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804E0" w14:textId="68F0B847" w:rsidR="00974F10" w:rsidRPr="00974F10" w:rsidRDefault="00974F10" w:rsidP="00974F10">
      <w:pPr>
        <w:spacing w:line="240" w:lineRule="auto"/>
        <w:rPr>
          <w:b/>
          <w:caps/>
          <w:color w:val="00B9BD" w:themeColor="accent1"/>
          <w:sz w:val="48"/>
          <w:lang w:val="en-GB"/>
        </w:rPr>
      </w:pPr>
      <w:r w:rsidRPr="00974F10">
        <w:rPr>
          <w:b/>
          <w:caps/>
          <w:color w:val="00B9BD" w:themeColor="accent1"/>
          <w:sz w:val="48"/>
          <w:lang w:val="en-GB"/>
        </w:rPr>
        <w:t xml:space="preserve">Key Project Information &amp; </w:t>
      </w:r>
      <w:r w:rsidR="00535750">
        <w:rPr>
          <w:b/>
          <w:caps/>
          <w:color w:val="00B9BD" w:themeColor="accent1"/>
          <w:sz w:val="48"/>
          <w:lang w:val="en-GB"/>
        </w:rPr>
        <w:t>project</w:t>
      </w:r>
      <w:r w:rsidRPr="00974F10">
        <w:rPr>
          <w:b/>
          <w:caps/>
          <w:color w:val="00B9BD" w:themeColor="accent1"/>
          <w:sz w:val="48"/>
          <w:lang w:val="en-GB"/>
        </w:rPr>
        <w:t xml:space="preserve"> Design Document (PDD)</w:t>
      </w:r>
    </w:p>
    <w:p w14:paraId="3CD7A092" w14:textId="73C680BB" w:rsidR="00F92931" w:rsidRPr="00211D67" w:rsidRDefault="00000000" w:rsidP="002E5DB5">
      <w:pPr>
        <w:rPr>
          <w:lang w:val="fr-FR"/>
        </w:rPr>
      </w:pPr>
      <w:r>
        <w:rPr>
          <w:noProof/>
          <w14:cntxtAlts w14:val="0"/>
        </w:rPr>
        <w:pict w14:anchorId="06783180">
          <v:rect id="_x0000_i1026" alt="" style="width:451.3pt;height:.05pt;mso-width-percent:0;mso-height-percent:0;mso-width-percent:0;mso-height-percent:0" o:hralign="center" o:hrstd="t" o:hr="t" fillcolor="#a0a0a0" stroked="f"/>
        </w:pict>
      </w:r>
    </w:p>
    <w:p w14:paraId="62F0F2B4" w14:textId="77777777" w:rsidR="004C18FD" w:rsidRDefault="0002272D" w:rsidP="004C18FD">
      <w:pPr>
        <w:pStyle w:val="Heading6"/>
        <w:rPr>
          <w:sz w:val="24"/>
        </w:rPr>
      </w:pPr>
      <w:r w:rsidRPr="002E5DB5">
        <w:rPr>
          <w:sz w:val="24"/>
        </w:rPr>
        <w:t xml:space="preserve">PUBLICATION DATE </w:t>
      </w:r>
      <w:r w:rsidRPr="002E5DB5">
        <w:t xml:space="preserve"> </w:t>
      </w:r>
      <w:r w:rsidR="00535750">
        <w:rPr>
          <w:b/>
          <w:bCs/>
          <w:color w:val="515151" w:themeColor="text1"/>
        </w:rPr>
        <w:t>14</w:t>
      </w:r>
      <w:r w:rsidRPr="002E5DB5">
        <w:rPr>
          <w:b/>
          <w:bCs/>
          <w:color w:val="515151" w:themeColor="text1"/>
        </w:rPr>
        <w:t>.</w:t>
      </w:r>
      <w:r w:rsidR="00460D2E">
        <w:rPr>
          <w:b/>
          <w:bCs/>
          <w:color w:val="515151" w:themeColor="text1"/>
        </w:rPr>
        <w:t>10</w:t>
      </w:r>
      <w:r w:rsidRPr="002E5DB5">
        <w:rPr>
          <w:b/>
          <w:bCs/>
          <w:color w:val="515151" w:themeColor="text1"/>
        </w:rPr>
        <w:t>.</w:t>
      </w:r>
      <w:r w:rsidR="00460D2E">
        <w:rPr>
          <w:b/>
          <w:bCs/>
          <w:color w:val="515151" w:themeColor="text1"/>
        </w:rPr>
        <w:t>2020</w:t>
      </w:r>
      <w:r w:rsidR="00A96321">
        <w:br/>
      </w:r>
      <w:proofErr w:type="gramStart"/>
      <w:r w:rsidR="00CD41BB">
        <w:rPr>
          <w:sz w:val="24"/>
        </w:rPr>
        <w:t xml:space="preserve">VERSION </w:t>
      </w:r>
      <w:r>
        <w:t xml:space="preserve"> </w:t>
      </w:r>
      <w:r w:rsidRPr="004E3F0E">
        <w:rPr>
          <w:b/>
          <w:bCs/>
          <w:color w:val="515151" w:themeColor="text1"/>
        </w:rPr>
        <w:t>v.</w:t>
      </w:r>
      <w:proofErr w:type="gramEnd"/>
      <w:r w:rsidRPr="004E3F0E">
        <w:rPr>
          <w:b/>
          <w:bCs/>
          <w:color w:val="515151" w:themeColor="text1"/>
        </w:rPr>
        <w:t xml:space="preserve"> </w:t>
      </w:r>
      <w:r w:rsidR="00460D2E">
        <w:rPr>
          <w:b/>
          <w:bCs/>
          <w:color w:val="515151" w:themeColor="text1"/>
        </w:rPr>
        <w:t>1</w:t>
      </w:r>
      <w:r w:rsidRPr="004E3F0E">
        <w:rPr>
          <w:b/>
          <w:bCs/>
          <w:color w:val="515151" w:themeColor="text1"/>
        </w:rPr>
        <w:t>.</w:t>
      </w:r>
      <w:r w:rsidR="00B925F2">
        <w:rPr>
          <w:b/>
          <w:bCs/>
          <w:color w:val="515151" w:themeColor="text1"/>
        </w:rPr>
        <w:t>2</w:t>
      </w:r>
      <w:r w:rsidRPr="004E3F0E">
        <w:rPr>
          <w:b/>
          <w:bCs/>
          <w:color w:val="515151" w:themeColor="text1"/>
        </w:rPr>
        <w:t xml:space="preserve"> </w:t>
      </w:r>
      <w:r w:rsidR="0096773B">
        <w:rPr>
          <w:b/>
          <w:bCs/>
          <w:color w:val="515151" w:themeColor="text1"/>
        </w:rPr>
        <w:br/>
      </w:r>
      <w:r w:rsidR="00B925F2">
        <w:rPr>
          <w:sz w:val="24"/>
        </w:rPr>
        <w:t xml:space="preserve">RELATED </w:t>
      </w:r>
      <w:r w:rsidR="00206434">
        <w:rPr>
          <w:sz w:val="24"/>
        </w:rPr>
        <w:t>SUPPORT</w:t>
      </w:r>
      <w:r w:rsidR="00A96321">
        <w:rPr>
          <w:sz w:val="24"/>
        </w:rPr>
        <w:t xml:space="preserve"> </w:t>
      </w:r>
    </w:p>
    <w:p w14:paraId="0844DE16" w14:textId="3E994A95" w:rsidR="000E12EB" w:rsidRPr="004C18FD" w:rsidRDefault="004C18FD" w:rsidP="000E12EB">
      <w:pPr>
        <w:pStyle w:val="Heading6"/>
        <w:rPr>
          <w:b/>
          <w:bCs/>
        </w:rPr>
      </w:pPr>
      <w:r w:rsidRPr="004C18FD">
        <w:rPr>
          <w:b/>
          <w:bCs/>
          <w:sz w:val="24"/>
        </w:rPr>
        <w:t xml:space="preserve">- </w:t>
      </w:r>
      <w:hyperlink r:id="rId11" w:history="1">
        <w:r w:rsidRPr="004C18FD">
          <w:rPr>
            <w:b/>
            <w:bCs/>
            <w:color w:val="515151" w:themeColor="text1"/>
          </w:rPr>
          <w:t xml:space="preserve">TEMPLATE GUIDE Key Project Information &amp; Project Design Document v.1.2 </w:t>
        </w:r>
      </w:hyperlink>
    </w:p>
    <w:p w14:paraId="73BB0815" w14:textId="77777777" w:rsidR="00F92931" w:rsidRPr="00947B25" w:rsidRDefault="00000000" w:rsidP="004C18FD">
      <w:r>
        <w:rPr>
          <w:noProof/>
          <w14:cntxtAlts w14:val="0"/>
        </w:rPr>
        <w:pict w14:anchorId="106BBCF2">
          <v:rect id="_x0000_i1027" alt="" style="width:451.3pt;height:.05pt;mso-width-percent:0;mso-height-percent:0;mso-width-percent:0;mso-height-percent:0" o:hralign="center" o:hrstd="t" o:hr="t" fillcolor="#a0a0a0" stroked="f"/>
        </w:pict>
      </w:r>
    </w:p>
    <w:p w14:paraId="234DFE19" w14:textId="77777777" w:rsidR="00B01408" w:rsidRPr="004C18FD" w:rsidRDefault="00B01408" w:rsidP="004C18FD"/>
    <w:p w14:paraId="090EF51A" w14:textId="5EFF5E3E" w:rsidR="006D53FE" w:rsidRPr="004C18FD" w:rsidRDefault="006D53FE" w:rsidP="004C18FD"/>
    <w:p w14:paraId="4F782085" w14:textId="77777777" w:rsidR="00974F10" w:rsidRPr="00974F10" w:rsidRDefault="00974F10" w:rsidP="00974F10">
      <w:pPr>
        <w:rPr>
          <w:lang w:val="en-GB"/>
        </w:rPr>
      </w:pPr>
      <w:r w:rsidRPr="00974F10">
        <w:rPr>
          <w:lang w:val="en-GB"/>
        </w:rPr>
        <w:t xml:space="preserve">This document contains the following Sections </w:t>
      </w:r>
    </w:p>
    <w:p w14:paraId="49F588AF" w14:textId="57F65DC1" w:rsidR="00974F10" w:rsidRPr="00974F10" w:rsidRDefault="00974F10" w:rsidP="00974F10">
      <w:pPr>
        <w:rPr>
          <w:lang w:val="en-GB"/>
        </w:rPr>
      </w:pPr>
      <w:r w:rsidRPr="00974F10">
        <w:rPr>
          <w:lang w:val="en-GB"/>
        </w:rPr>
        <w:br/>
        <w:t>Key Project Information</w:t>
      </w:r>
    </w:p>
    <w:p w14:paraId="4D7F498A" w14:textId="77777777" w:rsidR="00E4579C" w:rsidRPr="00974F10" w:rsidRDefault="00E4579C" w:rsidP="00E4579C">
      <w:pPr>
        <w:rPr>
          <w:u w:val="single"/>
          <w:lang w:val="en-GB"/>
        </w:rPr>
      </w:pPr>
      <w:r w:rsidRPr="00974F10">
        <w:rPr>
          <w:u w:val="single"/>
          <w:lang w:val="en-GB"/>
        </w:rPr>
        <w:fldChar w:fldCharType="begin"/>
      </w:r>
      <w:r w:rsidRPr="00974F10">
        <w:rPr>
          <w:u w:val="single"/>
          <w:lang w:val="en-GB"/>
        </w:rPr>
        <w:instrText xml:space="preserve"> REF _Ref49515919 \r \h  \* MERGEFORMAT </w:instrText>
      </w:r>
      <w:r w:rsidRPr="00974F10">
        <w:rPr>
          <w:u w:val="single"/>
          <w:lang w:val="en-GB"/>
        </w:rPr>
      </w:r>
      <w:r w:rsidRPr="00974F10">
        <w:rPr>
          <w:u w:val="single"/>
          <w:lang w:val="en-GB"/>
        </w:rPr>
        <w:fldChar w:fldCharType="separate"/>
      </w:r>
      <w:r w:rsidRPr="00974F10">
        <w:rPr>
          <w:u w:val="single"/>
          <w:lang w:val="en-GB"/>
        </w:rPr>
        <w:t>SECTION A</w:t>
      </w:r>
      <w:r w:rsidRPr="00974F10">
        <w:rPr>
          <w:lang w:val="en-GB"/>
        </w:rPr>
        <w:fldChar w:fldCharType="end"/>
      </w:r>
      <w:r w:rsidRPr="00974F10">
        <w:rPr>
          <w:lang w:val="en-GB"/>
        </w:rPr>
        <w:t xml:space="preserve"> –</w:t>
      </w:r>
      <w:r w:rsidRPr="00974F10">
        <w:rPr>
          <w:u w:val="single"/>
          <w:lang w:val="en-GB"/>
        </w:rPr>
        <w:t xml:space="preserve"> </w:t>
      </w:r>
      <w:r w:rsidRPr="00974F10">
        <w:rPr>
          <w:lang w:val="en-GB"/>
        </w:rPr>
        <w:t>Description of project</w:t>
      </w:r>
    </w:p>
    <w:p w14:paraId="27350136" w14:textId="77777777" w:rsidR="00E4579C" w:rsidRPr="00974F10" w:rsidRDefault="00E4579C" w:rsidP="00E4579C">
      <w:pPr>
        <w:rPr>
          <w:lang w:val="en-GB"/>
        </w:rPr>
      </w:pPr>
      <w:r w:rsidRPr="00974F10">
        <w:rPr>
          <w:u w:val="single"/>
          <w:lang w:val="en-GB"/>
        </w:rPr>
        <w:fldChar w:fldCharType="begin"/>
      </w:r>
      <w:r w:rsidRPr="00974F10">
        <w:rPr>
          <w:u w:val="single"/>
          <w:lang w:val="en-GB"/>
        </w:rPr>
        <w:instrText xml:space="preserve"> REF _Ref49515954 \r \h  \* MERGEFORMAT </w:instrText>
      </w:r>
      <w:r w:rsidRPr="00974F10">
        <w:rPr>
          <w:u w:val="single"/>
          <w:lang w:val="en-GB"/>
        </w:rPr>
      </w:r>
      <w:r w:rsidRPr="00974F10">
        <w:rPr>
          <w:u w:val="single"/>
          <w:lang w:val="en-GB"/>
        </w:rPr>
        <w:fldChar w:fldCharType="separate"/>
      </w:r>
      <w:r w:rsidRPr="00974F10">
        <w:rPr>
          <w:u w:val="single"/>
          <w:lang w:val="en-GB"/>
        </w:rPr>
        <w:t>SECTION B</w:t>
      </w:r>
      <w:r w:rsidRPr="00974F10">
        <w:rPr>
          <w:lang w:val="en-GB"/>
        </w:rPr>
        <w:fldChar w:fldCharType="end"/>
      </w:r>
      <w:r w:rsidRPr="00974F10">
        <w:rPr>
          <w:lang w:val="en-GB"/>
        </w:rPr>
        <w:t xml:space="preserve"> - Application of approved Gold Standard Methodology (</w:t>
      </w:r>
      <w:proofErr w:type="spellStart"/>
      <w:r w:rsidRPr="00974F10">
        <w:rPr>
          <w:lang w:val="en-GB"/>
        </w:rPr>
        <w:t>ies</w:t>
      </w:r>
      <w:proofErr w:type="spellEnd"/>
      <w:r w:rsidRPr="00974F10">
        <w:rPr>
          <w:lang w:val="en-GB"/>
        </w:rPr>
        <w:t xml:space="preserve">) and/or </w:t>
      </w:r>
      <w:r>
        <w:rPr>
          <w:lang w:val="en-GB"/>
        </w:rPr>
        <w:t xml:space="preserve">   </w:t>
      </w:r>
      <w:r w:rsidRPr="00974F10">
        <w:rPr>
          <w:lang w:val="en-GB"/>
        </w:rPr>
        <w:t>demonstration of SDG Contributions</w:t>
      </w:r>
    </w:p>
    <w:p w14:paraId="377C326F" w14:textId="77777777" w:rsidR="00E4579C" w:rsidRPr="00974F10" w:rsidRDefault="00E4579C" w:rsidP="00E4579C">
      <w:pPr>
        <w:rPr>
          <w:lang w:val="en-GB"/>
        </w:rPr>
      </w:pPr>
      <w:r w:rsidRPr="00974F10">
        <w:rPr>
          <w:u w:val="single"/>
          <w:lang w:val="en-GB"/>
        </w:rPr>
        <w:fldChar w:fldCharType="begin"/>
      </w:r>
      <w:r w:rsidRPr="00974F10">
        <w:rPr>
          <w:u w:val="single"/>
          <w:lang w:val="en-GB"/>
        </w:rPr>
        <w:instrText xml:space="preserve"> REF _Ref49515970 \r \h  \* MERGEFORMAT </w:instrText>
      </w:r>
      <w:r w:rsidRPr="00974F10">
        <w:rPr>
          <w:u w:val="single"/>
          <w:lang w:val="en-GB"/>
        </w:rPr>
      </w:r>
      <w:r w:rsidRPr="00974F10">
        <w:rPr>
          <w:u w:val="single"/>
          <w:lang w:val="en-GB"/>
        </w:rPr>
        <w:fldChar w:fldCharType="separate"/>
      </w:r>
      <w:r w:rsidRPr="00974F10">
        <w:rPr>
          <w:u w:val="single"/>
          <w:lang w:val="en-GB"/>
        </w:rPr>
        <w:t>SECTION C</w:t>
      </w:r>
      <w:r w:rsidRPr="00974F10">
        <w:rPr>
          <w:lang w:val="en-GB"/>
        </w:rPr>
        <w:fldChar w:fldCharType="end"/>
      </w:r>
      <w:r w:rsidRPr="00974F10">
        <w:rPr>
          <w:lang w:val="en-GB"/>
        </w:rPr>
        <w:t xml:space="preserve"> – Duration and crediting period</w:t>
      </w:r>
    </w:p>
    <w:p w14:paraId="32A7A08B" w14:textId="77777777" w:rsidR="00E4579C" w:rsidRPr="00974F10" w:rsidRDefault="00E4579C" w:rsidP="00E4579C">
      <w:pPr>
        <w:rPr>
          <w:lang w:val="en-GB"/>
        </w:rPr>
      </w:pPr>
      <w:r w:rsidRPr="00974F10">
        <w:rPr>
          <w:u w:val="single"/>
          <w:lang w:val="en-GB"/>
        </w:rPr>
        <w:fldChar w:fldCharType="begin"/>
      </w:r>
      <w:r w:rsidRPr="00974F10">
        <w:rPr>
          <w:u w:val="single"/>
          <w:lang w:val="en-GB"/>
        </w:rPr>
        <w:instrText xml:space="preserve"> REF _Ref49515984 \r \h  \* MERGEFORMAT </w:instrText>
      </w:r>
      <w:r w:rsidRPr="00974F10">
        <w:rPr>
          <w:u w:val="single"/>
          <w:lang w:val="en-GB"/>
        </w:rPr>
      </w:r>
      <w:r w:rsidRPr="00974F10">
        <w:rPr>
          <w:u w:val="single"/>
          <w:lang w:val="en-GB"/>
        </w:rPr>
        <w:fldChar w:fldCharType="separate"/>
      </w:r>
      <w:r w:rsidRPr="00974F10">
        <w:rPr>
          <w:u w:val="single"/>
          <w:lang w:val="en-GB"/>
        </w:rPr>
        <w:t>SECTION D</w:t>
      </w:r>
      <w:r w:rsidRPr="00974F10">
        <w:rPr>
          <w:lang w:val="en-GB"/>
        </w:rPr>
        <w:fldChar w:fldCharType="end"/>
      </w:r>
      <w:r w:rsidRPr="00974F10">
        <w:rPr>
          <w:lang w:val="en-GB"/>
        </w:rPr>
        <w:t xml:space="preserve"> – Summary of Safeguarding Principles and Gender Sensitive Assessment</w:t>
      </w:r>
    </w:p>
    <w:p w14:paraId="63C6D4A1" w14:textId="77777777" w:rsidR="00E4579C" w:rsidRPr="00974F10" w:rsidRDefault="00E4579C" w:rsidP="00E4579C">
      <w:pPr>
        <w:rPr>
          <w:u w:val="single"/>
          <w:lang w:val="en-GB"/>
        </w:rPr>
      </w:pPr>
      <w:r w:rsidRPr="00974F10">
        <w:rPr>
          <w:u w:val="single"/>
          <w:lang w:val="en-GB"/>
        </w:rPr>
        <w:fldChar w:fldCharType="begin"/>
      </w:r>
      <w:r w:rsidRPr="00974F10">
        <w:rPr>
          <w:u w:val="single"/>
          <w:lang w:val="en-GB"/>
        </w:rPr>
        <w:instrText xml:space="preserve"> REF _Ref49515999 \r \h  \* MERGEFORMAT </w:instrText>
      </w:r>
      <w:r w:rsidRPr="00974F10">
        <w:rPr>
          <w:u w:val="single"/>
          <w:lang w:val="en-GB"/>
        </w:rPr>
      </w:r>
      <w:r w:rsidRPr="00974F10">
        <w:rPr>
          <w:u w:val="single"/>
          <w:lang w:val="en-GB"/>
        </w:rPr>
        <w:fldChar w:fldCharType="separate"/>
      </w:r>
      <w:r w:rsidRPr="00974F10">
        <w:rPr>
          <w:u w:val="single"/>
          <w:lang w:val="en-GB"/>
        </w:rPr>
        <w:t>SECTION E</w:t>
      </w:r>
      <w:r w:rsidRPr="00974F10">
        <w:rPr>
          <w:lang w:val="en-GB"/>
        </w:rPr>
        <w:fldChar w:fldCharType="end"/>
      </w:r>
      <w:r w:rsidRPr="00974F10">
        <w:rPr>
          <w:u w:val="single"/>
          <w:lang w:val="en-GB"/>
        </w:rPr>
        <w:t xml:space="preserve"> </w:t>
      </w:r>
      <w:r w:rsidRPr="00974F10">
        <w:rPr>
          <w:lang w:val="en-GB"/>
        </w:rPr>
        <w:t xml:space="preserve">– </w:t>
      </w:r>
      <w:r>
        <w:rPr>
          <w:lang w:val="en-GB"/>
        </w:rPr>
        <w:t>Outcome of Stakeholder</w:t>
      </w:r>
      <w:r w:rsidRPr="00974F10">
        <w:rPr>
          <w:lang w:val="en-GB"/>
        </w:rPr>
        <w:t xml:space="preserve"> </w:t>
      </w:r>
      <w:r>
        <w:rPr>
          <w:lang w:val="en-GB"/>
        </w:rPr>
        <w:t>C</w:t>
      </w:r>
      <w:r w:rsidRPr="00974F10">
        <w:rPr>
          <w:lang w:val="en-GB"/>
        </w:rPr>
        <w:t>onsultation</w:t>
      </w:r>
      <w:r>
        <w:rPr>
          <w:lang w:val="en-GB"/>
        </w:rPr>
        <w:t>s</w:t>
      </w:r>
    </w:p>
    <w:p w14:paraId="5DD8000D" w14:textId="77777777" w:rsidR="00E4579C" w:rsidRPr="00974F10" w:rsidRDefault="00000000" w:rsidP="00E4579C">
      <w:pPr>
        <w:ind w:firstLine="426"/>
        <w:rPr>
          <w:lang w:val="en-GB"/>
        </w:rPr>
      </w:pPr>
      <w:hyperlink w:anchor="_Appendix_1_-" w:history="1">
        <w:r w:rsidR="00E4579C" w:rsidRPr="003578B0">
          <w:rPr>
            <w:rStyle w:val="Hyperlink"/>
            <w:rFonts w:ascii="Verdana" w:hAnsi="Verdana"/>
            <w:color w:val="515151" w:themeColor="text1"/>
            <w:lang w:val="en-GB"/>
          </w:rPr>
          <w:t>Appendix 1</w:t>
        </w:r>
      </w:hyperlink>
      <w:r w:rsidR="00E4579C" w:rsidRPr="003578B0">
        <w:rPr>
          <w:color w:val="515151" w:themeColor="text1"/>
          <w:lang w:val="en-GB"/>
        </w:rPr>
        <w:t xml:space="preserve"> </w:t>
      </w:r>
      <w:r w:rsidR="00E4579C" w:rsidRPr="00974F10">
        <w:rPr>
          <w:lang w:val="en-GB"/>
        </w:rPr>
        <w:t>– Safeguarding Principles Assessment (mandatory)</w:t>
      </w:r>
    </w:p>
    <w:p w14:paraId="4286CB37" w14:textId="77777777" w:rsidR="00E4579C" w:rsidRPr="00974F10" w:rsidRDefault="00E4579C" w:rsidP="00E4579C">
      <w:pPr>
        <w:ind w:left="76" w:firstLine="350"/>
        <w:rPr>
          <w:lang w:val="en-GB"/>
        </w:rPr>
      </w:pPr>
      <w:r w:rsidRPr="00974F10">
        <w:rPr>
          <w:u w:val="single"/>
          <w:lang w:val="en-GB"/>
        </w:rPr>
        <w:fldChar w:fldCharType="begin"/>
      </w:r>
      <w:r w:rsidRPr="00974F10">
        <w:rPr>
          <w:u w:val="single"/>
          <w:lang w:val="en-GB"/>
        </w:rPr>
        <w:instrText xml:space="preserve"> REF _Ref49516032 \r \h  \* MERGEFORMAT </w:instrText>
      </w:r>
      <w:r w:rsidRPr="00974F10">
        <w:rPr>
          <w:u w:val="single"/>
          <w:lang w:val="en-GB"/>
        </w:rPr>
      </w:r>
      <w:r w:rsidRPr="00974F10">
        <w:rPr>
          <w:u w:val="single"/>
          <w:lang w:val="en-GB"/>
        </w:rPr>
        <w:fldChar w:fldCharType="separate"/>
      </w:r>
      <w:r w:rsidRPr="00974F10">
        <w:rPr>
          <w:u w:val="single"/>
          <w:lang w:val="en-GB"/>
        </w:rPr>
        <w:t>Appendix 2</w:t>
      </w:r>
      <w:r w:rsidRPr="00974F10">
        <w:rPr>
          <w:lang w:val="en-GB"/>
        </w:rPr>
        <w:fldChar w:fldCharType="end"/>
      </w:r>
      <w:r w:rsidRPr="00974F10">
        <w:rPr>
          <w:lang w:val="en-GB"/>
        </w:rPr>
        <w:t xml:space="preserve"> - Contact information of </w:t>
      </w:r>
      <w:r>
        <w:rPr>
          <w:lang w:val="en-GB"/>
        </w:rPr>
        <w:t>Project participants</w:t>
      </w:r>
      <w:r w:rsidRPr="00974F10">
        <w:rPr>
          <w:lang w:val="en-GB"/>
        </w:rPr>
        <w:t xml:space="preserve"> (mandatory)</w:t>
      </w:r>
    </w:p>
    <w:p w14:paraId="482EC450" w14:textId="77777777" w:rsidR="00E4579C" w:rsidRDefault="00E4579C" w:rsidP="00E4579C">
      <w:pPr>
        <w:ind w:left="76" w:firstLine="350"/>
        <w:rPr>
          <w:lang w:val="en-GB"/>
        </w:rPr>
      </w:pPr>
      <w:r w:rsidRPr="00974F10">
        <w:rPr>
          <w:u w:val="single"/>
          <w:lang w:val="en-GB"/>
        </w:rPr>
        <w:fldChar w:fldCharType="begin"/>
      </w:r>
      <w:r w:rsidRPr="00974F10">
        <w:rPr>
          <w:u w:val="single"/>
          <w:lang w:val="en-GB"/>
        </w:rPr>
        <w:instrText xml:space="preserve"> REF _Ref49516052 \r \h  \* MERGEFORMAT </w:instrText>
      </w:r>
      <w:r w:rsidRPr="00974F10">
        <w:rPr>
          <w:u w:val="single"/>
          <w:lang w:val="en-GB"/>
        </w:rPr>
      </w:r>
      <w:r w:rsidRPr="00974F10">
        <w:rPr>
          <w:u w:val="single"/>
          <w:lang w:val="en-GB"/>
        </w:rPr>
        <w:fldChar w:fldCharType="separate"/>
      </w:r>
      <w:r w:rsidRPr="00974F10">
        <w:rPr>
          <w:u w:val="single"/>
          <w:lang w:val="en-GB"/>
        </w:rPr>
        <w:t>Appendix 3</w:t>
      </w:r>
      <w:r w:rsidRPr="00974F10">
        <w:rPr>
          <w:lang w:val="en-GB"/>
        </w:rPr>
        <w:fldChar w:fldCharType="end"/>
      </w:r>
      <w:r w:rsidRPr="00974F10">
        <w:rPr>
          <w:lang w:val="en-GB"/>
        </w:rPr>
        <w:t xml:space="preserve"> - </w:t>
      </w:r>
      <w:r w:rsidRPr="00535750">
        <w:rPr>
          <w:lang w:val="en-GB"/>
        </w:rPr>
        <w:t xml:space="preserve">LUF Additional Information </w:t>
      </w:r>
      <w:r w:rsidRPr="00974F10">
        <w:rPr>
          <w:lang w:val="en-GB"/>
        </w:rPr>
        <w:t>(project specific)</w:t>
      </w:r>
    </w:p>
    <w:p w14:paraId="452E07E8" w14:textId="77777777" w:rsidR="00E4579C" w:rsidRPr="00974F10" w:rsidRDefault="00E4579C" w:rsidP="00E4579C">
      <w:pPr>
        <w:ind w:left="76" w:firstLine="350"/>
        <w:rPr>
          <w:lang w:val="en-GB"/>
        </w:rPr>
      </w:pPr>
      <w:r w:rsidRPr="00974F10">
        <w:rPr>
          <w:u w:val="single"/>
          <w:lang w:val="en-GB"/>
        </w:rPr>
        <w:fldChar w:fldCharType="begin"/>
      </w:r>
      <w:r w:rsidRPr="00974F10">
        <w:rPr>
          <w:u w:val="single"/>
          <w:lang w:val="en-GB"/>
        </w:rPr>
        <w:instrText xml:space="preserve"> REF _Ref49516052 \r \h  \* MERGEFORMAT </w:instrText>
      </w:r>
      <w:r w:rsidRPr="00974F10">
        <w:rPr>
          <w:u w:val="single"/>
          <w:lang w:val="en-GB"/>
        </w:rPr>
      </w:r>
      <w:r w:rsidRPr="00974F10">
        <w:rPr>
          <w:u w:val="single"/>
          <w:lang w:val="en-GB"/>
        </w:rPr>
        <w:fldChar w:fldCharType="separate"/>
      </w:r>
      <w:r w:rsidRPr="00974F10">
        <w:rPr>
          <w:u w:val="single"/>
          <w:lang w:val="en-GB"/>
        </w:rPr>
        <w:t>Appendix 3</w:t>
      </w:r>
      <w:r w:rsidRPr="00974F10">
        <w:rPr>
          <w:lang w:val="en-GB"/>
        </w:rPr>
        <w:fldChar w:fldCharType="end"/>
      </w:r>
      <w:r w:rsidRPr="00974F10">
        <w:rPr>
          <w:lang w:val="en-GB"/>
        </w:rPr>
        <w:t xml:space="preserve"> - Summary of Approved Design Changes (project specific)</w:t>
      </w:r>
    </w:p>
    <w:p w14:paraId="6F9FAEFE" w14:textId="77777777" w:rsidR="00535750" w:rsidRPr="00974F10" w:rsidRDefault="00535750" w:rsidP="00615C39">
      <w:pPr>
        <w:ind w:left="76" w:firstLine="350"/>
        <w:rPr>
          <w:lang w:val="en-GB"/>
        </w:rPr>
      </w:pPr>
    </w:p>
    <w:p w14:paraId="0E2F49B8" w14:textId="35B8813B" w:rsidR="00211D67" w:rsidRDefault="00211D67">
      <w:pPr>
        <w:spacing w:line="276" w:lineRule="auto"/>
        <w:contextualSpacing w:val="0"/>
        <w:rPr>
          <w:lang w:val="en-GB"/>
        </w:rPr>
      </w:pPr>
    </w:p>
    <w:p w14:paraId="02428762" w14:textId="76938D13" w:rsidR="006F7BB5" w:rsidRDefault="006F7BB5">
      <w:pPr>
        <w:spacing w:line="276" w:lineRule="auto"/>
        <w:contextualSpacing w:val="0"/>
        <w:rPr>
          <w:lang w:val="en-GB"/>
        </w:rPr>
      </w:pPr>
    </w:p>
    <w:p w14:paraId="6A004B93" w14:textId="2860458F" w:rsidR="00865667" w:rsidRDefault="00865667">
      <w:pPr>
        <w:spacing w:line="276" w:lineRule="auto"/>
        <w:contextualSpacing w:val="0"/>
        <w:rPr>
          <w:lang w:val="en-GB"/>
        </w:rPr>
      </w:pPr>
    </w:p>
    <w:p w14:paraId="2A3AF73E" w14:textId="6BC1668C" w:rsidR="006D53FE" w:rsidRPr="00F751F2" w:rsidRDefault="005344A4" w:rsidP="00F751F2">
      <w:pPr>
        <w:pStyle w:val="Heading3"/>
      </w:pPr>
      <w:r w:rsidRPr="00C45525">
        <w:lastRenderedPageBreak/>
        <w:t>KEY PROJECT INFORMATION</w:t>
      </w:r>
    </w:p>
    <w:tbl>
      <w:tblPr>
        <w:tblStyle w:val="GridTable5Dark-Accent1"/>
        <w:tblW w:w="9442" w:type="dxa"/>
        <w:tblLook w:val="0680" w:firstRow="0" w:lastRow="0" w:firstColumn="1" w:lastColumn="0" w:noHBand="1" w:noVBand="1"/>
      </w:tblPr>
      <w:tblGrid>
        <w:gridCol w:w="3539"/>
        <w:gridCol w:w="5903"/>
      </w:tblGrid>
      <w:tr w:rsidR="00974F10" w:rsidRPr="00211D67" w14:paraId="6C55902D"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4B17763F" w14:textId="3D5903E9" w:rsidR="00974F10" w:rsidRPr="00974F10" w:rsidRDefault="00974F10" w:rsidP="00444CAE">
            <w:pPr>
              <w:pStyle w:val="Normal-white"/>
              <w:rPr>
                <w:sz w:val="22"/>
              </w:rPr>
            </w:pPr>
            <w:r w:rsidRPr="00974F10">
              <w:t xml:space="preserve">GS ID of Project </w:t>
            </w:r>
          </w:p>
        </w:tc>
        <w:tc>
          <w:tcPr>
            <w:tcW w:w="5903" w:type="dxa"/>
          </w:tcPr>
          <w:p w14:paraId="2DB3F89E" w14:textId="57B61CE6" w:rsidR="00974F10" w:rsidRPr="00211D67" w:rsidRDefault="002E3F90" w:rsidP="00974F10">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GS11202</w:t>
            </w:r>
            <w:r w:rsidR="007C617C">
              <w:rPr>
                <w:lang w:val="en-GB"/>
              </w:rPr>
              <w:t xml:space="preserve"> </w:t>
            </w:r>
          </w:p>
        </w:tc>
      </w:tr>
      <w:tr w:rsidR="00974F10" w:rsidRPr="00211D67" w14:paraId="5C9FE6E8"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14EF206A" w14:textId="28CAB527" w:rsidR="00974F10" w:rsidRPr="00974F10" w:rsidRDefault="00974F10" w:rsidP="00444CAE">
            <w:pPr>
              <w:pStyle w:val="Normal-white"/>
              <w:rPr>
                <w:sz w:val="22"/>
              </w:rPr>
            </w:pPr>
            <w:r w:rsidRPr="00974F10">
              <w:t>Title of Project</w:t>
            </w:r>
          </w:p>
        </w:tc>
        <w:tc>
          <w:tcPr>
            <w:tcW w:w="5903" w:type="dxa"/>
          </w:tcPr>
          <w:p w14:paraId="05D878D3" w14:textId="3F8745EB" w:rsidR="00974F10" w:rsidRPr="00211D67" w:rsidRDefault="007C617C" w:rsidP="00974F10">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BIM Wind Power</w:t>
            </w:r>
          </w:p>
        </w:tc>
      </w:tr>
      <w:tr w:rsidR="00974F10" w:rsidRPr="00211D67" w14:paraId="0B981DAE"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0F297E2B" w14:textId="039461C7" w:rsidR="00974F10" w:rsidRPr="00444CAE" w:rsidRDefault="00974F10" w:rsidP="00444CAE">
            <w:pPr>
              <w:pStyle w:val="Normal-white"/>
            </w:pPr>
            <w:r w:rsidRPr="00444CAE">
              <w:t xml:space="preserve">Time of First Submission Date </w:t>
            </w:r>
          </w:p>
        </w:tc>
        <w:tc>
          <w:tcPr>
            <w:tcW w:w="5903" w:type="dxa"/>
          </w:tcPr>
          <w:p w14:paraId="6D08F47C" w14:textId="589AB37C" w:rsidR="00974F10" w:rsidRPr="00211D67" w:rsidRDefault="00722575" w:rsidP="00974F10">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25/05/2021</w:t>
            </w:r>
          </w:p>
        </w:tc>
      </w:tr>
      <w:tr w:rsidR="00974F10" w:rsidRPr="00211D67" w14:paraId="5D33791F"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54286F3C" w14:textId="6E77C324" w:rsidR="00974F10" w:rsidRPr="00444CAE" w:rsidRDefault="00974F10" w:rsidP="00444CAE">
            <w:pPr>
              <w:pStyle w:val="Normal-white"/>
            </w:pPr>
            <w:r w:rsidRPr="00444CAE">
              <w:t>Date of Design Certification</w:t>
            </w:r>
          </w:p>
        </w:tc>
        <w:tc>
          <w:tcPr>
            <w:tcW w:w="5903" w:type="dxa"/>
          </w:tcPr>
          <w:p w14:paraId="4428683B" w14:textId="570F70A6" w:rsidR="00974F10" w:rsidRPr="00211D67" w:rsidRDefault="007C617C" w:rsidP="00974F10">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Not Available</w:t>
            </w:r>
          </w:p>
        </w:tc>
      </w:tr>
      <w:tr w:rsidR="00974F10" w:rsidRPr="00211D67" w14:paraId="1506A991"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71E69BE6" w14:textId="358179FC" w:rsidR="00974F10" w:rsidRPr="00444CAE" w:rsidRDefault="00974F10" w:rsidP="00444CAE">
            <w:pPr>
              <w:pStyle w:val="Normal-white"/>
            </w:pPr>
            <w:r w:rsidRPr="00444CAE">
              <w:t xml:space="preserve">Version number of the </w:t>
            </w:r>
            <w:r w:rsidR="00535750" w:rsidRPr="00444CAE">
              <w:t>P</w:t>
            </w:r>
            <w:r w:rsidRPr="00444CAE">
              <w:t>DD</w:t>
            </w:r>
          </w:p>
        </w:tc>
        <w:tc>
          <w:tcPr>
            <w:tcW w:w="5903" w:type="dxa"/>
          </w:tcPr>
          <w:p w14:paraId="00749F0F" w14:textId="28F5E55C" w:rsidR="00974F10" w:rsidRPr="00211D67" w:rsidRDefault="000440C1" w:rsidP="00974F10">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1.</w:t>
            </w:r>
            <w:r w:rsidR="003A7E81">
              <w:rPr>
                <w:lang w:val="en-GB"/>
              </w:rPr>
              <w:t>6</w:t>
            </w:r>
          </w:p>
        </w:tc>
      </w:tr>
      <w:tr w:rsidR="00974F10" w:rsidRPr="00211D67" w14:paraId="6D507BE2"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565802D9" w14:textId="4E02FC14" w:rsidR="00974F10" w:rsidRPr="00974F10" w:rsidRDefault="00974F10" w:rsidP="00444CAE">
            <w:pPr>
              <w:pStyle w:val="Normal-white"/>
              <w:rPr>
                <w:sz w:val="22"/>
              </w:rPr>
            </w:pPr>
            <w:r w:rsidRPr="00974F10">
              <w:t>Completion date of version</w:t>
            </w:r>
          </w:p>
        </w:tc>
        <w:tc>
          <w:tcPr>
            <w:tcW w:w="5903" w:type="dxa"/>
          </w:tcPr>
          <w:p w14:paraId="15DA2880" w14:textId="7C6CC63F" w:rsidR="00974F10" w:rsidRPr="00211D67" w:rsidRDefault="003A7E81" w:rsidP="00974F10">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21/08/2023</w:t>
            </w:r>
          </w:p>
        </w:tc>
      </w:tr>
      <w:tr w:rsidR="00974F10" w:rsidRPr="00211D67" w14:paraId="70DA5DD0"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7C624B09" w14:textId="32864601" w:rsidR="00974F10" w:rsidRPr="00444CAE" w:rsidRDefault="00535750" w:rsidP="00444CAE">
            <w:pPr>
              <w:pStyle w:val="Normal-white"/>
            </w:pPr>
            <w:r w:rsidRPr="00444CAE">
              <w:t>Project Developer</w:t>
            </w:r>
            <w:r w:rsidR="00974F10" w:rsidRPr="00444CAE">
              <w:t xml:space="preserve"> </w:t>
            </w:r>
          </w:p>
        </w:tc>
        <w:tc>
          <w:tcPr>
            <w:tcW w:w="5903" w:type="dxa"/>
          </w:tcPr>
          <w:p w14:paraId="6F78301B" w14:textId="5656EE50" w:rsidR="00974F10" w:rsidRPr="00211D67" w:rsidRDefault="00D735A8" w:rsidP="00974F10">
            <w:pPr>
              <w:spacing w:after="200"/>
              <w:cnfStyle w:val="000000000000" w:firstRow="0" w:lastRow="0" w:firstColumn="0" w:lastColumn="0" w:oddVBand="0" w:evenVBand="0" w:oddHBand="0" w:evenHBand="0" w:firstRowFirstColumn="0" w:firstRowLastColumn="0" w:lastRowFirstColumn="0" w:lastRowLastColumn="0"/>
              <w:rPr>
                <w:lang w:val="en-GB"/>
              </w:rPr>
            </w:pPr>
            <w:r>
              <w:rPr>
                <w:lang w:eastAsia="de-DE"/>
              </w:rPr>
              <w:t>AC Energy Corporation (an Ayala Company)</w:t>
            </w:r>
          </w:p>
        </w:tc>
      </w:tr>
      <w:tr w:rsidR="00120079" w:rsidRPr="00211D67" w14:paraId="64AD9DD0"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41000127" w14:textId="68B0F3B6" w:rsidR="00120079" w:rsidRPr="00444CAE" w:rsidRDefault="00120079" w:rsidP="00120079">
            <w:pPr>
              <w:pStyle w:val="Normal-white"/>
            </w:pPr>
            <w:r w:rsidRPr="00444CAE">
              <w:t>Project Representative</w:t>
            </w:r>
          </w:p>
        </w:tc>
        <w:tc>
          <w:tcPr>
            <w:tcW w:w="5903" w:type="dxa"/>
          </w:tcPr>
          <w:p w14:paraId="7940B6D8" w14:textId="664B7665" w:rsidR="00D735A8" w:rsidRDefault="00D735A8" w:rsidP="00120079">
            <w:pPr>
              <w:spacing w:after="200"/>
              <w:cnfStyle w:val="000000000000" w:firstRow="0" w:lastRow="0" w:firstColumn="0" w:lastColumn="0" w:oddVBand="0" w:evenVBand="0" w:oddHBand="0" w:evenHBand="0" w:firstRowFirstColumn="0" w:firstRowLastColumn="0" w:lastRowFirstColumn="0" w:lastRowLastColumn="0"/>
              <w:rPr>
                <w:lang w:val="en-GB"/>
              </w:rPr>
            </w:pPr>
            <w:r>
              <w:rPr>
                <w:lang w:eastAsia="de-DE"/>
              </w:rPr>
              <w:t>AC Energy Corporation (an Ayala Company)</w:t>
            </w:r>
          </w:p>
          <w:p w14:paraId="3B52705E" w14:textId="525DF304" w:rsidR="00120079" w:rsidRPr="00211D67" w:rsidRDefault="00120079" w:rsidP="00120079">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BIM Wind Power Joint Stock Company</w:t>
            </w:r>
          </w:p>
        </w:tc>
      </w:tr>
      <w:tr w:rsidR="00120079" w:rsidRPr="00211D67" w14:paraId="4C70EDA9"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01A81E64" w14:textId="6975901E" w:rsidR="00120079" w:rsidRPr="00444CAE" w:rsidRDefault="00120079" w:rsidP="00120079">
            <w:pPr>
              <w:pStyle w:val="Normal-white"/>
            </w:pPr>
            <w:r w:rsidRPr="00444CAE">
              <w:t xml:space="preserve">Project Participants and any communities involved </w:t>
            </w:r>
          </w:p>
        </w:tc>
        <w:tc>
          <w:tcPr>
            <w:tcW w:w="5903" w:type="dxa"/>
          </w:tcPr>
          <w:p w14:paraId="51761329" w14:textId="4F45DF3D" w:rsidR="00D735A8" w:rsidRDefault="00D735A8" w:rsidP="00120079">
            <w:pPr>
              <w:spacing w:after="200"/>
              <w:cnfStyle w:val="000000000000" w:firstRow="0" w:lastRow="0" w:firstColumn="0" w:lastColumn="0" w:oddVBand="0" w:evenVBand="0" w:oddHBand="0" w:evenHBand="0" w:firstRowFirstColumn="0" w:firstRowLastColumn="0" w:lastRowFirstColumn="0" w:lastRowLastColumn="0"/>
              <w:rPr>
                <w:lang w:val="en-GB"/>
              </w:rPr>
            </w:pPr>
            <w:r>
              <w:rPr>
                <w:lang w:eastAsia="de-DE"/>
              </w:rPr>
              <w:t>AC Energy Corporation (an Ayala Company)</w:t>
            </w:r>
          </w:p>
          <w:p w14:paraId="620DF4B0" w14:textId="0FCD48FF" w:rsidR="00120079" w:rsidRPr="00211D67" w:rsidRDefault="00120079" w:rsidP="00120079">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BIM Wind Power Joint Stock Company</w:t>
            </w:r>
          </w:p>
        </w:tc>
      </w:tr>
      <w:tr w:rsidR="00974F10" w:rsidRPr="00211D67" w14:paraId="5BDC7379"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5E7C2472" w14:textId="5E26B5A0" w:rsidR="00974F10" w:rsidRPr="00974F10" w:rsidRDefault="00974F10" w:rsidP="00444CAE">
            <w:pPr>
              <w:pStyle w:val="Normal-white"/>
              <w:rPr>
                <w:szCs w:val="22"/>
              </w:rPr>
            </w:pPr>
            <w:r w:rsidRPr="00974F10">
              <w:t xml:space="preserve">Host </w:t>
            </w:r>
            <w:r w:rsidRPr="00444CAE">
              <w:t>Country (</w:t>
            </w:r>
            <w:proofErr w:type="spellStart"/>
            <w:r w:rsidRPr="00444CAE">
              <w:t>ies</w:t>
            </w:r>
            <w:proofErr w:type="spellEnd"/>
            <w:r w:rsidRPr="00444CAE">
              <w:t>)</w:t>
            </w:r>
          </w:p>
        </w:tc>
        <w:tc>
          <w:tcPr>
            <w:tcW w:w="5903" w:type="dxa"/>
          </w:tcPr>
          <w:p w14:paraId="5AF749F0" w14:textId="24D9C01D" w:rsidR="00974F10" w:rsidRPr="00211D67" w:rsidRDefault="00120079" w:rsidP="00974F10">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Viet Nam</w:t>
            </w:r>
          </w:p>
        </w:tc>
      </w:tr>
      <w:tr w:rsidR="00974F10" w:rsidRPr="00211D67" w14:paraId="04033246"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07CF122C" w14:textId="77777777" w:rsidR="00974F10" w:rsidRPr="00974F10" w:rsidRDefault="00974F10" w:rsidP="00974F10">
            <w:pPr>
              <w:tabs>
                <w:tab w:val="left" w:pos="3536"/>
              </w:tabs>
              <w:rPr>
                <w:rFonts w:asciiTheme="minorHAnsi" w:hAnsiTheme="minorHAnsi" w:cs="Arial"/>
                <w:color w:val="FFFFFF" w:themeColor="background1"/>
                <w:sz w:val="20"/>
              </w:rPr>
            </w:pPr>
            <w:r w:rsidRPr="00974F10">
              <w:rPr>
                <w:rFonts w:asciiTheme="minorHAnsi" w:hAnsiTheme="minorHAnsi" w:cs="Arial"/>
                <w:color w:val="FFFFFF" w:themeColor="background1"/>
                <w:sz w:val="20"/>
              </w:rPr>
              <w:t>Activity Requirements applied</w:t>
            </w:r>
          </w:p>
          <w:p w14:paraId="58B0F4FE" w14:textId="77777777" w:rsidR="00974F10" w:rsidRPr="00974F10" w:rsidRDefault="00974F10" w:rsidP="00974F10">
            <w:pPr>
              <w:spacing w:line="276" w:lineRule="auto"/>
              <w:rPr>
                <w:rFonts w:asciiTheme="minorHAnsi" w:hAnsiTheme="minorHAnsi"/>
                <w:bCs w:val="0"/>
                <w:color w:val="FFFFFF" w:themeColor="background1"/>
                <w:lang w:val="en-GB"/>
              </w:rPr>
            </w:pPr>
          </w:p>
        </w:tc>
        <w:tc>
          <w:tcPr>
            <w:tcW w:w="5903" w:type="dxa"/>
          </w:tcPr>
          <w:p w14:paraId="69E8E746" w14:textId="5922B2BA" w:rsidR="00974F10" w:rsidRPr="00974F10" w:rsidRDefault="00974F10"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974F10">
              <w:rPr>
                <w:rFonts w:asciiTheme="minorHAnsi" w:hAnsiTheme="minorHAnsi" w:cs="Arial"/>
                <w:sz w:val="20"/>
                <w:szCs w:val="20"/>
              </w:rPr>
              <w:fldChar w:fldCharType="begin">
                <w:ffData>
                  <w:name w:val="Check7"/>
                  <w:enabled/>
                  <w:calcOnExit w:val="0"/>
                  <w:checkBox>
                    <w:sizeAuto/>
                    <w:default w:val="0"/>
                  </w:checkBox>
                </w:ffData>
              </w:fldChar>
            </w:r>
            <w:r w:rsidRPr="00974F10">
              <w:rPr>
                <w:rFonts w:asciiTheme="minorHAnsi" w:hAnsiTheme="minorHAnsi" w:cs="Arial"/>
                <w:sz w:val="20"/>
                <w:szCs w:val="20"/>
              </w:rPr>
              <w:instrText xml:space="preserve"> FORMCHECKBOX </w:instrText>
            </w:r>
            <w:r w:rsidR="00000000">
              <w:rPr>
                <w:rFonts w:asciiTheme="minorHAnsi" w:hAnsiTheme="minorHAnsi" w:cs="Arial"/>
                <w:sz w:val="20"/>
                <w:szCs w:val="20"/>
              </w:rPr>
            </w:r>
            <w:r w:rsidR="00000000">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rPr>
              <w:t xml:space="preserve"> Community Services Activities </w:t>
            </w:r>
          </w:p>
          <w:p w14:paraId="26FD4FC2" w14:textId="7E747AC6" w:rsidR="00974F10" w:rsidRPr="00974F10" w:rsidRDefault="00120079"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fldChar w:fldCharType="begin">
                <w:ffData>
                  <w:name w:val="Check8"/>
                  <w:enabled/>
                  <w:calcOnExit w:val="0"/>
                  <w:checkBox>
                    <w:sizeAuto/>
                    <w:default w:val="1"/>
                  </w:checkBox>
                </w:ffData>
              </w:fldChar>
            </w:r>
            <w:bookmarkStart w:id="0" w:name="Check8"/>
            <w:r>
              <w:rPr>
                <w:rFonts w:asciiTheme="minorHAnsi" w:hAnsiTheme="minorHAnsi" w:cs="Arial"/>
                <w:sz w:val="20"/>
                <w:szCs w:val="20"/>
              </w:rPr>
              <w:instrText xml:space="preserve"> FORMCHECKBOX </w:instrText>
            </w:r>
            <w:r w:rsidR="00000000">
              <w:rPr>
                <w:rFonts w:asciiTheme="minorHAnsi" w:hAnsiTheme="minorHAnsi" w:cs="Arial"/>
                <w:sz w:val="20"/>
                <w:szCs w:val="20"/>
              </w:rPr>
            </w:r>
            <w:r w:rsidR="00000000">
              <w:rPr>
                <w:rFonts w:asciiTheme="minorHAnsi" w:hAnsiTheme="minorHAnsi" w:cs="Arial"/>
                <w:sz w:val="20"/>
                <w:szCs w:val="20"/>
              </w:rPr>
              <w:fldChar w:fldCharType="separate"/>
            </w:r>
            <w:r>
              <w:rPr>
                <w:rFonts w:asciiTheme="minorHAnsi" w:hAnsiTheme="minorHAnsi" w:cs="Arial"/>
                <w:sz w:val="20"/>
                <w:szCs w:val="20"/>
              </w:rPr>
              <w:fldChar w:fldCharType="end"/>
            </w:r>
            <w:bookmarkEnd w:id="0"/>
            <w:r w:rsidR="00974F10" w:rsidRPr="00974F10">
              <w:rPr>
                <w:rFonts w:asciiTheme="minorHAnsi" w:hAnsiTheme="minorHAnsi" w:cs="Arial"/>
                <w:sz w:val="20"/>
                <w:szCs w:val="20"/>
              </w:rPr>
              <w:t xml:space="preserve"> Renewable Energy Activities</w:t>
            </w:r>
          </w:p>
          <w:p w14:paraId="5EE98B75" w14:textId="77777777" w:rsidR="00974F10" w:rsidRPr="00974F10" w:rsidRDefault="00974F10"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974F10">
              <w:rPr>
                <w:rFonts w:asciiTheme="minorHAnsi" w:hAnsiTheme="minorHAnsi" w:cs="Arial"/>
                <w:sz w:val="20"/>
                <w:szCs w:val="20"/>
              </w:rPr>
              <w:fldChar w:fldCharType="begin">
                <w:ffData>
                  <w:name w:val="Check9"/>
                  <w:enabled/>
                  <w:calcOnExit w:val="0"/>
                  <w:checkBox>
                    <w:sizeAuto/>
                    <w:default w:val="0"/>
                  </w:checkBox>
                </w:ffData>
              </w:fldChar>
            </w:r>
            <w:r w:rsidRPr="00974F10">
              <w:rPr>
                <w:rFonts w:asciiTheme="minorHAnsi" w:hAnsiTheme="minorHAnsi" w:cs="Arial"/>
                <w:sz w:val="20"/>
                <w:szCs w:val="20"/>
              </w:rPr>
              <w:instrText xml:space="preserve"> FORMCHECKBOX </w:instrText>
            </w:r>
            <w:r w:rsidR="00000000">
              <w:rPr>
                <w:rFonts w:asciiTheme="minorHAnsi" w:hAnsiTheme="minorHAnsi" w:cs="Arial"/>
                <w:sz w:val="20"/>
                <w:szCs w:val="20"/>
              </w:rPr>
            </w:r>
            <w:r w:rsidR="00000000">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rPr>
              <w:t xml:space="preserve"> Land Use and Forestry Activities/Risks &amp; Capacities</w:t>
            </w:r>
          </w:p>
          <w:p w14:paraId="78197750" w14:textId="4097FA5F" w:rsidR="00974F10" w:rsidRPr="00211D67" w:rsidRDefault="00974F10"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974F10">
              <w:rPr>
                <w:rFonts w:asciiTheme="minorHAnsi" w:hAnsiTheme="minorHAnsi" w:cs="Arial"/>
                <w:sz w:val="20"/>
                <w:szCs w:val="20"/>
              </w:rPr>
              <w:fldChar w:fldCharType="begin">
                <w:ffData>
                  <w:name w:val="Check10"/>
                  <w:enabled/>
                  <w:calcOnExit w:val="0"/>
                  <w:checkBox>
                    <w:sizeAuto/>
                    <w:default w:val="0"/>
                  </w:checkBox>
                </w:ffData>
              </w:fldChar>
            </w:r>
            <w:r w:rsidRPr="00974F10">
              <w:rPr>
                <w:rFonts w:asciiTheme="minorHAnsi" w:hAnsiTheme="minorHAnsi" w:cs="Arial"/>
                <w:sz w:val="20"/>
                <w:szCs w:val="20"/>
              </w:rPr>
              <w:instrText xml:space="preserve"> FORMCHECKBOX </w:instrText>
            </w:r>
            <w:r w:rsidR="00000000">
              <w:rPr>
                <w:rFonts w:asciiTheme="minorHAnsi" w:hAnsiTheme="minorHAnsi" w:cs="Arial"/>
                <w:sz w:val="20"/>
                <w:szCs w:val="20"/>
              </w:rPr>
            </w:r>
            <w:r w:rsidR="00000000">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sz w:val="20"/>
                <w:szCs w:val="20"/>
              </w:rPr>
              <w:t xml:space="preserve"> </w:t>
            </w:r>
            <w:r w:rsidRPr="00974F10">
              <w:rPr>
                <w:rFonts w:asciiTheme="minorHAnsi" w:hAnsiTheme="minorHAnsi" w:cs="Arial"/>
                <w:sz w:val="20"/>
                <w:szCs w:val="20"/>
              </w:rPr>
              <w:t xml:space="preserve">N/A </w:t>
            </w:r>
          </w:p>
        </w:tc>
      </w:tr>
      <w:tr w:rsidR="00974F10" w:rsidRPr="004C18FD" w14:paraId="5A8CEACF"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6153BE31" w14:textId="2DF8CF78"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Scale of the project activity</w:t>
            </w:r>
          </w:p>
        </w:tc>
        <w:tc>
          <w:tcPr>
            <w:tcW w:w="5903" w:type="dxa"/>
          </w:tcPr>
          <w:p w14:paraId="2AAF7E3A" w14:textId="0FF7F35F" w:rsidR="00974F10" w:rsidRPr="00974F10" w:rsidRDefault="00974F10"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lang w:val="it-IT"/>
              </w:rPr>
            </w:pPr>
            <w:r w:rsidRPr="00974F10">
              <w:rPr>
                <w:rFonts w:asciiTheme="minorHAnsi" w:hAnsiTheme="minorHAnsi" w:cs="Arial"/>
                <w:sz w:val="20"/>
                <w:szCs w:val="20"/>
              </w:rPr>
              <w:fldChar w:fldCharType="begin">
                <w:ffData>
                  <w:name w:val="Check1"/>
                  <w:enabled/>
                  <w:calcOnExit w:val="0"/>
                  <w:checkBox>
                    <w:sizeAuto/>
                    <w:default w:val="0"/>
                  </w:checkBox>
                </w:ffData>
              </w:fldChar>
            </w:r>
            <w:r w:rsidRPr="00974F10">
              <w:rPr>
                <w:rFonts w:asciiTheme="minorHAnsi" w:hAnsiTheme="minorHAnsi" w:cs="Arial"/>
                <w:sz w:val="20"/>
                <w:szCs w:val="20"/>
                <w:lang w:val="it-IT"/>
              </w:rPr>
              <w:instrText xml:space="preserve"> FORMCHECKBOX </w:instrText>
            </w:r>
            <w:r w:rsidR="00000000">
              <w:rPr>
                <w:rFonts w:asciiTheme="minorHAnsi" w:hAnsiTheme="minorHAnsi" w:cs="Arial"/>
                <w:sz w:val="20"/>
                <w:szCs w:val="20"/>
              </w:rPr>
            </w:r>
            <w:r w:rsidR="00000000">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lang w:val="it-IT"/>
              </w:rPr>
              <w:t xml:space="preserve"> Micro scale</w:t>
            </w:r>
          </w:p>
          <w:p w14:paraId="298A3D6E" w14:textId="77777777" w:rsidR="00974F10" w:rsidRPr="00974F10" w:rsidRDefault="00974F10"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lang w:val="it-IT"/>
              </w:rPr>
            </w:pPr>
            <w:r w:rsidRPr="00974F10">
              <w:rPr>
                <w:rFonts w:asciiTheme="minorHAnsi" w:hAnsiTheme="minorHAnsi" w:cs="Arial"/>
                <w:sz w:val="20"/>
                <w:szCs w:val="20"/>
              </w:rPr>
              <w:fldChar w:fldCharType="begin">
                <w:ffData>
                  <w:name w:val="Check2"/>
                  <w:enabled/>
                  <w:calcOnExit w:val="0"/>
                  <w:checkBox>
                    <w:sizeAuto/>
                    <w:default w:val="0"/>
                  </w:checkBox>
                </w:ffData>
              </w:fldChar>
            </w:r>
            <w:r w:rsidRPr="00974F10">
              <w:rPr>
                <w:rFonts w:asciiTheme="minorHAnsi" w:hAnsiTheme="minorHAnsi" w:cs="Arial"/>
                <w:sz w:val="20"/>
                <w:szCs w:val="20"/>
                <w:lang w:val="it-IT"/>
              </w:rPr>
              <w:instrText xml:space="preserve"> FORMCHECKBOX </w:instrText>
            </w:r>
            <w:r w:rsidR="00000000">
              <w:rPr>
                <w:rFonts w:asciiTheme="minorHAnsi" w:hAnsiTheme="minorHAnsi" w:cs="Arial"/>
                <w:sz w:val="20"/>
                <w:szCs w:val="20"/>
              </w:rPr>
            </w:r>
            <w:r w:rsidR="00000000">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lang w:val="it-IT"/>
              </w:rPr>
              <w:t xml:space="preserve"> Small Scale</w:t>
            </w:r>
          </w:p>
          <w:p w14:paraId="2E219CE6" w14:textId="2590BB9C" w:rsidR="00974F10" w:rsidRPr="00211D67" w:rsidRDefault="00120079" w:rsidP="00974F10">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it-IT"/>
              </w:rPr>
            </w:pPr>
            <w:r>
              <w:rPr>
                <w:rFonts w:asciiTheme="minorHAnsi" w:hAnsiTheme="minorHAnsi" w:cs="Arial"/>
                <w:sz w:val="20"/>
                <w:szCs w:val="20"/>
              </w:rPr>
              <w:fldChar w:fldCharType="begin">
                <w:ffData>
                  <w:name w:val="Check3"/>
                  <w:enabled/>
                  <w:calcOnExit w:val="0"/>
                  <w:checkBox>
                    <w:sizeAuto/>
                    <w:default w:val="1"/>
                  </w:checkBox>
                </w:ffData>
              </w:fldChar>
            </w:r>
            <w:bookmarkStart w:id="1" w:name="Check3"/>
            <w:r>
              <w:rPr>
                <w:rFonts w:asciiTheme="minorHAnsi" w:hAnsiTheme="minorHAnsi" w:cs="Arial"/>
                <w:sz w:val="20"/>
                <w:szCs w:val="20"/>
              </w:rPr>
              <w:instrText xml:space="preserve"> FORMCHECKBOX </w:instrText>
            </w:r>
            <w:r w:rsidR="00000000">
              <w:rPr>
                <w:rFonts w:asciiTheme="minorHAnsi" w:hAnsiTheme="minorHAnsi" w:cs="Arial"/>
                <w:sz w:val="20"/>
                <w:szCs w:val="20"/>
              </w:rPr>
            </w:r>
            <w:r w:rsidR="00000000">
              <w:rPr>
                <w:rFonts w:asciiTheme="minorHAnsi" w:hAnsiTheme="minorHAnsi" w:cs="Arial"/>
                <w:sz w:val="20"/>
                <w:szCs w:val="20"/>
              </w:rPr>
              <w:fldChar w:fldCharType="separate"/>
            </w:r>
            <w:r>
              <w:rPr>
                <w:rFonts w:asciiTheme="minorHAnsi" w:hAnsiTheme="minorHAnsi" w:cs="Arial"/>
                <w:sz w:val="20"/>
                <w:szCs w:val="20"/>
              </w:rPr>
              <w:fldChar w:fldCharType="end"/>
            </w:r>
            <w:bookmarkEnd w:id="1"/>
            <w:r w:rsidR="00974F10" w:rsidRPr="00974F10">
              <w:rPr>
                <w:rFonts w:asciiTheme="minorHAnsi" w:hAnsiTheme="minorHAnsi" w:cs="Arial"/>
                <w:sz w:val="20"/>
                <w:szCs w:val="20"/>
                <w:lang w:val="it-IT"/>
              </w:rPr>
              <w:t xml:space="preserve"> Large Scale</w:t>
            </w:r>
          </w:p>
        </w:tc>
      </w:tr>
      <w:tr w:rsidR="00974F10" w:rsidRPr="00211D67" w14:paraId="5667F5B4"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75030F7E" w14:textId="3D3BEBE3"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Other Requirements applied</w:t>
            </w:r>
          </w:p>
        </w:tc>
        <w:tc>
          <w:tcPr>
            <w:tcW w:w="5903" w:type="dxa"/>
          </w:tcPr>
          <w:p w14:paraId="2483267B" w14:textId="600145EE" w:rsidR="00974F10" w:rsidRPr="00974F10" w:rsidRDefault="00D735A8"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Pr>
                <w:rFonts w:asciiTheme="minorHAnsi" w:hAnsiTheme="minorHAnsi"/>
                <w:sz w:val="20"/>
                <w:szCs w:val="20"/>
                <w:lang w:val="en-GB"/>
              </w:rPr>
              <w:t>N/A</w:t>
            </w:r>
          </w:p>
        </w:tc>
      </w:tr>
      <w:tr w:rsidR="00974F10" w:rsidRPr="00211D67" w14:paraId="7D7B1E07"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00B88E66" w14:textId="3ED52D45"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Methodology (</w:t>
            </w:r>
            <w:proofErr w:type="spellStart"/>
            <w:r w:rsidRPr="00974F10">
              <w:rPr>
                <w:rFonts w:asciiTheme="minorHAnsi" w:hAnsiTheme="minorHAnsi" w:cs="Arial"/>
                <w:color w:val="FFFFFF" w:themeColor="background1"/>
                <w:sz w:val="20"/>
              </w:rPr>
              <w:t>ies</w:t>
            </w:r>
            <w:proofErr w:type="spellEnd"/>
            <w:r w:rsidRPr="00974F10">
              <w:rPr>
                <w:rFonts w:asciiTheme="minorHAnsi" w:hAnsiTheme="minorHAnsi" w:cs="Arial"/>
                <w:color w:val="FFFFFF" w:themeColor="background1"/>
                <w:sz w:val="20"/>
              </w:rPr>
              <w:t>) applied and version number</w:t>
            </w:r>
          </w:p>
        </w:tc>
        <w:tc>
          <w:tcPr>
            <w:tcW w:w="5903" w:type="dxa"/>
          </w:tcPr>
          <w:p w14:paraId="7F97CC07" w14:textId="6587E332" w:rsidR="00974F10" w:rsidRPr="00974F10" w:rsidRDefault="00120079" w:rsidP="00120079">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120079">
              <w:rPr>
                <w:rFonts w:asciiTheme="minorHAnsi" w:hAnsiTheme="minorHAnsi"/>
                <w:sz w:val="20"/>
                <w:szCs w:val="20"/>
                <w:lang w:val="en-GB"/>
              </w:rPr>
              <w:t>ACM0002 - Grid-connected electricity generation from</w:t>
            </w:r>
            <w:r>
              <w:rPr>
                <w:rFonts w:asciiTheme="minorHAnsi" w:hAnsiTheme="minorHAnsi"/>
                <w:sz w:val="20"/>
                <w:szCs w:val="20"/>
                <w:lang w:val="en-GB"/>
              </w:rPr>
              <w:t xml:space="preserve"> </w:t>
            </w:r>
            <w:r w:rsidRPr="00120079">
              <w:rPr>
                <w:rFonts w:asciiTheme="minorHAnsi" w:hAnsiTheme="minorHAnsi"/>
                <w:sz w:val="20"/>
                <w:szCs w:val="20"/>
                <w:lang w:val="en-GB"/>
              </w:rPr>
              <w:t>renewable sources (version 20.0)</w:t>
            </w:r>
          </w:p>
        </w:tc>
      </w:tr>
      <w:tr w:rsidR="00974F10" w:rsidRPr="00211D67" w14:paraId="30A727EE"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61AD4357" w14:textId="133686B0"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Product Requirements applied</w:t>
            </w:r>
          </w:p>
        </w:tc>
        <w:tc>
          <w:tcPr>
            <w:tcW w:w="5903" w:type="dxa"/>
          </w:tcPr>
          <w:p w14:paraId="7C7D8D3D" w14:textId="75CBC759" w:rsidR="00974F10" w:rsidRPr="00974F10" w:rsidRDefault="00120079"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sz w:val="20"/>
                <w:szCs w:val="20"/>
              </w:rPr>
              <w:fldChar w:fldCharType="begin">
                <w:ffData>
                  <w:name w:val="Check4"/>
                  <w:enabled/>
                  <w:calcOnExit w:val="0"/>
                  <w:checkBox>
                    <w:sizeAuto/>
                    <w:default w:val="1"/>
                  </w:checkBox>
                </w:ffData>
              </w:fldChar>
            </w:r>
            <w:bookmarkStart w:id="2" w:name="Check4"/>
            <w:r>
              <w:rPr>
                <w:rFonts w:asciiTheme="minorHAnsi" w:hAnsiTheme="minorHAnsi"/>
                <w:sz w:val="20"/>
                <w:szCs w:val="20"/>
              </w:rPr>
              <w:instrText xml:space="preserve"> FORMCHECKBOX </w:instrText>
            </w:r>
            <w:r w:rsidR="00000000">
              <w:rPr>
                <w:rFonts w:asciiTheme="minorHAnsi" w:hAnsiTheme="minorHAnsi"/>
                <w:sz w:val="20"/>
                <w:szCs w:val="20"/>
              </w:rPr>
            </w:r>
            <w:r w:rsidR="00000000">
              <w:rPr>
                <w:rFonts w:asciiTheme="minorHAnsi" w:hAnsiTheme="minorHAnsi"/>
                <w:sz w:val="20"/>
                <w:szCs w:val="20"/>
              </w:rPr>
              <w:fldChar w:fldCharType="separate"/>
            </w:r>
            <w:r>
              <w:rPr>
                <w:rFonts w:asciiTheme="minorHAnsi" w:hAnsiTheme="minorHAnsi"/>
                <w:sz w:val="20"/>
                <w:szCs w:val="20"/>
              </w:rPr>
              <w:fldChar w:fldCharType="end"/>
            </w:r>
            <w:bookmarkEnd w:id="2"/>
            <w:r w:rsidR="00974F10" w:rsidRPr="00974F10">
              <w:rPr>
                <w:rFonts w:asciiTheme="minorHAnsi" w:hAnsiTheme="minorHAnsi"/>
                <w:sz w:val="20"/>
                <w:szCs w:val="20"/>
              </w:rPr>
              <w:t xml:space="preserve"> </w:t>
            </w:r>
            <w:r w:rsidR="00974F10" w:rsidRPr="00974F10">
              <w:rPr>
                <w:rFonts w:asciiTheme="minorHAnsi" w:hAnsiTheme="minorHAnsi" w:cs="Arial"/>
                <w:sz w:val="20"/>
                <w:szCs w:val="20"/>
              </w:rPr>
              <w:t xml:space="preserve">GHG Emissions Reduction &amp; Sequestration </w:t>
            </w:r>
          </w:p>
          <w:p w14:paraId="77A0636E" w14:textId="77777777" w:rsidR="00974F10" w:rsidRPr="00974F10" w:rsidRDefault="00974F10"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974F10">
              <w:rPr>
                <w:rFonts w:asciiTheme="minorHAnsi" w:hAnsiTheme="minorHAnsi" w:cs="Arial"/>
                <w:sz w:val="20"/>
                <w:szCs w:val="20"/>
              </w:rPr>
              <w:fldChar w:fldCharType="begin">
                <w:ffData>
                  <w:name w:val="Check5"/>
                  <w:enabled/>
                  <w:calcOnExit w:val="0"/>
                  <w:checkBox>
                    <w:sizeAuto/>
                    <w:default w:val="0"/>
                  </w:checkBox>
                </w:ffData>
              </w:fldChar>
            </w:r>
            <w:r w:rsidRPr="00974F10">
              <w:rPr>
                <w:rFonts w:asciiTheme="minorHAnsi" w:hAnsiTheme="minorHAnsi" w:cs="Arial"/>
                <w:sz w:val="20"/>
                <w:szCs w:val="20"/>
              </w:rPr>
              <w:instrText xml:space="preserve"> FORMCHECKBOX </w:instrText>
            </w:r>
            <w:r w:rsidR="00000000">
              <w:rPr>
                <w:rFonts w:asciiTheme="minorHAnsi" w:hAnsiTheme="minorHAnsi" w:cs="Arial"/>
                <w:sz w:val="20"/>
                <w:szCs w:val="20"/>
              </w:rPr>
            </w:r>
            <w:r w:rsidR="00000000">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rPr>
              <w:t xml:space="preserve"> Renewable Energy Label </w:t>
            </w:r>
          </w:p>
          <w:p w14:paraId="58F10058" w14:textId="5F135FFB" w:rsidR="00974F10" w:rsidRPr="00974F10" w:rsidRDefault="00974F10"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974F10">
              <w:rPr>
                <w:rFonts w:asciiTheme="minorHAnsi" w:hAnsiTheme="minorHAnsi" w:cs="Arial"/>
                <w:sz w:val="20"/>
                <w:szCs w:val="20"/>
              </w:rPr>
              <w:fldChar w:fldCharType="begin">
                <w:ffData>
                  <w:name w:val="Check6"/>
                  <w:enabled/>
                  <w:calcOnExit w:val="0"/>
                  <w:checkBox>
                    <w:sizeAuto/>
                    <w:default w:val="0"/>
                  </w:checkBox>
                </w:ffData>
              </w:fldChar>
            </w:r>
            <w:r w:rsidRPr="00974F10">
              <w:rPr>
                <w:rFonts w:asciiTheme="minorHAnsi" w:hAnsiTheme="minorHAnsi" w:cs="Arial"/>
                <w:sz w:val="20"/>
                <w:szCs w:val="20"/>
              </w:rPr>
              <w:instrText xml:space="preserve"> FORMCHECKBOX </w:instrText>
            </w:r>
            <w:r w:rsidR="00000000">
              <w:rPr>
                <w:rFonts w:asciiTheme="minorHAnsi" w:hAnsiTheme="minorHAnsi" w:cs="Arial"/>
                <w:sz w:val="20"/>
                <w:szCs w:val="20"/>
              </w:rPr>
            </w:r>
            <w:r w:rsidR="00000000">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rPr>
              <w:t xml:space="preserve"> N/A </w:t>
            </w:r>
          </w:p>
        </w:tc>
      </w:tr>
      <w:tr w:rsidR="00974F10" w:rsidRPr="00211D67" w14:paraId="2B924C4E" w14:textId="77777777" w:rsidTr="00535750">
        <w:tc>
          <w:tcPr>
            <w:cnfStyle w:val="001000000000" w:firstRow="0" w:lastRow="0" w:firstColumn="1" w:lastColumn="0" w:oddVBand="0" w:evenVBand="0" w:oddHBand="0" w:evenHBand="0" w:firstRowFirstColumn="0" w:firstRowLastColumn="0" w:lastRowFirstColumn="0" w:lastRowLastColumn="0"/>
            <w:tcW w:w="3539" w:type="dxa"/>
          </w:tcPr>
          <w:p w14:paraId="68F37CD1" w14:textId="2DD9C084" w:rsidR="00974F10" w:rsidRPr="00974F10" w:rsidRDefault="00974F10" w:rsidP="00974F10">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Project Cycle:</w:t>
            </w:r>
          </w:p>
        </w:tc>
        <w:tc>
          <w:tcPr>
            <w:tcW w:w="5903" w:type="dxa"/>
          </w:tcPr>
          <w:p w14:paraId="0556051E" w14:textId="7ABC3989" w:rsidR="00974F10" w:rsidRPr="00974F10" w:rsidRDefault="00974F10" w:rsidP="00974F10">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sidRPr="00974F10">
              <w:rPr>
                <w:rFonts w:asciiTheme="minorHAnsi" w:hAnsiTheme="minorHAnsi" w:cs="Arial"/>
                <w:sz w:val="20"/>
                <w:szCs w:val="20"/>
              </w:rPr>
              <w:fldChar w:fldCharType="begin">
                <w:ffData>
                  <w:name w:val="Check11"/>
                  <w:enabled/>
                  <w:calcOnExit w:val="0"/>
                  <w:checkBox>
                    <w:sizeAuto/>
                    <w:default w:val="0"/>
                  </w:checkBox>
                </w:ffData>
              </w:fldChar>
            </w:r>
            <w:r w:rsidRPr="00974F10">
              <w:rPr>
                <w:rFonts w:asciiTheme="minorHAnsi" w:hAnsiTheme="minorHAnsi" w:cs="Arial"/>
                <w:sz w:val="20"/>
                <w:szCs w:val="20"/>
              </w:rPr>
              <w:instrText xml:space="preserve"> FORMCHECKBOX </w:instrText>
            </w:r>
            <w:r w:rsidR="00000000">
              <w:rPr>
                <w:rFonts w:asciiTheme="minorHAnsi" w:hAnsiTheme="minorHAnsi" w:cs="Arial"/>
                <w:sz w:val="20"/>
                <w:szCs w:val="20"/>
              </w:rPr>
            </w:r>
            <w:r w:rsidR="00000000">
              <w:rPr>
                <w:rFonts w:asciiTheme="minorHAnsi" w:hAnsiTheme="minorHAnsi" w:cs="Arial"/>
                <w:sz w:val="20"/>
                <w:szCs w:val="20"/>
              </w:rPr>
              <w:fldChar w:fldCharType="separate"/>
            </w:r>
            <w:r w:rsidRPr="00974F10">
              <w:rPr>
                <w:rFonts w:asciiTheme="minorHAnsi" w:hAnsiTheme="minorHAnsi" w:cs="Arial"/>
                <w:sz w:val="20"/>
                <w:szCs w:val="20"/>
              </w:rPr>
              <w:fldChar w:fldCharType="end"/>
            </w:r>
            <w:r w:rsidRPr="00974F10">
              <w:rPr>
                <w:rFonts w:asciiTheme="minorHAnsi" w:hAnsiTheme="minorHAnsi" w:cs="Arial"/>
                <w:sz w:val="20"/>
                <w:szCs w:val="20"/>
              </w:rPr>
              <w:t xml:space="preserve"> Regular</w:t>
            </w:r>
          </w:p>
          <w:p w14:paraId="391667A1" w14:textId="54A47D65" w:rsidR="00974F10" w:rsidRPr="00974F10" w:rsidRDefault="00120079"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Pr>
                <w:rFonts w:asciiTheme="minorHAnsi" w:hAnsiTheme="minorHAnsi" w:cs="Arial"/>
                <w:sz w:val="20"/>
                <w:szCs w:val="20"/>
              </w:rPr>
              <w:fldChar w:fldCharType="begin">
                <w:ffData>
                  <w:name w:val="Check24"/>
                  <w:enabled/>
                  <w:calcOnExit w:val="0"/>
                  <w:checkBox>
                    <w:sizeAuto/>
                    <w:default w:val="1"/>
                  </w:checkBox>
                </w:ffData>
              </w:fldChar>
            </w:r>
            <w:bookmarkStart w:id="3" w:name="Check24"/>
            <w:r>
              <w:rPr>
                <w:rFonts w:asciiTheme="minorHAnsi" w:hAnsiTheme="minorHAnsi" w:cs="Arial"/>
                <w:sz w:val="20"/>
                <w:szCs w:val="20"/>
              </w:rPr>
              <w:instrText xml:space="preserve"> FORMCHECKBOX </w:instrText>
            </w:r>
            <w:r w:rsidR="00000000">
              <w:rPr>
                <w:rFonts w:asciiTheme="minorHAnsi" w:hAnsiTheme="minorHAnsi" w:cs="Arial"/>
                <w:sz w:val="20"/>
                <w:szCs w:val="20"/>
              </w:rPr>
            </w:r>
            <w:r w:rsidR="00000000">
              <w:rPr>
                <w:rFonts w:asciiTheme="minorHAnsi" w:hAnsiTheme="minorHAnsi" w:cs="Arial"/>
                <w:sz w:val="20"/>
                <w:szCs w:val="20"/>
              </w:rPr>
              <w:fldChar w:fldCharType="separate"/>
            </w:r>
            <w:r>
              <w:rPr>
                <w:rFonts w:asciiTheme="minorHAnsi" w:hAnsiTheme="minorHAnsi" w:cs="Arial"/>
                <w:sz w:val="20"/>
                <w:szCs w:val="20"/>
              </w:rPr>
              <w:fldChar w:fldCharType="end"/>
            </w:r>
            <w:bookmarkEnd w:id="3"/>
            <w:r w:rsidR="00974F10" w:rsidRPr="00974F10">
              <w:rPr>
                <w:rFonts w:asciiTheme="minorHAnsi" w:hAnsiTheme="minorHAnsi" w:cs="Arial"/>
                <w:sz w:val="20"/>
                <w:szCs w:val="20"/>
              </w:rPr>
              <w:t xml:space="preserve"> Retroactive </w:t>
            </w:r>
          </w:p>
        </w:tc>
      </w:tr>
    </w:tbl>
    <w:p w14:paraId="7579BC89" w14:textId="77777777" w:rsidR="00167B01" w:rsidRDefault="00167B01" w:rsidP="00B01408">
      <w:pPr>
        <w:rPr>
          <w:b/>
          <w:bCs/>
          <w:lang w:val="en-GB"/>
        </w:rPr>
      </w:pPr>
    </w:p>
    <w:p w14:paraId="30BC7DA3" w14:textId="2A9034B0" w:rsidR="009823F5" w:rsidRPr="00B01408" w:rsidRDefault="009823F5" w:rsidP="00B01408">
      <w:pPr>
        <w:rPr>
          <w:b/>
          <w:bCs/>
          <w:lang w:val="en-GB"/>
        </w:rPr>
      </w:pPr>
      <w:r w:rsidRPr="00B01408">
        <w:rPr>
          <w:b/>
          <w:bCs/>
          <w:lang w:val="en-GB"/>
        </w:rPr>
        <w:t xml:space="preserve">Table </w:t>
      </w:r>
      <w:r w:rsidRPr="00B01408">
        <w:rPr>
          <w:b/>
          <w:bCs/>
          <w:lang w:val="en-GB"/>
        </w:rPr>
        <w:fldChar w:fldCharType="begin"/>
      </w:r>
      <w:r w:rsidRPr="00B01408">
        <w:rPr>
          <w:b/>
          <w:bCs/>
          <w:lang w:val="en-GB"/>
        </w:rPr>
        <w:instrText xml:space="preserve"> SEQ Table \* ARABIC </w:instrText>
      </w:r>
      <w:r w:rsidRPr="00B01408">
        <w:rPr>
          <w:b/>
          <w:bCs/>
          <w:lang w:val="en-GB"/>
        </w:rPr>
        <w:fldChar w:fldCharType="separate"/>
      </w:r>
      <w:r w:rsidR="00B64B82">
        <w:rPr>
          <w:b/>
          <w:bCs/>
          <w:noProof/>
          <w:lang w:val="en-GB"/>
        </w:rPr>
        <w:t>1</w:t>
      </w:r>
      <w:r w:rsidRPr="00B01408">
        <w:rPr>
          <w:b/>
          <w:bCs/>
          <w:lang w:val="en-GB"/>
        </w:rPr>
        <w:fldChar w:fldCharType="end"/>
      </w:r>
      <w:r w:rsidRPr="00B01408">
        <w:rPr>
          <w:b/>
          <w:bCs/>
          <w:lang w:val="en-GB"/>
        </w:rPr>
        <w:t xml:space="preserve"> – Estimated Sustainable Development Contributions</w:t>
      </w:r>
    </w:p>
    <w:tbl>
      <w:tblPr>
        <w:tblStyle w:val="GSTableBoldline-heightcondensed"/>
        <w:tblW w:w="5000" w:type="pct"/>
        <w:tblLayout w:type="fixed"/>
        <w:tblCellMar>
          <w:top w:w="28" w:type="dxa"/>
          <w:left w:w="28" w:type="dxa"/>
        </w:tblCellMar>
        <w:tblLook w:val="0620" w:firstRow="1" w:lastRow="0" w:firstColumn="0" w:lastColumn="0" w:noHBand="1" w:noVBand="1"/>
      </w:tblPr>
      <w:tblGrid>
        <w:gridCol w:w="2610"/>
        <w:gridCol w:w="4319"/>
        <w:gridCol w:w="1441"/>
        <w:gridCol w:w="1262"/>
      </w:tblGrid>
      <w:tr w:rsidR="009823F5" w:rsidRPr="00D7300E" w14:paraId="5B3003C1" w14:textId="77777777" w:rsidTr="006C7090">
        <w:trPr>
          <w:cnfStyle w:val="100000000000" w:firstRow="1" w:lastRow="0" w:firstColumn="0" w:lastColumn="0" w:oddVBand="0" w:evenVBand="0" w:oddHBand="0" w:evenHBand="0" w:firstRowFirstColumn="0" w:firstRowLastColumn="0" w:lastRowFirstColumn="0" w:lastRowLastColumn="0"/>
          <w:trHeight w:val="950"/>
        </w:trPr>
        <w:tc>
          <w:tcPr>
            <w:tcW w:w="1355" w:type="pct"/>
            <w:vAlign w:val="top"/>
          </w:tcPr>
          <w:p w14:paraId="62CAD8F5" w14:textId="79A576F8" w:rsidR="009823F5" w:rsidRPr="00D7300E" w:rsidRDefault="009823F5" w:rsidP="009823F5">
            <w:pPr>
              <w:spacing w:after="200" w:line="240" w:lineRule="auto"/>
              <w:outlineLvl w:val="1"/>
              <w:rPr>
                <w:rFonts w:asciiTheme="minorHAnsi" w:hAnsiTheme="minorHAnsi"/>
                <w:color w:val="FFFFFF" w:themeColor="background1"/>
                <w:lang w:val="en-GB" w:eastAsia="de-DE"/>
              </w:rPr>
            </w:pPr>
            <w:r w:rsidRPr="009823F5">
              <w:rPr>
                <w:rFonts w:asciiTheme="minorHAnsi" w:hAnsiTheme="minorHAnsi" w:cs="Arial"/>
                <w:color w:val="FFFFFF" w:themeColor="background1"/>
                <w:sz w:val="20"/>
              </w:rPr>
              <w:t>Sustainable Development Goals Targeted</w:t>
            </w:r>
          </w:p>
        </w:tc>
        <w:tc>
          <w:tcPr>
            <w:tcW w:w="2242" w:type="pct"/>
            <w:vAlign w:val="top"/>
          </w:tcPr>
          <w:p w14:paraId="1AF22385" w14:textId="02DE1F08" w:rsidR="009823F5" w:rsidRPr="00D7300E" w:rsidRDefault="009823F5" w:rsidP="009823F5">
            <w:pPr>
              <w:spacing w:after="200" w:line="240" w:lineRule="auto"/>
              <w:outlineLvl w:val="1"/>
              <w:rPr>
                <w:rFonts w:asciiTheme="minorHAnsi" w:hAnsiTheme="minorHAnsi"/>
                <w:color w:val="FFFFFF" w:themeColor="background1"/>
                <w:lang w:val="en-GB" w:eastAsia="de-DE"/>
              </w:rPr>
            </w:pPr>
            <w:r w:rsidRPr="009823F5">
              <w:rPr>
                <w:rFonts w:asciiTheme="minorHAnsi" w:hAnsiTheme="minorHAnsi" w:cs="Arial"/>
                <w:color w:val="FFFFFF" w:themeColor="background1"/>
                <w:sz w:val="20"/>
              </w:rPr>
              <w:t xml:space="preserve">SDG Impact </w:t>
            </w:r>
            <w:r>
              <w:rPr>
                <w:rFonts w:asciiTheme="minorHAnsi" w:hAnsiTheme="minorHAnsi" w:cs="Arial"/>
                <w:color w:val="FFFFFF" w:themeColor="background1"/>
                <w:sz w:val="20"/>
              </w:rPr>
              <w:br/>
            </w:r>
            <w:r w:rsidRPr="009823F5">
              <w:rPr>
                <w:rFonts w:asciiTheme="minorHAnsi" w:hAnsiTheme="minorHAnsi" w:cs="Arial"/>
                <w:color w:val="FFFFFF" w:themeColor="background1"/>
                <w:sz w:val="20"/>
              </w:rPr>
              <w:t>(defined in</w:t>
            </w:r>
            <w:r w:rsidR="00AE357F">
              <w:rPr>
                <w:rFonts w:asciiTheme="minorHAnsi" w:hAnsiTheme="minorHAnsi" w:cs="Arial"/>
                <w:color w:val="FFFFFF" w:themeColor="background1"/>
                <w:sz w:val="20"/>
              </w:rPr>
              <w:t xml:space="preserve"> B.6.)</w:t>
            </w:r>
          </w:p>
        </w:tc>
        <w:tc>
          <w:tcPr>
            <w:tcW w:w="748" w:type="pct"/>
            <w:vAlign w:val="top"/>
          </w:tcPr>
          <w:p w14:paraId="6D837853" w14:textId="048B2B07" w:rsidR="009823F5" w:rsidRPr="009823F5" w:rsidRDefault="009823F5" w:rsidP="009823F5">
            <w:pPr>
              <w:spacing w:line="240" w:lineRule="auto"/>
              <w:outlineLvl w:val="1"/>
              <w:rPr>
                <w:rFonts w:asciiTheme="minorHAnsi" w:hAnsiTheme="minorHAnsi"/>
                <w:color w:val="FFFFFF" w:themeColor="background1"/>
                <w:lang w:val="en-GB" w:eastAsia="de-DE"/>
              </w:rPr>
            </w:pPr>
            <w:r w:rsidRPr="009823F5">
              <w:rPr>
                <w:rFonts w:asciiTheme="minorHAnsi" w:hAnsiTheme="minorHAnsi" w:cs="Arial"/>
                <w:color w:val="FFFFFF" w:themeColor="background1"/>
                <w:sz w:val="20"/>
              </w:rPr>
              <w:t>Estimated Annual Average</w:t>
            </w:r>
          </w:p>
        </w:tc>
        <w:tc>
          <w:tcPr>
            <w:tcW w:w="655" w:type="pct"/>
            <w:vAlign w:val="top"/>
          </w:tcPr>
          <w:p w14:paraId="56497590" w14:textId="25A56EF7" w:rsidR="009823F5" w:rsidRPr="00D7300E" w:rsidRDefault="009823F5" w:rsidP="009823F5">
            <w:pPr>
              <w:spacing w:after="200" w:line="240" w:lineRule="auto"/>
              <w:outlineLvl w:val="1"/>
              <w:rPr>
                <w:rFonts w:asciiTheme="minorHAnsi" w:hAnsiTheme="minorHAnsi"/>
                <w:color w:val="FFFFFF" w:themeColor="background1"/>
                <w:lang w:val="en-GB" w:eastAsia="de-DE"/>
              </w:rPr>
            </w:pPr>
            <w:r w:rsidRPr="009823F5">
              <w:rPr>
                <w:rFonts w:asciiTheme="minorHAnsi" w:hAnsiTheme="minorHAnsi" w:cs="Arial"/>
                <w:color w:val="FFFFFF" w:themeColor="background1"/>
                <w:sz w:val="20"/>
              </w:rPr>
              <w:t>Units or Products</w:t>
            </w:r>
          </w:p>
        </w:tc>
      </w:tr>
      <w:tr w:rsidR="00120079" w:rsidRPr="00D7300E" w14:paraId="48F3C5B9" w14:textId="77777777" w:rsidTr="006C7090">
        <w:tc>
          <w:tcPr>
            <w:tcW w:w="1355" w:type="pct"/>
            <w:tcBorders>
              <w:bottom w:val="single" w:sz="4" w:space="0" w:color="A6A6A6" w:themeColor="background1" w:themeShade="A6"/>
            </w:tcBorders>
          </w:tcPr>
          <w:p w14:paraId="35BBBF41" w14:textId="3E2556EE" w:rsidR="00120079" w:rsidRPr="00D7300E" w:rsidRDefault="00120079" w:rsidP="008144AA">
            <w:pPr>
              <w:spacing w:after="200" w:line="276" w:lineRule="auto"/>
              <w:outlineLvl w:val="1"/>
              <w:rPr>
                <w:rFonts w:asciiTheme="minorHAnsi" w:hAnsiTheme="minorHAnsi"/>
                <w:lang w:val="en-GB" w:eastAsia="de-DE"/>
              </w:rPr>
            </w:pPr>
            <w:r w:rsidRPr="00D7300E">
              <w:rPr>
                <w:rFonts w:asciiTheme="minorHAnsi" w:hAnsiTheme="minorHAnsi"/>
                <w:lang w:val="en-GB" w:eastAsia="de-DE"/>
              </w:rPr>
              <w:t>13</w:t>
            </w:r>
            <w:r w:rsidR="006C7090">
              <w:rPr>
                <w:rFonts w:asciiTheme="minorHAnsi" w:hAnsiTheme="minorHAnsi"/>
                <w:lang w:val="en-GB" w:eastAsia="de-DE"/>
              </w:rPr>
              <w:t xml:space="preserve"> – </w:t>
            </w:r>
            <w:r w:rsidRPr="00D7300E">
              <w:rPr>
                <w:rFonts w:asciiTheme="minorHAnsi" w:hAnsiTheme="minorHAnsi"/>
                <w:lang w:val="en-GB" w:eastAsia="de-DE"/>
              </w:rPr>
              <w:t>Climate Action</w:t>
            </w:r>
          </w:p>
        </w:tc>
        <w:tc>
          <w:tcPr>
            <w:tcW w:w="2242" w:type="pct"/>
            <w:tcBorders>
              <w:bottom w:val="single" w:sz="4" w:space="0" w:color="A6A6A6" w:themeColor="background1" w:themeShade="A6"/>
            </w:tcBorders>
          </w:tcPr>
          <w:p w14:paraId="7EA4E76B" w14:textId="10FC5190" w:rsidR="00120079" w:rsidRPr="00D7300E" w:rsidRDefault="00120079" w:rsidP="008144AA">
            <w:pPr>
              <w:spacing w:after="200" w:line="276" w:lineRule="auto"/>
              <w:outlineLvl w:val="1"/>
              <w:rPr>
                <w:rFonts w:asciiTheme="minorHAnsi" w:hAnsiTheme="minorHAnsi"/>
                <w:lang w:val="en-GB" w:eastAsia="de-DE"/>
              </w:rPr>
            </w:pPr>
            <w:r>
              <w:rPr>
                <w:rFonts w:asciiTheme="minorHAnsi" w:hAnsiTheme="minorHAnsi"/>
                <w:lang w:val="en-GB" w:eastAsia="de-DE"/>
              </w:rPr>
              <w:t xml:space="preserve">Emission </w:t>
            </w:r>
            <w:r w:rsidR="006C7090">
              <w:rPr>
                <w:rFonts w:asciiTheme="minorHAnsi" w:hAnsiTheme="minorHAnsi"/>
                <w:lang w:val="en-GB" w:eastAsia="de-DE"/>
              </w:rPr>
              <w:t>Reduction</w:t>
            </w:r>
          </w:p>
        </w:tc>
        <w:tc>
          <w:tcPr>
            <w:tcW w:w="748" w:type="pct"/>
            <w:tcBorders>
              <w:bottom w:val="single" w:sz="4" w:space="0" w:color="A6A6A6" w:themeColor="background1" w:themeShade="A6"/>
            </w:tcBorders>
          </w:tcPr>
          <w:p w14:paraId="4EFDF28D" w14:textId="1204E05D" w:rsidR="00120079" w:rsidRPr="00D7300E" w:rsidRDefault="0003249A" w:rsidP="008144AA">
            <w:pPr>
              <w:spacing w:line="276" w:lineRule="auto"/>
              <w:outlineLvl w:val="1"/>
              <w:rPr>
                <w:rFonts w:asciiTheme="minorHAnsi" w:hAnsiTheme="minorHAnsi"/>
                <w:lang w:val="en-GB" w:eastAsia="de-DE"/>
              </w:rPr>
            </w:pPr>
            <w:r>
              <w:rPr>
                <w:rFonts w:asciiTheme="minorHAnsi" w:hAnsiTheme="minorHAnsi"/>
                <w:lang w:val="en-GB" w:eastAsia="de-DE"/>
              </w:rPr>
              <w:t>251,419</w:t>
            </w:r>
          </w:p>
        </w:tc>
        <w:tc>
          <w:tcPr>
            <w:tcW w:w="655" w:type="pct"/>
            <w:tcBorders>
              <w:bottom w:val="single" w:sz="4" w:space="0" w:color="A6A6A6" w:themeColor="background1" w:themeShade="A6"/>
            </w:tcBorders>
          </w:tcPr>
          <w:p w14:paraId="174EE6AA" w14:textId="085953C9" w:rsidR="00120079" w:rsidRPr="006C7090" w:rsidRDefault="006C7090" w:rsidP="008144AA">
            <w:pPr>
              <w:spacing w:after="200" w:line="276" w:lineRule="auto"/>
              <w:outlineLvl w:val="1"/>
              <w:rPr>
                <w:rFonts w:asciiTheme="minorHAnsi" w:hAnsiTheme="minorHAnsi"/>
                <w:lang w:val="en-GB" w:eastAsia="de-DE"/>
              </w:rPr>
            </w:pPr>
            <w:r>
              <w:rPr>
                <w:rFonts w:asciiTheme="minorHAnsi" w:hAnsiTheme="minorHAnsi"/>
                <w:lang w:val="en-GB" w:eastAsia="de-DE"/>
              </w:rPr>
              <w:t>tCO</w:t>
            </w:r>
            <w:r w:rsidRPr="006C7090">
              <w:rPr>
                <w:rFonts w:asciiTheme="minorHAnsi" w:hAnsiTheme="minorHAnsi"/>
                <w:vertAlign w:val="subscript"/>
                <w:lang w:val="en-GB" w:eastAsia="de-DE"/>
              </w:rPr>
              <w:t>2</w:t>
            </w:r>
            <w:r>
              <w:rPr>
                <w:rFonts w:asciiTheme="minorHAnsi" w:hAnsiTheme="minorHAnsi"/>
                <w:lang w:val="en-GB" w:eastAsia="de-DE"/>
              </w:rPr>
              <w:t>/year</w:t>
            </w:r>
          </w:p>
        </w:tc>
      </w:tr>
      <w:tr w:rsidR="00120079" w:rsidRPr="00D7300E" w14:paraId="051B1658" w14:textId="77777777" w:rsidTr="006C7090">
        <w:tc>
          <w:tcPr>
            <w:tcW w:w="1355" w:type="pct"/>
            <w:tcBorders>
              <w:top w:val="single" w:sz="4" w:space="0" w:color="A6A6A6" w:themeColor="background1" w:themeShade="A6"/>
              <w:bottom w:val="single" w:sz="4" w:space="0" w:color="A6A6A6" w:themeColor="background1" w:themeShade="A6"/>
            </w:tcBorders>
          </w:tcPr>
          <w:p w14:paraId="4340B230" w14:textId="4CA1CFBD" w:rsidR="00120079" w:rsidRPr="00120079" w:rsidRDefault="00120079" w:rsidP="00120079">
            <w:pPr>
              <w:spacing w:after="200" w:line="276" w:lineRule="auto"/>
              <w:outlineLvl w:val="1"/>
              <w:rPr>
                <w:rFonts w:asciiTheme="minorHAnsi" w:hAnsiTheme="minorHAnsi"/>
                <w:lang w:val="en-GB" w:eastAsia="de-DE"/>
              </w:rPr>
            </w:pPr>
            <w:r w:rsidRPr="00120079">
              <w:rPr>
                <w:rFonts w:asciiTheme="minorHAnsi" w:hAnsiTheme="minorHAnsi"/>
                <w:lang w:val="en-GB" w:eastAsia="de-DE"/>
              </w:rPr>
              <w:lastRenderedPageBreak/>
              <w:t>8</w:t>
            </w:r>
            <w:r w:rsidR="006C7090">
              <w:rPr>
                <w:rFonts w:asciiTheme="minorHAnsi" w:hAnsiTheme="minorHAnsi"/>
                <w:lang w:val="en-GB" w:eastAsia="de-DE"/>
              </w:rPr>
              <w:t xml:space="preserve"> – </w:t>
            </w:r>
            <w:r w:rsidRPr="00120079">
              <w:rPr>
                <w:rFonts w:asciiTheme="minorHAnsi" w:hAnsiTheme="minorHAnsi"/>
                <w:lang w:val="en-GB" w:eastAsia="de-DE"/>
              </w:rPr>
              <w:t>Decent Work and</w:t>
            </w:r>
          </w:p>
          <w:p w14:paraId="4AF52C5D" w14:textId="2400B02F" w:rsidR="00120079" w:rsidRPr="00D7300E" w:rsidRDefault="00120079" w:rsidP="00120079">
            <w:pPr>
              <w:spacing w:after="200" w:line="276" w:lineRule="auto"/>
              <w:outlineLvl w:val="1"/>
              <w:rPr>
                <w:rFonts w:asciiTheme="minorHAnsi" w:hAnsiTheme="minorHAnsi"/>
                <w:lang w:val="en-GB" w:eastAsia="de-DE"/>
              </w:rPr>
            </w:pPr>
            <w:r w:rsidRPr="00120079">
              <w:rPr>
                <w:rFonts w:asciiTheme="minorHAnsi" w:hAnsiTheme="minorHAnsi"/>
                <w:lang w:val="en-GB" w:eastAsia="de-DE"/>
              </w:rPr>
              <w:t>Economic Growth</w:t>
            </w:r>
          </w:p>
        </w:tc>
        <w:tc>
          <w:tcPr>
            <w:tcW w:w="2242" w:type="pct"/>
            <w:tcBorders>
              <w:top w:val="single" w:sz="4" w:space="0" w:color="A6A6A6" w:themeColor="background1" w:themeShade="A6"/>
              <w:bottom w:val="single" w:sz="4" w:space="0" w:color="A6A6A6" w:themeColor="background1" w:themeShade="A6"/>
            </w:tcBorders>
          </w:tcPr>
          <w:p w14:paraId="6F1FA1AD" w14:textId="58E0C2BF" w:rsidR="006C7090" w:rsidRPr="006C7090" w:rsidRDefault="006C7090" w:rsidP="006C7090">
            <w:pPr>
              <w:spacing w:after="200" w:line="276" w:lineRule="auto"/>
              <w:outlineLvl w:val="1"/>
              <w:rPr>
                <w:rFonts w:asciiTheme="minorHAnsi" w:hAnsiTheme="minorHAnsi"/>
                <w:lang w:val="en-GB" w:eastAsia="de-DE"/>
              </w:rPr>
            </w:pPr>
            <w:r>
              <w:rPr>
                <w:rFonts w:asciiTheme="minorHAnsi" w:hAnsiTheme="minorHAnsi"/>
                <w:lang w:val="en-GB" w:eastAsia="de-DE"/>
              </w:rPr>
              <w:t>F</w:t>
            </w:r>
            <w:r w:rsidRPr="006C7090">
              <w:rPr>
                <w:rFonts w:asciiTheme="minorHAnsi" w:hAnsiTheme="minorHAnsi"/>
                <w:lang w:val="en-GB" w:eastAsia="de-DE"/>
              </w:rPr>
              <w:t>ull and productive</w:t>
            </w:r>
            <w:r>
              <w:rPr>
                <w:rFonts w:asciiTheme="minorHAnsi" w:hAnsiTheme="minorHAnsi"/>
                <w:lang w:val="en-GB" w:eastAsia="de-DE"/>
              </w:rPr>
              <w:t xml:space="preserve"> </w:t>
            </w:r>
            <w:r w:rsidRPr="006C7090">
              <w:rPr>
                <w:rFonts w:asciiTheme="minorHAnsi" w:hAnsiTheme="minorHAnsi"/>
                <w:lang w:val="en-GB" w:eastAsia="de-DE"/>
              </w:rPr>
              <w:t>employment and</w:t>
            </w:r>
          </w:p>
          <w:p w14:paraId="3AB3C3AD" w14:textId="323607CD" w:rsidR="00120079" w:rsidRPr="00D7300E" w:rsidRDefault="006C7090" w:rsidP="00123C90">
            <w:pPr>
              <w:spacing w:after="200" w:line="276" w:lineRule="auto"/>
              <w:outlineLvl w:val="1"/>
              <w:rPr>
                <w:rFonts w:asciiTheme="minorHAnsi" w:hAnsiTheme="minorHAnsi"/>
                <w:lang w:val="en-GB" w:eastAsia="de-DE"/>
              </w:rPr>
            </w:pPr>
            <w:r w:rsidRPr="006C7090">
              <w:rPr>
                <w:rFonts w:asciiTheme="minorHAnsi" w:hAnsiTheme="minorHAnsi"/>
                <w:lang w:val="en-GB" w:eastAsia="de-DE"/>
              </w:rPr>
              <w:t>decent work for all</w:t>
            </w:r>
            <w:r>
              <w:rPr>
                <w:rFonts w:asciiTheme="minorHAnsi" w:hAnsiTheme="minorHAnsi"/>
                <w:lang w:val="en-GB" w:eastAsia="de-DE"/>
              </w:rPr>
              <w:t xml:space="preserve"> </w:t>
            </w:r>
            <w:r w:rsidRPr="006C7090">
              <w:rPr>
                <w:rFonts w:asciiTheme="minorHAnsi" w:hAnsiTheme="minorHAnsi"/>
                <w:lang w:val="en-GB" w:eastAsia="de-DE"/>
              </w:rPr>
              <w:t>(</w:t>
            </w:r>
            <w:r w:rsidR="00123C90">
              <w:rPr>
                <w:rFonts w:asciiTheme="minorHAnsi" w:hAnsiTheme="minorHAnsi"/>
                <w:lang w:val="en-GB" w:eastAsia="de-DE"/>
              </w:rPr>
              <w:t xml:space="preserve">All </w:t>
            </w:r>
            <w:r w:rsidRPr="006C7090">
              <w:rPr>
                <w:rFonts w:asciiTheme="minorHAnsi" w:hAnsiTheme="minorHAnsi"/>
                <w:lang w:val="en-GB" w:eastAsia="de-DE"/>
              </w:rPr>
              <w:t>employees have</w:t>
            </w:r>
            <w:r>
              <w:rPr>
                <w:rFonts w:asciiTheme="minorHAnsi" w:hAnsiTheme="minorHAnsi"/>
                <w:lang w:val="en-GB" w:eastAsia="de-DE"/>
              </w:rPr>
              <w:t xml:space="preserve"> </w:t>
            </w:r>
            <w:r w:rsidRPr="006C7090">
              <w:rPr>
                <w:rFonts w:asciiTheme="minorHAnsi" w:hAnsiTheme="minorHAnsi"/>
                <w:lang w:val="en-GB" w:eastAsia="de-DE"/>
              </w:rPr>
              <w:t>access to training,</w:t>
            </w:r>
            <w:r w:rsidR="00123C90">
              <w:rPr>
                <w:rFonts w:asciiTheme="minorHAnsi" w:hAnsiTheme="minorHAnsi"/>
                <w:lang w:val="en-GB" w:eastAsia="de-DE"/>
              </w:rPr>
              <w:t xml:space="preserve"> </w:t>
            </w:r>
            <w:r w:rsidRPr="006C7090">
              <w:rPr>
                <w:rFonts w:asciiTheme="minorHAnsi" w:hAnsiTheme="minorHAnsi"/>
                <w:lang w:val="en-GB" w:eastAsia="de-DE"/>
              </w:rPr>
              <w:t>healthcare,</w:t>
            </w:r>
            <w:r>
              <w:rPr>
                <w:rFonts w:asciiTheme="minorHAnsi" w:hAnsiTheme="minorHAnsi"/>
                <w:lang w:val="en-GB" w:eastAsia="de-DE"/>
              </w:rPr>
              <w:t xml:space="preserve"> </w:t>
            </w:r>
            <w:proofErr w:type="gramStart"/>
            <w:r w:rsidRPr="006C7090">
              <w:rPr>
                <w:rFonts w:asciiTheme="minorHAnsi" w:hAnsiTheme="minorHAnsi"/>
                <w:lang w:val="en-GB" w:eastAsia="de-DE"/>
              </w:rPr>
              <w:t>insurances</w:t>
            </w:r>
            <w:proofErr w:type="gramEnd"/>
            <w:r w:rsidRPr="006C7090">
              <w:rPr>
                <w:rFonts w:asciiTheme="minorHAnsi" w:hAnsiTheme="minorHAnsi"/>
                <w:lang w:val="en-GB" w:eastAsia="de-DE"/>
              </w:rPr>
              <w:t xml:space="preserve"> and</w:t>
            </w:r>
            <w:r>
              <w:rPr>
                <w:rFonts w:asciiTheme="minorHAnsi" w:hAnsiTheme="minorHAnsi"/>
                <w:lang w:val="en-GB" w:eastAsia="de-DE"/>
              </w:rPr>
              <w:t xml:space="preserve"> </w:t>
            </w:r>
            <w:r w:rsidRPr="006C7090">
              <w:rPr>
                <w:rFonts w:asciiTheme="minorHAnsi" w:hAnsiTheme="minorHAnsi"/>
                <w:lang w:val="en-GB" w:eastAsia="de-DE"/>
              </w:rPr>
              <w:t>better income)</w:t>
            </w:r>
          </w:p>
        </w:tc>
        <w:tc>
          <w:tcPr>
            <w:tcW w:w="748" w:type="pct"/>
            <w:tcBorders>
              <w:top w:val="single" w:sz="4" w:space="0" w:color="A6A6A6" w:themeColor="background1" w:themeShade="A6"/>
              <w:bottom w:val="single" w:sz="4" w:space="0" w:color="A6A6A6" w:themeColor="background1" w:themeShade="A6"/>
            </w:tcBorders>
          </w:tcPr>
          <w:p w14:paraId="34CB7179" w14:textId="0FD89E80" w:rsidR="00120079" w:rsidRPr="00D7300E" w:rsidRDefault="00120079" w:rsidP="008144AA">
            <w:pPr>
              <w:spacing w:line="276" w:lineRule="auto"/>
              <w:outlineLvl w:val="1"/>
              <w:rPr>
                <w:rFonts w:asciiTheme="minorHAnsi" w:hAnsiTheme="minorHAnsi"/>
                <w:lang w:val="en-GB" w:eastAsia="de-DE"/>
              </w:rPr>
            </w:pPr>
            <w:r>
              <w:rPr>
                <w:rFonts w:asciiTheme="minorHAnsi" w:hAnsiTheme="minorHAnsi"/>
                <w:lang w:val="en-GB" w:eastAsia="de-DE"/>
              </w:rPr>
              <w:t>33</w:t>
            </w:r>
          </w:p>
        </w:tc>
        <w:tc>
          <w:tcPr>
            <w:tcW w:w="655" w:type="pct"/>
            <w:tcBorders>
              <w:top w:val="single" w:sz="4" w:space="0" w:color="A6A6A6" w:themeColor="background1" w:themeShade="A6"/>
              <w:bottom w:val="single" w:sz="4" w:space="0" w:color="A6A6A6" w:themeColor="background1" w:themeShade="A6"/>
            </w:tcBorders>
          </w:tcPr>
          <w:p w14:paraId="1D66A029" w14:textId="15B45A3E" w:rsidR="00120079" w:rsidRPr="00D7300E" w:rsidRDefault="00120079" w:rsidP="008144AA">
            <w:pPr>
              <w:spacing w:after="200" w:line="276" w:lineRule="auto"/>
              <w:outlineLvl w:val="1"/>
              <w:rPr>
                <w:rFonts w:asciiTheme="minorHAnsi" w:hAnsiTheme="minorHAnsi"/>
                <w:lang w:val="en-GB" w:eastAsia="de-DE"/>
              </w:rPr>
            </w:pPr>
            <w:r>
              <w:rPr>
                <w:rFonts w:asciiTheme="minorHAnsi" w:hAnsiTheme="minorHAnsi"/>
                <w:lang w:val="en-GB" w:eastAsia="de-DE"/>
              </w:rPr>
              <w:t>employees</w:t>
            </w:r>
          </w:p>
        </w:tc>
      </w:tr>
      <w:tr w:rsidR="00120079" w:rsidRPr="00D7300E" w14:paraId="23FAB0BA" w14:textId="77777777" w:rsidTr="006C7090">
        <w:tc>
          <w:tcPr>
            <w:tcW w:w="1355" w:type="pct"/>
            <w:tcBorders>
              <w:top w:val="single" w:sz="4" w:space="0" w:color="A6A6A6" w:themeColor="background1" w:themeShade="A6"/>
              <w:bottom w:val="single" w:sz="8" w:space="0" w:color="DCDCDC" w:themeColor="text1" w:themeTint="33"/>
            </w:tcBorders>
          </w:tcPr>
          <w:p w14:paraId="7B34F273" w14:textId="750DAB7D" w:rsidR="00120079" w:rsidRPr="00D7300E" w:rsidRDefault="006C7090" w:rsidP="006C7090">
            <w:pPr>
              <w:spacing w:after="200" w:line="276" w:lineRule="auto"/>
              <w:outlineLvl w:val="1"/>
              <w:rPr>
                <w:rFonts w:asciiTheme="minorHAnsi" w:hAnsiTheme="minorHAnsi"/>
                <w:lang w:val="en-GB" w:eastAsia="de-DE"/>
              </w:rPr>
            </w:pPr>
            <w:r>
              <w:rPr>
                <w:rFonts w:asciiTheme="minorHAnsi" w:hAnsiTheme="minorHAnsi"/>
                <w:lang w:val="en-GB" w:eastAsia="de-DE"/>
              </w:rPr>
              <w:t xml:space="preserve">7 – </w:t>
            </w:r>
            <w:r w:rsidR="00120079" w:rsidRPr="00120079">
              <w:rPr>
                <w:rFonts w:asciiTheme="minorHAnsi" w:hAnsiTheme="minorHAnsi"/>
                <w:lang w:val="en-GB" w:eastAsia="de-DE"/>
              </w:rPr>
              <w:t>Affordable and Clean</w:t>
            </w:r>
            <w:r>
              <w:rPr>
                <w:rFonts w:asciiTheme="minorHAnsi" w:hAnsiTheme="minorHAnsi"/>
                <w:lang w:val="en-GB" w:eastAsia="de-DE"/>
              </w:rPr>
              <w:t xml:space="preserve"> </w:t>
            </w:r>
            <w:r w:rsidR="00120079" w:rsidRPr="00120079">
              <w:rPr>
                <w:rFonts w:asciiTheme="minorHAnsi" w:hAnsiTheme="minorHAnsi"/>
                <w:lang w:val="en-GB" w:eastAsia="de-DE"/>
              </w:rPr>
              <w:t>Energy</w:t>
            </w:r>
          </w:p>
        </w:tc>
        <w:tc>
          <w:tcPr>
            <w:tcW w:w="2242" w:type="pct"/>
            <w:tcBorders>
              <w:top w:val="single" w:sz="4" w:space="0" w:color="A6A6A6" w:themeColor="background1" w:themeShade="A6"/>
              <w:bottom w:val="single" w:sz="8" w:space="0" w:color="DCDCDC" w:themeColor="text1" w:themeTint="33"/>
            </w:tcBorders>
          </w:tcPr>
          <w:p w14:paraId="51653E96" w14:textId="1DA159B2" w:rsidR="006C7090" w:rsidRPr="006C7090" w:rsidRDefault="006C7090" w:rsidP="006C7090">
            <w:pPr>
              <w:spacing w:after="200" w:line="276" w:lineRule="auto"/>
              <w:outlineLvl w:val="1"/>
              <w:rPr>
                <w:rFonts w:asciiTheme="minorHAnsi" w:hAnsiTheme="minorHAnsi"/>
                <w:lang w:val="en-GB" w:eastAsia="de-DE"/>
              </w:rPr>
            </w:pPr>
            <w:r w:rsidRPr="006C7090">
              <w:rPr>
                <w:rFonts w:asciiTheme="minorHAnsi" w:hAnsiTheme="minorHAnsi"/>
                <w:lang w:val="en-GB" w:eastAsia="de-DE"/>
              </w:rPr>
              <w:t>Ensure access to affordable, reliable,</w:t>
            </w:r>
          </w:p>
          <w:p w14:paraId="2073CBFD" w14:textId="19A7FBE4" w:rsidR="006C7090" w:rsidRPr="006C7090" w:rsidRDefault="006C7090" w:rsidP="006C7090">
            <w:pPr>
              <w:spacing w:after="200" w:line="276" w:lineRule="auto"/>
              <w:outlineLvl w:val="1"/>
              <w:rPr>
                <w:rFonts w:asciiTheme="minorHAnsi" w:hAnsiTheme="minorHAnsi"/>
                <w:lang w:val="en-GB" w:eastAsia="de-DE"/>
              </w:rPr>
            </w:pPr>
            <w:r w:rsidRPr="006C7090">
              <w:rPr>
                <w:rFonts w:asciiTheme="minorHAnsi" w:hAnsiTheme="minorHAnsi"/>
                <w:lang w:val="en-GB" w:eastAsia="de-DE"/>
              </w:rPr>
              <w:t>sustainable and modern energy for</w:t>
            </w:r>
          </w:p>
          <w:p w14:paraId="394626BB" w14:textId="152BBA54" w:rsidR="00120079" w:rsidRPr="00D7300E" w:rsidRDefault="006C7090" w:rsidP="006C7090">
            <w:pPr>
              <w:spacing w:after="200" w:line="276" w:lineRule="auto"/>
              <w:outlineLvl w:val="1"/>
              <w:rPr>
                <w:rFonts w:asciiTheme="minorHAnsi" w:hAnsiTheme="minorHAnsi"/>
                <w:lang w:val="en-GB" w:eastAsia="de-DE"/>
              </w:rPr>
            </w:pPr>
            <w:r w:rsidRPr="006C7090">
              <w:rPr>
                <w:rFonts w:asciiTheme="minorHAnsi" w:hAnsiTheme="minorHAnsi"/>
                <w:lang w:val="en-GB" w:eastAsia="de-DE"/>
              </w:rPr>
              <w:t>all (MWh of renewable energy generated)</w:t>
            </w:r>
          </w:p>
        </w:tc>
        <w:tc>
          <w:tcPr>
            <w:tcW w:w="748" w:type="pct"/>
            <w:tcBorders>
              <w:top w:val="single" w:sz="4" w:space="0" w:color="A6A6A6" w:themeColor="background1" w:themeShade="A6"/>
              <w:bottom w:val="single" w:sz="8" w:space="0" w:color="DCDCDC" w:themeColor="text1" w:themeTint="33"/>
            </w:tcBorders>
          </w:tcPr>
          <w:p w14:paraId="322A087C" w14:textId="17CE95C9" w:rsidR="00120079" w:rsidRPr="00D7300E" w:rsidRDefault="00B93E00" w:rsidP="008144AA">
            <w:pPr>
              <w:spacing w:line="276" w:lineRule="auto"/>
              <w:outlineLvl w:val="1"/>
              <w:rPr>
                <w:rFonts w:asciiTheme="minorHAnsi" w:hAnsiTheme="minorHAnsi"/>
                <w:lang w:val="en-GB" w:eastAsia="de-DE"/>
              </w:rPr>
            </w:pPr>
            <w:r>
              <w:rPr>
                <w:rFonts w:asciiTheme="minorHAnsi" w:hAnsiTheme="minorHAnsi"/>
                <w:lang w:val="en-GB" w:eastAsia="de-DE"/>
              </w:rPr>
              <w:t>305,500</w:t>
            </w:r>
          </w:p>
        </w:tc>
        <w:tc>
          <w:tcPr>
            <w:tcW w:w="655" w:type="pct"/>
            <w:tcBorders>
              <w:top w:val="single" w:sz="4" w:space="0" w:color="A6A6A6" w:themeColor="background1" w:themeShade="A6"/>
              <w:bottom w:val="single" w:sz="8" w:space="0" w:color="DCDCDC" w:themeColor="text1" w:themeTint="33"/>
            </w:tcBorders>
          </w:tcPr>
          <w:p w14:paraId="53489EA3" w14:textId="313228F8" w:rsidR="00120079" w:rsidRPr="00D7300E" w:rsidRDefault="00120079" w:rsidP="008144AA">
            <w:pPr>
              <w:spacing w:after="200" w:line="276" w:lineRule="auto"/>
              <w:outlineLvl w:val="1"/>
              <w:rPr>
                <w:rFonts w:asciiTheme="minorHAnsi" w:hAnsiTheme="minorHAnsi"/>
                <w:lang w:val="en-GB" w:eastAsia="de-DE"/>
              </w:rPr>
            </w:pPr>
            <w:r>
              <w:rPr>
                <w:rFonts w:asciiTheme="minorHAnsi" w:hAnsiTheme="minorHAnsi"/>
                <w:lang w:val="en-GB" w:eastAsia="de-DE"/>
              </w:rPr>
              <w:t>MWh</w:t>
            </w:r>
          </w:p>
        </w:tc>
      </w:tr>
    </w:tbl>
    <w:p w14:paraId="33B33B0C" w14:textId="77777777" w:rsidR="00444CAE" w:rsidRPr="00444CAE" w:rsidRDefault="00444CAE" w:rsidP="00444CAE">
      <w:bookmarkStart w:id="4" w:name="_Ref49515919"/>
    </w:p>
    <w:p w14:paraId="7256B330" w14:textId="15A2546C" w:rsidR="00310BA7" w:rsidRPr="00B925F2" w:rsidRDefault="007F21DA" w:rsidP="00B01408">
      <w:pPr>
        <w:pStyle w:val="Heading4"/>
      </w:pPr>
      <w:r>
        <w:t xml:space="preserve">SECTION A. </w:t>
      </w:r>
      <w:r w:rsidR="009823F5" w:rsidRPr="00B925F2">
        <w:t>DESCRIPTION OF PROJECT</w:t>
      </w:r>
      <w:bookmarkEnd w:id="4"/>
    </w:p>
    <w:p w14:paraId="23FFDBF7" w14:textId="4DE5DC37" w:rsidR="009823F5" w:rsidRDefault="007F21DA" w:rsidP="00B925F2">
      <w:pPr>
        <w:pStyle w:val="Heading5"/>
      </w:pPr>
      <w:r>
        <w:t xml:space="preserve">A.1 </w:t>
      </w:r>
      <w:r w:rsidR="009823F5" w:rsidRPr="007C1D64">
        <w:t xml:space="preserve">Purpose and general description of project </w:t>
      </w:r>
    </w:p>
    <w:p w14:paraId="345A0A86" w14:textId="721B60AE" w:rsidR="00F751F2" w:rsidRDefault="00F751F2" w:rsidP="009823F5">
      <w:pPr>
        <w:rPr>
          <w:lang w:eastAsia="de-DE"/>
        </w:rPr>
      </w:pPr>
      <w:r w:rsidRPr="000C5DE6">
        <w:rPr>
          <w:lang w:eastAsia="de-DE"/>
        </w:rPr>
        <w:t>&gt;&gt;</w:t>
      </w:r>
    </w:p>
    <w:p w14:paraId="7A64F5D1" w14:textId="4D6CCB6F" w:rsidR="005E124E" w:rsidRPr="005E124E" w:rsidRDefault="005E124E" w:rsidP="005E124E">
      <w:pPr>
        <w:spacing w:after="120"/>
        <w:contextualSpacing w:val="0"/>
        <w:rPr>
          <w:lang w:eastAsia="de-DE"/>
        </w:rPr>
      </w:pPr>
      <w:r w:rsidRPr="005E124E">
        <w:rPr>
          <w:lang w:eastAsia="de-DE"/>
        </w:rPr>
        <w:t>BIM Wind Power Project (hereafter “</w:t>
      </w:r>
      <w:r w:rsidR="00303365">
        <w:rPr>
          <w:lang w:eastAsia="de-DE"/>
        </w:rPr>
        <w:t xml:space="preserve">Proposed </w:t>
      </w:r>
      <w:r w:rsidRPr="005E124E">
        <w:rPr>
          <w:lang w:eastAsia="de-DE"/>
        </w:rPr>
        <w:t>Project” or “Project</w:t>
      </w:r>
      <w:r w:rsidR="00303365">
        <w:rPr>
          <w:lang w:eastAsia="de-DE"/>
        </w:rPr>
        <w:t xml:space="preserve"> Activity</w:t>
      </w:r>
      <w:r w:rsidRPr="005E124E">
        <w:rPr>
          <w:lang w:eastAsia="de-DE"/>
        </w:rPr>
        <w:t xml:space="preserve">”) is a greenfield grid-connected wind power plant which </w:t>
      </w:r>
      <w:proofErr w:type="gramStart"/>
      <w:r w:rsidRPr="005E124E">
        <w:rPr>
          <w:lang w:eastAsia="de-DE"/>
        </w:rPr>
        <w:t>is located in</w:t>
      </w:r>
      <w:proofErr w:type="gramEnd"/>
      <w:r w:rsidRPr="005E124E">
        <w:rPr>
          <w:lang w:eastAsia="de-DE"/>
        </w:rPr>
        <w:t xml:space="preserve"> Quan the 1 village, Phuoc Minh commune, Thuan Nam district, Ninh Thuan province, Vietnam. </w:t>
      </w:r>
    </w:p>
    <w:p w14:paraId="764901FF" w14:textId="5BD5E974" w:rsidR="005E124E" w:rsidRDefault="005E124E" w:rsidP="005E124E">
      <w:pPr>
        <w:spacing w:after="120"/>
        <w:contextualSpacing w:val="0"/>
        <w:rPr>
          <w:lang w:eastAsia="de-DE"/>
        </w:rPr>
      </w:pPr>
      <w:r w:rsidRPr="005E124E">
        <w:rPr>
          <w:lang w:eastAsia="de-DE"/>
        </w:rPr>
        <w:t xml:space="preserve">The </w:t>
      </w:r>
      <w:r w:rsidR="00303365">
        <w:rPr>
          <w:lang w:eastAsia="de-DE"/>
        </w:rPr>
        <w:t xml:space="preserve">proposed </w:t>
      </w:r>
      <w:r w:rsidRPr="005E124E">
        <w:rPr>
          <w:lang w:eastAsia="de-DE"/>
        </w:rPr>
        <w:t>project is owned by BIM Wind Power Join Stock company (hereafter “BIM Wind Power JSC”)</w:t>
      </w:r>
      <w:r w:rsidR="0050379D">
        <w:rPr>
          <w:lang w:eastAsia="de-DE"/>
        </w:rPr>
        <w:t xml:space="preserve"> which is a joint venture between BIM group (Vietnam) and AC Energy Corporation (Philippines)</w:t>
      </w:r>
      <w:r w:rsidRPr="005E124E">
        <w:rPr>
          <w:lang w:eastAsia="de-DE"/>
        </w:rPr>
        <w:t>.</w:t>
      </w:r>
      <w:r w:rsidR="00123D9F">
        <w:rPr>
          <w:lang w:eastAsia="de-DE"/>
        </w:rPr>
        <w:t xml:space="preserve"> </w:t>
      </w:r>
      <w:r w:rsidR="0050379D">
        <w:rPr>
          <w:lang w:eastAsia="de-DE"/>
        </w:rPr>
        <w:t xml:space="preserve">In addition, </w:t>
      </w:r>
      <w:r w:rsidR="00123D9F">
        <w:rPr>
          <w:lang w:eastAsia="de-DE"/>
        </w:rPr>
        <w:t>AC Energy Corporation (an Ayala Company) is a Gold Standard project developer of the proposed project activity.</w:t>
      </w:r>
      <w:r w:rsidRPr="005E124E">
        <w:rPr>
          <w:lang w:eastAsia="de-DE"/>
        </w:rPr>
        <w:t xml:space="preserve"> The project</w:t>
      </w:r>
      <w:r w:rsidR="00303365">
        <w:rPr>
          <w:lang w:eastAsia="de-DE"/>
        </w:rPr>
        <w:t xml:space="preserve"> activity</w:t>
      </w:r>
      <w:r w:rsidRPr="005E124E">
        <w:rPr>
          <w:lang w:eastAsia="de-DE"/>
        </w:rPr>
        <w:t xml:space="preserve"> has a total installed capacity of 88MW</w:t>
      </w:r>
      <w:r w:rsidR="001A6DF4">
        <w:rPr>
          <w:rStyle w:val="FootnoteReference"/>
          <w:lang w:eastAsia="de-DE"/>
        </w:rPr>
        <w:footnoteReference w:id="1"/>
      </w:r>
      <w:r w:rsidRPr="005E124E">
        <w:rPr>
          <w:lang w:eastAsia="de-DE"/>
        </w:rPr>
        <w:t xml:space="preserve">, with a predicted power generation of </w:t>
      </w:r>
      <w:r w:rsidR="00B93E00">
        <w:rPr>
          <w:lang w:eastAsia="de-DE"/>
        </w:rPr>
        <w:t>305,500</w:t>
      </w:r>
      <w:r w:rsidRPr="005E124E">
        <w:rPr>
          <w:lang w:eastAsia="de-DE"/>
        </w:rPr>
        <w:t xml:space="preserve"> MWh per annum.</w:t>
      </w:r>
      <w:r w:rsidR="00303365">
        <w:rPr>
          <w:lang w:eastAsia="de-DE"/>
        </w:rPr>
        <w:t xml:space="preserve"> </w:t>
      </w:r>
      <w:r w:rsidRPr="005E124E">
        <w:rPr>
          <w:lang w:eastAsia="de-DE"/>
        </w:rPr>
        <w:t>The projec</w:t>
      </w:r>
      <w:r w:rsidR="00303365">
        <w:rPr>
          <w:lang w:eastAsia="de-DE"/>
        </w:rPr>
        <w:t>t activity</w:t>
      </w:r>
      <w:r w:rsidRPr="005E124E">
        <w:rPr>
          <w:lang w:eastAsia="de-DE"/>
        </w:rPr>
        <w:t xml:space="preserve"> involves the</w:t>
      </w:r>
      <w:r>
        <w:rPr>
          <w:lang w:eastAsia="de-DE"/>
        </w:rPr>
        <w:t xml:space="preserve"> </w:t>
      </w:r>
      <w:r w:rsidRPr="005E124E">
        <w:rPr>
          <w:lang w:eastAsia="de-DE"/>
        </w:rPr>
        <w:t xml:space="preserve">installation of </w:t>
      </w:r>
      <w:r w:rsidR="008C0A8C">
        <w:rPr>
          <w:lang w:eastAsia="de-DE"/>
        </w:rPr>
        <w:t>22</w:t>
      </w:r>
      <w:r w:rsidR="00954337">
        <w:rPr>
          <w:lang w:eastAsia="de-DE"/>
        </w:rPr>
        <w:t xml:space="preserve"> </w:t>
      </w:r>
      <w:r w:rsidR="00F15E53">
        <w:rPr>
          <w:lang w:eastAsia="de-DE"/>
        </w:rPr>
        <w:t>W</w:t>
      </w:r>
      <w:r w:rsidRPr="005E124E">
        <w:rPr>
          <w:lang w:eastAsia="de-DE"/>
        </w:rPr>
        <w:t xml:space="preserve">ind </w:t>
      </w:r>
      <w:r w:rsidR="00F15E53">
        <w:rPr>
          <w:lang w:eastAsia="de-DE"/>
        </w:rPr>
        <w:t>T</w:t>
      </w:r>
      <w:r w:rsidRPr="005E124E">
        <w:rPr>
          <w:lang w:eastAsia="de-DE"/>
        </w:rPr>
        <w:t xml:space="preserve">urbine </w:t>
      </w:r>
      <w:r w:rsidR="00F15E53">
        <w:rPr>
          <w:lang w:eastAsia="de-DE"/>
        </w:rPr>
        <w:t>G</w:t>
      </w:r>
      <w:r w:rsidRPr="005E124E">
        <w:rPr>
          <w:lang w:eastAsia="de-DE"/>
        </w:rPr>
        <w:t>enerators (WTGs), comprising a total installed capacity of 88 MW.</w:t>
      </w:r>
    </w:p>
    <w:p w14:paraId="5D4BD552" w14:textId="457104AB" w:rsidR="005E124E" w:rsidRDefault="005E124E" w:rsidP="005E124E">
      <w:pPr>
        <w:spacing w:after="120"/>
        <w:contextualSpacing w:val="0"/>
        <w:rPr>
          <w:lang w:eastAsia="de-DE"/>
        </w:rPr>
      </w:pPr>
      <w:r w:rsidRPr="005E124E">
        <w:rPr>
          <w:lang w:eastAsia="de-DE"/>
        </w:rPr>
        <w:t>Prior to the implementation of the project activity, electricity in Vietnam is generated</w:t>
      </w:r>
      <w:r>
        <w:rPr>
          <w:lang w:eastAsia="de-DE"/>
        </w:rPr>
        <w:t xml:space="preserve"> </w:t>
      </w:r>
      <w:r w:rsidRPr="005E124E">
        <w:rPr>
          <w:lang w:eastAsia="de-DE"/>
        </w:rPr>
        <w:t>mainly from fossil fuel sources and is solely distributed to consumers by Vietnam</w:t>
      </w:r>
      <w:r>
        <w:rPr>
          <w:lang w:eastAsia="de-DE"/>
        </w:rPr>
        <w:t xml:space="preserve"> </w:t>
      </w:r>
      <w:r w:rsidRPr="005E124E">
        <w:rPr>
          <w:lang w:eastAsia="de-DE"/>
        </w:rPr>
        <w:t>Electricity (EVN) via the unique national electricity grid.</w:t>
      </w:r>
      <w:r w:rsidR="00303365">
        <w:rPr>
          <w:lang w:eastAsia="de-DE"/>
        </w:rPr>
        <w:t xml:space="preserve"> </w:t>
      </w:r>
      <w:r w:rsidRPr="005E124E">
        <w:rPr>
          <w:lang w:eastAsia="de-DE"/>
        </w:rPr>
        <w:t>The baseline scenario of the project activity is the same as the scenario existing prior</w:t>
      </w:r>
      <w:r>
        <w:rPr>
          <w:lang w:eastAsia="de-DE"/>
        </w:rPr>
        <w:t xml:space="preserve"> </w:t>
      </w:r>
      <w:r w:rsidRPr="005E124E">
        <w:rPr>
          <w:lang w:eastAsia="de-DE"/>
        </w:rPr>
        <w:t>to the start of implementation of the project activity.</w:t>
      </w:r>
    </w:p>
    <w:p w14:paraId="7D265797" w14:textId="607ED6CB" w:rsidR="005E124E" w:rsidRDefault="005E124E" w:rsidP="005E124E">
      <w:pPr>
        <w:rPr>
          <w:lang w:eastAsia="de-DE"/>
        </w:rPr>
      </w:pPr>
      <w:r w:rsidRPr="005E124E">
        <w:rPr>
          <w:lang w:eastAsia="de-DE"/>
        </w:rPr>
        <w:lastRenderedPageBreak/>
        <w:t>The entire electricity generated by the project</w:t>
      </w:r>
      <w:r w:rsidR="00303365">
        <w:rPr>
          <w:lang w:eastAsia="de-DE"/>
        </w:rPr>
        <w:t xml:space="preserve"> activity</w:t>
      </w:r>
      <w:r w:rsidRPr="005E124E">
        <w:rPr>
          <w:lang w:eastAsia="de-DE"/>
        </w:rPr>
        <w:t xml:space="preserve"> will be fed into the Vietnam national grid (hereafter referred as “the grid”) without any Greenhouse Gas (GHG) emissions. The operational lifetime of the </w:t>
      </w:r>
      <w:r>
        <w:rPr>
          <w:lang w:eastAsia="de-DE"/>
        </w:rPr>
        <w:t xml:space="preserve">wind power project </w:t>
      </w:r>
      <w:r w:rsidRPr="005E124E">
        <w:rPr>
          <w:lang w:eastAsia="de-DE"/>
        </w:rPr>
        <w:t>is 2</w:t>
      </w:r>
      <w:r w:rsidR="00436DAA">
        <w:rPr>
          <w:lang w:eastAsia="de-DE"/>
        </w:rPr>
        <w:t>5</w:t>
      </w:r>
      <w:r w:rsidRPr="005E124E">
        <w:rPr>
          <w:lang w:eastAsia="de-DE"/>
        </w:rPr>
        <w:t xml:space="preserve"> years</w:t>
      </w:r>
      <w:r w:rsidR="00436DAA">
        <w:rPr>
          <w:rStyle w:val="FootnoteReference"/>
          <w:lang w:eastAsia="de-DE"/>
        </w:rPr>
        <w:footnoteReference w:id="2"/>
      </w:r>
      <w:r w:rsidRPr="005E124E">
        <w:rPr>
          <w:lang w:eastAsia="de-DE"/>
        </w:rPr>
        <w:t xml:space="preserve">. The electricity generation will result </w:t>
      </w:r>
      <w:r w:rsidR="0003249A">
        <w:rPr>
          <w:lang w:eastAsia="de-DE"/>
        </w:rPr>
        <w:t>251,419</w:t>
      </w:r>
      <w:r w:rsidRPr="005E124E">
        <w:rPr>
          <w:lang w:eastAsia="de-DE"/>
        </w:rPr>
        <w:t xml:space="preserve"> tCO</w:t>
      </w:r>
      <w:r w:rsidRPr="005E124E">
        <w:rPr>
          <w:vertAlign w:val="subscript"/>
          <w:lang w:eastAsia="de-DE"/>
        </w:rPr>
        <w:t>2</w:t>
      </w:r>
      <w:r w:rsidRPr="005E124E">
        <w:rPr>
          <w:lang w:eastAsia="de-DE"/>
        </w:rPr>
        <w:t xml:space="preserve">e/year and total emission reduction will be </w:t>
      </w:r>
      <w:r w:rsidR="0003249A">
        <w:rPr>
          <w:lang w:eastAsia="de-DE"/>
        </w:rPr>
        <w:t>1,257,095</w:t>
      </w:r>
      <w:r w:rsidRPr="005E124E">
        <w:rPr>
          <w:lang w:eastAsia="de-DE"/>
        </w:rPr>
        <w:t xml:space="preserve"> tCO</w:t>
      </w:r>
      <w:r w:rsidRPr="005E124E">
        <w:rPr>
          <w:vertAlign w:val="subscript"/>
          <w:lang w:eastAsia="de-DE"/>
        </w:rPr>
        <w:t>2</w:t>
      </w:r>
      <w:r w:rsidRPr="005E124E">
        <w:rPr>
          <w:lang w:eastAsia="de-DE"/>
        </w:rPr>
        <w:t xml:space="preserve">e for the first crediting period of 5 years. </w:t>
      </w:r>
    </w:p>
    <w:p w14:paraId="6115ECF8" w14:textId="3674F821" w:rsidR="007322F5" w:rsidRDefault="007322F5" w:rsidP="005E124E">
      <w:pPr>
        <w:rPr>
          <w:lang w:eastAsia="de-DE"/>
        </w:rPr>
      </w:pPr>
      <w:r>
        <w:rPr>
          <w:lang w:eastAsia="de-DE"/>
        </w:rPr>
        <w:t>The project activity contributes to the substantiable development as follows:</w:t>
      </w:r>
    </w:p>
    <w:p w14:paraId="6E3F337E" w14:textId="77777777" w:rsidR="007322F5" w:rsidRPr="007322F5" w:rsidRDefault="007322F5" w:rsidP="007322F5">
      <w:pPr>
        <w:rPr>
          <w:u w:val="single"/>
          <w:lang w:eastAsia="de-DE"/>
        </w:rPr>
      </w:pPr>
      <w:r w:rsidRPr="007322F5">
        <w:rPr>
          <w:u w:val="single"/>
          <w:lang w:eastAsia="de-DE"/>
        </w:rPr>
        <w:t>Economic well-being</w:t>
      </w:r>
    </w:p>
    <w:p w14:paraId="09A751AD" w14:textId="77777777" w:rsidR="007322F5" w:rsidRPr="007322F5" w:rsidRDefault="007322F5" w:rsidP="007322F5">
      <w:pPr>
        <w:rPr>
          <w:lang w:eastAsia="de-DE"/>
        </w:rPr>
      </w:pPr>
      <w:r w:rsidRPr="007322F5">
        <w:rPr>
          <w:lang w:eastAsia="de-DE"/>
        </w:rPr>
        <w:t xml:space="preserve">Vietnam has been continuously facing power shortage due to increasing demand and inadequate supply. Hence, the government has laid out plans to nearly double the country's installed generation capacity in its base scenario, to cope with the expected surge in power demand. The project will contribute towards country’s power demand by supplying electricity directly to the national grid. Furthermore, </w:t>
      </w:r>
    </w:p>
    <w:p w14:paraId="72F518B6" w14:textId="77777777" w:rsidR="007322F5" w:rsidRPr="007322F5" w:rsidRDefault="007322F5" w:rsidP="007F2F1C">
      <w:pPr>
        <w:pStyle w:val="ListParagraph"/>
        <w:numPr>
          <w:ilvl w:val="0"/>
          <w:numId w:val="31"/>
        </w:numPr>
        <w:rPr>
          <w:lang w:eastAsia="de-DE"/>
        </w:rPr>
      </w:pPr>
      <w:r w:rsidRPr="007322F5">
        <w:rPr>
          <w:lang w:eastAsia="de-DE"/>
        </w:rPr>
        <w:t>The project will reduce the dependency of Vietnam on coal, fossil fuel and electricity importation as well as negative impact on the foreign exchange. It will contribute to strengthen the renewable energy sector, especially wind energy sector in Vietnam.</w:t>
      </w:r>
    </w:p>
    <w:p w14:paraId="3FC1E72B" w14:textId="77777777" w:rsidR="007322F5" w:rsidRPr="007322F5" w:rsidRDefault="007322F5" w:rsidP="007F2F1C">
      <w:pPr>
        <w:pStyle w:val="ListParagraph"/>
        <w:numPr>
          <w:ilvl w:val="0"/>
          <w:numId w:val="31"/>
        </w:numPr>
        <w:rPr>
          <w:lang w:eastAsia="de-DE"/>
        </w:rPr>
      </w:pPr>
      <w:r w:rsidRPr="007322F5">
        <w:rPr>
          <w:lang w:eastAsia="de-DE"/>
        </w:rPr>
        <w:t>The project gives a boost to the wind energy sector and push R&amp;D in this field thus improving national economy through innovations.</w:t>
      </w:r>
    </w:p>
    <w:p w14:paraId="0CCE2993" w14:textId="2A355A4C" w:rsidR="007322F5" w:rsidRPr="007322F5" w:rsidRDefault="007322F5" w:rsidP="007F2F1C">
      <w:pPr>
        <w:pStyle w:val="ListParagraph"/>
        <w:numPr>
          <w:ilvl w:val="0"/>
          <w:numId w:val="31"/>
        </w:numPr>
        <w:rPr>
          <w:lang w:eastAsia="de-DE"/>
        </w:rPr>
      </w:pPr>
      <w:r w:rsidRPr="007322F5">
        <w:rPr>
          <w:lang w:eastAsia="de-DE"/>
        </w:rPr>
        <w:t>The project contributes to poverty alleviation through employment opportunities during project construction &amp; operation as well as towards nation’s</w:t>
      </w:r>
      <w:r w:rsidR="00B62C89">
        <w:rPr>
          <w:lang w:eastAsia="de-DE"/>
        </w:rPr>
        <w:t xml:space="preserve"> as well as commune’s</w:t>
      </w:r>
      <w:r w:rsidRPr="007322F5">
        <w:rPr>
          <w:lang w:eastAsia="de-DE"/>
        </w:rPr>
        <w:t xml:space="preserve"> tax revenues</w:t>
      </w:r>
      <w:r w:rsidR="00B62C89">
        <w:rPr>
          <w:lang w:eastAsia="de-DE"/>
        </w:rPr>
        <w:t xml:space="preserve">. The commune has been </w:t>
      </w:r>
      <w:r w:rsidR="007F3BBF">
        <w:rPr>
          <w:lang w:eastAsia="de-DE"/>
        </w:rPr>
        <w:t>diverted t</w:t>
      </w:r>
      <w:r w:rsidR="00B62C89">
        <w:rPr>
          <w:lang w:eastAsia="de-DE"/>
        </w:rPr>
        <w:t xml:space="preserve">he tax to improve the </w:t>
      </w:r>
      <w:r w:rsidR="007F3BBF">
        <w:rPr>
          <w:lang w:eastAsia="de-DE"/>
        </w:rPr>
        <w:t>local commune to build roads, community buildings and parks.</w:t>
      </w:r>
      <w:r w:rsidR="00B62C89">
        <w:rPr>
          <w:lang w:eastAsia="de-DE"/>
        </w:rPr>
        <w:t xml:space="preserve">  </w:t>
      </w:r>
    </w:p>
    <w:p w14:paraId="5C1DB4C8" w14:textId="77777777" w:rsidR="007322F5" w:rsidRPr="007322F5" w:rsidRDefault="007322F5" w:rsidP="007322F5">
      <w:pPr>
        <w:rPr>
          <w:u w:val="single"/>
          <w:lang w:eastAsia="de-DE"/>
        </w:rPr>
      </w:pPr>
      <w:r w:rsidRPr="007322F5">
        <w:rPr>
          <w:u w:val="single"/>
          <w:lang w:eastAsia="de-DE"/>
        </w:rPr>
        <w:t>Social well-being</w:t>
      </w:r>
    </w:p>
    <w:p w14:paraId="7AAD4853" w14:textId="77777777" w:rsidR="007322F5" w:rsidRPr="007322F5" w:rsidRDefault="007322F5" w:rsidP="007F2F1C">
      <w:pPr>
        <w:pStyle w:val="ListParagraph"/>
        <w:numPr>
          <w:ilvl w:val="0"/>
          <w:numId w:val="31"/>
        </w:numPr>
        <w:rPr>
          <w:lang w:eastAsia="de-DE"/>
        </w:rPr>
      </w:pPr>
      <w:r w:rsidRPr="007322F5">
        <w:rPr>
          <w:lang w:eastAsia="de-DE"/>
        </w:rPr>
        <w:t xml:space="preserve">The project has provided / will provide job opportunities to local people during implementation, </w:t>
      </w:r>
      <w:proofErr w:type="gramStart"/>
      <w:r w:rsidRPr="007322F5">
        <w:rPr>
          <w:lang w:eastAsia="de-DE"/>
        </w:rPr>
        <w:t>commissioning</w:t>
      </w:r>
      <w:proofErr w:type="gramEnd"/>
      <w:r w:rsidRPr="007322F5">
        <w:rPr>
          <w:lang w:eastAsia="de-DE"/>
        </w:rPr>
        <w:t xml:space="preserve"> and operation of the wind project. </w:t>
      </w:r>
    </w:p>
    <w:p w14:paraId="64BC9907" w14:textId="30165E5A" w:rsidR="007322F5" w:rsidRPr="007322F5" w:rsidRDefault="007322F5" w:rsidP="007F2F1C">
      <w:pPr>
        <w:pStyle w:val="ListParagraph"/>
        <w:numPr>
          <w:ilvl w:val="0"/>
          <w:numId w:val="31"/>
        </w:numPr>
        <w:rPr>
          <w:lang w:eastAsia="de-DE"/>
        </w:rPr>
      </w:pPr>
      <w:r w:rsidRPr="007322F5">
        <w:rPr>
          <w:lang w:eastAsia="de-DE"/>
        </w:rPr>
        <w:t xml:space="preserve">Frequent visits by engineers, </w:t>
      </w:r>
      <w:proofErr w:type="gramStart"/>
      <w:r w:rsidRPr="007322F5">
        <w:rPr>
          <w:lang w:eastAsia="de-DE"/>
        </w:rPr>
        <w:t>professionals</w:t>
      </w:r>
      <w:proofErr w:type="gramEnd"/>
      <w:r w:rsidRPr="007322F5">
        <w:rPr>
          <w:lang w:eastAsia="de-DE"/>
        </w:rPr>
        <w:t xml:space="preserve"> and industrialists to the project sites during project execution will create positive impacts on the economy of the communes</w:t>
      </w:r>
      <w:r w:rsidR="00657A1E">
        <w:rPr>
          <w:lang w:eastAsia="de-DE"/>
        </w:rPr>
        <w:t xml:space="preserve"> through </w:t>
      </w:r>
      <w:r w:rsidR="00B62C89">
        <w:rPr>
          <w:lang w:eastAsia="de-DE"/>
        </w:rPr>
        <w:t xml:space="preserve">significant income by opening </w:t>
      </w:r>
      <w:r w:rsidR="00657A1E">
        <w:rPr>
          <w:lang w:eastAsia="de-DE"/>
        </w:rPr>
        <w:t xml:space="preserve">restaurants &amp; </w:t>
      </w:r>
      <w:r w:rsidR="007F3BBF">
        <w:rPr>
          <w:lang w:eastAsia="de-DE"/>
        </w:rPr>
        <w:t xml:space="preserve">convenient </w:t>
      </w:r>
      <w:r w:rsidR="00657A1E">
        <w:rPr>
          <w:lang w:eastAsia="de-DE"/>
        </w:rPr>
        <w:t>shops</w:t>
      </w:r>
      <w:r w:rsidR="007F3BBF">
        <w:rPr>
          <w:lang w:eastAsia="de-DE"/>
        </w:rPr>
        <w:t xml:space="preserve"> by the locals in the project area</w:t>
      </w:r>
      <w:r w:rsidRPr="007322F5">
        <w:rPr>
          <w:lang w:eastAsia="de-DE"/>
        </w:rPr>
        <w:t xml:space="preserve"> and improve residents’ lifestyle.  </w:t>
      </w:r>
    </w:p>
    <w:p w14:paraId="32478B91" w14:textId="77777777" w:rsidR="007322F5" w:rsidRPr="007322F5" w:rsidRDefault="007322F5" w:rsidP="007F2F1C">
      <w:pPr>
        <w:pStyle w:val="ListParagraph"/>
        <w:numPr>
          <w:ilvl w:val="0"/>
          <w:numId w:val="31"/>
        </w:numPr>
        <w:rPr>
          <w:lang w:eastAsia="de-DE"/>
        </w:rPr>
      </w:pPr>
      <w:r w:rsidRPr="007322F5">
        <w:rPr>
          <w:lang w:eastAsia="de-DE"/>
        </w:rPr>
        <w:lastRenderedPageBreak/>
        <w:t>The wind project supports the “revised Power Development Plan VIII (PDP VIII)” in increasing the electricity generation by using renewable energy sources. Also, development of infrastructure like road network and street lightings etc.</w:t>
      </w:r>
    </w:p>
    <w:p w14:paraId="7DC21456" w14:textId="77777777" w:rsidR="007322F5" w:rsidRPr="007322F5" w:rsidRDefault="007322F5" w:rsidP="007322F5">
      <w:pPr>
        <w:rPr>
          <w:u w:val="single"/>
          <w:lang w:eastAsia="de-DE"/>
        </w:rPr>
      </w:pPr>
      <w:r w:rsidRPr="007322F5">
        <w:rPr>
          <w:u w:val="single"/>
          <w:lang w:eastAsia="de-DE"/>
        </w:rPr>
        <w:t>Environmental well-being</w:t>
      </w:r>
    </w:p>
    <w:p w14:paraId="19931F34" w14:textId="77777777" w:rsidR="007322F5" w:rsidRPr="007322F5" w:rsidRDefault="007322F5" w:rsidP="007F2F1C">
      <w:pPr>
        <w:pStyle w:val="ListParagraph"/>
        <w:numPr>
          <w:ilvl w:val="0"/>
          <w:numId w:val="31"/>
        </w:numPr>
        <w:rPr>
          <w:lang w:eastAsia="de-DE"/>
        </w:rPr>
      </w:pPr>
      <w:r w:rsidRPr="007322F5">
        <w:rPr>
          <w:lang w:eastAsia="de-DE"/>
        </w:rPr>
        <w:t xml:space="preserve">Wind energy is one of the cleanest renewable sources and does not involve any fossil fuel. Thus, the wind project contributes to environmental well-being without causing any negative impact on health and surrounding environment. </w:t>
      </w:r>
    </w:p>
    <w:p w14:paraId="3C20E063" w14:textId="7D2430B8" w:rsidR="007322F5" w:rsidRDefault="007322F5" w:rsidP="007F2F1C">
      <w:pPr>
        <w:pStyle w:val="ListParagraph"/>
        <w:numPr>
          <w:ilvl w:val="0"/>
          <w:numId w:val="31"/>
        </w:numPr>
        <w:rPr>
          <w:lang w:eastAsia="de-DE"/>
        </w:rPr>
      </w:pPr>
      <w:r w:rsidRPr="007322F5">
        <w:rPr>
          <w:lang w:eastAsia="de-DE"/>
        </w:rPr>
        <w:t>The wind project does not contribute to the carbon emissions, harmful pollutants and suspended airborne particulate matter associated with coal and fossil fuel fired power plants.</w:t>
      </w:r>
    </w:p>
    <w:p w14:paraId="706DF81B" w14:textId="6DCE58A3" w:rsidR="008F3489" w:rsidRPr="007322F5" w:rsidRDefault="008F3489" w:rsidP="008F3489">
      <w:pPr>
        <w:rPr>
          <w:lang w:eastAsia="de-DE"/>
        </w:rPr>
      </w:pPr>
      <w:r w:rsidRPr="008F3489">
        <w:rPr>
          <w:lang w:eastAsia="de-DE"/>
        </w:rPr>
        <w:t>In conclusion the project activity will contribute positively towards sustainable</w:t>
      </w:r>
      <w:r>
        <w:rPr>
          <w:lang w:eastAsia="de-DE"/>
        </w:rPr>
        <w:t xml:space="preserve"> </w:t>
      </w:r>
      <w:r w:rsidRPr="008F3489">
        <w:rPr>
          <w:lang w:eastAsia="de-DE"/>
        </w:rPr>
        <w:t>development of Viet Nam.</w:t>
      </w:r>
    </w:p>
    <w:p w14:paraId="41933DE5" w14:textId="77777777" w:rsidR="00303365" w:rsidRPr="00303365" w:rsidRDefault="00303365" w:rsidP="00303365">
      <w:pPr>
        <w:rPr>
          <w:lang w:eastAsia="de-DE"/>
        </w:rPr>
      </w:pPr>
      <w:r w:rsidRPr="00303365">
        <w:rPr>
          <w:lang w:eastAsia="de-DE"/>
        </w:rPr>
        <w:t>The chronology of project implementation as follows:</w:t>
      </w:r>
    </w:p>
    <w:tbl>
      <w:tblPr>
        <w:tblStyle w:val="TableGrid"/>
        <w:tblW w:w="0" w:type="auto"/>
        <w:tblCellMar>
          <w:top w:w="72" w:type="dxa"/>
          <w:left w:w="72" w:type="dxa"/>
          <w:bottom w:w="72" w:type="dxa"/>
          <w:right w:w="72" w:type="dxa"/>
        </w:tblCellMar>
        <w:tblLook w:val="04A0" w:firstRow="1" w:lastRow="0" w:firstColumn="1" w:lastColumn="0" w:noHBand="0" w:noVBand="1"/>
      </w:tblPr>
      <w:tblGrid>
        <w:gridCol w:w="1781"/>
        <w:gridCol w:w="7841"/>
      </w:tblGrid>
      <w:tr w:rsidR="00303365" w14:paraId="32A34099" w14:textId="77777777" w:rsidTr="00770787">
        <w:tc>
          <w:tcPr>
            <w:tcW w:w="1781" w:type="dxa"/>
            <w:vAlign w:val="center"/>
          </w:tcPr>
          <w:p w14:paraId="48BA5887" w14:textId="77777777" w:rsidR="00303365" w:rsidRPr="00303365" w:rsidRDefault="00303365" w:rsidP="00A4518D">
            <w:pPr>
              <w:spacing w:line="240" w:lineRule="auto"/>
              <w:rPr>
                <w:lang w:eastAsia="de-DE"/>
              </w:rPr>
            </w:pPr>
            <w:r w:rsidRPr="00303365">
              <w:rPr>
                <w:lang w:eastAsia="de-DE"/>
              </w:rPr>
              <w:t>Date</w:t>
            </w:r>
          </w:p>
        </w:tc>
        <w:tc>
          <w:tcPr>
            <w:tcW w:w="7841" w:type="dxa"/>
            <w:vAlign w:val="center"/>
          </w:tcPr>
          <w:p w14:paraId="2FE300D2" w14:textId="77777777" w:rsidR="00303365" w:rsidRPr="00303365" w:rsidRDefault="00303365" w:rsidP="00A4518D">
            <w:pPr>
              <w:spacing w:line="240" w:lineRule="auto"/>
              <w:rPr>
                <w:lang w:eastAsia="de-DE"/>
              </w:rPr>
            </w:pPr>
            <w:r w:rsidRPr="00303365">
              <w:rPr>
                <w:lang w:eastAsia="de-DE"/>
              </w:rPr>
              <w:t>Significant Actions</w:t>
            </w:r>
          </w:p>
        </w:tc>
      </w:tr>
      <w:tr w:rsidR="00303365" w14:paraId="24F94ECD" w14:textId="77777777" w:rsidTr="00770787">
        <w:tc>
          <w:tcPr>
            <w:tcW w:w="1781" w:type="dxa"/>
          </w:tcPr>
          <w:p w14:paraId="3BF1EBEC" w14:textId="77777777" w:rsidR="00303365" w:rsidRPr="00303365" w:rsidRDefault="00303365" w:rsidP="00A4518D">
            <w:pPr>
              <w:spacing w:line="240" w:lineRule="auto"/>
              <w:rPr>
                <w:lang w:eastAsia="de-DE"/>
              </w:rPr>
            </w:pPr>
            <w:r w:rsidRPr="00303365">
              <w:rPr>
                <w:lang w:eastAsia="de-DE"/>
              </w:rPr>
              <w:t>29/05/2020</w:t>
            </w:r>
          </w:p>
        </w:tc>
        <w:tc>
          <w:tcPr>
            <w:tcW w:w="7841" w:type="dxa"/>
          </w:tcPr>
          <w:p w14:paraId="5705A759" w14:textId="77777777" w:rsidR="00303365" w:rsidRDefault="00303365" w:rsidP="00C75B2B">
            <w:pPr>
              <w:pStyle w:val="ListParagraph"/>
              <w:numPr>
                <w:ilvl w:val="0"/>
                <w:numId w:val="59"/>
              </w:numPr>
              <w:spacing w:line="240" w:lineRule="auto"/>
              <w:rPr>
                <w:lang w:eastAsia="de-DE"/>
              </w:rPr>
            </w:pPr>
            <w:r w:rsidRPr="00303365">
              <w:rPr>
                <w:lang w:eastAsia="de-DE"/>
              </w:rPr>
              <w:t>Date of EPC (Engineering, Procurement &amp; Construction) contract signed – start date of the project</w:t>
            </w:r>
          </w:p>
          <w:p w14:paraId="4AF49B5E" w14:textId="39436182" w:rsidR="00C75B2B" w:rsidRPr="00303365" w:rsidRDefault="00C75B2B" w:rsidP="00C75B2B">
            <w:pPr>
              <w:pStyle w:val="ListParagraph"/>
              <w:numPr>
                <w:ilvl w:val="0"/>
                <w:numId w:val="59"/>
              </w:numPr>
              <w:spacing w:line="240" w:lineRule="auto"/>
              <w:rPr>
                <w:lang w:eastAsia="de-DE"/>
              </w:rPr>
            </w:pPr>
            <w:r>
              <w:rPr>
                <w:lang w:eastAsia="de-DE"/>
              </w:rPr>
              <w:t xml:space="preserve">Date of investment decision </w:t>
            </w:r>
          </w:p>
        </w:tc>
      </w:tr>
      <w:tr w:rsidR="00303365" w14:paraId="46AE3953" w14:textId="77777777" w:rsidTr="00770787">
        <w:tc>
          <w:tcPr>
            <w:tcW w:w="1781" w:type="dxa"/>
          </w:tcPr>
          <w:p w14:paraId="0B50C64C" w14:textId="77777777" w:rsidR="00303365" w:rsidRPr="00303365" w:rsidRDefault="00303365" w:rsidP="00A4518D">
            <w:pPr>
              <w:spacing w:line="240" w:lineRule="auto"/>
              <w:rPr>
                <w:lang w:eastAsia="de-DE"/>
              </w:rPr>
            </w:pPr>
            <w:r w:rsidRPr="00303365">
              <w:rPr>
                <w:lang w:eastAsia="de-DE"/>
              </w:rPr>
              <w:t>25/06/2020</w:t>
            </w:r>
          </w:p>
        </w:tc>
        <w:tc>
          <w:tcPr>
            <w:tcW w:w="7841" w:type="dxa"/>
          </w:tcPr>
          <w:p w14:paraId="34D41173" w14:textId="77777777" w:rsidR="00303365" w:rsidRPr="00303365" w:rsidRDefault="00303365" w:rsidP="00A4518D">
            <w:pPr>
              <w:spacing w:line="240" w:lineRule="auto"/>
              <w:rPr>
                <w:lang w:eastAsia="de-DE"/>
              </w:rPr>
            </w:pPr>
            <w:r w:rsidRPr="00303365">
              <w:rPr>
                <w:lang w:eastAsia="de-DE"/>
              </w:rPr>
              <w:t>License for grid connection</w:t>
            </w:r>
          </w:p>
        </w:tc>
      </w:tr>
      <w:tr w:rsidR="00303365" w14:paraId="12E31F8C" w14:textId="77777777" w:rsidTr="00770787">
        <w:tc>
          <w:tcPr>
            <w:tcW w:w="1781" w:type="dxa"/>
          </w:tcPr>
          <w:p w14:paraId="24DA091C" w14:textId="77777777" w:rsidR="00303365" w:rsidRPr="00303365" w:rsidRDefault="00303365" w:rsidP="00A4518D">
            <w:pPr>
              <w:spacing w:line="240" w:lineRule="auto"/>
              <w:rPr>
                <w:lang w:eastAsia="de-DE"/>
              </w:rPr>
            </w:pPr>
            <w:r w:rsidRPr="00303365">
              <w:rPr>
                <w:lang w:eastAsia="de-DE"/>
              </w:rPr>
              <w:t>02/07/2020</w:t>
            </w:r>
          </w:p>
        </w:tc>
        <w:tc>
          <w:tcPr>
            <w:tcW w:w="7841" w:type="dxa"/>
          </w:tcPr>
          <w:p w14:paraId="5B9C367C" w14:textId="77777777" w:rsidR="00303365" w:rsidRPr="00303365" w:rsidRDefault="00303365" w:rsidP="00A4518D">
            <w:pPr>
              <w:spacing w:line="240" w:lineRule="auto"/>
              <w:rPr>
                <w:lang w:eastAsia="de-DE"/>
              </w:rPr>
            </w:pPr>
            <w:r w:rsidRPr="00303365">
              <w:rPr>
                <w:lang w:eastAsia="de-DE"/>
              </w:rPr>
              <w:t>Engineering consultancy service agreement signed with K2 Management</w:t>
            </w:r>
          </w:p>
        </w:tc>
      </w:tr>
      <w:tr w:rsidR="00A0051A" w14:paraId="1D10D79C" w14:textId="77777777" w:rsidTr="00770787">
        <w:tc>
          <w:tcPr>
            <w:tcW w:w="1781" w:type="dxa"/>
          </w:tcPr>
          <w:p w14:paraId="47D1F4FF" w14:textId="3E91DDDF" w:rsidR="00E862BD" w:rsidRPr="00303365" w:rsidRDefault="00E862BD" w:rsidP="00A4518D">
            <w:pPr>
              <w:spacing w:line="240" w:lineRule="auto"/>
              <w:rPr>
                <w:lang w:eastAsia="de-DE"/>
              </w:rPr>
            </w:pPr>
            <w:r>
              <w:rPr>
                <w:lang w:eastAsia="de-DE"/>
              </w:rPr>
              <w:t>10/09/2020</w:t>
            </w:r>
          </w:p>
        </w:tc>
        <w:tc>
          <w:tcPr>
            <w:tcW w:w="7841" w:type="dxa"/>
          </w:tcPr>
          <w:p w14:paraId="5CB0B2AD" w14:textId="190ABE3D" w:rsidR="00E862BD" w:rsidRPr="00303365" w:rsidRDefault="00E862BD" w:rsidP="00A4518D">
            <w:pPr>
              <w:spacing w:line="240" w:lineRule="auto"/>
              <w:rPr>
                <w:lang w:eastAsia="de-DE"/>
              </w:rPr>
            </w:pPr>
            <w:r>
              <w:rPr>
                <w:lang w:eastAsia="de-DE"/>
              </w:rPr>
              <w:t>Date of construction started (commencement with internal road)</w:t>
            </w:r>
          </w:p>
        </w:tc>
      </w:tr>
      <w:tr w:rsidR="00303365" w14:paraId="0F00D687" w14:textId="77777777" w:rsidTr="00770787">
        <w:tc>
          <w:tcPr>
            <w:tcW w:w="1781" w:type="dxa"/>
          </w:tcPr>
          <w:p w14:paraId="2E3DF1F0" w14:textId="77777777" w:rsidR="00303365" w:rsidRPr="00303365" w:rsidRDefault="00303365" w:rsidP="00A4518D">
            <w:pPr>
              <w:spacing w:line="240" w:lineRule="auto"/>
              <w:rPr>
                <w:lang w:eastAsia="de-DE"/>
              </w:rPr>
            </w:pPr>
            <w:r w:rsidRPr="00303365">
              <w:rPr>
                <w:lang w:eastAsia="de-DE"/>
              </w:rPr>
              <w:t>13/11/2020</w:t>
            </w:r>
          </w:p>
        </w:tc>
        <w:tc>
          <w:tcPr>
            <w:tcW w:w="7841" w:type="dxa"/>
          </w:tcPr>
          <w:p w14:paraId="197740E2" w14:textId="77777777" w:rsidR="00303365" w:rsidRPr="00303365" w:rsidRDefault="00303365" w:rsidP="00A4518D">
            <w:pPr>
              <w:spacing w:line="240" w:lineRule="auto"/>
              <w:rPr>
                <w:lang w:eastAsia="de-DE"/>
              </w:rPr>
            </w:pPr>
            <w:r w:rsidRPr="00303365">
              <w:rPr>
                <w:lang w:eastAsia="de-DE"/>
              </w:rPr>
              <w:t>Full Services Agreement (FSA) signed with GE Vietnam Limited</w:t>
            </w:r>
          </w:p>
        </w:tc>
      </w:tr>
      <w:tr w:rsidR="00A0051A" w14:paraId="1ABDB894" w14:textId="77777777" w:rsidTr="00770787">
        <w:tc>
          <w:tcPr>
            <w:tcW w:w="1781" w:type="dxa"/>
          </w:tcPr>
          <w:p w14:paraId="1695919D" w14:textId="7FDDF8D8" w:rsidR="00702029" w:rsidRPr="00303365" w:rsidRDefault="00702029" w:rsidP="00A4518D">
            <w:pPr>
              <w:spacing w:line="240" w:lineRule="auto"/>
              <w:rPr>
                <w:lang w:eastAsia="de-DE"/>
              </w:rPr>
            </w:pPr>
            <w:r>
              <w:rPr>
                <w:lang w:eastAsia="de-DE"/>
              </w:rPr>
              <w:t>12/03/2021</w:t>
            </w:r>
          </w:p>
        </w:tc>
        <w:tc>
          <w:tcPr>
            <w:tcW w:w="7841" w:type="dxa"/>
          </w:tcPr>
          <w:p w14:paraId="02FFFCCB" w14:textId="34CCA3D1" w:rsidR="00702029" w:rsidRPr="00303365" w:rsidRDefault="00702029" w:rsidP="00A4518D">
            <w:pPr>
              <w:spacing w:line="240" w:lineRule="auto"/>
              <w:rPr>
                <w:lang w:eastAsia="de-DE"/>
              </w:rPr>
            </w:pPr>
            <w:r>
              <w:rPr>
                <w:lang w:eastAsia="de-DE"/>
              </w:rPr>
              <w:t xml:space="preserve">Approval on the investment policy by Ninh Thuan </w:t>
            </w:r>
            <w:r w:rsidR="00E261E3">
              <w:rPr>
                <w:lang w:eastAsia="de-DE"/>
              </w:rPr>
              <w:t xml:space="preserve">Province </w:t>
            </w:r>
            <w:r>
              <w:rPr>
                <w:lang w:eastAsia="de-DE"/>
              </w:rPr>
              <w:t>People</w:t>
            </w:r>
            <w:r w:rsidR="00E261E3">
              <w:rPr>
                <w:lang w:eastAsia="de-DE"/>
              </w:rPr>
              <w:t>’s</w:t>
            </w:r>
            <w:r>
              <w:rPr>
                <w:lang w:eastAsia="de-DE"/>
              </w:rPr>
              <w:t xml:space="preserve"> Committee</w:t>
            </w:r>
          </w:p>
        </w:tc>
      </w:tr>
      <w:tr w:rsidR="00303365" w14:paraId="5A6D49E4" w14:textId="77777777" w:rsidTr="00770787">
        <w:tc>
          <w:tcPr>
            <w:tcW w:w="1781" w:type="dxa"/>
          </w:tcPr>
          <w:p w14:paraId="46497AE1" w14:textId="77777777" w:rsidR="00303365" w:rsidRPr="00303365" w:rsidRDefault="00303365" w:rsidP="00A4518D">
            <w:pPr>
              <w:spacing w:line="240" w:lineRule="auto"/>
              <w:rPr>
                <w:lang w:eastAsia="de-DE"/>
              </w:rPr>
            </w:pPr>
            <w:r w:rsidRPr="00303365">
              <w:rPr>
                <w:lang w:eastAsia="de-DE"/>
              </w:rPr>
              <w:t>25/03/2021</w:t>
            </w:r>
          </w:p>
        </w:tc>
        <w:tc>
          <w:tcPr>
            <w:tcW w:w="7841" w:type="dxa"/>
          </w:tcPr>
          <w:p w14:paraId="0BFBEAD9" w14:textId="442560D1" w:rsidR="00303365" w:rsidRPr="00303365" w:rsidRDefault="00303365" w:rsidP="00A4518D">
            <w:pPr>
              <w:spacing w:line="240" w:lineRule="auto"/>
              <w:rPr>
                <w:lang w:eastAsia="de-DE"/>
              </w:rPr>
            </w:pPr>
            <w:r w:rsidRPr="00303365">
              <w:rPr>
                <w:lang w:eastAsia="de-DE"/>
              </w:rPr>
              <w:t xml:space="preserve">Authority’s approval on submission of Environmental </w:t>
            </w:r>
            <w:r w:rsidR="00A778CC">
              <w:rPr>
                <w:lang w:eastAsia="de-DE"/>
              </w:rPr>
              <w:t>Protection Plan (EPP)</w:t>
            </w:r>
            <w:r w:rsidRPr="00303365">
              <w:rPr>
                <w:lang w:eastAsia="de-DE"/>
              </w:rPr>
              <w:t xml:space="preserve"> report. </w:t>
            </w:r>
          </w:p>
        </w:tc>
      </w:tr>
      <w:tr w:rsidR="00303365" w14:paraId="60FB4151" w14:textId="77777777" w:rsidTr="00770787">
        <w:tc>
          <w:tcPr>
            <w:tcW w:w="1781" w:type="dxa"/>
          </w:tcPr>
          <w:p w14:paraId="2DB89F79" w14:textId="77777777" w:rsidR="00303365" w:rsidRPr="00303365" w:rsidRDefault="00303365" w:rsidP="00A4518D">
            <w:pPr>
              <w:spacing w:line="240" w:lineRule="auto"/>
              <w:rPr>
                <w:lang w:eastAsia="de-DE"/>
              </w:rPr>
            </w:pPr>
            <w:r w:rsidRPr="00303365">
              <w:rPr>
                <w:lang w:eastAsia="de-DE"/>
              </w:rPr>
              <w:t>26/03/2021</w:t>
            </w:r>
          </w:p>
        </w:tc>
        <w:tc>
          <w:tcPr>
            <w:tcW w:w="7841" w:type="dxa"/>
          </w:tcPr>
          <w:p w14:paraId="1ECAB129" w14:textId="77777777" w:rsidR="00303365" w:rsidRPr="00303365" w:rsidRDefault="00303365" w:rsidP="00A4518D">
            <w:pPr>
              <w:spacing w:line="240" w:lineRule="auto"/>
              <w:rPr>
                <w:lang w:eastAsia="de-DE"/>
              </w:rPr>
            </w:pPr>
            <w:r w:rsidRPr="00303365">
              <w:rPr>
                <w:lang w:eastAsia="de-DE"/>
              </w:rPr>
              <w:t xml:space="preserve">Power Purchase Agreement (PPA) – Approval in Principle </w:t>
            </w:r>
          </w:p>
        </w:tc>
      </w:tr>
      <w:tr w:rsidR="00CE328B" w14:paraId="1BA665AB" w14:textId="77777777" w:rsidTr="00770787">
        <w:tc>
          <w:tcPr>
            <w:tcW w:w="1781" w:type="dxa"/>
          </w:tcPr>
          <w:p w14:paraId="08EFA259" w14:textId="5539D23D" w:rsidR="00CE328B" w:rsidRPr="00303365" w:rsidRDefault="00561C58" w:rsidP="00CE328B">
            <w:pPr>
              <w:spacing w:line="240" w:lineRule="auto"/>
              <w:rPr>
                <w:lang w:eastAsia="de-DE"/>
              </w:rPr>
            </w:pPr>
            <w:r>
              <w:rPr>
                <w:lang w:eastAsia="de-DE"/>
              </w:rPr>
              <w:t>29</w:t>
            </w:r>
            <w:r w:rsidR="00CE328B">
              <w:rPr>
                <w:lang w:eastAsia="de-DE"/>
              </w:rPr>
              <w:t>/0</w:t>
            </w:r>
            <w:r>
              <w:rPr>
                <w:lang w:eastAsia="de-DE"/>
              </w:rPr>
              <w:t>3</w:t>
            </w:r>
            <w:r w:rsidR="00CE328B">
              <w:rPr>
                <w:lang w:eastAsia="de-DE"/>
              </w:rPr>
              <w:t>/2021</w:t>
            </w:r>
          </w:p>
        </w:tc>
        <w:tc>
          <w:tcPr>
            <w:tcW w:w="7841" w:type="dxa"/>
          </w:tcPr>
          <w:p w14:paraId="6C33D605" w14:textId="0C88A69D" w:rsidR="00CE328B" w:rsidRPr="00303365" w:rsidRDefault="00CE328B" w:rsidP="00CE328B">
            <w:pPr>
              <w:spacing w:line="240" w:lineRule="auto"/>
              <w:rPr>
                <w:lang w:eastAsia="de-DE"/>
              </w:rPr>
            </w:pPr>
            <w:r w:rsidRPr="00303365">
              <w:rPr>
                <w:lang w:eastAsia="de-DE"/>
              </w:rPr>
              <w:t>Date of Loan Facility Agreement signed</w:t>
            </w:r>
          </w:p>
        </w:tc>
      </w:tr>
      <w:tr w:rsidR="00303365" w14:paraId="7FC50A15" w14:textId="77777777" w:rsidTr="00770787">
        <w:tc>
          <w:tcPr>
            <w:tcW w:w="1781" w:type="dxa"/>
          </w:tcPr>
          <w:p w14:paraId="2205AEF2" w14:textId="26434DD8" w:rsidR="00303365" w:rsidRPr="00303365" w:rsidRDefault="00303365" w:rsidP="00A4518D">
            <w:pPr>
              <w:spacing w:line="240" w:lineRule="auto"/>
              <w:rPr>
                <w:lang w:eastAsia="de-DE"/>
              </w:rPr>
            </w:pPr>
            <w:r w:rsidRPr="00303365">
              <w:rPr>
                <w:lang w:eastAsia="de-DE"/>
              </w:rPr>
              <w:t>2</w:t>
            </w:r>
            <w:r w:rsidR="00B517B1">
              <w:rPr>
                <w:lang w:eastAsia="de-DE"/>
              </w:rPr>
              <w:t>6</w:t>
            </w:r>
            <w:r w:rsidRPr="00303365">
              <w:rPr>
                <w:lang w:eastAsia="de-DE"/>
              </w:rPr>
              <w:t>/05/2021</w:t>
            </w:r>
          </w:p>
        </w:tc>
        <w:tc>
          <w:tcPr>
            <w:tcW w:w="7841" w:type="dxa"/>
          </w:tcPr>
          <w:p w14:paraId="4F1550AE" w14:textId="7F0E2F95" w:rsidR="00303365" w:rsidRPr="00303365" w:rsidRDefault="00B517B1" w:rsidP="00A4518D">
            <w:pPr>
              <w:spacing w:line="240" w:lineRule="auto"/>
              <w:rPr>
                <w:lang w:eastAsia="de-DE"/>
              </w:rPr>
            </w:pPr>
            <w:r>
              <w:rPr>
                <w:lang w:eastAsia="de-DE"/>
              </w:rPr>
              <w:t>First s</w:t>
            </w:r>
            <w:r w:rsidR="00303365" w:rsidRPr="00303365">
              <w:rPr>
                <w:lang w:eastAsia="de-DE"/>
              </w:rPr>
              <w:t>ubmission to GS for project listing</w:t>
            </w:r>
          </w:p>
        </w:tc>
      </w:tr>
      <w:tr w:rsidR="00303365" w14:paraId="264DD823" w14:textId="77777777" w:rsidTr="00770787">
        <w:tc>
          <w:tcPr>
            <w:tcW w:w="1781" w:type="dxa"/>
          </w:tcPr>
          <w:p w14:paraId="4520D6E4" w14:textId="75992A0C" w:rsidR="00303365" w:rsidRPr="00303365" w:rsidRDefault="00EC2819" w:rsidP="00A4518D">
            <w:pPr>
              <w:spacing w:line="240" w:lineRule="auto"/>
              <w:rPr>
                <w:lang w:eastAsia="de-DE"/>
              </w:rPr>
            </w:pPr>
            <w:r>
              <w:rPr>
                <w:lang w:eastAsia="de-DE"/>
              </w:rPr>
              <w:t>30</w:t>
            </w:r>
            <w:r w:rsidR="00F24A14">
              <w:rPr>
                <w:lang w:eastAsia="de-DE"/>
              </w:rPr>
              <w:t>/09/2021</w:t>
            </w:r>
          </w:p>
        </w:tc>
        <w:tc>
          <w:tcPr>
            <w:tcW w:w="7841" w:type="dxa"/>
          </w:tcPr>
          <w:p w14:paraId="17E0CE0F" w14:textId="3FBF45F9" w:rsidR="00303365" w:rsidRPr="00303365" w:rsidRDefault="00912252" w:rsidP="00A4518D">
            <w:pPr>
              <w:spacing w:line="240" w:lineRule="auto"/>
              <w:rPr>
                <w:lang w:eastAsia="de-DE"/>
              </w:rPr>
            </w:pPr>
            <w:r>
              <w:rPr>
                <w:lang w:eastAsia="de-DE"/>
              </w:rPr>
              <w:t xml:space="preserve">Commencement of </w:t>
            </w:r>
            <w:r w:rsidR="00303365" w:rsidRPr="00303365">
              <w:rPr>
                <w:lang w:eastAsia="de-DE"/>
              </w:rPr>
              <w:t xml:space="preserve">commercial operation </w:t>
            </w:r>
          </w:p>
        </w:tc>
      </w:tr>
      <w:tr w:rsidR="00B517B1" w14:paraId="6133C43A" w14:textId="77777777" w:rsidTr="00770787">
        <w:tc>
          <w:tcPr>
            <w:tcW w:w="1781" w:type="dxa"/>
          </w:tcPr>
          <w:p w14:paraId="06AB9F85" w14:textId="30D0546A" w:rsidR="00B517B1" w:rsidRDefault="00B517B1" w:rsidP="00A4518D">
            <w:pPr>
              <w:spacing w:line="240" w:lineRule="auto"/>
              <w:rPr>
                <w:lang w:eastAsia="de-DE"/>
              </w:rPr>
            </w:pPr>
            <w:r>
              <w:rPr>
                <w:lang w:eastAsia="de-DE"/>
              </w:rPr>
              <w:t>18/10/2021</w:t>
            </w:r>
          </w:p>
        </w:tc>
        <w:tc>
          <w:tcPr>
            <w:tcW w:w="7841" w:type="dxa"/>
          </w:tcPr>
          <w:p w14:paraId="01136C70" w14:textId="62FC5D70" w:rsidR="00B517B1" w:rsidRDefault="00B517B1" w:rsidP="00A4518D">
            <w:pPr>
              <w:spacing w:line="240" w:lineRule="auto"/>
              <w:rPr>
                <w:lang w:eastAsia="de-DE"/>
              </w:rPr>
            </w:pPr>
            <w:r>
              <w:rPr>
                <w:lang w:eastAsia="de-DE"/>
              </w:rPr>
              <w:t>Completion of project listing</w:t>
            </w:r>
          </w:p>
        </w:tc>
      </w:tr>
    </w:tbl>
    <w:p w14:paraId="13FBE52A" w14:textId="13698385" w:rsidR="00303365" w:rsidRPr="005E124E" w:rsidRDefault="00303365" w:rsidP="005E124E">
      <w:pPr>
        <w:rPr>
          <w:lang w:eastAsia="de-DE"/>
        </w:rPr>
      </w:pPr>
      <w:r w:rsidRPr="00303365">
        <w:rPr>
          <w:lang w:eastAsia="de-DE"/>
        </w:rPr>
        <w:t>All the supporting documents for the above key actions are submitted together with this consultation report.</w:t>
      </w:r>
    </w:p>
    <w:p w14:paraId="224C5E82" w14:textId="78222C7D" w:rsidR="009823F5" w:rsidRPr="009842EE" w:rsidRDefault="009823F5" w:rsidP="009823F5">
      <w:pPr>
        <w:pStyle w:val="SectionList2nd"/>
      </w:pPr>
      <w:r w:rsidRPr="008005A7">
        <w:t xml:space="preserve">Eligibility of the project under </w:t>
      </w:r>
      <w:r w:rsidR="00535750">
        <w:t>Gold Standard</w:t>
      </w:r>
    </w:p>
    <w:p w14:paraId="5F57ED7E" w14:textId="6B12A4B2" w:rsidR="009823F5" w:rsidRDefault="009823F5" w:rsidP="009823F5">
      <w:r>
        <w:lastRenderedPageBreak/>
        <w:t>&gt;&gt;</w:t>
      </w:r>
    </w:p>
    <w:p w14:paraId="45452FEF" w14:textId="3E5DDDF2" w:rsidR="00303365" w:rsidRDefault="00303365" w:rsidP="009823F5">
      <w:pPr>
        <w:rPr>
          <w:lang w:eastAsia="de-DE"/>
        </w:rPr>
      </w:pPr>
      <w:r w:rsidRPr="00303365">
        <w:rPr>
          <w:lang w:eastAsia="de-DE"/>
        </w:rPr>
        <w:t xml:space="preserve">The project activity </w:t>
      </w:r>
      <w:r w:rsidR="003E3A53">
        <w:rPr>
          <w:lang w:eastAsia="de-DE"/>
        </w:rPr>
        <w:t xml:space="preserve">complies with all </w:t>
      </w:r>
      <w:r w:rsidRPr="00303365">
        <w:rPr>
          <w:lang w:eastAsia="de-DE"/>
        </w:rPr>
        <w:t>the eligibility criteria as per section 3.1.1 of GS4GG Principles</w:t>
      </w:r>
      <w:r>
        <w:rPr>
          <w:lang w:eastAsia="de-DE"/>
        </w:rPr>
        <w:t xml:space="preserve"> </w:t>
      </w:r>
      <w:r w:rsidRPr="00303365">
        <w:rPr>
          <w:lang w:eastAsia="de-DE"/>
        </w:rPr>
        <w:t xml:space="preserve">&amp; Requirements, version 1.2 as </w:t>
      </w:r>
      <w:r w:rsidR="003E3A53">
        <w:rPr>
          <w:lang w:eastAsia="de-DE"/>
        </w:rPr>
        <w:t>follows:</w:t>
      </w:r>
    </w:p>
    <w:tbl>
      <w:tblPr>
        <w:tblStyle w:val="TableGrid"/>
        <w:tblW w:w="0" w:type="auto"/>
        <w:tblLook w:val="04A0" w:firstRow="1" w:lastRow="0" w:firstColumn="1" w:lastColumn="0" w:noHBand="0" w:noVBand="1"/>
      </w:tblPr>
      <w:tblGrid>
        <w:gridCol w:w="4811"/>
        <w:gridCol w:w="4811"/>
      </w:tblGrid>
      <w:tr w:rsidR="003E3A53" w14:paraId="1937D73F" w14:textId="77777777" w:rsidTr="00A4518D">
        <w:tc>
          <w:tcPr>
            <w:tcW w:w="9622" w:type="dxa"/>
            <w:gridSpan w:val="2"/>
          </w:tcPr>
          <w:p w14:paraId="1FCC8FE0" w14:textId="77777777" w:rsidR="003E3A53" w:rsidRPr="00A4518D" w:rsidRDefault="003E3A53" w:rsidP="007F2F1C">
            <w:pPr>
              <w:pStyle w:val="ListParagraph"/>
              <w:numPr>
                <w:ilvl w:val="0"/>
                <w:numId w:val="30"/>
              </w:numPr>
              <w:ind w:left="420" w:hanging="540"/>
              <w:rPr>
                <w:i/>
                <w:iCs/>
                <w:lang w:eastAsia="de-DE"/>
              </w:rPr>
            </w:pPr>
            <w:r w:rsidRPr="00C36062">
              <w:rPr>
                <w:b/>
                <w:bCs/>
                <w:i/>
                <w:iCs/>
                <w:lang w:eastAsia="de-DE"/>
              </w:rPr>
              <w:t xml:space="preserve">Types of </w:t>
            </w:r>
            <w:proofErr w:type="gramStart"/>
            <w:r w:rsidRPr="00C36062">
              <w:rPr>
                <w:b/>
                <w:bCs/>
                <w:i/>
                <w:iCs/>
                <w:lang w:eastAsia="de-DE"/>
              </w:rPr>
              <w:t>Project</w:t>
            </w:r>
            <w:proofErr w:type="gramEnd"/>
          </w:p>
          <w:p w14:paraId="1757AA95" w14:textId="042B8905" w:rsidR="00A4518D" w:rsidRPr="00A4518D" w:rsidRDefault="00A4518D" w:rsidP="00A4518D">
            <w:pPr>
              <w:pStyle w:val="ListParagraph"/>
              <w:ind w:left="420"/>
              <w:rPr>
                <w:lang w:eastAsia="de-DE"/>
              </w:rPr>
            </w:pPr>
            <w:r w:rsidRPr="00A4518D">
              <w:rPr>
                <w:lang w:eastAsia="de-DE"/>
              </w:rPr>
              <w:t xml:space="preserve">As per section 4. Eligibility Principles and Requirements </w:t>
            </w:r>
            <w:r>
              <w:rPr>
                <w:lang w:eastAsia="de-DE"/>
              </w:rPr>
              <w:t xml:space="preserve">of </w:t>
            </w:r>
            <w:r w:rsidRPr="00303365">
              <w:rPr>
                <w:lang w:eastAsia="de-DE"/>
              </w:rPr>
              <w:t>GS4GG Principles</w:t>
            </w:r>
            <w:r>
              <w:rPr>
                <w:lang w:eastAsia="de-DE"/>
              </w:rPr>
              <w:t xml:space="preserve"> </w:t>
            </w:r>
            <w:r w:rsidRPr="00303365">
              <w:rPr>
                <w:lang w:eastAsia="de-DE"/>
              </w:rPr>
              <w:t>&amp; Requirements, version 1.2</w:t>
            </w:r>
          </w:p>
        </w:tc>
      </w:tr>
      <w:tr w:rsidR="003E3A53" w14:paraId="30C74888" w14:textId="77777777" w:rsidTr="00CD40F9">
        <w:tc>
          <w:tcPr>
            <w:tcW w:w="4811" w:type="dxa"/>
            <w:vAlign w:val="center"/>
          </w:tcPr>
          <w:p w14:paraId="0E493972" w14:textId="6025471A" w:rsidR="00A4518D" w:rsidRPr="00CD40F9" w:rsidRDefault="00A4518D" w:rsidP="009823F5">
            <w:pPr>
              <w:rPr>
                <w:b/>
                <w:bCs/>
                <w:lang w:eastAsia="de-DE"/>
              </w:rPr>
            </w:pPr>
            <w:r>
              <w:rPr>
                <w:b/>
                <w:bCs/>
                <w:lang w:eastAsia="de-DE"/>
              </w:rPr>
              <w:t>E</w:t>
            </w:r>
            <w:r w:rsidRPr="00A4518D">
              <w:rPr>
                <w:b/>
                <w:bCs/>
                <w:lang w:eastAsia="de-DE"/>
              </w:rPr>
              <w:t xml:space="preserve">ligibility </w:t>
            </w:r>
            <w:r>
              <w:rPr>
                <w:b/>
                <w:bCs/>
                <w:lang w:eastAsia="de-DE"/>
              </w:rPr>
              <w:t>Criteria</w:t>
            </w:r>
          </w:p>
        </w:tc>
        <w:tc>
          <w:tcPr>
            <w:tcW w:w="4811" w:type="dxa"/>
            <w:vAlign w:val="center"/>
          </w:tcPr>
          <w:p w14:paraId="2A2D8EAD" w14:textId="49D25429" w:rsidR="003E3A53" w:rsidRPr="00CD40F9" w:rsidRDefault="00CD40F9" w:rsidP="009823F5">
            <w:pPr>
              <w:rPr>
                <w:b/>
                <w:bCs/>
                <w:lang w:eastAsia="de-DE"/>
              </w:rPr>
            </w:pPr>
            <w:r>
              <w:rPr>
                <w:b/>
                <w:bCs/>
                <w:lang w:eastAsia="de-DE"/>
              </w:rPr>
              <w:t xml:space="preserve">Compliance </w:t>
            </w:r>
            <w:r w:rsidR="00D35C98">
              <w:rPr>
                <w:b/>
                <w:bCs/>
                <w:lang w:eastAsia="de-DE"/>
              </w:rPr>
              <w:t>by Project Activity</w:t>
            </w:r>
          </w:p>
        </w:tc>
      </w:tr>
      <w:tr w:rsidR="00CD40F9" w14:paraId="385B447F" w14:textId="77777777" w:rsidTr="003E3A53">
        <w:tc>
          <w:tcPr>
            <w:tcW w:w="4811" w:type="dxa"/>
          </w:tcPr>
          <w:p w14:paraId="68366065" w14:textId="0D46C306" w:rsidR="00CD40F9" w:rsidRDefault="00CD40F9" w:rsidP="00CD40F9">
            <w:pPr>
              <w:rPr>
                <w:lang w:eastAsia="de-DE"/>
              </w:rPr>
            </w:pPr>
            <w:r w:rsidRPr="003E3A53">
              <w:rPr>
                <w:lang w:eastAsia="de-DE"/>
              </w:rPr>
              <w:t>A Project type is automatically eligible for Gold Standard Certification if there are approved Gold Standard Activity Requirements and/or Gold Standard Impact Quantification Methodologies associated with it or as referenced in Gold Standard Product Requirements. These are published to the Gold Standard website and shall be followed where provided for a given Project type</w:t>
            </w:r>
          </w:p>
        </w:tc>
        <w:tc>
          <w:tcPr>
            <w:tcW w:w="4811" w:type="dxa"/>
          </w:tcPr>
          <w:p w14:paraId="38FDE9B4" w14:textId="1331C732" w:rsidR="00CD40F9" w:rsidRDefault="00CD40F9" w:rsidP="00CD40F9">
            <w:pPr>
              <w:rPr>
                <w:lang w:eastAsia="de-DE"/>
              </w:rPr>
            </w:pPr>
            <w:r w:rsidRPr="00CD40F9">
              <w:rPr>
                <w:lang w:eastAsia="de-DE"/>
              </w:rPr>
              <w:t xml:space="preserve">The project type is </w:t>
            </w:r>
            <w:r>
              <w:rPr>
                <w:lang w:eastAsia="de-DE"/>
              </w:rPr>
              <w:t xml:space="preserve">a </w:t>
            </w:r>
            <w:r w:rsidRPr="00CD40F9">
              <w:rPr>
                <w:lang w:eastAsia="de-DE"/>
              </w:rPr>
              <w:t>large-scale</w:t>
            </w:r>
            <w:r>
              <w:rPr>
                <w:lang w:eastAsia="de-DE"/>
              </w:rPr>
              <w:t xml:space="preserve"> wind</w:t>
            </w:r>
            <w:r w:rsidRPr="00CD40F9">
              <w:rPr>
                <w:lang w:eastAsia="de-DE"/>
              </w:rPr>
              <w:t xml:space="preserve"> </w:t>
            </w:r>
            <w:r>
              <w:rPr>
                <w:lang w:eastAsia="de-DE"/>
              </w:rPr>
              <w:t xml:space="preserve">project </w:t>
            </w:r>
            <w:r w:rsidRPr="00CD40F9">
              <w:rPr>
                <w:lang w:eastAsia="de-DE"/>
              </w:rPr>
              <w:t>which is an eligible project type as</w:t>
            </w:r>
            <w:r>
              <w:rPr>
                <w:lang w:eastAsia="de-DE"/>
              </w:rPr>
              <w:t xml:space="preserve"> per section 2. </w:t>
            </w:r>
            <w:r w:rsidRPr="00CD40F9">
              <w:rPr>
                <w:lang w:eastAsia="de-DE"/>
              </w:rPr>
              <w:t xml:space="preserve">Eligible Project Types </w:t>
            </w:r>
            <w:r>
              <w:rPr>
                <w:lang w:eastAsia="de-DE"/>
              </w:rPr>
              <w:t>un</w:t>
            </w:r>
            <w:r w:rsidRPr="00CD40F9">
              <w:rPr>
                <w:lang w:eastAsia="de-DE"/>
              </w:rPr>
              <w:t>der Renewable Energy Activity Requirements</w:t>
            </w:r>
            <w:r>
              <w:rPr>
                <w:lang w:eastAsia="de-DE"/>
              </w:rPr>
              <w:t xml:space="preserve"> (Version 1.3)</w:t>
            </w:r>
            <w:r w:rsidRPr="00CD40F9">
              <w:rPr>
                <w:lang w:eastAsia="de-DE"/>
              </w:rPr>
              <w:t>.</w:t>
            </w:r>
          </w:p>
          <w:p w14:paraId="77B387F3" w14:textId="77777777" w:rsidR="00CD40F9" w:rsidRPr="00CD40F9" w:rsidRDefault="00CD40F9" w:rsidP="00CD40F9">
            <w:pPr>
              <w:rPr>
                <w:lang w:eastAsia="de-DE"/>
              </w:rPr>
            </w:pPr>
          </w:p>
          <w:p w14:paraId="091CFE7A" w14:textId="5695420E" w:rsidR="00CD40F9" w:rsidRDefault="00CD40F9" w:rsidP="00CD40F9">
            <w:pPr>
              <w:rPr>
                <w:lang w:eastAsia="de-DE"/>
              </w:rPr>
            </w:pPr>
            <w:r w:rsidRPr="00CD40F9">
              <w:rPr>
                <w:lang w:eastAsia="de-DE"/>
              </w:rPr>
              <w:t xml:space="preserve">The project </w:t>
            </w:r>
            <w:r>
              <w:rPr>
                <w:lang w:eastAsia="de-DE"/>
              </w:rPr>
              <w:t xml:space="preserve">activity </w:t>
            </w:r>
            <w:r w:rsidRPr="00CD40F9">
              <w:rPr>
                <w:lang w:eastAsia="de-DE"/>
              </w:rPr>
              <w:t xml:space="preserve">applies </w:t>
            </w:r>
            <w:r w:rsidR="00C36062">
              <w:rPr>
                <w:lang w:eastAsia="de-DE"/>
              </w:rPr>
              <w:t xml:space="preserve">CDM </w:t>
            </w:r>
            <w:r w:rsidRPr="00CD40F9">
              <w:rPr>
                <w:lang w:eastAsia="de-DE"/>
              </w:rPr>
              <w:t>methodology ACM0002</w:t>
            </w:r>
            <w:r w:rsidR="00C36062">
              <w:rPr>
                <w:lang w:eastAsia="de-DE"/>
              </w:rPr>
              <w:t xml:space="preserve"> - </w:t>
            </w:r>
            <w:r w:rsidR="00C36062" w:rsidRPr="00C36062">
              <w:rPr>
                <w:lang w:eastAsia="de-DE"/>
              </w:rPr>
              <w:t>Grid-connected electricity generation from renewable sources</w:t>
            </w:r>
            <w:r w:rsidR="00C36062">
              <w:rPr>
                <w:lang w:eastAsia="de-DE"/>
              </w:rPr>
              <w:t xml:space="preserve"> (Version 20.0)</w:t>
            </w:r>
            <w:r w:rsidRPr="00CD40F9">
              <w:rPr>
                <w:lang w:eastAsia="de-DE"/>
              </w:rPr>
              <w:t>, which is an approved methodology under Gold Standard.</w:t>
            </w:r>
          </w:p>
        </w:tc>
      </w:tr>
      <w:tr w:rsidR="00CD40F9" w14:paraId="7D3C2BE1" w14:textId="77777777" w:rsidTr="003E3A53">
        <w:tc>
          <w:tcPr>
            <w:tcW w:w="4811" w:type="dxa"/>
          </w:tcPr>
          <w:p w14:paraId="205F7C21" w14:textId="6EB46FC1" w:rsidR="00CD40F9" w:rsidRDefault="00CD40F9" w:rsidP="00CD40F9">
            <w:pPr>
              <w:rPr>
                <w:lang w:eastAsia="de-DE"/>
              </w:rPr>
            </w:pPr>
            <w:r w:rsidRPr="003E3A53">
              <w:rPr>
                <w:lang w:eastAsia="de-DE"/>
              </w:rPr>
              <w:t>For Project types that are not automatically eligible, a Project Developer may submit to Gold Standard for approval. This shall be done at minimum as part of the Preliminary Review, though it is recommended to engage with Gold Standard earlier to establish the criteria and requirements for approval</w:t>
            </w:r>
          </w:p>
        </w:tc>
        <w:tc>
          <w:tcPr>
            <w:tcW w:w="4811" w:type="dxa"/>
          </w:tcPr>
          <w:p w14:paraId="0A29B61D" w14:textId="6EE9ADF6" w:rsidR="00CD40F9" w:rsidRDefault="00CD40F9" w:rsidP="00CD40F9">
            <w:pPr>
              <w:rPr>
                <w:lang w:eastAsia="de-DE"/>
              </w:rPr>
            </w:pPr>
            <w:r w:rsidRPr="00CD40F9">
              <w:rPr>
                <w:lang w:eastAsia="de-DE"/>
              </w:rPr>
              <w:t>The project is automatically eligible as per “GS Activity Requirements”.</w:t>
            </w:r>
          </w:p>
        </w:tc>
      </w:tr>
      <w:tr w:rsidR="00CD40F9" w14:paraId="601C1A99" w14:textId="77777777" w:rsidTr="003E3A53">
        <w:tc>
          <w:tcPr>
            <w:tcW w:w="4811" w:type="dxa"/>
          </w:tcPr>
          <w:p w14:paraId="086C6388" w14:textId="1B303042" w:rsidR="00CD40F9" w:rsidRDefault="00CD40F9" w:rsidP="00CD40F9">
            <w:pPr>
              <w:rPr>
                <w:lang w:eastAsia="de-DE"/>
              </w:rPr>
            </w:pPr>
            <w:r w:rsidRPr="003E3A53">
              <w:rPr>
                <w:lang w:eastAsia="de-DE"/>
              </w:rPr>
              <w:t xml:space="preserve">Project types applying for Gold Standard approval are referred to the Gold Standard Vision and Mission. The Project Developer shall demonstrate how the Project would contribute to these and how the Gold Standard for the Global </w:t>
            </w:r>
            <w:r w:rsidRPr="003E3A53">
              <w:rPr>
                <w:lang w:eastAsia="de-DE"/>
              </w:rPr>
              <w:lastRenderedPageBreak/>
              <w:t>Goals Requirements would be met in their application for approval</w:t>
            </w:r>
          </w:p>
        </w:tc>
        <w:tc>
          <w:tcPr>
            <w:tcW w:w="4811" w:type="dxa"/>
          </w:tcPr>
          <w:p w14:paraId="41331792" w14:textId="510FC92F" w:rsidR="00CD40F9" w:rsidRDefault="00C36062" w:rsidP="00CD40F9">
            <w:pPr>
              <w:rPr>
                <w:lang w:eastAsia="de-DE"/>
              </w:rPr>
            </w:pPr>
            <w:r>
              <w:rPr>
                <w:lang w:eastAsia="de-DE"/>
              </w:rPr>
              <w:lastRenderedPageBreak/>
              <w:t xml:space="preserve">Wind </w:t>
            </w:r>
            <w:r w:rsidR="00CD40F9" w:rsidRPr="00CD40F9">
              <w:rPr>
                <w:lang w:eastAsia="de-DE"/>
              </w:rPr>
              <w:t>project is an approved project type as per “GS Activity Requirements” and does not require approval from Gold Standard.</w:t>
            </w:r>
          </w:p>
        </w:tc>
      </w:tr>
      <w:tr w:rsidR="00C36062" w14:paraId="0C0C2DC6" w14:textId="77777777" w:rsidTr="003E3A53">
        <w:tc>
          <w:tcPr>
            <w:tcW w:w="4811" w:type="dxa"/>
          </w:tcPr>
          <w:p w14:paraId="31354244" w14:textId="22B8123E" w:rsidR="00C36062" w:rsidRDefault="00C36062" w:rsidP="00C36062">
            <w:pPr>
              <w:rPr>
                <w:lang w:eastAsia="de-DE"/>
              </w:rPr>
            </w:pPr>
            <w:r w:rsidRPr="003E3A53">
              <w:rPr>
                <w:lang w:eastAsia="de-DE"/>
              </w:rPr>
              <w:t xml:space="preserve">In reviewing a new Project type for approval, Gold Standard may establish new Requirements to be met by the Project </w:t>
            </w:r>
            <w:proofErr w:type="gramStart"/>
            <w:r w:rsidRPr="003E3A53">
              <w:rPr>
                <w:lang w:eastAsia="de-DE"/>
              </w:rPr>
              <w:t>in order to</w:t>
            </w:r>
            <w:proofErr w:type="gramEnd"/>
            <w:r w:rsidRPr="003E3A53">
              <w:rPr>
                <w:lang w:eastAsia="de-DE"/>
              </w:rPr>
              <w:t xml:space="preserve"> achieve Gold Standard Design Certification and ongoing Gold Standard Certified Project status. Where required, Gold Standard shall engage expert peer reviewers to establish these Requirements, at the Project Developer’s expense</w:t>
            </w:r>
          </w:p>
        </w:tc>
        <w:tc>
          <w:tcPr>
            <w:tcW w:w="4811" w:type="dxa"/>
          </w:tcPr>
          <w:p w14:paraId="633BE6A5" w14:textId="1359A0DB" w:rsidR="00C36062" w:rsidRDefault="00C36062" w:rsidP="00C36062">
            <w:pPr>
              <w:rPr>
                <w:lang w:eastAsia="de-DE"/>
              </w:rPr>
            </w:pPr>
            <w:r>
              <w:rPr>
                <w:lang w:eastAsia="de-DE"/>
              </w:rPr>
              <w:t xml:space="preserve">Wind </w:t>
            </w:r>
            <w:r w:rsidRPr="00CD40F9">
              <w:rPr>
                <w:lang w:eastAsia="de-DE"/>
              </w:rPr>
              <w:t>project is an approved project type as per “GS Activity Requirements” and does not require approval from Gold Standard.</w:t>
            </w:r>
          </w:p>
        </w:tc>
      </w:tr>
      <w:tr w:rsidR="00CD40F9" w14:paraId="545844F3" w14:textId="77777777" w:rsidTr="003E3A53">
        <w:tc>
          <w:tcPr>
            <w:tcW w:w="4811" w:type="dxa"/>
          </w:tcPr>
          <w:p w14:paraId="4A44B2A3" w14:textId="0AA0AC31" w:rsidR="00CD40F9" w:rsidRDefault="00CD40F9" w:rsidP="00CD40F9">
            <w:pPr>
              <w:rPr>
                <w:lang w:eastAsia="de-DE"/>
              </w:rPr>
            </w:pPr>
            <w:r w:rsidRPr="003E3A53">
              <w:rPr>
                <w:lang w:eastAsia="de-DE"/>
              </w:rPr>
              <w:t xml:space="preserve">Gold Standard does not support Project types associated with geo-engineering or energy generated from fossil fuel or nuclear, fossil fuel switch, or any project that supports, </w:t>
            </w:r>
            <w:proofErr w:type="gramStart"/>
            <w:r w:rsidRPr="003E3A53">
              <w:rPr>
                <w:lang w:eastAsia="de-DE"/>
              </w:rPr>
              <w:t>enhances</w:t>
            </w:r>
            <w:proofErr w:type="gramEnd"/>
            <w:r w:rsidRPr="003E3A53">
              <w:rPr>
                <w:lang w:eastAsia="de-DE"/>
              </w:rPr>
              <w:t xml:space="preserve"> or prolongs such energy generation. In certain cases, concerning energy efficiency involving fossil fuels (for example, LPG stoves), an exception is made. This is captured in the relevant Activity Requirements, Gold Standard Approved Methodologies and/or Product Requirements</w:t>
            </w:r>
          </w:p>
        </w:tc>
        <w:tc>
          <w:tcPr>
            <w:tcW w:w="4811" w:type="dxa"/>
          </w:tcPr>
          <w:p w14:paraId="4885E969" w14:textId="286D6A22" w:rsidR="00CD40F9" w:rsidRDefault="00CD40F9" w:rsidP="00CD40F9">
            <w:pPr>
              <w:rPr>
                <w:lang w:eastAsia="de-DE"/>
              </w:rPr>
            </w:pPr>
            <w:r w:rsidRPr="00CD40F9">
              <w:rPr>
                <w:lang w:eastAsia="de-DE"/>
              </w:rPr>
              <w:t xml:space="preserve">This project activity is not associated with geo-engineering or energy generated from fossil fuel or nuclear, fossil fuel switch. Also, the project activity does not support, </w:t>
            </w:r>
            <w:proofErr w:type="gramStart"/>
            <w:r w:rsidRPr="00CD40F9">
              <w:rPr>
                <w:lang w:eastAsia="de-DE"/>
              </w:rPr>
              <w:t>enhance</w:t>
            </w:r>
            <w:proofErr w:type="gramEnd"/>
            <w:r w:rsidRPr="00CD40F9">
              <w:rPr>
                <w:lang w:eastAsia="de-DE"/>
              </w:rPr>
              <w:t xml:space="preserve"> or prolong such energy generation.</w:t>
            </w:r>
          </w:p>
        </w:tc>
      </w:tr>
      <w:tr w:rsidR="00A4518D" w14:paraId="79000701" w14:textId="77777777" w:rsidTr="00A4518D">
        <w:tc>
          <w:tcPr>
            <w:tcW w:w="9622" w:type="dxa"/>
            <w:gridSpan w:val="2"/>
          </w:tcPr>
          <w:p w14:paraId="31071D69" w14:textId="644C56D8" w:rsidR="005A7D1E" w:rsidRPr="00A4518D" w:rsidRDefault="00A4518D" w:rsidP="005A7D1E">
            <w:pPr>
              <w:pStyle w:val="ListParagraph"/>
              <w:ind w:left="420"/>
              <w:rPr>
                <w:lang w:eastAsia="de-DE"/>
              </w:rPr>
            </w:pPr>
            <w:r>
              <w:rPr>
                <w:lang w:eastAsia="de-DE"/>
              </w:rPr>
              <w:t>As per section 2. Eligible Project Types &amp; 3. General Eligibility Criteria</w:t>
            </w:r>
            <w:r w:rsidR="005A7D1E">
              <w:rPr>
                <w:lang w:eastAsia="de-DE"/>
              </w:rPr>
              <w:t xml:space="preserve"> of “</w:t>
            </w:r>
            <w:r w:rsidR="005A7D1E" w:rsidRPr="005A7D1E">
              <w:rPr>
                <w:lang w:eastAsia="de-DE"/>
              </w:rPr>
              <w:t>Renewable Energy Activity Requirements”, version 1.3</w:t>
            </w:r>
          </w:p>
        </w:tc>
      </w:tr>
      <w:tr w:rsidR="00A4518D" w14:paraId="2FFEC6EE" w14:textId="77777777" w:rsidTr="00A4518D">
        <w:tc>
          <w:tcPr>
            <w:tcW w:w="4811" w:type="dxa"/>
          </w:tcPr>
          <w:p w14:paraId="3E820D45" w14:textId="4A8F1751" w:rsidR="005A7D1E" w:rsidRPr="005A7D1E" w:rsidRDefault="005A7D1E" w:rsidP="005A7D1E">
            <w:pPr>
              <w:rPr>
                <w:lang w:eastAsia="de-DE"/>
              </w:rPr>
            </w:pPr>
            <w:r w:rsidRPr="005A7D1E">
              <w:rPr>
                <w:lang w:eastAsia="de-DE"/>
              </w:rPr>
              <w:t xml:space="preserve">New Gold Standard Verified Emission Reductions (GS VER) or Gold Standard labels for Certified Emission Reductions (GS CER), Renewable Energy projects connected to </w:t>
            </w:r>
            <w:proofErr w:type="gramStart"/>
            <w:r w:rsidRPr="005A7D1E">
              <w:rPr>
                <w:lang w:eastAsia="de-DE"/>
              </w:rPr>
              <w:t>national</w:t>
            </w:r>
            <w:proofErr w:type="gramEnd"/>
            <w:r w:rsidRPr="005A7D1E">
              <w:rPr>
                <w:lang w:eastAsia="de-DE"/>
              </w:rPr>
              <w:t xml:space="preserve"> or a regional electricity grid must be located in a; </w:t>
            </w:r>
          </w:p>
          <w:p w14:paraId="306E0410" w14:textId="71CF8779" w:rsidR="005A7D1E" w:rsidRPr="005A7D1E" w:rsidRDefault="005A7D1E" w:rsidP="007F2F1C">
            <w:pPr>
              <w:pStyle w:val="ListParagraph"/>
              <w:numPr>
                <w:ilvl w:val="0"/>
                <w:numId w:val="32"/>
              </w:numPr>
              <w:ind w:left="330" w:hanging="330"/>
              <w:rPr>
                <w:lang w:eastAsia="de-DE"/>
              </w:rPr>
            </w:pPr>
            <w:r w:rsidRPr="005A7D1E">
              <w:rPr>
                <w:lang w:eastAsia="de-DE"/>
              </w:rPr>
              <w:t xml:space="preserve">Least Developed Country (LDC), Small Island Developing State (SIDS) </w:t>
            </w:r>
            <w:r w:rsidRPr="005A7D1E">
              <w:rPr>
                <w:lang w:eastAsia="de-DE"/>
              </w:rPr>
              <w:lastRenderedPageBreak/>
              <w:t xml:space="preserve">or a Land Locked Developing Country (LLDC). </w:t>
            </w:r>
          </w:p>
          <w:p w14:paraId="392DF590" w14:textId="5F0A7B3A" w:rsidR="00A4518D" w:rsidRPr="00A4518D" w:rsidRDefault="005A7D1E" w:rsidP="007F2F1C">
            <w:pPr>
              <w:pStyle w:val="ListParagraph"/>
              <w:numPr>
                <w:ilvl w:val="0"/>
                <w:numId w:val="32"/>
              </w:numPr>
              <w:ind w:left="330" w:hanging="330"/>
              <w:rPr>
                <w:lang w:eastAsia="de-DE"/>
              </w:rPr>
            </w:pPr>
            <w:r w:rsidRPr="005A7D1E">
              <w:rPr>
                <w:lang w:eastAsia="de-DE"/>
              </w:rPr>
              <w:t>Low Income and Low Middle-income country where the penetration level of the proposed Renewable Energy Technology type is less than 5% of the total grid installed capacity, at the time of the first submission to preliminary review</w:t>
            </w:r>
          </w:p>
        </w:tc>
        <w:tc>
          <w:tcPr>
            <w:tcW w:w="4811" w:type="dxa"/>
          </w:tcPr>
          <w:p w14:paraId="2AC6A0F1" w14:textId="77777777" w:rsidR="005A7D1E" w:rsidRDefault="005A7D1E" w:rsidP="007F2F1C">
            <w:pPr>
              <w:pStyle w:val="ListParagraph"/>
              <w:numPr>
                <w:ilvl w:val="0"/>
                <w:numId w:val="33"/>
              </w:numPr>
              <w:ind w:left="391"/>
              <w:rPr>
                <w:lang w:eastAsia="de-DE"/>
              </w:rPr>
            </w:pPr>
            <w:r>
              <w:rPr>
                <w:lang w:eastAsia="de-DE"/>
              </w:rPr>
              <w:lastRenderedPageBreak/>
              <w:t xml:space="preserve">Not applicable </w:t>
            </w:r>
          </w:p>
          <w:p w14:paraId="0CEF56D0" w14:textId="77777777" w:rsidR="00FD47BE" w:rsidRDefault="005A7D1E" w:rsidP="007F2F1C">
            <w:pPr>
              <w:pStyle w:val="ListParagraph"/>
              <w:numPr>
                <w:ilvl w:val="0"/>
                <w:numId w:val="33"/>
              </w:numPr>
              <w:ind w:left="391"/>
              <w:rPr>
                <w:lang w:eastAsia="de-DE"/>
              </w:rPr>
            </w:pPr>
            <w:r>
              <w:rPr>
                <w:lang w:eastAsia="de-DE"/>
              </w:rPr>
              <w:t xml:space="preserve">The proposed project is </w:t>
            </w:r>
            <w:r w:rsidRPr="005A7D1E">
              <w:rPr>
                <w:lang w:eastAsia="de-DE"/>
              </w:rPr>
              <w:t xml:space="preserve">located </w:t>
            </w:r>
            <w:r>
              <w:rPr>
                <w:lang w:eastAsia="de-DE"/>
              </w:rPr>
              <w:t xml:space="preserve">at Viet Nam which is categorized as Low </w:t>
            </w:r>
            <w:r>
              <w:rPr>
                <w:lang w:eastAsia="de-DE"/>
              </w:rPr>
              <w:lastRenderedPageBreak/>
              <w:t>Middle-Income Country as per the “The World Bank”</w:t>
            </w:r>
            <w:r w:rsidRPr="000E3834">
              <w:rPr>
                <w:vertAlign w:val="superscript"/>
                <w:lang w:eastAsia="de-DE"/>
              </w:rPr>
              <w:footnoteReference w:id="3"/>
            </w:r>
            <w:r>
              <w:rPr>
                <w:lang w:eastAsia="de-DE"/>
              </w:rPr>
              <w:t xml:space="preserve"> data.</w:t>
            </w:r>
          </w:p>
          <w:p w14:paraId="1F946AC4" w14:textId="757EEFDF" w:rsidR="00FD47BE" w:rsidRDefault="00FD47BE" w:rsidP="00FD47BE">
            <w:pPr>
              <w:pStyle w:val="ListParagraph"/>
              <w:ind w:left="391"/>
              <w:rPr>
                <w:lang w:eastAsia="de-DE"/>
              </w:rPr>
            </w:pPr>
            <w:r w:rsidRPr="00FD47BE">
              <w:rPr>
                <w:lang w:eastAsia="de-DE"/>
              </w:rPr>
              <w:t xml:space="preserve">The penetration level </w:t>
            </w:r>
            <w:r>
              <w:rPr>
                <w:lang w:eastAsia="de-DE"/>
              </w:rPr>
              <w:t xml:space="preserve">of wind energy technology is </w:t>
            </w:r>
            <w:r w:rsidR="00437A43">
              <w:rPr>
                <w:lang w:eastAsia="de-DE"/>
              </w:rPr>
              <w:t>1.11</w:t>
            </w:r>
            <w:r>
              <w:rPr>
                <w:lang w:eastAsia="de-DE"/>
              </w:rPr>
              <w:t>% (</w:t>
            </w:r>
            <w:proofErr w:type="gramStart"/>
            <w:r>
              <w:rPr>
                <w:lang w:eastAsia="de-DE"/>
              </w:rPr>
              <w:t>i.e.</w:t>
            </w:r>
            <w:proofErr w:type="gramEnd"/>
            <w:r w:rsidR="00403A08">
              <w:rPr>
                <w:lang w:eastAsia="de-DE"/>
              </w:rPr>
              <w:t>538</w:t>
            </w:r>
            <w:r>
              <w:rPr>
                <w:lang w:eastAsia="de-DE"/>
              </w:rPr>
              <w:t xml:space="preserve"> MW</w:t>
            </w:r>
            <w:r w:rsidR="00403A08">
              <w:rPr>
                <w:rStyle w:val="FootnoteReference"/>
                <w:lang w:eastAsia="de-DE"/>
              </w:rPr>
              <w:footnoteReference w:id="4"/>
            </w:r>
            <w:r>
              <w:rPr>
                <w:lang w:eastAsia="de-DE"/>
              </w:rPr>
              <w:t>) of the total installed capacity</w:t>
            </w:r>
            <w:r w:rsidR="00437A43">
              <w:rPr>
                <w:lang w:eastAsia="de-DE"/>
              </w:rPr>
              <w:t xml:space="preserve"> (i.e.48,573 MW</w:t>
            </w:r>
            <w:r w:rsidR="00437A43">
              <w:rPr>
                <w:rStyle w:val="FootnoteReference"/>
                <w:lang w:eastAsia="de-DE"/>
              </w:rPr>
              <w:footnoteReference w:id="5"/>
            </w:r>
            <w:r w:rsidR="00437A43">
              <w:rPr>
                <w:lang w:eastAsia="de-DE"/>
              </w:rPr>
              <w:t>)</w:t>
            </w:r>
            <w:r>
              <w:rPr>
                <w:lang w:eastAsia="de-DE"/>
              </w:rPr>
              <w:t xml:space="preserve"> of Viet Nam. This is less than 5% as per the requirement. </w:t>
            </w:r>
          </w:p>
          <w:p w14:paraId="5AECCE4E" w14:textId="77777777" w:rsidR="005A7D1E" w:rsidRDefault="005A7D1E" w:rsidP="005A7D1E">
            <w:pPr>
              <w:rPr>
                <w:lang w:eastAsia="de-DE"/>
              </w:rPr>
            </w:pPr>
          </w:p>
          <w:p w14:paraId="3332694F" w14:textId="60BF349C" w:rsidR="005A7D1E" w:rsidRPr="00A4518D" w:rsidRDefault="005A7D1E" w:rsidP="005A7D1E">
            <w:pPr>
              <w:rPr>
                <w:lang w:eastAsia="de-DE"/>
              </w:rPr>
            </w:pPr>
            <w:r w:rsidRPr="005A7D1E">
              <w:rPr>
                <w:lang w:eastAsia="de-DE"/>
              </w:rPr>
              <w:t xml:space="preserve"> </w:t>
            </w:r>
          </w:p>
        </w:tc>
      </w:tr>
      <w:tr w:rsidR="00A4518D" w14:paraId="6E937256" w14:textId="77777777" w:rsidTr="00A4518D">
        <w:tc>
          <w:tcPr>
            <w:tcW w:w="4811" w:type="dxa"/>
          </w:tcPr>
          <w:p w14:paraId="52CBB5CF" w14:textId="26BF7CA1" w:rsidR="00A4518D" w:rsidRPr="00A4518D" w:rsidRDefault="00437A43" w:rsidP="007F2F1C">
            <w:pPr>
              <w:numPr>
                <w:ilvl w:val="0"/>
                <w:numId w:val="34"/>
              </w:numPr>
              <w:rPr>
                <w:lang w:eastAsia="de-DE"/>
              </w:rPr>
            </w:pPr>
            <w:r w:rsidRPr="00437A43">
              <w:rPr>
                <w:lang w:eastAsia="de-DE"/>
              </w:rPr>
              <w:lastRenderedPageBreak/>
              <w:t>Certain Impact Quantification</w:t>
            </w:r>
            <w:r>
              <w:rPr>
                <w:lang w:eastAsia="de-DE"/>
              </w:rPr>
              <w:t xml:space="preserve"> </w:t>
            </w:r>
            <w:r w:rsidRPr="00437A43">
              <w:rPr>
                <w:lang w:eastAsia="de-DE"/>
              </w:rPr>
              <w:t>methodologies allow projects to account for a Suppressed Demand scenario when establishing a baseline. In such cases, the application of the Suppressed</w:t>
            </w:r>
            <w:r>
              <w:rPr>
                <w:lang w:eastAsia="de-DE"/>
              </w:rPr>
              <w:t xml:space="preserve"> </w:t>
            </w:r>
            <w:r w:rsidRPr="00437A43">
              <w:rPr>
                <w:lang w:eastAsia="de-DE"/>
              </w:rPr>
              <w:t xml:space="preserve">Demand baseline is limited to small scale and microscale projects. </w:t>
            </w:r>
          </w:p>
        </w:tc>
        <w:tc>
          <w:tcPr>
            <w:tcW w:w="4811" w:type="dxa"/>
          </w:tcPr>
          <w:p w14:paraId="6C0A9F70" w14:textId="34E54E48" w:rsidR="00A4518D" w:rsidRPr="00A4518D" w:rsidRDefault="00437A43" w:rsidP="00A4518D">
            <w:pPr>
              <w:rPr>
                <w:lang w:eastAsia="de-DE"/>
              </w:rPr>
            </w:pPr>
            <w:r>
              <w:rPr>
                <w:lang w:eastAsia="de-DE"/>
              </w:rPr>
              <w:t xml:space="preserve">The </w:t>
            </w:r>
            <w:r w:rsidR="00B96DCE">
              <w:rPr>
                <w:lang w:eastAsia="de-DE"/>
              </w:rPr>
              <w:t xml:space="preserve">proposed </w:t>
            </w:r>
            <w:r>
              <w:rPr>
                <w:lang w:eastAsia="de-DE"/>
              </w:rPr>
              <w:t xml:space="preserve">project doesn’t </w:t>
            </w:r>
            <w:r w:rsidR="00B96DCE">
              <w:rPr>
                <w:lang w:eastAsia="de-DE"/>
              </w:rPr>
              <w:t>use Suppressed Demand Baseline.</w:t>
            </w:r>
          </w:p>
        </w:tc>
      </w:tr>
      <w:tr w:rsidR="00A4518D" w14:paraId="7D2C6BFD" w14:textId="77777777" w:rsidTr="00A4518D">
        <w:tc>
          <w:tcPr>
            <w:tcW w:w="4811" w:type="dxa"/>
          </w:tcPr>
          <w:p w14:paraId="6F0C1074" w14:textId="4B07873F" w:rsidR="00A4518D" w:rsidRPr="00A4518D" w:rsidRDefault="00B96DCE" w:rsidP="007F2F1C">
            <w:pPr>
              <w:numPr>
                <w:ilvl w:val="0"/>
                <w:numId w:val="34"/>
              </w:numPr>
              <w:rPr>
                <w:lang w:eastAsia="de-DE"/>
              </w:rPr>
            </w:pPr>
            <w:r w:rsidRPr="00B96DCE">
              <w:rPr>
                <w:lang w:eastAsia="de-DE"/>
              </w:rPr>
              <w:t xml:space="preserve">A single Renewable Energy project may potentially pursue any number and combination of Certified Impact Statements or Products. However, certain Product Requirements, which supersede the generic requirements stated in this document can set restrictions on co-issuance of Certified Impact statements or Products. For instance, GS VERs or GS CERs with REC labels cannot be claimed for the same MWh </w:t>
            </w:r>
          </w:p>
        </w:tc>
        <w:tc>
          <w:tcPr>
            <w:tcW w:w="4811" w:type="dxa"/>
          </w:tcPr>
          <w:p w14:paraId="3CE01FB0" w14:textId="4FDC0CD9" w:rsidR="00A4518D" w:rsidRPr="00A4518D" w:rsidRDefault="00B96DCE" w:rsidP="00A4518D">
            <w:pPr>
              <w:rPr>
                <w:lang w:eastAsia="de-DE"/>
              </w:rPr>
            </w:pPr>
            <w:r>
              <w:rPr>
                <w:lang w:eastAsia="de-DE"/>
              </w:rPr>
              <w:t xml:space="preserve">The proposed project will claim only GS-VER for the MWh supplied to the national grid. </w:t>
            </w:r>
          </w:p>
        </w:tc>
      </w:tr>
      <w:tr w:rsidR="00C36062" w14:paraId="0E54ED7E" w14:textId="77777777" w:rsidTr="00A4518D">
        <w:tc>
          <w:tcPr>
            <w:tcW w:w="9622" w:type="dxa"/>
            <w:gridSpan w:val="2"/>
          </w:tcPr>
          <w:p w14:paraId="45BFFE91" w14:textId="0F652084" w:rsidR="00C36062" w:rsidRPr="00C36062" w:rsidRDefault="00C36062" w:rsidP="007F2F1C">
            <w:pPr>
              <w:pStyle w:val="ListParagraph"/>
              <w:numPr>
                <w:ilvl w:val="0"/>
                <w:numId w:val="30"/>
              </w:numPr>
              <w:ind w:left="420" w:hanging="540"/>
              <w:rPr>
                <w:b/>
                <w:bCs/>
                <w:i/>
                <w:iCs/>
                <w:lang w:eastAsia="de-DE"/>
              </w:rPr>
            </w:pPr>
            <w:r w:rsidRPr="00C36062">
              <w:rPr>
                <w:b/>
                <w:bCs/>
                <w:i/>
                <w:iCs/>
                <w:lang w:eastAsia="de-DE"/>
              </w:rPr>
              <w:t xml:space="preserve">Location of Project </w:t>
            </w:r>
          </w:p>
          <w:p w14:paraId="6B3FEC30" w14:textId="6EC3D7FC" w:rsidR="00C36062" w:rsidRPr="00C36062" w:rsidRDefault="00C36062" w:rsidP="00C36062">
            <w:pPr>
              <w:pStyle w:val="ListParagraph"/>
              <w:ind w:left="420"/>
              <w:rPr>
                <w:lang w:eastAsia="de-DE"/>
              </w:rPr>
            </w:pPr>
            <w:r w:rsidRPr="00C36062">
              <w:rPr>
                <w:lang w:eastAsia="de-DE"/>
              </w:rPr>
              <w:lastRenderedPageBreak/>
              <w:t xml:space="preserve">The project </w:t>
            </w:r>
            <w:r>
              <w:rPr>
                <w:lang w:eastAsia="de-DE"/>
              </w:rPr>
              <w:t xml:space="preserve">activity is located </w:t>
            </w:r>
            <w:r w:rsidR="00A4518D">
              <w:rPr>
                <w:lang w:eastAsia="de-DE"/>
              </w:rPr>
              <w:t>at</w:t>
            </w:r>
            <w:r>
              <w:rPr>
                <w:lang w:eastAsia="de-DE"/>
              </w:rPr>
              <w:t xml:space="preserve"> </w:t>
            </w:r>
            <w:r w:rsidR="006C1841" w:rsidRPr="005E124E">
              <w:rPr>
                <w:lang w:eastAsia="de-DE"/>
              </w:rPr>
              <w:t xml:space="preserve">Quan the 1 village, Phuoc Minh commune, Thuan Nam district, Ninh Thuan province, </w:t>
            </w:r>
            <w:r>
              <w:rPr>
                <w:lang w:eastAsia="de-DE"/>
              </w:rPr>
              <w:t>Viet Nam</w:t>
            </w:r>
            <w:r w:rsidR="006C1841">
              <w:rPr>
                <w:lang w:eastAsia="de-DE"/>
              </w:rPr>
              <w:t xml:space="preserve">. The GPS coordinates of each tower is provided under section A.2 below. </w:t>
            </w:r>
          </w:p>
        </w:tc>
      </w:tr>
      <w:tr w:rsidR="00C36062" w14:paraId="552DD352" w14:textId="77777777" w:rsidTr="00A4518D">
        <w:tc>
          <w:tcPr>
            <w:tcW w:w="9622" w:type="dxa"/>
            <w:gridSpan w:val="2"/>
          </w:tcPr>
          <w:p w14:paraId="53795BA4" w14:textId="67EC734C" w:rsidR="00C36062" w:rsidRPr="00C36062" w:rsidRDefault="00C36062" w:rsidP="007F2F1C">
            <w:pPr>
              <w:pStyle w:val="ListParagraph"/>
              <w:numPr>
                <w:ilvl w:val="0"/>
                <w:numId w:val="30"/>
              </w:numPr>
              <w:ind w:left="420" w:hanging="540"/>
              <w:rPr>
                <w:b/>
                <w:bCs/>
                <w:i/>
                <w:iCs/>
                <w:lang w:eastAsia="de-DE"/>
              </w:rPr>
            </w:pPr>
            <w:r w:rsidRPr="00C36062">
              <w:rPr>
                <w:b/>
                <w:bCs/>
                <w:i/>
                <w:iCs/>
                <w:lang w:eastAsia="de-DE"/>
              </w:rPr>
              <w:lastRenderedPageBreak/>
              <w:t>Project Area, Project Boundary and Scale</w:t>
            </w:r>
          </w:p>
          <w:p w14:paraId="2434059C" w14:textId="036A5A1F" w:rsidR="00CB5C74" w:rsidRPr="00CB5C74" w:rsidRDefault="00C36062" w:rsidP="00CB5C74">
            <w:pPr>
              <w:pStyle w:val="ListParagraph"/>
              <w:ind w:left="420"/>
              <w:rPr>
                <w:lang w:eastAsia="de-DE"/>
              </w:rPr>
            </w:pPr>
            <w:r w:rsidRPr="00C36062">
              <w:rPr>
                <w:lang w:eastAsia="de-DE"/>
              </w:rPr>
              <w:t xml:space="preserve">The project area is </w:t>
            </w:r>
            <w:r w:rsidR="00DE52B9">
              <w:rPr>
                <w:lang w:eastAsia="de-DE"/>
              </w:rPr>
              <w:t>30.8</w:t>
            </w:r>
            <w:r w:rsidRPr="00CB5C74">
              <w:rPr>
                <w:lang w:eastAsia="de-DE"/>
              </w:rPr>
              <w:t xml:space="preserve"> hectares</w:t>
            </w:r>
            <w:r w:rsidRPr="00C36062">
              <w:rPr>
                <w:lang w:eastAsia="de-DE"/>
              </w:rPr>
              <w:t>.</w:t>
            </w:r>
            <w:r>
              <w:rPr>
                <w:lang w:eastAsia="de-DE"/>
              </w:rPr>
              <w:t xml:space="preserve"> </w:t>
            </w:r>
          </w:p>
          <w:p w14:paraId="5A1F507D" w14:textId="77777777" w:rsidR="00CB5C74" w:rsidRDefault="00C36062" w:rsidP="00C36062">
            <w:pPr>
              <w:pStyle w:val="ListParagraph"/>
              <w:ind w:left="420"/>
              <w:rPr>
                <w:lang w:eastAsia="de-DE"/>
              </w:rPr>
            </w:pPr>
            <w:r w:rsidRPr="00C36062">
              <w:rPr>
                <w:lang w:eastAsia="de-DE"/>
              </w:rPr>
              <w:t>A</w:t>
            </w:r>
            <w:r w:rsidR="00735805">
              <w:rPr>
                <w:lang w:eastAsia="de-DE"/>
              </w:rPr>
              <w:t xml:space="preserve">s per chosen </w:t>
            </w:r>
            <w:r w:rsidRPr="00C36062">
              <w:rPr>
                <w:lang w:eastAsia="de-DE"/>
              </w:rPr>
              <w:t>CDM methodology ACM0002</w:t>
            </w:r>
            <w:r w:rsidR="00CB5C74">
              <w:rPr>
                <w:lang w:eastAsia="de-DE"/>
              </w:rPr>
              <w:t xml:space="preserve"> (</w:t>
            </w:r>
            <w:r w:rsidRPr="00C36062">
              <w:rPr>
                <w:lang w:eastAsia="de-DE"/>
              </w:rPr>
              <w:t>version 20.0</w:t>
            </w:r>
            <w:r w:rsidR="00CB5C74">
              <w:rPr>
                <w:lang w:eastAsia="de-DE"/>
              </w:rPr>
              <w:t>)</w:t>
            </w:r>
            <w:r w:rsidRPr="00C36062">
              <w:rPr>
                <w:lang w:eastAsia="de-DE"/>
              </w:rPr>
              <w:t xml:space="preserve">, </w:t>
            </w:r>
            <w:r w:rsidR="00CB5C74" w:rsidRPr="00CB5C74">
              <w:rPr>
                <w:lang w:eastAsia="de-DE"/>
              </w:rPr>
              <w:t xml:space="preserve">The spatial extent of the project boundary includes the project </w:t>
            </w:r>
            <w:r w:rsidR="00CB5C74">
              <w:rPr>
                <w:lang w:eastAsia="de-DE"/>
              </w:rPr>
              <w:t xml:space="preserve">activity </w:t>
            </w:r>
            <w:r w:rsidR="00CB5C74" w:rsidRPr="00CB5C74">
              <w:rPr>
                <w:lang w:eastAsia="de-DE"/>
              </w:rPr>
              <w:t xml:space="preserve">and all power plants connected physically to the electricity system that the </w:t>
            </w:r>
            <w:r w:rsidR="00CB5C74">
              <w:rPr>
                <w:lang w:eastAsia="de-DE"/>
              </w:rPr>
              <w:t xml:space="preserve">proposed project is also connected. </w:t>
            </w:r>
            <w:r w:rsidRPr="00C36062">
              <w:rPr>
                <w:lang w:eastAsia="de-DE"/>
              </w:rPr>
              <w:t xml:space="preserve">The detailed on </w:t>
            </w:r>
            <w:r w:rsidRPr="00DE52B9">
              <w:rPr>
                <w:lang w:eastAsia="de-DE"/>
              </w:rPr>
              <w:t>the project boundary is presented in Section B.3 of this PDD.</w:t>
            </w:r>
          </w:p>
          <w:p w14:paraId="4E37FE91" w14:textId="28E63091" w:rsidR="00C36062" w:rsidRPr="00C36062" w:rsidRDefault="00C36062" w:rsidP="00C36062">
            <w:pPr>
              <w:pStyle w:val="ListParagraph"/>
              <w:ind w:left="420"/>
              <w:rPr>
                <w:u w:val="single"/>
                <w:lang w:eastAsia="de-DE"/>
              </w:rPr>
            </w:pPr>
            <w:r w:rsidRPr="00C36062">
              <w:rPr>
                <w:lang w:eastAsia="de-DE"/>
              </w:rPr>
              <w:t>The installed capacity of th</w:t>
            </w:r>
            <w:r w:rsidR="00CB5C74">
              <w:rPr>
                <w:lang w:eastAsia="de-DE"/>
              </w:rPr>
              <w:t xml:space="preserve">e </w:t>
            </w:r>
            <w:r w:rsidRPr="00C36062">
              <w:rPr>
                <w:lang w:eastAsia="de-DE"/>
              </w:rPr>
              <w:t>project</w:t>
            </w:r>
            <w:r w:rsidR="00CB5C74">
              <w:rPr>
                <w:lang w:eastAsia="de-DE"/>
              </w:rPr>
              <w:t xml:space="preserve"> activity</w:t>
            </w:r>
            <w:r w:rsidRPr="00C36062">
              <w:rPr>
                <w:lang w:eastAsia="de-DE"/>
              </w:rPr>
              <w:t xml:space="preserve"> is </w:t>
            </w:r>
            <w:r w:rsidR="00CB5C74">
              <w:rPr>
                <w:lang w:eastAsia="de-DE"/>
              </w:rPr>
              <w:t xml:space="preserve">88 </w:t>
            </w:r>
            <w:r w:rsidRPr="00C36062">
              <w:rPr>
                <w:lang w:eastAsia="de-DE"/>
              </w:rPr>
              <w:t xml:space="preserve">MW so </w:t>
            </w:r>
            <w:r w:rsidR="00CB5C74">
              <w:rPr>
                <w:lang w:eastAsia="de-DE"/>
              </w:rPr>
              <w:t xml:space="preserve">it’s a </w:t>
            </w:r>
            <w:r w:rsidR="00CB5C74" w:rsidRPr="00C36062">
              <w:rPr>
                <w:lang w:eastAsia="de-DE"/>
              </w:rPr>
              <w:t>large-scale</w:t>
            </w:r>
            <w:r w:rsidRPr="00C36062">
              <w:rPr>
                <w:lang w:eastAsia="de-DE"/>
              </w:rPr>
              <w:t xml:space="preserve"> project.</w:t>
            </w:r>
          </w:p>
        </w:tc>
      </w:tr>
      <w:tr w:rsidR="00C36062" w14:paraId="77041394" w14:textId="77777777" w:rsidTr="00A4518D">
        <w:tc>
          <w:tcPr>
            <w:tcW w:w="9622" w:type="dxa"/>
            <w:gridSpan w:val="2"/>
          </w:tcPr>
          <w:p w14:paraId="1F7187AE" w14:textId="77777777" w:rsidR="00CB5C74" w:rsidRPr="00CB5C74" w:rsidRDefault="00CB5C74" w:rsidP="007F2F1C">
            <w:pPr>
              <w:pStyle w:val="ListParagraph"/>
              <w:numPr>
                <w:ilvl w:val="0"/>
                <w:numId w:val="30"/>
              </w:numPr>
              <w:ind w:left="420" w:hanging="540"/>
              <w:rPr>
                <w:b/>
                <w:bCs/>
                <w:i/>
                <w:iCs/>
                <w:lang w:eastAsia="de-DE"/>
              </w:rPr>
            </w:pPr>
            <w:r w:rsidRPr="00CB5C74">
              <w:rPr>
                <w:b/>
                <w:bCs/>
                <w:i/>
                <w:iCs/>
                <w:lang w:eastAsia="de-DE"/>
              </w:rPr>
              <w:t xml:space="preserve">Host Country Requirements </w:t>
            </w:r>
          </w:p>
          <w:p w14:paraId="28CBCE66" w14:textId="68FFF8CE" w:rsidR="008F3489" w:rsidRDefault="007322F5" w:rsidP="008F3489">
            <w:pPr>
              <w:pStyle w:val="ListParagraph"/>
              <w:ind w:left="420"/>
              <w:rPr>
                <w:lang w:eastAsia="de-DE"/>
              </w:rPr>
            </w:pPr>
            <w:r>
              <w:rPr>
                <w:lang w:eastAsia="de-DE"/>
              </w:rPr>
              <w:t xml:space="preserve">The proposed project activity </w:t>
            </w:r>
            <w:r w:rsidR="00D8376F">
              <w:rPr>
                <w:lang w:eastAsia="de-DE"/>
              </w:rPr>
              <w:t>meets</w:t>
            </w:r>
            <w:r>
              <w:rPr>
                <w:lang w:eastAsia="de-DE"/>
              </w:rPr>
              <w:t xml:space="preserve"> all</w:t>
            </w:r>
            <w:r w:rsidR="00D8376F">
              <w:rPr>
                <w:lang w:eastAsia="de-DE"/>
              </w:rPr>
              <w:t xml:space="preserve"> the</w:t>
            </w:r>
            <w:r>
              <w:rPr>
                <w:lang w:eastAsia="de-DE"/>
              </w:rPr>
              <w:t xml:space="preserve"> legal</w:t>
            </w:r>
            <w:r w:rsidRPr="007322F5">
              <w:rPr>
                <w:lang w:eastAsia="de-DE"/>
              </w:rPr>
              <w:t xml:space="preserve">, environmental, </w:t>
            </w:r>
            <w:proofErr w:type="gramStart"/>
            <w:r w:rsidRPr="007322F5">
              <w:rPr>
                <w:lang w:eastAsia="de-DE"/>
              </w:rPr>
              <w:t>ecological</w:t>
            </w:r>
            <w:proofErr w:type="gramEnd"/>
            <w:r w:rsidRPr="007322F5">
              <w:rPr>
                <w:lang w:eastAsia="de-DE"/>
              </w:rPr>
              <w:t xml:space="preserve"> and social regulations</w:t>
            </w:r>
            <w:r>
              <w:rPr>
                <w:lang w:eastAsia="de-DE"/>
              </w:rPr>
              <w:t xml:space="preserve"> through obtaining </w:t>
            </w:r>
            <w:r w:rsidR="00D8376F">
              <w:rPr>
                <w:lang w:eastAsia="de-DE"/>
              </w:rPr>
              <w:t>various approval</w:t>
            </w:r>
            <w:r w:rsidR="008F3489">
              <w:rPr>
                <w:lang w:eastAsia="de-DE"/>
              </w:rPr>
              <w:t>s &amp; license</w:t>
            </w:r>
            <w:r w:rsidR="00D8376F">
              <w:rPr>
                <w:lang w:eastAsia="de-DE"/>
              </w:rPr>
              <w:t xml:space="preserve"> from authorities such as</w:t>
            </w:r>
            <w:r w:rsidR="008F3489">
              <w:rPr>
                <w:lang w:eastAsia="de-DE"/>
              </w:rPr>
              <w:t xml:space="preserve"> </w:t>
            </w:r>
            <w:r w:rsidR="00A778CC">
              <w:rPr>
                <w:lang w:eastAsia="de-DE"/>
              </w:rPr>
              <w:t>EPP</w:t>
            </w:r>
            <w:r w:rsidR="008F3489">
              <w:rPr>
                <w:lang w:eastAsia="de-DE"/>
              </w:rPr>
              <w:t xml:space="preserve"> approval before implementation, Land use, construction &amp; grid connection approvals, Investment related license and so on.</w:t>
            </w:r>
          </w:p>
          <w:p w14:paraId="3578D159" w14:textId="2E3A76B9" w:rsidR="008F3489" w:rsidRPr="007322F5" w:rsidRDefault="008F3489" w:rsidP="008F3489">
            <w:pPr>
              <w:pStyle w:val="ListParagraph"/>
              <w:ind w:left="420"/>
              <w:rPr>
                <w:lang w:eastAsia="de-DE"/>
              </w:rPr>
            </w:pPr>
            <w:r>
              <w:rPr>
                <w:lang w:eastAsia="de-DE"/>
              </w:rPr>
              <w:t xml:space="preserve">Also, the project activity contributes to the national and local level sustainable development as defined under section A.1. </w:t>
            </w:r>
          </w:p>
        </w:tc>
      </w:tr>
      <w:tr w:rsidR="00C36062" w14:paraId="7E005643" w14:textId="77777777" w:rsidTr="00A4518D">
        <w:tc>
          <w:tcPr>
            <w:tcW w:w="9622" w:type="dxa"/>
            <w:gridSpan w:val="2"/>
          </w:tcPr>
          <w:p w14:paraId="375DDF8E" w14:textId="77777777" w:rsidR="00C36062" w:rsidRDefault="00CB5C74" w:rsidP="007F2F1C">
            <w:pPr>
              <w:pStyle w:val="ListParagraph"/>
              <w:numPr>
                <w:ilvl w:val="0"/>
                <w:numId w:val="30"/>
              </w:numPr>
              <w:ind w:left="420" w:hanging="540"/>
              <w:rPr>
                <w:b/>
                <w:bCs/>
                <w:i/>
                <w:iCs/>
                <w:lang w:eastAsia="de-DE"/>
              </w:rPr>
            </w:pPr>
            <w:r>
              <w:rPr>
                <w:b/>
                <w:bCs/>
                <w:i/>
                <w:iCs/>
                <w:lang w:eastAsia="de-DE"/>
              </w:rPr>
              <w:t>Contact Details</w:t>
            </w:r>
          </w:p>
          <w:p w14:paraId="452A2CAA" w14:textId="77541817" w:rsidR="008F3489" w:rsidRPr="008F3489" w:rsidRDefault="008F3489" w:rsidP="008F3489">
            <w:pPr>
              <w:pStyle w:val="ListParagraph"/>
              <w:ind w:left="420"/>
              <w:rPr>
                <w:lang w:eastAsia="de-DE"/>
              </w:rPr>
            </w:pPr>
            <w:r>
              <w:rPr>
                <w:lang w:eastAsia="de-DE"/>
              </w:rPr>
              <w:t>The c</w:t>
            </w:r>
            <w:r w:rsidRPr="008F3489">
              <w:rPr>
                <w:lang w:eastAsia="de-DE"/>
              </w:rPr>
              <w:t>ontact details of the Project</w:t>
            </w:r>
            <w:r>
              <w:rPr>
                <w:lang w:eastAsia="de-DE"/>
              </w:rPr>
              <w:t xml:space="preserve"> </w:t>
            </w:r>
            <w:r w:rsidRPr="008F3489">
              <w:rPr>
                <w:lang w:eastAsia="de-DE"/>
              </w:rPr>
              <w:t xml:space="preserve">Participants are </w:t>
            </w:r>
            <w:r w:rsidR="00474AD7">
              <w:rPr>
                <w:lang w:eastAsia="de-DE"/>
              </w:rPr>
              <w:t xml:space="preserve">included under </w:t>
            </w:r>
            <w:r w:rsidRPr="008F3489">
              <w:rPr>
                <w:lang w:eastAsia="de-DE"/>
              </w:rPr>
              <w:t xml:space="preserve">Appendix </w:t>
            </w:r>
            <w:r w:rsidR="00474AD7">
              <w:rPr>
                <w:lang w:eastAsia="de-DE"/>
              </w:rPr>
              <w:t>2</w:t>
            </w:r>
            <w:r w:rsidRPr="008F3489">
              <w:rPr>
                <w:lang w:eastAsia="de-DE"/>
              </w:rPr>
              <w:t xml:space="preserve"> of this GS PDD.</w:t>
            </w:r>
          </w:p>
        </w:tc>
      </w:tr>
      <w:tr w:rsidR="00C36062" w14:paraId="0E2D932C" w14:textId="77777777" w:rsidTr="00A4518D">
        <w:tc>
          <w:tcPr>
            <w:tcW w:w="9622" w:type="dxa"/>
            <w:gridSpan w:val="2"/>
          </w:tcPr>
          <w:p w14:paraId="0CB8A4E0" w14:textId="77777777" w:rsidR="00C36062" w:rsidRDefault="00CB5C74" w:rsidP="007F2F1C">
            <w:pPr>
              <w:pStyle w:val="ListParagraph"/>
              <w:numPr>
                <w:ilvl w:val="0"/>
                <w:numId w:val="30"/>
              </w:numPr>
              <w:ind w:left="420" w:hanging="540"/>
              <w:rPr>
                <w:b/>
                <w:bCs/>
                <w:i/>
                <w:iCs/>
                <w:lang w:eastAsia="de-DE"/>
              </w:rPr>
            </w:pPr>
            <w:r>
              <w:rPr>
                <w:b/>
                <w:bCs/>
                <w:i/>
                <w:iCs/>
                <w:lang w:eastAsia="de-DE"/>
              </w:rPr>
              <w:t>Legal Ownership</w:t>
            </w:r>
          </w:p>
          <w:p w14:paraId="40D6DEC9" w14:textId="366B94E5" w:rsidR="00474AD7" w:rsidRPr="00C36062" w:rsidRDefault="00474AD7" w:rsidP="00474AD7">
            <w:pPr>
              <w:pStyle w:val="ListParagraph"/>
              <w:ind w:left="420"/>
              <w:rPr>
                <w:b/>
                <w:bCs/>
                <w:i/>
                <w:iCs/>
                <w:lang w:eastAsia="de-DE"/>
              </w:rPr>
            </w:pPr>
            <w:r>
              <w:rPr>
                <w:lang w:eastAsia="de-DE"/>
              </w:rPr>
              <w:t xml:space="preserve">BIM Wind Power Joint Stock company is the legal owner who has </w:t>
            </w:r>
            <w:r w:rsidRPr="00474AD7">
              <w:rPr>
                <w:lang w:eastAsia="de-DE"/>
              </w:rPr>
              <w:t>full legal right to control</w:t>
            </w:r>
            <w:r>
              <w:rPr>
                <w:lang w:eastAsia="de-DE"/>
              </w:rPr>
              <w:t xml:space="preserve"> </w:t>
            </w:r>
            <w:r w:rsidRPr="00474AD7">
              <w:rPr>
                <w:lang w:eastAsia="de-DE"/>
              </w:rPr>
              <w:t xml:space="preserve">and operate the project activity. </w:t>
            </w:r>
            <w:r>
              <w:rPr>
                <w:lang w:eastAsia="de-DE"/>
              </w:rPr>
              <w:t>All the legal ownership documents such as b</w:t>
            </w:r>
            <w:r w:rsidRPr="00474AD7">
              <w:rPr>
                <w:lang w:eastAsia="de-DE"/>
              </w:rPr>
              <w:t xml:space="preserve">usiness </w:t>
            </w:r>
            <w:r>
              <w:rPr>
                <w:lang w:eastAsia="de-DE"/>
              </w:rPr>
              <w:t>registration, i</w:t>
            </w:r>
            <w:r w:rsidRPr="00474AD7">
              <w:rPr>
                <w:lang w:eastAsia="de-DE"/>
              </w:rPr>
              <w:t xml:space="preserve">nvestment </w:t>
            </w:r>
            <w:r>
              <w:rPr>
                <w:lang w:eastAsia="de-DE"/>
              </w:rPr>
              <w:t>l</w:t>
            </w:r>
            <w:r w:rsidRPr="00474AD7">
              <w:rPr>
                <w:lang w:eastAsia="de-DE"/>
              </w:rPr>
              <w:t xml:space="preserve">icense, </w:t>
            </w:r>
            <w:r>
              <w:rPr>
                <w:lang w:eastAsia="de-DE"/>
              </w:rPr>
              <w:t xml:space="preserve">PPA, etc. will be uploaded in sustain-cert for design review. </w:t>
            </w:r>
          </w:p>
        </w:tc>
      </w:tr>
      <w:tr w:rsidR="00CB5C74" w14:paraId="2BC01BC7" w14:textId="77777777" w:rsidTr="00A4518D">
        <w:tc>
          <w:tcPr>
            <w:tcW w:w="9622" w:type="dxa"/>
            <w:gridSpan w:val="2"/>
          </w:tcPr>
          <w:p w14:paraId="39F7BE00" w14:textId="77777777" w:rsidR="00CB5C74" w:rsidRDefault="00CB5C74" w:rsidP="007F2F1C">
            <w:pPr>
              <w:pStyle w:val="ListParagraph"/>
              <w:numPr>
                <w:ilvl w:val="0"/>
                <w:numId w:val="30"/>
              </w:numPr>
              <w:ind w:left="420" w:hanging="540"/>
              <w:rPr>
                <w:b/>
                <w:bCs/>
                <w:i/>
                <w:iCs/>
                <w:lang w:eastAsia="de-DE"/>
              </w:rPr>
            </w:pPr>
            <w:r>
              <w:rPr>
                <w:b/>
                <w:bCs/>
                <w:i/>
                <w:iCs/>
                <w:lang w:eastAsia="de-DE"/>
              </w:rPr>
              <w:t>Other Rights</w:t>
            </w:r>
          </w:p>
          <w:p w14:paraId="00ADEF40" w14:textId="063CE63C" w:rsidR="00A4518D" w:rsidRPr="00A4518D" w:rsidRDefault="00A4518D" w:rsidP="00A4518D">
            <w:pPr>
              <w:pStyle w:val="ListParagraph"/>
              <w:ind w:left="420"/>
              <w:rPr>
                <w:lang w:eastAsia="de-DE"/>
              </w:rPr>
            </w:pPr>
            <w:r>
              <w:rPr>
                <w:lang w:eastAsia="de-DE"/>
              </w:rPr>
              <w:t xml:space="preserve">None. </w:t>
            </w:r>
          </w:p>
        </w:tc>
      </w:tr>
      <w:tr w:rsidR="00CB5C74" w14:paraId="2C6E371C" w14:textId="77777777" w:rsidTr="00A4518D">
        <w:tc>
          <w:tcPr>
            <w:tcW w:w="9622" w:type="dxa"/>
            <w:gridSpan w:val="2"/>
          </w:tcPr>
          <w:p w14:paraId="21DB7CD1" w14:textId="77777777" w:rsidR="00CB5C74" w:rsidRDefault="00CB5C74" w:rsidP="007F2F1C">
            <w:pPr>
              <w:pStyle w:val="ListParagraph"/>
              <w:numPr>
                <w:ilvl w:val="0"/>
                <w:numId w:val="30"/>
              </w:numPr>
              <w:ind w:left="420" w:hanging="540"/>
              <w:rPr>
                <w:b/>
                <w:bCs/>
                <w:i/>
                <w:iCs/>
                <w:lang w:eastAsia="de-DE"/>
              </w:rPr>
            </w:pPr>
            <w:r w:rsidRPr="00CB5C74">
              <w:rPr>
                <w:b/>
                <w:bCs/>
                <w:i/>
                <w:iCs/>
                <w:lang w:eastAsia="de-DE"/>
              </w:rPr>
              <w:t xml:space="preserve">Official Development Assistance (ODA) Declaration </w:t>
            </w:r>
          </w:p>
          <w:p w14:paraId="223D8042" w14:textId="3BE47AFC" w:rsidR="00A4518D" w:rsidRPr="00A4518D" w:rsidRDefault="00A4518D" w:rsidP="00A4518D">
            <w:pPr>
              <w:pStyle w:val="ListParagraph"/>
              <w:ind w:left="420"/>
              <w:rPr>
                <w:b/>
                <w:bCs/>
                <w:lang w:eastAsia="de-DE"/>
              </w:rPr>
            </w:pPr>
            <w:r w:rsidRPr="00A4518D">
              <w:rPr>
                <w:lang w:eastAsia="de-DE"/>
              </w:rPr>
              <w:t>No public funds or ODA is</w:t>
            </w:r>
            <w:r>
              <w:rPr>
                <w:lang w:eastAsia="de-DE"/>
              </w:rPr>
              <w:t xml:space="preserve"> </w:t>
            </w:r>
            <w:r w:rsidRPr="00A4518D">
              <w:rPr>
                <w:lang w:eastAsia="de-DE"/>
              </w:rPr>
              <w:t>involved in this project activity.</w:t>
            </w:r>
          </w:p>
        </w:tc>
      </w:tr>
    </w:tbl>
    <w:p w14:paraId="321854FF" w14:textId="01CC1A67" w:rsidR="003E3A53" w:rsidRDefault="003E3A53" w:rsidP="009823F5">
      <w:pPr>
        <w:rPr>
          <w:lang w:eastAsia="de-DE"/>
        </w:rPr>
      </w:pPr>
    </w:p>
    <w:tbl>
      <w:tblPr>
        <w:tblStyle w:val="TableGrid"/>
        <w:tblW w:w="0" w:type="auto"/>
        <w:tblLook w:val="04A0" w:firstRow="1" w:lastRow="0" w:firstColumn="1" w:lastColumn="0" w:noHBand="0" w:noVBand="1"/>
      </w:tblPr>
      <w:tblGrid>
        <w:gridCol w:w="4811"/>
        <w:gridCol w:w="4811"/>
      </w:tblGrid>
      <w:tr w:rsidR="00053816" w14:paraId="41E4CD87" w14:textId="77777777" w:rsidTr="00A5476F">
        <w:trPr>
          <w:trHeight w:val="544"/>
        </w:trPr>
        <w:tc>
          <w:tcPr>
            <w:tcW w:w="9622" w:type="dxa"/>
            <w:gridSpan w:val="2"/>
            <w:vAlign w:val="center"/>
          </w:tcPr>
          <w:p w14:paraId="210B19AD" w14:textId="77777777" w:rsidR="00053816" w:rsidRDefault="00053816" w:rsidP="00A5476F">
            <w:pPr>
              <w:rPr>
                <w:b/>
                <w:bCs/>
                <w:lang w:eastAsia="de-DE"/>
              </w:rPr>
            </w:pPr>
            <w:r>
              <w:rPr>
                <w:b/>
                <w:bCs/>
                <w:lang w:eastAsia="de-DE"/>
              </w:rPr>
              <w:t>Eligibility criteria defined under PDD guide</w:t>
            </w:r>
          </w:p>
        </w:tc>
      </w:tr>
      <w:tr w:rsidR="00053816" w:rsidRPr="003E2544" w14:paraId="4DFFCFB7" w14:textId="77777777" w:rsidTr="00A5476F">
        <w:tc>
          <w:tcPr>
            <w:tcW w:w="4811" w:type="dxa"/>
            <w:vAlign w:val="center"/>
          </w:tcPr>
          <w:p w14:paraId="01AD790E" w14:textId="77777777" w:rsidR="00053816" w:rsidRPr="003E2544" w:rsidRDefault="00053816" w:rsidP="00A5476F">
            <w:pPr>
              <w:rPr>
                <w:b/>
                <w:bCs/>
                <w:lang w:eastAsia="de-DE"/>
              </w:rPr>
            </w:pPr>
            <w:r>
              <w:rPr>
                <w:b/>
                <w:bCs/>
                <w:lang w:eastAsia="de-DE"/>
              </w:rPr>
              <w:t>E</w:t>
            </w:r>
            <w:r w:rsidRPr="00A4518D">
              <w:rPr>
                <w:b/>
                <w:bCs/>
                <w:lang w:eastAsia="de-DE"/>
              </w:rPr>
              <w:t xml:space="preserve">ligibility </w:t>
            </w:r>
            <w:r>
              <w:rPr>
                <w:b/>
                <w:bCs/>
                <w:lang w:eastAsia="de-DE"/>
              </w:rPr>
              <w:t>Criteria</w:t>
            </w:r>
          </w:p>
        </w:tc>
        <w:tc>
          <w:tcPr>
            <w:tcW w:w="4811" w:type="dxa"/>
            <w:vAlign w:val="center"/>
          </w:tcPr>
          <w:p w14:paraId="7709CCB9" w14:textId="77777777" w:rsidR="00053816" w:rsidRPr="003E2544" w:rsidRDefault="00053816" w:rsidP="00A5476F">
            <w:pPr>
              <w:rPr>
                <w:b/>
                <w:bCs/>
                <w:lang w:eastAsia="de-DE"/>
              </w:rPr>
            </w:pPr>
            <w:r>
              <w:rPr>
                <w:b/>
                <w:bCs/>
                <w:lang w:eastAsia="de-DE"/>
              </w:rPr>
              <w:t>Compliance by Project Activity</w:t>
            </w:r>
          </w:p>
        </w:tc>
      </w:tr>
      <w:tr w:rsidR="00053816" w:rsidRPr="003E2544" w14:paraId="503A9BAC" w14:textId="77777777" w:rsidTr="00A5476F">
        <w:tc>
          <w:tcPr>
            <w:tcW w:w="4811" w:type="dxa"/>
          </w:tcPr>
          <w:p w14:paraId="69D08FA5" w14:textId="77777777" w:rsidR="00053816" w:rsidRPr="003E2544" w:rsidRDefault="00053816" w:rsidP="00A5476F">
            <w:pPr>
              <w:rPr>
                <w:lang w:eastAsia="de-DE"/>
              </w:rPr>
            </w:pPr>
            <w:r w:rsidRPr="003E2544">
              <w:rPr>
                <w:lang w:eastAsia="de-DE"/>
              </w:rPr>
              <w:lastRenderedPageBreak/>
              <w:t>Confirm that the project is not registered with any other voluntary or compliance schemes.</w:t>
            </w:r>
          </w:p>
        </w:tc>
        <w:tc>
          <w:tcPr>
            <w:tcW w:w="4811" w:type="dxa"/>
          </w:tcPr>
          <w:p w14:paraId="0123A9ED" w14:textId="76ABFC8A" w:rsidR="00053816" w:rsidRPr="00716E26" w:rsidRDefault="00053816" w:rsidP="00A5476F">
            <w:pPr>
              <w:rPr>
                <w:lang w:eastAsia="de-DE"/>
              </w:rPr>
            </w:pPr>
            <w:r w:rsidRPr="00716E26">
              <w:rPr>
                <w:lang w:eastAsia="de-DE"/>
              </w:rPr>
              <w:t xml:space="preserve">The </w:t>
            </w:r>
            <w:r>
              <w:rPr>
                <w:lang w:eastAsia="de-DE"/>
              </w:rPr>
              <w:t>proposed project activity is not registered with any other voluntary or compliance schemes.</w:t>
            </w:r>
            <w:r w:rsidR="003074B2">
              <w:rPr>
                <w:lang w:eastAsia="de-DE"/>
              </w:rPr>
              <w:t xml:space="preserve"> It has been verified through cross checking the project information against with the other projects from same province registered with any of the other voluntary schemes.  </w:t>
            </w:r>
          </w:p>
        </w:tc>
      </w:tr>
      <w:tr w:rsidR="00053816" w:rsidRPr="003E2544" w14:paraId="7CF22C66" w14:textId="77777777" w:rsidTr="00A5476F">
        <w:tc>
          <w:tcPr>
            <w:tcW w:w="4811" w:type="dxa"/>
          </w:tcPr>
          <w:p w14:paraId="737306A0" w14:textId="77777777" w:rsidR="00053816" w:rsidRPr="003E2544" w:rsidRDefault="00053816" w:rsidP="00A5476F">
            <w:pPr>
              <w:rPr>
                <w:lang w:eastAsia="de-DE"/>
              </w:rPr>
            </w:pPr>
            <w:r w:rsidRPr="003E2544">
              <w:rPr>
                <w:lang w:eastAsia="de-DE"/>
              </w:rPr>
              <w:t xml:space="preserve">Demonstrate the activity is NOT located in a host country, region, </w:t>
            </w:r>
            <w:proofErr w:type="gramStart"/>
            <w:r w:rsidRPr="003E2544">
              <w:rPr>
                <w:lang w:eastAsia="de-DE"/>
              </w:rPr>
              <w:t>locality</w:t>
            </w:r>
            <w:proofErr w:type="gramEnd"/>
            <w:r w:rsidRPr="003E2544">
              <w:rPr>
                <w:lang w:eastAsia="de-DE"/>
              </w:rPr>
              <w:t xml:space="preserve"> or state that has an emission reduction cap enforced OR has the possibility to trade emissions that include the scope of the proposed project</w:t>
            </w:r>
          </w:p>
        </w:tc>
        <w:tc>
          <w:tcPr>
            <w:tcW w:w="4811" w:type="dxa"/>
          </w:tcPr>
          <w:p w14:paraId="1ED21812" w14:textId="45685BC9" w:rsidR="00053816" w:rsidRPr="00716E26" w:rsidRDefault="00053816" w:rsidP="00A5476F">
            <w:pPr>
              <w:rPr>
                <w:lang w:eastAsia="de-DE"/>
              </w:rPr>
            </w:pPr>
            <w:r>
              <w:rPr>
                <w:lang w:eastAsia="de-DE"/>
              </w:rPr>
              <w:t>The host country of proposed project activity is Vietnam which is a non-annex country</w:t>
            </w:r>
            <w:r>
              <w:rPr>
                <w:rStyle w:val="FootnoteReference"/>
                <w:lang w:eastAsia="de-DE"/>
              </w:rPr>
              <w:footnoteReference w:id="6"/>
            </w:r>
            <w:r>
              <w:rPr>
                <w:lang w:eastAsia="de-DE"/>
              </w:rPr>
              <w:t>. Hence, no emission reduction cap enforced as well as no emission trading system implemented in the host country</w:t>
            </w:r>
            <w:r w:rsidR="000D157D">
              <w:rPr>
                <w:lang w:eastAsia="de-DE"/>
              </w:rPr>
              <w:t xml:space="preserve"> as per the Decree </w:t>
            </w:r>
            <w:r w:rsidR="000D157D" w:rsidRPr="000D157D">
              <w:rPr>
                <w:lang w:eastAsia="de-DE"/>
              </w:rPr>
              <w:t>06/2022/ND-CP</w:t>
            </w:r>
            <w:r w:rsidR="000D157D" w:rsidRPr="000D157D">
              <w:rPr>
                <w:vertAlign w:val="superscript"/>
                <w:lang w:eastAsia="de-DE"/>
              </w:rPr>
              <w:footnoteReference w:id="7"/>
            </w:r>
            <w:r w:rsidR="000D157D" w:rsidRPr="000D157D">
              <w:rPr>
                <w:lang w:eastAsia="de-DE"/>
              </w:rPr>
              <w:t>,</w:t>
            </w:r>
            <w:r w:rsidR="000D157D">
              <w:rPr>
                <w:lang w:eastAsia="de-DE"/>
              </w:rPr>
              <w:t xml:space="preserve"> </w:t>
            </w:r>
            <w:r w:rsidR="000D157D" w:rsidRPr="000D157D">
              <w:rPr>
                <w:lang w:eastAsia="de-DE"/>
              </w:rPr>
              <w:t>Article 17, 1c)</w:t>
            </w:r>
            <w:r w:rsidR="000D157D">
              <w:rPr>
                <w:lang w:eastAsia="de-DE"/>
              </w:rPr>
              <w:t>.</w:t>
            </w:r>
          </w:p>
        </w:tc>
      </w:tr>
      <w:tr w:rsidR="00053816" w:rsidRPr="003E2544" w14:paraId="54E8D86D" w14:textId="77777777" w:rsidTr="00A5476F">
        <w:tc>
          <w:tcPr>
            <w:tcW w:w="4811" w:type="dxa"/>
          </w:tcPr>
          <w:p w14:paraId="719E384B" w14:textId="77777777" w:rsidR="00053816" w:rsidRPr="003E2544" w:rsidRDefault="00053816" w:rsidP="00A5476F">
            <w:pPr>
              <w:rPr>
                <w:lang w:eastAsia="de-DE"/>
              </w:rPr>
            </w:pPr>
            <w:r w:rsidRPr="003E2544">
              <w:rPr>
                <w:lang w:eastAsia="de-DE"/>
              </w:rPr>
              <w:t xml:space="preserve">Demonstrate that no potential for double counting of impacts if the Project Area overlaps with that of another Gold Standard or other voluntary or compliance standard </w:t>
            </w:r>
            <w:proofErr w:type="spellStart"/>
            <w:r w:rsidRPr="003E2544">
              <w:rPr>
                <w:lang w:eastAsia="de-DE"/>
              </w:rPr>
              <w:t>programme</w:t>
            </w:r>
            <w:proofErr w:type="spellEnd"/>
            <w:r w:rsidRPr="003E2544">
              <w:rPr>
                <w:lang w:eastAsia="de-DE"/>
              </w:rPr>
              <w:t xml:space="preserve"> of a similar nature.</w:t>
            </w:r>
          </w:p>
        </w:tc>
        <w:tc>
          <w:tcPr>
            <w:tcW w:w="4811" w:type="dxa"/>
          </w:tcPr>
          <w:p w14:paraId="5DE27D2C" w14:textId="2B2DD7CC" w:rsidR="00053816" w:rsidRPr="00716E26" w:rsidRDefault="00053816" w:rsidP="00A5476F">
            <w:pPr>
              <w:rPr>
                <w:lang w:eastAsia="de-DE"/>
              </w:rPr>
            </w:pPr>
            <w:r>
              <w:rPr>
                <w:lang w:eastAsia="de-DE"/>
              </w:rPr>
              <w:t xml:space="preserve">Since project owner keeps confidential and secured all the project related documents, the same nature of project will be unlikely pursue with any </w:t>
            </w:r>
            <w:r w:rsidRPr="003E2544">
              <w:rPr>
                <w:lang w:eastAsia="de-DE"/>
              </w:rPr>
              <w:t xml:space="preserve">other voluntary or compliance standard </w:t>
            </w:r>
            <w:proofErr w:type="spellStart"/>
            <w:r w:rsidRPr="003E2544">
              <w:rPr>
                <w:lang w:eastAsia="de-DE"/>
              </w:rPr>
              <w:t>programme</w:t>
            </w:r>
            <w:proofErr w:type="spellEnd"/>
            <w:r w:rsidRPr="003E2544">
              <w:rPr>
                <w:lang w:eastAsia="de-DE"/>
              </w:rPr>
              <w:t>.</w:t>
            </w:r>
            <w:r>
              <w:rPr>
                <w:lang w:eastAsia="de-DE"/>
              </w:rPr>
              <w:t xml:space="preserve"> Also, project owner will continuously monitor through searching in different registries for similar scope of project registered from same location.</w:t>
            </w:r>
            <w:r w:rsidR="003074B2">
              <w:rPr>
                <w:lang w:eastAsia="de-DE"/>
              </w:rPr>
              <w:t xml:space="preserve"> The project activity’s documents are clearly defined the technical aspects and location of each WTG tower which are covered under this project scope. Hence, overlapping is unlikely occurred in the proposed project activity. </w:t>
            </w:r>
          </w:p>
        </w:tc>
      </w:tr>
      <w:tr w:rsidR="00053816" w:rsidRPr="003E2544" w14:paraId="400D533C" w14:textId="77777777" w:rsidTr="00A5476F">
        <w:tc>
          <w:tcPr>
            <w:tcW w:w="4811" w:type="dxa"/>
          </w:tcPr>
          <w:p w14:paraId="03C3A677" w14:textId="77777777" w:rsidR="00053816" w:rsidRPr="003E2544" w:rsidRDefault="00053816" w:rsidP="00A5476F">
            <w:pPr>
              <w:rPr>
                <w:lang w:eastAsia="de-DE"/>
              </w:rPr>
            </w:pPr>
            <w:r w:rsidRPr="003E2544">
              <w:rPr>
                <w:lang w:eastAsia="de-DE"/>
              </w:rPr>
              <w:lastRenderedPageBreak/>
              <w:t xml:space="preserve">Demonstrate that the project </w:t>
            </w:r>
            <w:proofErr w:type="gramStart"/>
            <w:r w:rsidRPr="003E2544">
              <w:rPr>
                <w:lang w:eastAsia="de-DE"/>
              </w:rPr>
              <w:t>is in compliance with</w:t>
            </w:r>
            <w:proofErr w:type="gramEnd"/>
            <w:r w:rsidRPr="003E2544">
              <w:rPr>
                <w:lang w:eastAsia="de-DE"/>
              </w:rPr>
              <w:t xml:space="preserve"> applicable Host Country’s legal, environmental, ecological and social regulations</w:t>
            </w:r>
          </w:p>
        </w:tc>
        <w:tc>
          <w:tcPr>
            <w:tcW w:w="4811" w:type="dxa"/>
          </w:tcPr>
          <w:p w14:paraId="03D5E70B" w14:textId="77777777" w:rsidR="00053816" w:rsidRPr="00716E26" w:rsidRDefault="00053816" w:rsidP="00A5476F">
            <w:pPr>
              <w:rPr>
                <w:lang w:eastAsia="de-DE"/>
              </w:rPr>
            </w:pPr>
            <w:r>
              <w:rPr>
                <w:lang w:eastAsia="de-DE"/>
              </w:rPr>
              <w:t>The proposed project activity is obtaining all the authorities’ approvals to comply with legal, environmental</w:t>
            </w:r>
            <w:r w:rsidRPr="003E2544">
              <w:rPr>
                <w:lang w:eastAsia="de-DE"/>
              </w:rPr>
              <w:t>, ecological and social regulations</w:t>
            </w:r>
            <w:r>
              <w:rPr>
                <w:lang w:eastAsia="de-DE"/>
              </w:rPr>
              <w:t xml:space="preserve"> before </w:t>
            </w:r>
            <w:proofErr w:type="gramStart"/>
            <w:r>
              <w:rPr>
                <w:lang w:eastAsia="de-DE"/>
              </w:rPr>
              <w:t>begin</w:t>
            </w:r>
            <w:proofErr w:type="gramEnd"/>
            <w:r>
              <w:rPr>
                <w:lang w:eastAsia="de-DE"/>
              </w:rPr>
              <w:t xml:space="preserve"> the implementation. </w:t>
            </w:r>
          </w:p>
        </w:tc>
      </w:tr>
    </w:tbl>
    <w:p w14:paraId="0E1D9C8A" w14:textId="77777777" w:rsidR="00053816" w:rsidRDefault="00053816" w:rsidP="009823F5">
      <w:pPr>
        <w:rPr>
          <w:lang w:eastAsia="de-DE"/>
        </w:rPr>
      </w:pPr>
    </w:p>
    <w:p w14:paraId="6C4869E3" w14:textId="77777777" w:rsidR="009823F5" w:rsidRPr="007C1D64" w:rsidRDefault="009823F5" w:rsidP="009823F5">
      <w:pPr>
        <w:pStyle w:val="SectionList2nd"/>
      </w:pPr>
      <w:r w:rsidRPr="007C1D64">
        <w:t>Legal ownership of products generated by the project and legal rights to alter use of resources required to service the project</w:t>
      </w:r>
    </w:p>
    <w:p w14:paraId="3CB0F8DF" w14:textId="1C7C6D7A" w:rsidR="009823F5" w:rsidRDefault="009823F5" w:rsidP="004E361A">
      <w:r w:rsidRPr="009E261A">
        <w:t>&gt;&gt;</w:t>
      </w:r>
    </w:p>
    <w:p w14:paraId="165A2512" w14:textId="1CF9FD34" w:rsidR="000A6DDA" w:rsidRPr="009823F5" w:rsidRDefault="000A6DDA" w:rsidP="000A6DDA">
      <w:r>
        <w:t xml:space="preserve">BIM Wind Power Joint Stock Company is the legal owner of the proposed project </w:t>
      </w:r>
      <w:r w:rsidRPr="000A6DDA">
        <w:t>and has</w:t>
      </w:r>
      <w:r>
        <w:t xml:space="preserve"> </w:t>
      </w:r>
      <w:r w:rsidRPr="000A6DDA">
        <w:t>legal rights concerning changes in the use of resources required to service the project</w:t>
      </w:r>
      <w:r>
        <w:t xml:space="preserve">. </w:t>
      </w:r>
    </w:p>
    <w:p w14:paraId="47F6E317" w14:textId="7446D76B" w:rsidR="004E361A" w:rsidRDefault="007F21DA" w:rsidP="00B01408">
      <w:pPr>
        <w:pStyle w:val="Heading5"/>
      </w:pPr>
      <w:r>
        <w:t xml:space="preserve">A.2 </w:t>
      </w:r>
      <w:r w:rsidR="004E361A">
        <w:t>Location of project</w:t>
      </w:r>
    </w:p>
    <w:p w14:paraId="6572C836" w14:textId="0EB22AC7" w:rsidR="004E361A" w:rsidRDefault="004E361A" w:rsidP="004E361A">
      <w:pPr>
        <w:rPr>
          <w:lang w:eastAsia="de-DE"/>
        </w:rPr>
      </w:pPr>
      <w:r>
        <w:rPr>
          <w:lang w:eastAsia="de-DE"/>
        </w:rPr>
        <w:t>&gt;&gt;</w:t>
      </w:r>
    </w:p>
    <w:p w14:paraId="641FC418" w14:textId="68EBC5AA" w:rsidR="00F15E53" w:rsidRDefault="00F15E53" w:rsidP="004E361A">
      <w:pPr>
        <w:rPr>
          <w:lang w:eastAsia="de-DE"/>
        </w:rPr>
      </w:pPr>
      <w:r>
        <w:rPr>
          <w:lang w:eastAsia="de-DE"/>
        </w:rPr>
        <w:t xml:space="preserve">The proposed project </w:t>
      </w:r>
      <w:proofErr w:type="gramStart"/>
      <w:r w:rsidRPr="005E124E">
        <w:rPr>
          <w:lang w:eastAsia="de-DE"/>
        </w:rPr>
        <w:t>is located in</w:t>
      </w:r>
      <w:proofErr w:type="gramEnd"/>
      <w:r w:rsidRPr="005E124E">
        <w:rPr>
          <w:lang w:eastAsia="de-DE"/>
        </w:rPr>
        <w:t xml:space="preserve"> Quan the 1 village, Phuoc Minh commune, Thuan Nam district, Ninh Thuan province, Vietnam.</w:t>
      </w:r>
    </w:p>
    <w:p w14:paraId="380B09B0" w14:textId="145A42AB" w:rsidR="00F15E53" w:rsidRDefault="00F15E53" w:rsidP="004E361A">
      <w:pPr>
        <w:rPr>
          <w:lang w:eastAsia="de-DE"/>
        </w:rPr>
      </w:pPr>
      <w:r w:rsidRPr="006E3A97">
        <w:rPr>
          <w:lang w:eastAsia="de-DE"/>
        </w:rPr>
        <w:t>The geo-coordinates of WTGs are as follow:</w:t>
      </w:r>
    </w:p>
    <w:tbl>
      <w:tblPr>
        <w:tblStyle w:val="GSTableBoldline-heightcondensed"/>
        <w:tblW w:w="5000" w:type="pct"/>
        <w:tbl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insideH w:val="single" w:sz="12" w:space="0" w:color="808080" w:themeColor="background1" w:themeShade="80"/>
          <w:insideV w:val="single" w:sz="12" w:space="0" w:color="808080" w:themeColor="background1" w:themeShade="80"/>
        </w:tblBorders>
        <w:tblLayout w:type="fixed"/>
        <w:tblCellMar>
          <w:left w:w="57" w:type="dxa"/>
          <w:bottom w:w="57" w:type="dxa"/>
          <w:right w:w="57" w:type="dxa"/>
        </w:tblCellMar>
        <w:tblLook w:val="00E0" w:firstRow="1" w:lastRow="1" w:firstColumn="1" w:lastColumn="0" w:noHBand="0" w:noVBand="0"/>
      </w:tblPr>
      <w:tblGrid>
        <w:gridCol w:w="1070"/>
        <w:gridCol w:w="1709"/>
        <w:gridCol w:w="1801"/>
        <w:gridCol w:w="591"/>
        <w:gridCol w:w="1208"/>
        <w:gridCol w:w="1619"/>
        <w:gridCol w:w="1604"/>
      </w:tblGrid>
      <w:tr w:rsidR="006E3A97" w:rsidRPr="004E361A" w14:paraId="1DC225FF" w14:textId="5AF5A31F" w:rsidTr="004F4DDA">
        <w:trPr>
          <w:cnfStyle w:val="100000000000" w:firstRow="1" w:lastRow="0" w:firstColumn="0" w:lastColumn="0" w:oddVBand="0" w:evenVBand="0" w:oddHBand="0" w:evenHBand="0" w:firstRowFirstColumn="0" w:firstRowLastColumn="0" w:lastRowFirstColumn="0" w:lastRowLastColumn="0"/>
          <w:trHeight w:val="101"/>
        </w:trPr>
        <w:tc>
          <w:tcPr>
            <w:tcW w:w="557" w:type="pct"/>
          </w:tcPr>
          <w:p w14:paraId="1276DC69" w14:textId="398EF515" w:rsidR="006E3A97" w:rsidRPr="004E361A" w:rsidRDefault="006E3A97" w:rsidP="006E3A97">
            <w:pPr>
              <w:spacing w:line="276" w:lineRule="auto"/>
              <w:jc w:val="center"/>
              <w:rPr>
                <w:rFonts w:asciiTheme="minorHAnsi" w:hAnsiTheme="minorHAnsi"/>
                <w:bCs/>
                <w:color w:val="FFFFFF" w:themeColor="background1"/>
                <w:szCs w:val="22"/>
                <w:lang w:val="en-GB"/>
              </w:rPr>
            </w:pPr>
            <w:r>
              <w:rPr>
                <w:rFonts w:asciiTheme="minorHAnsi" w:hAnsiTheme="minorHAnsi"/>
                <w:bCs/>
                <w:color w:val="FFFFFF" w:themeColor="background1"/>
                <w:szCs w:val="22"/>
                <w:lang w:val="en-GB"/>
              </w:rPr>
              <w:t>WTGs</w:t>
            </w:r>
          </w:p>
        </w:tc>
        <w:tc>
          <w:tcPr>
            <w:tcW w:w="890" w:type="pct"/>
          </w:tcPr>
          <w:p w14:paraId="74F25626" w14:textId="73D7C6C6" w:rsidR="006E3A97" w:rsidRPr="004E361A" w:rsidRDefault="006E3A97" w:rsidP="006E3A97">
            <w:pPr>
              <w:spacing w:line="276" w:lineRule="auto"/>
              <w:jc w:val="center"/>
              <w:rPr>
                <w:rFonts w:asciiTheme="minorHAnsi" w:hAnsiTheme="minorHAnsi"/>
                <w:bCs/>
                <w:color w:val="FFFFFF" w:themeColor="background1"/>
                <w:szCs w:val="22"/>
                <w:lang w:val="en-GB"/>
              </w:rPr>
            </w:pPr>
            <w:r>
              <w:rPr>
                <w:rFonts w:asciiTheme="minorHAnsi" w:hAnsiTheme="minorHAnsi"/>
                <w:bCs/>
                <w:color w:val="FFFFFF" w:themeColor="background1"/>
                <w:szCs w:val="22"/>
                <w:lang w:val="en-GB"/>
              </w:rPr>
              <w:t>Latitude</w:t>
            </w:r>
          </w:p>
        </w:tc>
        <w:tc>
          <w:tcPr>
            <w:tcW w:w="938" w:type="pct"/>
            <w:tcBorders>
              <w:right w:val="single" w:sz="4" w:space="0" w:color="FFFFFF" w:themeColor="background1"/>
            </w:tcBorders>
          </w:tcPr>
          <w:p w14:paraId="0FDFF4E1" w14:textId="75CB55F2" w:rsidR="006E3A97" w:rsidRPr="004E361A" w:rsidRDefault="006E3A97" w:rsidP="006E3A97">
            <w:pPr>
              <w:spacing w:line="276" w:lineRule="auto"/>
              <w:jc w:val="center"/>
              <w:rPr>
                <w:rFonts w:asciiTheme="minorHAnsi" w:hAnsiTheme="minorHAnsi"/>
                <w:bCs/>
                <w:color w:val="FFFFFF" w:themeColor="background1"/>
                <w:szCs w:val="22"/>
                <w:lang w:val="en-GB"/>
              </w:rPr>
            </w:pPr>
            <w:r>
              <w:rPr>
                <w:rFonts w:asciiTheme="minorHAnsi" w:hAnsiTheme="minorHAnsi"/>
                <w:bCs/>
                <w:color w:val="FFFFFF" w:themeColor="background1"/>
                <w:szCs w:val="22"/>
                <w:lang w:val="en-GB"/>
              </w:rPr>
              <w:t>Longitude</w:t>
            </w:r>
          </w:p>
        </w:tc>
        <w:tc>
          <w:tcPr>
            <w:tcW w:w="308" w:type="pct"/>
            <w:tcBorders>
              <w:top w:val="single" w:sz="4" w:space="0" w:color="FFFFFF" w:themeColor="background1"/>
              <w:left w:val="single" w:sz="4" w:space="0" w:color="FFFFFF" w:themeColor="background1"/>
              <w:bottom w:val="single" w:sz="4" w:space="0" w:color="FFFFFF" w:themeColor="background1"/>
            </w:tcBorders>
            <w:shd w:val="clear" w:color="auto" w:fill="FFFFFF" w:themeFill="background1"/>
          </w:tcPr>
          <w:p w14:paraId="6663ED9C" w14:textId="77777777" w:rsidR="006E3A97" w:rsidRDefault="006E3A97" w:rsidP="006E3A97">
            <w:pPr>
              <w:spacing w:line="276" w:lineRule="auto"/>
              <w:jc w:val="center"/>
              <w:rPr>
                <w:rFonts w:asciiTheme="minorHAnsi" w:hAnsiTheme="minorHAnsi"/>
                <w:bCs/>
                <w:color w:val="FFFFFF" w:themeColor="background1"/>
                <w:szCs w:val="22"/>
                <w:lang w:val="en-GB"/>
              </w:rPr>
            </w:pPr>
          </w:p>
        </w:tc>
        <w:tc>
          <w:tcPr>
            <w:tcW w:w="629" w:type="pct"/>
          </w:tcPr>
          <w:p w14:paraId="17F85456" w14:textId="3EEFC874" w:rsidR="006E3A97" w:rsidRDefault="006E3A97" w:rsidP="006E3A97">
            <w:pPr>
              <w:spacing w:line="276" w:lineRule="auto"/>
              <w:jc w:val="center"/>
              <w:rPr>
                <w:rFonts w:asciiTheme="minorHAnsi" w:hAnsiTheme="minorHAnsi"/>
                <w:bCs/>
                <w:color w:val="FFFFFF" w:themeColor="background1"/>
                <w:szCs w:val="22"/>
                <w:lang w:val="en-GB"/>
              </w:rPr>
            </w:pPr>
            <w:r>
              <w:rPr>
                <w:rFonts w:asciiTheme="minorHAnsi" w:hAnsiTheme="minorHAnsi"/>
                <w:bCs/>
                <w:color w:val="FFFFFF" w:themeColor="background1"/>
                <w:szCs w:val="22"/>
                <w:lang w:val="en-GB"/>
              </w:rPr>
              <w:t>WTGs</w:t>
            </w:r>
          </w:p>
        </w:tc>
        <w:tc>
          <w:tcPr>
            <w:tcW w:w="843" w:type="pct"/>
          </w:tcPr>
          <w:p w14:paraId="23A8F613" w14:textId="0FE9D539" w:rsidR="006E3A97" w:rsidRDefault="006E3A97" w:rsidP="006E3A97">
            <w:pPr>
              <w:spacing w:line="276" w:lineRule="auto"/>
              <w:jc w:val="center"/>
              <w:rPr>
                <w:rFonts w:asciiTheme="minorHAnsi" w:hAnsiTheme="minorHAnsi"/>
                <w:bCs/>
                <w:color w:val="FFFFFF" w:themeColor="background1"/>
                <w:szCs w:val="22"/>
                <w:lang w:val="en-GB"/>
              </w:rPr>
            </w:pPr>
            <w:r>
              <w:rPr>
                <w:rFonts w:asciiTheme="minorHAnsi" w:hAnsiTheme="minorHAnsi"/>
                <w:bCs/>
                <w:color w:val="FFFFFF" w:themeColor="background1"/>
                <w:szCs w:val="22"/>
                <w:lang w:val="en-GB"/>
              </w:rPr>
              <w:t>Latitude</w:t>
            </w:r>
          </w:p>
        </w:tc>
        <w:tc>
          <w:tcPr>
            <w:tcW w:w="835" w:type="pct"/>
          </w:tcPr>
          <w:p w14:paraId="1C7FC337" w14:textId="14AD15FC" w:rsidR="006E3A97" w:rsidRDefault="006E3A97" w:rsidP="006E3A97">
            <w:pPr>
              <w:spacing w:line="276" w:lineRule="auto"/>
              <w:jc w:val="center"/>
              <w:rPr>
                <w:rFonts w:asciiTheme="minorHAnsi" w:hAnsiTheme="minorHAnsi"/>
                <w:bCs/>
                <w:color w:val="FFFFFF" w:themeColor="background1"/>
                <w:szCs w:val="22"/>
                <w:lang w:val="en-GB"/>
              </w:rPr>
            </w:pPr>
            <w:r>
              <w:rPr>
                <w:rFonts w:asciiTheme="minorHAnsi" w:hAnsiTheme="minorHAnsi"/>
                <w:bCs/>
                <w:color w:val="FFFFFF" w:themeColor="background1"/>
                <w:szCs w:val="22"/>
                <w:lang w:val="en-GB"/>
              </w:rPr>
              <w:t>Longitude</w:t>
            </w:r>
          </w:p>
        </w:tc>
      </w:tr>
      <w:tr w:rsidR="004F4DDA" w:rsidRPr="004E361A" w14:paraId="245A6393" w14:textId="6C70DE7C" w:rsidTr="004F4DDA">
        <w:trPr>
          <w:trHeight w:val="190"/>
        </w:trPr>
        <w:tc>
          <w:tcPr>
            <w:tcW w:w="557" w:type="pct"/>
          </w:tcPr>
          <w:p w14:paraId="0FCEBD52" w14:textId="7DB1C398" w:rsidR="004F4DDA" w:rsidRPr="004E361A" w:rsidRDefault="004F4DDA" w:rsidP="004F4DDA">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01</w:t>
            </w:r>
          </w:p>
        </w:tc>
        <w:tc>
          <w:tcPr>
            <w:tcW w:w="890" w:type="pct"/>
          </w:tcPr>
          <w:p w14:paraId="09419BC7" w14:textId="3789A7DC" w:rsidR="004F4DDA" w:rsidRPr="00385FCC"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11.42808</w:t>
            </w:r>
          </w:p>
        </w:tc>
        <w:tc>
          <w:tcPr>
            <w:tcW w:w="938" w:type="pct"/>
          </w:tcPr>
          <w:p w14:paraId="3501E27B" w14:textId="36F96F0D" w:rsidR="004F4DDA" w:rsidRPr="00385FCC"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108.89705</w:t>
            </w:r>
          </w:p>
        </w:tc>
        <w:tc>
          <w:tcPr>
            <w:tcW w:w="308" w:type="pct"/>
            <w:tcBorders>
              <w:top w:val="single" w:sz="4" w:space="0" w:color="FFFFFF" w:themeColor="background1"/>
              <w:bottom w:val="single" w:sz="4" w:space="0" w:color="FFFFFF" w:themeColor="background1"/>
            </w:tcBorders>
            <w:shd w:val="clear" w:color="auto" w:fill="FFFFFF" w:themeFill="background1"/>
          </w:tcPr>
          <w:p w14:paraId="57A97F5C" w14:textId="77777777" w:rsidR="004F4DDA" w:rsidRPr="006E3A97" w:rsidRDefault="004F4DDA" w:rsidP="004F4DDA">
            <w:pPr>
              <w:spacing w:line="276" w:lineRule="auto"/>
              <w:jc w:val="center"/>
              <w:rPr>
                <w:rFonts w:asciiTheme="minorHAnsi" w:hAnsiTheme="minorHAnsi"/>
                <w:color w:val="515151" w:themeColor="text1"/>
                <w:szCs w:val="22"/>
                <w:lang w:val="en-GB"/>
              </w:rPr>
            </w:pPr>
          </w:p>
        </w:tc>
        <w:tc>
          <w:tcPr>
            <w:tcW w:w="629" w:type="pct"/>
          </w:tcPr>
          <w:p w14:paraId="129C2331" w14:textId="3EF8F098" w:rsidR="004F4DDA" w:rsidRPr="006E3A97" w:rsidRDefault="004F4DDA" w:rsidP="004F4DDA">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12</w:t>
            </w:r>
          </w:p>
        </w:tc>
        <w:tc>
          <w:tcPr>
            <w:tcW w:w="843" w:type="pct"/>
          </w:tcPr>
          <w:p w14:paraId="07CD2606" w14:textId="6F32D76D" w:rsidR="004F4DDA" w:rsidRPr="006E3A97"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11.36809</w:t>
            </w:r>
          </w:p>
        </w:tc>
        <w:tc>
          <w:tcPr>
            <w:tcW w:w="835" w:type="pct"/>
          </w:tcPr>
          <w:p w14:paraId="41141C27" w14:textId="0C7F5322" w:rsidR="004F4DDA" w:rsidRPr="006E3A97"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108.88341</w:t>
            </w:r>
          </w:p>
        </w:tc>
      </w:tr>
      <w:tr w:rsidR="004F4DDA" w:rsidRPr="004E361A" w14:paraId="5B74097E" w14:textId="3B88ED98" w:rsidTr="004F4DDA">
        <w:trPr>
          <w:trHeight w:val="210"/>
        </w:trPr>
        <w:tc>
          <w:tcPr>
            <w:tcW w:w="557" w:type="pct"/>
          </w:tcPr>
          <w:p w14:paraId="53883B0E" w14:textId="3296B6BE" w:rsidR="004F4DDA" w:rsidRPr="004E361A" w:rsidRDefault="004F4DDA" w:rsidP="004F4DDA">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02</w:t>
            </w:r>
          </w:p>
        </w:tc>
        <w:tc>
          <w:tcPr>
            <w:tcW w:w="890" w:type="pct"/>
          </w:tcPr>
          <w:p w14:paraId="2C4E6F44" w14:textId="1A260E2E" w:rsidR="004F4DDA" w:rsidRPr="00385FCC"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11.42335</w:t>
            </w:r>
          </w:p>
        </w:tc>
        <w:tc>
          <w:tcPr>
            <w:tcW w:w="938" w:type="pct"/>
          </w:tcPr>
          <w:p w14:paraId="580F3BC0" w14:textId="40FAC6FD" w:rsidR="004F4DDA" w:rsidRPr="00385FCC"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108.89862</w:t>
            </w:r>
          </w:p>
        </w:tc>
        <w:tc>
          <w:tcPr>
            <w:tcW w:w="308" w:type="pct"/>
            <w:tcBorders>
              <w:top w:val="single" w:sz="4" w:space="0" w:color="FFFFFF" w:themeColor="background1"/>
              <w:bottom w:val="single" w:sz="4" w:space="0" w:color="FFFFFF" w:themeColor="background1"/>
            </w:tcBorders>
            <w:shd w:val="clear" w:color="auto" w:fill="FFFFFF" w:themeFill="background1"/>
          </w:tcPr>
          <w:p w14:paraId="23825F56" w14:textId="77777777" w:rsidR="004F4DDA" w:rsidRPr="006E3A97" w:rsidRDefault="004F4DDA" w:rsidP="004F4DDA">
            <w:pPr>
              <w:spacing w:line="276" w:lineRule="auto"/>
              <w:jc w:val="center"/>
              <w:rPr>
                <w:rFonts w:asciiTheme="minorHAnsi" w:hAnsiTheme="minorHAnsi"/>
                <w:color w:val="515151" w:themeColor="text1"/>
                <w:szCs w:val="22"/>
                <w:lang w:val="en-GB"/>
              </w:rPr>
            </w:pPr>
          </w:p>
        </w:tc>
        <w:tc>
          <w:tcPr>
            <w:tcW w:w="629" w:type="pct"/>
          </w:tcPr>
          <w:p w14:paraId="6D66CD52" w14:textId="0BA4ED70" w:rsidR="004F4DDA" w:rsidRPr="006E3A97" w:rsidRDefault="004F4DDA" w:rsidP="004F4DDA">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13</w:t>
            </w:r>
          </w:p>
        </w:tc>
        <w:tc>
          <w:tcPr>
            <w:tcW w:w="843" w:type="pct"/>
          </w:tcPr>
          <w:p w14:paraId="62C80B62" w14:textId="51358A00" w:rsidR="004F4DDA" w:rsidRPr="006E3A97"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11.42992</w:t>
            </w:r>
          </w:p>
        </w:tc>
        <w:tc>
          <w:tcPr>
            <w:tcW w:w="835" w:type="pct"/>
          </w:tcPr>
          <w:p w14:paraId="0F0FA980" w14:textId="0DFBF134" w:rsidR="004F4DDA" w:rsidRPr="006E3A97"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108.88878</w:t>
            </w:r>
          </w:p>
        </w:tc>
      </w:tr>
      <w:tr w:rsidR="004F4DDA" w:rsidRPr="004E361A" w14:paraId="1CF31AA4" w14:textId="66E65FB3" w:rsidTr="004F4DDA">
        <w:trPr>
          <w:trHeight w:val="81"/>
        </w:trPr>
        <w:tc>
          <w:tcPr>
            <w:tcW w:w="557" w:type="pct"/>
          </w:tcPr>
          <w:p w14:paraId="05072EC4" w14:textId="19119A4C" w:rsidR="004F4DDA" w:rsidRPr="004E361A" w:rsidRDefault="004F4DDA" w:rsidP="004F4DDA">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03</w:t>
            </w:r>
          </w:p>
        </w:tc>
        <w:tc>
          <w:tcPr>
            <w:tcW w:w="890" w:type="pct"/>
          </w:tcPr>
          <w:p w14:paraId="7F99C3E1" w14:textId="6FB0AE4D" w:rsidR="004F4DDA" w:rsidRPr="00385FCC"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11.41843</w:t>
            </w:r>
          </w:p>
        </w:tc>
        <w:tc>
          <w:tcPr>
            <w:tcW w:w="938" w:type="pct"/>
          </w:tcPr>
          <w:p w14:paraId="48FC9529" w14:textId="681BAA5E" w:rsidR="004F4DDA" w:rsidRPr="00385FCC"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108.90005</w:t>
            </w:r>
          </w:p>
        </w:tc>
        <w:tc>
          <w:tcPr>
            <w:tcW w:w="308" w:type="pct"/>
            <w:tcBorders>
              <w:top w:val="single" w:sz="4" w:space="0" w:color="FFFFFF" w:themeColor="background1"/>
              <w:bottom w:val="single" w:sz="4" w:space="0" w:color="FFFFFF" w:themeColor="background1"/>
            </w:tcBorders>
            <w:shd w:val="clear" w:color="auto" w:fill="FFFFFF" w:themeFill="background1"/>
          </w:tcPr>
          <w:p w14:paraId="4550D5D2" w14:textId="77777777" w:rsidR="004F4DDA" w:rsidRPr="006E3A97" w:rsidRDefault="004F4DDA" w:rsidP="004F4DDA">
            <w:pPr>
              <w:spacing w:line="276" w:lineRule="auto"/>
              <w:jc w:val="center"/>
              <w:rPr>
                <w:rFonts w:asciiTheme="minorHAnsi" w:hAnsiTheme="minorHAnsi"/>
                <w:color w:val="515151" w:themeColor="text1"/>
                <w:szCs w:val="22"/>
                <w:lang w:val="en-GB"/>
              </w:rPr>
            </w:pPr>
          </w:p>
        </w:tc>
        <w:tc>
          <w:tcPr>
            <w:tcW w:w="629" w:type="pct"/>
          </w:tcPr>
          <w:p w14:paraId="70263497" w14:textId="15610B25" w:rsidR="004F4DDA" w:rsidRPr="006E3A97" w:rsidRDefault="004F4DDA" w:rsidP="004F4DDA">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14</w:t>
            </w:r>
          </w:p>
        </w:tc>
        <w:tc>
          <w:tcPr>
            <w:tcW w:w="843" w:type="pct"/>
          </w:tcPr>
          <w:p w14:paraId="00DA6F40" w14:textId="46F54735" w:rsidR="004F4DDA" w:rsidRPr="006E3A97"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11.42374</w:t>
            </w:r>
          </w:p>
        </w:tc>
        <w:tc>
          <w:tcPr>
            <w:tcW w:w="835" w:type="pct"/>
          </w:tcPr>
          <w:p w14:paraId="2EF24BD1" w14:textId="4AB9A202" w:rsidR="004F4DDA" w:rsidRPr="006E3A97"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108.8887</w:t>
            </w:r>
            <w:r>
              <w:rPr>
                <w:rFonts w:asciiTheme="minorHAnsi" w:hAnsiTheme="minorHAnsi"/>
                <w:color w:val="515151" w:themeColor="text1"/>
                <w:szCs w:val="22"/>
                <w:lang w:val="en-GB"/>
              </w:rPr>
              <w:t>0</w:t>
            </w:r>
          </w:p>
        </w:tc>
      </w:tr>
      <w:tr w:rsidR="004F4DDA" w:rsidRPr="004E361A" w14:paraId="2278B8AD" w14:textId="20535916" w:rsidTr="004F4DDA">
        <w:trPr>
          <w:trHeight w:val="81"/>
        </w:trPr>
        <w:tc>
          <w:tcPr>
            <w:tcW w:w="557" w:type="pct"/>
          </w:tcPr>
          <w:p w14:paraId="443D41DC" w14:textId="1B64EFA8" w:rsidR="004F4DDA" w:rsidRPr="004E361A" w:rsidRDefault="004F4DDA" w:rsidP="004F4DDA">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04</w:t>
            </w:r>
          </w:p>
        </w:tc>
        <w:tc>
          <w:tcPr>
            <w:tcW w:w="890" w:type="pct"/>
          </w:tcPr>
          <w:p w14:paraId="7D147F77" w14:textId="0863D5A8" w:rsidR="004F4DDA" w:rsidRPr="00385FCC"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11.41177</w:t>
            </w:r>
          </w:p>
        </w:tc>
        <w:tc>
          <w:tcPr>
            <w:tcW w:w="938" w:type="pct"/>
          </w:tcPr>
          <w:p w14:paraId="166B03AD" w14:textId="79084B05" w:rsidR="004F4DDA" w:rsidRPr="00385FCC"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108.89693</w:t>
            </w:r>
          </w:p>
        </w:tc>
        <w:tc>
          <w:tcPr>
            <w:tcW w:w="308" w:type="pct"/>
            <w:tcBorders>
              <w:top w:val="single" w:sz="4" w:space="0" w:color="FFFFFF" w:themeColor="background1"/>
              <w:bottom w:val="single" w:sz="4" w:space="0" w:color="FFFFFF" w:themeColor="background1"/>
            </w:tcBorders>
            <w:shd w:val="clear" w:color="auto" w:fill="FFFFFF" w:themeFill="background1"/>
          </w:tcPr>
          <w:p w14:paraId="1503F429" w14:textId="77777777" w:rsidR="004F4DDA" w:rsidRPr="006E3A97" w:rsidRDefault="004F4DDA" w:rsidP="004F4DDA">
            <w:pPr>
              <w:spacing w:line="276" w:lineRule="auto"/>
              <w:jc w:val="center"/>
              <w:rPr>
                <w:rFonts w:asciiTheme="minorHAnsi" w:hAnsiTheme="minorHAnsi"/>
                <w:color w:val="515151" w:themeColor="text1"/>
                <w:szCs w:val="22"/>
                <w:lang w:val="en-GB"/>
              </w:rPr>
            </w:pPr>
          </w:p>
        </w:tc>
        <w:tc>
          <w:tcPr>
            <w:tcW w:w="629" w:type="pct"/>
          </w:tcPr>
          <w:p w14:paraId="4CDF5DED" w14:textId="4E88F3D4" w:rsidR="004F4DDA" w:rsidRPr="006E3A97" w:rsidRDefault="004F4DDA" w:rsidP="004F4DDA">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15</w:t>
            </w:r>
          </w:p>
        </w:tc>
        <w:tc>
          <w:tcPr>
            <w:tcW w:w="843" w:type="pct"/>
          </w:tcPr>
          <w:p w14:paraId="00B1E5C2" w14:textId="76FEE254" w:rsidR="004F4DDA" w:rsidRPr="006E3A97"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11.41279</w:t>
            </w:r>
          </w:p>
        </w:tc>
        <w:tc>
          <w:tcPr>
            <w:tcW w:w="835" w:type="pct"/>
          </w:tcPr>
          <w:p w14:paraId="388D5166" w14:textId="2B3DBA4F" w:rsidR="004F4DDA" w:rsidRPr="006E3A97"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108.88321</w:t>
            </w:r>
          </w:p>
        </w:tc>
      </w:tr>
      <w:tr w:rsidR="004F4DDA" w:rsidRPr="004E361A" w14:paraId="2A03FCD5" w14:textId="20787692" w:rsidTr="004F4DDA">
        <w:trPr>
          <w:trHeight w:val="81"/>
        </w:trPr>
        <w:tc>
          <w:tcPr>
            <w:tcW w:w="557" w:type="pct"/>
          </w:tcPr>
          <w:p w14:paraId="29D3831A" w14:textId="6FF7A6D5" w:rsidR="004F4DDA" w:rsidRPr="004E361A" w:rsidRDefault="004F4DDA" w:rsidP="004F4DDA">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05</w:t>
            </w:r>
          </w:p>
        </w:tc>
        <w:tc>
          <w:tcPr>
            <w:tcW w:w="890" w:type="pct"/>
          </w:tcPr>
          <w:p w14:paraId="32595529" w14:textId="4E32F979" w:rsidR="004F4DDA" w:rsidRPr="00385FCC"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11.40585</w:t>
            </w:r>
          </w:p>
        </w:tc>
        <w:tc>
          <w:tcPr>
            <w:tcW w:w="938" w:type="pct"/>
          </w:tcPr>
          <w:p w14:paraId="2824E222" w14:textId="14997E23" w:rsidR="004F4DDA" w:rsidRPr="00385FCC"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108.90154</w:t>
            </w:r>
          </w:p>
        </w:tc>
        <w:tc>
          <w:tcPr>
            <w:tcW w:w="308" w:type="pct"/>
            <w:tcBorders>
              <w:top w:val="single" w:sz="4" w:space="0" w:color="FFFFFF" w:themeColor="background1"/>
              <w:bottom w:val="single" w:sz="4" w:space="0" w:color="FFFFFF" w:themeColor="background1"/>
            </w:tcBorders>
            <w:shd w:val="clear" w:color="auto" w:fill="FFFFFF" w:themeFill="background1"/>
          </w:tcPr>
          <w:p w14:paraId="35F70687" w14:textId="77777777" w:rsidR="004F4DDA" w:rsidRPr="006E3A97" w:rsidRDefault="004F4DDA" w:rsidP="004F4DDA">
            <w:pPr>
              <w:spacing w:line="276" w:lineRule="auto"/>
              <w:jc w:val="center"/>
              <w:rPr>
                <w:rFonts w:asciiTheme="minorHAnsi" w:hAnsiTheme="minorHAnsi"/>
                <w:color w:val="515151" w:themeColor="text1"/>
                <w:szCs w:val="22"/>
                <w:lang w:val="en-GB"/>
              </w:rPr>
            </w:pPr>
          </w:p>
        </w:tc>
        <w:tc>
          <w:tcPr>
            <w:tcW w:w="629" w:type="pct"/>
          </w:tcPr>
          <w:p w14:paraId="5015314C" w14:textId="7A214409" w:rsidR="004F4DDA" w:rsidRPr="006E3A97" w:rsidRDefault="004F4DDA" w:rsidP="004F4DDA">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16</w:t>
            </w:r>
          </w:p>
        </w:tc>
        <w:tc>
          <w:tcPr>
            <w:tcW w:w="843" w:type="pct"/>
          </w:tcPr>
          <w:p w14:paraId="68798A66" w14:textId="693BF737" w:rsidR="004F4DDA" w:rsidRPr="006E3A97"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11.4076</w:t>
            </w:r>
            <w:r>
              <w:rPr>
                <w:rFonts w:asciiTheme="minorHAnsi" w:hAnsiTheme="minorHAnsi"/>
                <w:color w:val="515151" w:themeColor="text1"/>
                <w:szCs w:val="22"/>
                <w:lang w:val="en-GB"/>
              </w:rPr>
              <w:t>0</w:t>
            </w:r>
          </w:p>
        </w:tc>
        <w:tc>
          <w:tcPr>
            <w:tcW w:w="835" w:type="pct"/>
          </w:tcPr>
          <w:p w14:paraId="48698193" w14:textId="3C87F330" w:rsidR="004F4DDA" w:rsidRPr="006E3A97"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108.87862</w:t>
            </w:r>
          </w:p>
        </w:tc>
      </w:tr>
      <w:tr w:rsidR="004F4DDA" w:rsidRPr="004E361A" w14:paraId="61FDB322" w14:textId="129CC9A2" w:rsidTr="004F4DDA">
        <w:trPr>
          <w:trHeight w:val="81"/>
        </w:trPr>
        <w:tc>
          <w:tcPr>
            <w:tcW w:w="557" w:type="pct"/>
          </w:tcPr>
          <w:p w14:paraId="765D830E" w14:textId="3F21F1C5" w:rsidR="004F4DDA" w:rsidRPr="004E361A" w:rsidRDefault="004F4DDA" w:rsidP="004F4DDA">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06</w:t>
            </w:r>
          </w:p>
        </w:tc>
        <w:tc>
          <w:tcPr>
            <w:tcW w:w="890" w:type="pct"/>
          </w:tcPr>
          <w:p w14:paraId="7C79A68B" w14:textId="5F88BCC2" w:rsidR="004F4DDA" w:rsidRPr="00385FCC"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11.40599</w:t>
            </w:r>
          </w:p>
        </w:tc>
        <w:tc>
          <w:tcPr>
            <w:tcW w:w="938" w:type="pct"/>
          </w:tcPr>
          <w:p w14:paraId="61F72971" w14:textId="1BBE5996" w:rsidR="004F4DDA" w:rsidRPr="00385FCC"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108.89685</w:t>
            </w:r>
          </w:p>
        </w:tc>
        <w:tc>
          <w:tcPr>
            <w:tcW w:w="308" w:type="pct"/>
            <w:tcBorders>
              <w:top w:val="single" w:sz="4" w:space="0" w:color="FFFFFF" w:themeColor="background1"/>
              <w:bottom w:val="single" w:sz="4" w:space="0" w:color="FFFFFF" w:themeColor="background1"/>
            </w:tcBorders>
            <w:shd w:val="clear" w:color="auto" w:fill="FFFFFF" w:themeFill="background1"/>
          </w:tcPr>
          <w:p w14:paraId="15988047" w14:textId="77777777" w:rsidR="004F4DDA" w:rsidRPr="006E3A97" w:rsidRDefault="004F4DDA" w:rsidP="004F4DDA">
            <w:pPr>
              <w:spacing w:line="276" w:lineRule="auto"/>
              <w:jc w:val="center"/>
              <w:rPr>
                <w:rFonts w:asciiTheme="minorHAnsi" w:hAnsiTheme="minorHAnsi"/>
                <w:color w:val="515151" w:themeColor="text1"/>
                <w:szCs w:val="22"/>
                <w:lang w:val="en-GB"/>
              </w:rPr>
            </w:pPr>
          </w:p>
        </w:tc>
        <w:tc>
          <w:tcPr>
            <w:tcW w:w="629" w:type="pct"/>
          </w:tcPr>
          <w:p w14:paraId="22E9F702" w14:textId="46895C18" w:rsidR="004F4DDA" w:rsidRPr="006E3A97" w:rsidRDefault="004F4DDA" w:rsidP="004F4DDA">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17</w:t>
            </w:r>
          </w:p>
        </w:tc>
        <w:tc>
          <w:tcPr>
            <w:tcW w:w="843" w:type="pct"/>
          </w:tcPr>
          <w:p w14:paraId="5D970AC3" w14:textId="1E9ECE87" w:rsidR="004F4DDA" w:rsidRPr="006E3A97"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11.40356</w:t>
            </w:r>
          </w:p>
        </w:tc>
        <w:tc>
          <w:tcPr>
            <w:tcW w:w="835" w:type="pct"/>
          </w:tcPr>
          <w:p w14:paraId="23F00E8A" w14:textId="4D65C14C" w:rsidR="004F4DDA" w:rsidRPr="006E3A97"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108.89021</w:t>
            </w:r>
          </w:p>
        </w:tc>
      </w:tr>
      <w:tr w:rsidR="004F4DDA" w:rsidRPr="004E361A" w14:paraId="28B215BA" w14:textId="4B6A90EF" w:rsidTr="004F4DDA">
        <w:trPr>
          <w:trHeight w:val="81"/>
        </w:trPr>
        <w:tc>
          <w:tcPr>
            <w:tcW w:w="557" w:type="pct"/>
          </w:tcPr>
          <w:p w14:paraId="0FE0E5AC" w14:textId="3198D5B0" w:rsidR="004F4DDA" w:rsidRPr="004E361A" w:rsidRDefault="004F4DDA" w:rsidP="004F4DDA">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07</w:t>
            </w:r>
          </w:p>
        </w:tc>
        <w:tc>
          <w:tcPr>
            <w:tcW w:w="890" w:type="pct"/>
          </w:tcPr>
          <w:p w14:paraId="41D7AC89" w14:textId="707F93AD" w:rsidR="004F4DDA" w:rsidRPr="00385FCC"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11.4011</w:t>
            </w:r>
          </w:p>
        </w:tc>
        <w:tc>
          <w:tcPr>
            <w:tcW w:w="938" w:type="pct"/>
          </w:tcPr>
          <w:p w14:paraId="0A02CE54" w14:textId="695138EC" w:rsidR="004F4DDA" w:rsidRPr="00385FCC"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108.90311</w:t>
            </w:r>
          </w:p>
        </w:tc>
        <w:tc>
          <w:tcPr>
            <w:tcW w:w="308" w:type="pct"/>
            <w:tcBorders>
              <w:top w:val="single" w:sz="4" w:space="0" w:color="FFFFFF" w:themeColor="background1"/>
              <w:bottom w:val="single" w:sz="4" w:space="0" w:color="FFFFFF" w:themeColor="background1"/>
            </w:tcBorders>
            <w:shd w:val="clear" w:color="auto" w:fill="FFFFFF" w:themeFill="background1"/>
          </w:tcPr>
          <w:p w14:paraId="78A096BB" w14:textId="77777777" w:rsidR="004F4DDA" w:rsidRPr="006E3A97" w:rsidRDefault="004F4DDA" w:rsidP="004F4DDA">
            <w:pPr>
              <w:spacing w:line="276" w:lineRule="auto"/>
              <w:jc w:val="center"/>
              <w:rPr>
                <w:rFonts w:asciiTheme="minorHAnsi" w:hAnsiTheme="minorHAnsi"/>
                <w:color w:val="515151" w:themeColor="text1"/>
                <w:szCs w:val="22"/>
                <w:lang w:val="en-GB"/>
              </w:rPr>
            </w:pPr>
          </w:p>
        </w:tc>
        <w:tc>
          <w:tcPr>
            <w:tcW w:w="629" w:type="pct"/>
          </w:tcPr>
          <w:p w14:paraId="4ECC7E2B" w14:textId="53B5598C" w:rsidR="004F4DDA" w:rsidRPr="006E3A97" w:rsidRDefault="004F4DDA" w:rsidP="004F4DDA">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18</w:t>
            </w:r>
          </w:p>
        </w:tc>
        <w:tc>
          <w:tcPr>
            <w:tcW w:w="843" w:type="pct"/>
          </w:tcPr>
          <w:p w14:paraId="2E225138" w14:textId="6F394100" w:rsidR="004F4DDA" w:rsidRPr="006E3A97"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11.3976</w:t>
            </w:r>
            <w:r>
              <w:rPr>
                <w:rFonts w:asciiTheme="minorHAnsi" w:hAnsiTheme="minorHAnsi"/>
                <w:color w:val="515151" w:themeColor="text1"/>
                <w:szCs w:val="22"/>
                <w:lang w:val="en-GB"/>
              </w:rPr>
              <w:t>0</w:t>
            </w:r>
          </w:p>
        </w:tc>
        <w:tc>
          <w:tcPr>
            <w:tcW w:w="835" w:type="pct"/>
          </w:tcPr>
          <w:p w14:paraId="524701A1" w14:textId="027F817C" w:rsidR="004F4DDA" w:rsidRPr="006E3A97"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108.88936</w:t>
            </w:r>
          </w:p>
        </w:tc>
      </w:tr>
      <w:tr w:rsidR="004F4DDA" w:rsidRPr="004E361A" w14:paraId="2A08A4C7" w14:textId="09167168" w:rsidTr="004F4DDA">
        <w:trPr>
          <w:trHeight w:val="81"/>
        </w:trPr>
        <w:tc>
          <w:tcPr>
            <w:tcW w:w="557" w:type="pct"/>
          </w:tcPr>
          <w:p w14:paraId="474C5D83" w14:textId="7CE6ED0A" w:rsidR="004F4DDA" w:rsidRPr="004E361A" w:rsidRDefault="004F4DDA" w:rsidP="004F4DDA">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08</w:t>
            </w:r>
          </w:p>
        </w:tc>
        <w:tc>
          <w:tcPr>
            <w:tcW w:w="890" w:type="pct"/>
          </w:tcPr>
          <w:p w14:paraId="57AC4CF8" w14:textId="6C01B748" w:rsidR="004F4DDA" w:rsidRPr="00385FCC"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11.39993</w:t>
            </w:r>
          </w:p>
        </w:tc>
        <w:tc>
          <w:tcPr>
            <w:tcW w:w="938" w:type="pct"/>
          </w:tcPr>
          <w:p w14:paraId="0811B2E5" w14:textId="18E14789" w:rsidR="004F4DDA" w:rsidRPr="00385FCC"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108.89673</w:t>
            </w:r>
          </w:p>
        </w:tc>
        <w:tc>
          <w:tcPr>
            <w:tcW w:w="308" w:type="pct"/>
            <w:tcBorders>
              <w:top w:val="single" w:sz="4" w:space="0" w:color="FFFFFF" w:themeColor="background1"/>
              <w:bottom w:val="single" w:sz="4" w:space="0" w:color="FFFFFF" w:themeColor="background1"/>
            </w:tcBorders>
            <w:shd w:val="clear" w:color="auto" w:fill="FFFFFF" w:themeFill="background1"/>
          </w:tcPr>
          <w:p w14:paraId="3C6C5E96" w14:textId="77777777" w:rsidR="004F4DDA" w:rsidRPr="006E3A97" w:rsidRDefault="004F4DDA" w:rsidP="004F4DDA">
            <w:pPr>
              <w:spacing w:line="276" w:lineRule="auto"/>
              <w:jc w:val="center"/>
              <w:rPr>
                <w:rFonts w:asciiTheme="minorHAnsi" w:hAnsiTheme="minorHAnsi"/>
                <w:color w:val="515151" w:themeColor="text1"/>
                <w:szCs w:val="22"/>
                <w:lang w:val="en-GB"/>
              </w:rPr>
            </w:pPr>
          </w:p>
        </w:tc>
        <w:tc>
          <w:tcPr>
            <w:tcW w:w="629" w:type="pct"/>
          </w:tcPr>
          <w:p w14:paraId="29787ACA" w14:textId="7097157C" w:rsidR="004F4DDA" w:rsidRPr="006E3A97" w:rsidRDefault="004F4DDA" w:rsidP="004F4DDA">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19</w:t>
            </w:r>
          </w:p>
        </w:tc>
        <w:tc>
          <w:tcPr>
            <w:tcW w:w="843" w:type="pct"/>
          </w:tcPr>
          <w:p w14:paraId="12E4081C" w14:textId="6F203307" w:rsidR="004F4DDA" w:rsidRPr="006E3A97" w:rsidRDefault="004F4DDA" w:rsidP="004F4DDA">
            <w:pPr>
              <w:spacing w:line="276" w:lineRule="auto"/>
              <w:jc w:val="center"/>
              <w:rPr>
                <w:rFonts w:asciiTheme="minorHAnsi" w:hAnsiTheme="minorHAnsi"/>
                <w:color w:val="515151" w:themeColor="text1"/>
                <w:szCs w:val="22"/>
                <w:lang w:val="en-GB"/>
              </w:rPr>
            </w:pPr>
            <w:r w:rsidRPr="008D075F">
              <w:rPr>
                <w:color w:val="000000"/>
                <w:szCs w:val="22"/>
              </w:rPr>
              <w:t>11.38729</w:t>
            </w:r>
          </w:p>
        </w:tc>
        <w:tc>
          <w:tcPr>
            <w:tcW w:w="835" w:type="pct"/>
          </w:tcPr>
          <w:p w14:paraId="3D09562F" w14:textId="41528390" w:rsidR="004F4DDA" w:rsidRPr="006E3A97" w:rsidRDefault="004F4DDA" w:rsidP="004F4DDA">
            <w:pPr>
              <w:spacing w:line="276" w:lineRule="auto"/>
              <w:jc w:val="center"/>
              <w:rPr>
                <w:rFonts w:asciiTheme="minorHAnsi" w:hAnsiTheme="minorHAnsi"/>
                <w:color w:val="515151" w:themeColor="text1"/>
                <w:szCs w:val="22"/>
                <w:lang w:val="en-GB"/>
              </w:rPr>
            </w:pPr>
            <w:r w:rsidRPr="008D075F">
              <w:rPr>
                <w:color w:val="000000"/>
                <w:szCs w:val="22"/>
              </w:rPr>
              <w:t>108.89384</w:t>
            </w:r>
          </w:p>
        </w:tc>
      </w:tr>
      <w:tr w:rsidR="004F4DDA" w:rsidRPr="004E361A" w14:paraId="7EF81CA8" w14:textId="2A3C13C8" w:rsidTr="004F4DDA">
        <w:trPr>
          <w:trHeight w:val="81"/>
        </w:trPr>
        <w:tc>
          <w:tcPr>
            <w:tcW w:w="557" w:type="pct"/>
          </w:tcPr>
          <w:p w14:paraId="37A2A899" w14:textId="752457A0" w:rsidR="004F4DDA" w:rsidRPr="004E361A" w:rsidRDefault="004F4DDA" w:rsidP="004F4DDA">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09</w:t>
            </w:r>
          </w:p>
        </w:tc>
        <w:tc>
          <w:tcPr>
            <w:tcW w:w="890" w:type="pct"/>
          </w:tcPr>
          <w:p w14:paraId="762ABDA9" w14:textId="15820859" w:rsidR="004F4DDA" w:rsidRPr="00385FCC"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11.39377</w:t>
            </w:r>
          </w:p>
        </w:tc>
        <w:tc>
          <w:tcPr>
            <w:tcW w:w="938" w:type="pct"/>
          </w:tcPr>
          <w:p w14:paraId="60BAF28E" w14:textId="3886ECF0" w:rsidR="004F4DDA" w:rsidRPr="00385FCC"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108.89604</w:t>
            </w:r>
          </w:p>
        </w:tc>
        <w:tc>
          <w:tcPr>
            <w:tcW w:w="308" w:type="pct"/>
            <w:tcBorders>
              <w:top w:val="single" w:sz="4" w:space="0" w:color="FFFFFF" w:themeColor="background1"/>
              <w:bottom w:val="single" w:sz="4" w:space="0" w:color="FFFFFF" w:themeColor="background1"/>
            </w:tcBorders>
            <w:shd w:val="clear" w:color="auto" w:fill="FFFFFF" w:themeFill="background1"/>
          </w:tcPr>
          <w:p w14:paraId="49224937" w14:textId="77777777" w:rsidR="004F4DDA" w:rsidRPr="006E3A97" w:rsidRDefault="004F4DDA" w:rsidP="004F4DDA">
            <w:pPr>
              <w:spacing w:line="276" w:lineRule="auto"/>
              <w:jc w:val="center"/>
              <w:rPr>
                <w:rFonts w:asciiTheme="minorHAnsi" w:hAnsiTheme="minorHAnsi"/>
                <w:color w:val="515151" w:themeColor="text1"/>
                <w:szCs w:val="22"/>
                <w:lang w:val="en-GB"/>
              </w:rPr>
            </w:pPr>
          </w:p>
        </w:tc>
        <w:tc>
          <w:tcPr>
            <w:tcW w:w="629" w:type="pct"/>
          </w:tcPr>
          <w:p w14:paraId="64A2304E" w14:textId="158DF412" w:rsidR="004F4DDA" w:rsidRPr="006E3A97" w:rsidRDefault="004F4DDA" w:rsidP="004F4DDA">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20</w:t>
            </w:r>
          </w:p>
        </w:tc>
        <w:tc>
          <w:tcPr>
            <w:tcW w:w="843" w:type="pct"/>
          </w:tcPr>
          <w:p w14:paraId="1847B5D8" w14:textId="01D91855" w:rsidR="004F4DDA" w:rsidRPr="006E3A97" w:rsidRDefault="004F4DDA" w:rsidP="004F4DDA">
            <w:pPr>
              <w:spacing w:line="276" w:lineRule="auto"/>
              <w:jc w:val="center"/>
              <w:rPr>
                <w:rFonts w:asciiTheme="minorHAnsi" w:hAnsiTheme="minorHAnsi"/>
                <w:color w:val="515151" w:themeColor="text1"/>
                <w:szCs w:val="22"/>
                <w:lang w:val="en-GB"/>
              </w:rPr>
            </w:pPr>
            <w:r w:rsidRPr="008D075F">
              <w:rPr>
                <w:szCs w:val="22"/>
              </w:rPr>
              <w:t>11.40708</w:t>
            </w:r>
          </w:p>
        </w:tc>
        <w:tc>
          <w:tcPr>
            <w:tcW w:w="835" w:type="pct"/>
          </w:tcPr>
          <w:p w14:paraId="5DCF96CD" w14:textId="0087146E" w:rsidR="004F4DDA" w:rsidRPr="006E3A97" w:rsidRDefault="004F4DDA" w:rsidP="004F4DDA">
            <w:pPr>
              <w:spacing w:line="276" w:lineRule="auto"/>
              <w:jc w:val="center"/>
              <w:rPr>
                <w:rFonts w:asciiTheme="minorHAnsi" w:hAnsiTheme="minorHAnsi"/>
                <w:color w:val="515151" w:themeColor="text1"/>
                <w:szCs w:val="22"/>
                <w:lang w:val="en-GB"/>
              </w:rPr>
            </w:pPr>
            <w:r w:rsidRPr="008D075F">
              <w:rPr>
                <w:szCs w:val="22"/>
              </w:rPr>
              <w:t>108.88453</w:t>
            </w:r>
          </w:p>
        </w:tc>
      </w:tr>
      <w:tr w:rsidR="004F4DDA" w:rsidRPr="004E361A" w14:paraId="4F1A5C01" w14:textId="77777777" w:rsidTr="004F4DDA">
        <w:trPr>
          <w:trHeight w:val="81"/>
        </w:trPr>
        <w:tc>
          <w:tcPr>
            <w:tcW w:w="557" w:type="pct"/>
          </w:tcPr>
          <w:p w14:paraId="6CC3C84F" w14:textId="679CED6C" w:rsidR="004F4DDA" w:rsidRDefault="004F4DDA" w:rsidP="004F4DDA">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10</w:t>
            </w:r>
          </w:p>
        </w:tc>
        <w:tc>
          <w:tcPr>
            <w:tcW w:w="890" w:type="pct"/>
          </w:tcPr>
          <w:p w14:paraId="2DE87D1B" w14:textId="6F043946" w:rsidR="004F4DDA" w:rsidRPr="006E3A97"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11.38113</w:t>
            </w:r>
          </w:p>
        </w:tc>
        <w:tc>
          <w:tcPr>
            <w:tcW w:w="938" w:type="pct"/>
          </w:tcPr>
          <w:p w14:paraId="4B1438C5" w14:textId="10161F4E" w:rsidR="004F4DDA" w:rsidRPr="006E3A97"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108.89075</w:t>
            </w:r>
          </w:p>
        </w:tc>
        <w:tc>
          <w:tcPr>
            <w:tcW w:w="308" w:type="pct"/>
            <w:tcBorders>
              <w:top w:val="single" w:sz="4" w:space="0" w:color="FFFFFF" w:themeColor="background1"/>
              <w:bottom w:val="single" w:sz="4" w:space="0" w:color="FFFFFF" w:themeColor="background1"/>
            </w:tcBorders>
            <w:shd w:val="clear" w:color="auto" w:fill="FFFFFF" w:themeFill="background1"/>
          </w:tcPr>
          <w:p w14:paraId="61D2ADBD" w14:textId="77777777" w:rsidR="004F4DDA" w:rsidRPr="006E3A97" w:rsidRDefault="004F4DDA" w:rsidP="004F4DDA">
            <w:pPr>
              <w:spacing w:line="276" w:lineRule="auto"/>
              <w:jc w:val="center"/>
              <w:rPr>
                <w:rFonts w:asciiTheme="minorHAnsi" w:hAnsiTheme="minorHAnsi"/>
                <w:color w:val="515151" w:themeColor="text1"/>
                <w:szCs w:val="22"/>
                <w:lang w:val="en-GB"/>
              </w:rPr>
            </w:pPr>
          </w:p>
        </w:tc>
        <w:tc>
          <w:tcPr>
            <w:tcW w:w="629" w:type="pct"/>
          </w:tcPr>
          <w:p w14:paraId="6A601322" w14:textId="7DEE9E2C" w:rsidR="004F4DDA" w:rsidRDefault="004F4DDA" w:rsidP="004F4DDA">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21</w:t>
            </w:r>
          </w:p>
        </w:tc>
        <w:tc>
          <w:tcPr>
            <w:tcW w:w="843" w:type="pct"/>
          </w:tcPr>
          <w:p w14:paraId="02CAF9A3" w14:textId="39760BC0" w:rsidR="004F4DDA" w:rsidRPr="006E3A97" w:rsidRDefault="004F4DDA" w:rsidP="004F4DDA">
            <w:pPr>
              <w:spacing w:line="276" w:lineRule="auto"/>
              <w:jc w:val="center"/>
              <w:rPr>
                <w:rFonts w:asciiTheme="minorHAnsi" w:hAnsiTheme="minorHAnsi"/>
                <w:color w:val="515151" w:themeColor="text1"/>
                <w:szCs w:val="22"/>
                <w:lang w:val="en-GB"/>
              </w:rPr>
            </w:pPr>
            <w:r w:rsidRPr="004F4DDA">
              <w:rPr>
                <w:rFonts w:asciiTheme="minorHAnsi" w:hAnsiTheme="minorHAnsi"/>
                <w:color w:val="515151" w:themeColor="text1"/>
                <w:szCs w:val="22"/>
                <w:lang w:val="en-GB"/>
              </w:rPr>
              <w:t>11.40085</w:t>
            </w:r>
          </w:p>
        </w:tc>
        <w:tc>
          <w:tcPr>
            <w:tcW w:w="835" w:type="pct"/>
          </w:tcPr>
          <w:p w14:paraId="3FD7A67A" w14:textId="00ADA736" w:rsidR="004F4DDA" w:rsidRPr="006E3A97" w:rsidRDefault="004F4DDA" w:rsidP="004F4DDA">
            <w:pPr>
              <w:spacing w:line="276" w:lineRule="auto"/>
              <w:jc w:val="center"/>
              <w:rPr>
                <w:rFonts w:asciiTheme="minorHAnsi" w:hAnsiTheme="minorHAnsi"/>
                <w:color w:val="515151" w:themeColor="text1"/>
                <w:szCs w:val="22"/>
                <w:lang w:val="en-GB"/>
              </w:rPr>
            </w:pPr>
            <w:r w:rsidRPr="004F4DDA">
              <w:rPr>
                <w:rFonts w:asciiTheme="minorHAnsi" w:hAnsiTheme="minorHAnsi"/>
                <w:color w:val="515151" w:themeColor="text1"/>
                <w:szCs w:val="22"/>
                <w:lang w:val="en-GB"/>
              </w:rPr>
              <w:t>108.88158</w:t>
            </w:r>
          </w:p>
        </w:tc>
      </w:tr>
      <w:tr w:rsidR="004F4DDA" w:rsidRPr="004E361A" w14:paraId="6E0AF7A5" w14:textId="77777777" w:rsidTr="004F4DDA">
        <w:trPr>
          <w:trHeight w:val="81"/>
        </w:trPr>
        <w:tc>
          <w:tcPr>
            <w:tcW w:w="557" w:type="pct"/>
          </w:tcPr>
          <w:p w14:paraId="5BBDCDFC" w14:textId="4EA207BC" w:rsidR="004F4DDA" w:rsidRDefault="004F4DDA" w:rsidP="004F4DDA">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11</w:t>
            </w:r>
          </w:p>
        </w:tc>
        <w:tc>
          <w:tcPr>
            <w:tcW w:w="890" w:type="pct"/>
          </w:tcPr>
          <w:p w14:paraId="1B9428BF" w14:textId="71989F9A" w:rsidR="004F4DDA" w:rsidRPr="006E3A97"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11.376</w:t>
            </w:r>
            <w:r>
              <w:rPr>
                <w:rFonts w:asciiTheme="minorHAnsi" w:hAnsiTheme="minorHAnsi"/>
                <w:color w:val="515151" w:themeColor="text1"/>
                <w:szCs w:val="22"/>
                <w:lang w:val="en-GB"/>
              </w:rPr>
              <w:t>40</w:t>
            </w:r>
          </w:p>
        </w:tc>
        <w:tc>
          <w:tcPr>
            <w:tcW w:w="938" w:type="pct"/>
          </w:tcPr>
          <w:p w14:paraId="1DEBE5F4" w14:textId="2AC536A4" w:rsidR="004F4DDA" w:rsidRPr="006E3A97" w:rsidRDefault="004F4DDA" w:rsidP="004F4DDA">
            <w:pPr>
              <w:spacing w:line="276" w:lineRule="auto"/>
              <w:jc w:val="center"/>
              <w:rPr>
                <w:rFonts w:asciiTheme="minorHAnsi" w:hAnsiTheme="minorHAnsi"/>
                <w:color w:val="515151" w:themeColor="text1"/>
                <w:szCs w:val="22"/>
                <w:lang w:val="en-GB"/>
              </w:rPr>
            </w:pPr>
            <w:r w:rsidRPr="006E3A97">
              <w:rPr>
                <w:rFonts w:asciiTheme="minorHAnsi" w:hAnsiTheme="minorHAnsi"/>
                <w:color w:val="515151" w:themeColor="text1"/>
                <w:szCs w:val="22"/>
                <w:lang w:val="en-GB"/>
              </w:rPr>
              <w:t>108.886</w:t>
            </w:r>
            <w:r>
              <w:rPr>
                <w:rFonts w:asciiTheme="minorHAnsi" w:hAnsiTheme="minorHAnsi"/>
                <w:color w:val="515151" w:themeColor="text1"/>
                <w:szCs w:val="22"/>
                <w:lang w:val="en-GB"/>
              </w:rPr>
              <w:t>35</w:t>
            </w:r>
          </w:p>
        </w:tc>
        <w:tc>
          <w:tcPr>
            <w:tcW w:w="308" w:type="pct"/>
            <w:tcBorders>
              <w:top w:val="single" w:sz="4" w:space="0" w:color="FFFFFF" w:themeColor="background1"/>
              <w:bottom w:val="single" w:sz="4" w:space="0" w:color="FFFFFF" w:themeColor="background1"/>
            </w:tcBorders>
            <w:shd w:val="clear" w:color="auto" w:fill="FFFFFF" w:themeFill="background1"/>
          </w:tcPr>
          <w:p w14:paraId="7DE18ED0" w14:textId="77777777" w:rsidR="004F4DDA" w:rsidRPr="006E3A97" w:rsidRDefault="004F4DDA" w:rsidP="004F4DDA">
            <w:pPr>
              <w:spacing w:line="276" w:lineRule="auto"/>
              <w:jc w:val="center"/>
              <w:rPr>
                <w:rFonts w:asciiTheme="minorHAnsi" w:hAnsiTheme="minorHAnsi"/>
                <w:color w:val="515151" w:themeColor="text1"/>
                <w:szCs w:val="22"/>
                <w:lang w:val="en-GB"/>
              </w:rPr>
            </w:pPr>
          </w:p>
        </w:tc>
        <w:tc>
          <w:tcPr>
            <w:tcW w:w="629" w:type="pct"/>
          </w:tcPr>
          <w:p w14:paraId="5130C536" w14:textId="23D53277" w:rsidR="004F4DDA" w:rsidRDefault="004F4DDA" w:rsidP="004F4DDA">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22</w:t>
            </w:r>
          </w:p>
        </w:tc>
        <w:tc>
          <w:tcPr>
            <w:tcW w:w="843" w:type="pct"/>
          </w:tcPr>
          <w:p w14:paraId="570A8800" w14:textId="20F469A8" w:rsidR="004F4DDA" w:rsidRPr="006E3A97" w:rsidRDefault="004F4DDA" w:rsidP="004F4DDA">
            <w:pPr>
              <w:spacing w:line="276" w:lineRule="auto"/>
              <w:jc w:val="center"/>
              <w:rPr>
                <w:rFonts w:asciiTheme="minorHAnsi" w:hAnsiTheme="minorHAnsi"/>
                <w:color w:val="515151" w:themeColor="text1"/>
                <w:szCs w:val="22"/>
                <w:lang w:val="en-GB"/>
              </w:rPr>
            </w:pPr>
            <w:r w:rsidRPr="008D075F">
              <w:rPr>
                <w:szCs w:val="22"/>
              </w:rPr>
              <w:t>11.40197</w:t>
            </w:r>
          </w:p>
        </w:tc>
        <w:tc>
          <w:tcPr>
            <w:tcW w:w="835" w:type="pct"/>
          </w:tcPr>
          <w:p w14:paraId="4A104A9B" w14:textId="5B861DDC" w:rsidR="004F4DDA" w:rsidRPr="006E3A97" w:rsidRDefault="004F4DDA" w:rsidP="004F4DDA">
            <w:pPr>
              <w:spacing w:line="276" w:lineRule="auto"/>
              <w:jc w:val="center"/>
              <w:rPr>
                <w:rFonts w:asciiTheme="minorHAnsi" w:hAnsiTheme="minorHAnsi"/>
                <w:color w:val="515151" w:themeColor="text1"/>
                <w:szCs w:val="22"/>
                <w:lang w:val="en-GB"/>
              </w:rPr>
            </w:pPr>
            <w:r w:rsidRPr="008D075F">
              <w:rPr>
                <w:szCs w:val="22"/>
              </w:rPr>
              <w:t>108.87415</w:t>
            </w:r>
          </w:p>
        </w:tc>
      </w:tr>
    </w:tbl>
    <w:p w14:paraId="59F14B66" w14:textId="59275F22" w:rsidR="006E3A97" w:rsidRDefault="006E3A97" w:rsidP="004E361A">
      <w:pPr>
        <w:rPr>
          <w:lang w:eastAsia="de-DE"/>
        </w:rPr>
      </w:pPr>
    </w:p>
    <w:p w14:paraId="4867BFB0" w14:textId="04820441" w:rsidR="00A5476F" w:rsidRDefault="00A5476F" w:rsidP="004E361A">
      <w:pPr>
        <w:rPr>
          <w:lang w:eastAsia="de-DE"/>
        </w:rPr>
      </w:pPr>
      <w:r>
        <w:rPr>
          <w:noProof/>
          <w:lang w:eastAsia="de-DE"/>
        </w:rPr>
        <w:lastRenderedPageBreak/>
        <w:drawing>
          <wp:inline distT="0" distB="0" distL="0" distR="0" wp14:anchorId="5D740E7E" wp14:editId="07F45733">
            <wp:extent cx="6115685" cy="682815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5685" cy="6828155"/>
                    </a:xfrm>
                    <a:prstGeom prst="rect">
                      <a:avLst/>
                    </a:prstGeom>
                    <a:noFill/>
                    <a:ln>
                      <a:noFill/>
                    </a:ln>
                  </pic:spPr>
                </pic:pic>
              </a:graphicData>
            </a:graphic>
          </wp:inline>
        </w:drawing>
      </w:r>
    </w:p>
    <w:p w14:paraId="7F77BE2B" w14:textId="1869116C" w:rsidR="004E361A" w:rsidRDefault="007F21DA" w:rsidP="00B01408">
      <w:pPr>
        <w:pStyle w:val="Heading5"/>
      </w:pPr>
      <w:r>
        <w:t xml:space="preserve">A.3 </w:t>
      </w:r>
      <w:r w:rsidR="004E361A">
        <w:t>Technologies and/or measures</w:t>
      </w:r>
    </w:p>
    <w:p w14:paraId="2FC76FCF" w14:textId="6088B6BC" w:rsidR="004E361A" w:rsidRDefault="004E361A" w:rsidP="004E361A">
      <w:pPr>
        <w:rPr>
          <w:lang w:eastAsia="de-DE"/>
        </w:rPr>
      </w:pPr>
      <w:r>
        <w:rPr>
          <w:lang w:eastAsia="de-DE"/>
        </w:rPr>
        <w:t>&gt;&gt;</w:t>
      </w:r>
    </w:p>
    <w:p w14:paraId="33C37178" w14:textId="5B4D0D22" w:rsidR="00447108" w:rsidRDefault="00954337" w:rsidP="00954337">
      <w:pPr>
        <w:rPr>
          <w:lang w:eastAsia="de-DE"/>
        </w:rPr>
      </w:pPr>
      <w:r w:rsidRPr="00954337">
        <w:rPr>
          <w:lang w:eastAsia="de-DE"/>
        </w:rPr>
        <w:t>The</w:t>
      </w:r>
      <w:r>
        <w:rPr>
          <w:lang w:eastAsia="de-DE"/>
        </w:rPr>
        <w:t xml:space="preserve"> proposed </w:t>
      </w:r>
      <w:r w:rsidRPr="00954337">
        <w:rPr>
          <w:lang w:eastAsia="de-DE"/>
        </w:rPr>
        <w:t xml:space="preserve">project </w:t>
      </w:r>
      <w:r>
        <w:rPr>
          <w:lang w:eastAsia="de-DE"/>
        </w:rPr>
        <w:t xml:space="preserve">activity </w:t>
      </w:r>
      <w:r w:rsidRPr="00954337">
        <w:rPr>
          <w:lang w:eastAsia="de-DE"/>
        </w:rPr>
        <w:t>involves the</w:t>
      </w:r>
      <w:r>
        <w:rPr>
          <w:lang w:eastAsia="de-DE"/>
        </w:rPr>
        <w:t xml:space="preserve"> implementation </w:t>
      </w:r>
      <w:r w:rsidRPr="00954337">
        <w:rPr>
          <w:lang w:eastAsia="de-DE"/>
        </w:rPr>
        <w:t xml:space="preserve">of </w:t>
      </w:r>
      <w:r>
        <w:rPr>
          <w:lang w:eastAsia="de-DE"/>
        </w:rPr>
        <w:t>88</w:t>
      </w:r>
      <w:r w:rsidRPr="00954337">
        <w:rPr>
          <w:lang w:eastAsia="de-DE"/>
        </w:rPr>
        <w:t xml:space="preserve"> MW</w:t>
      </w:r>
      <w:r>
        <w:rPr>
          <w:lang w:eastAsia="de-DE"/>
        </w:rPr>
        <w:t xml:space="preserve"> </w:t>
      </w:r>
      <w:r w:rsidRPr="00954337">
        <w:rPr>
          <w:lang w:eastAsia="de-DE"/>
        </w:rPr>
        <w:t>grid-connected wind power plant with</w:t>
      </w:r>
      <w:r>
        <w:rPr>
          <w:lang w:eastAsia="de-DE"/>
        </w:rPr>
        <w:t xml:space="preserve"> </w:t>
      </w:r>
      <w:r w:rsidR="00B54F81">
        <w:rPr>
          <w:lang w:eastAsia="de-DE"/>
        </w:rPr>
        <w:t>22</w:t>
      </w:r>
      <w:r w:rsidRPr="005E124E">
        <w:rPr>
          <w:lang w:eastAsia="de-DE"/>
        </w:rPr>
        <w:t xml:space="preserve"> GE158-</w:t>
      </w:r>
      <w:r w:rsidR="00B54F81">
        <w:rPr>
          <w:lang w:eastAsia="de-DE"/>
        </w:rPr>
        <w:t>4</w:t>
      </w:r>
      <w:r w:rsidRPr="005E124E">
        <w:rPr>
          <w:lang w:eastAsia="de-DE"/>
        </w:rPr>
        <w:t>MW WTGs</w:t>
      </w:r>
      <w:r w:rsidRPr="00954337">
        <w:rPr>
          <w:lang w:eastAsia="de-DE"/>
        </w:rPr>
        <w:t xml:space="preserve"> to convert </w:t>
      </w:r>
      <w:r w:rsidR="00447108" w:rsidRPr="00447108">
        <w:rPr>
          <w:lang w:eastAsia="de-DE"/>
        </w:rPr>
        <w:t>wind energy into rotating energy of the blades and converting that rotating energy into electrical energy by the generator</w:t>
      </w:r>
      <w:r w:rsidR="00447108">
        <w:rPr>
          <w:lang w:eastAsia="de-DE"/>
        </w:rPr>
        <w:t>, wh</w:t>
      </w:r>
      <w:r w:rsidRPr="00954337">
        <w:rPr>
          <w:lang w:eastAsia="de-DE"/>
        </w:rPr>
        <w:t>ich will be supplied to the national grid through the</w:t>
      </w:r>
      <w:r>
        <w:rPr>
          <w:lang w:eastAsia="de-DE"/>
        </w:rPr>
        <w:t xml:space="preserve"> </w:t>
      </w:r>
      <w:r w:rsidRPr="00954337">
        <w:rPr>
          <w:lang w:eastAsia="de-DE"/>
        </w:rPr>
        <w:t xml:space="preserve">transmission line. </w:t>
      </w:r>
    </w:p>
    <w:p w14:paraId="17B80E1D" w14:textId="5DAA9D67" w:rsidR="00954337" w:rsidRPr="00954337" w:rsidRDefault="00447108" w:rsidP="00954337">
      <w:pPr>
        <w:rPr>
          <w:lang w:eastAsia="de-DE"/>
        </w:rPr>
      </w:pPr>
      <w:r w:rsidRPr="00DE52B9">
        <w:rPr>
          <w:lang w:eastAsia="de-DE"/>
        </w:rPr>
        <w:lastRenderedPageBreak/>
        <w:t xml:space="preserve">The electricity supplied to the grid will be monitored through </w:t>
      </w:r>
      <w:r w:rsidR="00C2531E" w:rsidRPr="00DE52B9">
        <w:rPr>
          <w:lang w:eastAsia="de-DE"/>
        </w:rPr>
        <w:t>t</w:t>
      </w:r>
      <w:r w:rsidR="00954337" w:rsidRPr="00DE52B9">
        <w:rPr>
          <w:lang w:eastAsia="de-DE"/>
        </w:rPr>
        <w:t xml:space="preserve">he </w:t>
      </w:r>
      <w:r w:rsidR="00C2531E" w:rsidRPr="00DE52B9">
        <w:rPr>
          <w:lang w:eastAsia="de-DE"/>
        </w:rPr>
        <w:t xml:space="preserve">energy </w:t>
      </w:r>
      <w:r w:rsidR="00954337" w:rsidRPr="00DE52B9">
        <w:rPr>
          <w:lang w:eastAsia="de-DE"/>
        </w:rPr>
        <w:t>meter</w:t>
      </w:r>
      <w:r w:rsidR="00C2531E" w:rsidRPr="00DE52B9">
        <w:rPr>
          <w:lang w:eastAsia="de-DE"/>
        </w:rPr>
        <w:t xml:space="preserve"> </w:t>
      </w:r>
      <w:r w:rsidR="00954337" w:rsidRPr="00DE52B9">
        <w:rPr>
          <w:lang w:eastAsia="de-DE"/>
        </w:rPr>
        <w:t>installed</w:t>
      </w:r>
      <w:r w:rsidR="00C2531E" w:rsidRPr="00DE52B9">
        <w:rPr>
          <w:lang w:eastAsia="de-DE"/>
        </w:rPr>
        <w:t xml:space="preserve"> at s</w:t>
      </w:r>
      <w:r w:rsidR="00DE52B9" w:rsidRPr="00DE52B9">
        <w:rPr>
          <w:lang w:eastAsia="de-DE"/>
        </w:rPr>
        <w:t xml:space="preserve">witching station. </w:t>
      </w:r>
      <w:r w:rsidR="00954337" w:rsidRPr="00DE52B9">
        <w:rPr>
          <w:lang w:eastAsia="de-DE"/>
        </w:rPr>
        <w:t xml:space="preserve">They are digital </w:t>
      </w:r>
      <w:r w:rsidR="00DE52B9" w:rsidRPr="00DE52B9">
        <w:rPr>
          <w:lang w:eastAsia="de-DE"/>
        </w:rPr>
        <w:t>meters with a</w:t>
      </w:r>
      <w:r w:rsidR="002F03B6">
        <w:rPr>
          <w:lang w:eastAsia="de-DE"/>
        </w:rPr>
        <w:t>n</w:t>
      </w:r>
      <w:r w:rsidR="00DE52B9" w:rsidRPr="00DE52B9">
        <w:rPr>
          <w:lang w:eastAsia="de-DE"/>
        </w:rPr>
        <w:t xml:space="preserve"> accuracy level of Class 0.2 </w:t>
      </w:r>
      <w:r w:rsidR="00954337" w:rsidRPr="00DE52B9">
        <w:rPr>
          <w:lang w:eastAsia="de-DE"/>
        </w:rPr>
        <w:t xml:space="preserve">to measure the export and import of electricity of </w:t>
      </w:r>
      <w:r w:rsidR="00C2531E" w:rsidRPr="00DE52B9">
        <w:rPr>
          <w:lang w:eastAsia="de-DE"/>
        </w:rPr>
        <w:t xml:space="preserve">BIM Wind Power </w:t>
      </w:r>
      <w:r w:rsidR="00954337" w:rsidRPr="00DE52B9">
        <w:rPr>
          <w:lang w:eastAsia="de-DE"/>
        </w:rPr>
        <w:t>Plant.</w:t>
      </w:r>
    </w:p>
    <w:p w14:paraId="77D72C4D" w14:textId="258BA07D" w:rsidR="00954337" w:rsidRDefault="00954337" w:rsidP="00954337">
      <w:pPr>
        <w:rPr>
          <w:lang w:eastAsia="de-DE"/>
        </w:rPr>
      </w:pPr>
      <w:r w:rsidRPr="00954337">
        <w:rPr>
          <w:lang w:eastAsia="de-DE"/>
        </w:rPr>
        <w:t xml:space="preserve">The technical parameters of the </w:t>
      </w:r>
      <w:r w:rsidR="00D46349">
        <w:rPr>
          <w:lang w:eastAsia="de-DE"/>
        </w:rPr>
        <w:t>major equipment as follows:</w:t>
      </w:r>
    </w:p>
    <w:tbl>
      <w:tblPr>
        <w:tblStyle w:val="TableGrid"/>
        <w:tblW w:w="0" w:type="auto"/>
        <w:tblLook w:val="04A0" w:firstRow="1" w:lastRow="0" w:firstColumn="1" w:lastColumn="0" w:noHBand="0" w:noVBand="1"/>
      </w:tblPr>
      <w:tblGrid>
        <w:gridCol w:w="4045"/>
        <w:gridCol w:w="3420"/>
        <w:gridCol w:w="2070"/>
      </w:tblGrid>
      <w:tr w:rsidR="004D51E5" w14:paraId="7BBF18CA" w14:textId="77777777" w:rsidTr="00722575">
        <w:tc>
          <w:tcPr>
            <w:tcW w:w="4045" w:type="dxa"/>
          </w:tcPr>
          <w:p w14:paraId="4916B1FD" w14:textId="5E005F44" w:rsidR="004D51E5" w:rsidRPr="004D51E5" w:rsidRDefault="004D51E5" w:rsidP="0093523A">
            <w:pPr>
              <w:spacing w:before="40" w:after="40" w:line="240" w:lineRule="auto"/>
              <w:contextualSpacing w:val="0"/>
              <w:rPr>
                <w:b/>
                <w:bCs/>
                <w:lang w:eastAsia="de-DE"/>
              </w:rPr>
            </w:pPr>
            <w:r w:rsidRPr="004D51E5">
              <w:rPr>
                <w:b/>
                <w:bCs/>
                <w:lang w:eastAsia="de-DE"/>
              </w:rPr>
              <w:t>Parameters</w:t>
            </w:r>
          </w:p>
        </w:tc>
        <w:tc>
          <w:tcPr>
            <w:tcW w:w="3420" w:type="dxa"/>
          </w:tcPr>
          <w:p w14:paraId="06B725E2" w14:textId="2CE8BEE7" w:rsidR="004D51E5" w:rsidRPr="004D51E5" w:rsidRDefault="004D51E5" w:rsidP="0093523A">
            <w:pPr>
              <w:spacing w:before="40" w:after="40" w:line="240" w:lineRule="auto"/>
              <w:contextualSpacing w:val="0"/>
              <w:jc w:val="center"/>
              <w:rPr>
                <w:b/>
                <w:bCs/>
                <w:lang w:eastAsia="de-DE"/>
              </w:rPr>
            </w:pPr>
            <w:r w:rsidRPr="004D51E5">
              <w:rPr>
                <w:b/>
                <w:bCs/>
                <w:lang w:eastAsia="de-DE"/>
              </w:rPr>
              <w:t>Value</w:t>
            </w:r>
          </w:p>
        </w:tc>
        <w:tc>
          <w:tcPr>
            <w:tcW w:w="2070" w:type="dxa"/>
          </w:tcPr>
          <w:p w14:paraId="3B3502F4" w14:textId="4DC71337" w:rsidR="004D51E5" w:rsidRPr="004D51E5" w:rsidRDefault="004D51E5" w:rsidP="0093523A">
            <w:pPr>
              <w:spacing w:before="40" w:after="40" w:line="240" w:lineRule="auto"/>
              <w:contextualSpacing w:val="0"/>
              <w:jc w:val="center"/>
              <w:rPr>
                <w:b/>
                <w:bCs/>
                <w:lang w:eastAsia="de-DE"/>
              </w:rPr>
            </w:pPr>
            <w:r w:rsidRPr="004D51E5">
              <w:rPr>
                <w:b/>
                <w:bCs/>
                <w:lang w:eastAsia="de-DE"/>
              </w:rPr>
              <w:t>Units</w:t>
            </w:r>
          </w:p>
        </w:tc>
      </w:tr>
      <w:tr w:rsidR="0093523A" w14:paraId="367B0A35" w14:textId="77777777" w:rsidTr="00722575">
        <w:tc>
          <w:tcPr>
            <w:tcW w:w="4045" w:type="dxa"/>
          </w:tcPr>
          <w:p w14:paraId="6D26E887" w14:textId="57748D11" w:rsidR="0093523A" w:rsidRDefault="0093523A" w:rsidP="0093523A">
            <w:pPr>
              <w:spacing w:before="40" w:after="40" w:line="240" w:lineRule="auto"/>
              <w:contextualSpacing w:val="0"/>
              <w:rPr>
                <w:lang w:eastAsia="de-DE"/>
              </w:rPr>
            </w:pPr>
            <w:r>
              <w:rPr>
                <w:lang w:eastAsia="de-DE"/>
              </w:rPr>
              <w:t>Turbines model</w:t>
            </w:r>
          </w:p>
        </w:tc>
        <w:tc>
          <w:tcPr>
            <w:tcW w:w="3420" w:type="dxa"/>
          </w:tcPr>
          <w:p w14:paraId="08B379A8" w14:textId="35FDC617" w:rsidR="0093523A" w:rsidRDefault="0093523A" w:rsidP="0093523A">
            <w:pPr>
              <w:spacing w:before="40" w:after="40" w:line="240" w:lineRule="auto"/>
              <w:contextualSpacing w:val="0"/>
              <w:jc w:val="center"/>
              <w:rPr>
                <w:lang w:eastAsia="de-DE"/>
              </w:rPr>
            </w:pPr>
            <w:r>
              <w:rPr>
                <w:lang w:eastAsia="de-DE"/>
              </w:rPr>
              <w:t>GE–158</w:t>
            </w:r>
            <w:r w:rsidR="001F5A76">
              <w:rPr>
                <w:lang w:eastAsia="de-DE"/>
              </w:rPr>
              <w:t>-</w:t>
            </w:r>
          </w:p>
        </w:tc>
        <w:tc>
          <w:tcPr>
            <w:tcW w:w="2070" w:type="dxa"/>
          </w:tcPr>
          <w:p w14:paraId="684EEA2F" w14:textId="1426C7D0" w:rsidR="0093523A" w:rsidRDefault="0093523A" w:rsidP="0093523A">
            <w:pPr>
              <w:spacing w:before="40" w:after="40" w:line="240" w:lineRule="auto"/>
              <w:contextualSpacing w:val="0"/>
              <w:jc w:val="center"/>
              <w:rPr>
                <w:lang w:eastAsia="de-DE"/>
              </w:rPr>
            </w:pPr>
            <w:r>
              <w:rPr>
                <w:lang w:eastAsia="de-DE"/>
              </w:rPr>
              <w:t>–</w:t>
            </w:r>
          </w:p>
        </w:tc>
      </w:tr>
      <w:tr w:rsidR="004D51E5" w14:paraId="01BF388A" w14:textId="77777777" w:rsidTr="00722575">
        <w:tc>
          <w:tcPr>
            <w:tcW w:w="4045" w:type="dxa"/>
          </w:tcPr>
          <w:p w14:paraId="294353C5" w14:textId="381824EA" w:rsidR="004D51E5" w:rsidRDefault="0093523A" w:rsidP="0093523A">
            <w:pPr>
              <w:spacing w:before="40" w:after="40" w:line="240" w:lineRule="auto"/>
              <w:contextualSpacing w:val="0"/>
              <w:rPr>
                <w:lang w:eastAsia="de-DE"/>
              </w:rPr>
            </w:pPr>
            <w:r>
              <w:rPr>
                <w:lang w:eastAsia="de-DE"/>
              </w:rPr>
              <w:t>Rated power output</w:t>
            </w:r>
          </w:p>
        </w:tc>
        <w:tc>
          <w:tcPr>
            <w:tcW w:w="3420" w:type="dxa"/>
          </w:tcPr>
          <w:p w14:paraId="16F16F1B" w14:textId="63A53A0B" w:rsidR="004D51E5" w:rsidRDefault="00B54F81" w:rsidP="0093523A">
            <w:pPr>
              <w:spacing w:before="40" w:after="40" w:line="240" w:lineRule="auto"/>
              <w:contextualSpacing w:val="0"/>
              <w:jc w:val="center"/>
              <w:rPr>
                <w:lang w:eastAsia="de-DE"/>
              </w:rPr>
            </w:pPr>
            <w:r>
              <w:rPr>
                <w:lang w:eastAsia="de-DE"/>
              </w:rPr>
              <w:t>4</w:t>
            </w:r>
          </w:p>
        </w:tc>
        <w:tc>
          <w:tcPr>
            <w:tcW w:w="2070" w:type="dxa"/>
          </w:tcPr>
          <w:p w14:paraId="47401DAC" w14:textId="2539F0DA" w:rsidR="004D51E5" w:rsidRDefault="0093523A" w:rsidP="0093523A">
            <w:pPr>
              <w:spacing w:before="40" w:after="40" w:line="240" w:lineRule="auto"/>
              <w:contextualSpacing w:val="0"/>
              <w:jc w:val="center"/>
              <w:rPr>
                <w:lang w:eastAsia="de-DE"/>
              </w:rPr>
            </w:pPr>
            <w:r>
              <w:rPr>
                <w:lang w:eastAsia="de-DE"/>
              </w:rPr>
              <w:t>MW</w:t>
            </w:r>
          </w:p>
        </w:tc>
      </w:tr>
      <w:tr w:rsidR="004D51E5" w14:paraId="57E2B0A9" w14:textId="77777777" w:rsidTr="00722575">
        <w:tc>
          <w:tcPr>
            <w:tcW w:w="4045" w:type="dxa"/>
          </w:tcPr>
          <w:p w14:paraId="1FE8AC93" w14:textId="2D172BED" w:rsidR="004D51E5" w:rsidRDefault="0093523A" w:rsidP="0093523A">
            <w:pPr>
              <w:spacing w:before="40" w:after="40" w:line="240" w:lineRule="auto"/>
              <w:contextualSpacing w:val="0"/>
              <w:rPr>
                <w:lang w:eastAsia="de-DE"/>
              </w:rPr>
            </w:pPr>
            <w:r>
              <w:rPr>
                <w:lang w:eastAsia="de-DE"/>
              </w:rPr>
              <w:t>Total number of Turbines</w:t>
            </w:r>
          </w:p>
        </w:tc>
        <w:tc>
          <w:tcPr>
            <w:tcW w:w="3420" w:type="dxa"/>
          </w:tcPr>
          <w:p w14:paraId="3C313DD9" w14:textId="54B0A218" w:rsidR="004D51E5" w:rsidRDefault="008C0A8C" w:rsidP="0093523A">
            <w:pPr>
              <w:spacing w:before="40" w:after="40" w:line="240" w:lineRule="auto"/>
              <w:contextualSpacing w:val="0"/>
              <w:jc w:val="center"/>
              <w:rPr>
                <w:lang w:eastAsia="de-DE"/>
              </w:rPr>
            </w:pPr>
            <w:r>
              <w:rPr>
                <w:lang w:eastAsia="de-DE"/>
              </w:rPr>
              <w:t>22</w:t>
            </w:r>
          </w:p>
        </w:tc>
        <w:tc>
          <w:tcPr>
            <w:tcW w:w="2070" w:type="dxa"/>
          </w:tcPr>
          <w:p w14:paraId="481E9263" w14:textId="4227C524" w:rsidR="004D51E5" w:rsidRDefault="0093523A" w:rsidP="0093523A">
            <w:pPr>
              <w:spacing w:before="40" w:after="40" w:line="240" w:lineRule="auto"/>
              <w:contextualSpacing w:val="0"/>
              <w:jc w:val="center"/>
              <w:rPr>
                <w:lang w:eastAsia="de-DE"/>
              </w:rPr>
            </w:pPr>
            <w:r>
              <w:rPr>
                <w:lang w:eastAsia="de-DE"/>
              </w:rPr>
              <w:t>–</w:t>
            </w:r>
          </w:p>
        </w:tc>
      </w:tr>
      <w:tr w:rsidR="004D51E5" w14:paraId="61493EDC" w14:textId="77777777" w:rsidTr="00722575">
        <w:tc>
          <w:tcPr>
            <w:tcW w:w="4045" w:type="dxa"/>
          </w:tcPr>
          <w:p w14:paraId="2EA03549" w14:textId="245B5219" w:rsidR="004D51E5" w:rsidRDefault="0093523A" w:rsidP="0093523A">
            <w:pPr>
              <w:spacing w:before="40" w:after="40" w:line="240" w:lineRule="auto"/>
              <w:contextualSpacing w:val="0"/>
              <w:rPr>
                <w:lang w:eastAsia="de-DE"/>
              </w:rPr>
            </w:pPr>
            <w:r>
              <w:rPr>
                <w:lang w:eastAsia="de-DE"/>
              </w:rPr>
              <w:t xml:space="preserve">Hub Height </w:t>
            </w:r>
          </w:p>
        </w:tc>
        <w:tc>
          <w:tcPr>
            <w:tcW w:w="3420" w:type="dxa"/>
          </w:tcPr>
          <w:p w14:paraId="53290EF4" w14:textId="5605B52C" w:rsidR="004D51E5" w:rsidRDefault="0093523A" w:rsidP="0093523A">
            <w:pPr>
              <w:spacing w:before="40" w:after="40" w:line="240" w:lineRule="auto"/>
              <w:contextualSpacing w:val="0"/>
              <w:jc w:val="center"/>
              <w:rPr>
                <w:lang w:eastAsia="de-DE"/>
              </w:rPr>
            </w:pPr>
            <w:r>
              <w:rPr>
                <w:lang w:eastAsia="de-DE"/>
              </w:rPr>
              <w:t>120.9</w:t>
            </w:r>
          </w:p>
        </w:tc>
        <w:tc>
          <w:tcPr>
            <w:tcW w:w="2070" w:type="dxa"/>
          </w:tcPr>
          <w:p w14:paraId="692F93E2" w14:textId="45A82D08" w:rsidR="004D51E5" w:rsidRDefault="0093523A" w:rsidP="0093523A">
            <w:pPr>
              <w:spacing w:before="40" w:after="40" w:line="240" w:lineRule="auto"/>
              <w:contextualSpacing w:val="0"/>
              <w:jc w:val="center"/>
              <w:rPr>
                <w:lang w:eastAsia="de-DE"/>
              </w:rPr>
            </w:pPr>
            <w:r>
              <w:rPr>
                <w:lang w:eastAsia="de-DE"/>
              </w:rPr>
              <w:t>m</w:t>
            </w:r>
          </w:p>
        </w:tc>
      </w:tr>
      <w:tr w:rsidR="004D51E5" w14:paraId="6EBFEBA5" w14:textId="77777777" w:rsidTr="00722575">
        <w:tc>
          <w:tcPr>
            <w:tcW w:w="4045" w:type="dxa"/>
          </w:tcPr>
          <w:p w14:paraId="51FD5E21" w14:textId="3EEE1AB9" w:rsidR="004D51E5" w:rsidRDefault="0093523A" w:rsidP="0093523A">
            <w:pPr>
              <w:spacing w:before="40" w:after="40" w:line="240" w:lineRule="auto"/>
              <w:contextualSpacing w:val="0"/>
              <w:rPr>
                <w:lang w:eastAsia="de-DE"/>
              </w:rPr>
            </w:pPr>
            <w:r>
              <w:rPr>
                <w:lang w:eastAsia="de-DE"/>
              </w:rPr>
              <w:t>Rotor diameter</w:t>
            </w:r>
          </w:p>
        </w:tc>
        <w:tc>
          <w:tcPr>
            <w:tcW w:w="3420" w:type="dxa"/>
          </w:tcPr>
          <w:p w14:paraId="0010FA86" w14:textId="23E46EDF" w:rsidR="004D51E5" w:rsidRDefault="0093523A" w:rsidP="0093523A">
            <w:pPr>
              <w:spacing w:before="40" w:after="40" w:line="240" w:lineRule="auto"/>
              <w:contextualSpacing w:val="0"/>
              <w:jc w:val="center"/>
              <w:rPr>
                <w:lang w:eastAsia="de-DE"/>
              </w:rPr>
            </w:pPr>
            <w:r>
              <w:rPr>
                <w:lang w:eastAsia="de-DE"/>
              </w:rPr>
              <w:t>158.0</w:t>
            </w:r>
          </w:p>
        </w:tc>
        <w:tc>
          <w:tcPr>
            <w:tcW w:w="2070" w:type="dxa"/>
          </w:tcPr>
          <w:p w14:paraId="266794B0" w14:textId="0D52C2F7" w:rsidR="004D51E5" w:rsidRDefault="0093523A" w:rsidP="0093523A">
            <w:pPr>
              <w:spacing w:before="40" w:after="40" w:line="240" w:lineRule="auto"/>
              <w:contextualSpacing w:val="0"/>
              <w:jc w:val="center"/>
              <w:rPr>
                <w:lang w:eastAsia="de-DE"/>
              </w:rPr>
            </w:pPr>
            <w:r>
              <w:rPr>
                <w:lang w:eastAsia="de-DE"/>
              </w:rPr>
              <w:t>m</w:t>
            </w:r>
          </w:p>
        </w:tc>
      </w:tr>
    </w:tbl>
    <w:p w14:paraId="1119192A" w14:textId="53DCAC6C" w:rsidR="004E361A" w:rsidRDefault="007F21DA" w:rsidP="00B01408">
      <w:pPr>
        <w:pStyle w:val="Heading5"/>
      </w:pPr>
      <w:r>
        <w:t xml:space="preserve">A.4 </w:t>
      </w:r>
      <w:r w:rsidR="004E361A">
        <w:t>Scale of the project</w:t>
      </w:r>
    </w:p>
    <w:p w14:paraId="0AE7263F" w14:textId="05B1A595" w:rsidR="004E361A" w:rsidRDefault="004E361A" w:rsidP="004E361A">
      <w:pPr>
        <w:rPr>
          <w:lang w:eastAsia="de-DE"/>
        </w:rPr>
      </w:pPr>
      <w:r>
        <w:rPr>
          <w:lang w:eastAsia="de-DE"/>
        </w:rPr>
        <w:t>&gt;&gt;</w:t>
      </w:r>
    </w:p>
    <w:p w14:paraId="5100250E" w14:textId="1747545A" w:rsidR="00D408D1" w:rsidRPr="00D408D1" w:rsidRDefault="00D408D1" w:rsidP="00D408D1">
      <w:pPr>
        <w:rPr>
          <w:lang w:eastAsia="de-DE"/>
        </w:rPr>
      </w:pPr>
      <w:r w:rsidRPr="00D408D1">
        <w:rPr>
          <w:lang w:eastAsia="de-DE"/>
        </w:rPr>
        <w:t xml:space="preserve">As per section 9.1.2 of “GHG Emission Reduction &amp; Sequestration Requirements”, all projects exceeding the small-scale thresholds are defined as large scale. The small-scale threshold is 15 MW(e) for the renewable energy projects in accordance with “CDM project standard for project activities”. </w:t>
      </w:r>
    </w:p>
    <w:p w14:paraId="0B2A074B" w14:textId="267BCE2C" w:rsidR="00556D83" w:rsidRDefault="00D408D1" w:rsidP="004E361A">
      <w:pPr>
        <w:rPr>
          <w:lang w:eastAsia="de-DE"/>
        </w:rPr>
      </w:pPr>
      <w:r w:rsidRPr="00D408D1">
        <w:rPr>
          <w:lang w:eastAsia="de-DE"/>
        </w:rPr>
        <w:t xml:space="preserve">The total installed capacity of the project activity is </w:t>
      </w:r>
      <w:r w:rsidR="00B54F81">
        <w:rPr>
          <w:lang w:eastAsia="de-DE"/>
        </w:rPr>
        <w:t>88</w:t>
      </w:r>
      <w:r w:rsidRPr="00D408D1">
        <w:rPr>
          <w:lang w:eastAsia="de-DE"/>
        </w:rPr>
        <w:t xml:space="preserve"> MW which is higher than 15 MW. Hence, the proposed project is Large Scale. </w:t>
      </w:r>
    </w:p>
    <w:p w14:paraId="60B2E506" w14:textId="6A4A27D4" w:rsidR="004E361A" w:rsidRDefault="007F21DA" w:rsidP="007F21DA">
      <w:pPr>
        <w:pStyle w:val="Heading5"/>
      </w:pPr>
      <w:r>
        <w:t xml:space="preserve">A.5 </w:t>
      </w:r>
      <w:r w:rsidR="004E361A">
        <w:t xml:space="preserve">Funding sources of project </w:t>
      </w:r>
    </w:p>
    <w:p w14:paraId="30A3998B" w14:textId="196287BA" w:rsidR="00B85932" w:rsidRPr="000C5DE6" w:rsidRDefault="004E361A" w:rsidP="004E361A">
      <w:pPr>
        <w:rPr>
          <w:b/>
          <w:lang w:eastAsia="de-DE"/>
        </w:rPr>
      </w:pPr>
      <w:r>
        <w:rPr>
          <w:lang w:eastAsia="de-DE"/>
        </w:rPr>
        <w:t>&gt;&gt;</w:t>
      </w:r>
    </w:p>
    <w:p w14:paraId="5ABCAC47" w14:textId="28382FD0" w:rsidR="00C2531E" w:rsidRDefault="00D46349" w:rsidP="00B85932">
      <w:pPr>
        <w:rPr>
          <w:lang w:eastAsia="de-DE"/>
        </w:rPr>
      </w:pPr>
      <w:r>
        <w:rPr>
          <w:lang w:eastAsia="de-DE"/>
        </w:rPr>
        <w:t>Based on the investment policy approved by people’s committee of Ninh Thuan</w:t>
      </w:r>
      <w:r w:rsidR="00486D2E">
        <w:rPr>
          <w:lang w:eastAsia="de-DE"/>
        </w:rPr>
        <w:t xml:space="preserve"> for the total investment and the loan facility agreement for debt loan</w:t>
      </w:r>
      <w:r>
        <w:rPr>
          <w:lang w:eastAsia="de-DE"/>
        </w:rPr>
        <w:t>, t</w:t>
      </w:r>
      <w:r w:rsidR="00C2531E">
        <w:rPr>
          <w:lang w:eastAsia="de-DE"/>
        </w:rPr>
        <w:t>he funding sources for the total</w:t>
      </w:r>
      <w:r>
        <w:rPr>
          <w:lang w:eastAsia="de-DE"/>
        </w:rPr>
        <w:t xml:space="preserve"> </w:t>
      </w:r>
      <w:r w:rsidR="00C2531E">
        <w:rPr>
          <w:lang w:eastAsia="de-DE"/>
        </w:rPr>
        <w:t>investment are as follows:</w:t>
      </w:r>
    </w:p>
    <w:p w14:paraId="14D73453" w14:textId="76A140C7" w:rsidR="00B85932" w:rsidRDefault="00C2531E" w:rsidP="00B85932">
      <w:pPr>
        <w:rPr>
          <w:lang w:eastAsia="de-DE"/>
        </w:rPr>
      </w:pPr>
      <w:r>
        <w:rPr>
          <w:lang w:eastAsia="de-DE"/>
        </w:rPr>
        <w:t xml:space="preserve">Equity – </w:t>
      </w:r>
      <w:r w:rsidR="009F5687">
        <w:rPr>
          <w:lang w:eastAsia="de-DE"/>
        </w:rPr>
        <w:t>30</w:t>
      </w:r>
      <w:r>
        <w:rPr>
          <w:lang w:eastAsia="de-DE"/>
        </w:rPr>
        <w:t>%</w:t>
      </w:r>
    </w:p>
    <w:p w14:paraId="7410C7F1" w14:textId="233F077C" w:rsidR="00C2531E" w:rsidRDefault="00C2531E" w:rsidP="00B85932">
      <w:pPr>
        <w:rPr>
          <w:lang w:eastAsia="de-DE"/>
        </w:rPr>
      </w:pPr>
      <w:r>
        <w:rPr>
          <w:lang w:eastAsia="de-DE"/>
        </w:rPr>
        <w:t xml:space="preserve">Debt Loan – </w:t>
      </w:r>
      <w:r w:rsidR="009F5687">
        <w:rPr>
          <w:lang w:eastAsia="de-DE"/>
        </w:rPr>
        <w:t>70</w:t>
      </w:r>
      <w:r>
        <w:rPr>
          <w:lang w:eastAsia="de-DE"/>
        </w:rPr>
        <w:t xml:space="preserve">% </w:t>
      </w:r>
    </w:p>
    <w:p w14:paraId="14F5B000" w14:textId="48A3A5A9" w:rsidR="001F5A76" w:rsidRPr="000C5DE6" w:rsidRDefault="001F5A76" w:rsidP="00B85932">
      <w:pPr>
        <w:rPr>
          <w:lang w:eastAsia="de-DE"/>
        </w:rPr>
      </w:pPr>
      <w:r>
        <w:rPr>
          <w:lang w:eastAsia="de-DE"/>
        </w:rPr>
        <w:t xml:space="preserve">The project doesn’t </w:t>
      </w:r>
      <w:r w:rsidR="00DE52B9">
        <w:rPr>
          <w:lang w:eastAsia="de-DE"/>
        </w:rPr>
        <w:t>receive</w:t>
      </w:r>
      <w:r>
        <w:rPr>
          <w:lang w:eastAsia="de-DE"/>
        </w:rPr>
        <w:t xml:space="preserve"> any ODA funding. </w:t>
      </w:r>
    </w:p>
    <w:p w14:paraId="14E85C65" w14:textId="4752CBC5" w:rsidR="00B85932" w:rsidRDefault="00B85932">
      <w:pPr>
        <w:spacing w:line="276" w:lineRule="auto"/>
        <w:contextualSpacing w:val="0"/>
        <w:rPr>
          <w:rFonts w:ascii="avenir book" w:hAnsi="avenir book"/>
          <w:b/>
          <w:bCs/>
          <w:lang w:eastAsia="de-DE"/>
        </w:rPr>
      </w:pPr>
      <w:r>
        <w:rPr>
          <w:rFonts w:ascii="avenir book" w:hAnsi="avenir book"/>
          <w:b/>
          <w:bCs/>
          <w:lang w:eastAsia="de-DE"/>
        </w:rPr>
        <w:br w:type="page"/>
      </w:r>
    </w:p>
    <w:p w14:paraId="59A989CC" w14:textId="41D6EFCB" w:rsidR="004E361A" w:rsidRPr="007C1D64" w:rsidRDefault="007F21DA" w:rsidP="007F21DA">
      <w:pPr>
        <w:pStyle w:val="Heading4"/>
      </w:pPr>
      <w:bookmarkStart w:id="5" w:name="_Ref49515954"/>
      <w:r>
        <w:lastRenderedPageBreak/>
        <w:t xml:space="preserve">SECTION B. </w:t>
      </w:r>
      <w:r w:rsidR="004E361A" w:rsidRPr="007C1D64">
        <w:t xml:space="preserve">APPLICATION OF APPROVED GOLD STANDARD </w:t>
      </w:r>
      <w:r w:rsidR="004E361A">
        <w:t>M</w:t>
      </w:r>
      <w:r w:rsidR="004E361A" w:rsidRPr="007C1D64">
        <w:t>ETHODOLOGY</w:t>
      </w:r>
      <w:r w:rsidR="004E361A">
        <w:t xml:space="preserve"> (IES)</w:t>
      </w:r>
      <w:r w:rsidR="004E361A" w:rsidRPr="007C1D64">
        <w:t xml:space="preserve"> </w:t>
      </w:r>
      <w:r w:rsidR="004E361A">
        <w:t>AND/OR DEMONSTRATION OF SDG CONTRIBUTIONS</w:t>
      </w:r>
      <w:bookmarkEnd w:id="5"/>
      <w:r w:rsidR="004E361A" w:rsidRPr="007C1D64" w:rsidDel="002E5951">
        <w:t xml:space="preserve"> </w:t>
      </w:r>
    </w:p>
    <w:p w14:paraId="4BCAF7D3" w14:textId="51491FF4" w:rsidR="004E361A" w:rsidRPr="007C1D64" w:rsidRDefault="007F21DA" w:rsidP="00B01408">
      <w:pPr>
        <w:pStyle w:val="Heading5"/>
      </w:pPr>
      <w:r>
        <w:t xml:space="preserve">B.1. </w:t>
      </w:r>
      <w:r w:rsidR="004E361A" w:rsidRPr="007C1D64">
        <w:t>Reference of approved methodology</w:t>
      </w:r>
      <w:r w:rsidR="004E361A">
        <w:t xml:space="preserve"> (</w:t>
      </w:r>
      <w:proofErr w:type="spellStart"/>
      <w:r w:rsidR="004E361A">
        <w:t>ies</w:t>
      </w:r>
      <w:proofErr w:type="spellEnd"/>
      <w:r w:rsidR="004E361A">
        <w:t>)</w:t>
      </w:r>
      <w:r w:rsidR="004E361A" w:rsidRPr="007C1D64">
        <w:t xml:space="preserve"> </w:t>
      </w:r>
    </w:p>
    <w:p w14:paraId="44924759" w14:textId="31DAE60A" w:rsidR="004E361A" w:rsidRDefault="004E361A" w:rsidP="004E361A">
      <w:r w:rsidRPr="009E261A">
        <w:t>&gt;&gt;</w:t>
      </w:r>
    </w:p>
    <w:tbl>
      <w:tblPr>
        <w:tblStyle w:val="TableGrid"/>
        <w:tblW w:w="0" w:type="auto"/>
        <w:tblLook w:val="04A0" w:firstRow="1" w:lastRow="0" w:firstColumn="1" w:lastColumn="0" w:noHBand="0" w:noVBand="1"/>
      </w:tblPr>
      <w:tblGrid>
        <w:gridCol w:w="4811"/>
        <w:gridCol w:w="4811"/>
      </w:tblGrid>
      <w:tr w:rsidR="00837EE3" w14:paraId="5FD6C46E" w14:textId="77777777" w:rsidTr="00DE52B9">
        <w:tc>
          <w:tcPr>
            <w:tcW w:w="9622" w:type="dxa"/>
            <w:gridSpan w:val="2"/>
          </w:tcPr>
          <w:p w14:paraId="12C66329" w14:textId="7B0D3924" w:rsidR="00837EE3" w:rsidRPr="00837EE3" w:rsidRDefault="00837EE3" w:rsidP="001F5A76">
            <w:pPr>
              <w:rPr>
                <w:b/>
                <w:bCs/>
              </w:rPr>
            </w:pPr>
            <w:r w:rsidRPr="00837EE3">
              <w:rPr>
                <w:b/>
                <w:bCs/>
              </w:rPr>
              <w:t>Applied Methodology</w:t>
            </w:r>
          </w:p>
        </w:tc>
      </w:tr>
      <w:tr w:rsidR="00837EE3" w14:paraId="59ECA22B" w14:textId="77777777" w:rsidTr="00DE52B9">
        <w:tc>
          <w:tcPr>
            <w:tcW w:w="9622" w:type="dxa"/>
            <w:gridSpan w:val="2"/>
          </w:tcPr>
          <w:p w14:paraId="523F1A9C" w14:textId="2F4B432F" w:rsidR="00837EE3" w:rsidRDefault="00837EE3" w:rsidP="001F5A76">
            <w:r w:rsidRPr="001F5A76">
              <w:t>ACM0002: Grid-connected electricity generation from renewable</w:t>
            </w:r>
            <w:r>
              <w:t xml:space="preserve"> s</w:t>
            </w:r>
            <w:r w:rsidRPr="001F5A76">
              <w:t>ources</w:t>
            </w:r>
            <w:r>
              <w:t xml:space="preserve"> (Version 20.0)</w:t>
            </w:r>
          </w:p>
        </w:tc>
      </w:tr>
      <w:tr w:rsidR="00032E05" w14:paraId="60483862" w14:textId="77777777" w:rsidTr="00F45B9F">
        <w:tc>
          <w:tcPr>
            <w:tcW w:w="4811" w:type="dxa"/>
          </w:tcPr>
          <w:p w14:paraId="5D3B8886" w14:textId="28F28F3A" w:rsidR="00032E05" w:rsidRDefault="00032E05" w:rsidP="00032E05">
            <w:r w:rsidRPr="00837EE3">
              <w:rPr>
                <w:b/>
                <w:bCs/>
              </w:rPr>
              <w:t>Related Tools</w:t>
            </w:r>
          </w:p>
        </w:tc>
        <w:tc>
          <w:tcPr>
            <w:tcW w:w="4811" w:type="dxa"/>
          </w:tcPr>
          <w:p w14:paraId="00EEB2A6" w14:textId="36E3BC77" w:rsidR="00032E05" w:rsidRPr="00032E05" w:rsidRDefault="00032E05" w:rsidP="00032E05">
            <w:pPr>
              <w:rPr>
                <w:b/>
                <w:bCs/>
              </w:rPr>
            </w:pPr>
            <w:r w:rsidRPr="00032E05">
              <w:rPr>
                <w:b/>
                <w:bCs/>
              </w:rPr>
              <w:t>Appli</w:t>
            </w:r>
            <w:r>
              <w:rPr>
                <w:b/>
                <w:bCs/>
              </w:rPr>
              <w:t>cable t</w:t>
            </w:r>
            <w:r w:rsidRPr="00032E05">
              <w:rPr>
                <w:b/>
                <w:bCs/>
              </w:rPr>
              <w:t>o Proposed Project</w:t>
            </w:r>
          </w:p>
        </w:tc>
      </w:tr>
      <w:tr w:rsidR="00032E05" w14:paraId="07F3EE20" w14:textId="77777777" w:rsidTr="00F45B9F">
        <w:tc>
          <w:tcPr>
            <w:tcW w:w="4811" w:type="dxa"/>
          </w:tcPr>
          <w:p w14:paraId="13075081" w14:textId="44CAD0B1" w:rsidR="00032E05" w:rsidRDefault="00032E05" w:rsidP="004E361A">
            <w:r>
              <w:t>Tool01 – Tool for the demonstration and assessment of additionality (version 07.0.0)</w:t>
            </w:r>
          </w:p>
        </w:tc>
        <w:tc>
          <w:tcPr>
            <w:tcW w:w="4811" w:type="dxa"/>
          </w:tcPr>
          <w:p w14:paraId="4093FA3E" w14:textId="0278BFE8" w:rsidR="00032E05" w:rsidRDefault="00032E05" w:rsidP="004E361A">
            <w:r>
              <w:t>To demonstrate the project additionality as referred in section B.5</w:t>
            </w:r>
          </w:p>
        </w:tc>
      </w:tr>
      <w:tr w:rsidR="00032E05" w14:paraId="0DD8D702" w14:textId="77777777" w:rsidTr="00F45B9F">
        <w:tc>
          <w:tcPr>
            <w:tcW w:w="4811" w:type="dxa"/>
          </w:tcPr>
          <w:p w14:paraId="129A3C9C" w14:textId="08C92160" w:rsidR="00032E05" w:rsidRDefault="00032E05" w:rsidP="004E361A">
            <w:r>
              <w:t>Tool07 – Tool to calculate the emission factor for an electricity system (version 07.0)</w:t>
            </w:r>
          </w:p>
        </w:tc>
        <w:tc>
          <w:tcPr>
            <w:tcW w:w="4811" w:type="dxa"/>
          </w:tcPr>
          <w:p w14:paraId="4213D4D5" w14:textId="03DA228F" w:rsidR="00032E05" w:rsidRDefault="00032E05" w:rsidP="004E361A">
            <w:r>
              <w:t>To define the baseline scenario and grid emission factor as referred in section B.4.</w:t>
            </w:r>
          </w:p>
        </w:tc>
      </w:tr>
    </w:tbl>
    <w:p w14:paraId="3AC7F82D" w14:textId="78410465" w:rsidR="004E361A" w:rsidRDefault="007F21DA" w:rsidP="00B01408">
      <w:pPr>
        <w:pStyle w:val="Heading5"/>
      </w:pPr>
      <w:r>
        <w:t xml:space="preserve">B.2. </w:t>
      </w:r>
      <w:r w:rsidR="004E361A" w:rsidRPr="007C1D64">
        <w:t xml:space="preserve">Applicability of methodology </w:t>
      </w:r>
      <w:r w:rsidR="004E361A">
        <w:t>(</w:t>
      </w:r>
      <w:proofErr w:type="spellStart"/>
      <w:r w:rsidR="004E361A">
        <w:t>ies</w:t>
      </w:r>
      <w:proofErr w:type="spellEnd"/>
      <w:r w:rsidR="004E361A">
        <w:t>)</w:t>
      </w:r>
    </w:p>
    <w:p w14:paraId="24889DD5" w14:textId="667A3D2D" w:rsidR="004E361A" w:rsidRDefault="004E361A" w:rsidP="004E361A">
      <w:r w:rsidRPr="009E261A">
        <w:t>&gt;&gt;</w:t>
      </w:r>
    </w:p>
    <w:tbl>
      <w:tblPr>
        <w:tblStyle w:val="TableGrid"/>
        <w:tblW w:w="0" w:type="auto"/>
        <w:tblLook w:val="04A0" w:firstRow="1" w:lastRow="0" w:firstColumn="1" w:lastColumn="0" w:noHBand="0" w:noVBand="1"/>
      </w:tblPr>
      <w:tblGrid>
        <w:gridCol w:w="5485"/>
        <w:gridCol w:w="4137"/>
      </w:tblGrid>
      <w:tr w:rsidR="00837EE3" w:rsidRPr="00CD40F9" w14:paraId="0B07F2CF" w14:textId="77777777" w:rsidTr="00BD7C9C">
        <w:tc>
          <w:tcPr>
            <w:tcW w:w="5485" w:type="dxa"/>
            <w:vAlign w:val="center"/>
          </w:tcPr>
          <w:p w14:paraId="4043643E" w14:textId="1DF35C5A" w:rsidR="00837EE3" w:rsidRPr="00CD40F9" w:rsidRDefault="00837EE3" w:rsidP="00DE52B9">
            <w:pPr>
              <w:rPr>
                <w:b/>
                <w:bCs/>
                <w:lang w:eastAsia="de-DE"/>
              </w:rPr>
            </w:pPr>
            <w:r>
              <w:rPr>
                <w:b/>
                <w:bCs/>
                <w:lang w:eastAsia="de-DE"/>
              </w:rPr>
              <w:t>E</w:t>
            </w:r>
            <w:r w:rsidRPr="00A4518D">
              <w:rPr>
                <w:b/>
                <w:bCs/>
                <w:lang w:eastAsia="de-DE"/>
              </w:rPr>
              <w:t xml:space="preserve">ligibility </w:t>
            </w:r>
            <w:r>
              <w:rPr>
                <w:b/>
                <w:bCs/>
                <w:lang w:eastAsia="de-DE"/>
              </w:rPr>
              <w:t>Criteria as per ACM0002</w:t>
            </w:r>
          </w:p>
        </w:tc>
        <w:tc>
          <w:tcPr>
            <w:tcW w:w="4137" w:type="dxa"/>
            <w:vAlign w:val="center"/>
          </w:tcPr>
          <w:p w14:paraId="746969AC" w14:textId="77777777" w:rsidR="00837EE3" w:rsidRPr="00CD40F9" w:rsidRDefault="00837EE3" w:rsidP="00DE52B9">
            <w:pPr>
              <w:rPr>
                <w:b/>
                <w:bCs/>
                <w:lang w:eastAsia="de-DE"/>
              </w:rPr>
            </w:pPr>
            <w:r>
              <w:rPr>
                <w:b/>
                <w:bCs/>
                <w:lang w:eastAsia="de-DE"/>
              </w:rPr>
              <w:t>Compliance by Project Activity</w:t>
            </w:r>
          </w:p>
        </w:tc>
      </w:tr>
      <w:tr w:rsidR="00837EE3" w14:paraId="319AE9CB" w14:textId="77777777" w:rsidTr="00BD7C9C">
        <w:tc>
          <w:tcPr>
            <w:tcW w:w="5485" w:type="dxa"/>
          </w:tcPr>
          <w:p w14:paraId="37086964" w14:textId="77777777" w:rsidR="00BD7C9C" w:rsidRDefault="00837EE3" w:rsidP="007F2F1C">
            <w:pPr>
              <w:numPr>
                <w:ilvl w:val="1"/>
                <w:numId w:val="35"/>
              </w:numPr>
              <w:spacing w:after="194"/>
              <w:rPr>
                <w:lang w:eastAsia="de-DE"/>
              </w:rPr>
            </w:pPr>
            <w:r w:rsidRPr="00837EE3">
              <w:rPr>
                <w:lang w:eastAsia="de-DE"/>
              </w:rPr>
              <w:t xml:space="preserve">This methodology is applicable to grid-connected renewable energy power generation project activities that: </w:t>
            </w:r>
          </w:p>
          <w:p w14:paraId="771A9A0B" w14:textId="77777777" w:rsidR="00BD7C9C" w:rsidRPr="00BD7C9C" w:rsidRDefault="00837EE3" w:rsidP="007F2F1C">
            <w:pPr>
              <w:pStyle w:val="ListParagraph"/>
              <w:numPr>
                <w:ilvl w:val="0"/>
                <w:numId w:val="36"/>
              </w:numPr>
              <w:spacing w:after="194"/>
              <w:ind w:left="783" w:hanging="540"/>
              <w:rPr>
                <w:lang w:eastAsia="de-DE"/>
              </w:rPr>
            </w:pPr>
            <w:r w:rsidRPr="00BD7C9C">
              <w:rPr>
                <w:lang w:eastAsia="de-DE"/>
              </w:rPr>
              <w:t xml:space="preserve">Install a Greenfield power </w:t>
            </w:r>
            <w:proofErr w:type="gramStart"/>
            <w:r w:rsidRPr="00BD7C9C">
              <w:rPr>
                <w:lang w:eastAsia="de-DE"/>
              </w:rPr>
              <w:t>plant;</w:t>
            </w:r>
            <w:proofErr w:type="gramEnd"/>
          </w:p>
          <w:p w14:paraId="1973D6C0" w14:textId="77777777" w:rsidR="00BD7C9C" w:rsidRPr="00BD7C9C" w:rsidRDefault="00837EE3" w:rsidP="007F2F1C">
            <w:pPr>
              <w:pStyle w:val="ListParagraph"/>
              <w:numPr>
                <w:ilvl w:val="0"/>
                <w:numId w:val="36"/>
              </w:numPr>
              <w:spacing w:after="194"/>
              <w:ind w:left="783" w:hanging="540"/>
              <w:rPr>
                <w:lang w:eastAsia="de-DE"/>
              </w:rPr>
            </w:pPr>
            <w:r w:rsidRPr="00BD7C9C">
              <w:rPr>
                <w:lang w:eastAsia="de-DE"/>
              </w:rPr>
              <w:t>Involve a capacity addition to (an) existing plant(s</w:t>
            </w:r>
            <w:proofErr w:type="gramStart"/>
            <w:r w:rsidRPr="00BD7C9C">
              <w:rPr>
                <w:lang w:eastAsia="de-DE"/>
              </w:rPr>
              <w:t>);</w:t>
            </w:r>
            <w:proofErr w:type="gramEnd"/>
          </w:p>
          <w:p w14:paraId="0EF018B4" w14:textId="77777777" w:rsidR="00BD7C9C" w:rsidRPr="00BD7C9C" w:rsidRDefault="00837EE3" w:rsidP="007F2F1C">
            <w:pPr>
              <w:pStyle w:val="ListParagraph"/>
              <w:numPr>
                <w:ilvl w:val="0"/>
                <w:numId w:val="36"/>
              </w:numPr>
              <w:spacing w:after="194"/>
              <w:ind w:left="783" w:hanging="540"/>
              <w:rPr>
                <w:lang w:eastAsia="de-DE"/>
              </w:rPr>
            </w:pPr>
            <w:r w:rsidRPr="00BD7C9C">
              <w:rPr>
                <w:lang w:eastAsia="de-DE"/>
              </w:rPr>
              <w:t>Involve a retrofit of (an) existing operating plants/</w:t>
            </w:r>
            <w:proofErr w:type="gramStart"/>
            <w:r w:rsidRPr="00BD7C9C">
              <w:rPr>
                <w:lang w:eastAsia="de-DE"/>
              </w:rPr>
              <w:t>units;</w:t>
            </w:r>
            <w:proofErr w:type="gramEnd"/>
          </w:p>
          <w:p w14:paraId="6FA501EE" w14:textId="77777777" w:rsidR="00BD7C9C" w:rsidRPr="00BD7C9C" w:rsidRDefault="00837EE3" w:rsidP="007F2F1C">
            <w:pPr>
              <w:pStyle w:val="ListParagraph"/>
              <w:numPr>
                <w:ilvl w:val="0"/>
                <w:numId w:val="36"/>
              </w:numPr>
              <w:spacing w:after="194"/>
              <w:ind w:left="783" w:hanging="540"/>
              <w:rPr>
                <w:lang w:eastAsia="de-DE"/>
              </w:rPr>
            </w:pPr>
            <w:r w:rsidRPr="00BD7C9C">
              <w:rPr>
                <w:lang w:eastAsia="de-DE"/>
              </w:rPr>
              <w:t>Involve a rehabilitation of (an) existing plant(s)/unit(s); or</w:t>
            </w:r>
          </w:p>
          <w:p w14:paraId="4AFAA479" w14:textId="2C8E7180" w:rsidR="00837EE3" w:rsidRDefault="00837EE3" w:rsidP="007F2F1C">
            <w:pPr>
              <w:pStyle w:val="ListParagraph"/>
              <w:numPr>
                <w:ilvl w:val="0"/>
                <w:numId w:val="36"/>
              </w:numPr>
              <w:spacing w:after="194"/>
              <w:ind w:left="783" w:hanging="540"/>
              <w:rPr>
                <w:lang w:eastAsia="de-DE"/>
              </w:rPr>
            </w:pPr>
            <w:r w:rsidRPr="00BD7C9C">
              <w:rPr>
                <w:lang w:eastAsia="de-DE"/>
              </w:rPr>
              <w:t xml:space="preserve">Involve a replacement of (an) existing plant(s)/unit(s). </w:t>
            </w:r>
          </w:p>
        </w:tc>
        <w:tc>
          <w:tcPr>
            <w:tcW w:w="4137" w:type="dxa"/>
          </w:tcPr>
          <w:p w14:paraId="1BE815D9" w14:textId="10B05856" w:rsidR="00837EE3" w:rsidRDefault="00BD7C9C" w:rsidP="00DE52B9">
            <w:pPr>
              <w:rPr>
                <w:lang w:eastAsia="de-DE"/>
              </w:rPr>
            </w:pPr>
            <w:r>
              <w:rPr>
                <w:lang w:eastAsia="de-DE"/>
              </w:rPr>
              <w:t xml:space="preserve">The proposed project activity is a greenfield grid connected renewable (wind) energy power plant. </w:t>
            </w:r>
          </w:p>
        </w:tc>
      </w:tr>
      <w:tr w:rsidR="00BD7C9C" w14:paraId="6DAB1EC0" w14:textId="77777777" w:rsidTr="00BD7C9C">
        <w:tc>
          <w:tcPr>
            <w:tcW w:w="5485" w:type="dxa"/>
          </w:tcPr>
          <w:p w14:paraId="634EBF1F" w14:textId="77777777" w:rsidR="00BD7C9C" w:rsidRDefault="00BD7C9C" w:rsidP="007F2F1C">
            <w:pPr>
              <w:numPr>
                <w:ilvl w:val="1"/>
                <w:numId w:val="35"/>
              </w:numPr>
              <w:spacing w:after="120"/>
              <w:ind w:left="333" w:hanging="333"/>
              <w:contextualSpacing w:val="0"/>
              <w:rPr>
                <w:lang w:eastAsia="de-DE"/>
              </w:rPr>
            </w:pPr>
            <w:r w:rsidRPr="00837EE3">
              <w:rPr>
                <w:lang w:eastAsia="de-DE"/>
              </w:rPr>
              <w:t xml:space="preserve">The methodology is applicable under the following conditions: </w:t>
            </w:r>
          </w:p>
          <w:p w14:paraId="4518AEB7" w14:textId="3B0C7F0D" w:rsidR="00BD7C9C" w:rsidRPr="00837EE3" w:rsidRDefault="00BD7C9C" w:rsidP="007F2F1C">
            <w:pPr>
              <w:pStyle w:val="ListParagraph"/>
              <w:numPr>
                <w:ilvl w:val="0"/>
                <w:numId w:val="37"/>
              </w:numPr>
              <w:spacing w:after="194"/>
              <w:ind w:left="783" w:hanging="450"/>
              <w:rPr>
                <w:lang w:eastAsia="de-DE"/>
              </w:rPr>
            </w:pPr>
            <w:r w:rsidRPr="00837EE3">
              <w:rPr>
                <w:lang w:eastAsia="de-DE"/>
              </w:rPr>
              <w:lastRenderedPageBreak/>
              <w:t>The project activity may include renewable energy power plant/unit of one of the following types: hydro power plant/unit with or without reservoir, wind power plant/unit, geothermal power plant/unit, solar power plant/unit, wave power plant/unit or tidal power plant/</w:t>
            </w:r>
            <w:proofErr w:type="gramStart"/>
            <w:r w:rsidRPr="00837EE3">
              <w:rPr>
                <w:lang w:eastAsia="de-DE"/>
              </w:rPr>
              <w:t>unit;</w:t>
            </w:r>
            <w:proofErr w:type="gramEnd"/>
            <w:r w:rsidRPr="00837EE3">
              <w:rPr>
                <w:lang w:eastAsia="de-DE"/>
              </w:rPr>
              <w:t xml:space="preserve"> </w:t>
            </w:r>
          </w:p>
          <w:p w14:paraId="1F07E0EC" w14:textId="0CCED515" w:rsidR="00BD7C9C" w:rsidRPr="00BD7C9C" w:rsidRDefault="00BD7C9C" w:rsidP="007F2F1C">
            <w:pPr>
              <w:pStyle w:val="ListParagraph"/>
              <w:numPr>
                <w:ilvl w:val="0"/>
                <w:numId w:val="37"/>
              </w:numPr>
              <w:spacing w:after="194"/>
              <w:ind w:left="783" w:hanging="450"/>
              <w:rPr>
                <w:lang w:eastAsia="de-DE"/>
              </w:rPr>
            </w:pPr>
            <w:r w:rsidRPr="00837EE3">
              <w:rPr>
                <w:lang w:eastAsia="de-DE"/>
              </w:rPr>
              <w:t xml:space="preserve">In the case of capacity additions, retrofits, rehabilitations or replacements (except for wind, solar, wave or tidal power capacity addition projects) the existing plant/unit started commercial operation prior to the start of a minimum historical reference period of five years, used for the calculation of baseline emissions and defined in the baseline emission section, and no capacity expansion, retrofit, or rehabilitation of the plant/unit has been undertaken between the start of this minimum historical reference period and the implementation of the project activity. </w:t>
            </w:r>
          </w:p>
        </w:tc>
        <w:tc>
          <w:tcPr>
            <w:tcW w:w="4137" w:type="dxa"/>
          </w:tcPr>
          <w:p w14:paraId="0C4C7EDA" w14:textId="10FDEB45" w:rsidR="00BD7C9C" w:rsidRDefault="00BD7C9C" w:rsidP="00BD7C9C">
            <w:pPr>
              <w:rPr>
                <w:lang w:eastAsia="de-DE"/>
              </w:rPr>
            </w:pPr>
            <w:r>
              <w:rPr>
                <w:lang w:eastAsia="de-DE"/>
              </w:rPr>
              <w:lastRenderedPageBreak/>
              <w:t>The proposed project activity is a</w:t>
            </w:r>
            <w:r w:rsidR="002A4075">
              <w:rPr>
                <w:lang w:eastAsia="de-DE"/>
              </w:rPr>
              <w:t xml:space="preserve"> new installation of wind power </w:t>
            </w:r>
            <w:r w:rsidR="002A4075">
              <w:rPr>
                <w:lang w:eastAsia="de-DE"/>
              </w:rPr>
              <w:lastRenderedPageBreak/>
              <w:t>plant. It doesn’t involve any capacity additions/ retrofits/ rehabilitations/ replacements the existing plant.</w:t>
            </w:r>
          </w:p>
        </w:tc>
      </w:tr>
      <w:tr w:rsidR="00837EE3" w14:paraId="746572CF" w14:textId="77777777" w:rsidTr="00BD7C9C">
        <w:tc>
          <w:tcPr>
            <w:tcW w:w="5485" w:type="dxa"/>
          </w:tcPr>
          <w:p w14:paraId="58C7965F" w14:textId="44495479" w:rsidR="00837EE3" w:rsidRDefault="00837EE3" w:rsidP="007F2F1C">
            <w:pPr>
              <w:numPr>
                <w:ilvl w:val="1"/>
                <w:numId w:val="35"/>
              </w:numPr>
              <w:spacing w:after="194"/>
              <w:rPr>
                <w:lang w:eastAsia="de-DE"/>
              </w:rPr>
            </w:pPr>
            <w:r w:rsidRPr="00837EE3">
              <w:rPr>
                <w:lang w:eastAsia="de-DE"/>
              </w:rPr>
              <w:lastRenderedPageBreak/>
              <w:t>In case of hydro power plants, one of the following conditions shall apply:</w:t>
            </w:r>
          </w:p>
        </w:tc>
        <w:tc>
          <w:tcPr>
            <w:tcW w:w="4137" w:type="dxa"/>
          </w:tcPr>
          <w:p w14:paraId="7BE0A6A1" w14:textId="1BC94B1E" w:rsidR="00837EE3" w:rsidRDefault="002A4075" w:rsidP="00DE52B9">
            <w:pPr>
              <w:rPr>
                <w:lang w:eastAsia="de-DE"/>
              </w:rPr>
            </w:pPr>
            <w:r>
              <w:rPr>
                <w:lang w:eastAsia="de-DE"/>
              </w:rPr>
              <w:t>Not applicable. Proposed project acidity is a wind power plant.</w:t>
            </w:r>
          </w:p>
        </w:tc>
      </w:tr>
      <w:tr w:rsidR="002A4075" w14:paraId="747A9BEF" w14:textId="77777777" w:rsidTr="00BD7C9C">
        <w:tc>
          <w:tcPr>
            <w:tcW w:w="5485" w:type="dxa"/>
          </w:tcPr>
          <w:p w14:paraId="72F26702" w14:textId="59210395" w:rsidR="002A4075" w:rsidRDefault="002A4075" w:rsidP="007F2F1C">
            <w:pPr>
              <w:numPr>
                <w:ilvl w:val="1"/>
                <w:numId w:val="35"/>
              </w:numPr>
              <w:spacing w:after="194"/>
              <w:rPr>
                <w:lang w:eastAsia="de-DE"/>
              </w:rPr>
            </w:pPr>
            <w:r w:rsidRPr="00BD7C9C">
              <w:rPr>
                <w:lang w:eastAsia="de-DE"/>
              </w:rPr>
              <w:t>In the case of integrated hydro power projects, project proponent shall:</w:t>
            </w:r>
          </w:p>
        </w:tc>
        <w:tc>
          <w:tcPr>
            <w:tcW w:w="4137" w:type="dxa"/>
          </w:tcPr>
          <w:p w14:paraId="5866A2A6" w14:textId="65560008" w:rsidR="002A4075" w:rsidRDefault="002A4075" w:rsidP="002A4075">
            <w:pPr>
              <w:rPr>
                <w:lang w:eastAsia="de-DE"/>
              </w:rPr>
            </w:pPr>
            <w:r>
              <w:rPr>
                <w:lang w:eastAsia="de-DE"/>
              </w:rPr>
              <w:t>Not applicable. Proposed project acidity is a wind power plant.</w:t>
            </w:r>
          </w:p>
        </w:tc>
      </w:tr>
      <w:tr w:rsidR="002A4075" w14:paraId="0DD45D28" w14:textId="77777777" w:rsidTr="00BD7C9C">
        <w:tc>
          <w:tcPr>
            <w:tcW w:w="5485" w:type="dxa"/>
          </w:tcPr>
          <w:p w14:paraId="1BC2E390" w14:textId="77777777" w:rsidR="002A4075" w:rsidRPr="00BD7C9C" w:rsidRDefault="002A4075" w:rsidP="007F2F1C">
            <w:pPr>
              <w:numPr>
                <w:ilvl w:val="1"/>
                <w:numId w:val="35"/>
              </w:numPr>
              <w:spacing w:after="120"/>
              <w:contextualSpacing w:val="0"/>
              <w:rPr>
                <w:lang w:eastAsia="de-DE"/>
              </w:rPr>
            </w:pPr>
            <w:r w:rsidRPr="00BD7C9C">
              <w:rPr>
                <w:lang w:eastAsia="de-DE"/>
              </w:rPr>
              <w:t xml:space="preserve">The methodology is not applicable to: </w:t>
            </w:r>
          </w:p>
          <w:p w14:paraId="17207D68" w14:textId="636364BD" w:rsidR="002A4075" w:rsidRPr="00BD7C9C" w:rsidRDefault="002A4075" w:rsidP="007F2F1C">
            <w:pPr>
              <w:pStyle w:val="ListParagraph"/>
              <w:numPr>
                <w:ilvl w:val="0"/>
                <w:numId w:val="38"/>
              </w:numPr>
              <w:spacing w:after="194"/>
              <w:ind w:left="873" w:hanging="540"/>
              <w:rPr>
                <w:lang w:eastAsia="de-DE"/>
              </w:rPr>
            </w:pPr>
            <w:r w:rsidRPr="00BD7C9C">
              <w:rPr>
                <w:lang w:eastAsia="de-DE"/>
              </w:rPr>
              <w:t xml:space="preserve">Project activities that involve switching from fossil fuels to renewable energy sources at the site of the project activity, since in this case the baseline </w:t>
            </w:r>
            <w:r w:rsidRPr="00BD7C9C">
              <w:rPr>
                <w:lang w:eastAsia="de-DE"/>
              </w:rPr>
              <w:lastRenderedPageBreak/>
              <w:t xml:space="preserve">may be the continued use of fossil fuels at the </w:t>
            </w:r>
            <w:proofErr w:type="gramStart"/>
            <w:r w:rsidRPr="00BD7C9C">
              <w:rPr>
                <w:lang w:eastAsia="de-DE"/>
              </w:rPr>
              <w:t>site;</w:t>
            </w:r>
            <w:proofErr w:type="gramEnd"/>
            <w:r w:rsidRPr="00BD7C9C">
              <w:rPr>
                <w:lang w:eastAsia="de-DE"/>
              </w:rPr>
              <w:t xml:space="preserve"> </w:t>
            </w:r>
          </w:p>
          <w:p w14:paraId="1EBD13AA" w14:textId="32929B0A" w:rsidR="002A4075" w:rsidRDefault="002A4075" w:rsidP="007F2F1C">
            <w:pPr>
              <w:pStyle w:val="ListParagraph"/>
              <w:numPr>
                <w:ilvl w:val="0"/>
                <w:numId w:val="38"/>
              </w:numPr>
              <w:ind w:left="873" w:hanging="540"/>
              <w:rPr>
                <w:lang w:eastAsia="de-DE"/>
              </w:rPr>
            </w:pPr>
            <w:r w:rsidRPr="00BD7C9C">
              <w:rPr>
                <w:lang w:eastAsia="de-DE"/>
              </w:rPr>
              <w:t xml:space="preserve">Biomass fired power plants/units. </w:t>
            </w:r>
          </w:p>
        </w:tc>
        <w:tc>
          <w:tcPr>
            <w:tcW w:w="4137" w:type="dxa"/>
          </w:tcPr>
          <w:p w14:paraId="56A833B4" w14:textId="40D8D1FE" w:rsidR="002A4075" w:rsidRDefault="002A4075" w:rsidP="002A4075">
            <w:pPr>
              <w:rPr>
                <w:lang w:eastAsia="de-DE"/>
              </w:rPr>
            </w:pPr>
            <w:r>
              <w:rPr>
                <w:lang w:eastAsia="de-DE"/>
              </w:rPr>
              <w:lastRenderedPageBreak/>
              <w:t xml:space="preserve">Not applicable. The proposed project activity neither involve </w:t>
            </w:r>
            <w:r w:rsidRPr="00BD7C9C">
              <w:rPr>
                <w:lang w:eastAsia="de-DE"/>
              </w:rPr>
              <w:t>switching from fossil fuels to renewable energy sources</w:t>
            </w:r>
            <w:r>
              <w:rPr>
                <w:lang w:eastAsia="de-DE"/>
              </w:rPr>
              <w:t xml:space="preserve"> nor biomass fired power plant. </w:t>
            </w:r>
          </w:p>
        </w:tc>
      </w:tr>
      <w:tr w:rsidR="002A4075" w14:paraId="5997CF0A" w14:textId="77777777" w:rsidTr="00BD7C9C">
        <w:tc>
          <w:tcPr>
            <w:tcW w:w="5485" w:type="dxa"/>
          </w:tcPr>
          <w:p w14:paraId="01628C37" w14:textId="637EC8DB" w:rsidR="002A4075" w:rsidRPr="00BD7C9C" w:rsidRDefault="002A4075" w:rsidP="007F2F1C">
            <w:pPr>
              <w:numPr>
                <w:ilvl w:val="1"/>
                <w:numId w:val="35"/>
              </w:numPr>
              <w:spacing w:after="194"/>
              <w:rPr>
                <w:lang w:eastAsia="de-DE"/>
              </w:rPr>
            </w:pPr>
            <w:r w:rsidRPr="00BD7C9C">
              <w:rPr>
                <w:lang w:eastAsia="de-DE"/>
              </w:rPr>
              <w:t xml:space="preserve">In the case of retrofits, rehabilitations, replacements, or capacity additions, this methodology is only applicable if the most plausible baseline scenario, </w:t>
            </w:r>
            <w:proofErr w:type="gramStart"/>
            <w:r w:rsidRPr="00BD7C9C">
              <w:rPr>
                <w:lang w:eastAsia="de-DE"/>
              </w:rPr>
              <w:t>as a result of</w:t>
            </w:r>
            <w:proofErr w:type="gramEnd"/>
            <w:r w:rsidRPr="00BD7C9C">
              <w:rPr>
                <w:lang w:eastAsia="de-DE"/>
              </w:rPr>
              <w:t xml:space="preserve"> the identification of baseline scenario, is “the continuation of the current situation, that is to use the power generation equipment that was already in use prior to the implementation of the project activity and undertaking business as usual maintenance”. </w:t>
            </w:r>
          </w:p>
        </w:tc>
        <w:tc>
          <w:tcPr>
            <w:tcW w:w="4137" w:type="dxa"/>
          </w:tcPr>
          <w:p w14:paraId="3CA9CFDB" w14:textId="534B3880" w:rsidR="002A4075" w:rsidRDefault="002A4075" w:rsidP="002A4075">
            <w:pPr>
              <w:rPr>
                <w:lang w:eastAsia="de-DE"/>
              </w:rPr>
            </w:pPr>
            <w:r>
              <w:rPr>
                <w:lang w:eastAsia="de-DE"/>
              </w:rPr>
              <w:t>The proposed project activity is a new installation of wind power plant. It doesn’t involve any capacity additions/ retrofits/ rehabilitations/ replacements the existing plant.</w:t>
            </w:r>
          </w:p>
        </w:tc>
      </w:tr>
    </w:tbl>
    <w:p w14:paraId="281BB2CC" w14:textId="1A0A87EF" w:rsidR="004E361A" w:rsidRDefault="007F21DA" w:rsidP="00B01408">
      <w:pPr>
        <w:pStyle w:val="Heading5"/>
      </w:pPr>
      <w:r>
        <w:t xml:space="preserve">B.3. </w:t>
      </w:r>
      <w:r w:rsidR="004E361A" w:rsidRPr="007C1D64">
        <w:t>Project boundary</w:t>
      </w:r>
    </w:p>
    <w:p w14:paraId="4A675717" w14:textId="07C35E05" w:rsidR="004E361A" w:rsidRDefault="004E361A" w:rsidP="004E361A">
      <w:r w:rsidRPr="009E261A">
        <w:t>&gt;&gt;</w:t>
      </w:r>
    </w:p>
    <w:p w14:paraId="588DABAA" w14:textId="70D2D72A" w:rsidR="002A4075" w:rsidRPr="002A4075" w:rsidRDefault="002A4075" w:rsidP="002A4075">
      <w:pPr>
        <w:rPr>
          <w:lang w:eastAsia="de-DE"/>
        </w:rPr>
      </w:pPr>
      <w:r w:rsidRPr="002A4075">
        <w:rPr>
          <w:lang w:eastAsia="de-DE"/>
        </w:rPr>
        <w:t>A</w:t>
      </w:r>
      <w:r>
        <w:rPr>
          <w:lang w:eastAsia="de-DE"/>
        </w:rPr>
        <w:t xml:space="preserve">s per the chosen methodology </w:t>
      </w:r>
      <w:r w:rsidRPr="002A4075">
        <w:rPr>
          <w:lang w:eastAsia="de-DE"/>
        </w:rPr>
        <w:t>ACM0002, the spatial extent of the project boundar</w:t>
      </w:r>
      <w:r w:rsidR="00385FCC">
        <w:rPr>
          <w:lang w:eastAsia="de-DE"/>
        </w:rPr>
        <w:t xml:space="preserve">y </w:t>
      </w:r>
      <w:r w:rsidRPr="002A4075">
        <w:rPr>
          <w:lang w:eastAsia="de-DE"/>
        </w:rPr>
        <w:t xml:space="preserve">includes the </w:t>
      </w:r>
      <w:r>
        <w:rPr>
          <w:lang w:eastAsia="de-DE"/>
        </w:rPr>
        <w:t xml:space="preserve">BIM </w:t>
      </w:r>
      <w:r w:rsidRPr="002A4075">
        <w:rPr>
          <w:lang w:eastAsia="de-DE"/>
        </w:rPr>
        <w:t>Wind Power Plant and all power plants connected</w:t>
      </w:r>
      <w:r w:rsidR="00385FCC">
        <w:rPr>
          <w:lang w:eastAsia="de-DE"/>
        </w:rPr>
        <w:t xml:space="preserve"> </w:t>
      </w:r>
      <w:r w:rsidRPr="002A4075">
        <w:rPr>
          <w:lang w:eastAsia="de-DE"/>
        </w:rPr>
        <w:t>physically to the national electricity grid to which the proposed project is also connected.</w:t>
      </w:r>
    </w:p>
    <w:p w14:paraId="6CFA9F49" w14:textId="221010F5" w:rsidR="002A4075" w:rsidRDefault="002A4075" w:rsidP="002A4075">
      <w:pPr>
        <w:rPr>
          <w:lang w:eastAsia="de-DE"/>
        </w:rPr>
      </w:pPr>
      <w:r w:rsidRPr="002A4075">
        <w:rPr>
          <w:lang w:eastAsia="de-DE"/>
        </w:rPr>
        <w:t>The flow diagram of the project boundary is shown in Figure below.</w:t>
      </w:r>
    </w:p>
    <w:p w14:paraId="5D675B99" w14:textId="50661A1F" w:rsidR="00DE52B9" w:rsidRDefault="00DE52B9" w:rsidP="002A4075">
      <w:pPr>
        <w:rPr>
          <w:lang w:eastAsia="de-DE"/>
        </w:rPr>
      </w:pPr>
      <w:r>
        <w:rPr>
          <w:noProof/>
          <w:lang w:eastAsia="de-DE"/>
          <w14:cntxtAlts w14:val="0"/>
        </w:rPr>
        <mc:AlternateContent>
          <mc:Choice Requires="wpc">
            <w:drawing>
              <wp:inline distT="0" distB="0" distL="0" distR="0" wp14:anchorId="7804F19F" wp14:editId="1FEACA61">
                <wp:extent cx="5991225" cy="2655373"/>
                <wp:effectExtent l="0" t="0" r="0" b="69215"/>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2" name="Rectangle: Rounded Corners 12"/>
                        <wps:cNvSpPr/>
                        <wps:spPr>
                          <a:xfrm>
                            <a:off x="303824" y="800099"/>
                            <a:ext cx="1590675" cy="372450"/>
                          </a:xfrm>
                          <a:prstGeom prst="roundRect">
                            <a:avLst/>
                          </a:prstGeom>
                          <a:ln w="19050">
                            <a:solidFill>
                              <a:schemeClr val="tx1"/>
                            </a:solidFill>
                          </a:ln>
                        </wps:spPr>
                        <wps:style>
                          <a:lnRef idx="2">
                            <a:schemeClr val="dk1"/>
                          </a:lnRef>
                          <a:fillRef idx="1">
                            <a:schemeClr val="lt1"/>
                          </a:fillRef>
                          <a:effectRef idx="0">
                            <a:schemeClr val="dk1"/>
                          </a:effectRef>
                          <a:fontRef idx="minor">
                            <a:schemeClr val="dk1"/>
                          </a:fontRef>
                        </wps:style>
                        <wps:txbx>
                          <w:txbxContent>
                            <w:p w14:paraId="2A43F8C1" w14:textId="1D3FC611" w:rsidR="001C440F" w:rsidRPr="004F6EA4" w:rsidRDefault="001C440F" w:rsidP="00F32C30">
                              <w:pPr>
                                <w:spacing w:after="0" w:line="240" w:lineRule="auto"/>
                                <w:jc w:val="center"/>
                                <w:rPr>
                                  <w:sz w:val="20"/>
                                  <w:szCs w:val="22"/>
                                </w:rPr>
                              </w:pPr>
                              <w:r w:rsidRPr="004F6EA4">
                                <w:rPr>
                                  <w:sz w:val="20"/>
                                  <w:szCs w:val="22"/>
                                </w:rPr>
                                <w:t>WTGs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Rounded Corners 13"/>
                        <wps:cNvSpPr/>
                        <wps:spPr>
                          <a:xfrm>
                            <a:off x="303824" y="1303950"/>
                            <a:ext cx="1590675" cy="372450"/>
                          </a:xfrm>
                          <a:prstGeom prst="roundRect">
                            <a:avLst/>
                          </a:prstGeom>
                          <a:ln w="19050">
                            <a:solidFill>
                              <a:schemeClr val="tx1"/>
                            </a:solidFill>
                          </a:ln>
                        </wps:spPr>
                        <wps:style>
                          <a:lnRef idx="2">
                            <a:schemeClr val="dk1"/>
                          </a:lnRef>
                          <a:fillRef idx="1">
                            <a:schemeClr val="lt1"/>
                          </a:fillRef>
                          <a:effectRef idx="0">
                            <a:schemeClr val="dk1"/>
                          </a:effectRef>
                          <a:fontRef idx="minor">
                            <a:schemeClr val="dk1"/>
                          </a:fontRef>
                        </wps:style>
                        <wps:txbx>
                          <w:txbxContent>
                            <w:p w14:paraId="6F13D3FE" w14:textId="1FC1563B" w:rsidR="001C440F" w:rsidRPr="004F6EA4" w:rsidRDefault="001C440F" w:rsidP="00DE52B9">
                              <w:pPr>
                                <w:jc w:val="center"/>
                                <w:rPr>
                                  <w:szCs w:val="22"/>
                                </w:rPr>
                              </w:pPr>
                              <w:r w:rsidRPr="004F6EA4">
                                <w:rPr>
                                  <w:rFonts w:eastAsia="Verdana"/>
                                  <w:sz w:val="20"/>
                                  <w:szCs w:val="20"/>
                                </w:rPr>
                                <w:t>Transformers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 name="Rectangle: Rounded Corners 14"/>
                        <wps:cNvSpPr/>
                        <wps:spPr>
                          <a:xfrm>
                            <a:off x="303824" y="1838325"/>
                            <a:ext cx="1590675" cy="581026"/>
                          </a:xfrm>
                          <a:prstGeom prst="roundRect">
                            <a:avLst/>
                          </a:prstGeom>
                          <a:ln w="19050">
                            <a:solidFill>
                              <a:schemeClr val="tx1"/>
                            </a:solidFill>
                          </a:ln>
                        </wps:spPr>
                        <wps:style>
                          <a:lnRef idx="2">
                            <a:schemeClr val="dk1"/>
                          </a:lnRef>
                          <a:fillRef idx="1">
                            <a:schemeClr val="lt1"/>
                          </a:fillRef>
                          <a:effectRef idx="0">
                            <a:schemeClr val="dk1"/>
                          </a:effectRef>
                          <a:fontRef idx="minor">
                            <a:schemeClr val="dk1"/>
                          </a:fontRef>
                        </wps:style>
                        <wps:txbx>
                          <w:txbxContent>
                            <w:p w14:paraId="7638E092" w14:textId="3A176450" w:rsidR="001C440F" w:rsidRPr="004F6EA4" w:rsidRDefault="001C440F" w:rsidP="00F32C30">
                              <w:pPr>
                                <w:spacing w:after="0" w:line="240" w:lineRule="auto"/>
                                <w:contextualSpacing w:val="0"/>
                                <w:jc w:val="center"/>
                                <w:rPr>
                                  <w:szCs w:val="22"/>
                                </w:rPr>
                              </w:pPr>
                              <w:r w:rsidRPr="004F6EA4">
                                <w:rPr>
                                  <w:rFonts w:eastAsia="Verdana"/>
                                  <w:sz w:val="20"/>
                                  <w:szCs w:val="20"/>
                                </w:rPr>
                                <w:t>Switching Station with energy meters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 name="Freeform 84"/>
                        <wps:cNvSpPr>
                          <a:spLocks noEditPoints="1"/>
                        </wps:cNvSpPr>
                        <wps:spPr bwMode="auto">
                          <a:xfrm>
                            <a:off x="327638" y="197463"/>
                            <a:ext cx="548662" cy="650262"/>
                          </a:xfrm>
                          <a:custGeom>
                            <a:avLst/>
                            <a:gdLst/>
                            <a:ahLst/>
                            <a:cxnLst>
                              <a:cxn ang="0">
                                <a:pos x="63" y="65"/>
                              </a:cxn>
                              <a:cxn ang="0">
                                <a:pos x="57" y="56"/>
                              </a:cxn>
                              <a:cxn ang="0">
                                <a:pos x="58" y="44"/>
                              </a:cxn>
                              <a:cxn ang="0">
                                <a:pos x="41" y="3"/>
                              </a:cxn>
                              <a:cxn ang="0">
                                <a:pos x="35" y="0"/>
                              </a:cxn>
                              <a:cxn ang="0">
                                <a:pos x="32" y="2"/>
                              </a:cxn>
                              <a:cxn ang="0">
                                <a:pos x="44" y="56"/>
                              </a:cxn>
                              <a:cxn ang="0">
                                <a:pos x="40" y="65"/>
                              </a:cxn>
                              <a:cxn ang="0">
                                <a:pos x="28" y="70"/>
                              </a:cxn>
                              <a:cxn ang="0">
                                <a:pos x="1" y="105"/>
                              </a:cxn>
                              <a:cxn ang="0">
                                <a:pos x="2" y="112"/>
                              </a:cxn>
                              <a:cxn ang="0">
                                <a:pos x="9" y="112"/>
                              </a:cxn>
                              <a:cxn ang="0">
                                <a:pos x="40" y="136"/>
                              </a:cxn>
                              <a:cxn ang="0">
                                <a:pos x="39" y="136"/>
                              </a:cxn>
                              <a:cxn ang="0">
                                <a:pos x="32" y="146"/>
                              </a:cxn>
                              <a:cxn ang="0">
                                <a:pos x="36" y="150"/>
                              </a:cxn>
                              <a:cxn ang="0">
                                <a:pos x="70" y="150"/>
                              </a:cxn>
                              <a:cxn ang="0">
                                <a:pos x="70" y="143"/>
                              </a:cxn>
                              <a:cxn ang="0">
                                <a:pos x="63" y="136"/>
                              </a:cxn>
                              <a:cxn ang="0">
                                <a:pos x="59" y="79"/>
                              </a:cxn>
                              <a:cxn ang="0">
                                <a:pos x="70" y="86"/>
                              </a:cxn>
                              <a:cxn ang="0">
                                <a:pos x="110" y="90"/>
                              </a:cxn>
                              <a:cxn ang="0">
                                <a:pos x="115" y="86"/>
                              </a:cxn>
                              <a:cxn ang="0">
                                <a:pos x="35" y="5"/>
                              </a:cxn>
                              <a:cxn ang="0">
                                <a:pos x="36" y="3"/>
                              </a:cxn>
                              <a:cxn ang="0">
                                <a:pos x="38" y="4"/>
                              </a:cxn>
                              <a:cxn ang="0">
                                <a:pos x="55" y="43"/>
                              </a:cxn>
                              <a:cxn ang="0">
                                <a:pos x="51" y="54"/>
                              </a:cxn>
                              <a:cxn ang="0">
                                <a:pos x="35" y="5"/>
                              </a:cxn>
                              <a:cxn ang="0">
                                <a:pos x="59" y="65"/>
                              </a:cxn>
                              <a:cxn ang="0">
                                <a:pos x="43" y="65"/>
                              </a:cxn>
                              <a:cxn ang="0">
                                <a:pos x="6" y="109"/>
                              </a:cxn>
                              <a:cxn ang="0">
                                <a:pos x="6" y="110"/>
                              </a:cxn>
                              <a:cxn ang="0">
                                <a:pos x="6" y="110"/>
                              </a:cxn>
                              <a:cxn ang="0">
                                <a:pos x="6" y="110"/>
                              </a:cxn>
                              <a:cxn ang="0">
                                <a:pos x="5" y="110"/>
                              </a:cxn>
                              <a:cxn ang="0">
                                <a:pos x="5" y="110"/>
                              </a:cxn>
                              <a:cxn ang="0">
                                <a:pos x="5" y="110"/>
                              </a:cxn>
                              <a:cxn ang="0">
                                <a:pos x="5" y="110"/>
                              </a:cxn>
                              <a:cxn ang="0">
                                <a:pos x="4" y="109"/>
                              </a:cxn>
                              <a:cxn ang="0">
                                <a:pos x="4" y="108"/>
                              </a:cxn>
                              <a:cxn ang="0">
                                <a:pos x="4" y="107"/>
                              </a:cxn>
                              <a:cxn ang="0">
                                <a:pos x="27" y="75"/>
                              </a:cxn>
                              <a:cxn ang="0">
                                <a:pos x="40" y="69"/>
                              </a:cxn>
                              <a:cxn ang="0">
                                <a:pos x="25" y="91"/>
                              </a:cxn>
                              <a:cxn ang="0">
                                <a:pos x="63" y="140"/>
                              </a:cxn>
                              <a:cxn ang="0">
                                <a:pos x="67" y="143"/>
                              </a:cxn>
                              <a:cxn ang="0">
                                <a:pos x="36" y="146"/>
                              </a:cxn>
                              <a:cxn ang="0">
                                <a:pos x="39" y="140"/>
                              </a:cxn>
                              <a:cxn ang="0">
                                <a:pos x="44" y="140"/>
                              </a:cxn>
                              <a:cxn ang="0">
                                <a:pos x="63" y="140"/>
                              </a:cxn>
                              <a:cxn ang="0">
                                <a:pos x="48" y="76"/>
                              </a:cxn>
                              <a:cxn ang="0">
                                <a:pos x="55" y="76"/>
                              </a:cxn>
                              <a:cxn ang="0">
                                <a:pos x="44" y="136"/>
                              </a:cxn>
                              <a:cxn ang="0">
                                <a:pos x="112" y="85"/>
                              </a:cxn>
                              <a:cxn ang="0">
                                <a:pos x="110" y="86"/>
                              </a:cxn>
                              <a:cxn ang="0">
                                <a:pos x="67" y="81"/>
                              </a:cxn>
                              <a:cxn ang="0">
                                <a:pos x="59" y="73"/>
                              </a:cxn>
                              <a:cxn ang="0">
                                <a:pos x="111" y="83"/>
                              </a:cxn>
                            </a:cxnLst>
                            <a:rect l="0" t="0" r="r" b="b"/>
                            <a:pathLst>
                              <a:path w="116" h="150">
                                <a:moveTo>
                                  <a:pt x="112" y="80"/>
                                </a:moveTo>
                                <a:cubicBezTo>
                                  <a:pt x="63" y="65"/>
                                  <a:pt x="63" y="65"/>
                                  <a:pt x="63" y="65"/>
                                </a:cubicBezTo>
                                <a:cubicBezTo>
                                  <a:pt x="62" y="65"/>
                                  <a:pt x="62" y="65"/>
                                  <a:pt x="62" y="65"/>
                                </a:cubicBezTo>
                                <a:cubicBezTo>
                                  <a:pt x="62" y="61"/>
                                  <a:pt x="60" y="58"/>
                                  <a:pt x="57" y="56"/>
                                </a:cubicBezTo>
                                <a:cubicBezTo>
                                  <a:pt x="57" y="55"/>
                                  <a:pt x="57" y="55"/>
                                  <a:pt x="57" y="55"/>
                                </a:cubicBezTo>
                                <a:cubicBezTo>
                                  <a:pt x="58" y="44"/>
                                  <a:pt x="58" y="44"/>
                                  <a:pt x="58" y="44"/>
                                </a:cubicBezTo>
                                <a:cubicBezTo>
                                  <a:pt x="59" y="42"/>
                                  <a:pt x="58" y="41"/>
                                  <a:pt x="58" y="39"/>
                                </a:cubicBezTo>
                                <a:cubicBezTo>
                                  <a:pt x="41" y="3"/>
                                  <a:pt x="41" y="3"/>
                                  <a:pt x="41" y="3"/>
                                </a:cubicBezTo>
                                <a:cubicBezTo>
                                  <a:pt x="41" y="1"/>
                                  <a:pt x="39" y="0"/>
                                  <a:pt x="37" y="0"/>
                                </a:cubicBezTo>
                                <a:cubicBezTo>
                                  <a:pt x="36" y="0"/>
                                  <a:pt x="36" y="0"/>
                                  <a:pt x="35" y="0"/>
                                </a:cubicBezTo>
                                <a:cubicBezTo>
                                  <a:pt x="35" y="0"/>
                                  <a:pt x="35" y="0"/>
                                  <a:pt x="35" y="0"/>
                                </a:cubicBezTo>
                                <a:cubicBezTo>
                                  <a:pt x="34" y="0"/>
                                  <a:pt x="33" y="1"/>
                                  <a:pt x="32" y="2"/>
                                </a:cubicBezTo>
                                <a:cubicBezTo>
                                  <a:pt x="31" y="3"/>
                                  <a:pt x="31" y="5"/>
                                  <a:pt x="31" y="6"/>
                                </a:cubicBezTo>
                                <a:cubicBezTo>
                                  <a:pt x="44" y="56"/>
                                  <a:pt x="44" y="56"/>
                                  <a:pt x="44" y="56"/>
                                </a:cubicBezTo>
                                <a:cubicBezTo>
                                  <a:pt x="44" y="57"/>
                                  <a:pt x="44" y="57"/>
                                  <a:pt x="44" y="57"/>
                                </a:cubicBezTo>
                                <a:cubicBezTo>
                                  <a:pt x="41" y="59"/>
                                  <a:pt x="40" y="62"/>
                                  <a:pt x="40" y="65"/>
                                </a:cubicBezTo>
                                <a:cubicBezTo>
                                  <a:pt x="40" y="65"/>
                                  <a:pt x="40" y="65"/>
                                  <a:pt x="40" y="65"/>
                                </a:cubicBezTo>
                                <a:cubicBezTo>
                                  <a:pt x="28" y="70"/>
                                  <a:pt x="28" y="70"/>
                                  <a:pt x="28" y="70"/>
                                </a:cubicBezTo>
                                <a:cubicBezTo>
                                  <a:pt x="27" y="70"/>
                                  <a:pt x="25" y="71"/>
                                  <a:pt x="24" y="73"/>
                                </a:cubicBezTo>
                                <a:cubicBezTo>
                                  <a:pt x="1" y="105"/>
                                  <a:pt x="1" y="105"/>
                                  <a:pt x="1" y="105"/>
                                </a:cubicBezTo>
                                <a:cubicBezTo>
                                  <a:pt x="0" y="107"/>
                                  <a:pt x="0" y="110"/>
                                  <a:pt x="2" y="112"/>
                                </a:cubicBezTo>
                                <a:cubicBezTo>
                                  <a:pt x="2" y="112"/>
                                  <a:pt x="2" y="112"/>
                                  <a:pt x="2" y="112"/>
                                </a:cubicBezTo>
                                <a:cubicBezTo>
                                  <a:pt x="3" y="113"/>
                                  <a:pt x="4" y="113"/>
                                  <a:pt x="5" y="113"/>
                                </a:cubicBezTo>
                                <a:cubicBezTo>
                                  <a:pt x="7" y="113"/>
                                  <a:pt x="8" y="113"/>
                                  <a:pt x="9" y="112"/>
                                </a:cubicBezTo>
                                <a:cubicBezTo>
                                  <a:pt x="44" y="78"/>
                                  <a:pt x="44" y="78"/>
                                  <a:pt x="44" y="78"/>
                                </a:cubicBezTo>
                                <a:cubicBezTo>
                                  <a:pt x="40" y="136"/>
                                  <a:pt x="40" y="136"/>
                                  <a:pt x="40" y="136"/>
                                </a:cubicBezTo>
                                <a:cubicBezTo>
                                  <a:pt x="40" y="136"/>
                                  <a:pt x="40" y="136"/>
                                  <a:pt x="40" y="136"/>
                                </a:cubicBezTo>
                                <a:cubicBezTo>
                                  <a:pt x="39" y="136"/>
                                  <a:pt x="39" y="136"/>
                                  <a:pt x="39" y="136"/>
                                </a:cubicBezTo>
                                <a:cubicBezTo>
                                  <a:pt x="35" y="136"/>
                                  <a:pt x="32" y="139"/>
                                  <a:pt x="32" y="143"/>
                                </a:cubicBezTo>
                                <a:cubicBezTo>
                                  <a:pt x="32" y="146"/>
                                  <a:pt x="32" y="146"/>
                                  <a:pt x="32" y="146"/>
                                </a:cubicBezTo>
                                <a:cubicBezTo>
                                  <a:pt x="32" y="150"/>
                                  <a:pt x="32" y="150"/>
                                  <a:pt x="32" y="150"/>
                                </a:cubicBezTo>
                                <a:cubicBezTo>
                                  <a:pt x="36" y="150"/>
                                  <a:pt x="36" y="150"/>
                                  <a:pt x="36" y="150"/>
                                </a:cubicBezTo>
                                <a:cubicBezTo>
                                  <a:pt x="67" y="150"/>
                                  <a:pt x="67" y="150"/>
                                  <a:pt x="67" y="150"/>
                                </a:cubicBezTo>
                                <a:cubicBezTo>
                                  <a:pt x="70" y="150"/>
                                  <a:pt x="70" y="150"/>
                                  <a:pt x="70" y="150"/>
                                </a:cubicBezTo>
                                <a:cubicBezTo>
                                  <a:pt x="70" y="146"/>
                                  <a:pt x="70" y="146"/>
                                  <a:pt x="70" y="146"/>
                                </a:cubicBezTo>
                                <a:cubicBezTo>
                                  <a:pt x="70" y="143"/>
                                  <a:pt x="70" y="143"/>
                                  <a:pt x="70" y="143"/>
                                </a:cubicBezTo>
                                <a:cubicBezTo>
                                  <a:pt x="70" y="139"/>
                                  <a:pt x="67" y="136"/>
                                  <a:pt x="63" y="136"/>
                                </a:cubicBezTo>
                                <a:cubicBezTo>
                                  <a:pt x="63" y="136"/>
                                  <a:pt x="63" y="136"/>
                                  <a:pt x="63" y="136"/>
                                </a:cubicBezTo>
                                <a:cubicBezTo>
                                  <a:pt x="63" y="136"/>
                                  <a:pt x="63" y="136"/>
                                  <a:pt x="63" y="136"/>
                                </a:cubicBezTo>
                                <a:cubicBezTo>
                                  <a:pt x="59" y="79"/>
                                  <a:pt x="59" y="79"/>
                                  <a:pt x="59" y="79"/>
                                </a:cubicBezTo>
                                <a:cubicBezTo>
                                  <a:pt x="65" y="84"/>
                                  <a:pt x="65" y="84"/>
                                  <a:pt x="65" y="84"/>
                                </a:cubicBezTo>
                                <a:cubicBezTo>
                                  <a:pt x="66" y="85"/>
                                  <a:pt x="68" y="86"/>
                                  <a:pt x="70" y="86"/>
                                </a:cubicBezTo>
                                <a:cubicBezTo>
                                  <a:pt x="109" y="90"/>
                                  <a:pt x="109" y="90"/>
                                  <a:pt x="109" y="90"/>
                                </a:cubicBezTo>
                                <a:cubicBezTo>
                                  <a:pt x="109" y="90"/>
                                  <a:pt x="110" y="90"/>
                                  <a:pt x="110" y="90"/>
                                </a:cubicBezTo>
                                <a:cubicBezTo>
                                  <a:pt x="112" y="90"/>
                                  <a:pt x="114" y="88"/>
                                  <a:pt x="115" y="86"/>
                                </a:cubicBezTo>
                                <a:cubicBezTo>
                                  <a:pt x="115" y="86"/>
                                  <a:pt x="115" y="86"/>
                                  <a:pt x="115" y="86"/>
                                </a:cubicBezTo>
                                <a:cubicBezTo>
                                  <a:pt x="116" y="83"/>
                                  <a:pt x="114" y="80"/>
                                  <a:pt x="112" y="80"/>
                                </a:cubicBezTo>
                                <a:close/>
                                <a:moveTo>
                                  <a:pt x="35" y="5"/>
                                </a:moveTo>
                                <a:cubicBezTo>
                                  <a:pt x="35" y="4"/>
                                  <a:pt x="35" y="4"/>
                                  <a:pt x="36" y="3"/>
                                </a:cubicBezTo>
                                <a:cubicBezTo>
                                  <a:pt x="36" y="3"/>
                                  <a:pt x="36" y="3"/>
                                  <a:pt x="36" y="3"/>
                                </a:cubicBezTo>
                                <a:cubicBezTo>
                                  <a:pt x="36" y="3"/>
                                  <a:pt x="36" y="3"/>
                                  <a:pt x="37" y="3"/>
                                </a:cubicBezTo>
                                <a:cubicBezTo>
                                  <a:pt x="37" y="3"/>
                                  <a:pt x="38" y="4"/>
                                  <a:pt x="38" y="4"/>
                                </a:cubicBezTo>
                                <a:cubicBezTo>
                                  <a:pt x="54" y="41"/>
                                  <a:pt x="54" y="41"/>
                                  <a:pt x="54" y="41"/>
                                </a:cubicBezTo>
                                <a:cubicBezTo>
                                  <a:pt x="55" y="41"/>
                                  <a:pt x="55" y="43"/>
                                  <a:pt x="55" y="43"/>
                                </a:cubicBezTo>
                                <a:cubicBezTo>
                                  <a:pt x="53" y="54"/>
                                  <a:pt x="53" y="54"/>
                                  <a:pt x="53" y="54"/>
                                </a:cubicBezTo>
                                <a:cubicBezTo>
                                  <a:pt x="53" y="54"/>
                                  <a:pt x="52" y="54"/>
                                  <a:pt x="51" y="54"/>
                                </a:cubicBezTo>
                                <a:cubicBezTo>
                                  <a:pt x="50" y="54"/>
                                  <a:pt x="48" y="54"/>
                                  <a:pt x="47" y="55"/>
                                </a:cubicBezTo>
                                <a:lnTo>
                                  <a:pt x="35" y="5"/>
                                </a:lnTo>
                                <a:close/>
                                <a:moveTo>
                                  <a:pt x="51" y="58"/>
                                </a:moveTo>
                                <a:cubicBezTo>
                                  <a:pt x="55" y="58"/>
                                  <a:pt x="59" y="61"/>
                                  <a:pt x="59" y="65"/>
                                </a:cubicBezTo>
                                <a:cubicBezTo>
                                  <a:pt x="59" y="70"/>
                                  <a:pt x="55" y="73"/>
                                  <a:pt x="51" y="73"/>
                                </a:cubicBezTo>
                                <a:cubicBezTo>
                                  <a:pt x="47" y="73"/>
                                  <a:pt x="43" y="70"/>
                                  <a:pt x="43" y="65"/>
                                </a:cubicBezTo>
                                <a:cubicBezTo>
                                  <a:pt x="43" y="61"/>
                                  <a:pt x="47" y="58"/>
                                  <a:pt x="51" y="58"/>
                                </a:cubicBezTo>
                                <a:close/>
                                <a:moveTo>
                                  <a:pt x="6" y="109"/>
                                </a:moveTo>
                                <a:cubicBezTo>
                                  <a:pt x="6" y="109"/>
                                  <a:pt x="6" y="109"/>
                                  <a:pt x="6" y="109"/>
                                </a:cubicBezTo>
                                <a:cubicBezTo>
                                  <a:pt x="6" y="109"/>
                                  <a:pt x="6" y="110"/>
                                  <a:pt x="6" y="110"/>
                                </a:cubicBezTo>
                                <a:cubicBezTo>
                                  <a:pt x="6" y="110"/>
                                  <a:pt x="6" y="110"/>
                                  <a:pt x="6" y="110"/>
                                </a:cubicBezTo>
                                <a:cubicBezTo>
                                  <a:pt x="6" y="110"/>
                                  <a:pt x="6" y="110"/>
                                  <a:pt x="6" y="110"/>
                                </a:cubicBezTo>
                                <a:cubicBezTo>
                                  <a:pt x="6" y="110"/>
                                  <a:pt x="6" y="110"/>
                                  <a:pt x="6" y="110"/>
                                </a:cubicBezTo>
                                <a:cubicBezTo>
                                  <a:pt x="6" y="110"/>
                                  <a:pt x="6" y="110"/>
                                  <a:pt x="6" y="110"/>
                                </a:cubicBezTo>
                                <a:cubicBezTo>
                                  <a:pt x="6" y="110"/>
                                  <a:pt x="6" y="110"/>
                                  <a:pt x="6" y="110"/>
                                </a:cubicBezTo>
                                <a:cubicBezTo>
                                  <a:pt x="5" y="110"/>
                                  <a:pt x="5" y="110"/>
                                  <a:pt x="5" y="110"/>
                                </a:cubicBezTo>
                                <a:cubicBezTo>
                                  <a:pt x="5" y="110"/>
                                  <a:pt x="5" y="110"/>
                                  <a:pt x="5" y="110"/>
                                </a:cubicBezTo>
                                <a:cubicBezTo>
                                  <a:pt x="5" y="110"/>
                                  <a:pt x="5" y="110"/>
                                  <a:pt x="5" y="110"/>
                                </a:cubicBezTo>
                                <a:cubicBezTo>
                                  <a:pt x="5" y="110"/>
                                  <a:pt x="5" y="110"/>
                                  <a:pt x="5" y="110"/>
                                </a:cubicBezTo>
                                <a:cubicBezTo>
                                  <a:pt x="5" y="110"/>
                                  <a:pt x="5" y="110"/>
                                  <a:pt x="5" y="110"/>
                                </a:cubicBezTo>
                                <a:cubicBezTo>
                                  <a:pt x="5" y="110"/>
                                  <a:pt x="5" y="110"/>
                                  <a:pt x="5" y="110"/>
                                </a:cubicBezTo>
                                <a:cubicBezTo>
                                  <a:pt x="5" y="110"/>
                                  <a:pt x="5" y="110"/>
                                  <a:pt x="5" y="110"/>
                                </a:cubicBezTo>
                                <a:cubicBezTo>
                                  <a:pt x="5" y="110"/>
                                  <a:pt x="5" y="110"/>
                                  <a:pt x="5" y="110"/>
                                </a:cubicBezTo>
                                <a:cubicBezTo>
                                  <a:pt x="4" y="109"/>
                                  <a:pt x="4" y="109"/>
                                  <a:pt x="4" y="109"/>
                                </a:cubicBezTo>
                                <a:cubicBezTo>
                                  <a:pt x="4" y="109"/>
                                  <a:pt x="4" y="109"/>
                                  <a:pt x="4" y="109"/>
                                </a:cubicBezTo>
                                <a:cubicBezTo>
                                  <a:pt x="4" y="109"/>
                                  <a:pt x="4" y="109"/>
                                  <a:pt x="4" y="108"/>
                                </a:cubicBezTo>
                                <a:cubicBezTo>
                                  <a:pt x="4" y="108"/>
                                  <a:pt x="4" y="108"/>
                                  <a:pt x="4" y="108"/>
                                </a:cubicBezTo>
                                <a:cubicBezTo>
                                  <a:pt x="4" y="107"/>
                                  <a:pt x="4" y="107"/>
                                  <a:pt x="4" y="107"/>
                                </a:cubicBezTo>
                                <a:cubicBezTo>
                                  <a:pt x="4" y="107"/>
                                  <a:pt x="4" y="107"/>
                                  <a:pt x="4" y="107"/>
                                </a:cubicBezTo>
                                <a:cubicBezTo>
                                  <a:pt x="27" y="75"/>
                                  <a:pt x="27" y="75"/>
                                  <a:pt x="27" y="75"/>
                                </a:cubicBezTo>
                                <a:cubicBezTo>
                                  <a:pt x="28" y="74"/>
                                  <a:pt x="29" y="73"/>
                                  <a:pt x="30" y="73"/>
                                </a:cubicBezTo>
                                <a:cubicBezTo>
                                  <a:pt x="40" y="69"/>
                                  <a:pt x="40" y="69"/>
                                  <a:pt x="40" y="69"/>
                                </a:cubicBezTo>
                                <a:cubicBezTo>
                                  <a:pt x="41" y="71"/>
                                  <a:pt x="42" y="72"/>
                                  <a:pt x="44" y="74"/>
                                </a:cubicBezTo>
                                <a:cubicBezTo>
                                  <a:pt x="25" y="91"/>
                                  <a:pt x="25" y="91"/>
                                  <a:pt x="25" y="91"/>
                                </a:cubicBezTo>
                                <a:lnTo>
                                  <a:pt x="6" y="109"/>
                                </a:lnTo>
                                <a:close/>
                                <a:moveTo>
                                  <a:pt x="63" y="140"/>
                                </a:moveTo>
                                <a:cubicBezTo>
                                  <a:pt x="63" y="140"/>
                                  <a:pt x="63" y="140"/>
                                  <a:pt x="63" y="140"/>
                                </a:cubicBezTo>
                                <a:cubicBezTo>
                                  <a:pt x="65" y="140"/>
                                  <a:pt x="67" y="141"/>
                                  <a:pt x="67" y="143"/>
                                </a:cubicBezTo>
                                <a:cubicBezTo>
                                  <a:pt x="67" y="146"/>
                                  <a:pt x="67" y="146"/>
                                  <a:pt x="67" y="146"/>
                                </a:cubicBezTo>
                                <a:cubicBezTo>
                                  <a:pt x="36" y="146"/>
                                  <a:pt x="36" y="146"/>
                                  <a:pt x="36" y="146"/>
                                </a:cubicBezTo>
                                <a:cubicBezTo>
                                  <a:pt x="36" y="143"/>
                                  <a:pt x="36" y="143"/>
                                  <a:pt x="36" y="143"/>
                                </a:cubicBezTo>
                                <a:cubicBezTo>
                                  <a:pt x="36" y="141"/>
                                  <a:pt x="37" y="140"/>
                                  <a:pt x="39" y="140"/>
                                </a:cubicBezTo>
                                <a:cubicBezTo>
                                  <a:pt x="40" y="140"/>
                                  <a:pt x="40" y="140"/>
                                  <a:pt x="40" y="140"/>
                                </a:cubicBezTo>
                                <a:cubicBezTo>
                                  <a:pt x="44" y="140"/>
                                  <a:pt x="44" y="140"/>
                                  <a:pt x="44" y="140"/>
                                </a:cubicBezTo>
                                <a:cubicBezTo>
                                  <a:pt x="59" y="140"/>
                                  <a:pt x="59" y="140"/>
                                  <a:pt x="59" y="140"/>
                                </a:cubicBezTo>
                                <a:lnTo>
                                  <a:pt x="63" y="140"/>
                                </a:lnTo>
                                <a:close/>
                                <a:moveTo>
                                  <a:pt x="44" y="136"/>
                                </a:moveTo>
                                <a:cubicBezTo>
                                  <a:pt x="48" y="76"/>
                                  <a:pt x="48" y="76"/>
                                  <a:pt x="48" y="76"/>
                                </a:cubicBezTo>
                                <a:cubicBezTo>
                                  <a:pt x="49" y="77"/>
                                  <a:pt x="50" y="77"/>
                                  <a:pt x="51" y="77"/>
                                </a:cubicBezTo>
                                <a:cubicBezTo>
                                  <a:pt x="52" y="77"/>
                                  <a:pt x="54" y="77"/>
                                  <a:pt x="55" y="76"/>
                                </a:cubicBezTo>
                                <a:cubicBezTo>
                                  <a:pt x="59" y="136"/>
                                  <a:pt x="59" y="136"/>
                                  <a:pt x="59" y="136"/>
                                </a:cubicBezTo>
                                <a:lnTo>
                                  <a:pt x="44" y="136"/>
                                </a:lnTo>
                                <a:close/>
                                <a:moveTo>
                                  <a:pt x="112" y="85"/>
                                </a:moveTo>
                                <a:cubicBezTo>
                                  <a:pt x="112" y="85"/>
                                  <a:pt x="112" y="85"/>
                                  <a:pt x="112" y="85"/>
                                </a:cubicBezTo>
                                <a:cubicBezTo>
                                  <a:pt x="111" y="86"/>
                                  <a:pt x="111" y="86"/>
                                  <a:pt x="110" y="86"/>
                                </a:cubicBezTo>
                                <a:cubicBezTo>
                                  <a:pt x="110" y="86"/>
                                  <a:pt x="110" y="86"/>
                                  <a:pt x="110" y="86"/>
                                </a:cubicBezTo>
                                <a:cubicBezTo>
                                  <a:pt x="70" y="82"/>
                                  <a:pt x="70" y="82"/>
                                  <a:pt x="70" y="82"/>
                                </a:cubicBezTo>
                                <a:cubicBezTo>
                                  <a:pt x="69" y="82"/>
                                  <a:pt x="68" y="82"/>
                                  <a:pt x="67" y="81"/>
                                </a:cubicBezTo>
                                <a:cubicBezTo>
                                  <a:pt x="58" y="74"/>
                                  <a:pt x="58" y="74"/>
                                  <a:pt x="58" y="74"/>
                                </a:cubicBezTo>
                                <a:cubicBezTo>
                                  <a:pt x="59" y="74"/>
                                  <a:pt x="59" y="74"/>
                                  <a:pt x="59" y="73"/>
                                </a:cubicBezTo>
                                <a:cubicBezTo>
                                  <a:pt x="61" y="72"/>
                                  <a:pt x="61" y="70"/>
                                  <a:pt x="62" y="69"/>
                                </a:cubicBezTo>
                                <a:cubicBezTo>
                                  <a:pt x="111" y="83"/>
                                  <a:pt x="111" y="83"/>
                                  <a:pt x="111" y="83"/>
                                </a:cubicBezTo>
                                <a:cubicBezTo>
                                  <a:pt x="111" y="83"/>
                                  <a:pt x="112" y="84"/>
                                  <a:pt x="112" y="85"/>
                                </a:cubicBezTo>
                                <a:close/>
                              </a:path>
                            </a:pathLst>
                          </a:custGeom>
                          <a:solidFill>
                            <a:srgbClr val="0091B3"/>
                          </a:solidFill>
                          <a:ln w="19050">
                            <a:solidFill>
                              <a:schemeClr val="tx1"/>
                            </a:solidFill>
                            <a:round/>
                            <a:headEnd/>
                            <a:tailEnd/>
                          </a:ln>
                        </wps:spPr>
                        <wps:bodyPr vert="horz" wrap="square" lIns="91440" tIns="45720" rIns="91440" bIns="45720" numCol="1" anchor="t" anchorCtr="0" compatLnSpc="1">
                          <a:prstTxWarp prst="textNoShape">
                            <a:avLst/>
                          </a:prstTxWarp>
                        </wps:bodyPr>
                      </wps:wsp>
                      <wps:wsp>
                        <wps:cNvPr id="20" name="Freeform 84"/>
                        <wps:cNvSpPr>
                          <a:spLocks noEditPoints="1"/>
                        </wps:cNvSpPr>
                        <wps:spPr bwMode="auto">
                          <a:xfrm>
                            <a:off x="856275" y="197485"/>
                            <a:ext cx="548640" cy="650240"/>
                          </a:xfrm>
                          <a:custGeom>
                            <a:avLst/>
                            <a:gdLst/>
                            <a:ahLst/>
                            <a:cxnLst>
                              <a:cxn ang="0">
                                <a:pos x="63" y="65"/>
                              </a:cxn>
                              <a:cxn ang="0">
                                <a:pos x="57" y="56"/>
                              </a:cxn>
                              <a:cxn ang="0">
                                <a:pos x="58" y="44"/>
                              </a:cxn>
                              <a:cxn ang="0">
                                <a:pos x="41" y="3"/>
                              </a:cxn>
                              <a:cxn ang="0">
                                <a:pos x="35" y="0"/>
                              </a:cxn>
                              <a:cxn ang="0">
                                <a:pos x="32" y="2"/>
                              </a:cxn>
                              <a:cxn ang="0">
                                <a:pos x="44" y="56"/>
                              </a:cxn>
                              <a:cxn ang="0">
                                <a:pos x="40" y="65"/>
                              </a:cxn>
                              <a:cxn ang="0">
                                <a:pos x="28" y="70"/>
                              </a:cxn>
                              <a:cxn ang="0">
                                <a:pos x="1" y="105"/>
                              </a:cxn>
                              <a:cxn ang="0">
                                <a:pos x="2" y="112"/>
                              </a:cxn>
                              <a:cxn ang="0">
                                <a:pos x="9" y="112"/>
                              </a:cxn>
                              <a:cxn ang="0">
                                <a:pos x="40" y="136"/>
                              </a:cxn>
                              <a:cxn ang="0">
                                <a:pos x="39" y="136"/>
                              </a:cxn>
                              <a:cxn ang="0">
                                <a:pos x="32" y="146"/>
                              </a:cxn>
                              <a:cxn ang="0">
                                <a:pos x="36" y="150"/>
                              </a:cxn>
                              <a:cxn ang="0">
                                <a:pos x="70" y="150"/>
                              </a:cxn>
                              <a:cxn ang="0">
                                <a:pos x="70" y="143"/>
                              </a:cxn>
                              <a:cxn ang="0">
                                <a:pos x="63" y="136"/>
                              </a:cxn>
                              <a:cxn ang="0">
                                <a:pos x="59" y="79"/>
                              </a:cxn>
                              <a:cxn ang="0">
                                <a:pos x="70" y="86"/>
                              </a:cxn>
                              <a:cxn ang="0">
                                <a:pos x="110" y="90"/>
                              </a:cxn>
                              <a:cxn ang="0">
                                <a:pos x="115" y="86"/>
                              </a:cxn>
                              <a:cxn ang="0">
                                <a:pos x="35" y="5"/>
                              </a:cxn>
                              <a:cxn ang="0">
                                <a:pos x="36" y="3"/>
                              </a:cxn>
                              <a:cxn ang="0">
                                <a:pos x="38" y="4"/>
                              </a:cxn>
                              <a:cxn ang="0">
                                <a:pos x="55" y="43"/>
                              </a:cxn>
                              <a:cxn ang="0">
                                <a:pos x="51" y="54"/>
                              </a:cxn>
                              <a:cxn ang="0">
                                <a:pos x="35" y="5"/>
                              </a:cxn>
                              <a:cxn ang="0">
                                <a:pos x="59" y="65"/>
                              </a:cxn>
                              <a:cxn ang="0">
                                <a:pos x="43" y="65"/>
                              </a:cxn>
                              <a:cxn ang="0">
                                <a:pos x="6" y="109"/>
                              </a:cxn>
                              <a:cxn ang="0">
                                <a:pos x="6" y="110"/>
                              </a:cxn>
                              <a:cxn ang="0">
                                <a:pos x="6" y="110"/>
                              </a:cxn>
                              <a:cxn ang="0">
                                <a:pos x="6" y="110"/>
                              </a:cxn>
                              <a:cxn ang="0">
                                <a:pos x="5" y="110"/>
                              </a:cxn>
                              <a:cxn ang="0">
                                <a:pos x="5" y="110"/>
                              </a:cxn>
                              <a:cxn ang="0">
                                <a:pos x="5" y="110"/>
                              </a:cxn>
                              <a:cxn ang="0">
                                <a:pos x="5" y="110"/>
                              </a:cxn>
                              <a:cxn ang="0">
                                <a:pos x="4" y="109"/>
                              </a:cxn>
                              <a:cxn ang="0">
                                <a:pos x="4" y="108"/>
                              </a:cxn>
                              <a:cxn ang="0">
                                <a:pos x="4" y="107"/>
                              </a:cxn>
                              <a:cxn ang="0">
                                <a:pos x="27" y="75"/>
                              </a:cxn>
                              <a:cxn ang="0">
                                <a:pos x="40" y="69"/>
                              </a:cxn>
                              <a:cxn ang="0">
                                <a:pos x="25" y="91"/>
                              </a:cxn>
                              <a:cxn ang="0">
                                <a:pos x="63" y="140"/>
                              </a:cxn>
                              <a:cxn ang="0">
                                <a:pos x="67" y="143"/>
                              </a:cxn>
                              <a:cxn ang="0">
                                <a:pos x="36" y="146"/>
                              </a:cxn>
                              <a:cxn ang="0">
                                <a:pos x="39" y="140"/>
                              </a:cxn>
                              <a:cxn ang="0">
                                <a:pos x="44" y="140"/>
                              </a:cxn>
                              <a:cxn ang="0">
                                <a:pos x="63" y="140"/>
                              </a:cxn>
                              <a:cxn ang="0">
                                <a:pos x="48" y="76"/>
                              </a:cxn>
                              <a:cxn ang="0">
                                <a:pos x="55" y="76"/>
                              </a:cxn>
                              <a:cxn ang="0">
                                <a:pos x="44" y="136"/>
                              </a:cxn>
                              <a:cxn ang="0">
                                <a:pos x="112" y="85"/>
                              </a:cxn>
                              <a:cxn ang="0">
                                <a:pos x="110" y="86"/>
                              </a:cxn>
                              <a:cxn ang="0">
                                <a:pos x="67" y="81"/>
                              </a:cxn>
                              <a:cxn ang="0">
                                <a:pos x="59" y="73"/>
                              </a:cxn>
                              <a:cxn ang="0">
                                <a:pos x="111" y="83"/>
                              </a:cxn>
                            </a:cxnLst>
                            <a:rect l="0" t="0" r="r" b="b"/>
                            <a:pathLst>
                              <a:path w="116" h="150">
                                <a:moveTo>
                                  <a:pt x="112" y="80"/>
                                </a:moveTo>
                                <a:cubicBezTo>
                                  <a:pt x="63" y="65"/>
                                  <a:pt x="63" y="65"/>
                                  <a:pt x="63" y="65"/>
                                </a:cubicBezTo>
                                <a:cubicBezTo>
                                  <a:pt x="62" y="65"/>
                                  <a:pt x="62" y="65"/>
                                  <a:pt x="62" y="65"/>
                                </a:cubicBezTo>
                                <a:cubicBezTo>
                                  <a:pt x="62" y="61"/>
                                  <a:pt x="60" y="58"/>
                                  <a:pt x="57" y="56"/>
                                </a:cubicBezTo>
                                <a:cubicBezTo>
                                  <a:pt x="57" y="55"/>
                                  <a:pt x="57" y="55"/>
                                  <a:pt x="57" y="55"/>
                                </a:cubicBezTo>
                                <a:cubicBezTo>
                                  <a:pt x="58" y="44"/>
                                  <a:pt x="58" y="44"/>
                                  <a:pt x="58" y="44"/>
                                </a:cubicBezTo>
                                <a:cubicBezTo>
                                  <a:pt x="59" y="42"/>
                                  <a:pt x="58" y="41"/>
                                  <a:pt x="58" y="39"/>
                                </a:cubicBezTo>
                                <a:cubicBezTo>
                                  <a:pt x="41" y="3"/>
                                  <a:pt x="41" y="3"/>
                                  <a:pt x="41" y="3"/>
                                </a:cubicBezTo>
                                <a:cubicBezTo>
                                  <a:pt x="41" y="1"/>
                                  <a:pt x="39" y="0"/>
                                  <a:pt x="37" y="0"/>
                                </a:cubicBezTo>
                                <a:cubicBezTo>
                                  <a:pt x="36" y="0"/>
                                  <a:pt x="36" y="0"/>
                                  <a:pt x="35" y="0"/>
                                </a:cubicBezTo>
                                <a:cubicBezTo>
                                  <a:pt x="35" y="0"/>
                                  <a:pt x="35" y="0"/>
                                  <a:pt x="35" y="0"/>
                                </a:cubicBezTo>
                                <a:cubicBezTo>
                                  <a:pt x="34" y="0"/>
                                  <a:pt x="33" y="1"/>
                                  <a:pt x="32" y="2"/>
                                </a:cubicBezTo>
                                <a:cubicBezTo>
                                  <a:pt x="31" y="3"/>
                                  <a:pt x="31" y="5"/>
                                  <a:pt x="31" y="6"/>
                                </a:cubicBezTo>
                                <a:cubicBezTo>
                                  <a:pt x="44" y="56"/>
                                  <a:pt x="44" y="56"/>
                                  <a:pt x="44" y="56"/>
                                </a:cubicBezTo>
                                <a:cubicBezTo>
                                  <a:pt x="44" y="57"/>
                                  <a:pt x="44" y="57"/>
                                  <a:pt x="44" y="57"/>
                                </a:cubicBezTo>
                                <a:cubicBezTo>
                                  <a:pt x="41" y="59"/>
                                  <a:pt x="40" y="62"/>
                                  <a:pt x="40" y="65"/>
                                </a:cubicBezTo>
                                <a:cubicBezTo>
                                  <a:pt x="40" y="65"/>
                                  <a:pt x="40" y="65"/>
                                  <a:pt x="40" y="65"/>
                                </a:cubicBezTo>
                                <a:cubicBezTo>
                                  <a:pt x="28" y="70"/>
                                  <a:pt x="28" y="70"/>
                                  <a:pt x="28" y="70"/>
                                </a:cubicBezTo>
                                <a:cubicBezTo>
                                  <a:pt x="27" y="70"/>
                                  <a:pt x="25" y="71"/>
                                  <a:pt x="24" y="73"/>
                                </a:cubicBezTo>
                                <a:cubicBezTo>
                                  <a:pt x="1" y="105"/>
                                  <a:pt x="1" y="105"/>
                                  <a:pt x="1" y="105"/>
                                </a:cubicBezTo>
                                <a:cubicBezTo>
                                  <a:pt x="0" y="107"/>
                                  <a:pt x="0" y="110"/>
                                  <a:pt x="2" y="112"/>
                                </a:cubicBezTo>
                                <a:cubicBezTo>
                                  <a:pt x="2" y="112"/>
                                  <a:pt x="2" y="112"/>
                                  <a:pt x="2" y="112"/>
                                </a:cubicBezTo>
                                <a:cubicBezTo>
                                  <a:pt x="3" y="113"/>
                                  <a:pt x="4" y="113"/>
                                  <a:pt x="5" y="113"/>
                                </a:cubicBezTo>
                                <a:cubicBezTo>
                                  <a:pt x="7" y="113"/>
                                  <a:pt x="8" y="113"/>
                                  <a:pt x="9" y="112"/>
                                </a:cubicBezTo>
                                <a:cubicBezTo>
                                  <a:pt x="44" y="78"/>
                                  <a:pt x="44" y="78"/>
                                  <a:pt x="44" y="78"/>
                                </a:cubicBezTo>
                                <a:cubicBezTo>
                                  <a:pt x="40" y="136"/>
                                  <a:pt x="40" y="136"/>
                                  <a:pt x="40" y="136"/>
                                </a:cubicBezTo>
                                <a:cubicBezTo>
                                  <a:pt x="40" y="136"/>
                                  <a:pt x="40" y="136"/>
                                  <a:pt x="40" y="136"/>
                                </a:cubicBezTo>
                                <a:cubicBezTo>
                                  <a:pt x="39" y="136"/>
                                  <a:pt x="39" y="136"/>
                                  <a:pt x="39" y="136"/>
                                </a:cubicBezTo>
                                <a:cubicBezTo>
                                  <a:pt x="35" y="136"/>
                                  <a:pt x="32" y="139"/>
                                  <a:pt x="32" y="143"/>
                                </a:cubicBezTo>
                                <a:cubicBezTo>
                                  <a:pt x="32" y="146"/>
                                  <a:pt x="32" y="146"/>
                                  <a:pt x="32" y="146"/>
                                </a:cubicBezTo>
                                <a:cubicBezTo>
                                  <a:pt x="32" y="150"/>
                                  <a:pt x="32" y="150"/>
                                  <a:pt x="32" y="150"/>
                                </a:cubicBezTo>
                                <a:cubicBezTo>
                                  <a:pt x="36" y="150"/>
                                  <a:pt x="36" y="150"/>
                                  <a:pt x="36" y="150"/>
                                </a:cubicBezTo>
                                <a:cubicBezTo>
                                  <a:pt x="67" y="150"/>
                                  <a:pt x="67" y="150"/>
                                  <a:pt x="67" y="150"/>
                                </a:cubicBezTo>
                                <a:cubicBezTo>
                                  <a:pt x="70" y="150"/>
                                  <a:pt x="70" y="150"/>
                                  <a:pt x="70" y="150"/>
                                </a:cubicBezTo>
                                <a:cubicBezTo>
                                  <a:pt x="70" y="146"/>
                                  <a:pt x="70" y="146"/>
                                  <a:pt x="70" y="146"/>
                                </a:cubicBezTo>
                                <a:cubicBezTo>
                                  <a:pt x="70" y="143"/>
                                  <a:pt x="70" y="143"/>
                                  <a:pt x="70" y="143"/>
                                </a:cubicBezTo>
                                <a:cubicBezTo>
                                  <a:pt x="70" y="139"/>
                                  <a:pt x="67" y="136"/>
                                  <a:pt x="63" y="136"/>
                                </a:cubicBezTo>
                                <a:cubicBezTo>
                                  <a:pt x="63" y="136"/>
                                  <a:pt x="63" y="136"/>
                                  <a:pt x="63" y="136"/>
                                </a:cubicBezTo>
                                <a:cubicBezTo>
                                  <a:pt x="63" y="136"/>
                                  <a:pt x="63" y="136"/>
                                  <a:pt x="63" y="136"/>
                                </a:cubicBezTo>
                                <a:cubicBezTo>
                                  <a:pt x="59" y="79"/>
                                  <a:pt x="59" y="79"/>
                                  <a:pt x="59" y="79"/>
                                </a:cubicBezTo>
                                <a:cubicBezTo>
                                  <a:pt x="65" y="84"/>
                                  <a:pt x="65" y="84"/>
                                  <a:pt x="65" y="84"/>
                                </a:cubicBezTo>
                                <a:cubicBezTo>
                                  <a:pt x="66" y="85"/>
                                  <a:pt x="68" y="86"/>
                                  <a:pt x="70" y="86"/>
                                </a:cubicBezTo>
                                <a:cubicBezTo>
                                  <a:pt x="109" y="90"/>
                                  <a:pt x="109" y="90"/>
                                  <a:pt x="109" y="90"/>
                                </a:cubicBezTo>
                                <a:cubicBezTo>
                                  <a:pt x="109" y="90"/>
                                  <a:pt x="110" y="90"/>
                                  <a:pt x="110" y="90"/>
                                </a:cubicBezTo>
                                <a:cubicBezTo>
                                  <a:pt x="112" y="90"/>
                                  <a:pt x="114" y="88"/>
                                  <a:pt x="115" y="86"/>
                                </a:cubicBezTo>
                                <a:cubicBezTo>
                                  <a:pt x="115" y="86"/>
                                  <a:pt x="115" y="86"/>
                                  <a:pt x="115" y="86"/>
                                </a:cubicBezTo>
                                <a:cubicBezTo>
                                  <a:pt x="116" y="83"/>
                                  <a:pt x="114" y="80"/>
                                  <a:pt x="112" y="80"/>
                                </a:cubicBezTo>
                                <a:close/>
                                <a:moveTo>
                                  <a:pt x="35" y="5"/>
                                </a:moveTo>
                                <a:cubicBezTo>
                                  <a:pt x="35" y="4"/>
                                  <a:pt x="35" y="4"/>
                                  <a:pt x="36" y="3"/>
                                </a:cubicBezTo>
                                <a:cubicBezTo>
                                  <a:pt x="36" y="3"/>
                                  <a:pt x="36" y="3"/>
                                  <a:pt x="36" y="3"/>
                                </a:cubicBezTo>
                                <a:cubicBezTo>
                                  <a:pt x="36" y="3"/>
                                  <a:pt x="36" y="3"/>
                                  <a:pt x="37" y="3"/>
                                </a:cubicBezTo>
                                <a:cubicBezTo>
                                  <a:pt x="37" y="3"/>
                                  <a:pt x="38" y="4"/>
                                  <a:pt x="38" y="4"/>
                                </a:cubicBezTo>
                                <a:cubicBezTo>
                                  <a:pt x="54" y="41"/>
                                  <a:pt x="54" y="41"/>
                                  <a:pt x="54" y="41"/>
                                </a:cubicBezTo>
                                <a:cubicBezTo>
                                  <a:pt x="55" y="41"/>
                                  <a:pt x="55" y="43"/>
                                  <a:pt x="55" y="43"/>
                                </a:cubicBezTo>
                                <a:cubicBezTo>
                                  <a:pt x="53" y="54"/>
                                  <a:pt x="53" y="54"/>
                                  <a:pt x="53" y="54"/>
                                </a:cubicBezTo>
                                <a:cubicBezTo>
                                  <a:pt x="53" y="54"/>
                                  <a:pt x="52" y="54"/>
                                  <a:pt x="51" y="54"/>
                                </a:cubicBezTo>
                                <a:cubicBezTo>
                                  <a:pt x="50" y="54"/>
                                  <a:pt x="48" y="54"/>
                                  <a:pt x="47" y="55"/>
                                </a:cubicBezTo>
                                <a:lnTo>
                                  <a:pt x="35" y="5"/>
                                </a:lnTo>
                                <a:close/>
                                <a:moveTo>
                                  <a:pt x="51" y="58"/>
                                </a:moveTo>
                                <a:cubicBezTo>
                                  <a:pt x="55" y="58"/>
                                  <a:pt x="59" y="61"/>
                                  <a:pt x="59" y="65"/>
                                </a:cubicBezTo>
                                <a:cubicBezTo>
                                  <a:pt x="59" y="70"/>
                                  <a:pt x="55" y="73"/>
                                  <a:pt x="51" y="73"/>
                                </a:cubicBezTo>
                                <a:cubicBezTo>
                                  <a:pt x="47" y="73"/>
                                  <a:pt x="43" y="70"/>
                                  <a:pt x="43" y="65"/>
                                </a:cubicBezTo>
                                <a:cubicBezTo>
                                  <a:pt x="43" y="61"/>
                                  <a:pt x="47" y="58"/>
                                  <a:pt x="51" y="58"/>
                                </a:cubicBezTo>
                                <a:close/>
                                <a:moveTo>
                                  <a:pt x="6" y="109"/>
                                </a:moveTo>
                                <a:cubicBezTo>
                                  <a:pt x="6" y="109"/>
                                  <a:pt x="6" y="109"/>
                                  <a:pt x="6" y="109"/>
                                </a:cubicBezTo>
                                <a:cubicBezTo>
                                  <a:pt x="6" y="109"/>
                                  <a:pt x="6" y="110"/>
                                  <a:pt x="6" y="110"/>
                                </a:cubicBezTo>
                                <a:cubicBezTo>
                                  <a:pt x="6" y="110"/>
                                  <a:pt x="6" y="110"/>
                                  <a:pt x="6" y="110"/>
                                </a:cubicBezTo>
                                <a:cubicBezTo>
                                  <a:pt x="6" y="110"/>
                                  <a:pt x="6" y="110"/>
                                  <a:pt x="6" y="110"/>
                                </a:cubicBezTo>
                                <a:cubicBezTo>
                                  <a:pt x="6" y="110"/>
                                  <a:pt x="6" y="110"/>
                                  <a:pt x="6" y="110"/>
                                </a:cubicBezTo>
                                <a:cubicBezTo>
                                  <a:pt x="6" y="110"/>
                                  <a:pt x="6" y="110"/>
                                  <a:pt x="6" y="110"/>
                                </a:cubicBezTo>
                                <a:cubicBezTo>
                                  <a:pt x="6" y="110"/>
                                  <a:pt x="6" y="110"/>
                                  <a:pt x="6" y="110"/>
                                </a:cubicBezTo>
                                <a:cubicBezTo>
                                  <a:pt x="5" y="110"/>
                                  <a:pt x="5" y="110"/>
                                  <a:pt x="5" y="110"/>
                                </a:cubicBezTo>
                                <a:cubicBezTo>
                                  <a:pt x="5" y="110"/>
                                  <a:pt x="5" y="110"/>
                                  <a:pt x="5" y="110"/>
                                </a:cubicBezTo>
                                <a:cubicBezTo>
                                  <a:pt x="5" y="110"/>
                                  <a:pt x="5" y="110"/>
                                  <a:pt x="5" y="110"/>
                                </a:cubicBezTo>
                                <a:cubicBezTo>
                                  <a:pt x="5" y="110"/>
                                  <a:pt x="5" y="110"/>
                                  <a:pt x="5" y="110"/>
                                </a:cubicBezTo>
                                <a:cubicBezTo>
                                  <a:pt x="5" y="110"/>
                                  <a:pt x="5" y="110"/>
                                  <a:pt x="5" y="110"/>
                                </a:cubicBezTo>
                                <a:cubicBezTo>
                                  <a:pt x="5" y="110"/>
                                  <a:pt x="5" y="110"/>
                                  <a:pt x="5" y="110"/>
                                </a:cubicBezTo>
                                <a:cubicBezTo>
                                  <a:pt x="5" y="110"/>
                                  <a:pt x="5" y="110"/>
                                  <a:pt x="5" y="110"/>
                                </a:cubicBezTo>
                                <a:cubicBezTo>
                                  <a:pt x="5" y="110"/>
                                  <a:pt x="5" y="110"/>
                                  <a:pt x="5" y="110"/>
                                </a:cubicBezTo>
                                <a:cubicBezTo>
                                  <a:pt x="4" y="109"/>
                                  <a:pt x="4" y="109"/>
                                  <a:pt x="4" y="109"/>
                                </a:cubicBezTo>
                                <a:cubicBezTo>
                                  <a:pt x="4" y="109"/>
                                  <a:pt x="4" y="109"/>
                                  <a:pt x="4" y="109"/>
                                </a:cubicBezTo>
                                <a:cubicBezTo>
                                  <a:pt x="4" y="109"/>
                                  <a:pt x="4" y="109"/>
                                  <a:pt x="4" y="108"/>
                                </a:cubicBezTo>
                                <a:cubicBezTo>
                                  <a:pt x="4" y="108"/>
                                  <a:pt x="4" y="108"/>
                                  <a:pt x="4" y="108"/>
                                </a:cubicBezTo>
                                <a:cubicBezTo>
                                  <a:pt x="4" y="107"/>
                                  <a:pt x="4" y="107"/>
                                  <a:pt x="4" y="107"/>
                                </a:cubicBezTo>
                                <a:cubicBezTo>
                                  <a:pt x="4" y="107"/>
                                  <a:pt x="4" y="107"/>
                                  <a:pt x="4" y="107"/>
                                </a:cubicBezTo>
                                <a:cubicBezTo>
                                  <a:pt x="27" y="75"/>
                                  <a:pt x="27" y="75"/>
                                  <a:pt x="27" y="75"/>
                                </a:cubicBezTo>
                                <a:cubicBezTo>
                                  <a:pt x="28" y="74"/>
                                  <a:pt x="29" y="73"/>
                                  <a:pt x="30" y="73"/>
                                </a:cubicBezTo>
                                <a:cubicBezTo>
                                  <a:pt x="40" y="69"/>
                                  <a:pt x="40" y="69"/>
                                  <a:pt x="40" y="69"/>
                                </a:cubicBezTo>
                                <a:cubicBezTo>
                                  <a:pt x="41" y="71"/>
                                  <a:pt x="42" y="72"/>
                                  <a:pt x="44" y="74"/>
                                </a:cubicBezTo>
                                <a:cubicBezTo>
                                  <a:pt x="25" y="91"/>
                                  <a:pt x="25" y="91"/>
                                  <a:pt x="25" y="91"/>
                                </a:cubicBezTo>
                                <a:lnTo>
                                  <a:pt x="6" y="109"/>
                                </a:lnTo>
                                <a:close/>
                                <a:moveTo>
                                  <a:pt x="63" y="140"/>
                                </a:moveTo>
                                <a:cubicBezTo>
                                  <a:pt x="63" y="140"/>
                                  <a:pt x="63" y="140"/>
                                  <a:pt x="63" y="140"/>
                                </a:cubicBezTo>
                                <a:cubicBezTo>
                                  <a:pt x="65" y="140"/>
                                  <a:pt x="67" y="141"/>
                                  <a:pt x="67" y="143"/>
                                </a:cubicBezTo>
                                <a:cubicBezTo>
                                  <a:pt x="67" y="146"/>
                                  <a:pt x="67" y="146"/>
                                  <a:pt x="67" y="146"/>
                                </a:cubicBezTo>
                                <a:cubicBezTo>
                                  <a:pt x="36" y="146"/>
                                  <a:pt x="36" y="146"/>
                                  <a:pt x="36" y="146"/>
                                </a:cubicBezTo>
                                <a:cubicBezTo>
                                  <a:pt x="36" y="143"/>
                                  <a:pt x="36" y="143"/>
                                  <a:pt x="36" y="143"/>
                                </a:cubicBezTo>
                                <a:cubicBezTo>
                                  <a:pt x="36" y="141"/>
                                  <a:pt x="37" y="140"/>
                                  <a:pt x="39" y="140"/>
                                </a:cubicBezTo>
                                <a:cubicBezTo>
                                  <a:pt x="40" y="140"/>
                                  <a:pt x="40" y="140"/>
                                  <a:pt x="40" y="140"/>
                                </a:cubicBezTo>
                                <a:cubicBezTo>
                                  <a:pt x="44" y="140"/>
                                  <a:pt x="44" y="140"/>
                                  <a:pt x="44" y="140"/>
                                </a:cubicBezTo>
                                <a:cubicBezTo>
                                  <a:pt x="59" y="140"/>
                                  <a:pt x="59" y="140"/>
                                  <a:pt x="59" y="140"/>
                                </a:cubicBezTo>
                                <a:lnTo>
                                  <a:pt x="63" y="140"/>
                                </a:lnTo>
                                <a:close/>
                                <a:moveTo>
                                  <a:pt x="44" y="136"/>
                                </a:moveTo>
                                <a:cubicBezTo>
                                  <a:pt x="48" y="76"/>
                                  <a:pt x="48" y="76"/>
                                  <a:pt x="48" y="76"/>
                                </a:cubicBezTo>
                                <a:cubicBezTo>
                                  <a:pt x="49" y="77"/>
                                  <a:pt x="50" y="77"/>
                                  <a:pt x="51" y="77"/>
                                </a:cubicBezTo>
                                <a:cubicBezTo>
                                  <a:pt x="52" y="77"/>
                                  <a:pt x="54" y="77"/>
                                  <a:pt x="55" y="76"/>
                                </a:cubicBezTo>
                                <a:cubicBezTo>
                                  <a:pt x="59" y="136"/>
                                  <a:pt x="59" y="136"/>
                                  <a:pt x="59" y="136"/>
                                </a:cubicBezTo>
                                <a:lnTo>
                                  <a:pt x="44" y="136"/>
                                </a:lnTo>
                                <a:close/>
                                <a:moveTo>
                                  <a:pt x="112" y="85"/>
                                </a:moveTo>
                                <a:cubicBezTo>
                                  <a:pt x="112" y="85"/>
                                  <a:pt x="112" y="85"/>
                                  <a:pt x="112" y="85"/>
                                </a:cubicBezTo>
                                <a:cubicBezTo>
                                  <a:pt x="111" y="86"/>
                                  <a:pt x="111" y="86"/>
                                  <a:pt x="110" y="86"/>
                                </a:cubicBezTo>
                                <a:cubicBezTo>
                                  <a:pt x="110" y="86"/>
                                  <a:pt x="110" y="86"/>
                                  <a:pt x="110" y="86"/>
                                </a:cubicBezTo>
                                <a:cubicBezTo>
                                  <a:pt x="70" y="82"/>
                                  <a:pt x="70" y="82"/>
                                  <a:pt x="70" y="82"/>
                                </a:cubicBezTo>
                                <a:cubicBezTo>
                                  <a:pt x="69" y="82"/>
                                  <a:pt x="68" y="82"/>
                                  <a:pt x="67" y="81"/>
                                </a:cubicBezTo>
                                <a:cubicBezTo>
                                  <a:pt x="58" y="74"/>
                                  <a:pt x="58" y="74"/>
                                  <a:pt x="58" y="74"/>
                                </a:cubicBezTo>
                                <a:cubicBezTo>
                                  <a:pt x="59" y="74"/>
                                  <a:pt x="59" y="74"/>
                                  <a:pt x="59" y="73"/>
                                </a:cubicBezTo>
                                <a:cubicBezTo>
                                  <a:pt x="61" y="72"/>
                                  <a:pt x="61" y="70"/>
                                  <a:pt x="62" y="69"/>
                                </a:cubicBezTo>
                                <a:cubicBezTo>
                                  <a:pt x="111" y="83"/>
                                  <a:pt x="111" y="83"/>
                                  <a:pt x="111" y="83"/>
                                </a:cubicBezTo>
                                <a:cubicBezTo>
                                  <a:pt x="111" y="83"/>
                                  <a:pt x="112" y="84"/>
                                  <a:pt x="112" y="85"/>
                                </a:cubicBezTo>
                                <a:close/>
                              </a:path>
                            </a:pathLst>
                          </a:custGeom>
                          <a:solidFill>
                            <a:srgbClr val="0091B3"/>
                          </a:solidFill>
                          <a:ln w="19050">
                            <a:solidFill>
                              <a:schemeClr val="tx1"/>
                            </a:solidFill>
                            <a:round/>
                            <a:headEnd/>
                            <a:tailEnd/>
                          </a:ln>
                        </wps:spPr>
                        <wps:bodyPr vert="horz" wrap="square" lIns="91440" tIns="45720" rIns="91440" bIns="45720" numCol="1" anchor="t" anchorCtr="0" compatLnSpc="1">
                          <a:prstTxWarp prst="textNoShape">
                            <a:avLst/>
                          </a:prstTxWarp>
                        </wps:bodyPr>
                      </wps:wsp>
                      <wps:wsp>
                        <wps:cNvPr id="22" name="Freeform 84"/>
                        <wps:cNvSpPr>
                          <a:spLocks noEditPoints="1"/>
                        </wps:cNvSpPr>
                        <wps:spPr bwMode="auto">
                          <a:xfrm>
                            <a:off x="1404915" y="197485"/>
                            <a:ext cx="548640" cy="650240"/>
                          </a:xfrm>
                          <a:custGeom>
                            <a:avLst/>
                            <a:gdLst/>
                            <a:ahLst/>
                            <a:cxnLst>
                              <a:cxn ang="0">
                                <a:pos x="63" y="65"/>
                              </a:cxn>
                              <a:cxn ang="0">
                                <a:pos x="57" y="56"/>
                              </a:cxn>
                              <a:cxn ang="0">
                                <a:pos x="58" y="44"/>
                              </a:cxn>
                              <a:cxn ang="0">
                                <a:pos x="41" y="3"/>
                              </a:cxn>
                              <a:cxn ang="0">
                                <a:pos x="35" y="0"/>
                              </a:cxn>
                              <a:cxn ang="0">
                                <a:pos x="32" y="2"/>
                              </a:cxn>
                              <a:cxn ang="0">
                                <a:pos x="44" y="56"/>
                              </a:cxn>
                              <a:cxn ang="0">
                                <a:pos x="40" y="65"/>
                              </a:cxn>
                              <a:cxn ang="0">
                                <a:pos x="28" y="70"/>
                              </a:cxn>
                              <a:cxn ang="0">
                                <a:pos x="1" y="105"/>
                              </a:cxn>
                              <a:cxn ang="0">
                                <a:pos x="2" y="112"/>
                              </a:cxn>
                              <a:cxn ang="0">
                                <a:pos x="9" y="112"/>
                              </a:cxn>
                              <a:cxn ang="0">
                                <a:pos x="40" y="136"/>
                              </a:cxn>
                              <a:cxn ang="0">
                                <a:pos x="39" y="136"/>
                              </a:cxn>
                              <a:cxn ang="0">
                                <a:pos x="32" y="146"/>
                              </a:cxn>
                              <a:cxn ang="0">
                                <a:pos x="36" y="150"/>
                              </a:cxn>
                              <a:cxn ang="0">
                                <a:pos x="70" y="150"/>
                              </a:cxn>
                              <a:cxn ang="0">
                                <a:pos x="70" y="143"/>
                              </a:cxn>
                              <a:cxn ang="0">
                                <a:pos x="63" y="136"/>
                              </a:cxn>
                              <a:cxn ang="0">
                                <a:pos x="59" y="79"/>
                              </a:cxn>
                              <a:cxn ang="0">
                                <a:pos x="70" y="86"/>
                              </a:cxn>
                              <a:cxn ang="0">
                                <a:pos x="110" y="90"/>
                              </a:cxn>
                              <a:cxn ang="0">
                                <a:pos x="115" y="86"/>
                              </a:cxn>
                              <a:cxn ang="0">
                                <a:pos x="35" y="5"/>
                              </a:cxn>
                              <a:cxn ang="0">
                                <a:pos x="36" y="3"/>
                              </a:cxn>
                              <a:cxn ang="0">
                                <a:pos x="38" y="4"/>
                              </a:cxn>
                              <a:cxn ang="0">
                                <a:pos x="55" y="43"/>
                              </a:cxn>
                              <a:cxn ang="0">
                                <a:pos x="51" y="54"/>
                              </a:cxn>
                              <a:cxn ang="0">
                                <a:pos x="35" y="5"/>
                              </a:cxn>
                              <a:cxn ang="0">
                                <a:pos x="59" y="65"/>
                              </a:cxn>
                              <a:cxn ang="0">
                                <a:pos x="43" y="65"/>
                              </a:cxn>
                              <a:cxn ang="0">
                                <a:pos x="6" y="109"/>
                              </a:cxn>
                              <a:cxn ang="0">
                                <a:pos x="6" y="110"/>
                              </a:cxn>
                              <a:cxn ang="0">
                                <a:pos x="6" y="110"/>
                              </a:cxn>
                              <a:cxn ang="0">
                                <a:pos x="6" y="110"/>
                              </a:cxn>
                              <a:cxn ang="0">
                                <a:pos x="5" y="110"/>
                              </a:cxn>
                              <a:cxn ang="0">
                                <a:pos x="5" y="110"/>
                              </a:cxn>
                              <a:cxn ang="0">
                                <a:pos x="5" y="110"/>
                              </a:cxn>
                              <a:cxn ang="0">
                                <a:pos x="5" y="110"/>
                              </a:cxn>
                              <a:cxn ang="0">
                                <a:pos x="4" y="109"/>
                              </a:cxn>
                              <a:cxn ang="0">
                                <a:pos x="4" y="108"/>
                              </a:cxn>
                              <a:cxn ang="0">
                                <a:pos x="4" y="107"/>
                              </a:cxn>
                              <a:cxn ang="0">
                                <a:pos x="27" y="75"/>
                              </a:cxn>
                              <a:cxn ang="0">
                                <a:pos x="40" y="69"/>
                              </a:cxn>
                              <a:cxn ang="0">
                                <a:pos x="25" y="91"/>
                              </a:cxn>
                              <a:cxn ang="0">
                                <a:pos x="63" y="140"/>
                              </a:cxn>
                              <a:cxn ang="0">
                                <a:pos x="67" y="143"/>
                              </a:cxn>
                              <a:cxn ang="0">
                                <a:pos x="36" y="146"/>
                              </a:cxn>
                              <a:cxn ang="0">
                                <a:pos x="39" y="140"/>
                              </a:cxn>
                              <a:cxn ang="0">
                                <a:pos x="44" y="140"/>
                              </a:cxn>
                              <a:cxn ang="0">
                                <a:pos x="63" y="140"/>
                              </a:cxn>
                              <a:cxn ang="0">
                                <a:pos x="48" y="76"/>
                              </a:cxn>
                              <a:cxn ang="0">
                                <a:pos x="55" y="76"/>
                              </a:cxn>
                              <a:cxn ang="0">
                                <a:pos x="44" y="136"/>
                              </a:cxn>
                              <a:cxn ang="0">
                                <a:pos x="112" y="85"/>
                              </a:cxn>
                              <a:cxn ang="0">
                                <a:pos x="110" y="86"/>
                              </a:cxn>
                              <a:cxn ang="0">
                                <a:pos x="67" y="81"/>
                              </a:cxn>
                              <a:cxn ang="0">
                                <a:pos x="59" y="73"/>
                              </a:cxn>
                              <a:cxn ang="0">
                                <a:pos x="111" y="83"/>
                              </a:cxn>
                            </a:cxnLst>
                            <a:rect l="0" t="0" r="r" b="b"/>
                            <a:pathLst>
                              <a:path w="116" h="150">
                                <a:moveTo>
                                  <a:pt x="112" y="80"/>
                                </a:moveTo>
                                <a:cubicBezTo>
                                  <a:pt x="63" y="65"/>
                                  <a:pt x="63" y="65"/>
                                  <a:pt x="63" y="65"/>
                                </a:cubicBezTo>
                                <a:cubicBezTo>
                                  <a:pt x="62" y="65"/>
                                  <a:pt x="62" y="65"/>
                                  <a:pt x="62" y="65"/>
                                </a:cubicBezTo>
                                <a:cubicBezTo>
                                  <a:pt x="62" y="61"/>
                                  <a:pt x="60" y="58"/>
                                  <a:pt x="57" y="56"/>
                                </a:cubicBezTo>
                                <a:cubicBezTo>
                                  <a:pt x="57" y="55"/>
                                  <a:pt x="57" y="55"/>
                                  <a:pt x="57" y="55"/>
                                </a:cubicBezTo>
                                <a:cubicBezTo>
                                  <a:pt x="58" y="44"/>
                                  <a:pt x="58" y="44"/>
                                  <a:pt x="58" y="44"/>
                                </a:cubicBezTo>
                                <a:cubicBezTo>
                                  <a:pt x="59" y="42"/>
                                  <a:pt x="58" y="41"/>
                                  <a:pt x="58" y="39"/>
                                </a:cubicBezTo>
                                <a:cubicBezTo>
                                  <a:pt x="41" y="3"/>
                                  <a:pt x="41" y="3"/>
                                  <a:pt x="41" y="3"/>
                                </a:cubicBezTo>
                                <a:cubicBezTo>
                                  <a:pt x="41" y="1"/>
                                  <a:pt x="39" y="0"/>
                                  <a:pt x="37" y="0"/>
                                </a:cubicBezTo>
                                <a:cubicBezTo>
                                  <a:pt x="36" y="0"/>
                                  <a:pt x="36" y="0"/>
                                  <a:pt x="35" y="0"/>
                                </a:cubicBezTo>
                                <a:cubicBezTo>
                                  <a:pt x="35" y="0"/>
                                  <a:pt x="35" y="0"/>
                                  <a:pt x="35" y="0"/>
                                </a:cubicBezTo>
                                <a:cubicBezTo>
                                  <a:pt x="34" y="0"/>
                                  <a:pt x="33" y="1"/>
                                  <a:pt x="32" y="2"/>
                                </a:cubicBezTo>
                                <a:cubicBezTo>
                                  <a:pt x="31" y="3"/>
                                  <a:pt x="31" y="5"/>
                                  <a:pt x="31" y="6"/>
                                </a:cubicBezTo>
                                <a:cubicBezTo>
                                  <a:pt x="44" y="56"/>
                                  <a:pt x="44" y="56"/>
                                  <a:pt x="44" y="56"/>
                                </a:cubicBezTo>
                                <a:cubicBezTo>
                                  <a:pt x="44" y="57"/>
                                  <a:pt x="44" y="57"/>
                                  <a:pt x="44" y="57"/>
                                </a:cubicBezTo>
                                <a:cubicBezTo>
                                  <a:pt x="41" y="59"/>
                                  <a:pt x="40" y="62"/>
                                  <a:pt x="40" y="65"/>
                                </a:cubicBezTo>
                                <a:cubicBezTo>
                                  <a:pt x="40" y="65"/>
                                  <a:pt x="40" y="65"/>
                                  <a:pt x="40" y="65"/>
                                </a:cubicBezTo>
                                <a:cubicBezTo>
                                  <a:pt x="28" y="70"/>
                                  <a:pt x="28" y="70"/>
                                  <a:pt x="28" y="70"/>
                                </a:cubicBezTo>
                                <a:cubicBezTo>
                                  <a:pt x="27" y="70"/>
                                  <a:pt x="25" y="71"/>
                                  <a:pt x="24" y="73"/>
                                </a:cubicBezTo>
                                <a:cubicBezTo>
                                  <a:pt x="1" y="105"/>
                                  <a:pt x="1" y="105"/>
                                  <a:pt x="1" y="105"/>
                                </a:cubicBezTo>
                                <a:cubicBezTo>
                                  <a:pt x="0" y="107"/>
                                  <a:pt x="0" y="110"/>
                                  <a:pt x="2" y="112"/>
                                </a:cubicBezTo>
                                <a:cubicBezTo>
                                  <a:pt x="2" y="112"/>
                                  <a:pt x="2" y="112"/>
                                  <a:pt x="2" y="112"/>
                                </a:cubicBezTo>
                                <a:cubicBezTo>
                                  <a:pt x="3" y="113"/>
                                  <a:pt x="4" y="113"/>
                                  <a:pt x="5" y="113"/>
                                </a:cubicBezTo>
                                <a:cubicBezTo>
                                  <a:pt x="7" y="113"/>
                                  <a:pt x="8" y="113"/>
                                  <a:pt x="9" y="112"/>
                                </a:cubicBezTo>
                                <a:cubicBezTo>
                                  <a:pt x="44" y="78"/>
                                  <a:pt x="44" y="78"/>
                                  <a:pt x="44" y="78"/>
                                </a:cubicBezTo>
                                <a:cubicBezTo>
                                  <a:pt x="40" y="136"/>
                                  <a:pt x="40" y="136"/>
                                  <a:pt x="40" y="136"/>
                                </a:cubicBezTo>
                                <a:cubicBezTo>
                                  <a:pt x="40" y="136"/>
                                  <a:pt x="40" y="136"/>
                                  <a:pt x="40" y="136"/>
                                </a:cubicBezTo>
                                <a:cubicBezTo>
                                  <a:pt x="39" y="136"/>
                                  <a:pt x="39" y="136"/>
                                  <a:pt x="39" y="136"/>
                                </a:cubicBezTo>
                                <a:cubicBezTo>
                                  <a:pt x="35" y="136"/>
                                  <a:pt x="32" y="139"/>
                                  <a:pt x="32" y="143"/>
                                </a:cubicBezTo>
                                <a:cubicBezTo>
                                  <a:pt x="32" y="146"/>
                                  <a:pt x="32" y="146"/>
                                  <a:pt x="32" y="146"/>
                                </a:cubicBezTo>
                                <a:cubicBezTo>
                                  <a:pt x="32" y="150"/>
                                  <a:pt x="32" y="150"/>
                                  <a:pt x="32" y="150"/>
                                </a:cubicBezTo>
                                <a:cubicBezTo>
                                  <a:pt x="36" y="150"/>
                                  <a:pt x="36" y="150"/>
                                  <a:pt x="36" y="150"/>
                                </a:cubicBezTo>
                                <a:cubicBezTo>
                                  <a:pt x="67" y="150"/>
                                  <a:pt x="67" y="150"/>
                                  <a:pt x="67" y="150"/>
                                </a:cubicBezTo>
                                <a:cubicBezTo>
                                  <a:pt x="70" y="150"/>
                                  <a:pt x="70" y="150"/>
                                  <a:pt x="70" y="150"/>
                                </a:cubicBezTo>
                                <a:cubicBezTo>
                                  <a:pt x="70" y="146"/>
                                  <a:pt x="70" y="146"/>
                                  <a:pt x="70" y="146"/>
                                </a:cubicBezTo>
                                <a:cubicBezTo>
                                  <a:pt x="70" y="143"/>
                                  <a:pt x="70" y="143"/>
                                  <a:pt x="70" y="143"/>
                                </a:cubicBezTo>
                                <a:cubicBezTo>
                                  <a:pt x="70" y="139"/>
                                  <a:pt x="67" y="136"/>
                                  <a:pt x="63" y="136"/>
                                </a:cubicBezTo>
                                <a:cubicBezTo>
                                  <a:pt x="63" y="136"/>
                                  <a:pt x="63" y="136"/>
                                  <a:pt x="63" y="136"/>
                                </a:cubicBezTo>
                                <a:cubicBezTo>
                                  <a:pt x="63" y="136"/>
                                  <a:pt x="63" y="136"/>
                                  <a:pt x="63" y="136"/>
                                </a:cubicBezTo>
                                <a:cubicBezTo>
                                  <a:pt x="59" y="79"/>
                                  <a:pt x="59" y="79"/>
                                  <a:pt x="59" y="79"/>
                                </a:cubicBezTo>
                                <a:cubicBezTo>
                                  <a:pt x="65" y="84"/>
                                  <a:pt x="65" y="84"/>
                                  <a:pt x="65" y="84"/>
                                </a:cubicBezTo>
                                <a:cubicBezTo>
                                  <a:pt x="66" y="85"/>
                                  <a:pt x="68" y="86"/>
                                  <a:pt x="70" y="86"/>
                                </a:cubicBezTo>
                                <a:cubicBezTo>
                                  <a:pt x="109" y="90"/>
                                  <a:pt x="109" y="90"/>
                                  <a:pt x="109" y="90"/>
                                </a:cubicBezTo>
                                <a:cubicBezTo>
                                  <a:pt x="109" y="90"/>
                                  <a:pt x="110" y="90"/>
                                  <a:pt x="110" y="90"/>
                                </a:cubicBezTo>
                                <a:cubicBezTo>
                                  <a:pt x="112" y="90"/>
                                  <a:pt x="114" y="88"/>
                                  <a:pt x="115" y="86"/>
                                </a:cubicBezTo>
                                <a:cubicBezTo>
                                  <a:pt x="115" y="86"/>
                                  <a:pt x="115" y="86"/>
                                  <a:pt x="115" y="86"/>
                                </a:cubicBezTo>
                                <a:cubicBezTo>
                                  <a:pt x="116" y="83"/>
                                  <a:pt x="114" y="80"/>
                                  <a:pt x="112" y="80"/>
                                </a:cubicBezTo>
                                <a:close/>
                                <a:moveTo>
                                  <a:pt x="35" y="5"/>
                                </a:moveTo>
                                <a:cubicBezTo>
                                  <a:pt x="35" y="4"/>
                                  <a:pt x="35" y="4"/>
                                  <a:pt x="36" y="3"/>
                                </a:cubicBezTo>
                                <a:cubicBezTo>
                                  <a:pt x="36" y="3"/>
                                  <a:pt x="36" y="3"/>
                                  <a:pt x="36" y="3"/>
                                </a:cubicBezTo>
                                <a:cubicBezTo>
                                  <a:pt x="36" y="3"/>
                                  <a:pt x="36" y="3"/>
                                  <a:pt x="37" y="3"/>
                                </a:cubicBezTo>
                                <a:cubicBezTo>
                                  <a:pt x="37" y="3"/>
                                  <a:pt x="38" y="4"/>
                                  <a:pt x="38" y="4"/>
                                </a:cubicBezTo>
                                <a:cubicBezTo>
                                  <a:pt x="54" y="41"/>
                                  <a:pt x="54" y="41"/>
                                  <a:pt x="54" y="41"/>
                                </a:cubicBezTo>
                                <a:cubicBezTo>
                                  <a:pt x="55" y="41"/>
                                  <a:pt x="55" y="43"/>
                                  <a:pt x="55" y="43"/>
                                </a:cubicBezTo>
                                <a:cubicBezTo>
                                  <a:pt x="53" y="54"/>
                                  <a:pt x="53" y="54"/>
                                  <a:pt x="53" y="54"/>
                                </a:cubicBezTo>
                                <a:cubicBezTo>
                                  <a:pt x="53" y="54"/>
                                  <a:pt x="52" y="54"/>
                                  <a:pt x="51" y="54"/>
                                </a:cubicBezTo>
                                <a:cubicBezTo>
                                  <a:pt x="50" y="54"/>
                                  <a:pt x="48" y="54"/>
                                  <a:pt x="47" y="55"/>
                                </a:cubicBezTo>
                                <a:lnTo>
                                  <a:pt x="35" y="5"/>
                                </a:lnTo>
                                <a:close/>
                                <a:moveTo>
                                  <a:pt x="51" y="58"/>
                                </a:moveTo>
                                <a:cubicBezTo>
                                  <a:pt x="55" y="58"/>
                                  <a:pt x="59" y="61"/>
                                  <a:pt x="59" y="65"/>
                                </a:cubicBezTo>
                                <a:cubicBezTo>
                                  <a:pt x="59" y="70"/>
                                  <a:pt x="55" y="73"/>
                                  <a:pt x="51" y="73"/>
                                </a:cubicBezTo>
                                <a:cubicBezTo>
                                  <a:pt x="47" y="73"/>
                                  <a:pt x="43" y="70"/>
                                  <a:pt x="43" y="65"/>
                                </a:cubicBezTo>
                                <a:cubicBezTo>
                                  <a:pt x="43" y="61"/>
                                  <a:pt x="47" y="58"/>
                                  <a:pt x="51" y="58"/>
                                </a:cubicBezTo>
                                <a:close/>
                                <a:moveTo>
                                  <a:pt x="6" y="109"/>
                                </a:moveTo>
                                <a:cubicBezTo>
                                  <a:pt x="6" y="109"/>
                                  <a:pt x="6" y="109"/>
                                  <a:pt x="6" y="109"/>
                                </a:cubicBezTo>
                                <a:cubicBezTo>
                                  <a:pt x="6" y="109"/>
                                  <a:pt x="6" y="110"/>
                                  <a:pt x="6" y="110"/>
                                </a:cubicBezTo>
                                <a:cubicBezTo>
                                  <a:pt x="6" y="110"/>
                                  <a:pt x="6" y="110"/>
                                  <a:pt x="6" y="110"/>
                                </a:cubicBezTo>
                                <a:cubicBezTo>
                                  <a:pt x="6" y="110"/>
                                  <a:pt x="6" y="110"/>
                                  <a:pt x="6" y="110"/>
                                </a:cubicBezTo>
                                <a:cubicBezTo>
                                  <a:pt x="6" y="110"/>
                                  <a:pt x="6" y="110"/>
                                  <a:pt x="6" y="110"/>
                                </a:cubicBezTo>
                                <a:cubicBezTo>
                                  <a:pt x="6" y="110"/>
                                  <a:pt x="6" y="110"/>
                                  <a:pt x="6" y="110"/>
                                </a:cubicBezTo>
                                <a:cubicBezTo>
                                  <a:pt x="6" y="110"/>
                                  <a:pt x="6" y="110"/>
                                  <a:pt x="6" y="110"/>
                                </a:cubicBezTo>
                                <a:cubicBezTo>
                                  <a:pt x="5" y="110"/>
                                  <a:pt x="5" y="110"/>
                                  <a:pt x="5" y="110"/>
                                </a:cubicBezTo>
                                <a:cubicBezTo>
                                  <a:pt x="5" y="110"/>
                                  <a:pt x="5" y="110"/>
                                  <a:pt x="5" y="110"/>
                                </a:cubicBezTo>
                                <a:cubicBezTo>
                                  <a:pt x="5" y="110"/>
                                  <a:pt x="5" y="110"/>
                                  <a:pt x="5" y="110"/>
                                </a:cubicBezTo>
                                <a:cubicBezTo>
                                  <a:pt x="5" y="110"/>
                                  <a:pt x="5" y="110"/>
                                  <a:pt x="5" y="110"/>
                                </a:cubicBezTo>
                                <a:cubicBezTo>
                                  <a:pt x="5" y="110"/>
                                  <a:pt x="5" y="110"/>
                                  <a:pt x="5" y="110"/>
                                </a:cubicBezTo>
                                <a:cubicBezTo>
                                  <a:pt x="5" y="110"/>
                                  <a:pt x="5" y="110"/>
                                  <a:pt x="5" y="110"/>
                                </a:cubicBezTo>
                                <a:cubicBezTo>
                                  <a:pt x="5" y="110"/>
                                  <a:pt x="5" y="110"/>
                                  <a:pt x="5" y="110"/>
                                </a:cubicBezTo>
                                <a:cubicBezTo>
                                  <a:pt x="5" y="110"/>
                                  <a:pt x="5" y="110"/>
                                  <a:pt x="5" y="110"/>
                                </a:cubicBezTo>
                                <a:cubicBezTo>
                                  <a:pt x="4" y="109"/>
                                  <a:pt x="4" y="109"/>
                                  <a:pt x="4" y="109"/>
                                </a:cubicBezTo>
                                <a:cubicBezTo>
                                  <a:pt x="4" y="109"/>
                                  <a:pt x="4" y="109"/>
                                  <a:pt x="4" y="109"/>
                                </a:cubicBezTo>
                                <a:cubicBezTo>
                                  <a:pt x="4" y="109"/>
                                  <a:pt x="4" y="109"/>
                                  <a:pt x="4" y="108"/>
                                </a:cubicBezTo>
                                <a:cubicBezTo>
                                  <a:pt x="4" y="108"/>
                                  <a:pt x="4" y="108"/>
                                  <a:pt x="4" y="108"/>
                                </a:cubicBezTo>
                                <a:cubicBezTo>
                                  <a:pt x="4" y="107"/>
                                  <a:pt x="4" y="107"/>
                                  <a:pt x="4" y="107"/>
                                </a:cubicBezTo>
                                <a:cubicBezTo>
                                  <a:pt x="4" y="107"/>
                                  <a:pt x="4" y="107"/>
                                  <a:pt x="4" y="107"/>
                                </a:cubicBezTo>
                                <a:cubicBezTo>
                                  <a:pt x="27" y="75"/>
                                  <a:pt x="27" y="75"/>
                                  <a:pt x="27" y="75"/>
                                </a:cubicBezTo>
                                <a:cubicBezTo>
                                  <a:pt x="28" y="74"/>
                                  <a:pt x="29" y="73"/>
                                  <a:pt x="30" y="73"/>
                                </a:cubicBezTo>
                                <a:cubicBezTo>
                                  <a:pt x="40" y="69"/>
                                  <a:pt x="40" y="69"/>
                                  <a:pt x="40" y="69"/>
                                </a:cubicBezTo>
                                <a:cubicBezTo>
                                  <a:pt x="41" y="71"/>
                                  <a:pt x="42" y="72"/>
                                  <a:pt x="44" y="74"/>
                                </a:cubicBezTo>
                                <a:cubicBezTo>
                                  <a:pt x="25" y="91"/>
                                  <a:pt x="25" y="91"/>
                                  <a:pt x="25" y="91"/>
                                </a:cubicBezTo>
                                <a:lnTo>
                                  <a:pt x="6" y="109"/>
                                </a:lnTo>
                                <a:close/>
                                <a:moveTo>
                                  <a:pt x="63" y="140"/>
                                </a:moveTo>
                                <a:cubicBezTo>
                                  <a:pt x="63" y="140"/>
                                  <a:pt x="63" y="140"/>
                                  <a:pt x="63" y="140"/>
                                </a:cubicBezTo>
                                <a:cubicBezTo>
                                  <a:pt x="65" y="140"/>
                                  <a:pt x="67" y="141"/>
                                  <a:pt x="67" y="143"/>
                                </a:cubicBezTo>
                                <a:cubicBezTo>
                                  <a:pt x="67" y="146"/>
                                  <a:pt x="67" y="146"/>
                                  <a:pt x="67" y="146"/>
                                </a:cubicBezTo>
                                <a:cubicBezTo>
                                  <a:pt x="36" y="146"/>
                                  <a:pt x="36" y="146"/>
                                  <a:pt x="36" y="146"/>
                                </a:cubicBezTo>
                                <a:cubicBezTo>
                                  <a:pt x="36" y="143"/>
                                  <a:pt x="36" y="143"/>
                                  <a:pt x="36" y="143"/>
                                </a:cubicBezTo>
                                <a:cubicBezTo>
                                  <a:pt x="36" y="141"/>
                                  <a:pt x="37" y="140"/>
                                  <a:pt x="39" y="140"/>
                                </a:cubicBezTo>
                                <a:cubicBezTo>
                                  <a:pt x="40" y="140"/>
                                  <a:pt x="40" y="140"/>
                                  <a:pt x="40" y="140"/>
                                </a:cubicBezTo>
                                <a:cubicBezTo>
                                  <a:pt x="44" y="140"/>
                                  <a:pt x="44" y="140"/>
                                  <a:pt x="44" y="140"/>
                                </a:cubicBezTo>
                                <a:cubicBezTo>
                                  <a:pt x="59" y="140"/>
                                  <a:pt x="59" y="140"/>
                                  <a:pt x="59" y="140"/>
                                </a:cubicBezTo>
                                <a:lnTo>
                                  <a:pt x="63" y="140"/>
                                </a:lnTo>
                                <a:close/>
                                <a:moveTo>
                                  <a:pt x="44" y="136"/>
                                </a:moveTo>
                                <a:cubicBezTo>
                                  <a:pt x="48" y="76"/>
                                  <a:pt x="48" y="76"/>
                                  <a:pt x="48" y="76"/>
                                </a:cubicBezTo>
                                <a:cubicBezTo>
                                  <a:pt x="49" y="77"/>
                                  <a:pt x="50" y="77"/>
                                  <a:pt x="51" y="77"/>
                                </a:cubicBezTo>
                                <a:cubicBezTo>
                                  <a:pt x="52" y="77"/>
                                  <a:pt x="54" y="77"/>
                                  <a:pt x="55" y="76"/>
                                </a:cubicBezTo>
                                <a:cubicBezTo>
                                  <a:pt x="59" y="136"/>
                                  <a:pt x="59" y="136"/>
                                  <a:pt x="59" y="136"/>
                                </a:cubicBezTo>
                                <a:lnTo>
                                  <a:pt x="44" y="136"/>
                                </a:lnTo>
                                <a:close/>
                                <a:moveTo>
                                  <a:pt x="112" y="85"/>
                                </a:moveTo>
                                <a:cubicBezTo>
                                  <a:pt x="112" y="85"/>
                                  <a:pt x="112" y="85"/>
                                  <a:pt x="112" y="85"/>
                                </a:cubicBezTo>
                                <a:cubicBezTo>
                                  <a:pt x="111" y="86"/>
                                  <a:pt x="111" y="86"/>
                                  <a:pt x="110" y="86"/>
                                </a:cubicBezTo>
                                <a:cubicBezTo>
                                  <a:pt x="110" y="86"/>
                                  <a:pt x="110" y="86"/>
                                  <a:pt x="110" y="86"/>
                                </a:cubicBezTo>
                                <a:cubicBezTo>
                                  <a:pt x="70" y="82"/>
                                  <a:pt x="70" y="82"/>
                                  <a:pt x="70" y="82"/>
                                </a:cubicBezTo>
                                <a:cubicBezTo>
                                  <a:pt x="69" y="82"/>
                                  <a:pt x="68" y="82"/>
                                  <a:pt x="67" y="81"/>
                                </a:cubicBezTo>
                                <a:cubicBezTo>
                                  <a:pt x="58" y="74"/>
                                  <a:pt x="58" y="74"/>
                                  <a:pt x="58" y="74"/>
                                </a:cubicBezTo>
                                <a:cubicBezTo>
                                  <a:pt x="59" y="74"/>
                                  <a:pt x="59" y="74"/>
                                  <a:pt x="59" y="73"/>
                                </a:cubicBezTo>
                                <a:cubicBezTo>
                                  <a:pt x="61" y="72"/>
                                  <a:pt x="61" y="70"/>
                                  <a:pt x="62" y="69"/>
                                </a:cubicBezTo>
                                <a:cubicBezTo>
                                  <a:pt x="111" y="83"/>
                                  <a:pt x="111" y="83"/>
                                  <a:pt x="111" y="83"/>
                                </a:cubicBezTo>
                                <a:cubicBezTo>
                                  <a:pt x="111" y="83"/>
                                  <a:pt x="112" y="84"/>
                                  <a:pt x="112" y="85"/>
                                </a:cubicBezTo>
                                <a:close/>
                              </a:path>
                            </a:pathLst>
                          </a:custGeom>
                          <a:solidFill>
                            <a:srgbClr val="0091B3"/>
                          </a:solidFill>
                          <a:ln w="19050">
                            <a:solidFill>
                              <a:schemeClr val="tx1"/>
                            </a:solidFill>
                            <a:round/>
                            <a:headEnd/>
                            <a:tailEnd/>
                          </a:ln>
                        </wps:spPr>
                        <wps:bodyPr vert="horz" wrap="square" lIns="91440" tIns="45720" rIns="91440" bIns="45720" numCol="1" anchor="t" anchorCtr="0" compatLnSpc="1">
                          <a:prstTxWarp prst="textNoShape">
                            <a:avLst/>
                          </a:prstTxWarp>
                        </wps:bodyPr>
                      </wps:wsp>
                      <wps:wsp>
                        <wps:cNvPr id="23" name="Straight Arrow Connector 23"/>
                        <wps:cNvCnPr>
                          <a:stCxn id="12" idx="2"/>
                          <a:endCxn id="13" idx="0"/>
                        </wps:cNvCnPr>
                        <wps:spPr>
                          <a:xfrm>
                            <a:off x="1099162" y="1172549"/>
                            <a:ext cx="0" cy="13140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4" name="Straight Arrow Connector 24"/>
                        <wps:cNvCnPr>
                          <a:stCxn id="13" idx="2"/>
                          <a:endCxn id="14" idx="0"/>
                        </wps:cNvCnPr>
                        <wps:spPr>
                          <a:xfrm>
                            <a:off x="1099162" y="1676400"/>
                            <a:ext cx="0" cy="1619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1" name="Rectangle: Rounded Corners 31"/>
                        <wps:cNvSpPr/>
                        <wps:spPr>
                          <a:xfrm>
                            <a:off x="2285025" y="1503975"/>
                            <a:ext cx="1590675" cy="372110"/>
                          </a:xfrm>
                          <a:prstGeom prst="roundRect">
                            <a:avLst/>
                          </a:prstGeom>
                          <a:ln w="19050">
                            <a:solidFill>
                              <a:schemeClr val="tx1"/>
                            </a:solidFill>
                          </a:ln>
                        </wps:spPr>
                        <wps:style>
                          <a:lnRef idx="2">
                            <a:schemeClr val="dk1"/>
                          </a:lnRef>
                          <a:fillRef idx="1">
                            <a:schemeClr val="lt1"/>
                          </a:fillRef>
                          <a:effectRef idx="0">
                            <a:schemeClr val="dk1"/>
                          </a:effectRef>
                          <a:fontRef idx="minor">
                            <a:schemeClr val="dk1"/>
                          </a:fontRef>
                        </wps:style>
                        <wps:txbx>
                          <w:txbxContent>
                            <w:p w14:paraId="44EDFD08" w14:textId="00DD0109" w:rsidR="001C440F" w:rsidRPr="004F6EA4" w:rsidRDefault="001C440F" w:rsidP="00F32C30">
                              <w:pPr>
                                <w:spacing w:after="0" w:line="240" w:lineRule="auto"/>
                                <w:jc w:val="center"/>
                                <w:rPr>
                                  <w:szCs w:val="22"/>
                                </w:rPr>
                              </w:pPr>
                              <w:r w:rsidRPr="004F6EA4">
                                <w:rPr>
                                  <w:rFonts w:eastAsia="Verdana"/>
                                  <w:sz w:val="20"/>
                                  <w:szCs w:val="20"/>
                                </w:rPr>
                                <w:t>National Grid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cNvPr id="32" name="Group 32"/>
                        <wpg:cNvGrpSpPr>
                          <a:grpSpLocks noChangeAspect="1"/>
                        </wpg:cNvGrpSpPr>
                        <wpg:grpSpPr bwMode="auto">
                          <a:xfrm>
                            <a:off x="2500926" y="1036024"/>
                            <a:ext cx="293688" cy="533403"/>
                            <a:chOff x="154" y="74"/>
                            <a:chExt cx="185" cy="336"/>
                          </a:xfrm>
                        </wpg:grpSpPr>
                        <wps:wsp>
                          <wps:cNvPr id="33" name="Freeform 148"/>
                          <wps:cNvSpPr>
                            <a:spLocks noEditPoints="1"/>
                          </wps:cNvSpPr>
                          <wps:spPr bwMode="auto">
                            <a:xfrm>
                              <a:off x="166" y="357"/>
                              <a:ext cx="161" cy="53"/>
                            </a:xfrm>
                            <a:custGeom>
                              <a:avLst/>
                              <a:gdLst/>
                              <a:ahLst/>
                              <a:cxnLst>
                                <a:cxn ang="0">
                                  <a:pos x="65" y="22"/>
                                </a:cxn>
                                <a:cxn ang="0">
                                  <a:pos x="2" y="22"/>
                                </a:cxn>
                                <a:cxn ang="0">
                                  <a:pos x="0" y="20"/>
                                </a:cxn>
                                <a:cxn ang="0">
                                  <a:pos x="0" y="2"/>
                                </a:cxn>
                                <a:cxn ang="0">
                                  <a:pos x="2" y="0"/>
                                </a:cxn>
                                <a:cxn ang="0">
                                  <a:pos x="65" y="0"/>
                                </a:cxn>
                                <a:cxn ang="0">
                                  <a:pos x="67" y="2"/>
                                </a:cxn>
                                <a:cxn ang="0">
                                  <a:pos x="67" y="20"/>
                                </a:cxn>
                                <a:cxn ang="0">
                                  <a:pos x="65" y="22"/>
                                </a:cxn>
                                <a:cxn ang="0">
                                  <a:pos x="4" y="19"/>
                                </a:cxn>
                                <a:cxn ang="0">
                                  <a:pos x="63" y="19"/>
                                </a:cxn>
                                <a:cxn ang="0">
                                  <a:pos x="63" y="4"/>
                                </a:cxn>
                                <a:cxn ang="0">
                                  <a:pos x="4" y="4"/>
                                </a:cxn>
                                <a:cxn ang="0">
                                  <a:pos x="4" y="19"/>
                                </a:cxn>
                              </a:cxnLst>
                              <a:rect l="0" t="0" r="r" b="b"/>
                              <a:pathLst>
                                <a:path w="67" h="22">
                                  <a:moveTo>
                                    <a:pt x="65" y="22"/>
                                  </a:moveTo>
                                  <a:cubicBezTo>
                                    <a:pt x="2" y="22"/>
                                    <a:pt x="2" y="22"/>
                                    <a:pt x="2" y="22"/>
                                  </a:cubicBezTo>
                                  <a:cubicBezTo>
                                    <a:pt x="1" y="22"/>
                                    <a:pt x="0" y="21"/>
                                    <a:pt x="0" y="20"/>
                                  </a:cubicBezTo>
                                  <a:cubicBezTo>
                                    <a:pt x="0" y="2"/>
                                    <a:pt x="0" y="2"/>
                                    <a:pt x="0" y="2"/>
                                  </a:cubicBezTo>
                                  <a:cubicBezTo>
                                    <a:pt x="0" y="1"/>
                                    <a:pt x="1" y="0"/>
                                    <a:pt x="2" y="0"/>
                                  </a:cubicBezTo>
                                  <a:cubicBezTo>
                                    <a:pt x="65" y="0"/>
                                    <a:pt x="65" y="0"/>
                                    <a:pt x="65" y="0"/>
                                  </a:cubicBezTo>
                                  <a:cubicBezTo>
                                    <a:pt x="66" y="0"/>
                                    <a:pt x="67" y="1"/>
                                    <a:pt x="67" y="2"/>
                                  </a:cubicBezTo>
                                  <a:cubicBezTo>
                                    <a:pt x="67" y="20"/>
                                    <a:pt x="67" y="20"/>
                                    <a:pt x="67" y="20"/>
                                  </a:cubicBezTo>
                                  <a:cubicBezTo>
                                    <a:pt x="67" y="21"/>
                                    <a:pt x="66" y="22"/>
                                    <a:pt x="65" y="22"/>
                                  </a:cubicBezTo>
                                  <a:close/>
                                  <a:moveTo>
                                    <a:pt x="4" y="19"/>
                                  </a:moveTo>
                                  <a:cubicBezTo>
                                    <a:pt x="63" y="19"/>
                                    <a:pt x="63" y="19"/>
                                    <a:pt x="63" y="19"/>
                                  </a:cubicBezTo>
                                  <a:cubicBezTo>
                                    <a:pt x="63" y="4"/>
                                    <a:pt x="63" y="4"/>
                                    <a:pt x="63" y="4"/>
                                  </a:cubicBezTo>
                                  <a:cubicBezTo>
                                    <a:pt x="4" y="4"/>
                                    <a:pt x="4" y="4"/>
                                    <a:pt x="4" y="4"/>
                                  </a:cubicBezTo>
                                  <a:lnTo>
                                    <a:pt x="4" y="19"/>
                                  </a:lnTo>
                                  <a:close/>
                                </a:path>
                              </a:pathLst>
                            </a:custGeom>
                            <a:solidFill>
                              <a:srgbClr val="0091B3"/>
                            </a:solidFill>
                            <a:ln w="19050">
                              <a:solidFill>
                                <a:schemeClr val="tx1"/>
                              </a:solidFill>
                              <a:round/>
                              <a:headEnd/>
                              <a:tailEnd/>
                            </a:ln>
                          </wps:spPr>
                          <wps:bodyPr vert="horz" wrap="square" lIns="91440" tIns="45720" rIns="91440" bIns="45720" numCol="1" anchor="t" anchorCtr="0" compatLnSpc="1">
                            <a:prstTxWarp prst="textNoShape">
                              <a:avLst/>
                            </a:prstTxWarp>
                          </wps:bodyPr>
                        </wps:wsp>
                        <wps:wsp>
                          <wps:cNvPr id="34" name="Freeform 149"/>
                          <wps:cNvSpPr>
                            <a:spLocks noEditPoints="1"/>
                          </wps:cNvSpPr>
                          <wps:spPr bwMode="auto">
                            <a:xfrm>
                              <a:off x="154" y="74"/>
                              <a:ext cx="185" cy="293"/>
                            </a:xfrm>
                            <a:custGeom>
                              <a:avLst/>
                              <a:gdLst/>
                              <a:ahLst/>
                              <a:cxnLst>
                                <a:cxn ang="0">
                                  <a:pos x="74" y="14"/>
                                </a:cxn>
                                <a:cxn ang="0">
                                  <a:pos x="71" y="11"/>
                                </a:cxn>
                                <a:cxn ang="0">
                                  <a:pos x="66" y="11"/>
                                </a:cxn>
                                <a:cxn ang="0">
                                  <a:pos x="63" y="14"/>
                                </a:cxn>
                                <a:cxn ang="0">
                                  <a:pos x="55" y="2"/>
                                </a:cxn>
                                <a:cxn ang="0">
                                  <a:pos x="24" y="0"/>
                                </a:cxn>
                                <a:cxn ang="0">
                                  <a:pos x="22" y="14"/>
                                </a:cxn>
                                <a:cxn ang="0">
                                  <a:pos x="14" y="14"/>
                                </a:cxn>
                                <a:cxn ang="0">
                                  <a:pos x="9" y="13"/>
                                </a:cxn>
                                <a:cxn ang="0">
                                  <a:pos x="3" y="14"/>
                                </a:cxn>
                                <a:cxn ang="0">
                                  <a:pos x="2" y="14"/>
                                </a:cxn>
                                <a:cxn ang="0">
                                  <a:pos x="0" y="17"/>
                                </a:cxn>
                                <a:cxn ang="0">
                                  <a:pos x="6" y="27"/>
                                </a:cxn>
                                <a:cxn ang="0">
                                  <a:pos x="15" y="120"/>
                                </a:cxn>
                                <a:cxn ang="0">
                                  <a:pos x="16" y="122"/>
                                </a:cxn>
                                <a:cxn ang="0">
                                  <a:pos x="61" y="121"/>
                                </a:cxn>
                                <a:cxn ang="0">
                                  <a:pos x="56" y="27"/>
                                </a:cxn>
                                <a:cxn ang="0">
                                  <a:pos x="73" y="26"/>
                                </a:cxn>
                                <a:cxn ang="0">
                                  <a:pos x="77" y="15"/>
                                </a:cxn>
                                <a:cxn ang="0">
                                  <a:pos x="35" y="26"/>
                                </a:cxn>
                                <a:cxn ang="0">
                                  <a:pos x="25" y="20"/>
                                </a:cxn>
                                <a:cxn ang="0">
                                  <a:pos x="27" y="17"/>
                                </a:cxn>
                                <a:cxn ang="0">
                                  <a:pos x="50" y="17"/>
                                </a:cxn>
                                <a:cxn ang="0">
                                  <a:pos x="27" y="17"/>
                                </a:cxn>
                                <a:cxn ang="0">
                                  <a:pos x="52" y="36"/>
                                </a:cxn>
                                <a:cxn ang="0">
                                  <a:pos x="26" y="37"/>
                                </a:cxn>
                                <a:cxn ang="0">
                                  <a:pos x="42" y="26"/>
                                </a:cxn>
                                <a:cxn ang="0">
                                  <a:pos x="53" y="33"/>
                                </a:cxn>
                                <a:cxn ang="0">
                                  <a:pos x="43" y="9"/>
                                </a:cxn>
                                <a:cxn ang="0">
                                  <a:pos x="52" y="14"/>
                                </a:cxn>
                                <a:cxn ang="0">
                                  <a:pos x="39" y="7"/>
                                </a:cxn>
                                <a:cxn ang="0">
                                  <a:pos x="45" y="4"/>
                                </a:cxn>
                                <a:cxn ang="0">
                                  <a:pos x="35" y="9"/>
                                </a:cxn>
                                <a:cxn ang="0">
                                  <a:pos x="26" y="5"/>
                                </a:cxn>
                                <a:cxn ang="0">
                                  <a:pos x="24" y="40"/>
                                </a:cxn>
                                <a:cxn ang="0">
                                  <a:pos x="23" y="56"/>
                                </a:cxn>
                                <a:cxn ang="0">
                                  <a:pos x="38" y="49"/>
                                </a:cxn>
                                <a:cxn ang="0">
                                  <a:pos x="38" y="69"/>
                                </a:cxn>
                                <a:cxn ang="0">
                                  <a:pos x="38" y="49"/>
                                </a:cxn>
                                <a:cxn ang="0">
                                  <a:pos x="55" y="86"/>
                                </a:cxn>
                                <a:cxn ang="0">
                                  <a:pos x="22" y="86"/>
                                </a:cxn>
                                <a:cxn ang="0">
                                  <a:pos x="41" y="72"/>
                                </a:cxn>
                                <a:cxn ang="0">
                                  <a:pos x="56" y="82"/>
                                </a:cxn>
                                <a:cxn ang="0">
                                  <a:pos x="42" y="47"/>
                                </a:cxn>
                                <a:cxn ang="0">
                                  <a:pos x="54" y="56"/>
                                </a:cxn>
                                <a:cxn ang="0">
                                  <a:pos x="7" y="23"/>
                                </a:cxn>
                                <a:cxn ang="0">
                                  <a:pos x="21" y="18"/>
                                </a:cxn>
                                <a:cxn ang="0">
                                  <a:pos x="7" y="23"/>
                                </a:cxn>
                                <a:cxn ang="0">
                                  <a:pos x="35" y="72"/>
                                </a:cxn>
                                <a:cxn ang="0">
                                  <a:pos x="22" y="62"/>
                                </a:cxn>
                                <a:cxn ang="0">
                                  <a:pos x="35" y="102"/>
                                </a:cxn>
                                <a:cxn ang="0">
                                  <a:pos x="20" y="89"/>
                                </a:cxn>
                                <a:cxn ang="0">
                                  <a:pos x="38" y="104"/>
                                </a:cxn>
                                <a:cxn ang="0">
                                  <a:pos x="21" y="118"/>
                                </a:cxn>
                                <a:cxn ang="0">
                                  <a:pos x="41" y="102"/>
                                </a:cxn>
                                <a:cxn ang="0">
                                  <a:pos x="58" y="116"/>
                                </a:cxn>
                                <a:cxn ang="0">
                                  <a:pos x="56" y="23"/>
                                </a:cxn>
                                <a:cxn ang="0">
                                  <a:pos x="73" y="18"/>
                                </a:cxn>
                              </a:cxnLst>
                              <a:rect l="0" t="0" r="r" b="b"/>
                              <a:pathLst>
                                <a:path w="77" h="122">
                                  <a:moveTo>
                                    <a:pt x="75" y="14"/>
                                  </a:moveTo>
                                  <a:cubicBezTo>
                                    <a:pt x="74" y="14"/>
                                    <a:pt x="74" y="14"/>
                                    <a:pt x="74" y="14"/>
                                  </a:cubicBezTo>
                                  <a:cubicBezTo>
                                    <a:pt x="74" y="14"/>
                                    <a:pt x="74" y="14"/>
                                    <a:pt x="74" y="14"/>
                                  </a:cubicBezTo>
                                  <a:cubicBezTo>
                                    <a:pt x="74" y="12"/>
                                    <a:pt x="73" y="11"/>
                                    <a:pt x="71" y="11"/>
                                  </a:cubicBezTo>
                                  <a:cubicBezTo>
                                    <a:pt x="70" y="11"/>
                                    <a:pt x="69" y="12"/>
                                    <a:pt x="69" y="13"/>
                                  </a:cubicBezTo>
                                  <a:cubicBezTo>
                                    <a:pt x="68" y="12"/>
                                    <a:pt x="67" y="11"/>
                                    <a:pt x="66" y="11"/>
                                  </a:cubicBezTo>
                                  <a:cubicBezTo>
                                    <a:pt x="64" y="11"/>
                                    <a:pt x="63" y="12"/>
                                    <a:pt x="63" y="14"/>
                                  </a:cubicBezTo>
                                  <a:cubicBezTo>
                                    <a:pt x="63" y="14"/>
                                    <a:pt x="63" y="14"/>
                                    <a:pt x="63" y="14"/>
                                  </a:cubicBezTo>
                                  <a:cubicBezTo>
                                    <a:pt x="56" y="14"/>
                                    <a:pt x="56" y="14"/>
                                    <a:pt x="56" y="14"/>
                                  </a:cubicBezTo>
                                  <a:cubicBezTo>
                                    <a:pt x="55" y="2"/>
                                    <a:pt x="55" y="2"/>
                                    <a:pt x="55" y="2"/>
                                  </a:cubicBezTo>
                                  <a:cubicBezTo>
                                    <a:pt x="55" y="1"/>
                                    <a:pt x="54" y="0"/>
                                    <a:pt x="53" y="0"/>
                                  </a:cubicBezTo>
                                  <a:cubicBezTo>
                                    <a:pt x="24" y="0"/>
                                    <a:pt x="24" y="0"/>
                                    <a:pt x="24" y="0"/>
                                  </a:cubicBezTo>
                                  <a:cubicBezTo>
                                    <a:pt x="23" y="0"/>
                                    <a:pt x="23" y="1"/>
                                    <a:pt x="23" y="2"/>
                                  </a:cubicBezTo>
                                  <a:cubicBezTo>
                                    <a:pt x="22" y="14"/>
                                    <a:pt x="22" y="14"/>
                                    <a:pt x="22" y="14"/>
                                  </a:cubicBezTo>
                                  <a:cubicBezTo>
                                    <a:pt x="14" y="14"/>
                                    <a:pt x="14" y="14"/>
                                    <a:pt x="14" y="14"/>
                                  </a:cubicBezTo>
                                  <a:cubicBezTo>
                                    <a:pt x="14" y="14"/>
                                    <a:pt x="14" y="14"/>
                                    <a:pt x="14" y="14"/>
                                  </a:cubicBezTo>
                                  <a:cubicBezTo>
                                    <a:pt x="14" y="12"/>
                                    <a:pt x="13" y="11"/>
                                    <a:pt x="12" y="11"/>
                                  </a:cubicBezTo>
                                  <a:cubicBezTo>
                                    <a:pt x="10" y="11"/>
                                    <a:pt x="9" y="12"/>
                                    <a:pt x="9" y="13"/>
                                  </a:cubicBezTo>
                                  <a:cubicBezTo>
                                    <a:pt x="9" y="12"/>
                                    <a:pt x="8" y="11"/>
                                    <a:pt x="6" y="11"/>
                                  </a:cubicBezTo>
                                  <a:cubicBezTo>
                                    <a:pt x="5" y="11"/>
                                    <a:pt x="3" y="12"/>
                                    <a:pt x="3" y="14"/>
                                  </a:cubicBezTo>
                                  <a:cubicBezTo>
                                    <a:pt x="3" y="14"/>
                                    <a:pt x="3" y="14"/>
                                    <a:pt x="3" y="14"/>
                                  </a:cubicBezTo>
                                  <a:cubicBezTo>
                                    <a:pt x="2" y="14"/>
                                    <a:pt x="2" y="14"/>
                                    <a:pt x="2" y="14"/>
                                  </a:cubicBezTo>
                                  <a:cubicBezTo>
                                    <a:pt x="1" y="14"/>
                                    <a:pt x="1" y="14"/>
                                    <a:pt x="1" y="15"/>
                                  </a:cubicBezTo>
                                  <a:cubicBezTo>
                                    <a:pt x="0" y="15"/>
                                    <a:pt x="0" y="16"/>
                                    <a:pt x="0" y="17"/>
                                  </a:cubicBezTo>
                                  <a:cubicBezTo>
                                    <a:pt x="4" y="26"/>
                                    <a:pt x="4" y="26"/>
                                    <a:pt x="4" y="26"/>
                                  </a:cubicBezTo>
                                  <a:cubicBezTo>
                                    <a:pt x="5" y="26"/>
                                    <a:pt x="5" y="27"/>
                                    <a:pt x="6" y="27"/>
                                  </a:cubicBezTo>
                                  <a:cubicBezTo>
                                    <a:pt x="21" y="27"/>
                                    <a:pt x="21" y="27"/>
                                    <a:pt x="21" y="27"/>
                                  </a:cubicBezTo>
                                  <a:cubicBezTo>
                                    <a:pt x="15" y="120"/>
                                    <a:pt x="15" y="120"/>
                                    <a:pt x="15" y="120"/>
                                  </a:cubicBezTo>
                                  <a:cubicBezTo>
                                    <a:pt x="15" y="120"/>
                                    <a:pt x="15" y="121"/>
                                    <a:pt x="15" y="121"/>
                                  </a:cubicBezTo>
                                  <a:cubicBezTo>
                                    <a:pt x="15" y="122"/>
                                    <a:pt x="16" y="122"/>
                                    <a:pt x="16" y="122"/>
                                  </a:cubicBezTo>
                                  <a:cubicBezTo>
                                    <a:pt x="60" y="122"/>
                                    <a:pt x="60" y="122"/>
                                    <a:pt x="60" y="122"/>
                                  </a:cubicBezTo>
                                  <a:cubicBezTo>
                                    <a:pt x="61" y="122"/>
                                    <a:pt x="61" y="122"/>
                                    <a:pt x="61" y="121"/>
                                  </a:cubicBezTo>
                                  <a:cubicBezTo>
                                    <a:pt x="62" y="121"/>
                                    <a:pt x="62" y="120"/>
                                    <a:pt x="62" y="120"/>
                                  </a:cubicBezTo>
                                  <a:cubicBezTo>
                                    <a:pt x="56" y="27"/>
                                    <a:pt x="56" y="27"/>
                                    <a:pt x="56" y="27"/>
                                  </a:cubicBezTo>
                                  <a:cubicBezTo>
                                    <a:pt x="71" y="27"/>
                                    <a:pt x="71" y="27"/>
                                    <a:pt x="71" y="27"/>
                                  </a:cubicBezTo>
                                  <a:cubicBezTo>
                                    <a:pt x="72" y="27"/>
                                    <a:pt x="73" y="26"/>
                                    <a:pt x="73" y="26"/>
                                  </a:cubicBezTo>
                                  <a:cubicBezTo>
                                    <a:pt x="77" y="17"/>
                                    <a:pt x="77" y="17"/>
                                    <a:pt x="77" y="17"/>
                                  </a:cubicBezTo>
                                  <a:cubicBezTo>
                                    <a:pt x="77" y="16"/>
                                    <a:pt x="77" y="15"/>
                                    <a:pt x="77" y="15"/>
                                  </a:cubicBezTo>
                                  <a:cubicBezTo>
                                    <a:pt x="77" y="14"/>
                                    <a:pt x="76" y="14"/>
                                    <a:pt x="75" y="14"/>
                                  </a:cubicBezTo>
                                  <a:close/>
                                  <a:moveTo>
                                    <a:pt x="35" y="26"/>
                                  </a:moveTo>
                                  <a:cubicBezTo>
                                    <a:pt x="24" y="33"/>
                                    <a:pt x="24" y="33"/>
                                    <a:pt x="24" y="33"/>
                                  </a:cubicBezTo>
                                  <a:cubicBezTo>
                                    <a:pt x="25" y="20"/>
                                    <a:pt x="25" y="20"/>
                                    <a:pt x="25" y="20"/>
                                  </a:cubicBezTo>
                                  <a:lnTo>
                                    <a:pt x="35" y="26"/>
                                  </a:lnTo>
                                  <a:close/>
                                  <a:moveTo>
                                    <a:pt x="27" y="17"/>
                                  </a:moveTo>
                                  <a:cubicBezTo>
                                    <a:pt x="39" y="11"/>
                                    <a:pt x="39" y="11"/>
                                    <a:pt x="39" y="11"/>
                                  </a:cubicBezTo>
                                  <a:cubicBezTo>
                                    <a:pt x="50" y="17"/>
                                    <a:pt x="50" y="17"/>
                                    <a:pt x="50" y="17"/>
                                  </a:cubicBezTo>
                                  <a:cubicBezTo>
                                    <a:pt x="39" y="24"/>
                                    <a:pt x="39" y="24"/>
                                    <a:pt x="39" y="24"/>
                                  </a:cubicBezTo>
                                  <a:lnTo>
                                    <a:pt x="27" y="17"/>
                                  </a:lnTo>
                                  <a:close/>
                                  <a:moveTo>
                                    <a:pt x="39" y="28"/>
                                  </a:moveTo>
                                  <a:cubicBezTo>
                                    <a:pt x="52" y="36"/>
                                    <a:pt x="52" y="36"/>
                                    <a:pt x="52" y="36"/>
                                  </a:cubicBezTo>
                                  <a:cubicBezTo>
                                    <a:pt x="38" y="45"/>
                                    <a:pt x="38" y="45"/>
                                    <a:pt x="38" y="45"/>
                                  </a:cubicBezTo>
                                  <a:cubicBezTo>
                                    <a:pt x="26" y="37"/>
                                    <a:pt x="26" y="37"/>
                                    <a:pt x="26" y="37"/>
                                  </a:cubicBezTo>
                                  <a:lnTo>
                                    <a:pt x="39" y="28"/>
                                  </a:lnTo>
                                  <a:close/>
                                  <a:moveTo>
                                    <a:pt x="42" y="26"/>
                                  </a:moveTo>
                                  <a:cubicBezTo>
                                    <a:pt x="52" y="20"/>
                                    <a:pt x="52" y="20"/>
                                    <a:pt x="52" y="20"/>
                                  </a:cubicBezTo>
                                  <a:cubicBezTo>
                                    <a:pt x="53" y="33"/>
                                    <a:pt x="53" y="33"/>
                                    <a:pt x="53" y="33"/>
                                  </a:cubicBezTo>
                                  <a:lnTo>
                                    <a:pt x="42" y="26"/>
                                  </a:lnTo>
                                  <a:close/>
                                  <a:moveTo>
                                    <a:pt x="43" y="9"/>
                                  </a:moveTo>
                                  <a:cubicBezTo>
                                    <a:pt x="51" y="5"/>
                                    <a:pt x="51" y="5"/>
                                    <a:pt x="51" y="5"/>
                                  </a:cubicBezTo>
                                  <a:cubicBezTo>
                                    <a:pt x="52" y="14"/>
                                    <a:pt x="52" y="14"/>
                                    <a:pt x="52" y="14"/>
                                  </a:cubicBezTo>
                                  <a:lnTo>
                                    <a:pt x="43" y="9"/>
                                  </a:lnTo>
                                  <a:close/>
                                  <a:moveTo>
                                    <a:pt x="39" y="7"/>
                                  </a:moveTo>
                                  <a:cubicBezTo>
                                    <a:pt x="32" y="4"/>
                                    <a:pt x="32" y="4"/>
                                    <a:pt x="32" y="4"/>
                                  </a:cubicBezTo>
                                  <a:cubicBezTo>
                                    <a:pt x="45" y="4"/>
                                    <a:pt x="45" y="4"/>
                                    <a:pt x="45" y="4"/>
                                  </a:cubicBezTo>
                                  <a:lnTo>
                                    <a:pt x="39" y="7"/>
                                  </a:lnTo>
                                  <a:close/>
                                  <a:moveTo>
                                    <a:pt x="35" y="9"/>
                                  </a:moveTo>
                                  <a:cubicBezTo>
                                    <a:pt x="25" y="14"/>
                                    <a:pt x="25" y="14"/>
                                    <a:pt x="25" y="14"/>
                                  </a:cubicBezTo>
                                  <a:cubicBezTo>
                                    <a:pt x="26" y="5"/>
                                    <a:pt x="26" y="5"/>
                                    <a:pt x="26" y="5"/>
                                  </a:cubicBezTo>
                                  <a:lnTo>
                                    <a:pt x="35" y="9"/>
                                  </a:lnTo>
                                  <a:close/>
                                  <a:moveTo>
                                    <a:pt x="24" y="40"/>
                                  </a:moveTo>
                                  <a:cubicBezTo>
                                    <a:pt x="35" y="47"/>
                                    <a:pt x="35" y="47"/>
                                    <a:pt x="35" y="47"/>
                                  </a:cubicBezTo>
                                  <a:cubicBezTo>
                                    <a:pt x="23" y="56"/>
                                    <a:pt x="23" y="56"/>
                                    <a:pt x="23" y="56"/>
                                  </a:cubicBezTo>
                                  <a:lnTo>
                                    <a:pt x="24" y="40"/>
                                  </a:lnTo>
                                  <a:close/>
                                  <a:moveTo>
                                    <a:pt x="38" y="49"/>
                                  </a:moveTo>
                                  <a:cubicBezTo>
                                    <a:pt x="53" y="59"/>
                                    <a:pt x="53" y="59"/>
                                    <a:pt x="53" y="59"/>
                                  </a:cubicBezTo>
                                  <a:cubicBezTo>
                                    <a:pt x="38" y="69"/>
                                    <a:pt x="38" y="69"/>
                                    <a:pt x="38" y="69"/>
                                  </a:cubicBezTo>
                                  <a:cubicBezTo>
                                    <a:pt x="24" y="59"/>
                                    <a:pt x="24" y="59"/>
                                    <a:pt x="24" y="59"/>
                                  </a:cubicBezTo>
                                  <a:lnTo>
                                    <a:pt x="38" y="49"/>
                                  </a:lnTo>
                                  <a:close/>
                                  <a:moveTo>
                                    <a:pt x="38" y="74"/>
                                  </a:moveTo>
                                  <a:cubicBezTo>
                                    <a:pt x="55" y="86"/>
                                    <a:pt x="55" y="86"/>
                                    <a:pt x="55" y="86"/>
                                  </a:cubicBezTo>
                                  <a:cubicBezTo>
                                    <a:pt x="38" y="99"/>
                                    <a:pt x="38" y="99"/>
                                    <a:pt x="38" y="99"/>
                                  </a:cubicBezTo>
                                  <a:cubicBezTo>
                                    <a:pt x="22" y="86"/>
                                    <a:pt x="22" y="86"/>
                                    <a:pt x="22" y="86"/>
                                  </a:cubicBezTo>
                                  <a:lnTo>
                                    <a:pt x="38" y="74"/>
                                  </a:lnTo>
                                  <a:close/>
                                  <a:moveTo>
                                    <a:pt x="41" y="72"/>
                                  </a:moveTo>
                                  <a:cubicBezTo>
                                    <a:pt x="55" y="62"/>
                                    <a:pt x="55" y="62"/>
                                    <a:pt x="55" y="62"/>
                                  </a:cubicBezTo>
                                  <a:cubicBezTo>
                                    <a:pt x="56" y="82"/>
                                    <a:pt x="56" y="82"/>
                                    <a:pt x="56" y="82"/>
                                  </a:cubicBezTo>
                                  <a:lnTo>
                                    <a:pt x="41" y="72"/>
                                  </a:lnTo>
                                  <a:close/>
                                  <a:moveTo>
                                    <a:pt x="42" y="47"/>
                                  </a:moveTo>
                                  <a:cubicBezTo>
                                    <a:pt x="53" y="39"/>
                                    <a:pt x="53" y="39"/>
                                    <a:pt x="53" y="39"/>
                                  </a:cubicBezTo>
                                  <a:cubicBezTo>
                                    <a:pt x="54" y="56"/>
                                    <a:pt x="54" y="56"/>
                                    <a:pt x="54" y="56"/>
                                  </a:cubicBezTo>
                                  <a:lnTo>
                                    <a:pt x="42" y="47"/>
                                  </a:lnTo>
                                  <a:close/>
                                  <a:moveTo>
                                    <a:pt x="7" y="23"/>
                                  </a:moveTo>
                                  <a:cubicBezTo>
                                    <a:pt x="5" y="18"/>
                                    <a:pt x="5" y="18"/>
                                    <a:pt x="5" y="18"/>
                                  </a:cubicBezTo>
                                  <a:cubicBezTo>
                                    <a:pt x="21" y="18"/>
                                    <a:pt x="21" y="18"/>
                                    <a:pt x="21" y="18"/>
                                  </a:cubicBezTo>
                                  <a:cubicBezTo>
                                    <a:pt x="21" y="23"/>
                                    <a:pt x="21" y="23"/>
                                    <a:pt x="21" y="23"/>
                                  </a:cubicBezTo>
                                  <a:lnTo>
                                    <a:pt x="7" y="23"/>
                                  </a:lnTo>
                                  <a:close/>
                                  <a:moveTo>
                                    <a:pt x="22" y="62"/>
                                  </a:moveTo>
                                  <a:cubicBezTo>
                                    <a:pt x="35" y="72"/>
                                    <a:pt x="35" y="72"/>
                                    <a:pt x="35" y="72"/>
                                  </a:cubicBezTo>
                                  <a:cubicBezTo>
                                    <a:pt x="21" y="82"/>
                                    <a:pt x="21" y="82"/>
                                    <a:pt x="21" y="82"/>
                                  </a:cubicBezTo>
                                  <a:lnTo>
                                    <a:pt x="22" y="62"/>
                                  </a:lnTo>
                                  <a:close/>
                                  <a:moveTo>
                                    <a:pt x="20" y="89"/>
                                  </a:moveTo>
                                  <a:cubicBezTo>
                                    <a:pt x="35" y="102"/>
                                    <a:pt x="35" y="102"/>
                                    <a:pt x="35" y="102"/>
                                  </a:cubicBezTo>
                                  <a:cubicBezTo>
                                    <a:pt x="19" y="116"/>
                                    <a:pt x="19" y="116"/>
                                    <a:pt x="19" y="116"/>
                                  </a:cubicBezTo>
                                  <a:lnTo>
                                    <a:pt x="20" y="89"/>
                                  </a:lnTo>
                                  <a:close/>
                                  <a:moveTo>
                                    <a:pt x="21" y="118"/>
                                  </a:moveTo>
                                  <a:cubicBezTo>
                                    <a:pt x="38" y="104"/>
                                    <a:pt x="38" y="104"/>
                                    <a:pt x="38" y="104"/>
                                  </a:cubicBezTo>
                                  <a:cubicBezTo>
                                    <a:pt x="55" y="118"/>
                                    <a:pt x="55" y="118"/>
                                    <a:pt x="55" y="118"/>
                                  </a:cubicBezTo>
                                  <a:lnTo>
                                    <a:pt x="21" y="118"/>
                                  </a:lnTo>
                                  <a:close/>
                                  <a:moveTo>
                                    <a:pt x="58" y="116"/>
                                  </a:moveTo>
                                  <a:cubicBezTo>
                                    <a:pt x="41" y="102"/>
                                    <a:pt x="41" y="102"/>
                                    <a:pt x="41" y="102"/>
                                  </a:cubicBezTo>
                                  <a:cubicBezTo>
                                    <a:pt x="56" y="89"/>
                                    <a:pt x="56" y="89"/>
                                    <a:pt x="56" y="89"/>
                                  </a:cubicBezTo>
                                  <a:lnTo>
                                    <a:pt x="58" y="116"/>
                                  </a:lnTo>
                                  <a:close/>
                                  <a:moveTo>
                                    <a:pt x="70" y="23"/>
                                  </a:moveTo>
                                  <a:cubicBezTo>
                                    <a:pt x="56" y="23"/>
                                    <a:pt x="56" y="23"/>
                                    <a:pt x="56" y="23"/>
                                  </a:cubicBezTo>
                                  <a:cubicBezTo>
                                    <a:pt x="56" y="18"/>
                                    <a:pt x="56" y="18"/>
                                    <a:pt x="56" y="18"/>
                                  </a:cubicBezTo>
                                  <a:cubicBezTo>
                                    <a:pt x="73" y="18"/>
                                    <a:pt x="73" y="18"/>
                                    <a:pt x="73" y="18"/>
                                  </a:cubicBezTo>
                                  <a:lnTo>
                                    <a:pt x="70" y="23"/>
                                  </a:lnTo>
                                  <a:close/>
                                </a:path>
                              </a:pathLst>
                            </a:custGeom>
                            <a:solidFill>
                              <a:srgbClr val="0091B3"/>
                            </a:solidFill>
                            <a:ln w="19050">
                              <a:solidFill>
                                <a:schemeClr val="tx1"/>
                              </a:solidFill>
                              <a:round/>
                              <a:headEnd/>
                              <a:tailEnd/>
                            </a:ln>
                          </wps:spPr>
                          <wps:bodyPr vert="horz" wrap="square" lIns="91440" tIns="45720" rIns="91440" bIns="45720" numCol="1" anchor="t" anchorCtr="0" compatLnSpc="1">
                            <a:prstTxWarp prst="textNoShape">
                              <a:avLst/>
                            </a:prstTxWarp>
                          </wps:bodyPr>
                        </wps:wsp>
                      </wpg:wgp>
                      <wpg:wgp>
                        <wpg:cNvPr id="36" name="Group 36"/>
                        <wpg:cNvGrpSpPr>
                          <a:grpSpLocks noChangeAspect="1"/>
                        </wpg:cNvGrpSpPr>
                        <wpg:grpSpPr bwMode="auto">
                          <a:xfrm>
                            <a:off x="2970825" y="1046775"/>
                            <a:ext cx="293370" cy="533403"/>
                            <a:chOff x="0" y="0"/>
                            <a:chExt cx="185" cy="336"/>
                          </a:xfrm>
                        </wpg:grpSpPr>
                        <wps:wsp>
                          <wps:cNvPr id="37" name="Freeform 148"/>
                          <wps:cNvSpPr>
                            <a:spLocks noEditPoints="1"/>
                          </wps:cNvSpPr>
                          <wps:spPr bwMode="auto">
                            <a:xfrm>
                              <a:off x="12" y="283"/>
                              <a:ext cx="161" cy="53"/>
                            </a:xfrm>
                            <a:custGeom>
                              <a:avLst/>
                              <a:gdLst/>
                              <a:ahLst/>
                              <a:cxnLst>
                                <a:cxn ang="0">
                                  <a:pos x="65" y="22"/>
                                </a:cxn>
                                <a:cxn ang="0">
                                  <a:pos x="2" y="22"/>
                                </a:cxn>
                                <a:cxn ang="0">
                                  <a:pos x="0" y="20"/>
                                </a:cxn>
                                <a:cxn ang="0">
                                  <a:pos x="0" y="2"/>
                                </a:cxn>
                                <a:cxn ang="0">
                                  <a:pos x="2" y="0"/>
                                </a:cxn>
                                <a:cxn ang="0">
                                  <a:pos x="65" y="0"/>
                                </a:cxn>
                                <a:cxn ang="0">
                                  <a:pos x="67" y="2"/>
                                </a:cxn>
                                <a:cxn ang="0">
                                  <a:pos x="67" y="20"/>
                                </a:cxn>
                                <a:cxn ang="0">
                                  <a:pos x="65" y="22"/>
                                </a:cxn>
                                <a:cxn ang="0">
                                  <a:pos x="4" y="19"/>
                                </a:cxn>
                                <a:cxn ang="0">
                                  <a:pos x="63" y="19"/>
                                </a:cxn>
                                <a:cxn ang="0">
                                  <a:pos x="63" y="4"/>
                                </a:cxn>
                                <a:cxn ang="0">
                                  <a:pos x="4" y="4"/>
                                </a:cxn>
                                <a:cxn ang="0">
                                  <a:pos x="4" y="19"/>
                                </a:cxn>
                              </a:cxnLst>
                              <a:rect l="0" t="0" r="r" b="b"/>
                              <a:pathLst>
                                <a:path w="67" h="22">
                                  <a:moveTo>
                                    <a:pt x="65" y="22"/>
                                  </a:moveTo>
                                  <a:cubicBezTo>
                                    <a:pt x="2" y="22"/>
                                    <a:pt x="2" y="22"/>
                                    <a:pt x="2" y="22"/>
                                  </a:cubicBezTo>
                                  <a:cubicBezTo>
                                    <a:pt x="1" y="22"/>
                                    <a:pt x="0" y="21"/>
                                    <a:pt x="0" y="20"/>
                                  </a:cubicBezTo>
                                  <a:cubicBezTo>
                                    <a:pt x="0" y="2"/>
                                    <a:pt x="0" y="2"/>
                                    <a:pt x="0" y="2"/>
                                  </a:cubicBezTo>
                                  <a:cubicBezTo>
                                    <a:pt x="0" y="1"/>
                                    <a:pt x="1" y="0"/>
                                    <a:pt x="2" y="0"/>
                                  </a:cubicBezTo>
                                  <a:cubicBezTo>
                                    <a:pt x="65" y="0"/>
                                    <a:pt x="65" y="0"/>
                                    <a:pt x="65" y="0"/>
                                  </a:cubicBezTo>
                                  <a:cubicBezTo>
                                    <a:pt x="66" y="0"/>
                                    <a:pt x="67" y="1"/>
                                    <a:pt x="67" y="2"/>
                                  </a:cubicBezTo>
                                  <a:cubicBezTo>
                                    <a:pt x="67" y="20"/>
                                    <a:pt x="67" y="20"/>
                                    <a:pt x="67" y="20"/>
                                  </a:cubicBezTo>
                                  <a:cubicBezTo>
                                    <a:pt x="67" y="21"/>
                                    <a:pt x="66" y="22"/>
                                    <a:pt x="65" y="22"/>
                                  </a:cubicBezTo>
                                  <a:close/>
                                  <a:moveTo>
                                    <a:pt x="4" y="19"/>
                                  </a:moveTo>
                                  <a:cubicBezTo>
                                    <a:pt x="63" y="19"/>
                                    <a:pt x="63" y="19"/>
                                    <a:pt x="63" y="19"/>
                                  </a:cubicBezTo>
                                  <a:cubicBezTo>
                                    <a:pt x="63" y="4"/>
                                    <a:pt x="63" y="4"/>
                                    <a:pt x="63" y="4"/>
                                  </a:cubicBezTo>
                                  <a:cubicBezTo>
                                    <a:pt x="4" y="4"/>
                                    <a:pt x="4" y="4"/>
                                    <a:pt x="4" y="4"/>
                                  </a:cubicBezTo>
                                  <a:lnTo>
                                    <a:pt x="4" y="19"/>
                                  </a:lnTo>
                                  <a:close/>
                                </a:path>
                              </a:pathLst>
                            </a:custGeom>
                            <a:solidFill>
                              <a:srgbClr val="0091B3"/>
                            </a:solidFill>
                            <a:ln w="19050">
                              <a:solidFill>
                                <a:schemeClr val="tx1"/>
                              </a:solidFill>
                              <a:round/>
                              <a:headEnd/>
                              <a:tailEnd/>
                            </a:ln>
                          </wps:spPr>
                          <wps:bodyPr vert="horz" wrap="square" lIns="91440" tIns="45720" rIns="91440" bIns="45720" numCol="1" anchor="t" anchorCtr="0" compatLnSpc="1">
                            <a:prstTxWarp prst="textNoShape">
                              <a:avLst/>
                            </a:prstTxWarp>
                          </wps:bodyPr>
                        </wps:wsp>
                        <wps:wsp>
                          <wps:cNvPr id="38" name="Freeform 149"/>
                          <wps:cNvSpPr>
                            <a:spLocks noEditPoints="1"/>
                          </wps:cNvSpPr>
                          <wps:spPr bwMode="auto">
                            <a:xfrm>
                              <a:off x="0" y="0"/>
                              <a:ext cx="185" cy="293"/>
                            </a:xfrm>
                            <a:custGeom>
                              <a:avLst/>
                              <a:gdLst/>
                              <a:ahLst/>
                              <a:cxnLst>
                                <a:cxn ang="0">
                                  <a:pos x="74" y="14"/>
                                </a:cxn>
                                <a:cxn ang="0">
                                  <a:pos x="71" y="11"/>
                                </a:cxn>
                                <a:cxn ang="0">
                                  <a:pos x="66" y="11"/>
                                </a:cxn>
                                <a:cxn ang="0">
                                  <a:pos x="63" y="14"/>
                                </a:cxn>
                                <a:cxn ang="0">
                                  <a:pos x="55" y="2"/>
                                </a:cxn>
                                <a:cxn ang="0">
                                  <a:pos x="24" y="0"/>
                                </a:cxn>
                                <a:cxn ang="0">
                                  <a:pos x="22" y="14"/>
                                </a:cxn>
                                <a:cxn ang="0">
                                  <a:pos x="14" y="14"/>
                                </a:cxn>
                                <a:cxn ang="0">
                                  <a:pos x="9" y="13"/>
                                </a:cxn>
                                <a:cxn ang="0">
                                  <a:pos x="3" y="14"/>
                                </a:cxn>
                                <a:cxn ang="0">
                                  <a:pos x="2" y="14"/>
                                </a:cxn>
                                <a:cxn ang="0">
                                  <a:pos x="0" y="17"/>
                                </a:cxn>
                                <a:cxn ang="0">
                                  <a:pos x="6" y="27"/>
                                </a:cxn>
                                <a:cxn ang="0">
                                  <a:pos x="15" y="120"/>
                                </a:cxn>
                                <a:cxn ang="0">
                                  <a:pos x="16" y="122"/>
                                </a:cxn>
                                <a:cxn ang="0">
                                  <a:pos x="61" y="121"/>
                                </a:cxn>
                                <a:cxn ang="0">
                                  <a:pos x="56" y="27"/>
                                </a:cxn>
                                <a:cxn ang="0">
                                  <a:pos x="73" y="26"/>
                                </a:cxn>
                                <a:cxn ang="0">
                                  <a:pos x="77" y="15"/>
                                </a:cxn>
                                <a:cxn ang="0">
                                  <a:pos x="35" y="26"/>
                                </a:cxn>
                                <a:cxn ang="0">
                                  <a:pos x="25" y="20"/>
                                </a:cxn>
                                <a:cxn ang="0">
                                  <a:pos x="27" y="17"/>
                                </a:cxn>
                                <a:cxn ang="0">
                                  <a:pos x="50" y="17"/>
                                </a:cxn>
                                <a:cxn ang="0">
                                  <a:pos x="27" y="17"/>
                                </a:cxn>
                                <a:cxn ang="0">
                                  <a:pos x="52" y="36"/>
                                </a:cxn>
                                <a:cxn ang="0">
                                  <a:pos x="26" y="37"/>
                                </a:cxn>
                                <a:cxn ang="0">
                                  <a:pos x="42" y="26"/>
                                </a:cxn>
                                <a:cxn ang="0">
                                  <a:pos x="53" y="33"/>
                                </a:cxn>
                                <a:cxn ang="0">
                                  <a:pos x="43" y="9"/>
                                </a:cxn>
                                <a:cxn ang="0">
                                  <a:pos x="52" y="14"/>
                                </a:cxn>
                                <a:cxn ang="0">
                                  <a:pos x="39" y="7"/>
                                </a:cxn>
                                <a:cxn ang="0">
                                  <a:pos x="45" y="4"/>
                                </a:cxn>
                                <a:cxn ang="0">
                                  <a:pos x="35" y="9"/>
                                </a:cxn>
                                <a:cxn ang="0">
                                  <a:pos x="26" y="5"/>
                                </a:cxn>
                                <a:cxn ang="0">
                                  <a:pos x="24" y="40"/>
                                </a:cxn>
                                <a:cxn ang="0">
                                  <a:pos x="23" y="56"/>
                                </a:cxn>
                                <a:cxn ang="0">
                                  <a:pos x="38" y="49"/>
                                </a:cxn>
                                <a:cxn ang="0">
                                  <a:pos x="38" y="69"/>
                                </a:cxn>
                                <a:cxn ang="0">
                                  <a:pos x="38" y="49"/>
                                </a:cxn>
                                <a:cxn ang="0">
                                  <a:pos x="55" y="86"/>
                                </a:cxn>
                                <a:cxn ang="0">
                                  <a:pos x="22" y="86"/>
                                </a:cxn>
                                <a:cxn ang="0">
                                  <a:pos x="41" y="72"/>
                                </a:cxn>
                                <a:cxn ang="0">
                                  <a:pos x="56" y="82"/>
                                </a:cxn>
                                <a:cxn ang="0">
                                  <a:pos x="42" y="47"/>
                                </a:cxn>
                                <a:cxn ang="0">
                                  <a:pos x="54" y="56"/>
                                </a:cxn>
                                <a:cxn ang="0">
                                  <a:pos x="7" y="23"/>
                                </a:cxn>
                                <a:cxn ang="0">
                                  <a:pos x="21" y="18"/>
                                </a:cxn>
                                <a:cxn ang="0">
                                  <a:pos x="7" y="23"/>
                                </a:cxn>
                                <a:cxn ang="0">
                                  <a:pos x="35" y="72"/>
                                </a:cxn>
                                <a:cxn ang="0">
                                  <a:pos x="22" y="62"/>
                                </a:cxn>
                                <a:cxn ang="0">
                                  <a:pos x="35" y="102"/>
                                </a:cxn>
                                <a:cxn ang="0">
                                  <a:pos x="20" y="89"/>
                                </a:cxn>
                                <a:cxn ang="0">
                                  <a:pos x="38" y="104"/>
                                </a:cxn>
                                <a:cxn ang="0">
                                  <a:pos x="21" y="118"/>
                                </a:cxn>
                                <a:cxn ang="0">
                                  <a:pos x="41" y="102"/>
                                </a:cxn>
                                <a:cxn ang="0">
                                  <a:pos x="58" y="116"/>
                                </a:cxn>
                                <a:cxn ang="0">
                                  <a:pos x="56" y="23"/>
                                </a:cxn>
                                <a:cxn ang="0">
                                  <a:pos x="73" y="18"/>
                                </a:cxn>
                              </a:cxnLst>
                              <a:rect l="0" t="0" r="r" b="b"/>
                              <a:pathLst>
                                <a:path w="77" h="122">
                                  <a:moveTo>
                                    <a:pt x="75" y="14"/>
                                  </a:moveTo>
                                  <a:cubicBezTo>
                                    <a:pt x="74" y="14"/>
                                    <a:pt x="74" y="14"/>
                                    <a:pt x="74" y="14"/>
                                  </a:cubicBezTo>
                                  <a:cubicBezTo>
                                    <a:pt x="74" y="14"/>
                                    <a:pt x="74" y="14"/>
                                    <a:pt x="74" y="14"/>
                                  </a:cubicBezTo>
                                  <a:cubicBezTo>
                                    <a:pt x="74" y="12"/>
                                    <a:pt x="73" y="11"/>
                                    <a:pt x="71" y="11"/>
                                  </a:cubicBezTo>
                                  <a:cubicBezTo>
                                    <a:pt x="70" y="11"/>
                                    <a:pt x="69" y="12"/>
                                    <a:pt x="69" y="13"/>
                                  </a:cubicBezTo>
                                  <a:cubicBezTo>
                                    <a:pt x="68" y="12"/>
                                    <a:pt x="67" y="11"/>
                                    <a:pt x="66" y="11"/>
                                  </a:cubicBezTo>
                                  <a:cubicBezTo>
                                    <a:pt x="64" y="11"/>
                                    <a:pt x="63" y="12"/>
                                    <a:pt x="63" y="14"/>
                                  </a:cubicBezTo>
                                  <a:cubicBezTo>
                                    <a:pt x="63" y="14"/>
                                    <a:pt x="63" y="14"/>
                                    <a:pt x="63" y="14"/>
                                  </a:cubicBezTo>
                                  <a:cubicBezTo>
                                    <a:pt x="56" y="14"/>
                                    <a:pt x="56" y="14"/>
                                    <a:pt x="56" y="14"/>
                                  </a:cubicBezTo>
                                  <a:cubicBezTo>
                                    <a:pt x="55" y="2"/>
                                    <a:pt x="55" y="2"/>
                                    <a:pt x="55" y="2"/>
                                  </a:cubicBezTo>
                                  <a:cubicBezTo>
                                    <a:pt x="55" y="1"/>
                                    <a:pt x="54" y="0"/>
                                    <a:pt x="53" y="0"/>
                                  </a:cubicBezTo>
                                  <a:cubicBezTo>
                                    <a:pt x="24" y="0"/>
                                    <a:pt x="24" y="0"/>
                                    <a:pt x="24" y="0"/>
                                  </a:cubicBezTo>
                                  <a:cubicBezTo>
                                    <a:pt x="23" y="0"/>
                                    <a:pt x="23" y="1"/>
                                    <a:pt x="23" y="2"/>
                                  </a:cubicBezTo>
                                  <a:cubicBezTo>
                                    <a:pt x="22" y="14"/>
                                    <a:pt x="22" y="14"/>
                                    <a:pt x="22" y="14"/>
                                  </a:cubicBezTo>
                                  <a:cubicBezTo>
                                    <a:pt x="14" y="14"/>
                                    <a:pt x="14" y="14"/>
                                    <a:pt x="14" y="14"/>
                                  </a:cubicBezTo>
                                  <a:cubicBezTo>
                                    <a:pt x="14" y="14"/>
                                    <a:pt x="14" y="14"/>
                                    <a:pt x="14" y="14"/>
                                  </a:cubicBezTo>
                                  <a:cubicBezTo>
                                    <a:pt x="14" y="12"/>
                                    <a:pt x="13" y="11"/>
                                    <a:pt x="12" y="11"/>
                                  </a:cubicBezTo>
                                  <a:cubicBezTo>
                                    <a:pt x="10" y="11"/>
                                    <a:pt x="9" y="12"/>
                                    <a:pt x="9" y="13"/>
                                  </a:cubicBezTo>
                                  <a:cubicBezTo>
                                    <a:pt x="9" y="12"/>
                                    <a:pt x="8" y="11"/>
                                    <a:pt x="6" y="11"/>
                                  </a:cubicBezTo>
                                  <a:cubicBezTo>
                                    <a:pt x="5" y="11"/>
                                    <a:pt x="3" y="12"/>
                                    <a:pt x="3" y="14"/>
                                  </a:cubicBezTo>
                                  <a:cubicBezTo>
                                    <a:pt x="3" y="14"/>
                                    <a:pt x="3" y="14"/>
                                    <a:pt x="3" y="14"/>
                                  </a:cubicBezTo>
                                  <a:cubicBezTo>
                                    <a:pt x="2" y="14"/>
                                    <a:pt x="2" y="14"/>
                                    <a:pt x="2" y="14"/>
                                  </a:cubicBezTo>
                                  <a:cubicBezTo>
                                    <a:pt x="1" y="14"/>
                                    <a:pt x="1" y="14"/>
                                    <a:pt x="1" y="15"/>
                                  </a:cubicBezTo>
                                  <a:cubicBezTo>
                                    <a:pt x="0" y="15"/>
                                    <a:pt x="0" y="16"/>
                                    <a:pt x="0" y="17"/>
                                  </a:cubicBezTo>
                                  <a:cubicBezTo>
                                    <a:pt x="4" y="26"/>
                                    <a:pt x="4" y="26"/>
                                    <a:pt x="4" y="26"/>
                                  </a:cubicBezTo>
                                  <a:cubicBezTo>
                                    <a:pt x="5" y="26"/>
                                    <a:pt x="5" y="27"/>
                                    <a:pt x="6" y="27"/>
                                  </a:cubicBezTo>
                                  <a:cubicBezTo>
                                    <a:pt x="21" y="27"/>
                                    <a:pt x="21" y="27"/>
                                    <a:pt x="21" y="27"/>
                                  </a:cubicBezTo>
                                  <a:cubicBezTo>
                                    <a:pt x="15" y="120"/>
                                    <a:pt x="15" y="120"/>
                                    <a:pt x="15" y="120"/>
                                  </a:cubicBezTo>
                                  <a:cubicBezTo>
                                    <a:pt x="15" y="120"/>
                                    <a:pt x="15" y="121"/>
                                    <a:pt x="15" y="121"/>
                                  </a:cubicBezTo>
                                  <a:cubicBezTo>
                                    <a:pt x="15" y="122"/>
                                    <a:pt x="16" y="122"/>
                                    <a:pt x="16" y="122"/>
                                  </a:cubicBezTo>
                                  <a:cubicBezTo>
                                    <a:pt x="60" y="122"/>
                                    <a:pt x="60" y="122"/>
                                    <a:pt x="60" y="122"/>
                                  </a:cubicBezTo>
                                  <a:cubicBezTo>
                                    <a:pt x="61" y="122"/>
                                    <a:pt x="61" y="122"/>
                                    <a:pt x="61" y="121"/>
                                  </a:cubicBezTo>
                                  <a:cubicBezTo>
                                    <a:pt x="62" y="121"/>
                                    <a:pt x="62" y="120"/>
                                    <a:pt x="62" y="120"/>
                                  </a:cubicBezTo>
                                  <a:cubicBezTo>
                                    <a:pt x="56" y="27"/>
                                    <a:pt x="56" y="27"/>
                                    <a:pt x="56" y="27"/>
                                  </a:cubicBezTo>
                                  <a:cubicBezTo>
                                    <a:pt x="71" y="27"/>
                                    <a:pt x="71" y="27"/>
                                    <a:pt x="71" y="27"/>
                                  </a:cubicBezTo>
                                  <a:cubicBezTo>
                                    <a:pt x="72" y="27"/>
                                    <a:pt x="73" y="26"/>
                                    <a:pt x="73" y="26"/>
                                  </a:cubicBezTo>
                                  <a:cubicBezTo>
                                    <a:pt x="77" y="17"/>
                                    <a:pt x="77" y="17"/>
                                    <a:pt x="77" y="17"/>
                                  </a:cubicBezTo>
                                  <a:cubicBezTo>
                                    <a:pt x="77" y="16"/>
                                    <a:pt x="77" y="15"/>
                                    <a:pt x="77" y="15"/>
                                  </a:cubicBezTo>
                                  <a:cubicBezTo>
                                    <a:pt x="77" y="14"/>
                                    <a:pt x="76" y="14"/>
                                    <a:pt x="75" y="14"/>
                                  </a:cubicBezTo>
                                  <a:close/>
                                  <a:moveTo>
                                    <a:pt x="35" y="26"/>
                                  </a:moveTo>
                                  <a:cubicBezTo>
                                    <a:pt x="24" y="33"/>
                                    <a:pt x="24" y="33"/>
                                    <a:pt x="24" y="33"/>
                                  </a:cubicBezTo>
                                  <a:cubicBezTo>
                                    <a:pt x="25" y="20"/>
                                    <a:pt x="25" y="20"/>
                                    <a:pt x="25" y="20"/>
                                  </a:cubicBezTo>
                                  <a:lnTo>
                                    <a:pt x="35" y="26"/>
                                  </a:lnTo>
                                  <a:close/>
                                  <a:moveTo>
                                    <a:pt x="27" y="17"/>
                                  </a:moveTo>
                                  <a:cubicBezTo>
                                    <a:pt x="39" y="11"/>
                                    <a:pt x="39" y="11"/>
                                    <a:pt x="39" y="11"/>
                                  </a:cubicBezTo>
                                  <a:cubicBezTo>
                                    <a:pt x="50" y="17"/>
                                    <a:pt x="50" y="17"/>
                                    <a:pt x="50" y="17"/>
                                  </a:cubicBezTo>
                                  <a:cubicBezTo>
                                    <a:pt x="39" y="24"/>
                                    <a:pt x="39" y="24"/>
                                    <a:pt x="39" y="24"/>
                                  </a:cubicBezTo>
                                  <a:lnTo>
                                    <a:pt x="27" y="17"/>
                                  </a:lnTo>
                                  <a:close/>
                                  <a:moveTo>
                                    <a:pt x="39" y="28"/>
                                  </a:moveTo>
                                  <a:cubicBezTo>
                                    <a:pt x="52" y="36"/>
                                    <a:pt x="52" y="36"/>
                                    <a:pt x="52" y="36"/>
                                  </a:cubicBezTo>
                                  <a:cubicBezTo>
                                    <a:pt x="38" y="45"/>
                                    <a:pt x="38" y="45"/>
                                    <a:pt x="38" y="45"/>
                                  </a:cubicBezTo>
                                  <a:cubicBezTo>
                                    <a:pt x="26" y="37"/>
                                    <a:pt x="26" y="37"/>
                                    <a:pt x="26" y="37"/>
                                  </a:cubicBezTo>
                                  <a:lnTo>
                                    <a:pt x="39" y="28"/>
                                  </a:lnTo>
                                  <a:close/>
                                  <a:moveTo>
                                    <a:pt x="42" y="26"/>
                                  </a:moveTo>
                                  <a:cubicBezTo>
                                    <a:pt x="52" y="20"/>
                                    <a:pt x="52" y="20"/>
                                    <a:pt x="52" y="20"/>
                                  </a:cubicBezTo>
                                  <a:cubicBezTo>
                                    <a:pt x="53" y="33"/>
                                    <a:pt x="53" y="33"/>
                                    <a:pt x="53" y="33"/>
                                  </a:cubicBezTo>
                                  <a:lnTo>
                                    <a:pt x="42" y="26"/>
                                  </a:lnTo>
                                  <a:close/>
                                  <a:moveTo>
                                    <a:pt x="43" y="9"/>
                                  </a:moveTo>
                                  <a:cubicBezTo>
                                    <a:pt x="51" y="5"/>
                                    <a:pt x="51" y="5"/>
                                    <a:pt x="51" y="5"/>
                                  </a:cubicBezTo>
                                  <a:cubicBezTo>
                                    <a:pt x="52" y="14"/>
                                    <a:pt x="52" y="14"/>
                                    <a:pt x="52" y="14"/>
                                  </a:cubicBezTo>
                                  <a:lnTo>
                                    <a:pt x="43" y="9"/>
                                  </a:lnTo>
                                  <a:close/>
                                  <a:moveTo>
                                    <a:pt x="39" y="7"/>
                                  </a:moveTo>
                                  <a:cubicBezTo>
                                    <a:pt x="32" y="4"/>
                                    <a:pt x="32" y="4"/>
                                    <a:pt x="32" y="4"/>
                                  </a:cubicBezTo>
                                  <a:cubicBezTo>
                                    <a:pt x="45" y="4"/>
                                    <a:pt x="45" y="4"/>
                                    <a:pt x="45" y="4"/>
                                  </a:cubicBezTo>
                                  <a:lnTo>
                                    <a:pt x="39" y="7"/>
                                  </a:lnTo>
                                  <a:close/>
                                  <a:moveTo>
                                    <a:pt x="35" y="9"/>
                                  </a:moveTo>
                                  <a:cubicBezTo>
                                    <a:pt x="25" y="14"/>
                                    <a:pt x="25" y="14"/>
                                    <a:pt x="25" y="14"/>
                                  </a:cubicBezTo>
                                  <a:cubicBezTo>
                                    <a:pt x="26" y="5"/>
                                    <a:pt x="26" y="5"/>
                                    <a:pt x="26" y="5"/>
                                  </a:cubicBezTo>
                                  <a:lnTo>
                                    <a:pt x="35" y="9"/>
                                  </a:lnTo>
                                  <a:close/>
                                  <a:moveTo>
                                    <a:pt x="24" y="40"/>
                                  </a:moveTo>
                                  <a:cubicBezTo>
                                    <a:pt x="35" y="47"/>
                                    <a:pt x="35" y="47"/>
                                    <a:pt x="35" y="47"/>
                                  </a:cubicBezTo>
                                  <a:cubicBezTo>
                                    <a:pt x="23" y="56"/>
                                    <a:pt x="23" y="56"/>
                                    <a:pt x="23" y="56"/>
                                  </a:cubicBezTo>
                                  <a:lnTo>
                                    <a:pt x="24" y="40"/>
                                  </a:lnTo>
                                  <a:close/>
                                  <a:moveTo>
                                    <a:pt x="38" y="49"/>
                                  </a:moveTo>
                                  <a:cubicBezTo>
                                    <a:pt x="53" y="59"/>
                                    <a:pt x="53" y="59"/>
                                    <a:pt x="53" y="59"/>
                                  </a:cubicBezTo>
                                  <a:cubicBezTo>
                                    <a:pt x="38" y="69"/>
                                    <a:pt x="38" y="69"/>
                                    <a:pt x="38" y="69"/>
                                  </a:cubicBezTo>
                                  <a:cubicBezTo>
                                    <a:pt x="24" y="59"/>
                                    <a:pt x="24" y="59"/>
                                    <a:pt x="24" y="59"/>
                                  </a:cubicBezTo>
                                  <a:lnTo>
                                    <a:pt x="38" y="49"/>
                                  </a:lnTo>
                                  <a:close/>
                                  <a:moveTo>
                                    <a:pt x="38" y="74"/>
                                  </a:moveTo>
                                  <a:cubicBezTo>
                                    <a:pt x="55" y="86"/>
                                    <a:pt x="55" y="86"/>
                                    <a:pt x="55" y="86"/>
                                  </a:cubicBezTo>
                                  <a:cubicBezTo>
                                    <a:pt x="38" y="99"/>
                                    <a:pt x="38" y="99"/>
                                    <a:pt x="38" y="99"/>
                                  </a:cubicBezTo>
                                  <a:cubicBezTo>
                                    <a:pt x="22" y="86"/>
                                    <a:pt x="22" y="86"/>
                                    <a:pt x="22" y="86"/>
                                  </a:cubicBezTo>
                                  <a:lnTo>
                                    <a:pt x="38" y="74"/>
                                  </a:lnTo>
                                  <a:close/>
                                  <a:moveTo>
                                    <a:pt x="41" y="72"/>
                                  </a:moveTo>
                                  <a:cubicBezTo>
                                    <a:pt x="55" y="62"/>
                                    <a:pt x="55" y="62"/>
                                    <a:pt x="55" y="62"/>
                                  </a:cubicBezTo>
                                  <a:cubicBezTo>
                                    <a:pt x="56" y="82"/>
                                    <a:pt x="56" y="82"/>
                                    <a:pt x="56" y="82"/>
                                  </a:cubicBezTo>
                                  <a:lnTo>
                                    <a:pt x="41" y="72"/>
                                  </a:lnTo>
                                  <a:close/>
                                  <a:moveTo>
                                    <a:pt x="42" y="47"/>
                                  </a:moveTo>
                                  <a:cubicBezTo>
                                    <a:pt x="53" y="39"/>
                                    <a:pt x="53" y="39"/>
                                    <a:pt x="53" y="39"/>
                                  </a:cubicBezTo>
                                  <a:cubicBezTo>
                                    <a:pt x="54" y="56"/>
                                    <a:pt x="54" y="56"/>
                                    <a:pt x="54" y="56"/>
                                  </a:cubicBezTo>
                                  <a:lnTo>
                                    <a:pt x="42" y="47"/>
                                  </a:lnTo>
                                  <a:close/>
                                  <a:moveTo>
                                    <a:pt x="7" y="23"/>
                                  </a:moveTo>
                                  <a:cubicBezTo>
                                    <a:pt x="5" y="18"/>
                                    <a:pt x="5" y="18"/>
                                    <a:pt x="5" y="18"/>
                                  </a:cubicBezTo>
                                  <a:cubicBezTo>
                                    <a:pt x="21" y="18"/>
                                    <a:pt x="21" y="18"/>
                                    <a:pt x="21" y="18"/>
                                  </a:cubicBezTo>
                                  <a:cubicBezTo>
                                    <a:pt x="21" y="23"/>
                                    <a:pt x="21" y="23"/>
                                    <a:pt x="21" y="23"/>
                                  </a:cubicBezTo>
                                  <a:lnTo>
                                    <a:pt x="7" y="23"/>
                                  </a:lnTo>
                                  <a:close/>
                                  <a:moveTo>
                                    <a:pt x="22" y="62"/>
                                  </a:moveTo>
                                  <a:cubicBezTo>
                                    <a:pt x="35" y="72"/>
                                    <a:pt x="35" y="72"/>
                                    <a:pt x="35" y="72"/>
                                  </a:cubicBezTo>
                                  <a:cubicBezTo>
                                    <a:pt x="21" y="82"/>
                                    <a:pt x="21" y="82"/>
                                    <a:pt x="21" y="82"/>
                                  </a:cubicBezTo>
                                  <a:lnTo>
                                    <a:pt x="22" y="62"/>
                                  </a:lnTo>
                                  <a:close/>
                                  <a:moveTo>
                                    <a:pt x="20" y="89"/>
                                  </a:moveTo>
                                  <a:cubicBezTo>
                                    <a:pt x="35" y="102"/>
                                    <a:pt x="35" y="102"/>
                                    <a:pt x="35" y="102"/>
                                  </a:cubicBezTo>
                                  <a:cubicBezTo>
                                    <a:pt x="19" y="116"/>
                                    <a:pt x="19" y="116"/>
                                    <a:pt x="19" y="116"/>
                                  </a:cubicBezTo>
                                  <a:lnTo>
                                    <a:pt x="20" y="89"/>
                                  </a:lnTo>
                                  <a:close/>
                                  <a:moveTo>
                                    <a:pt x="21" y="118"/>
                                  </a:moveTo>
                                  <a:cubicBezTo>
                                    <a:pt x="38" y="104"/>
                                    <a:pt x="38" y="104"/>
                                    <a:pt x="38" y="104"/>
                                  </a:cubicBezTo>
                                  <a:cubicBezTo>
                                    <a:pt x="55" y="118"/>
                                    <a:pt x="55" y="118"/>
                                    <a:pt x="55" y="118"/>
                                  </a:cubicBezTo>
                                  <a:lnTo>
                                    <a:pt x="21" y="118"/>
                                  </a:lnTo>
                                  <a:close/>
                                  <a:moveTo>
                                    <a:pt x="58" y="116"/>
                                  </a:moveTo>
                                  <a:cubicBezTo>
                                    <a:pt x="41" y="102"/>
                                    <a:pt x="41" y="102"/>
                                    <a:pt x="41" y="102"/>
                                  </a:cubicBezTo>
                                  <a:cubicBezTo>
                                    <a:pt x="56" y="89"/>
                                    <a:pt x="56" y="89"/>
                                    <a:pt x="56" y="89"/>
                                  </a:cubicBezTo>
                                  <a:lnTo>
                                    <a:pt x="58" y="116"/>
                                  </a:lnTo>
                                  <a:close/>
                                  <a:moveTo>
                                    <a:pt x="70" y="23"/>
                                  </a:moveTo>
                                  <a:cubicBezTo>
                                    <a:pt x="56" y="23"/>
                                    <a:pt x="56" y="23"/>
                                    <a:pt x="56" y="23"/>
                                  </a:cubicBezTo>
                                  <a:cubicBezTo>
                                    <a:pt x="56" y="18"/>
                                    <a:pt x="56" y="18"/>
                                    <a:pt x="56" y="18"/>
                                  </a:cubicBezTo>
                                  <a:cubicBezTo>
                                    <a:pt x="73" y="18"/>
                                    <a:pt x="73" y="18"/>
                                    <a:pt x="73" y="18"/>
                                  </a:cubicBezTo>
                                  <a:lnTo>
                                    <a:pt x="70" y="23"/>
                                  </a:lnTo>
                                  <a:close/>
                                </a:path>
                              </a:pathLst>
                            </a:custGeom>
                            <a:solidFill>
                              <a:srgbClr val="0091B3"/>
                            </a:solidFill>
                            <a:ln w="19050">
                              <a:solidFill>
                                <a:schemeClr val="tx1"/>
                              </a:solidFill>
                              <a:round/>
                              <a:headEnd/>
                              <a:tailEnd/>
                            </a:ln>
                          </wps:spPr>
                          <wps:bodyPr vert="horz" wrap="square" lIns="91440" tIns="45720" rIns="91440" bIns="45720" numCol="1" anchor="t" anchorCtr="0" compatLnSpc="1">
                            <a:prstTxWarp prst="textNoShape">
                              <a:avLst/>
                            </a:prstTxWarp>
                          </wps:bodyPr>
                        </wps:wsp>
                      </wpg:wgp>
                      <wpg:wgp>
                        <wpg:cNvPr id="39" name="Group 39"/>
                        <wpg:cNvGrpSpPr>
                          <a:grpSpLocks noChangeAspect="1"/>
                        </wpg:cNvGrpSpPr>
                        <wpg:grpSpPr bwMode="auto">
                          <a:xfrm>
                            <a:off x="3428025" y="1046775"/>
                            <a:ext cx="293370" cy="533403"/>
                            <a:chOff x="0" y="0"/>
                            <a:chExt cx="185" cy="336"/>
                          </a:xfrm>
                        </wpg:grpSpPr>
                        <wps:wsp>
                          <wps:cNvPr id="40" name="Freeform 148"/>
                          <wps:cNvSpPr>
                            <a:spLocks noEditPoints="1"/>
                          </wps:cNvSpPr>
                          <wps:spPr bwMode="auto">
                            <a:xfrm>
                              <a:off x="12" y="283"/>
                              <a:ext cx="161" cy="53"/>
                            </a:xfrm>
                            <a:custGeom>
                              <a:avLst/>
                              <a:gdLst/>
                              <a:ahLst/>
                              <a:cxnLst>
                                <a:cxn ang="0">
                                  <a:pos x="65" y="22"/>
                                </a:cxn>
                                <a:cxn ang="0">
                                  <a:pos x="2" y="22"/>
                                </a:cxn>
                                <a:cxn ang="0">
                                  <a:pos x="0" y="20"/>
                                </a:cxn>
                                <a:cxn ang="0">
                                  <a:pos x="0" y="2"/>
                                </a:cxn>
                                <a:cxn ang="0">
                                  <a:pos x="2" y="0"/>
                                </a:cxn>
                                <a:cxn ang="0">
                                  <a:pos x="65" y="0"/>
                                </a:cxn>
                                <a:cxn ang="0">
                                  <a:pos x="67" y="2"/>
                                </a:cxn>
                                <a:cxn ang="0">
                                  <a:pos x="67" y="20"/>
                                </a:cxn>
                                <a:cxn ang="0">
                                  <a:pos x="65" y="22"/>
                                </a:cxn>
                                <a:cxn ang="0">
                                  <a:pos x="4" y="19"/>
                                </a:cxn>
                                <a:cxn ang="0">
                                  <a:pos x="63" y="19"/>
                                </a:cxn>
                                <a:cxn ang="0">
                                  <a:pos x="63" y="4"/>
                                </a:cxn>
                                <a:cxn ang="0">
                                  <a:pos x="4" y="4"/>
                                </a:cxn>
                                <a:cxn ang="0">
                                  <a:pos x="4" y="19"/>
                                </a:cxn>
                              </a:cxnLst>
                              <a:rect l="0" t="0" r="r" b="b"/>
                              <a:pathLst>
                                <a:path w="67" h="22">
                                  <a:moveTo>
                                    <a:pt x="65" y="22"/>
                                  </a:moveTo>
                                  <a:cubicBezTo>
                                    <a:pt x="2" y="22"/>
                                    <a:pt x="2" y="22"/>
                                    <a:pt x="2" y="22"/>
                                  </a:cubicBezTo>
                                  <a:cubicBezTo>
                                    <a:pt x="1" y="22"/>
                                    <a:pt x="0" y="21"/>
                                    <a:pt x="0" y="20"/>
                                  </a:cubicBezTo>
                                  <a:cubicBezTo>
                                    <a:pt x="0" y="2"/>
                                    <a:pt x="0" y="2"/>
                                    <a:pt x="0" y="2"/>
                                  </a:cubicBezTo>
                                  <a:cubicBezTo>
                                    <a:pt x="0" y="1"/>
                                    <a:pt x="1" y="0"/>
                                    <a:pt x="2" y="0"/>
                                  </a:cubicBezTo>
                                  <a:cubicBezTo>
                                    <a:pt x="65" y="0"/>
                                    <a:pt x="65" y="0"/>
                                    <a:pt x="65" y="0"/>
                                  </a:cubicBezTo>
                                  <a:cubicBezTo>
                                    <a:pt x="66" y="0"/>
                                    <a:pt x="67" y="1"/>
                                    <a:pt x="67" y="2"/>
                                  </a:cubicBezTo>
                                  <a:cubicBezTo>
                                    <a:pt x="67" y="20"/>
                                    <a:pt x="67" y="20"/>
                                    <a:pt x="67" y="20"/>
                                  </a:cubicBezTo>
                                  <a:cubicBezTo>
                                    <a:pt x="67" y="21"/>
                                    <a:pt x="66" y="22"/>
                                    <a:pt x="65" y="22"/>
                                  </a:cubicBezTo>
                                  <a:close/>
                                  <a:moveTo>
                                    <a:pt x="4" y="19"/>
                                  </a:moveTo>
                                  <a:cubicBezTo>
                                    <a:pt x="63" y="19"/>
                                    <a:pt x="63" y="19"/>
                                    <a:pt x="63" y="19"/>
                                  </a:cubicBezTo>
                                  <a:cubicBezTo>
                                    <a:pt x="63" y="4"/>
                                    <a:pt x="63" y="4"/>
                                    <a:pt x="63" y="4"/>
                                  </a:cubicBezTo>
                                  <a:cubicBezTo>
                                    <a:pt x="4" y="4"/>
                                    <a:pt x="4" y="4"/>
                                    <a:pt x="4" y="4"/>
                                  </a:cubicBezTo>
                                  <a:lnTo>
                                    <a:pt x="4" y="19"/>
                                  </a:lnTo>
                                  <a:close/>
                                </a:path>
                              </a:pathLst>
                            </a:custGeom>
                            <a:solidFill>
                              <a:srgbClr val="0091B3"/>
                            </a:solidFill>
                            <a:ln w="19050">
                              <a:solidFill>
                                <a:schemeClr val="tx1"/>
                              </a:solidFill>
                              <a:round/>
                              <a:headEnd/>
                              <a:tailEnd/>
                            </a:ln>
                          </wps:spPr>
                          <wps:bodyPr vert="horz" wrap="square" lIns="91440" tIns="45720" rIns="91440" bIns="45720" numCol="1" anchor="t" anchorCtr="0" compatLnSpc="1">
                            <a:prstTxWarp prst="textNoShape">
                              <a:avLst/>
                            </a:prstTxWarp>
                          </wps:bodyPr>
                        </wps:wsp>
                        <wps:wsp>
                          <wps:cNvPr id="41" name="Freeform 149"/>
                          <wps:cNvSpPr>
                            <a:spLocks noEditPoints="1"/>
                          </wps:cNvSpPr>
                          <wps:spPr bwMode="auto">
                            <a:xfrm>
                              <a:off x="0" y="0"/>
                              <a:ext cx="185" cy="293"/>
                            </a:xfrm>
                            <a:custGeom>
                              <a:avLst/>
                              <a:gdLst/>
                              <a:ahLst/>
                              <a:cxnLst>
                                <a:cxn ang="0">
                                  <a:pos x="74" y="14"/>
                                </a:cxn>
                                <a:cxn ang="0">
                                  <a:pos x="71" y="11"/>
                                </a:cxn>
                                <a:cxn ang="0">
                                  <a:pos x="66" y="11"/>
                                </a:cxn>
                                <a:cxn ang="0">
                                  <a:pos x="63" y="14"/>
                                </a:cxn>
                                <a:cxn ang="0">
                                  <a:pos x="55" y="2"/>
                                </a:cxn>
                                <a:cxn ang="0">
                                  <a:pos x="24" y="0"/>
                                </a:cxn>
                                <a:cxn ang="0">
                                  <a:pos x="22" y="14"/>
                                </a:cxn>
                                <a:cxn ang="0">
                                  <a:pos x="14" y="14"/>
                                </a:cxn>
                                <a:cxn ang="0">
                                  <a:pos x="9" y="13"/>
                                </a:cxn>
                                <a:cxn ang="0">
                                  <a:pos x="3" y="14"/>
                                </a:cxn>
                                <a:cxn ang="0">
                                  <a:pos x="2" y="14"/>
                                </a:cxn>
                                <a:cxn ang="0">
                                  <a:pos x="0" y="17"/>
                                </a:cxn>
                                <a:cxn ang="0">
                                  <a:pos x="6" y="27"/>
                                </a:cxn>
                                <a:cxn ang="0">
                                  <a:pos x="15" y="120"/>
                                </a:cxn>
                                <a:cxn ang="0">
                                  <a:pos x="16" y="122"/>
                                </a:cxn>
                                <a:cxn ang="0">
                                  <a:pos x="61" y="121"/>
                                </a:cxn>
                                <a:cxn ang="0">
                                  <a:pos x="56" y="27"/>
                                </a:cxn>
                                <a:cxn ang="0">
                                  <a:pos x="73" y="26"/>
                                </a:cxn>
                                <a:cxn ang="0">
                                  <a:pos x="77" y="15"/>
                                </a:cxn>
                                <a:cxn ang="0">
                                  <a:pos x="35" y="26"/>
                                </a:cxn>
                                <a:cxn ang="0">
                                  <a:pos x="25" y="20"/>
                                </a:cxn>
                                <a:cxn ang="0">
                                  <a:pos x="27" y="17"/>
                                </a:cxn>
                                <a:cxn ang="0">
                                  <a:pos x="50" y="17"/>
                                </a:cxn>
                                <a:cxn ang="0">
                                  <a:pos x="27" y="17"/>
                                </a:cxn>
                                <a:cxn ang="0">
                                  <a:pos x="52" y="36"/>
                                </a:cxn>
                                <a:cxn ang="0">
                                  <a:pos x="26" y="37"/>
                                </a:cxn>
                                <a:cxn ang="0">
                                  <a:pos x="42" y="26"/>
                                </a:cxn>
                                <a:cxn ang="0">
                                  <a:pos x="53" y="33"/>
                                </a:cxn>
                                <a:cxn ang="0">
                                  <a:pos x="43" y="9"/>
                                </a:cxn>
                                <a:cxn ang="0">
                                  <a:pos x="52" y="14"/>
                                </a:cxn>
                                <a:cxn ang="0">
                                  <a:pos x="39" y="7"/>
                                </a:cxn>
                                <a:cxn ang="0">
                                  <a:pos x="45" y="4"/>
                                </a:cxn>
                                <a:cxn ang="0">
                                  <a:pos x="35" y="9"/>
                                </a:cxn>
                                <a:cxn ang="0">
                                  <a:pos x="26" y="5"/>
                                </a:cxn>
                                <a:cxn ang="0">
                                  <a:pos x="24" y="40"/>
                                </a:cxn>
                                <a:cxn ang="0">
                                  <a:pos x="23" y="56"/>
                                </a:cxn>
                                <a:cxn ang="0">
                                  <a:pos x="38" y="49"/>
                                </a:cxn>
                                <a:cxn ang="0">
                                  <a:pos x="38" y="69"/>
                                </a:cxn>
                                <a:cxn ang="0">
                                  <a:pos x="38" y="49"/>
                                </a:cxn>
                                <a:cxn ang="0">
                                  <a:pos x="55" y="86"/>
                                </a:cxn>
                                <a:cxn ang="0">
                                  <a:pos x="22" y="86"/>
                                </a:cxn>
                                <a:cxn ang="0">
                                  <a:pos x="41" y="72"/>
                                </a:cxn>
                                <a:cxn ang="0">
                                  <a:pos x="56" y="82"/>
                                </a:cxn>
                                <a:cxn ang="0">
                                  <a:pos x="42" y="47"/>
                                </a:cxn>
                                <a:cxn ang="0">
                                  <a:pos x="54" y="56"/>
                                </a:cxn>
                                <a:cxn ang="0">
                                  <a:pos x="7" y="23"/>
                                </a:cxn>
                                <a:cxn ang="0">
                                  <a:pos x="21" y="18"/>
                                </a:cxn>
                                <a:cxn ang="0">
                                  <a:pos x="7" y="23"/>
                                </a:cxn>
                                <a:cxn ang="0">
                                  <a:pos x="35" y="72"/>
                                </a:cxn>
                                <a:cxn ang="0">
                                  <a:pos x="22" y="62"/>
                                </a:cxn>
                                <a:cxn ang="0">
                                  <a:pos x="35" y="102"/>
                                </a:cxn>
                                <a:cxn ang="0">
                                  <a:pos x="20" y="89"/>
                                </a:cxn>
                                <a:cxn ang="0">
                                  <a:pos x="38" y="104"/>
                                </a:cxn>
                                <a:cxn ang="0">
                                  <a:pos x="21" y="118"/>
                                </a:cxn>
                                <a:cxn ang="0">
                                  <a:pos x="41" y="102"/>
                                </a:cxn>
                                <a:cxn ang="0">
                                  <a:pos x="58" y="116"/>
                                </a:cxn>
                                <a:cxn ang="0">
                                  <a:pos x="56" y="23"/>
                                </a:cxn>
                                <a:cxn ang="0">
                                  <a:pos x="73" y="18"/>
                                </a:cxn>
                              </a:cxnLst>
                              <a:rect l="0" t="0" r="r" b="b"/>
                              <a:pathLst>
                                <a:path w="77" h="122">
                                  <a:moveTo>
                                    <a:pt x="75" y="14"/>
                                  </a:moveTo>
                                  <a:cubicBezTo>
                                    <a:pt x="74" y="14"/>
                                    <a:pt x="74" y="14"/>
                                    <a:pt x="74" y="14"/>
                                  </a:cubicBezTo>
                                  <a:cubicBezTo>
                                    <a:pt x="74" y="14"/>
                                    <a:pt x="74" y="14"/>
                                    <a:pt x="74" y="14"/>
                                  </a:cubicBezTo>
                                  <a:cubicBezTo>
                                    <a:pt x="74" y="12"/>
                                    <a:pt x="73" y="11"/>
                                    <a:pt x="71" y="11"/>
                                  </a:cubicBezTo>
                                  <a:cubicBezTo>
                                    <a:pt x="70" y="11"/>
                                    <a:pt x="69" y="12"/>
                                    <a:pt x="69" y="13"/>
                                  </a:cubicBezTo>
                                  <a:cubicBezTo>
                                    <a:pt x="68" y="12"/>
                                    <a:pt x="67" y="11"/>
                                    <a:pt x="66" y="11"/>
                                  </a:cubicBezTo>
                                  <a:cubicBezTo>
                                    <a:pt x="64" y="11"/>
                                    <a:pt x="63" y="12"/>
                                    <a:pt x="63" y="14"/>
                                  </a:cubicBezTo>
                                  <a:cubicBezTo>
                                    <a:pt x="63" y="14"/>
                                    <a:pt x="63" y="14"/>
                                    <a:pt x="63" y="14"/>
                                  </a:cubicBezTo>
                                  <a:cubicBezTo>
                                    <a:pt x="56" y="14"/>
                                    <a:pt x="56" y="14"/>
                                    <a:pt x="56" y="14"/>
                                  </a:cubicBezTo>
                                  <a:cubicBezTo>
                                    <a:pt x="55" y="2"/>
                                    <a:pt x="55" y="2"/>
                                    <a:pt x="55" y="2"/>
                                  </a:cubicBezTo>
                                  <a:cubicBezTo>
                                    <a:pt x="55" y="1"/>
                                    <a:pt x="54" y="0"/>
                                    <a:pt x="53" y="0"/>
                                  </a:cubicBezTo>
                                  <a:cubicBezTo>
                                    <a:pt x="24" y="0"/>
                                    <a:pt x="24" y="0"/>
                                    <a:pt x="24" y="0"/>
                                  </a:cubicBezTo>
                                  <a:cubicBezTo>
                                    <a:pt x="23" y="0"/>
                                    <a:pt x="23" y="1"/>
                                    <a:pt x="23" y="2"/>
                                  </a:cubicBezTo>
                                  <a:cubicBezTo>
                                    <a:pt x="22" y="14"/>
                                    <a:pt x="22" y="14"/>
                                    <a:pt x="22" y="14"/>
                                  </a:cubicBezTo>
                                  <a:cubicBezTo>
                                    <a:pt x="14" y="14"/>
                                    <a:pt x="14" y="14"/>
                                    <a:pt x="14" y="14"/>
                                  </a:cubicBezTo>
                                  <a:cubicBezTo>
                                    <a:pt x="14" y="14"/>
                                    <a:pt x="14" y="14"/>
                                    <a:pt x="14" y="14"/>
                                  </a:cubicBezTo>
                                  <a:cubicBezTo>
                                    <a:pt x="14" y="12"/>
                                    <a:pt x="13" y="11"/>
                                    <a:pt x="12" y="11"/>
                                  </a:cubicBezTo>
                                  <a:cubicBezTo>
                                    <a:pt x="10" y="11"/>
                                    <a:pt x="9" y="12"/>
                                    <a:pt x="9" y="13"/>
                                  </a:cubicBezTo>
                                  <a:cubicBezTo>
                                    <a:pt x="9" y="12"/>
                                    <a:pt x="8" y="11"/>
                                    <a:pt x="6" y="11"/>
                                  </a:cubicBezTo>
                                  <a:cubicBezTo>
                                    <a:pt x="5" y="11"/>
                                    <a:pt x="3" y="12"/>
                                    <a:pt x="3" y="14"/>
                                  </a:cubicBezTo>
                                  <a:cubicBezTo>
                                    <a:pt x="3" y="14"/>
                                    <a:pt x="3" y="14"/>
                                    <a:pt x="3" y="14"/>
                                  </a:cubicBezTo>
                                  <a:cubicBezTo>
                                    <a:pt x="2" y="14"/>
                                    <a:pt x="2" y="14"/>
                                    <a:pt x="2" y="14"/>
                                  </a:cubicBezTo>
                                  <a:cubicBezTo>
                                    <a:pt x="1" y="14"/>
                                    <a:pt x="1" y="14"/>
                                    <a:pt x="1" y="15"/>
                                  </a:cubicBezTo>
                                  <a:cubicBezTo>
                                    <a:pt x="0" y="15"/>
                                    <a:pt x="0" y="16"/>
                                    <a:pt x="0" y="17"/>
                                  </a:cubicBezTo>
                                  <a:cubicBezTo>
                                    <a:pt x="4" y="26"/>
                                    <a:pt x="4" y="26"/>
                                    <a:pt x="4" y="26"/>
                                  </a:cubicBezTo>
                                  <a:cubicBezTo>
                                    <a:pt x="5" y="26"/>
                                    <a:pt x="5" y="27"/>
                                    <a:pt x="6" y="27"/>
                                  </a:cubicBezTo>
                                  <a:cubicBezTo>
                                    <a:pt x="21" y="27"/>
                                    <a:pt x="21" y="27"/>
                                    <a:pt x="21" y="27"/>
                                  </a:cubicBezTo>
                                  <a:cubicBezTo>
                                    <a:pt x="15" y="120"/>
                                    <a:pt x="15" y="120"/>
                                    <a:pt x="15" y="120"/>
                                  </a:cubicBezTo>
                                  <a:cubicBezTo>
                                    <a:pt x="15" y="120"/>
                                    <a:pt x="15" y="121"/>
                                    <a:pt x="15" y="121"/>
                                  </a:cubicBezTo>
                                  <a:cubicBezTo>
                                    <a:pt x="15" y="122"/>
                                    <a:pt x="16" y="122"/>
                                    <a:pt x="16" y="122"/>
                                  </a:cubicBezTo>
                                  <a:cubicBezTo>
                                    <a:pt x="60" y="122"/>
                                    <a:pt x="60" y="122"/>
                                    <a:pt x="60" y="122"/>
                                  </a:cubicBezTo>
                                  <a:cubicBezTo>
                                    <a:pt x="61" y="122"/>
                                    <a:pt x="61" y="122"/>
                                    <a:pt x="61" y="121"/>
                                  </a:cubicBezTo>
                                  <a:cubicBezTo>
                                    <a:pt x="62" y="121"/>
                                    <a:pt x="62" y="120"/>
                                    <a:pt x="62" y="120"/>
                                  </a:cubicBezTo>
                                  <a:cubicBezTo>
                                    <a:pt x="56" y="27"/>
                                    <a:pt x="56" y="27"/>
                                    <a:pt x="56" y="27"/>
                                  </a:cubicBezTo>
                                  <a:cubicBezTo>
                                    <a:pt x="71" y="27"/>
                                    <a:pt x="71" y="27"/>
                                    <a:pt x="71" y="27"/>
                                  </a:cubicBezTo>
                                  <a:cubicBezTo>
                                    <a:pt x="72" y="27"/>
                                    <a:pt x="73" y="26"/>
                                    <a:pt x="73" y="26"/>
                                  </a:cubicBezTo>
                                  <a:cubicBezTo>
                                    <a:pt x="77" y="17"/>
                                    <a:pt x="77" y="17"/>
                                    <a:pt x="77" y="17"/>
                                  </a:cubicBezTo>
                                  <a:cubicBezTo>
                                    <a:pt x="77" y="16"/>
                                    <a:pt x="77" y="15"/>
                                    <a:pt x="77" y="15"/>
                                  </a:cubicBezTo>
                                  <a:cubicBezTo>
                                    <a:pt x="77" y="14"/>
                                    <a:pt x="76" y="14"/>
                                    <a:pt x="75" y="14"/>
                                  </a:cubicBezTo>
                                  <a:close/>
                                  <a:moveTo>
                                    <a:pt x="35" y="26"/>
                                  </a:moveTo>
                                  <a:cubicBezTo>
                                    <a:pt x="24" y="33"/>
                                    <a:pt x="24" y="33"/>
                                    <a:pt x="24" y="33"/>
                                  </a:cubicBezTo>
                                  <a:cubicBezTo>
                                    <a:pt x="25" y="20"/>
                                    <a:pt x="25" y="20"/>
                                    <a:pt x="25" y="20"/>
                                  </a:cubicBezTo>
                                  <a:lnTo>
                                    <a:pt x="35" y="26"/>
                                  </a:lnTo>
                                  <a:close/>
                                  <a:moveTo>
                                    <a:pt x="27" y="17"/>
                                  </a:moveTo>
                                  <a:cubicBezTo>
                                    <a:pt x="39" y="11"/>
                                    <a:pt x="39" y="11"/>
                                    <a:pt x="39" y="11"/>
                                  </a:cubicBezTo>
                                  <a:cubicBezTo>
                                    <a:pt x="50" y="17"/>
                                    <a:pt x="50" y="17"/>
                                    <a:pt x="50" y="17"/>
                                  </a:cubicBezTo>
                                  <a:cubicBezTo>
                                    <a:pt x="39" y="24"/>
                                    <a:pt x="39" y="24"/>
                                    <a:pt x="39" y="24"/>
                                  </a:cubicBezTo>
                                  <a:lnTo>
                                    <a:pt x="27" y="17"/>
                                  </a:lnTo>
                                  <a:close/>
                                  <a:moveTo>
                                    <a:pt x="39" y="28"/>
                                  </a:moveTo>
                                  <a:cubicBezTo>
                                    <a:pt x="52" y="36"/>
                                    <a:pt x="52" y="36"/>
                                    <a:pt x="52" y="36"/>
                                  </a:cubicBezTo>
                                  <a:cubicBezTo>
                                    <a:pt x="38" y="45"/>
                                    <a:pt x="38" y="45"/>
                                    <a:pt x="38" y="45"/>
                                  </a:cubicBezTo>
                                  <a:cubicBezTo>
                                    <a:pt x="26" y="37"/>
                                    <a:pt x="26" y="37"/>
                                    <a:pt x="26" y="37"/>
                                  </a:cubicBezTo>
                                  <a:lnTo>
                                    <a:pt x="39" y="28"/>
                                  </a:lnTo>
                                  <a:close/>
                                  <a:moveTo>
                                    <a:pt x="42" y="26"/>
                                  </a:moveTo>
                                  <a:cubicBezTo>
                                    <a:pt x="52" y="20"/>
                                    <a:pt x="52" y="20"/>
                                    <a:pt x="52" y="20"/>
                                  </a:cubicBezTo>
                                  <a:cubicBezTo>
                                    <a:pt x="53" y="33"/>
                                    <a:pt x="53" y="33"/>
                                    <a:pt x="53" y="33"/>
                                  </a:cubicBezTo>
                                  <a:lnTo>
                                    <a:pt x="42" y="26"/>
                                  </a:lnTo>
                                  <a:close/>
                                  <a:moveTo>
                                    <a:pt x="43" y="9"/>
                                  </a:moveTo>
                                  <a:cubicBezTo>
                                    <a:pt x="51" y="5"/>
                                    <a:pt x="51" y="5"/>
                                    <a:pt x="51" y="5"/>
                                  </a:cubicBezTo>
                                  <a:cubicBezTo>
                                    <a:pt x="52" y="14"/>
                                    <a:pt x="52" y="14"/>
                                    <a:pt x="52" y="14"/>
                                  </a:cubicBezTo>
                                  <a:lnTo>
                                    <a:pt x="43" y="9"/>
                                  </a:lnTo>
                                  <a:close/>
                                  <a:moveTo>
                                    <a:pt x="39" y="7"/>
                                  </a:moveTo>
                                  <a:cubicBezTo>
                                    <a:pt x="32" y="4"/>
                                    <a:pt x="32" y="4"/>
                                    <a:pt x="32" y="4"/>
                                  </a:cubicBezTo>
                                  <a:cubicBezTo>
                                    <a:pt x="45" y="4"/>
                                    <a:pt x="45" y="4"/>
                                    <a:pt x="45" y="4"/>
                                  </a:cubicBezTo>
                                  <a:lnTo>
                                    <a:pt x="39" y="7"/>
                                  </a:lnTo>
                                  <a:close/>
                                  <a:moveTo>
                                    <a:pt x="35" y="9"/>
                                  </a:moveTo>
                                  <a:cubicBezTo>
                                    <a:pt x="25" y="14"/>
                                    <a:pt x="25" y="14"/>
                                    <a:pt x="25" y="14"/>
                                  </a:cubicBezTo>
                                  <a:cubicBezTo>
                                    <a:pt x="26" y="5"/>
                                    <a:pt x="26" y="5"/>
                                    <a:pt x="26" y="5"/>
                                  </a:cubicBezTo>
                                  <a:lnTo>
                                    <a:pt x="35" y="9"/>
                                  </a:lnTo>
                                  <a:close/>
                                  <a:moveTo>
                                    <a:pt x="24" y="40"/>
                                  </a:moveTo>
                                  <a:cubicBezTo>
                                    <a:pt x="35" y="47"/>
                                    <a:pt x="35" y="47"/>
                                    <a:pt x="35" y="47"/>
                                  </a:cubicBezTo>
                                  <a:cubicBezTo>
                                    <a:pt x="23" y="56"/>
                                    <a:pt x="23" y="56"/>
                                    <a:pt x="23" y="56"/>
                                  </a:cubicBezTo>
                                  <a:lnTo>
                                    <a:pt x="24" y="40"/>
                                  </a:lnTo>
                                  <a:close/>
                                  <a:moveTo>
                                    <a:pt x="38" y="49"/>
                                  </a:moveTo>
                                  <a:cubicBezTo>
                                    <a:pt x="53" y="59"/>
                                    <a:pt x="53" y="59"/>
                                    <a:pt x="53" y="59"/>
                                  </a:cubicBezTo>
                                  <a:cubicBezTo>
                                    <a:pt x="38" y="69"/>
                                    <a:pt x="38" y="69"/>
                                    <a:pt x="38" y="69"/>
                                  </a:cubicBezTo>
                                  <a:cubicBezTo>
                                    <a:pt x="24" y="59"/>
                                    <a:pt x="24" y="59"/>
                                    <a:pt x="24" y="59"/>
                                  </a:cubicBezTo>
                                  <a:lnTo>
                                    <a:pt x="38" y="49"/>
                                  </a:lnTo>
                                  <a:close/>
                                  <a:moveTo>
                                    <a:pt x="38" y="74"/>
                                  </a:moveTo>
                                  <a:cubicBezTo>
                                    <a:pt x="55" y="86"/>
                                    <a:pt x="55" y="86"/>
                                    <a:pt x="55" y="86"/>
                                  </a:cubicBezTo>
                                  <a:cubicBezTo>
                                    <a:pt x="38" y="99"/>
                                    <a:pt x="38" y="99"/>
                                    <a:pt x="38" y="99"/>
                                  </a:cubicBezTo>
                                  <a:cubicBezTo>
                                    <a:pt x="22" y="86"/>
                                    <a:pt x="22" y="86"/>
                                    <a:pt x="22" y="86"/>
                                  </a:cubicBezTo>
                                  <a:lnTo>
                                    <a:pt x="38" y="74"/>
                                  </a:lnTo>
                                  <a:close/>
                                  <a:moveTo>
                                    <a:pt x="41" y="72"/>
                                  </a:moveTo>
                                  <a:cubicBezTo>
                                    <a:pt x="55" y="62"/>
                                    <a:pt x="55" y="62"/>
                                    <a:pt x="55" y="62"/>
                                  </a:cubicBezTo>
                                  <a:cubicBezTo>
                                    <a:pt x="56" y="82"/>
                                    <a:pt x="56" y="82"/>
                                    <a:pt x="56" y="82"/>
                                  </a:cubicBezTo>
                                  <a:lnTo>
                                    <a:pt x="41" y="72"/>
                                  </a:lnTo>
                                  <a:close/>
                                  <a:moveTo>
                                    <a:pt x="42" y="47"/>
                                  </a:moveTo>
                                  <a:cubicBezTo>
                                    <a:pt x="53" y="39"/>
                                    <a:pt x="53" y="39"/>
                                    <a:pt x="53" y="39"/>
                                  </a:cubicBezTo>
                                  <a:cubicBezTo>
                                    <a:pt x="54" y="56"/>
                                    <a:pt x="54" y="56"/>
                                    <a:pt x="54" y="56"/>
                                  </a:cubicBezTo>
                                  <a:lnTo>
                                    <a:pt x="42" y="47"/>
                                  </a:lnTo>
                                  <a:close/>
                                  <a:moveTo>
                                    <a:pt x="7" y="23"/>
                                  </a:moveTo>
                                  <a:cubicBezTo>
                                    <a:pt x="5" y="18"/>
                                    <a:pt x="5" y="18"/>
                                    <a:pt x="5" y="18"/>
                                  </a:cubicBezTo>
                                  <a:cubicBezTo>
                                    <a:pt x="21" y="18"/>
                                    <a:pt x="21" y="18"/>
                                    <a:pt x="21" y="18"/>
                                  </a:cubicBezTo>
                                  <a:cubicBezTo>
                                    <a:pt x="21" y="23"/>
                                    <a:pt x="21" y="23"/>
                                    <a:pt x="21" y="23"/>
                                  </a:cubicBezTo>
                                  <a:lnTo>
                                    <a:pt x="7" y="23"/>
                                  </a:lnTo>
                                  <a:close/>
                                  <a:moveTo>
                                    <a:pt x="22" y="62"/>
                                  </a:moveTo>
                                  <a:cubicBezTo>
                                    <a:pt x="35" y="72"/>
                                    <a:pt x="35" y="72"/>
                                    <a:pt x="35" y="72"/>
                                  </a:cubicBezTo>
                                  <a:cubicBezTo>
                                    <a:pt x="21" y="82"/>
                                    <a:pt x="21" y="82"/>
                                    <a:pt x="21" y="82"/>
                                  </a:cubicBezTo>
                                  <a:lnTo>
                                    <a:pt x="22" y="62"/>
                                  </a:lnTo>
                                  <a:close/>
                                  <a:moveTo>
                                    <a:pt x="20" y="89"/>
                                  </a:moveTo>
                                  <a:cubicBezTo>
                                    <a:pt x="35" y="102"/>
                                    <a:pt x="35" y="102"/>
                                    <a:pt x="35" y="102"/>
                                  </a:cubicBezTo>
                                  <a:cubicBezTo>
                                    <a:pt x="19" y="116"/>
                                    <a:pt x="19" y="116"/>
                                    <a:pt x="19" y="116"/>
                                  </a:cubicBezTo>
                                  <a:lnTo>
                                    <a:pt x="20" y="89"/>
                                  </a:lnTo>
                                  <a:close/>
                                  <a:moveTo>
                                    <a:pt x="21" y="118"/>
                                  </a:moveTo>
                                  <a:cubicBezTo>
                                    <a:pt x="38" y="104"/>
                                    <a:pt x="38" y="104"/>
                                    <a:pt x="38" y="104"/>
                                  </a:cubicBezTo>
                                  <a:cubicBezTo>
                                    <a:pt x="55" y="118"/>
                                    <a:pt x="55" y="118"/>
                                    <a:pt x="55" y="118"/>
                                  </a:cubicBezTo>
                                  <a:lnTo>
                                    <a:pt x="21" y="118"/>
                                  </a:lnTo>
                                  <a:close/>
                                  <a:moveTo>
                                    <a:pt x="58" y="116"/>
                                  </a:moveTo>
                                  <a:cubicBezTo>
                                    <a:pt x="41" y="102"/>
                                    <a:pt x="41" y="102"/>
                                    <a:pt x="41" y="102"/>
                                  </a:cubicBezTo>
                                  <a:cubicBezTo>
                                    <a:pt x="56" y="89"/>
                                    <a:pt x="56" y="89"/>
                                    <a:pt x="56" y="89"/>
                                  </a:cubicBezTo>
                                  <a:lnTo>
                                    <a:pt x="58" y="116"/>
                                  </a:lnTo>
                                  <a:close/>
                                  <a:moveTo>
                                    <a:pt x="70" y="23"/>
                                  </a:moveTo>
                                  <a:cubicBezTo>
                                    <a:pt x="56" y="23"/>
                                    <a:pt x="56" y="23"/>
                                    <a:pt x="56" y="23"/>
                                  </a:cubicBezTo>
                                  <a:cubicBezTo>
                                    <a:pt x="56" y="18"/>
                                    <a:pt x="56" y="18"/>
                                    <a:pt x="56" y="18"/>
                                  </a:cubicBezTo>
                                  <a:cubicBezTo>
                                    <a:pt x="73" y="18"/>
                                    <a:pt x="73" y="18"/>
                                    <a:pt x="73" y="18"/>
                                  </a:cubicBezTo>
                                  <a:lnTo>
                                    <a:pt x="70" y="23"/>
                                  </a:lnTo>
                                  <a:close/>
                                </a:path>
                              </a:pathLst>
                            </a:custGeom>
                            <a:solidFill>
                              <a:srgbClr val="0091B3"/>
                            </a:solidFill>
                            <a:ln w="19050">
                              <a:solidFill>
                                <a:schemeClr val="tx1"/>
                              </a:solidFill>
                              <a:round/>
                              <a:headEnd/>
                              <a:tailEnd/>
                            </a:ln>
                          </wps:spPr>
                          <wps:bodyPr vert="horz" wrap="square" lIns="91440" tIns="45720" rIns="91440" bIns="45720" numCol="1" anchor="t" anchorCtr="0" compatLnSpc="1">
                            <a:prstTxWarp prst="textNoShape">
                              <a:avLst/>
                            </a:prstTxWarp>
                          </wps:bodyPr>
                        </wps:wsp>
                      </wpg:wgp>
                      <wps:wsp>
                        <wps:cNvPr id="42" name="Connector: Elbow 42"/>
                        <wps:cNvCnPr>
                          <a:stCxn id="14" idx="3"/>
                        </wps:cNvCnPr>
                        <wps:spPr>
                          <a:xfrm flipV="1">
                            <a:off x="1894499" y="1876088"/>
                            <a:ext cx="1039201" cy="252750"/>
                          </a:xfrm>
                          <a:prstGeom prst="bentConnector3">
                            <a:avLst>
                              <a:gd name="adj1" fmla="val 99495"/>
                            </a:avLst>
                          </a:prstGeom>
                          <a:ln>
                            <a:tailEnd type="triangle"/>
                          </a:ln>
                        </wps:spPr>
                        <wps:style>
                          <a:lnRef idx="2">
                            <a:schemeClr val="dk1"/>
                          </a:lnRef>
                          <a:fillRef idx="0">
                            <a:schemeClr val="dk1"/>
                          </a:fillRef>
                          <a:effectRef idx="1">
                            <a:schemeClr val="dk1"/>
                          </a:effectRef>
                          <a:fontRef idx="minor">
                            <a:schemeClr val="tx1"/>
                          </a:fontRef>
                        </wps:style>
                        <wps:bodyPr/>
                      </wps:wsp>
                      <wps:wsp>
                        <wps:cNvPr id="43" name="Rectangle: Rounded Corners 43"/>
                        <wps:cNvSpPr/>
                        <wps:spPr>
                          <a:xfrm>
                            <a:off x="4048125" y="1885951"/>
                            <a:ext cx="1590675" cy="533400"/>
                          </a:xfrm>
                          <a:prstGeom prst="roundRect">
                            <a:avLst/>
                          </a:prstGeom>
                          <a:ln w="19050">
                            <a:solidFill>
                              <a:schemeClr val="tx1"/>
                            </a:solidFill>
                          </a:ln>
                        </wps:spPr>
                        <wps:style>
                          <a:lnRef idx="2">
                            <a:schemeClr val="dk1"/>
                          </a:lnRef>
                          <a:fillRef idx="1">
                            <a:schemeClr val="lt1"/>
                          </a:fillRef>
                          <a:effectRef idx="0">
                            <a:schemeClr val="dk1"/>
                          </a:effectRef>
                          <a:fontRef idx="minor">
                            <a:schemeClr val="dk1"/>
                          </a:fontRef>
                        </wps:style>
                        <wps:txbx>
                          <w:txbxContent>
                            <w:p w14:paraId="22631E04" w14:textId="28D243A0" w:rsidR="001C440F" w:rsidRPr="004F6EA4" w:rsidRDefault="001C440F" w:rsidP="004F6EA4">
                              <w:pPr>
                                <w:spacing w:line="276" w:lineRule="auto"/>
                                <w:jc w:val="center"/>
                                <w:rPr>
                                  <w:sz w:val="20"/>
                                  <w:szCs w:val="20"/>
                                </w:rPr>
                              </w:pPr>
                              <w:r w:rsidRPr="004F6EA4">
                                <w:rPr>
                                  <w:sz w:val="20"/>
                                  <w:szCs w:val="20"/>
                                </w:rPr>
                                <w:t>Fossil Fuel based power plants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4" name="Graphic 44" descr="Factory"/>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4162425" y="1332525"/>
                            <a:ext cx="714375" cy="714375"/>
                          </a:xfrm>
                          <a:prstGeom prst="rect">
                            <a:avLst/>
                          </a:prstGeom>
                        </pic:spPr>
                      </pic:pic>
                      <pic:pic xmlns:pic="http://schemas.openxmlformats.org/drawingml/2006/picture">
                        <pic:nvPicPr>
                          <pic:cNvPr id="46" name="Graphic 44" descr="Factory"/>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4809150" y="1332525"/>
                            <a:ext cx="714375" cy="714375"/>
                          </a:xfrm>
                          <a:prstGeom prst="rect">
                            <a:avLst/>
                          </a:prstGeom>
                        </pic:spPr>
                      </pic:pic>
                      <wps:wsp>
                        <wps:cNvPr id="48" name="Connector: Curved 48"/>
                        <wps:cNvCnPr/>
                        <wps:spPr>
                          <a:xfrm rot="10800000" flipV="1">
                            <a:off x="2047876" y="115279"/>
                            <a:ext cx="809625" cy="228600"/>
                          </a:xfrm>
                          <a:prstGeom prst="curvedConnector3">
                            <a:avLst>
                              <a:gd name="adj1" fmla="val 50000"/>
                            </a:avLst>
                          </a:prstGeom>
                          <a:ln>
                            <a:tailEnd type="triangle"/>
                          </a:ln>
                        </wps:spPr>
                        <wps:style>
                          <a:lnRef idx="2">
                            <a:schemeClr val="dk1"/>
                          </a:lnRef>
                          <a:fillRef idx="0">
                            <a:schemeClr val="dk1"/>
                          </a:fillRef>
                          <a:effectRef idx="1">
                            <a:schemeClr val="dk1"/>
                          </a:effectRef>
                          <a:fontRef idx="minor">
                            <a:schemeClr val="tx1"/>
                          </a:fontRef>
                        </wps:style>
                        <wps:bodyPr/>
                      </wps:wsp>
                      <wps:wsp>
                        <wps:cNvPr id="49" name="Connector: Curved 49"/>
                        <wps:cNvCnPr/>
                        <wps:spPr>
                          <a:xfrm rot="10800000" flipV="1">
                            <a:off x="2046900" y="239104"/>
                            <a:ext cx="809625" cy="228600"/>
                          </a:xfrm>
                          <a:prstGeom prst="curvedConnector3">
                            <a:avLst>
                              <a:gd name="adj1" fmla="val 50000"/>
                            </a:avLst>
                          </a:prstGeom>
                          <a:ln>
                            <a:tailEnd type="triangle"/>
                          </a:ln>
                        </wps:spPr>
                        <wps:style>
                          <a:lnRef idx="2">
                            <a:schemeClr val="dk1"/>
                          </a:lnRef>
                          <a:fillRef idx="0">
                            <a:schemeClr val="dk1"/>
                          </a:fillRef>
                          <a:effectRef idx="1">
                            <a:schemeClr val="dk1"/>
                          </a:effectRef>
                          <a:fontRef idx="minor">
                            <a:schemeClr val="tx1"/>
                          </a:fontRef>
                        </wps:style>
                        <wps:bodyPr/>
                      </wps:wsp>
                      <wps:wsp>
                        <wps:cNvPr id="51" name="Connector: Curved 51"/>
                        <wps:cNvCnPr/>
                        <wps:spPr>
                          <a:xfrm rot="10800000" flipV="1">
                            <a:off x="2048170" y="361952"/>
                            <a:ext cx="809625" cy="228600"/>
                          </a:xfrm>
                          <a:prstGeom prst="curvedConnector3">
                            <a:avLst>
                              <a:gd name="adj1" fmla="val 50000"/>
                            </a:avLst>
                          </a:prstGeom>
                          <a:ln>
                            <a:tailEnd type="triangle"/>
                          </a:ln>
                        </wps:spPr>
                        <wps:style>
                          <a:lnRef idx="2">
                            <a:schemeClr val="dk1"/>
                          </a:lnRef>
                          <a:fillRef idx="0">
                            <a:schemeClr val="dk1"/>
                          </a:fillRef>
                          <a:effectRef idx="1">
                            <a:schemeClr val="dk1"/>
                          </a:effectRef>
                          <a:fontRef idx="minor">
                            <a:schemeClr val="tx1"/>
                          </a:fontRef>
                        </wps:style>
                        <wps:bodyPr/>
                      </wps:wsp>
                      <wps:wsp>
                        <wps:cNvPr id="52" name="Connector: Curved 52"/>
                        <wps:cNvCnPr/>
                        <wps:spPr>
                          <a:xfrm rot="10800000" flipV="1">
                            <a:off x="2046900" y="485777"/>
                            <a:ext cx="809625" cy="228600"/>
                          </a:xfrm>
                          <a:prstGeom prst="curvedConnector3">
                            <a:avLst>
                              <a:gd name="adj1" fmla="val 50000"/>
                            </a:avLst>
                          </a:prstGeom>
                          <a:ln>
                            <a:tailEnd type="triangle"/>
                          </a:ln>
                        </wps:spPr>
                        <wps:style>
                          <a:lnRef idx="2">
                            <a:schemeClr val="dk1"/>
                          </a:lnRef>
                          <a:fillRef idx="0">
                            <a:schemeClr val="dk1"/>
                          </a:fillRef>
                          <a:effectRef idx="1">
                            <a:schemeClr val="dk1"/>
                          </a:effectRef>
                          <a:fontRef idx="minor">
                            <a:schemeClr val="tx1"/>
                          </a:fontRef>
                        </wps:style>
                        <wps:bodyPr/>
                      </wps:wsp>
                      <wps:wsp>
                        <wps:cNvPr id="53" name="Rectangle: Rounded Corners 53"/>
                        <wps:cNvSpPr/>
                        <wps:spPr>
                          <a:xfrm>
                            <a:off x="2904150" y="96225"/>
                            <a:ext cx="401025" cy="496277"/>
                          </a:xfrm>
                          <a:prstGeom prst="roundRect">
                            <a:avLst/>
                          </a:prstGeom>
                          <a:ln w="19050">
                            <a:noFill/>
                          </a:ln>
                        </wps:spPr>
                        <wps:style>
                          <a:lnRef idx="2">
                            <a:schemeClr val="dk1"/>
                          </a:lnRef>
                          <a:fillRef idx="1">
                            <a:schemeClr val="lt1"/>
                          </a:fillRef>
                          <a:effectRef idx="0">
                            <a:schemeClr val="dk1"/>
                          </a:effectRef>
                          <a:fontRef idx="minor">
                            <a:schemeClr val="dk1"/>
                          </a:fontRef>
                        </wps:style>
                        <wps:txbx>
                          <w:txbxContent>
                            <w:p w14:paraId="66DAD00F" w14:textId="60925017" w:rsidR="001C440F" w:rsidRPr="004F6EA4" w:rsidRDefault="001C440F" w:rsidP="004F6EA4">
                              <w:pPr>
                                <w:spacing w:line="276" w:lineRule="auto"/>
                                <w:jc w:val="center"/>
                                <w:rPr>
                                  <w:szCs w:val="22"/>
                                </w:rPr>
                              </w:pPr>
                              <w:r w:rsidRPr="004F6EA4">
                                <w:rPr>
                                  <w:rFonts w:eastAsia="Verdana"/>
                                  <w:sz w:val="20"/>
                                  <w:szCs w:val="20"/>
                                </w:rPr>
                                <w:t>Wind flow</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54" name="Connector: Curved 54"/>
                        <wps:cNvCnPr/>
                        <wps:spPr>
                          <a:xfrm rot="5400000" flipH="1" flipV="1">
                            <a:off x="4300539" y="996335"/>
                            <a:ext cx="361953" cy="238126"/>
                          </a:xfrm>
                          <a:prstGeom prst="curvedConnector3">
                            <a:avLst>
                              <a:gd name="adj1" fmla="val 50000"/>
                            </a:avLst>
                          </a:prstGeom>
                          <a:ln>
                            <a:tailEnd type="triangle"/>
                          </a:ln>
                        </wps:spPr>
                        <wps:style>
                          <a:lnRef idx="2">
                            <a:schemeClr val="dk1"/>
                          </a:lnRef>
                          <a:fillRef idx="0">
                            <a:schemeClr val="dk1"/>
                          </a:fillRef>
                          <a:effectRef idx="1">
                            <a:schemeClr val="dk1"/>
                          </a:effectRef>
                          <a:fontRef idx="minor">
                            <a:schemeClr val="tx1"/>
                          </a:fontRef>
                        </wps:style>
                        <wps:bodyPr/>
                      </wps:wsp>
                      <wps:wsp>
                        <wps:cNvPr id="55" name="Connector: Curved 55"/>
                        <wps:cNvCnPr/>
                        <wps:spPr>
                          <a:xfrm rot="5400000" flipH="1" flipV="1">
                            <a:off x="4556739" y="996333"/>
                            <a:ext cx="361950" cy="238125"/>
                          </a:xfrm>
                          <a:prstGeom prst="curvedConnector3">
                            <a:avLst>
                              <a:gd name="adj1" fmla="val 50000"/>
                            </a:avLst>
                          </a:prstGeom>
                          <a:ln>
                            <a:tailEnd type="triangle"/>
                          </a:ln>
                        </wps:spPr>
                        <wps:style>
                          <a:lnRef idx="2">
                            <a:schemeClr val="dk1"/>
                          </a:lnRef>
                          <a:fillRef idx="0">
                            <a:schemeClr val="dk1"/>
                          </a:fillRef>
                          <a:effectRef idx="1">
                            <a:schemeClr val="dk1"/>
                          </a:effectRef>
                          <a:fontRef idx="minor">
                            <a:schemeClr val="tx1"/>
                          </a:fontRef>
                        </wps:style>
                        <wps:bodyPr/>
                      </wps:wsp>
                      <wps:wsp>
                        <wps:cNvPr id="56" name="Connector: Curved 56"/>
                        <wps:cNvCnPr/>
                        <wps:spPr>
                          <a:xfrm rot="5400000" flipH="1" flipV="1">
                            <a:off x="4842489" y="996332"/>
                            <a:ext cx="361950" cy="238125"/>
                          </a:xfrm>
                          <a:prstGeom prst="curvedConnector3">
                            <a:avLst>
                              <a:gd name="adj1" fmla="val 50000"/>
                            </a:avLst>
                          </a:prstGeom>
                          <a:ln>
                            <a:tailEnd type="triangle"/>
                          </a:ln>
                        </wps:spPr>
                        <wps:style>
                          <a:lnRef idx="2">
                            <a:schemeClr val="dk1"/>
                          </a:lnRef>
                          <a:fillRef idx="0">
                            <a:schemeClr val="dk1"/>
                          </a:fillRef>
                          <a:effectRef idx="1">
                            <a:schemeClr val="dk1"/>
                          </a:effectRef>
                          <a:fontRef idx="minor">
                            <a:schemeClr val="tx1"/>
                          </a:fontRef>
                        </wps:style>
                        <wps:bodyPr/>
                      </wps:wsp>
                      <wps:wsp>
                        <wps:cNvPr id="57" name="Connector: Curved 57"/>
                        <wps:cNvCnPr/>
                        <wps:spPr>
                          <a:xfrm rot="5400000" flipH="1" flipV="1">
                            <a:off x="5098394" y="996332"/>
                            <a:ext cx="361950" cy="238125"/>
                          </a:xfrm>
                          <a:prstGeom prst="curvedConnector3">
                            <a:avLst>
                              <a:gd name="adj1" fmla="val 50000"/>
                            </a:avLst>
                          </a:prstGeom>
                          <a:ln>
                            <a:tailEnd type="triangle"/>
                          </a:ln>
                        </wps:spPr>
                        <wps:style>
                          <a:lnRef idx="2">
                            <a:schemeClr val="dk1"/>
                          </a:lnRef>
                          <a:fillRef idx="0">
                            <a:schemeClr val="dk1"/>
                          </a:fillRef>
                          <a:effectRef idx="1">
                            <a:schemeClr val="dk1"/>
                          </a:effectRef>
                          <a:fontRef idx="minor">
                            <a:schemeClr val="tx1"/>
                          </a:fontRef>
                        </wps:style>
                        <wps:bodyPr/>
                      </wps:wsp>
                      <wps:wsp>
                        <wps:cNvPr id="58" name="Rectangle: Rounded Corners 58"/>
                        <wps:cNvSpPr/>
                        <wps:spPr>
                          <a:xfrm>
                            <a:off x="4324352" y="659174"/>
                            <a:ext cx="1276348" cy="275245"/>
                          </a:xfrm>
                          <a:prstGeom prst="roundRect">
                            <a:avLst/>
                          </a:prstGeom>
                          <a:ln w="19050">
                            <a:noFill/>
                          </a:ln>
                        </wps:spPr>
                        <wps:style>
                          <a:lnRef idx="2">
                            <a:schemeClr val="dk1"/>
                          </a:lnRef>
                          <a:fillRef idx="1">
                            <a:schemeClr val="lt1"/>
                          </a:fillRef>
                          <a:effectRef idx="0">
                            <a:schemeClr val="dk1"/>
                          </a:effectRef>
                          <a:fontRef idx="minor">
                            <a:schemeClr val="dk1"/>
                          </a:fontRef>
                        </wps:style>
                        <wps:txbx>
                          <w:txbxContent>
                            <w:p w14:paraId="248B7B14" w14:textId="01FD2564" w:rsidR="001C440F" w:rsidRPr="004F6EA4" w:rsidRDefault="001C440F" w:rsidP="00107C6D">
                              <w:pPr>
                                <w:jc w:val="center"/>
                                <w:rPr>
                                  <w:szCs w:val="22"/>
                                </w:rPr>
                              </w:pPr>
                              <w:r w:rsidRPr="004F6EA4">
                                <w:rPr>
                                  <w:rFonts w:eastAsia="Verdana"/>
                                  <w:sz w:val="20"/>
                                  <w:szCs w:val="20"/>
                                </w:rPr>
                                <w:t>GHG Emissions</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60" name="Connector: Elbow 60"/>
                        <wps:cNvCnPr>
                          <a:stCxn id="43" idx="1"/>
                        </wps:cNvCnPr>
                        <wps:spPr>
                          <a:xfrm rot="10800000">
                            <a:off x="3219455" y="1876087"/>
                            <a:ext cx="828671" cy="276565"/>
                          </a:xfrm>
                          <a:prstGeom prst="bentConnector3">
                            <a:avLst>
                              <a:gd name="adj1" fmla="val 99426"/>
                            </a:avLst>
                          </a:prstGeom>
                          <a:ln>
                            <a:tailEnd type="triangle"/>
                          </a:ln>
                        </wps:spPr>
                        <wps:style>
                          <a:lnRef idx="2">
                            <a:schemeClr val="dk1"/>
                          </a:lnRef>
                          <a:fillRef idx="0">
                            <a:schemeClr val="dk1"/>
                          </a:fillRef>
                          <a:effectRef idx="1">
                            <a:schemeClr val="dk1"/>
                          </a:effectRef>
                          <a:fontRef idx="minor">
                            <a:schemeClr val="tx1"/>
                          </a:fontRef>
                        </wps:style>
                        <wps:bodyPr/>
                      </wps:wsp>
                      <wps:wsp>
                        <wps:cNvPr id="61" name="Rectangle: Rounded Corners 61"/>
                        <wps:cNvSpPr/>
                        <wps:spPr>
                          <a:xfrm>
                            <a:off x="209550" y="19051"/>
                            <a:ext cx="5581650" cy="2495550"/>
                          </a:xfrm>
                          <a:prstGeom prst="roundRect">
                            <a:avLst>
                              <a:gd name="adj" fmla="val 8978"/>
                            </a:avLst>
                          </a:prstGeom>
                          <a:noFill/>
                          <a:ln w="25400">
                            <a:solidFill>
                              <a:srgbClr val="0070C0"/>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Rectangle: Rounded Corners 62"/>
                        <wps:cNvSpPr/>
                        <wps:spPr>
                          <a:xfrm>
                            <a:off x="2237400" y="2408850"/>
                            <a:ext cx="1324950" cy="229575"/>
                          </a:xfrm>
                          <a:prstGeom prst="roundRect">
                            <a:avLst/>
                          </a:prstGeom>
                          <a:solidFill>
                            <a:schemeClr val="lt1"/>
                          </a:solidFill>
                          <a:ln w="25400">
                            <a:solidFill>
                              <a:srgbClr val="0070C0"/>
                            </a:solidFill>
                            <a:prstDash val="dash"/>
                          </a:ln>
                        </wps:spPr>
                        <wps:style>
                          <a:lnRef idx="1">
                            <a:schemeClr val="accent1"/>
                          </a:lnRef>
                          <a:fillRef idx="3">
                            <a:schemeClr val="accent1"/>
                          </a:fillRef>
                          <a:effectRef idx="2">
                            <a:schemeClr val="accent1"/>
                          </a:effectRef>
                          <a:fontRef idx="minor">
                            <a:schemeClr val="lt1"/>
                          </a:fontRef>
                        </wps:style>
                        <wps:txbx>
                          <w:txbxContent>
                            <w:p w14:paraId="7C9B86E2" w14:textId="3ED94C55" w:rsidR="001C440F" w:rsidRPr="004F6EA4" w:rsidRDefault="001C440F" w:rsidP="004F6EA4">
                              <w:pPr>
                                <w:spacing w:line="276" w:lineRule="auto"/>
                                <w:jc w:val="center"/>
                                <w:rPr>
                                  <w:b/>
                                  <w:bCs/>
                                  <w:color w:val="0070C0"/>
                                  <w:sz w:val="24"/>
                                </w:rPr>
                              </w:pPr>
                              <w:r w:rsidRPr="004F6EA4">
                                <w:rPr>
                                  <w:rFonts w:eastAsia="Verdana"/>
                                  <w:b/>
                                  <w:bCs/>
                                  <w:color w:val="0070C0"/>
                                  <w:sz w:val="20"/>
                                  <w:szCs w:val="20"/>
                                </w:rPr>
                                <w:t>Project Boundary</w:t>
                              </w:r>
                            </w:p>
                          </w:txbxContent>
                        </wps:txbx>
                        <wps:bodyPr rot="0" spcFirstLastPara="0" vert="horz" wrap="square" lIns="0" tIns="0" rIns="0" bIns="0" numCol="1" spcCol="0" rtlCol="0" fromWordArt="0" anchor="ctr" anchorCtr="0" forceAA="0" compatLnSpc="1">
                          <a:prstTxWarp prst="textNoShape">
                            <a:avLst/>
                          </a:prstTxWarp>
                          <a:noAutofit/>
                        </wps:bodyPr>
                      </wps:wsp>
                    </wpc:wpc>
                  </a:graphicData>
                </a:graphic>
              </wp:inline>
            </w:drawing>
          </mc:Choice>
          <mc:Fallback>
            <w:pict>
              <v:group w14:anchorId="7804F19F" id="Canvas 2" o:spid="_x0000_s1026" editas="canvas" style="width:471.75pt;height:209.1pt;mso-position-horizontal-relative:char;mso-position-vertical-relative:line" coordsize="59912,26549"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">
                <v:shape id="_x0000_s1027" type="#_x0000_t75" style="position:absolute;width:59912;height:26549;visibility:visible;mso-wrap-style:square">
                  <v:fill o:detectmouseclick="t"/>
                  <v:path o:connecttype="none"/>
                </v:shape>
                <v:roundrect id="Rectangle: Rounded Corners 12" o:spid="_x0000_s1028" style="position:absolute;left:3038;top:8000;width:15906;height:37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" fillcolor="white [3201]" strokecolor="#515151 [3213]" strokeweight="1.5pt">
                  <v:textbox>
                    <w:txbxContent>
                      <w:p w14:paraId="2A43F8C1" w14:textId="1D3FC611" w:rsidR="001C440F" w:rsidRPr="004F6EA4" w:rsidRDefault="001C440F" w:rsidP="00F32C30">
                        <w:pPr>
                          <w:spacing w:after="0" w:line="240" w:lineRule="auto"/>
                          <w:jc w:val="center"/>
                          <w:rPr>
                            <w:sz w:val="20"/>
                            <w:szCs w:val="22"/>
                          </w:rPr>
                        </w:pPr>
                        <w:r w:rsidRPr="004F6EA4">
                          <w:rPr>
                            <w:sz w:val="20"/>
                            <w:szCs w:val="22"/>
                          </w:rPr>
                          <w:t>WTGs</w:t>
                        </w:r>
                      </w:p>
                    </w:txbxContent>
                  </v:textbox>
                </v:roundrect>
                <v:roundrect id="Rectangle: Rounded Corners 13" o:spid="_x0000_s1029" style="position:absolute;left:3038;top:13039;width:15906;height:37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" fillcolor="white [3201]" strokecolor="#515151 [3213]" strokeweight="1.5pt">
                  <v:textbox>
                    <w:txbxContent>
                      <w:p w14:paraId="6F13D3FE" w14:textId="1FC1563B" w:rsidR="001C440F" w:rsidRPr="004F6EA4" w:rsidRDefault="001C440F" w:rsidP="00DE52B9">
                        <w:pPr>
                          <w:jc w:val="center"/>
                          <w:rPr>
                            <w:szCs w:val="22"/>
                          </w:rPr>
                        </w:pPr>
                        <w:r w:rsidRPr="004F6EA4">
                          <w:rPr>
                            <w:rFonts w:eastAsia="Verdana"/>
                            <w:sz w:val="20"/>
                            <w:szCs w:val="20"/>
                          </w:rPr>
                          <w:t>Transformers</w:t>
                        </w:r>
                      </w:p>
                    </w:txbxContent>
                  </v:textbox>
                </v:roundrect>
                <v:roundrect id="Rectangle: Rounded Corners 14" o:spid="_x0000_s1030" style="position:absolute;left:3038;top:18383;width:15906;height:5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" fillcolor="white [3201]" strokecolor="#515151 [3213]" strokeweight="1.5pt">
                  <v:textbox>
                    <w:txbxContent>
                      <w:p w14:paraId="7638E092" w14:textId="3A176450" w:rsidR="001C440F" w:rsidRPr="004F6EA4" w:rsidRDefault="001C440F" w:rsidP="00F32C30">
                        <w:pPr>
                          <w:spacing w:after="0" w:line="240" w:lineRule="auto"/>
                          <w:contextualSpacing w:val="0"/>
                          <w:jc w:val="center"/>
                          <w:rPr>
                            <w:szCs w:val="22"/>
                          </w:rPr>
                        </w:pPr>
                        <w:r w:rsidRPr="004F6EA4">
                          <w:rPr>
                            <w:rFonts w:eastAsia="Verdana"/>
                            <w:sz w:val="20"/>
                            <w:szCs w:val="20"/>
                          </w:rPr>
                          <w:t>Switching Station with energy meters</w:t>
                        </w:r>
                      </w:p>
                    </w:txbxContent>
                  </v:textbox>
                </v:roundrect>
                <v:shape id="Freeform 84" o:spid="_x0000_s1031" style="position:absolute;left:3276;top:1974;width:5487;height:6503;visibility:visible;mso-wrap-style:square;v-text-anchor:top" coordsize="11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" path="m112,80c63,65,63,65,63,65v-1,,-1,,-1,c62,61,60,58,57,56v,-1,,-1,,-1c58,44,58,44,58,44v1,-2,,-3,,-5c41,3,41,3,41,3,41,1,39,,37,,36,,36,,35,v,,,,,c34,,33,1,32,2,31,3,31,5,31,6,44,56,44,56,44,56v,1,,1,,1c41,59,40,62,40,65v,,,,,c28,70,28,70,28,70v-1,,-3,1,-4,3c1,105,1,105,1,105v-1,2,-1,5,1,7c2,112,2,112,2,112v1,1,2,1,3,1c7,113,8,113,9,112,44,78,44,78,44,78v-4,58,-4,58,-4,58c40,136,40,136,40,136v-1,,-1,,-1,c35,136,32,139,32,143v,3,,3,,3c32,150,32,150,32,150v4,,4,,4,c67,150,67,150,67,150v3,,3,,3,c70,146,70,146,70,146v,-3,,-3,,-3c70,139,67,136,63,136v,,,,,c63,136,63,136,63,136,59,79,59,79,59,79v6,5,6,5,6,5c66,85,68,86,70,86v39,4,39,4,39,4c109,90,110,90,110,90v2,,4,-2,5,-4c115,86,115,86,115,86v1,-3,-1,-6,-3,-6xm35,5v,-1,,-1,1,-2c36,3,36,3,36,3v,,,,1,c37,3,38,4,38,4,54,41,54,41,54,41v1,,1,2,1,2c53,54,53,54,53,54v,,-1,,-2,c50,54,48,54,47,55l35,5xm51,58v4,,8,3,8,7c59,70,55,73,51,73v-4,,-8,-3,-8,-8c43,61,47,58,51,58xm6,109v,,,,,c6,109,6,110,6,110v,,,,,c6,110,6,110,6,110v,,,,,c6,110,6,110,6,110v,,,,,c5,110,5,110,5,110v,,,,,c5,110,5,110,5,110v,,,,,c5,110,5,110,5,110v,,,,,c5,110,5,110,5,110v,,,,,c4,109,4,109,4,109v,,,,,c4,109,4,109,4,108v,,,,,c4,107,4,107,4,107v,,,,,c27,75,27,75,27,75v1,-1,2,-2,3,-2c40,69,40,69,40,69v1,2,2,3,4,5c25,91,25,91,25,91l6,109xm63,140v,,,,,c65,140,67,141,67,143v,3,,3,,3c36,146,36,146,36,146v,-3,,-3,,-3c36,141,37,140,39,140v1,,1,,1,c44,140,44,140,44,140v15,,15,,15,l63,140xm44,136c48,76,48,76,48,76v1,1,2,1,3,1c52,77,54,77,55,76v4,60,4,60,4,60l44,136xm112,85v,,,,,c111,86,111,86,110,86v,,,,,c70,82,70,82,70,82v-1,,-2,,-3,-1c58,74,58,74,58,74v1,,1,,1,-1c61,72,61,70,62,69v49,14,49,14,49,14c111,83,112,84,112,85xe" fillcolor="#0091b3" strokecolor="#515151 [3213]" strokeweight="1.5pt">
                  <v:path arrowok="t" o:connecttype="custom" o:connectlocs="63,65;57,56;58,44;41,3;35,0;32,2;44,56;40,65;28,70;1,105;2,112;9,112;40,136;39,136;32,146;36,150;70,150;70,143;63,136;59,79;70,86;110,90;115,86;35,5;36,3;38,4;55,43;51,54;35,5;59,65;43,65;6,109;6,110;6,110;6,110;5,110;5,110;5,110;5,110;4,109;4,108;4,107;27,75;40,69;25,91;63,140;67,143;36,146;39,140;44,140;63,140;48,76;55,76;44,136;112,85;110,86;67,81;59,73;111,83" o:connectangles="0,0,0,0,0,0,0,0,0,0,0,0,0,0,0,0,0,0,0,0,0,0,0,0,0,0,0,0,0,0,0,0,0,0,0,0,0,0,0,0,0,0,0,0,0,0,0,0,0,0,0,0,0,0,0,0,0,0,0"/>
                  <o:lock v:ext="edit" verticies="t"/>
                </v:shape>
                <v:shape id="Freeform 84" o:spid="_x0000_s1032" style="position:absolute;left:8562;top:1974;width:5487;height:6503;visibility:visible;mso-wrap-style:square;v-text-anchor:top" coordsize="11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" path="m112,80c63,65,63,65,63,65v-1,,-1,,-1,c62,61,60,58,57,56v,-1,,-1,,-1c58,44,58,44,58,44v1,-2,,-3,,-5c41,3,41,3,41,3,41,1,39,,37,,36,,36,,35,v,,,,,c34,,33,1,32,2,31,3,31,5,31,6,44,56,44,56,44,56v,1,,1,,1c41,59,40,62,40,65v,,,,,c28,70,28,70,28,70v-1,,-3,1,-4,3c1,105,1,105,1,105v-1,2,-1,5,1,7c2,112,2,112,2,112v1,1,2,1,3,1c7,113,8,113,9,112,44,78,44,78,44,78v-4,58,-4,58,-4,58c40,136,40,136,40,136v-1,,-1,,-1,c35,136,32,139,32,143v,3,,3,,3c32,150,32,150,32,150v4,,4,,4,c67,150,67,150,67,150v3,,3,,3,c70,146,70,146,70,146v,-3,,-3,,-3c70,139,67,136,63,136v,,,,,c63,136,63,136,63,136,59,79,59,79,59,79v6,5,6,5,6,5c66,85,68,86,70,86v39,4,39,4,39,4c109,90,110,90,110,90v2,,4,-2,5,-4c115,86,115,86,115,86v1,-3,-1,-6,-3,-6xm35,5v,-1,,-1,1,-2c36,3,36,3,36,3v,,,,1,c37,3,38,4,38,4,54,41,54,41,54,41v1,,1,2,1,2c53,54,53,54,53,54v,,-1,,-2,c50,54,48,54,47,55l35,5xm51,58v4,,8,3,8,7c59,70,55,73,51,73v-4,,-8,-3,-8,-8c43,61,47,58,51,58xm6,109v,,,,,c6,109,6,110,6,110v,,,,,c6,110,6,110,6,110v,,,,,c6,110,6,110,6,110v,,,,,c5,110,5,110,5,110v,,,,,c5,110,5,110,5,110v,,,,,c5,110,5,110,5,110v,,,,,c5,110,5,110,5,110v,,,,,c4,109,4,109,4,109v,,,,,c4,109,4,109,4,108v,,,,,c4,107,4,107,4,107v,,,,,c27,75,27,75,27,75v1,-1,2,-2,3,-2c40,69,40,69,40,69v1,2,2,3,4,5c25,91,25,91,25,91l6,109xm63,140v,,,,,c65,140,67,141,67,143v,3,,3,,3c36,146,36,146,36,146v,-3,,-3,,-3c36,141,37,140,39,140v1,,1,,1,c44,140,44,140,44,140v15,,15,,15,l63,140xm44,136c48,76,48,76,48,76v1,1,2,1,3,1c52,77,54,77,55,76v4,60,4,60,4,60l44,136xm112,85v,,,,,c111,86,111,86,110,86v,,,,,c70,82,70,82,70,82v-1,,-2,,-3,-1c58,74,58,74,58,74v1,,1,,1,-1c61,72,61,70,62,69v49,14,49,14,49,14c111,83,112,84,112,85xe" fillcolor="#0091b3" strokecolor="#515151 [3213]" strokeweight="1.5pt">
                  <v:path arrowok="t" o:connecttype="custom" o:connectlocs="63,65;57,56;58,44;41,3;35,0;32,2;44,56;40,65;28,70;1,105;2,112;9,112;40,136;39,136;32,146;36,150;70,150;70,143;63,136;59,79;70,86;110,90;115,86;35,5;36,3;38,4;55,43;51,54;35,5;59,65;43,65;6,109;6,110;6,110;6,110;5,110;5,110;5,110;5,110;4,109;4,108;4,107;27,75;40,69;25,91;63,140;67,143;36,146;39,140;44,140;63,140;48,76;55,76;44,136;112,85;110,86;67,81;59,73;111,83" o:connectangles="0,0,0,0,0,0,0,0,0,0,0,0,0,0,0,0,0,0,0,0,0,0,0,0,0,0,0,0,0,0,0,0,0,0,0,0,0,0,0,0,0,0,0,0,0,0,0,0,0,0,0,0,0,0,0,0,0,0,0"/>
                  <o:lock v:ext="edit" verticies="t"/>
                </v:shape>
                <v:shape id="Freeform 84" o:spid="_x0000_s1033" style="position:absolute;left:14049;top:1974;width:5486;height:6503;visibility:visible;mso-wrap-style:square;v-text-anchor:top" coordsize="11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" path="m112,80c63,65,63,65,63,65v-1,,-1,,-1,c62,61,60,58,57,56v,-1,,-1,,-1c58,44,58,44,58,44v1,-2,,-3,,-5c41,3,41,3,41,3,41,1,39,,37,,36,,36,,35,v,,,,,c34,,33,1,32,2,31,3,31,5,31,6,44,56,44,56,44,56v,1,,1,,1c41,59,40,62,40,65v,,,,,c28,70,28,70,28,70v-1,,-3,1,-4,3c1,105,1,105,1,105v-1,2,-1,5,1,7c2,112,2,112,2,112v1,1,2,1,3,1c7,113,8,113,9,112,44,78,44,78,44,78v-4,58,-4,58,-4,58c40,136,40,136,40,136v-1,,-1,,-1,c35,136,32,139,32,143v,3,,3,,3c32,150,32,150,32,150v4,,4,,4,c67,150,67,150,67,150v3,,3,,3,c70,146,70,146,70,146v,-3,,-3,,-3c70,139,67,136,63,136v,,,,,c63,136,63,136,63,136,59,79,59,79,59,79v6,5,6,5,6,5c66,85,68,86,70,86v39,4,39,4,39,4c109,90,110,90,110,90v2,,4,-2,5,-4c115,86,115,86,115,86v1,-3,-1,-6,-3,-6xm35,5v,-1,,-1,1,-2c36,3,36,3,36,3v,,,,1,c37,3,38,4,38,4,54,41,54,41,54,41v1,,1,2,1,2c53,54,53,54,53,54v,,-1,,-2,c50,54,48,54,47,55l35,5xm51,58v4,,8,3,8,7c59,70,55,73,51,73v-4,,-8,-3,-8,-8c43,61,47,58,51,58xm6,109v,,,,,c6,109,6,110,6,110v,,,,,c6,110,6,110,6,110v,,,,,c6,110,6,110,6,110v,,,,,c5,110,5,110,5,110v,,,,,c5,110,5,110,5,110v,,,,,c5,110,5,110,5,110v,,,,,c5,110,5,110,5,110v,,,,,c4,109,4,109,4,109v,,,,,c4,109,4,109,4,108v,,,,,c4,107,4,107,4,107v,,,,,c27,75,27,75,27,75v1,-1,2,-2,3,-2c40,69,40,69,40,69v1,2,2,3,4,5c25,91,25,91,25,91l6,109xm63,140v,,,,,c65,140,67,141,67,143v,3,,3,,3c36,146,36,146,36,146v,-3,,-3,,-3c36,141,37,140,39,140v1,,1,,1,c44,140,44,140,44,140v15,,15,,15,l63,140xm44,136c48,76,48,76,48,76v1,1,2,1,3,1c52,77,54,77,55,76v4,60,4,60,4,60l44,136xm112,85v,,,,,c111,86,111,86,110,86v,,,,,c70,82,70,82,70,82v-1,,-2,,-3,-1c58,74,58,74,58,74v1,,1,,1,-1c61,72,61,70,62,69v49,14,49,14,49,14c111,83,112,84,112,85xe" fillcolor="#0091b3" strokecolor="#515151 [3213]" strokeweight="1.5pt">
                  <v:path arrowok="t" o:connecttype="custom" o:connectlocs="63,65;57,56;58,44;41,3;35,0;32,2;44,56;40,65;28,70;1,105;2,112;9,112;40,136;39,136;32,146;36,150;70,150;70,143;63,136;59,79;70,86;110,90;115,86;35,5;36,3;38,4;55,43;51,54;35,5;59,65;43,65;6,109;6,110;6,110;6,110;5,110;5,110;5,110;5,110;4,109;4,108;4,107;27,75;40,69;25,91;63,140;67,143;36,146;39,140;44,140;63,140;48,76;55,76;44,136;112,85;110,86;67,81;59,73;111,83" o:connectangles="0,0,0,0,0,0,0,0,0,0,0,0,0,0,0,0,0,0,0,0,0,0,0,0,0,0,0,0,0,0,0,0,0,0,0,0,0,0,0,0,0,0,0,0,0,0,0,0,0,0,0,0,0,0,0,0,0,0,0"/>
                  <o:lock v:ext="edit" verticies="t"/>
                </v:shape>
                <v:shapetype id="_x0000_t32" coordsize="21600,21600" o:spt="32" o:oned="t" path="m,l21600,21600e" filled="f">
                  <v:path arrowok="t" fillok="f" o:connecttype="none"/>
                  <o:lock v:ext="edit" shapetype="t"/>
                </v:shapetype>
                <v:shape id="Straight Arrow Connector 23" o:spid="_x0000_s1034" type="#_x0000_t32" style="position:absolute;left:10991;top:11725;width:0;height:13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" strokecolor="#515151 [3200]" strokeweight="2pt">
                  <v:stroke endarrow="block"/>
                  <v:shadow on="t" color="black" opacity="24903f" origin=",.5" offset="0,.55556mm"/>
                </v:shape>
                <v:shape id="Straight Arrow Connector 24" o:spid="_x0000_s1035" type="#_x0000_t32" style="position:absolute;left:10991;top:16764;width:0;height:16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" strokecolor="#515151 [3200]" strokeweight="2pt">
                  <v:stroke endarrow="block"/>
                  <v:shadow on="t" color="black" opacity="24903f" origin=",.5" offset="0,.55556mm"/>
                </v:shape>
                <v:roundrect id="Rectangle: Rounded Corners 31" o:spid="_x0000_s1036" style="position:absolute;left:22850;top:15039;width:15907;height:37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" fillcolor="white [3201]" strokecolor="#515151 [3213]" strokeweight="1.5pt">
                  <v:textbox>
                    <w:txbxContent>
                      <w:p w14:paraId="44EDFD08" w14:textId="00DD0109" w:rsidR="001C440F" w:rsidRPr="004F6EA4" w:rsidRDefault="001C440F" w:rsidP="00F32C30">
                        <w:pPr>
                          <w:spacing w:after="0" w:line="240" w:lineRule="auto"/>
                          <w:jc w:val="center"/>
                          <w:rPr>
                            <w:szCs w:val="22"/>
                          </w:rPr>
                        </w:pPr>
                        <w:r w:rsidRPr="004F6EA4">
                          <w:rPr>
                            <w:rFonts w:eastAsia="Verdana"/>
                            <w:sz w:val="20"/>
                            <w:szCs w:val="20"/>
                          </w:rPr>
                          <w:t>National Grid</w:t>
                        </w:r>
                      </w:p>
                    </w:txbxContent>
                  </v:textbox>
                </v:roundrect>
                <v:group id="Group 32" o:spid="_x0000_s1037" style="position:absolute;left:25009;top:10360;width:2937;height:5334" coordorigin="154,74" coordsize="185,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o:lock v:ext="edit" aspectratio="t"/>
                  <v:shape id="Freeform 148" o:spid="_x0000_s1038" style="position:absolute;left:166;top:357;width:161;height:53;visibility:visible;mso-wrap-style:square;v-text-anchor:top" coordsize="6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" path="m65,22c2,22,2,22,2,22,1,22,,21,,20,,2,,2,,2,,1,1,,2,,65,,65,,65,v1,,2,1,2,2c67,20,67,20,67,20v,1,-1,2,-2,2xm4,19v59,,59,,59,c63,4,63,4,63,4,4,4,4,4,4,4r,15xe" fillcolor="#0091b3" strokecolor="#515151 [3213]" strokeweight="1.5pt">
                    <v:path arrowok="t" o:connecttype="custom" o:connectlocs="65,22;2,22;0,20;0,2;2,0;65,0;67,2;67,20;65,22;4,19;63,19;63,4;4,4;4,19" o:connectangles="0,0,0,0,0,0,0,0,0,0,0,0,0,0"/>
                    <o:lock v:ext="edit" verticies="t"/>
                  </v:shape>
                  <v:shape id="Freeform 149" o:spid="_x0000_s1039" style="position:absolute;left:154;top:74;width:185;height:293;visibility:visible;mso-wrap-style:square;v-text-anchor:top" coordsize="77,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" path="m75,14v-1,,-1,,-1,c74,14,74,14,74,14v,-2,-1,-3,-3,-3c70,11,69,12,69,13,68,12,67,11,66,11v-2,,-3,1,-3,3c63,14,63,14,63,14v-7,,-7,,-7,c55,2,55,2,55,2,55,1,54,,53,,24,,24,,24,,23,,23,1,23,2,22,14,22,14,22,14v-8,,-8,,-8,c14,14,14,14,14,14v,-2,-1,-3,-2,-3c10,11,9,12,9,13,9,12,8,11,6,11v-1,,-3,1,-3,3c3,14,3,14,3,14v-1,,-1,,-1,c1,14,1,14,1,15,,15,,16,,17v4,9,4,9,4,9c5,26,5,27,6,27v15,,15,,15,c15,120,15,120,15,120v,,,1,,1c15,122,16,122,16,122v44,,44,,44,c61,122,61,122,61,121v1,,1,-1,1,-1c56,27,56,27,56,27v15,,15,,15,c72,27,73,26,73,26v4,-9,4,-9,4,-9c77,16,77,15,77,15v,-1,-1,-1,-2,-1xm35,26c24,33,24,33,24,33,25,20,25,20,25,20r10,6xm27,17c39,11,39,11,39,11v11,6,11,6,11,6c39,24,39,24,39,24l27,17xm39,28v13,8,13,8,13,8c38,45,38,45,38,45,26,37,26,37,26,37l39,28xm42,26c52,20,52,20,52,20v1,13,1,13,1,13l42,26xm43,9c51,5,51,5,51,5v1,9,1,9,1,9l43,9xm39,7c32,4,32,4,32,4v13,,13,,13,l39,7xm35,9c25,14,25,14,25,14,26,5,26,5,26,5r9,4xm24,40v11,7,11,7,11,7c23,56,23,56,23,56l24,40xm38,49c53,59,53,59,53,59,38,69,38,69,38,69,24,59,24,59,24,59l38,49xm38,74c55,86,55,86,55,86,38,99,38,99,38,99,22,86,22,86,22,86l38,74xm41,72c55,62,55,62,55,62v1,20,1,20,1,20l41,72xm42,47c53,39,53,39,53,39v1,17,1,17,1,17l42,47xm7,23c5,18,5,18,5,18v16,,16,,16,c21,23,21,23,21,23l7,23xm22,62c35,72,35,72,35,72,21,82,21,82,21,82l22,62xm20,89v15,13,15,13,15,13c19,116,19,116,19,116l20,89xm21,118c38,104,38,104,38,104v17,14,17,14,17,14l21,118xm58,116c41,102,41,102,41,102,56,89,56,89,56,89r2,27xm70,23v-14,,-14,,-14,c56,18,56,18,56,18v17,,17,,17,l70,23xe" fillcolor="#0091b3" strokecolor="#515151 [3213]" strokeweight="1.5pt">
                    <v:path arrowok="t" o:connecttype="custom" o:connectlocs="74,14;71,11;66,11;63,14;55,2;24,0;22,14;14,14;9,13;3,14;2,14;0,17;6,27;15,120;16,122;61,121;56,27;73,26;77,15;35,26;25,20;27,17;50,17;27,17;52,36;26,37;42,26;53,33;43,9;52,14;39,7;45,4;35,9;26,5;24,40;23,56;38,49;38,69;38,49;55,86;22,86;41,72;56,82;42,47;54,56;7,23;21,18;7,23;35,72;22,62;35,102;20,89;38,104;21,118;41,102;58,116;56,23;73,18" o:connectangles="0,0,0,0,0,0,0,0,0,0,0,0,0,0,0,0,0,0,0,0,0,0,0,0,0,0,0,0,0,0,0,0,0,0,0,0,0,0,0,0,0,0,0,0,0,0,0,0,0,0,0,0,0,0,0,0,0,0"/>
                    <o:lock v:ext="edit" verticies="t"/>
                  </v:shape>
                </v:group>
                <v:group id="Group 36" o:spid="_x0000_s1040" style="position:absolute;left:29708;top:10467;width:2933;height:5334" coordsize="185,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o:lock v:ext="edit" aspectratio="t"/>
                  <v:shape id="Freeform 148" o:spid="_x0000_s1041" style="position:absolute;left:12;top:283;width:161;height:53;visibility:visible;mso-wrap-style:square;v-text-anchor:top" coordsize="6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" path="m65,22c2,22,2,22,2,22,1,22,,21,,20,,2,,2,,2,,1,1,,2,,65,,65,,65,v1,,2,1,2,2c67,20,67,20,67,20v,1,-1,2,-2,2xm4,19v59,,59,,59,c63,4,63,4,63,4,4,4,4,4,4,4r,15xe" fillcolor="#0091b3" strokecolor="#515151 [3213]" strokeweight="1.5pt">
                    <v:path arrowok="t" o:connecttype="custom" o:connectlocs="65,22;2,22;0,20;0,2;2,0;65,0;67,2;67,20;65,22;4,19;63,19;63,4;4,4;4,19" o:connectangles="0,0,0,0,0,0,0,0,0,0,0,0,0,0"/>
                    <o:lock v:ext="edit" verticies="t"/>
                  </v:shape>
                  <v:shape id="Freeform 149" o:spid="_x0000_s1042" style="position:absolute;width:185;height:293;visibility:visible;mso-wrap-style:square;v-text-anchor:top" coordsize="77,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" path="m75,14v-1,,-1,,-1,c74,14,74,14,74,14v,-2,-1,-3,-3,-3c70,11,69,12,69,13,68,12,67,11,66,11v-2,,-3,1,-3,3c63,14,63,14,63,14v-7,,-7,,-7,c55,2,55,2,55,2,55,1,54,,53,,24,,24,,24,,23,,23,1,23,2,22,14,22,14,22,14v-8,,-8,,-8,c14,14,14,14,14,14v,-2,-1,-3,-2,-3c10,11,9,12,9,13,9,12,8,11,6,11v-1,,-3,1,-3,3c3,14,3,14,3,14v-1,,-1,,-1,c1,14,1,14,1,15,,15,,16,,17v4,9,4,9,4,9c5,26,5,27,6,27v15,,15,,15,c15,120,15,120,15,120v,,,1,,1c15,122,16,122,16,122v44,,44,,44,c61,122,61,122,61,121v1,,1,-1,1,-1c56,27,56,27,56,27v15,,15,,15,c72,27,73,26,73,26v4,-9,4,-9,4,-9c77,16,77,15,77,15v,-1,-1,-1,-2,-1xm35,26c24,33,24,33,24,33,25,20,25,20,25,20r10,6xm27,17c39,11,39,11,39,11v11,6,11,6,11,6c39,24,39,24,39,24l27,17xm39,28v13,8,13,8,13,8c38,45,38,45,38,45,26,37,26,37,26,37l39,28xm42,26c52,20,52,20,52,20v1,13,1,13,1,13l42,26xm43,9c51,5,51,5,51,5v1,9,1,9,1,9l43,9xm39,7c32,4,32,4,32,4v13,,13,,13,l39,7xm35,9c25,14,25,14,25,14,26,5,26,5,26,5r9,4xm24,40v11,7,11,7,11,7c23,56,23,56,23,56l24,40xm38,49c53,59,53,59,53,59,38,69,38,69,38,69,24,59,24,59,24,59l38,49xm38,74c55,86,55,86,55,86,38,99,38,99,38,99,22,86,22,86,22,86l38,74xm41,72c55,62,55,62,55,62v1,20,1,20,1,20l41,72xm42,47c53,39,53,39,53,39v1,17,1,17,1,17l42,47xm7,23c5,18,5,18,5,18v16,,16,,16,c21,23,21,23,21,23l7,23xm22,62c35,72,35,72,35,72,21,82,21,82,21,82l22,62xm20,89v15,13,15,13,15,13c19,116,19,116,19,116l20,89xm21,118c38,104,38,104,38,104v17,14,17,14,17,14l21,118xm58,116c41,102,41,102,41,102,56,89,56,89,56,89r2,27xm70,23v-14,,-14,,-14,c56,18,56,18,56,18v17,,17,,17,l70,23xe" fillcolor="#0091b3" strokecolor="#515151 [3213]" strokeweight="1.5pt">
                    <v:path arrowok="t" o:connecttype="custom" o:connectlocs="74,14;71,11;66,11;63,14;55,2;24,0;22,14;14,14;9,13;3,14;2,14;0,17;6,27;15,120;16,122;61,121;56,27;73,26;77,15;35,26;25,20;27,17;50,17;27,17;52,36;26,37;42,26;53,33;43,9;52,14;39,7;45,4;35,9;26,5;24,40;23,56;38,49;38,69;38,49;55,86;22,86;41,72;56,82;42,47;54,56;7,23;21,18;7,23;35,72;22,62;35,102;20,89;38,104;21,118;41,102;58,116;56,23;73,18" o:connectangles="0,0,0,0,0,0,0,0,0,0,0,0,0,0,0,0,0,0,0,0,0,0,0,0,0,0,0,0,0,0,0,0,0,0,0,0,0,0,0,0,0,0,0,0,0,0,0,0,0,0,0,0,0,0,0,0,0,0"/>
                    <o:lock v:ext="edit" verticies="t"/>
                  </v:shape>
                </v:group>
                <v:group id="Group 39" o:spid="_x0000_s1043" style="position:absolute;left:34280;top:10467;width:2933;height:5334" coordsize="185,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o:lock v:ext="edit" aspectratio="t"/>
                  <v:shape id="Freeform 148" o:spid="_x0000_s1044" style="position:absolute;left:12;top:283;width:161;height:53;visibility:visible;mso-wrap-style:square;v-text-anchor:top" coordsize="6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" path="m65,22c2,22,2,22,2,22,1,22,,21,,20,,2,,2,,2,,1,1,,2,,65,,65,,65,v1,,2,1,2,2c67,20,67,20,67,20v,1,-1,2,-2,2xm4,19v59,,59,,59,c63,4,63,4,63,4,4,4,4,4,4,4r,15xe" fillcolor="#0091b3" strokecolor="#515151 [3213]" strokeweight="1.5pt">
                    <v:path arrowok="t" o:connecttype="custom" o:connectlocs="65,22;2,22;0,20;0,2;2,0;65,0;67,2;67,20;65,22;4,19;63,19;63,4;4,4;4,19" o:connectangles="0,0,0,0,0,0,0,0,0,0,0,0,0,0"/>
                    <o:lock v:ext="edit" verticies="t"/>
                  </v:shape>
                  <v:shape id="Freeform 149" o:spid="_x0000_s1045" style="position:absolute;width:185;height:293;visibility:visible;mso-wrap-style:square;v-text-anchor:top" coordsize="77,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" path="m75,14v-1,,-1,,-1,c74,14,74,14,74,14v,-2,-1,-3,-3,-3c70,11,69,12,69,13,68,12,67,11,66,11v-2,,-3,1,-3,3c63,14,63,14,63,14v-7,,-7,,-7,c55,2,55,2,55,2,55,1,54,,53,,24,,24,,24,,23,,23,1,23,2,22,14,22,14,22,14v-8,,-8,,-8,c14,14,14,14,14,14v,-2,-1,-3,-2,-3c10,11,9,12,9,13,9,12,8,11,6,11v-1,,-3,1,-3,3c3,14,3,14,3,14v-1,,-1,,-1,c1,14,1,14,1,15,,15,,16,,17v4,9,4,9,4,9c5,26,5,27,6,27v15,,15,,15,c15,120,15,120,15,120v,,,1,,1c15,122,16,122,16,122v44,,44,,44,c61,122,61,122,61,121v1,,1,-1,1,-1c56,27,56,27,56,27v15,,15,,15,c72,27,73,26,73,26v4,-9,4,-9,4,-9c77,16,77,15,77,15v,-1,-1,-1,-2,-1xm35,26c24,33,24,33,24,33,25,20,25,20,25,20r10,6xm27,17c39,11,39,11,39,11v11,6,11,6,11,6c39,24,39,24,39,24l27,17xm39,28v13,8,13,8,13,8c38,45,38,45,38,45,26,37,26,37,26,37l39,28xm42,26c52,20,52,20,52,20v1,13,1,13,1,13l42,26xm43,9c51,5,51,5,51,5v1,9,1,9,1,9l43,9xm39,7c32,4,32,4,32,4v13,,13,,13,l39,7xm35,9c25,14,25,14,25,14,26,5,26,5,26,5r9,4xm24,40v11,7,11,7,11,7c23,56,23,56,23,56l24,40xm38,49c53,59,53,59,53,59,38,69,38,69,38,69,24,59,24,59,24,59l38,49xm38,74c55,86,55,86,55,86,38,99,38,99,38,99,22,86,22,86,22,86l38,74xm41,72c55,62,55,62,55,62v1,20,1,20,1,20l41,72xm42,47c53,39,53,39,53,39v1,17,1,17,1,17l42,47xm7,23c5,18,5,18,5,18v16,,16,,16,c21,23,21,23,21,23l7,23xm22,62c35,72,35,72,35,72,21,82,21,82,21,82l22,62xm20,89v15,13,15,13,15,13c19,116,19,116,19,116l20,89xm21,118c38,104,38,104,38,104v17,14,17,14,17,14l21,118xm58,116c41,102,41,102,41,102,56,89,56,89,56,89r2,27xm70,23v-14,,-14,,-14,c56,18,56,18,56,18v17,,17,,17,l70,23xe" fillcolor="#0091b3" strokecolor="#515151 [3213]" strokeweight="1.5pt">
                    <v:path arrowok="t" o:connecttype="custom" o:connectlocs="74,14;71,11;66,11;63,14;55,2;24,0;22,14;14,14;9,13;3,14;2,14;0,17;6,27;15,120;16,122;61,121;56,27;73,26;77,15;35,26;25,20;27,17;50,17;27,17;52,36;26,37;42,26;53,33;43,9;52,14;39,7;45,4;35,9;26,5;24,40;23,56;38,49;38,69;38,49;55,86;22,86;41,72;56,82;42,47;54,56;7,23;21,18;7,23;35,72;22,62;35,102;20,89;38,104;21,118;41,102;58,116;56,23;73,18" o:connectangles="0,0,0,0,0,0,0,0,0,0,0,0,0,0,0,0,0,0,0,0,0,0,0,0,0,0,0,0,0,0,0,0,0,0,0,0,0,0,0,0,0,0,0,0,0,0,0,0,0,0,0,0,0,0,0,0,0,0"/>
                    <o:lock v:ext="edit" verticies="t"/>
                  </v:shape>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2" o:spid="_x0000_s1046" type="#_x0000_t34" style="position:absolute;left:18944;top:18760;width:10393;height:252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" adj="21491" strokecolor="#515151 [3200]" strokeweight="2pt">
                  <v:stroke endarrow="block"/>
                  <v:shadow on="t" color="black" opacity="24903f" origin=",.5" offset="0,.55556mm"/>
                </v:shape>
                <v:roundrect id="Rectangle: Rounded Corners 43" o:spid="_x0000_s1047" style="position:absolute;left:40481;top:18859;width:15907;height:5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" fillcolor="white [3201]" strokecolor="#515151 [3213]" strokeweight="1.5pt">
                  <v:textbox>
                    <w:txbxContent>
                      <w:p w14:paraId="22631E04" w14:textId="28D243A0" w:rsidR="001C440F" w:rsidRPr="004F6EA4" w:rsidRDefault="001C440F" w:rsidP="004F6EA4">
                        <w:pPr>
                          <w:spacing w:line="276" w:lineRule="auto"/>
                          <w:jc w:val="center"/>
                          <w:rPr>
                            <w:sz w:val="20"/>
                            <w:szCs w:val="20"/>
                          </w:rPr>
                        </w:pPr>
                        <w:r w:rsidRPr="004F6EA4">
                          <w:rPr>
                            <w:sz w:val="20"/>
                            <w:szCs w:val="20"/>
                          </w:rPr>
                          <w:t>Fossil Fuel based power plants</w:t>
                        </w:r>
                      </w:p>
                    </w:txbxContent>
                  </v:textbox>
                </v:roundrect>
                <v:shape id="Graphic 44" o:spid="_x0000_s1048" type="#_x0000_t75" alt="Factory" style="position:absolute;left:41624;top:13325;width:7144;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">
                  <v:imagedata r:id="rId15" o:title="Factory"/>
                </v:shape>
                <v:shape id="Graphic 44" o:spid="_x0000_s1049" type="#_x0000_t75" alt="Factory" style="position:absolute;left:48091;top:13325;width:7144;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">
                  <v:imagedata r:id="rId15" o:title="Factory"/>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48" o:spid="_x0000_s1050" type="#_x0000_t38" style="position:absolute;left:20478;top:1152;width:8097;height:2286;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" adj="10800" strokecolor="#515151 [3200]" strokeweight="2pt">
                  <v:stroke endarrow="block"/>
                  <v:shadow on="t" color="black" opacity="24903f" origin=",.5" offset="0,.55556mm"/>
                </v:shape>
                <v:shape id="Connector: Curved 49" o:spid="_x0000_s1051" type="#_x0000_t38" style="position:absolute;left:20469;top:2391;width:8096;height:2286;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" adj="10800" strokecolor="#515151 [3200]" strokeweight="2pt">
                  <v:stroke endarrow="block"/>
                  <v:shadow on="t" color="black" opacity="24903f" origin=",.5" offset="0,.55556mm"/>
                </v:shape>
                <v:shape id="Connector: Curved 51" o:spid="_x0000_s1052" type="#_x0000_t38" style="position:absolute;left:20481;top:3619;width:8096;height:2286;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" adj="10800" strokecolor="#515151 [3200]" strokeweight="2pt">
                  <v:stroke endarrow="block"/>
                  <v:shadow on="t" color="black" opacity="24903f" origin=",.5" offset="0,.55556mm"/>
                </v:shape>
                <v:shape id="Connector: Curved 52" o:spid="_x0000_s1053" type="#_x0000_t38" style="position:absolute;left:20469;top:4857;width:8096;height:2286;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" adj="10800" strokecolor="#515151 [3200]" strokeweight="2pt">
                  <v:stroke endarrow="block"/>
                  <v:shadow on="t" color="black" opacity="24903f" origin=",.5" offset="0,.55556mm"/>
                </v:shape>
                <v:roundrect id="Rectangle: Rounded Corners 53" o:spid="_x0000_s1054" style="position:absolute;left:29041;top:962;width:4010;height:496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" fillcolor="white [3201]" stroked="f" strokeweight="1.5pt">
                  <v:textbox inset="0,0,0,0">
                    <w:txbxContent>
                      <w:p w14:paraId="66DAD00F" w14:textId="60925017" w:rsidR="001C440F" w:rsidRPr="004F6EA4" w:rsidRDefault="001C440F" w:rsidP="004F6EA4">
                        <w:pPr>
                          <w:spacing w:line="276" w:lineRule="auto"/>
                          <w:jc w:val="center"/>
                          <w:rPr>
                            <w:szCs w:val="22"/>
                          </w:rPr>
                        </w:pPr>
                        <w:r w:rsidRPr="004F6EA4">
                          <w:rPr>
                            <w:rFonts w:eastAsia="Verdana"/>
                            <w:sz w:val="20"/>
                            <w:szCs w:val="20"/>
                          </w:rPr>
                          <w:t>Wind flow</w:t>
                        </w:r>
                      </w:p>
                    </w:txbxContent>
                  </v:textbox>
                </v:roundrect>
                <v:shape id="Connector: Curved 54" o:spid="_x0000_s1055" type="#_x0000_t38" style="position:absolute;left:43005;top:9963;width:3619;height:2381;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" adj="10800" strokecolor="#515151 [3200]" strokeweight="2pt">
                  <v:stroke endarrow="block"/>
                  <v:shadow on="t" color="black" opacity="24903f" origin=",.5" offset="0,.55556mm"/>
                </v:shape>
                <v:shape id="Connector: Curved 55" o:spid="_x0000_s1056" type="#_x0000_t38" style="position:absolute;left:45567;top:9963;width:3619;height:2381;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" adj="10800" strokecolor="#515151 [3200]" strokeweight="2pt">
                  <v:stroke endarrow="block"/>
                  <v:shadow on="t" color="black" opacity="24903f" origin=",.5" offset="0,.55556mm"/>
                </v:shape>
                <v:shape id="Connector: Curved 56" o:spid="_x0000_s1057" type="#_x0000_t38" style="position:absolute;left:48425;top:9963;width:3619;height:2381;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" adj="10800" strokecolor="#515151 [3200]" strokeweight="2pt">
                  <v:stroke endarrow="block"/>
                  <v:shadow on="t" color="black" opacity="24903f" origin=",.5" offset="0,.55556mm"/>
                </v:shape>
                <v:shape id="Connector: Curved 57" o:spid="_x0000_s1058" type="#_x0000_t38" style="position:absolute;left:50984;top:9963;width:3619;height:2381;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" adj="10800" strokecolor="#515151 [3200]" strokeweight="2pt">
                  <v:stroke endarrow="block"/>
                  <v:shadow on="t" color="black" opacity="24903f" origin=",.5" offset="0,.55556mm"/>
                </v:shape>
                <v:roundrect id="Rectangle: Rounded Corners 58" o:spid="_x0000_s1059" style="position:absolute;left:43243;top:6591;width:12764;height:275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" fillcolor="white [3201]" stroked="f" strokeweight="1.5pt">
                  <v:textbox inset="0,0,0,0">
                    <w:txbxContent>
                      <w:p w14:paraId="248B7B14" w14:textId="01FD2564" w:rsidR="001C440F" w:rsidRPr="004F6EA4" w:rsidRDefault="001C440F" w:rsidP="00107C6D">
                        <w:pPr>
                          <w:jc w:val="center"/>
                          <w:rPr>
                            <w:szCs w:val="22"/>
                          </w:rPr>
                        </w:pPr>
                        <w:r w:rsidRPr="004F6EA4">
                          <w:rPr>
                            <w:rFonts w:eastAsia="Verdana"/>
                            <w:sz w:val="20"/>
                            <w:szCs w:val="20"/>
                          </w:rPr>
                          <w:t>GHG Emissions</w:t>
                        </w:r>
                      </w:p>
                    </w:txbxContent>
                  </v:textbox>
                </v:roundrect>
                <v:shape id="Connector: Elbow 60" o:spid="_x0000_s1060" type="#_x0000_t34" style="position:absolute;left:32194;top:18760;width:8287;height:276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" adj="21476" strokecolor="#515151 [3200]" strokeweight="2pt">
                  <v:stroke endarrow="block"/>
                  <v:shadow on="t" color="black" opacity="24903f" origin=",.5" offset="0,.55556mm"/>
                </v:shape>
                <v:roundrect id="Rectangle: Rounded Corners 61" o:spid="_x0000_s1061" style="position:absolute;left:2095;top:190;width:55817;height:24956;visibility:visible;mso-wrap-style:square;v-text-anchor:middle" arcsize="588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" filled="f" strokecolor="#0070c0" strokeweight="2pt">
                  <v:stroke dashstyle="dash"/>
                  <v:shadow on="t" color="black" opacity="22937f" origin=",.5" offset="0,.63889mm"/>
                </v:roundrect>
                <v:roundrect id="Rectangle: Rounded Corners 62" o:spid="_x0000_s1062" style="position:absolute;left:22374;top:24088;width:13249;height:229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" fillcolor="white [3201]" strokecolor="#0070c0" strokeweight="2pt">
                  <v:stroke dashstyle="dash"/>
                  <v:shadow on="t" color="black" opacity="22937f" origin=",.5" offset="0,.63889mm"/>
                  <v:textbox inset="0,0,0,0">
                    <w:txbxContent>
                      <w:p w14:paraId="7C9B86E2" w14:textId="3ED94C55" w:rsidR="001C440F" w:rsidRPr="004F6EA4" w:rsidRDefault="001C440F" w:rsidP="004F6EA4">
                        <w:pPr>
                          <w:spacing w:line="276" w:lineRule="auto"/>
                          <w:jc w:val="center"/>
                          <w:rPr>
                            <w:b/>
                            <w:bCs/>
                            <w:color w:val="0070C0"/>
                            <w:sz w:val="24"/>
                          </w:rPr>
                        </w:pPr>
                        <w:r w:rsidRPr="004F6EA4">
                          <w:rPr>
                            <w:rFonts w:eastAsia="Verdana"/>
                            <w:b/>
                            <w:bCs/>
                            <w:color w:val="0070C0"/>
                            <w:sz w:val="20"/>
                            <w:szCs w:val="20"/>
                          </w:rPr>
                          <w:t>Project Boundary</w:t>
                        </w:r>
                      </w:p>
                    </w:txbxContent>
                  </v:textbox>
                </v:roundrect>
                <w10:anchorlock/>
              </v:group>
            </w:pict>
          </mc:Fallback>
        </mc:AlternateContent>
      </w:r>
    </w:p>
    <w:p w14:paraId="7F21EE34" w14:textId="77777777" w:rsidR="00437E26" w:rsidRDefault="00437E26" w:rsidP="002A4075">
      <w:pPr>
        <w:rPr>
          <w:lang w:eastAsia="de-DE"/>
        </w:rPr>
      </w:pPr>
    </w:p>
    <w:tbl>
      <w:tblPr>
        <w:tblStyle w:val="GSTableBoldline-heightcondensed"/>
        <w:tblW w:w="5000" w:type="pct"/>
        <w:tbl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insideH w:val="single" w:sz="12" w:space="0" w:color="808080" w:themeColor="background1" w:themeShade="80"/>
          <w:insideV w:val="single" w:sz="12" w:space="0" w:color="808080" w:themeColor="background1" w:themeShade="80"/>
        </w:tblBorders>
        <w:tblLayout w:type="fixed"/>
        <w:tblCellMar>
          <w:left w:w="57" w:type="dxa"/>
          <w:bottom w:w="57" w:type="dxa"/>
          <w:right w:w="57" w:type="dxa"/>
        </w:tblCellMar>
        <w:tblLook w:val="00E0" w:firstRow="1" w:lastRow="1" w:firstColumn="1" w:lastColumn="0" w:noHBand="0" w:noVBand="0"/>
      </w:tblPr>
      <w:tblGrid>
        <w:gridCol w:w="704"/>
        <w:gridCol w:w="3242"/>
        <w:gridCol w:w="901"/>
        <w:gridCol w:w="1350"/>
        <w:gridCol w:w="3405"/>
      </w:tblGrid>
      <w:tr w:rsidR="000E7E16" w:rsidRPr="004E361A" w14:paraId="234082C3" w14:textId="77777777" w:rsidTr="00215443">
        <w:trPr>
          <w:cnfStyle w:val="100000000000" w:firstRow="1" w:lastRow="0" w:firstColumn="0" w:lastColumn="0" w:oddVBand="0" w:evenVBand="0" w:oddHBand="0" w:evenHBand="0" w:firstRowFirstColumn="0" w:firstRowLastColumn="0" w:lastRowFirstColumn="0" w:lastRowLastColumn="0"/>
          <w:trHeight w:val="92"/>
        </w:trPr>
        <w:tc>
          <w:tcPr>
            <w:tcW w:w="2055" w:type="pct"/>
            <w:gridSpan w:val="2"/>
          </w:tcPr>
          <w:p w14:paraId="177DC89E" w14:textId="77777777" w:rsidR="004E361A" w:rsidRPr="004E361A" w:rsidRDefault="004E361A" w:rsidP="004E361A">
            <w:pPr>
              <w:spacing w:line="276" w:lineRule="auto"/>
              <w:rPr>
                <w:rFonts w:asciiTheme="minorHAnsi" w:hAnsiTheme="minorHAnsi"/>
                <w:bCs/>
                <w:color w:val="FFFFFF" w:themeColor="background1"/>
                <w:szCs w:val="22"/>
                <w:lang w:val="en-GB"/>
              </w:rPr>
            </w:pPr>
            <w:r w:rsidRPr="004E361A">
              <w:rPr>
                <w:rFonts w:asciiTheme="minorHAnsi" w:hAnsiTheme="minorHAnsi"/>
                <w:bCs/>
                <w:color w:val="FFFFFF" w:themeColor="background1"/>
                <w:szCs w:val="22"/>
                <w:lang w:val="en-GB"/>
              </w:rPr>
              <w:t>Source</w:t>
            </w:r>
          </w:p>
        </w:tc>
        <w:tc>
          <w:tcPr>
            <w:tcW w:w="469" w:type="pct"/>
          </w:tcPr>
          <w:p w14:paraId="4F8618AF" w14:textId="77777777" w:rsidR="004E361A" w:rsidRPr="004E361A" w:rsidRDefault="004E361A" w:rsidP="000E7E16">
            <w:pPr>
              <w:spacing w:line="276" w:lineRule="auto"/>
              <w:jc w:val="center"/>
              <w:rPr>
                <w:rFonts w:asciiTheme="minorHAnsi" w:hAnsiTheme="minorHAnsi"/>
                <w:bCs/>
                <w:color w:val="FFFFFF" w:themeColor="background1"/>
                <w:szCs w:val="22"/>
                <w:lang w:val="en-GB"/>
              </w:rPr>
            </w:pPr>
            <w:r w:rsidRPr="004E361A">
              <w:rPr>
                <w:rFonts w:asciiTheme="minorHAnsi" w:hAnsiTheme="minorHAnsi"/>
                <w:bCs/>
                <w:color w:val="FFFFFF" w:themeColor="background1"/>
                <w:szCs w:val="22"/>
                <w:lang w:val="en-GB"/>
              </w:rPr>
              <w:t>GHGs</w:t>
            </w:r>
          </w:p>
        </w:tc>
        <w:tc>
          <w:tcPr>
            <w:tcW w:w="703" w:type="pct"/>
          </w:tcPr>
          <w:p w14:paraId="666DCFC2" w14:textId="77777777" w:rsidR="004E361A" w:rsidRPr="004E361A" w:rsidRDefault="004E361A" w:rsidP="000E7E16">
            <w:pPr>
              <w:spacing w:line="276" w:lineRule="auto"/>
              <w:jc w:val="center"/>
              <w:rPr>
                <w:rFonts w:asciiTheme="minorHAnsi" w:hAnsiTheme="minorHAnsi"/>
                <w:bCs/>
                <w:color w:val="FFFFFF" w:themeColor="background1"/>
                <w:szCs w:val="22"/>
                <w:lang w:val="en-GB"/>
              </w:rPr>
            </w:pPr>
            <w:r w:rsidRPr="004E361A">
              <w:rPr>
                <w:rFonts w:asciiTheme="minorHAnsi" w:hAnsiTheme="minorHAnsi"/>
                <w:bCs/>
                <w:color w:val="FFFFFF" w:themeColor="background1"/>
                <w:szCs w:val="22"/>
                <w:lang w:val="en-GB"/>
              </w:rPr>
              <w:t>Included?</w:t>
            </w:r>
          </w:p>
        </w:tc>
        <w:tc>
          <w:tcPr>
            <w:tcW w:w="1773" w:type="pct"/>
          </w:tcPr>
          <w:p w14:paraId="1DC82BAE" w14:textId="77777777" w:rsidR="004E361A" w:rsidRPr="004E361A" w:rsidRDefault="004E361A" w:rsidP="004E361A">
            <w:pPr>
              <w:spacing w:line="276" w:lineRule="auto"/>
              <w:rPr>
                <w:rFonts w:asciiTheme="minorHAnsi" w:hAnsiTheme="minorHAnsi"/>
                <w:bCs/>
                <w:color w:val="FFFFFF" w:themeColor="background1"/>
                <w:szCs w:val="22"/>
                <w:lang w:val="en-GB"/>
              </w:rPr>
            </w:pPr>
            <w:r w:rsidRPr="004E361A">
              <w:rPr>
                <w:rFonts w:asciiTheme="minorHAnsi" w:hAnsiTheme="minorHAnsi"/>
                <w:bCs/>
                <w:color w:val="FFFFFF" w:themeColor="background1"/>
                <w:szCs w:val="22"/>
                <w:lang w:val="en-GB"/>
              </w:rPr>
              <w:t>Justification/Explanation</w:t>
            </w:r>
          </w:p>
        </w:tc>
      </w:tr>
      <w:tr w:rsidR="00385FCC" w:rsidRPr="004E361A" w14:paraId="0131EC76" w14:textId="77777777" w:rsidTr="00215443">
        <w:trPr>
          <w:trHeight w:val="173"/>
        </w:trPr>
        <w:tc>
          <w:tcPr>
            <w:tcW w:w="367" w:type="pct"/>
            <w:vMerge w:val="restart"/>
            <w:shd w:val="clear" w:color="auto" w:fill="00BABE"/>
            <w:textDirection w:val="btLr"/>
          </w:tcPr>
          <w:p w14:paraId="7CE5306D" w14:textId="77777777" w:rsidR="00385FCC" w:rsidRPr="004E361A" w:rsidRDefault="00385FCC" w:rsidP="000E7E16">
            <w:pPr>
              <w:spacing w:line="276" w:lineRule="auto"/>
              <w:jc w:val="center"/>
              <w:rPr>
                <w:rFonts w:asciiTheme="minorHAnsi" w:hAnsiTheme="minorHAnsi"/>
                <w:b/>
                <w:bCs/>
                <w:color w:val="FFFFFF" w:themeColor="background1"/>
                <w:szCs w:val="22"/>
                <w:lang w:val="en-GB"/>
              </w:rPr>
            </w:pPr>
            <w:r w:rsidRPr="004E361A">
              <w:rPr>
                <w:rFonts w:asciiTheme="minorHAnsi" w:hAnsiTheme="minorHAnsi"/>
                <w:b/>
                <w:bCs/>
                <w:color w:val="FFFFFF" w:themeColor="background1"/>
                <w:szCs w:val="22"/>
                <w:lang w:val="en-GB"/>
              </w:rPr>
              <w:t>Baseline scenario</w:t>
            </w:r>
          </w:p>
        </w:tc>
        <w:tc>
          <w:tcPr>
            <w:tcW w:w="1688" w:type="pct"/>
            <w:vMerge w:val="restart"/>
          </w:tcPr>
          <w:p w14:paraId="7F7FD1A3" w14:textId="5F8CAD15" w:rsidR="00215443" w:rsidRPr="004E361A" w:rsidRDefault="00215443" w:rsidP="00215443">
            <w:pPr>
              <w:autoSpaceDE w:val="0"/>
              <w:autoSpaceDN w:val="0"/>
              <w:adjustRightInd w:val="0"/>
              <w:spacing w:line="240" w:lineRule="auto"/>
              <w:contextualSpacing w:val="0"/>
              <w:rPr>
                <w:rFonts w:asciiTheme="minorHAnsi" w:hAnsiTheme="minorHAnsi"/>
                <w:color w:val="515151" w:themeColor="text1"/>
                <w:szCs w:val="22"/>
                <w:lang w:val="en-GB"/>
              </w:rPr>
            </w:pPr>
            <w:r w:rsidRPr="00215443">
              <w:rPr>
                <w:rFonts w:asciiTheme="minorHAnsi" w:hAnsiTheme="minorHAnsi"/>
                <w:color w:val="515151" w:themeColor="text1"/>
                <w:szCs w:val="22"/>
                <w:lang w:val="en-GB"/>
              </w:rPr>
              <w:t>CO</w:t>
            </w:r>
            <w:r w:rsidRPr="00215443">
              <w:rPr>
                <w:rFonts w:asciiTheme="minorHAnsi" w:hAnsiTheme="minorHAnsi"/>
                <w:color w:val="515151" w:themeColor="text1"/>
                <w:szCs w:val="22"/>
                <w:vertAlign w:val="subscript"/>
                <w:lang w:val="en-GB"/>
              </w:rPr>
              <w:t>2</w:t>
            </w:r>
            <w:r w:rsidRPr="00215443">
              <w:rPr>
                <w:rFonts w:asciiTheme="minorHAnsi" w:hAnsiTheme="minorHAnsi"/>
                <w:color w:val="515151" w:themeColor="text1"/>
                <w:szCs w:val="22"/>
                <w:lang w:val="en-GB"/>
              </w:rPr>
              <w:t xml:space="preserve"> emissions from electricity generation in fossil fuel fired power plants that are displaced due to the project activity</w:t>
            </w:r>
          </w:p>
        </w:tc>
        <w:tc>
          <w:tcPr>
            <w:tcW w:w="469" w:type="pct"/>
          </w:tcPr>
          <w:p w14:paraId="659A46C9" w14:textId="77777777" w:rsidR="00385FCC" w:rsidRPr="004E361A" w:rsidRDefault="00385FCC" w:rsidP="000E7E16">
            <w:pPr>
              <w:spacing w:line="276" w:lineRule="auto"/>
              <w:jc w:val="center"/>
              <w:rPr>
                <w:rFonts w:asciiTheme="minorHAnsi" w:hAnsiTheme="minorHAnsi"/>
                <w:color w:val="515151" w:themeColor="text1"/>
                <w:szCs w:val="22"/>
                <w:lang w:val="en-GB"/>
              </w:rPr>
            </w:pPr>
            <w:r w:rsidRPr="004E361A">
              <w:rPr>
                <w:rFonts w:asciiTheme="minorHAnsi" w:hAnsiTheme="minorHAnsi"/>
                <w:color w:val="515151" w:themeColor="text1"/>
                <w:szCs w:val="22"/>
                <w:lang w:val="en-GB"/>
              </w:rPr>
              <w:t>CO</w:t>
            </w:r>
            <w:r w:rsidRPr="004E361A">
              <w:rPr>
                <w:rFonts w:asciiTheme="minorHAnsi" w:hAnsiTheme="minorHAnsi"/>
                <w:color w:val="515151" w:themeColor="text1"/>
                <w:szCs w:val="22"/>
                <w:vertAlign w:val="subscript"/>
                <w:lang w:val="en-GB"/>
              </w:rPr>
              <w:t>2</w:t>
            </w:r>
          </w:p>
        </w:tc>
        <w:tc>
          <w:tcPr>
            <w:tcW w:w="703" w:type="pct"/>
          </w:tcPr>
          <w:p w14:paraId="6A9A6E80" w14:textId="33921355" w:rsidR="00385FCC" w:rsidRPr="00385FCC" w:rsidRDefault="00385FCC" w:rsidP="000E7E16">
            <w:pPr>
              <w:spacing w:line="276" w:lineRule="auto"/>
              <w:jc w:val="center"/>
              <w:rPr>
                <w:rFonts w:asciiTheme="minorHAnsi" w:hAnsiTheme="minorHAnsi"/>
                <w:color w:val="515151" w:themeColor="text1"/>
                <w:szCs w:val="22"/>
                <w:lang w:val="en-GB"/>
              </w:rPr>
            </w:pPr>
            <w:r w:rsidRPr="00385FCC">
              <w:rPr>
                <w:rFonts w:asciiTheme="minorHAnsi" w:hAnsiTheme="minorHAnsi"/>
                <w:color w:val="515151" w:themeColor="text1"/>
                <w:szCs w:val="22"/>
                <w:lang w:val="en-GB"/>
              </w:rPr>
              <w:t>Yes</w:t>
            </w:r>
          </w:p>
        </w:tc>
        <w:tc>
          <w:tcPr>
            <w:tcW w:w="1773" w:type="pct"/>
          </w:tcPr>
          <w:p w14:paraId="418E0A67" w14:textId="2B6B2200" w:rsidR="00385FCC" w:rsidRPr="00385FCC" w:rsidRDefault="000E7E16" w:rsidP="004E361A">
            <w:pPr>
              <w:spacing w:line="276" w:lineRule="auto"/>
              <w:rPr>
                <w:rFonts w:asciiTheme="minorHAnsi" w:hAnsiTheme="minorHAnsi"/>
                <w:color w:val="515151" w:themeColor="text1"/>
                <w:szCs w:val="22"/>
                <w:lang w:val="en-GB"/>
              </w:rPr>
            </w:pPr>
            <w:r>
              <w:rPr>
                <w:rFonts w:asciiTheme="minorHAnsi" w:hAnsiTheme="minorHAnsi"/>
                <w:color w:val="515151" w:themeColor="text1"/>
                <w:szCs w:val="22"/>
                <w:lang w:val="en-GB"/>
              </w:rPr>
              <w:t>Main emission source</w:t>
            </w:r>
          </w:p>
        </w:tc>
      </w:tr>
      <w:tr w:rsidR="00385FCC" w:rsidRPr="004E361A" w14:paraId="5AA33397" w14:textId="77777777" w:rsidTr="00215443">
        <w:trPr>
          <w:trHeight w:val="191"/>
        </w:trPr>
        <w:tc>
          <w:tcPr>
            <w:tcW w:w="367" w:type="pct"/>
            <w:vMerge/>
            <w:shd w:val="clear" w:color="auto" w:fill="00BABE"/>
            <w:textDirection w:val="btLr"/>
          </w:tcPr>
          <w:p w14:paraId="73491294" w14:textId="77777777" w:rsidR="00385FCC" w:rsidRPr="004E361A" w:rsidRDefault="00385FCC" w:rsidP="000E7E16">
            <w:pPr>
              <w:spacing w:line="276" w:lineRule="auto"/>
              <w:jc w:val="center"/>
              <w:rPr>
                <w:rFonts w:asciiTheme="minorHAnsi" w:hAnsiTheme="minorHAnsi"/>
                <w:b/>
                <w:bCs/>
                <w:color w:val="FFFFFF" w:themeColor="background1"/>
                <w:szCs w:val="22"/>
                <w:lang w:val="en-GB"/>
              </w:rPr>
            </w:pPr>
          </w:p>
        </w:tc>
        <w:tc>
          <w:tcPr>
            <w:tcW w:w="1688" w:type="pct"/>
            <w:vMerge/>
          </w:tcPr>
          <w:p w14:paraId="555A9BF2" w14:textId="77777777" w:rsidR="00385FCC" w:rsidRPr="004E361A" w:rsidRDefault="00385FCC" w:rsidP="004E361A">
            <w:pPr>
              <w:spacing w:line="276" w:lineRule="auto"/>
              <w:rPr>
                <w:rFonts w:asciiTheme="minorHAnsi" w:hAnsiTheme="minorHAnsi"/>
                <w:color w:val="515151" w:themeColor="text1"/>
                <w:szCs w:val="22"/>
                <w:lang w:val="en-GB"/>
              </w:rPr>
            </w:pPr>
          </w:p>
        </w:tc>
        <w:tc>
          <w:tcPr>
            <w:tcW w:w="469" w:type="pct"/>
          </w:tcPr>
          <w:p w14:paraId="101D72C0" w14:textId="77777777" w:rsidR="00385FCC" w:rsidRPr="004E361A" w:rsidRDefault="00385FCC" w:rsidP="000E7E16">
            <w:pPr>
              <w:spacing w:line="276" w:lineRule="auto"/>
              <w:jc w:val="center"/>
              <w:rPr>
                <w:rFonts w:asciiTheme="minorHAnsi" w:hAnsiTheme="minorHAnsi"/>
                <w:color w:val="515151" w:themeColor="text1"/>
                <w:szCs w:val="22"/>
                <w:lang w:val="en-GB"/>
              </w:rPr>
            </w:pPr>
            <w:r w:rsidRPr="004E361A">
              <w:rPr>
                <w:rFonts w:asciiTheme="minorHAnsi" w:hAnsiTheme="minorHAnsi"/>
                <w:color w:val="515151" w:themeColor="text1"/>
                <w:szCs w:val="22"/>
                <w:lang w:val="en-GB"/>
              </w:rPr>
              <w:t>CH</w:t>
            </w:r>
            <w:r w:rsidRPr="004E361A">
              <w:rPr>
                <w:rFonts w:asciiTheme="minorHAnsi" w:hAnsiTheme="minorHAnsi"/>
                <w:color w:val="515151" w:themeColor="text1"/>
                <w:szCs w:val="22"/>
                <w:vertAlign w:val="subscript"/>
                <w:lang w:val="en-GB"/>
              </w:rPr>
              <w:t>4</w:t>
            </w:r>
          </w:p>
        </w:tc>
        <w:tc>
          <w:tcPr>
            <w:tcW w:w="703" w:type="pct"/>
          </w:tcPr>
          <w:p w14:paraId="54C7EF70" w14:textId="7CECFCCF" w:rsidR="00385FCC" w:rsidRPr="00385FCC" w:rsidRDefault="00385FCC" w:rsidP="000E7E16">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No</w:t>
            </w:r>
          </w:p>
        </w:tc>
        <w:tc>
          <w:tcPr>
            <w:tcW w:w="1773" w:type="pct"/>
          </w:tcPr>
          <w:p w14:paraId="153984AA" w14:textId="3B40C286" w:rsidR="00385FCC" w:rsidRPr="00385FCC" w:rsidRDefault="000E7E16" w:rsidP="004E361A">
            <w:pPr>
              <w:spacing w:line="276" w:lineRule="auto"/>
              <w:rPr>
                <w:rFonts w:asciiTheme="minorHAnsi" w:hAnsiTheme="minorHAnsi"/>
                <w:color w:val="515151" w:themeColor="text1"/>
                <w:szCs w:val="22"/>
                <w:lang w:val="en-GB"/>
              </w:rPr>
            </w:pPr>
            <w:r>
              <w:rPr>
                <w:rFonts w:asciiTheme="minorHAnsi" w:hAnsiTheme="minorHAnsi"/>
                <w:color w:val="515151" w:themeColor="text1"/>
                <w:szCs w:val="22"/>
                <w:lang w:val="en-GB"/>
              </w:rPr>
              <w:t>Minor emission source</w:t>
            </w:r>
          </w:p>
        </w:tc>
      </w:tr>
      <w:tr w:rsidR="00385FCC" w:rsidRPr="004E361A" w14:paraId="5E1056D6" w14:textId="77777777" w:rsidTr="00215443">
        <w:trPr>
          <w:trHeight w:val="74"/>
        </w:trPr>
        <w:tc>
          <w:tcPr>
            <w:tcW w:w="367" w:type="pct"/>
            <w:vMerge/>
            <w:shd w:val="clear" w:color="auto" w:fill="00BABE"/>
            <w:textDirection w:val="btLr"/>
          </w:tcPr>
          <w:p w14:paraId="41FF0CC9" w14:textId="77777777" w:rsidR="00385FCC" w:rsidRPr="004E361A" w:rsidRDefault="00385FCC" w:rsidP="000E7E16">
            <w:pPr>
              <w:spacing w:line="276" w:lineRule="auto"/>
              <w:jc w:val="center"/>
              <w:rPr>
                <w:rFonts w:asciiTheme="minorHAnsi" w:hAnsiTheme="minorHAnsi"/>
                <w:b/>
                <w:bCs/>
                <w:color w:val="FFFFFF" w:themeColor="background1"/>
                <w:szCs w:val="22"/>
                <w:lang w:val="en-GB"/>
              </w:rPr>
            </w:pPr>
          </w:p>
        </w:tc>
        <w:tc>
          <w:tcPr>
            <w:tcW w:w="1688" w:type="pct"/>
            <w:vMerge/>
          </w:tcPr>
          <w:p w14:paraId="709A4831" w14:textId="77777777" w:rsidR="00385FCC" w:rsidRPr="004E361A" w:rsidRDefault="00385FCC" w:rsidP="004E361A">
            <w:pPr>
              <w:spacing w:line="276" w:lineRule="auto"/>
              <w:rPr>
                <w:rFonts w:asciiTheme="minorHAnsi" w:hAnsiTheme="minorHAnsi"/>
                <w:color w:val="515151" w:themeColor="text1"/>
                <w:szCs w:val="22"/>
                <w:lang w:val="en-GB"/>
              </w:rPr>
            </w:pPr>
          </w:p>
        </w:tc>
        <w:tc>
          <w:tcPr>
            <w:tcW w:w="469" w:type="pct"/>
          </w:tcPr>
          <w:p w14:paraId="69D08373" w14:textId="77777777" w:rsidR="00385FCC" w:rsidRPr="004E361A" w:rsidRDefault="00385FCC" w:rsidP="000E7E16">
            <w:pPr>
              <w:spacing w:line="276" w:lineRule="auto"/>
              <w:jc w:val="center"/>
              <w:rPr>
                <w:rFonts w:asciiTheme="minorHAnsi" w:hAnsiTheme="minorHAnsi"/>
                <w:color w:val="515151" w:themeColor="text1"/>
                <w:szCs w:val="22"/>
                <w:lang w:val="en-GB"/>
              </w:rPr>
            </w:pPr>
            <w:r w:rsidRPr="004E361A">
              <w:rPr>
                <w:rFonts w:asciiTheme="minorHAnsi" w:hAnsiTheme="minorHAnsi"/>
                <w:color w:val="515151" w:themeColor="text1"/>
                <w:szCs w:val="22"/>
                <w:lang w:val="en-GB"/>
              </w:rPr>
              <w:t>N</w:t>
            </w:r>
            <w:r w:rsidRPr="004E361A">
              <w:rPr>
                <w:rFonts w:asciiTheme="minorHAnsi" w:hAnsiTheme="minorHAnsi"/>
                <w:color w:val="515151" w:themeColor="text1"/>
                <w:szCs w:val="22"/>
                <w:vertAlign w:val="subscript"/>
                <w:lang w:val="en-GB"/>
              </w:rPr>
              <w:t>2</w:t>
            </w:r>
            <w:r w:rsidRPr="004E361A">
              <w:rPr>
                <w:rFonts w:asciiTheme="minorHAnsi" w:hAnsiTheme="minorHAnsi"/>
                <w:color w:val="515151" w:themeColor="text1"/>
                <w:szCs w:val="22"/>
                <w:lang w:val="en-GB"/>
              </w:rPr>
              <w:t>O</w:t>
            </w:r>
          </w:p>
        </w:tc>
        <w:tc>
          <w:tcPr>
            <w:tcW w:w="703" w:type="pct"/>
          </w:tcPr>
          <w:p w14:paraId="7F4FB228" w14:textId="0F9D54B5" w:rsidR="00385FCC" w:rsidRPr="00385FCC" w:rsidRDefault="00385FCC" w:rsidP="000E7E16">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No</w:t>
            </w:r>
          </w:p>
        </w:tc>
        <w:tc>
          <w:tcPr>
            <w:tcW w:w="1773" w:type="pct"/>
          </w:tcPr>
          <w:p w14:paraId="2F72B180" w14:textId="1262FC59" w:rsidR="00385FCC" w:rsidRPr="00385FCC" w:rsidRDefault="000E7E16" w:rsidP="004E361A">
            <w:pPr>
              <w:spacing w:line="276" w:lineRule="auto"/>
              <w:rPr>
                <w:rFonts w:asciiTheme="minorHAnsi" w:hAnsiTheme="minorHAnsi"/>
                <w:color w:val="515151" w:themeColor="text1"/>
                <w:szCs w:val="22"/>
                <w:lang w:val="en-GB"/>
              </w:rPr>
            </w:pPr>
            <w:r>
              <w:rPr>
                <w:rFonts w:asciiTheme="minorHAnsi" w:hAnsiTheme="minorHAnsi"/>
                <w:color w:val="515151" w:themeColor="text1"/>
                <w:szCs w:val="22"/>
                <w:lang w:val="en-GB"/>
              </w:rPr>
              <w:t>Minor emission source</w:t>
            </w:r>
          </w:p>
        </w:tc>
      </w:tr>
      <w:tr w:rsidR="00204821" w:rsidRPr="004E361A" w14:paraId="00B66341" w14:textId="77777777" w:rsidTr="00204821">
        <w:trPr>
          <w:trHeight w:val="82"/>
        </w:trPr>
        <w:tc>
          <w:tcPr>
            <w:tcW w:w="367" w:type="pct"/>
            <w:vMerge w:val="restart"/>
            <w:shd w:val="clear" w:color="auto" w:fill="00BABE"/>
            <w:textDirection w:val="btLr"/>
          </w:tcPr>
          <w:p w14:paraId="10EF78AD" w14:textId="716515A4" w:rsidR="00204821" w:rsidRPr="004E361A" w:rsidRDefault="00204821" w:rsidP="00204821">
            <w:pPr>
              <w:spacing w:line="276" w:lineRule="auto"/>
              <w:ind w:left="113" w:right="113"/>
              <w:jc w:val="center"/>
              <w:rPr>
                <w:rFonts w:asciiTheme="minorHAnsi" w:hAnsiTheme="minorHAnsi"/>
                <w:b/>
                <w:bCs/>
                <w:color w:val="FFFFFF" w:themeColor="background1"/>
                <w:szCs w:val="22"/>
                <w:lang w:val="en-GB"/>
              </w:rPr>
            </w:pPr>
            <w:r>
              <w:rPr>
                <w:rFonts w:asciiTheme="minorHAnsi" w:hAnsiTheme="minorHAnsi"/>
                <w:b/>
                <w:bCs/>
                <w:color w:val="FFFFFF" w:themeColor="background1"/>
                <w:szCs w:val="22"/>
                <w:lang w:val="en-GB"/>
              </w:rPr>
              <w:t>Project Activity</w:t>
            </w:r>
          </w:p>
        </w:tc>
        <w:tc>
          <w:tcPr>
            <w:tcW w:w="1688" w:type="pct"/>
            <w:vMerge w:val="restart"/>
          </w:tcPr>
          <w:p w14:paraId="4DF549EE" w14:textId="5C30881F" w:rsidR="00204821" w:rsidRPr="00215443" w:rsidRDefault="00204821" w:rsidP="00204821">
            <w:pPr>
              <w:autoSpaceDE w:val="0"/>
              <w:autoSpaceDN w:val="0"/>
              <w:adjustRightInd w:val="0"/>
              <w:spacing w:line="240" w:lineRule="auto"/>
              <w:contextualSpacing w:val="0"/>
              <w:rPr>
                <w:rFonts w:asciiTheme="minorHAnsi" w:hAnsiTheme="minorHAnsi"/>
                <w:color w:val="515151" w:themeColor="text1"/>
                <w:szCs w:val="22"/>
                <w:lang w:val="en-GB"/>
              </w:rPr>
            </w:pPr>
            <w:r w:rsidRPr="00215443">
              <w:rPr>
                <w:rFonts w:asciiTheme="minorHAnsi" w:hAnsiTheme="minorHAnsi"/>
                <w:color w:val="515151" w:themeColor="text1"/>
                <w:szCs w:val="22"/>
                <w:lang w:val="en-GB"/>
              </w:rPr>
              <w:t>For dry or flash steam geothermal power plants, emissions of CH</w:t>
            </w:r>
            <w:r w:rsidRPr="00204821">
              <w:rPr>
                <w:rFonts w:asciiTheme="minorHAnsi" w:hAnsiTheme="minorHAnsi"/>
                <w:color w:val="515151" w:themeColor="text1"/>
                <w:szCs w:val="22"/>
                <w:vertAlign w:val="subscript"/>
                <w:lang w:val="en-GB"/>
              </w:rPr>
              <w:t>4</w:t>
            </w:r>
            <w:r w:rsidRPr="00215443">
              <w:rPr>
                <w:rFonts w:asciiTheme="minorHAnsi" w:hAnsiTheme="minorHAnsi"/>
                <w:color w:val="515151" w:themeColor="text1"/>
                <w:szCs w:val="22"/>
                <w:lang w:val="en-GB"/>
              </w:rPr>
              <w:t xml:space="preserve"> and CO</w:t>
            </w:r>
            <w:r w:rsidRPr="00204821">
              <w:rPr>
                <w:rFonts w:asciiTheme="minorHAnsi" w:hAnsiTheme="minorHAnsi"/>
                <w:color w:val="515151" w:themeColor="text1"/>
                <w:szCs w:val="22"/>
                <w:vertAlign w:val="subscript"/>
                <w:lang w:val="en-GB"/>
              </w:rPr>
              <w:t>2</w:t>
            </w:r>
            <w:r w:rsidRPr="00215443">
              <w:rPr>
                <w:rFonts w:asciiTheme="minorHAnsi" w:hAnsiTheme="minorHAnsi"/>
                <w:color w:val="515151" w:themeColor="text1"/>
                <w:szCs w:val="22"/>
                <w:lang w:val="en-GB"/>
              </w:rPr>
              <w:t xml:space="preserve"> from non-condensable gases contained in geothermal steam</w:t>
            </w:r>
          </w:p>
        </w:tc>
        <w:tc>
          <w:tcPr>
            <w:tcW w:w="469" w:type="pct"/>
          </w:tcPr>
          <w:p w14:paraId="56221B6E" w14:textId="61D16685" w:rsidR="00204821" w:rsidRPr="004E361A" w:rsidRDefault="00204821" w:rsidP="00204821">
            <w:pPr>
              <w:spacing w:line="276" w:lineRule="auto"/>
              <w:jc w:val="center"/>
              <w:rPr>
                <w:rFonts w:asciiTheme="minorHAnsi" w:hAnsiTheme="minorHAnsi"/>
                <w:color w:val="515151" w:themeColor="text1"/>
                <w:szCs w:val="22"/>
                <w:lang w:val="en-GB"/>
              </w:rPr>
            </w:pPr>
            <w:r w:rsidRPr="004E361A">
              <w:rPr>
                <w:rFonts w:asciiTheme="minorHAnsi" w:hAnsiTheme="minorHAnsi"/>
                <w:color w:val="515151" w:themeColor="text1"/>
                <w:szCs w:val="22"/>
                <w:lang w:val="en-GB"/>
              </w:rPr>
              <w:t>CO</w:t>
            </w:r>
            <w:r w:rsidRPr="004E361A">
              <w:rPr>
                <w:rFonts w:asciiTheme="minorHAnsi" w:hAnsiTheme="minorHAnsi"/>
                <w:color w:val="515151" w:themeColor="text1"/>
                <w:szCs w:val="22"/>
                <w:vertAlign w:val="subscript"/>
                <w:lang w:val="en-GB"/>
              </w:rPr>
              <w:t>2</w:t>
            </w:r>
          </w:p>
        </w:tc>
        <w:tc>
          <w:tcPr>
            <w:tcW w:w="703" w:type="pct"/>
          </w:tcPr>
          <w:p w14:paraId="75834158" w14:textId="2409255E" w:rsidR="00204821" w:rsidRPr="000E7E16" w:rsidRDefault="00204821" w:rsidP="00204821">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No</w:t>
            </w:r>
          </w:p>
        </w:tc>
        <w:tc>
          <w:tcPr>
            <w:tcW w:w="1773" w:type="pct"/>
            <w:vMerge w:val="restart"/>
          </w:tcPr>
          <w:p w14:paraId="476ECCDF" w14:textId="18C2215E" w:rsidR="00204821" w:rsidRPr="000E7E16" w:rsidRDefault="00204821" w:rsidP="00204821">
            <w:pPr>
              <w:spacing w:line="276" w:lineRule="auto"/>
              <w:rPr>
                <w:rFonts w:asciiTheme="minorHAnsi" w:hAnsiTheme="minorHAnsi"/>
                <w:color w:val="515151" w:themeColor="text1"/>
                <w:szCs w:val="22"/>
                <w:lang w:val="en-GB"/>
              </w:rPr>
            </w:pPr>
            <w:r>
              <w:rPr>
                <w:rFonts w:asciiTheme="minorHAnsi" w:hAnsiTheme="minorHAnsi"/>
                <w:color w:val="515151" w:themeColor="text1"/>
                <w:szCs w:val="22"/>
                <w:lang w:val="en-GB"/>
              </w:rPr>
              <w:t>The proposed project activity is a wind power plant and thereby all these sources are not applicable</w:t>
            </w:r>
            <w:r w:rsidR="005B4655">
              <w:rPr>
                <w:rFonts w:asciiTheme="minorHAnsi" w:hAnsiTheme="minorHAnsi"/>
                <w:color w:val="515151" w:themeColor="text1"/>
                <w:szCs w:val="22"/>
                <w:lang w:val="en-GB"/>
              </w:rPr>
              <w:t xml:space="preserve">. </w:t>
            </w:r>
          </w:p>
        </w:tc>
      </w:tr>
      <w:tr w:rsidR="00204821" w:rsidRPr="004E361A" w14:paraId="576231E8" w14:textId="77777777" w:rsidTr="00215443">
        <w:trPr>
          <w:trHeight w:val="82"/>
        </w:trPr>
        <w:tc>
          <w:tcPr>
            <w:tcW w:w="367" w:type="pct"/>
            <w:vMerge/>
            <w:shd w:val="clear" w:color="auto" w:fill="00BABE"/>
          </w:tcPr>
          <w:p w14:paraId="700A58BA" w14:textId="77777777" w:rsidR="00204821" w:rsidRPr="004E361A" w:rsidRDefault="00204821" w:rsidP="00204821">
            <w:pPr>
              <w:spacing w:line="276" w:lineRule="auto"/>
              <w:rPr>
                <w:rFonts w:asciiTheme="minorHAnsi" w:hAnsiTheme="minorHAnsi"/>
                <w:b/>
                <w:bCs/>
                <w:color w:val="FFFFFF" w:themeColor="background1"/>
                <w:szCs w:val="22"/>
                <w:lang w:val="en-GB"/>
              </w:rPr>
            </w:pPr>
          </w:p>
        </w:tc>
        <w:tc>
          <w:tcPr>
            <w:tcW w:w="1688" w:type="pct"/>
            <w:vMerge/>
          </w:tcPr>
          <w:p w14:paraId="57FAC68A" w14:textId="77777777" w:rsidR="00204821" w:rsidRPr="004E361A" w:rsidRDefault="00204821" w:rsidP="00C77739">
            <w:pPr>
              <w:autoSpaceDE w:val="0"/>
              <w:autoSpaceDN w:val="0"/>
              <w:adjustRightInd w:val="0"/>
              <w:spacing w:line="240" w:lineRule="auto"/>
              <w:contextualSpacing w:val="0"/>
              <w:rPr>
                <w:rFonts w:asciiTheme="minorHAnsi" w:hAnsiTheme="minorHAnsi"/>
                <w:color w:val="515151" w:themeColor="text1"/>
                <w:szCs w:val="22"/>
                <w:lang w:val="en-GB"/>
              </w:rPr>
            </w:pPr>
          </w:p>
        </w:tc>
        <w:tc>
          <w:tcPr>
            <w:tcW w:w="469" w:type="pct"/>
          </w:tcPr>
          <w:p w14:paraId="4A9F81F6" w14:textId="3956ECDC" w:rsidR="00204821" w:rsidRPr="004E361A" w:rsidRDefault="00204821" w:rsidP="00204821">
            <w:pPr>
              <w:spacing w:line="276" w:lineRule="auto"/>
              <w:jc w:val="center"/>
              <w:rPr>
                <w:rFonts w:asciiTheme="minorHAnsi" w:hAnsiTheme="minorHAnsi"/>
                <w:color w:val="515151" w:themeColor="text1"/>
                <w:szCs w:val="22"/>
                <w:lang w:val="en-GB"/>
              </w:rPr>
            </w:pPr>
            <w:r w:rsidRPr="004E361A">
              <w:rPr>
                <w:rFonts w:asciiTheme="minorHAnsi" w:hAnsiTheme="minorHAnsi"/>
                <w:color w:val="515151" w:themeColor="text1"/>
                <w:szCs w:val="22"/>
                <w:lang w:val="en-GB"/>
              </w:rPr>
              <w:t>CH</w:t>
            </w:r>
            <w:r w:rsidRPr="004E361A">
              <w:rPr>
                <w:rFonts w:asciiTheme="minorHAnsi" w:hAnsiTheme="minorHAnsi"/>
                <w:color w:val="515151" w:themeColor="text1"/>
                <w:szCs w:val="22"/>
                <w:vertAlign w:val="subscript"/>
                <w:lang w:val="en-GB"/>
              </w:rPr>
              <w:t>4</w:t>
            </w:r>
          </w:p>
        </w:tc>
        <w:tc>
          <w:tcPr>
            <w:tcW w:w="703" w:type="pct"/>
          </w:tcPr>
          <w:p w14:paraId="64498E6F" w14:textId="0DEB54ED" w:rsidR="00204821" w:rsidRPr="000E7E16" w:rsidRDefault="00204821" w:rsidP="00204821">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No</w:t>
            </w:r>
          </w:p>
        </w:tc>
        <w:tc>
          <w:tcPr>
            <w:tcW w:w="1773" w:type="pct"/>
            <w:vMerge/>
          </w:tcPr>
          <w:p w14:paraId="74EA30E2" w14:textId="17F6A213" w:rsidR="00204821" w:rsidRPr="000E7E16" w:rsidRDefault="00204821" w:rsidP="00204821">
            <w:pPr>
              <w:spacing w:line="276" w:lineRule="auto"/>
              <w:rPr>
                <w:rFonts w:asciiTheme="minorHAnsi" w:hAnsiTheme="minorHAnsi"/>
                <w:color w:val="515151" w:themeColor="text1"/>
                <w:szCs w:val="22"/>
                <w:lang w:val="en-GB"/>
              </w:rPr>
            </w:pPr>
          </w:p>
        </w:tc>
      </w:tr>
      <w:tr w:rsidR="00204821" w:rsidRPr="004E361A" w14:paraId="397233CE" w14:textId="77777777" w:rsidTr="00215443">
        <w:trPr>
          <w:trHeight w:val="82"/>
        </w:trPr>
        <w:tc>
          <w:tcPr>
            <w:tcW w:w="367" w:type="pct"/>
            <w:vMerge/>
            <w:shd w:val="clear" w:color="auto" w:fill="00BABE"/>
          </w:tcPr>
          <w:p w14:paraId="6D216905" w14:textId="77777777" w:rsidR="00204821" w:rsidRPr="004E361A" w:rsidRDefault="00204821" w:rsidP="00204821">
            <w:pPr>
              <w:spacing w:line="276" w:lineRule="auto"/>
              <w:rPr>
                <w:rFonts w:asciiTheme="minorHAnsi" w:hAnsiTheme="minorHAnsi"/>
                <w:b/>
                <w:bCs/>
                <w:color w:val="FFFFFF" w:themeColor="background1"/>
                <w:szCs w:val="22"/>
                <w:lang w:val="en-GB"/>
              </w:rPr>
            </w:pPr>
          </w:p>
        </w:tc>
        <w:tc>
          <w:tcPr>
            <w:tcW w:w="1688" w:type="pct"/>
            <w:vMerge/>
          </w:tcPr>
          <w:p w14:paraId="35C6D98E" w14:textId="77777777" w:rsidR="00204821" w:rsidRPr="004E361A" w:rsidRDefault="00204821" w:rsidP="00C77739">
            <w:pPr>
              <w:autoSpaceDE w:val="0"/>
              <w:autoSpaceDN w:val="0"/>
              <w:adjustRightInd w:val="0"/>
              <w:spacing w:line="240" w:lineRule="auto"/>
              <w:contextualSpacing w:val="0"/>
              <w:rPr>
                <w:rFonts w:asciiTheme="minorHAnsi" w:hAnsiTheme="minorHAnsi"/>
                <w:color w:val="515151" w:themeColor="text1"/>
                <w:szCs w:val="22"/>
                <w:lang w:val="en-GB"/>
              </w:rPr>
            </w:pPr>
          </w:p>
        </w:tc>
        <w:tc>
          <w:tcPr>
            <w:tcW w:w="469" w:type="pct"/>
          </w:tcPr>
          <w:p w14:paraId="2894F66D" w14:textId="56C98704" w:rsidR="00204821" w:rsidRPr="004E361A" w:rsidRDefault="00204821" w:rsidP="00204821">
            <w:pPr>
              <w:spacing w:line="276" w:lineRule="auto"/>
              <w:jc w:val="center"/>
              <w:rPr>
                <w:rFonts w:asciiTheme="minorHAnsi" w:hAnsiTheme="minorHAnsi"/>
                <w:color w:val="515151" w:themeColor="text1"/>
                <w:szCs w:val="22"/>
                <w:lang w:val="en-GB"/>
              </w:rPr>
            </w:pPr>
            <w:r w:rsidRPr="004E361A">
              <w:rPr>
                <w:rFonts w:asciiTheme="minorHAnsi" w:hAnsiTheme="minorHAnsi"/>
                <w:color w:val="515151" w:themeColor="text1"/>
                <w:szCs w:val="22"/>
                <w:lang w:val="en-GB"/>
              </w:rPr>
              <w:t>N</w:t>
            </w:r>
            <w:r w:rsidRPr="004E361A">
              <w:rPr>
                <w:rFonts w:asciiTheme="minorHAnsi" w:hAnsiTheme="minorHAnsi"/>
                <w:color w:val="515151" w:themeColor="text1"/>
                <w:szCs w:val="22"/>
                <w:vertAlign w:val="subscript"/>
                <w:lang w:val="en-GB"/>
              </w:rPr>
              <w:t>2</w:t>
            </w:r>
            <w:r w:rsidRPr="004E361A">
              <w:rPr>
                <w:rFonts w:asciiTheme="minorHAnsi" w:hAnsiTheme="minorHAnsi"/>
                <w:color w:val="515151" w:themeColor="text1"/>
                <w:szCs w:val="22"/>
                <w:lang w:val="en-GB"/>
              </w:rPr>
              <w:t>O</w:t>
            </w:r>
          </w:p>
        </w:tc>
        <w:tc>
          <w:tcPr>
            <w:tcW w:w="703" w:type="pct"/>
          </w:tcPr>
          <w:p w14:paraId="75BE8544" w14:textId="1825D068" w:rsidR="00204821" w:rsidRPr="000E7E16" w:rsidRDefault="00204821" w:rsidP="00204821">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No</w:t>
            </w:r>
          </w:p>
        </w:tc>
        <w:tc>
          <w:tcPr>
            <w:tcW w:w="1773" w:type="pct"/>
            <w:vMerge/>
          </w:tcPr>
          <w:p w14:paraId="290B8175" w14:textId="6BB47849" w:rsidR="00204821" w:rsidRPr="000E7E16" w:rsidRDefault="00204821" w:rsidP="00204821">
            <w:pPr>
              <w:spacing w:line="276" w:lineRule="auto"/>
              <w:rPr>
                <w:rFonts w:asciiTheme="minorHAnsi" w:hAnsiTheme="minorHAnsi"/>
                <w:color w:val="515151" w:themeColor="text1"/>
                <w:szCs w:val="22"/>
                <w:lang w:val="en-GB"/>
              </w:rPr>
            </w:pPr>
          </w:p>
        </w:tc>
      </w:tr>
      <w:tr w:rsidR="00204821" w:rsidRPr="004E361A" w14:paraId="335594D3" w14:textId="77777777" w:rsidTr="00215443">
        <w:trPr>
          <w:trHeight w:val="82"/>
        </w:trPr>
        <w:tc>
          <w:tcPr>
            <w:tcW w:w="367" w:type="pct"/>
            <w:vMerge/>
            <w:shd w:val="clear" w:color="auto" w:fill="00BABE"/>
          </w:tcPr>
          <w:p w14:paraId="0B41DA26" w14:textId="77777777" w:rsidR="00204821" w:rsidRPr="004E361A" w:rsidRDefault="00204821" w:rsidP="00204821">
            <w:pPr>
              <w:spacing w:line="276" w:lineRule="auto"/>
              <w:rPr>
                <w:rFonts w:asciiTheme="minorHAnsi" w:hAnsiTheme="minorHAnsi"/>
                <w:b/>
                <w:bCs/>
                <w:color w:val="FFFFFF" w:themeColor="background1"/>
                <w:szCs w:val="22"/>
                <w:lang w:val="en-GB"/>
              </w:rPr>
            </w:pPr>
          </w:p>
        </w:tc>
        <w:tc>
          <w:tcPr>
            <w:tcW w:w="1688" w:type="pct"/>
            <w:vMerge w:val="restart"/>
          </w:tcPr>
          <w:p w14:paraId="785AA909" w14:textId="7B889ED5" w:rsidR="00204821" w:rsidRPr="00215443" w:rsidRDefault="00204821" w:rsidP="00204821">
            <w:pPr>
              <w:autoSpaceDE w:val="0"/>
              <w:autoSpaceDN w:val="0"/>
              <w:adjustRightInd w:val="0"/>
              <w:spacing w:line="240" w:lineRule="auto"/>
              <w:contextualSpacing w:val="0"/>
              <w:rPr>
                <w:rFonts w:asciiTheme="minorHAnsi" w:hAnsiTheme="minorHAnsi"/>
                <w:color w:val="515151" w:themeColor="text1"/>
                <w:szCs w:val="22"/>
                <w:lang w:val="en-GB"/>
              </w:rPr>
            </w:pPr>
            <w:r w:rsidRPr="00215443">
              <w:rPr>
                <w:rFonts w:asciiTheme="minorHAnsi" w:hAnsiTheme="minorHAnsi"/>
                <w:color w:val="515151" w:themeColor="text1"/>
                <w:szCs w:val="22"/>
                <w:lang w:val="en-GB"/>
              </w:rPr>
              <w:t>For binary geothermal power plants, fugitive emissions of CH</w:t>
            </w:r>
            <w:r w:rsidRPr="00204821">
              <w:rPr>
                <w:rFonts w:asciiTheme="minorHAnsi" w:hAnsiTheme="minorHAnsi"/>
                <w:color w:val="515151" w:themeColor="text1"/>
                <w:szCs w:val="22"/>
                <w:vertAlign w:val="subscript"/>
                <w:lang w:val="en-GB"/>
              </w:rPr>
              <w:t>4</w:t>
            </w:r>
            <w:r w:rsidRPr="00215443">
              <w:rPr>
                <w:rFonts w:asciiTheme="minorHAnsi" w:hAnsiTheme="minorHAnsi"/>
                <w:color w:val="515151" w:themeColor="text1"/>
                <w:szCs w:val="22"/>
                <w:lang w:val="en-GB"/>
              </w:rPr>
              <w:t xml:space="preserve"> and CO</w:t>
            </w:r>
            <w:r w:rsidRPr="00204821">
              <w:rPr>
                <w:rFonts w:asciiTheme="minorHAnsi" w:hAnsiTheme="minorHAnsi"/>
                <w:color w:val="515151" w:themeColor="text1"/>
                <w:szCs w:val="22"/>
                <w:vertAlign w:val="subscript"/>
                <w:lang w:val="en-GB"/>
              </w:rPr>
              <w:t>2</w:t>
            </w:r>
            <w:r w:rsidRPr="00215443">
              <w:rPr>
                <w:rFonts w:asciiTheme="minorHAnsi" w:hAnsiTheme="minorHAnsi"/>
                <w:color w:val="515151" w:themeColor="text1"/>
                <w:szCs w:val="22"/>
                <w:lang w:val="en-GB"/>
              </w:rPr>
              <w:t xml:space="preserve"> from non-condensable gases contained in geothermal steam </w:t>
            </w:r>
          </w:p>
        </w:tc>
        <w:tc>
          <w:tcPr>
            <w:tcW w:w="469" w:type="pct"/>
          </w:tcPr>
          <w:p w14:paraId="4913B82D" w14:textId="23A5E0F4" w:rsidR="00204821" w:rsidRPr="004E361A" w:rsidRDefault="00204821" w:rsidP="00204821">
            <w:pPr>
              <w:spacing w:line="276" w:lineRule="auto"/>
              <w:jc w:val="center"/>
              <w:rPr>
                <w:rFonts w:asciiTheme="minorHAnsi" w:hAnsiTheme="minorHAnsi"/>
                <w:color w:val="515151" w:themeColor="text1"/>
                <w:szCs w:val="22"/>
                <w:lang w:val="en-GB"/>
              </w:rPr>
            </w:pPr>
            <w:r w:rsidRPr="004E361A">
              <w:rPr>
                <w:rFonts w:asciiTheme="minorHAnsi" w:hAnsiTheme="minorHAnsi"/>
                <w:color w:val="515151" w:themeColor="text1"/>
                <w:szCs w:val="22"/>
                <w:lang w:val="en-GB"/>
              </w:rPr>
              <w:t>CO</w:t>
            </w:r>
            <w:r w:rsidRPr="004E361A">
              <w:rPr>
                <w:rFonts w:asciiTheme="minorHAnsi" w:hAnsiTheme="minorHAnsi"/>
                <w:color w:val="515151" w:themeColor="text1"/>
                <w:szCs w:val="22"/>
                <w:vertAlign w:val="subscript"/>
                <w:lang w:val="en-GB"/>
              </w:rPr>
              <w:t>2</w:t>
            </w:r>
          </w:p>
        </w:tc>
        <w:tc>
          <w:tcPr>
            <w:tcW w:w="703" w:type="pct"/>
          </w:tcPr>
          <w:p w14:paraId="148D8492" w14:textId="7DB8E41E" w:rsidR="00204821" w:rsidRPr="000E7E16" w:rsidRDefault="00204821" w:rsidP="00204821">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No</w:t>
            </w:r>
          </w:p>
        </w:tc>
        <w:tc>
          <w:tcPr>
            <w:tcW w:w="1773" w:type="pct"/>
            <w:vMerge/>
          </w:tcPr>
          <w:p w14:paraId="14238FF0" w14:textId="05776A01" w:rsidR="00204821" w:rsidRPr="000E7E16" w:rsidRDefault="00204821" w:rsidP="00204821">
            <w:pPr>
              <w:spacing w:line="276" w:lineRule="auto"/>
              <w:rPr>
                <w:rFonts w:asciiTheme="minorHAnsi" w:hAnsiTheme="minorHAnsi"/>
                <w:color w:val="515151" w:themeColor="text1"/>
                <w:szCs w:val="22"/>
                <w:lang w:val="en-GB"/>
              </w:rPr>
            </w:pPr>
          </w:p>
        </w:tc>
      </w:tr>
      <w:tr w:rsidR="00204821" w:rsidRPr="004E361A" w14:paraId="569DB5B7" w14:textId="77777777" w:rsidTr="00215443">
        <w:trPr>
          <w:trHeight w:val="82"/>
        </w:trPr>
        <w:tc>
          <w:tcPr>
            <w:tcW w:w="367" w:type="pct"/>
            <w:vMerge/>
            <w:shd w:val="clear" w:color="auto" w:fill="00BABE"/>
          </w:tcPr>
          <w:p w14:paraId="753B23B0" w14:textId="77777777" w:rsidR="00204821" w:rsidRPr="004E361A" w:rsidRDefault="00204821" w:rsidP="00204821">
            <w:pPr>
              <w:spacing w:line="276" w:lineRule="auto"/>
              <w:rPr>
                <w:rFonts w:asciiTheme="minorHAnsi" w:hAnsiTheme="minorHAnsi"/>
                <w:b/>
                <w:bCs/>
                <w:color w:val="FFFFFF" w:themeColor="background1"/>
                <w:szCs w:val="22"/>
                <w:lang w:val="en-GB"/>
              </w:rPr>
            </w:pPr>
          </w:p>
        </w:tc>
        <w:tc>
          <w:tcPr>
            <w:tcW w:w="1688" w:type="pct"/>
            <w:vMerge/>
          </w:tcPr>
          <w:p w14:paraId="78D50A40" w14:textId="77777777" w:rsidR="00204821" w:rsidRPr="004E361A" w:rsidRDefault="00204821" w:rsidP="00C77739">
            <w:pPr>
              <w:autoSpaceDE w:val="0"/>
              <w:autoSpaceDN w:val="0"/>
              <w:adjustRightInd w:val="0"/>
              <w:spacing w:line="240" w:lineRule="auto"/>
              <w:contextualSpacing w:val="0"/>
              <w:rPr>
                <w:rFonts w:asciiTheme="minorHAnsi" w:hAnsiTheme="minorHAnsi"/>
                <w:color w:val="515151" w:themeColor="text1"/>
                <w:szCs w:val="22"/>
                <w:lang w:val="en-GB"/>
              </w:rPr>
            </w:pPr>
          </w:p>
        </w:tc>
        <w:tc>
          <w:tcPr>
            <w:tcW w:w="469" w:type="pct"/>
          </w:tcPr>
          <w:p w14:paraId="1FF72812" w14:textId="2DB3C264" w:rsidR="00204821" w:rsidRPr="004E361A" w:rsidRDefault="00204821" w:rsidP="00204821">
            <w:pPr>
              <w:spacing w:line="276" w:lineRule="auto"/>
              <w:jc w:val="center"/>
              <w:rPr>
                <w:rFonts w:asciiTheme="minorHAnsi" w:hAnsiTheme="minorHAnsi"/>
                <w:color w:val="515151" w:themeColor="text1"/>
                <w:szCs w:val="22"/>
                <w:lang w:val="en-GB"/>
              </w:rPr>
            </w:pPr>
            <w:r w:rsidRPr="004E361A">
              <w:rPr>
                <w:rFonts w:asciiTheme="minorHAnsi" w:hAnsiTheme="minorHAnsi"/>
                <w:color w:val="515151" w:themeColor="text1"/>
                <w:szCs w:val="22"/>
                <w:lang w:val="en-GB"/>
              </w:rPr>
              <w:t>CH</w:t>
            </w:r>
            <w:r w:rsidRPr="004E361A">
              <w:rPr>
                <w:rFonts w:asciiTheme="minorHAnsi" w:hAnsiTheme="minorHAnsi"/>
                <w:color w:val="515151" w:themeColor="text1"/>
                <w:szCs w:val="22"/>
                <w:vertAlign w:val="subscript"/>
                <w:lang w:val="en-GB"/>
              </w:rPr>
              <w:t>4</w:t>
            </w:r>
          </w:p>
        </w:tc>
        <w:tc>
          <w:tcPr>
            <w:tcW w:w="703" w:type="pct"/>
          </w:tcPr>
          <w:p w14:paraId="67C906E4" w14:textId="391457E6" w:rsidR="00204821" w:rsidRPr="000E7E16" w:rsidRDefault="00204821" w:rsidP="00204821">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No</w:t>
            </w:r>
          </w:p>
        </w:tc>
        <w:tc>
          <w:tcPr>
            <w:tcW w:w="1773" w:type="pct"/>
            <w:vMerge/>
          </w:tcPr>
          <w:p w14:paraId="261A3631" w14:textId="512A67FA" w:rsidR="00204821" w:rsidRPr="000E7E16" w:rsidRDefault="00204821" w:rsidP="00204821">
            <w:pPr>
              <w:spacing w:line="276" w:lineRule="auto"/>
              <w:rPr>
                <w:rFonts w:asciiTheme="minorHAnsi" w:hAnsiTheme="minorHAnsi"/>
                <w:color w:val="515151" w:themeColor="text1"/>
                <w:szCs w:val="22"/>
                <w:lang w:val="en-GB"/>
              </w:rPr>
            </w:pPr>
          </w:p>
        </w:tc>
      </w:tr>
      <w:tr w:rsidR="00204821" w:rsidRPr="004E361A" w14:paraId="01AC93EB" w14:textId="77777777" w:rsidTr="00215443">
        <w:trPr>
          <w:trHeight w:val="82"/>
        </w:trPr>
        <w:tc>
          <w:tcPr>
            <w:tcW w:w="367" w:type="pct"/>
            <w:vMerge/>
            <w:shd w:val="clear" w:color="auto" w:fill="00BABE"/>
          </w:tcPr>
          <w:p w14:paraId="7B5104FE" w14:textId="77777777" w:rsidR="00204821" w:rsidRPr="004E361A" w:rsidRDefault="00204821" w:rsidP="00204821">
            <w:pPr>
              <w:spacing w:line="276" w:lineRule="auto"/>
              <w:rPr>
                <w:rFonts w:asciiTheme="minorHAnsi" w:hAnsiTheme="minorHAnsi"/>
                <w:b/>
                <w:bCs/>
                <w:color w:val="FFFFFF" w:themeColor="background1"/>
                <w:szCs w:val="22"/>
                <w:lang w:val="en-GB"/>
              </w:rPr>
            </w:pPr>
          </w:p>
        </w:tc>
        <w:tc>
          <w:tcPr>
            <w:tcW w:w="1688" w:type="pct"/>
            <w:vMerge/>
          </w:tcPr>
          <w:p w14:paraId="6E398A78" w14:textId="77777777" w:rsidR="00204821" w:rsidRPr="004E361A" w:rsidRDefault="00204821" w:rsidP="00C77739">
            <w:pPr>
              <w:autoSpaceDE w:val="0"/>
              <w:autoSpaceDN w:val="0"/>
              <w:adjustRightInd w:val="0"/>
              <w:spacing w:line="240" w:lineRule="auto"/>
              <w:contextualSpacing w:val="0"/>
              <w:rPr>
                <w:rFonts w:asciiTheme="minorHAnsi" w:hAnsiTheme="minorHAnsi"/>
                <w:color w:val="515151" w:themeColor="text1"/>
                <w:szCs w:val="22"/>
                <w:lang w:val="en-GB"/>
              </w:rPr>
            </w:pPr>
          </w:p>
        </w:tc>
        <w:tc>
          <w:tcPr>
            <w:tcW w:w="469" w:type="pct"/>
          </w:tcPr>
          <w:p w14:paraId="308203B9" w14:textId="64353052" w:rsidR="00204821" w:rsidRPr="004E361A" w:rsidRDefault="00204821" w:rsidP="00204821">
            <w:pPr>
              <w:spacing w:line="276" w:lineRule="auto"/>
              <w:jc w:val="center"/>
              <w:rPr>
                <w:rFonts w:asciiTheme="minorHAnsi" w:hAnsiTheme="minorHAnsi"/>
                <w:color w:val="515151" w:themeColor="text1"/>
                <w:szCs w:val="22"/>
                <w:lang w:val="en-GB"/>
              </w:rPr>
            </w:pPr>
            <w:r w:rsidRPr="004E361A">
              <w:rPr>
                <w:rFonts w:asciiTheme="minorHAnsi" w:hAnsiTheme="minorHAnsi"/>
                <w:color w:val="515151" w:themeColor="text1"/>
                <w:szCs w:val="22"/>
                <w:lang w:val="en-GB"/>
              </w:rPr>
              <w:t>N</w:t>
            </w:r>
            <w:r w:rsidRPr="004E361A">
              <w:rPr>
                <w:rFonts w:asciiTheme="minorHAnsi" w:hAnsiTheme="minorHAnsi"/>
                <w:color w:val="515151" w:themeColor="text1"/>
                <w:szCs w:val="22"/>
                <w:vertAlign w:val="subscript"/>
                <w:lang w:val="en-GB"/>
              </w:rPr>
              <w:t>2</w:t>
            </w:r>
            <w:r w:rsidRPr="004E361A">
              <w:rPr>
                <w:rFonts w:asciiTheme="minorHAnsi" w:hAnsiTheme="minorHAnsi"/>
                <w:color w:val="515151" w:themeColor="text1"/>
                <w:szCs w:val="22"/>
                <w:lang w:val="en-GB"/>
              </w:rPr>
              <w:t>O</w:t>
            </w:r>
          </w:p>
        </w:tc>
        <w:tc>
          <w:tcPr>
            <w:tcW w:w="703" w:type="pct"/>
          </w:tcPr>
          <w:p w14:paraId="06D599DE" w14:textId="5C7CD5EA" w:rsidR="00204821" w:rsidRPr="000E7E16" w:rsidRDefault="00204821" w:rsidP="00204821">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No</w:t>
            </w:r>
          </w:p>
        </w:tc>
        <w:tc>
          <w:tcPr>
            <w:tcW w:w="1773" w:type="pct"/>
            <w:vMerge/>
          </w:tcPr>
          <w:p w14:paraId="4B7C7BF7" w14:textId="62E3C3D3" w:rsidR="00204821" w:rsidRPr="000E7E16" w:rsidRDefault="00204821" w:rsidP="00204821">
            <w:pPr>
              <w:spacing w:line="276" w:lineRule="auto"/>
              <w:rPr>
                <w:rFonts w:asciiTheme="minorHAnsi" w:hAnsiTheme="minorHAnsi"/>
                <w:color w:val="515151" w:themeColor="text1"/>
                <w:szCs w:val="22"/>
                <w:lang w:val="en-GB"/>
              </w:rPr>
            </w:pPr>
          </w:p>
        </w:tc>
      </w:tr>
      <w:tr w:rsidR="00204821" w:rsidRPr="004E361A" w14:paraId="687989C8" w14:textId="77777777" w:rsidTr="00215443">
        <w:trPr>
          <w:trHeight w:val="82"/>
        </w:trPr>
        <w:tc>
          <w:tcPr>
            <w:tcW w:w="367" w:type="pct"/>
            <w:vMerge/>
            <w:shd w:val="clear" w:color="auto" w:fill="00BABE"/>
          </w:tcPr>
          <w:p w14:paraId="54B34209" w14:textId="77777777" w:rsidR="00204821" w:rsidRPr="004E361A" w:rsidRDefault="00204821" w:rsidP="00204821">
            <w:pPr>
              <w:spacing w:line="276" w:lineRule="auto"/>
              <w:rPr>
                <w:rFonts w:asciiTheme="minorHAnsi" w:hAnsiTheme="minorHAnsi"/>
                <w:b/>
                <w:bCs/>
                <w:color w:val="FFFFFF" w:themeColor="background1"/>
                <w:szCs w:val="22"/>
                <w:lang w:val="en-GB"/>
              </w:rPr>
            </w:pPr>
          </w:p>
        </w:tc>
        <w:tc>
          <w:tcPr>
            <w:tcW w:w="1688" w:type="pct"/>
            <w:vMerge w:val="restart"/>
          </w:tcPr>
          <w:p w14:paraId="7BF93ECA" w14:textId="033311F5" w:rsidR="00204821" w:rsidRPr="00215443" w:rsidRDefault="00204821" w:rsidP="00204821">
            <w:pPr>
              <w:autoSpaceDE w:val="0"/>
              <w:autoSpaceDN w:val="0"/>
              <w:adjustRightInd w:val="0"/>
              <w:spacing w:line="240" w:lineRule="auto"/>
              <w:contextualSpacing w:val="0"/>
              <w:rPr>
                <w:rFonts w:asciiTheme="minorHAnsi" w:hAnsiTheme="minorHAnsi"/>
                <w:color w:val="515151" w:themeColor="text1"/>
                <w:szCs w:val="22"/>
                <w:lang w:val="en-GB"/>
              </w:rPr>
            </w:pPr>
            <w:r w:rsidRPr="00215443">
              <w:rPr>
                <w:rFonts w:asciiTheme="minorHAnsi" w:hAnsiTheme="minorHAnsi"/>
                <w:color w:val="515151" w:themeColor="text1"/>
                <w:szCs w:val="22"/>
                <w:lang w:val="en-GB"/>
              </w:rPr>
              <w:t xml:space="preserve">For binary geothermal power plants, fugitive emissions of hydrocarbons such as n-butane and isopentane (working fluid) contained in the heat exchangers </w:t>
            </w:r>
          </w:p>
        </w:tc>
        <w:tc>
          <w:tcPr>
            <w:tcW w:w="469" w:type="pct"/>
          </w:tcPr>
          <w:p w14:paraId="23EAD554" w14:textId="000E8D73" w:rsidR="00204821" w:rsidRPr="004E361A" w:rsidRDefault="00204821" w:rsidP="00204821">
            <w:pPr>
              <w:spacing w:line="276" w:lineRule="auto"/>
              <w:jc w:val="center"/>
              <w:rPr>
                <w:rFonts w:asciiTheme="minorHAnsi" w:hAnsiTheme="minorHAnsi"/>
                <w:color w:val="515151" w:themeColor="text1"/>
                <w:szCs w:val="22"/>
                <w:lang w:val="en-GB"/>
              </w:rPr>
            </w:pPr>
            <w:r w:rsidRPr="004E361A">
              <w:rPr>
                <w:rFonts w:asciiTheme="minorHAnsi" w:hAnsiTheme="minorHAnsi"/>
                <w:color w:val="515151" w:themeColor="text1"/>
                <w:szCs w:val="22"/>
                <w:lang w:val="en-GB"/>
              </w:rPr>
              <w:t>CO</w:t>
            </w:r>
            <w:r w:rsidRPr="004E361A">
              <w:rPr>
                <w:rFonts w:asciiTheme="minorHAnsi" w:hAnsiTheme="minorHAnsi"/>
                <w:color w:val="515151" w:themeColor="text1"/>
                <w:szCs w:val="22"/>
                <w:vertAlign w:val="subscript"/>
                <w:lang w:val="en-GB"/>
              </w:rPr>
              <w:t>2</w:t>
            </w:r>
          </w:p>
        </w:tc>
        <w:tc>
          <w:tcPr>
            <w:tcW w:w="703" w:type="pct"/>
          </w:tcPr>
          <w:p w14:paraId="0306BA6E" w14:textId="3C275729" w:rsidR="00204821" w:rsidRPr="000E7E16" w:rsidRDefault="00204821" w:rsidP="00204821">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No</w:t>
            </w:r>
          </w:p>
        </w:tc>
        <w:tc>
          <w:tcPr>
            <w:tcW w:w="1773" w:type="pct"/>
            <w:vMerge/>
          </w:tcPr>
          <w:p w14:paraId="342AC94E" w14:textId="56DC65F8" w:rsidR="00204821" w:rsidRPr="000E7E16" w:rsidRDefault="00204821" w:rsidP="00204821">
            <w:pPr>
              <w:spacing w:line="276" w:lineRule="auto"/>
              <w:rPr>
                <w:rFonts w:asciiTheme="minorHAnsi" w:hAnsiTheme="minorHAnsi"/>
                <w:color w:val="515151" w:themeColor="text1"/>
                <w:szCs w:val="22"/>
                <w:lang w:val="en-GB"/>
              </w:rPr>
            </w:pPr>
          </w:p>
        </w:tc>
      </w:tr>
      <w:tr w:rsidR="00204821" w:rsidRPr="004E361A" w14:paraId="1733C4CD" w14:textId="77777777" w:rsidTr="00215443">
        <w:trPr>
          <w:trHeight w:val="82"/>
        </w:trPr>
        <w:tc>
          <w:tcPr>
            <w:tcW w:w="367" w:type="pct"/>
            <w:vMerge/>
            <w:shd w:val="clear" w:color="auto" w:fill="00BABE"/>
          </w:tcPr>
          <w:p w14:paraId="19A7A356" w14:textId="77777777" w:rsidR="00204821" w:rsidRPr="004E361A" w:rsidRDefault="00204821" w:rsidP="00204821">
            <w:pPr>
              <w:spacing w:line="276" w:lineRule="auto"/>
              <w:rPr>
                <w:rFonts w:asciiTheme="minorHAnsi" w:hAnsiTheme="minorHAnsi"/>
                <w:b/>
                <w:bCs/>
                <w:color w:val="FFFFFF" w:themeColor="background1"/>
                <w:szCs w:val="22"/>
                <w:lang w:val="en-GB"/>
              </w:rPr>
            </w:pPr>
          </w:p>
        </w:tc>
        <w:tc>
          <w:tcPr>
            <w:tcW w:w="1688" w:type="pct"/>
            <w:vMerge/>
          </w:tcPr>
          <w:p w14:paraId="4F31E060" w14:textId="77777777" w:rsidR="00204821" w:rsidRPr="004E361A" w:rsidRDefault="00204821" w:rsidP="00C77739">
            <w:pPr>
              <w:autoSpaceDE w:val="0"/>
              <w:autoSpaceDN w:val="0"/>
              <w:adjustRightInd w:val="0"/>
              <w:spacing w:line="240" w:lineRule="auto"/>
              <w:contextualSpacing w:val="0"/>
              <w:rPr>
                <w:rFonts w:asciiTheme="minorHAnsi" w:hAnsiTheme="minorHAnsi"/>
                <w:color w:val="515151" w:themeColor="text1"/>
                <w:szCs w:val="22"/>
                <w:lang w:val="en-GB"/>
              </w:rPr>
            </w:pPr>
          </w:p>
        </w:tc>
        <w:tc>
          <w:tcPr>
            <w:tcW w:w="469" w:type="pct"/>
          </w:tcPr>
          <w:p w14:paraId="47799D50" w14:textId="495534B1" w:rsidR="00204821" w:rsidRPr="004E361A" w:rsidRDefault="00204821" w:rsidP="00204821">
            <w:pPr>
              <w:spacing w:line="276" w:lineRule="auto"/>
              <w:jc w:val="center"/>
              <w:rPr>
                <w:rFonts w:asciiTheme="minorHAnsi" w:hAnsiTheme="minorHAnsi"/>
                <w:color w:val="515151" w:themeColor="text1"/>
                <w:szCs w:val="22"/>
                <w:lang w:val="en-GB"/>
              </w:rPr>
            </w:pPr>
            <w:r w:rsidRPr="004E361A">
              <w:rPr>
                <w:rFonts w:asciiTheme="minorHAnsi" w:hAnsiTheme="minorHAnsi"/>
                <w:color w:val="515151" w:themeColor="text1"/>
                <w:szCs w:val="22"/>
                <w:lang w:val="en-GB"/>
              </w:rPr>
              <w:t>CH</w:t>
            </w:r>
            <w:r w:rsidRPr="004E361A">
              <w:rPr>
                <w:rFonts w:asciiTheme="minorHAnsi" w:hAnsiTheme="minorHAnsi"/>
                <w:color w:val="515151" w:themeColor="text1"/>
                <w:szCs w:val="22"/>
                <w:vertAlign w:val="subscript"/>
                <w:lang w:val="en-GB"/>
              </w:rPr>
              <w:t>4</w:t>
            </w:r>
          </w:p>
        </w:tc>
        <w:tc>
          <w:tcPr>
            <w:tcW w:w="703" w:type="pct"/>
          </w:tcPr>
          <w:p w14:paraId="1F94E91F" w14:textId="4C47A1FA" w:rsidR="00204821" w:rsidRPr="000E7E16" w:rsidRDefault="00204821" w:rsidP="00204821">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No</w:t>
            </w:r>
          </w:p>
        </w:tc>
        <w:tc>
          <w:tcPr>
            <w:tcW w:w="1773" w:type="pct"/>
            <w:vMerge/>
          </w:tcPr>
          <w:p w14:paraId="2EC002AF" w14:textId="6040BFA5" w:rsidR="00204821" w:rsidRPr="000E7E16" w:rsidRDefault="00204821" w:rsidP="00204821">
            <w:pPr>
              <w:spacing w:line="276" w:lineRule="auto"/>
              <w:rPr>
                <w:rFonts w:asciiTheme="minorHAnsi" w:hAnsiTheme="minorHAnsi"/>
                <w:color w:val="515151" w:themeColor="text1"/>
                <w:szCs w:val="22"/>
                <w:lang w:val="en-GB"/>
              </w:rPr>
            </w:pPr>
          </w:p>
        </w:tc>
      </w:tr>
      <w:tr w:rsidR="00204821" w:rsidRPr="004E361A" w14:paraId="6C87E5D5" w14:textId="77777777" w:rsidTr="00215443">
        <w:trPr>
          <w:trHeight w:val="82"/>
        </w:trPr>
        <w:tc>
          <w:tcPr>
            <w:tcW w:w="367" w:type="pct"/>
            <w:vMerge/>
            <w:shd w:val="clear" w:color="auto" w:fill="00BABE"/>
          </w:tcPr>
          <w:p w14:paraId="38119C0E" w14:textId="77777777" w:rsidR="00204821" w:rsidRPr="004E361A" w:rsidRDefault="00204821" w:rsidP="00204821">
            <w:pPr>
              <w:spacing w:line="276" w:lineRule="auto"/>
              <w:rPr>
                <w:rFonts w:asciiTheme="minorHAnsi" w:hAnsiTheme="minorHAnsi"/>
                <w:b/>
                <w:bCs/>
                <w:color w:val="FFFFFF" w:themeColor="background1"/>
                <w:szCs w:val="22"/>
                <w:lang w:val="en-GB"/>
              </w:rPr>
            </w:pPr>
          </w:p>
        </w:tc>
        <w:tc>
          <w:tcPr>
            <w:tcW w:w="1688" w:type="pct"/>
            <w:vMerge/>
          </w:tcPr>
          <w:p w14:paraId="169C85AD" w14:textId="77777777" w:rsidR="00204821" w:rsidRPr="004E361A" w:rsidRDefault="00204821" w:rsidP="00C77739">
            <w:pPr>
              <w:autoSpaceDE w:val="0"/>
              <w:autoSpaceDN w:val="0"/>
              <w:adjustRightInd w:val="0"/>
              <w:spacing w:line="240" w:lineRule="auto"/>
              <w:contextualSpacing w:val="0"/>
              <w:rPr>
                <w:rFonts w:asciiTheme="minorHAnsi" w:hAnsiTheme="minorHAnsi"/>
                <w:color w:val="515151" w:themeColor="text1"/>
                <w:szCs w:val="22"/>
                <w:lang w:val="en-GB"/>
              </w:rPr>
            </w:pPr>
          </w:p>
        </w:tc>
        <w:tc>
          <w:tcPr>
            <w:tcW w:w="469" w:type="pct"/>
          </w:tcPr>
          <w:p w14:paraId="0DC1075B" w14:textId="64D341D1" w:rsidR="00204821" w:rsidRPr="004E361A" w:rsidRDefault="00204821" w:rsidP="00204821">
            <w:pPr>
              <w:spacing w:line="276" w:lineRule="auto"/>
              <w:jc w:val="center"/>
              <w:rPr>
                <w:rFonts w:asciiTheme="minorHAnsi" w:hAnsiTheme="minorHAnsi"/>
                <w:color w:val="515151" w:themeColor="text1"/>
                <w:szCs w:val="22"/>
                <w:lang w:val="en-GB"/>
              </w:rPr>
            </w:pPr>
            <w:r w:rsidRPr="004E361A">
              <w:rPr>
                <w:rFonts w:asciiTheme="minorHAnsi" w:hAnsiTheme="minorHAnsi"/>
                <w:color w:val="515151" w:themeColor="text1"/>
                <w:szCs w:val="22"/>
                <w:lang w:val="en-GB"/>
              </w:rPr>
              <w:t>N</w:t>
            </w:r>
            <w:r w:rsidRPr="004E361A">
              <w:rPr>
                <w:rFonts w:asciiTheme="minorHAnsi" w:hAnsiTheme="minorHAnsi"/>
                <w:color w:val="515151" w:themeColor="text1"/>
                <w:szCs w:val="22"/>
                <w:vertAlign w:val="subscript"/>
                <w:lang w:val="en-GB"/>
              </w:rPr>
              <w:t>2</w:t>
            </w:r>
            <w:r w:rsidRPr="004E361A">
              <w:rPr>
                <w:rFonts w:asciiTheme="minorHAnsi" w:hAnsiTheme="minorHAnsi"/>
                <w:color w:val="515151" w:themeColor="text1"/>
                <w:szCs w:val="22"/>
                <w:lang w:val="en-GB"/>
              </w:rPr>
              <w:t>O</w:t>
            </w:r>
          </w:p>
        </w:tc>
        <w:tc>
          <w:tcPr>
            <w:tcW w:w="703" w:type="pct"/>
          </w:tcPr>
          <w:p w14:paraId="4143E8CD" w14:textId="731DC4BD" w:rsidR="00204821" w:rsidRPr="000E7E16" w:rsidRDefault="00204821" w:rsidP="00204821">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No</w:t>
            </w:r>
          </w:p>
        </w:tc>
        <w:tc>
          <w:tcPr>
            <w:tcW w:w="1773" w:type="pct"/>
            <w:vMerge/>
          </w:tcPr>
          <w:p w14:paraId="6546E9E5" w14:textId="2F051401" w:rsidR="00204821" w:rsidRPr="000E7E16" w:rsidRDefault="00204821" w:rsidP="00204821">
            <w:pPr>
              <w:spacing w:line="276" w:lineRule="auto"/>
              <w:rPr>
                <w:rFonts w:asciiTheme="minorHAnsi" w:hAnsiTheme="minorHAnsi"/>
                <w:color w:val="515151" w:themeColor="text1"/>
                <w:szCs w:val="22"/>
                <w:lang w:val="en-GB"/>
              </w:rPr>
            </w:pPr>
          </w:p>
        </w:tc>
      </w:tr>
      <w:tr w:rsidR="00204821" w:rsidRPr="004E361A" w14:paraId="6F0B0696" w14:textId="77777777" w:rsidTr="00215443">
        <w:trPr>
          <w:trHeight w:val="598"/>
        </w:trPr>
        <w:tc>
          <w:tcPr>
            <w:tcW w:w="367" w:type="pct"/>
            <w:vMerge/>
            <w:shd w:val="clear" w:color="auto" w:fill="00BABE"/>
          </w:tcPr>
          <w:p w14:paraId="017C1D59" w14:textId="77777777" w:rsidR="00204821" w:rsidRPr="004E361A" w:rsidRDefault="00204821" w:rsidP="00204821">
            <w:pPr>
              <w:spacing w:line="276" w:lineRule="auto"/>
              <w:rPr>
                <w:rFonts w:asciiTheme="minorHAnsi" w:hAnsiTheme="minorHAnsi"/>
                <w:b/>
                <w:bCs/>
                <w:color w:val="FFFFFF" w:themeColor="background1"/>
                <w:szCs w:val="22"/>
                <w:lang w:val="en-GB"/>
              </w:rPr>
            </w:pPr>
          </w:p>
        </w:tc>
        <w:tc>
          <w:tcPr>
            <w:tcW w:w="1688" w:type="pct"/>
            <w:vMerge w:val="restart"/>
          </w:tcPr>
          <w:p w14:paraId="117E8998" w14:textId="3BDF41F5" w:rsidR="00204821" w:rsidRPr="00215443" w:rsidRDefault="00204821" w:rsidP="00204821">
            <w:pPr>
              <w:autoSpaceDE w:val="0"/>
              <w:autoSpaceDN w:val="0"/>
              <w:adjustRightInd w:val="0"/>
              <w:spacing w:line="240" w:lineRule="auto"/>
              <w:contextualSpacing w:val="0"/>
              <w:rPr>
                <w:rFonts w:asciiTheme="minorHAnsi" w:hAnsiTheme="minorHAnsi"/>
                <w:color w:val="515151" w:themeColor="text1"/>
                <w:szCs w:val="22"/>
                <w:lang w:val="en-GB"/>
              </w:rPr>
            </w:pPr>
            <w:r w:rsidRPr="00215443">
              <w:rPr>
                <w:rFonts w:asciiTheme="minorHAnsi" w:hAnsiTheme="minorHAnsi"/>
                <w:color w:val="515151" w:themeColor="text1"/>
                <w:szCs w:val="22"/>
                <w:lang w:val="en-GB"/>
              </w:rPr>
              <w:t>CO</w:t>
            </w:r>
            <w:r w:rsidRPr="00204821">
              <w:rPr>
                <w:rFonts w:asciiTheme="minorHAnsi" w:hAnsiTheme="minorHAnsi"/>
                <w:color w:val="515151" w:themeColor="text1"/>
                <w:szCs w:val="22"/>
                <w:vertAlign w:val="subscript"/>
                <w:lang w:val="en-GB"/>
              </w:rPr>
              <w:t>2</w:t>
            </w:r>
            <w:r w:rsidRPr="00215443">
              <w:rPr>
                <w:rFonts w:asciiTheme="minorHAnsi" w:hAnsiTheme="minorHAnsi"/>
                <w:color w:val="515151" w:themeColor="text1"/>
                <w:szCs w:val="22"/>
                <w:lang w:val="en-GB"/>
              </w:rPr>
              <w:t xml:space="preserve"> emissions from combustion of fossil fuels for electricity generation in solar thermal power plants and geothermal power plants </w:t>
            </w:r>
          </w:p>
        </w:tc>
        <w:tc>
          <w:tcPr>
            <w:tcW w:w="469" w:type="pct"/>
          </w:tcPr>
          <w:p w14:paraId="3E7150C8" w14:textId="31520BD1" w:rsidR="00204821" w:rsidRPr="004E361A" w:rsidRDefault="00204821" w:rsidP="00204821">
            <w:pPr>
              <w:spacing w:line="276" w:lineRule="auto"/>
              <w:jc w:val="center"/>
              <w:rPr>
                <w:rFonts w:asciiTheme="minorHAnsi" w:hAnsiTheme="minorHAnsi"/>
                <w:color w:val="515151" w:themeColor="text1"/>
                <w:szCs w:val="22"/>
                <w:lang w:val="en-GB"/>
              </w:rPr>
            </w:pPr>
            <w:r w:rsidRPr="004E361A">
              <w:rPr>
                <w:rFonts w:asciiTheme="minorHAnsi" w:hAnsiTheme="minorHAnsi"/>
                <w:color w:val="515151" w:themeColor="text1"/>
                <w:szCs w:val="22"/>
                <w:lang w:val="en-GB"/>
              </w:rPr>
              <w:t>CO</w:t>
            </w:r>
            <w:r w:rsidRPr="004E361A">
              <w:rPr>
                <w:rFonts w:asciiTheme="minorHAnsi" w:hAnsiTheme="minorHAnsi"/>
                <w:color w:val="515151" w:themeColor="text1"/>
                <w:szCs w:val="22"/>
                <w:vertAlign w:val="subscript"/>
                <w:lang w:val="en-GB"/>
              </w:rPr>
              <w:t>2</w:t>
            </w:r>
          </w:p>
        </w:tc>
        <w:tc>
          <w:tcPr>
            <w:tcW w:w="703" w:type="pct"/>
          </w:tcPr>
          <w:p w14:paraId="1C34CF5B" w14:textId="58118D74" w:rsidR="00204821" w:rsidRPr="000E7E16" w:rsidRDefault="00204821" w:rsidP="00204821">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No</w:t>
            </w:r>
          </w:p>
        </w:tc>
        <w:tc>
          <w:tcPr>
            <w:tcW w:w="1773" w:type="pct"/>
            <w:vMerge/>
          </w:tcPr>
          <w:p w14:paraId="310384D1" w14:textId="70DD35E3" w:rsidR="00204821" w:rsidRPr="000E7E16" w:rsidRDefault="00204821" w:rsidP="00204821">
            <w:pPr>
              <w:spacing w:line="276" w:lineRule="auto"/>
              <w:rPr>
                <w:rFonts w:asciiTheme="minorHAnsi" w:hAnsiTheme="minorHAnsi"/>
                <w:color w:val="515151" w:themeColor="text1"/>
                <w:szCs w:val="22"/>
                <w:lang w:val="en-GB"/>
              </w:rPr>
            </w:pPr>
          </w:p>
        </w:tc>
      </w:tr>
      <w:tr w:rsidR="00204821" w:rsidRPr="004E361A" w14:paraId="31D64967" w14:textId="77777777" w:rsidTr="00215443">
        <w:trPr>
          <w:trHeight w:val="597"/>
        </w:trPr>
        <w:tc>
          <w:tcPr>
            <w:tcW w:w="367" w:type="pct"/>
            <w:vMerge/>
            <w:shd w:val="clear" w:color="auto" w:fill="00BABE"/>
          </w:tcPr>
          <w:p w14:paraId="004964D7" w14:textId="77777777" w:rsidR="00204821" w:rsidRPr="004E361A" w:rsidRDefault="00204821" w:rsidP="00204821">
            <w:pPr>
              <w:spacing w:line="276" w:lineRule="auto"/>
              <w:rPr>
                <w:rFonts w:asciiTheme="minorHAnsi" w:hAnsiTheme="minorHAnsi"/>
                <w:b/>
                <w:bCs/>
                <w:color w:val="FFFFFF" w:themeColor="background1"/>
                <w:szCs w:val="22"/>
                <w:lang w:val="en-GB"/>
              </w:rPr>
            </w:pPr>
          </w:p>
        </w:tc>
        <w:tc>
          <w:tcPr>
            <w:tcW w:w="1688" w:type="pct"/>
            <w:vMerge/>
          </w:tcPr>
          <w:p w14:paraId="1AAE438E" w14:textId="77777777" w:rsidR="00204821" w:rsidRPr="00215443" w:rsidRDefault="00204821" w:rsidP="00204821">
            <w:pPr>
              <w:autoSpaceDE w:val="0"/>
              <w:autoSpaceDN w:val="0"/>
              <w:adjustRightInd w:val="0"/>
              <w:spacing w:line="240" w:lineRule="auto"/>
              <w:contextualSpacing w:val="0"/>
              <w:rPr>
                <w:rFonts w:asciiTheme="minorHAnsi" w:hAnsiTheme="minorHAnsi"/>
                <w:color w:val="515151" w:themeColor="text1"/>
                <w:szCs w:val="22"/>
                <w:lang w:val="en-GB"/>
              </w:rPr>
            </w:pPr>
          </w:p>
        </w:tc>
        <w:tc>
          <w:tcPr>
            <w:tcW w:w="469" w:type="pct"/>
          </w:tcPr>
          <w:p w14:paraId="2A6261F3" w14:textId="339C0C58" w:rsidR="00204821" w:rsidRPr="004E361A" w:rsidRDefault="00204821" w:rsidP="00204821">
            <w:pPr>
              <w:spacing w:line="276" w:lineRule="auto"/>
              <w:jc w:val="center"/>
              <w:rPr>
                <w:rFonts w:asciiTheme="minorHAnsi" w:hAnsiTheme="minorHAnsi"/>
                <w:color w:val="515151" w:themeColor="text1"/>
                <w:szCs w:val="22"/>
                <w:lang w:val="en-GB"/>
              </w:rPr>
            </w:pPr>
            <w:r w:rsidRPr="004E361A">
              <w:rPr>
                <w:rFonts w:asciiTheme="minorHAnsi" w:hAnsiTheme="minorHAnsi"/>
                <w:color w:val="515151" w:themeColor="text1"/>
                <w:szCs w:val="22"/>
                <w:lang w:val="en-GB"/>
              </w:rPr>
              <w:t>CH</w:t>
            </w:r>
            <w:r w:rsidRPr="004E361A">
              <w:rPr>
                <w:rFonts w:asciiTheme="minorHAnsi" w:hAnsiTheme="minorHAnsi"/>
                <w:color w:val="515151" w:themeColor="text1"/>
                <w:szCs w:val="22"/>
                <w:vertAlign w:val="subscript"/>
                <w:lang w:val="en-GB"/>
              </w:rPr>
              <w:t>4</w:t>
            </w:r>
          </w:p>
        </w:tc>
        <w:tc>
          <w:tcPr>
            <w:tcW w:w="703" w:type="pct"/>
          </w:tcPr>
          <w:p w14:paraId="1B547470" w14:textId="346C92A7" w:rsidR="00204821" w:rsidRPr="000E7E16" w:rsidRDefault="00204821" w:rsidP="00204821">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No</w:t>
            </w:r>
          </w:p>
        </w:tc>
        <w:tc>
          <w:tcPr>
            <w:tcW w:w="1773" w:type="pct"/>
            <w:vMerge/>
          </w:tcPr>
          <w:p w14:paraId="1203AB7B" w14:textId="71694943" w:rsidR="00204821" w:rsidRPr="000E7E16" w:rsidRDefault="00204821" w:rsidP="00204821">
            <w:pPr>
              <w:spacing w:line="276" w:lineRule="auto"/>
              <w:rPr>
                <w:rFonts w:asciiTheme="minorHAnsi" w:hAnsiTheme="minorHAnsi"/>
                <w:color w:val="515151" w:themeColor="text1"/>
                <w:szCs w:val="22"/>
                <w:lang w:val="en-GB"/>
              </w:rPr>
            </w:pPr>
          </w:p>
        </w:tc>
      </w:tr>
      <w:tr w:rsidR="00204821" w:rsidRPr="004E361A" w14:paraId="64751A2B" w14:textId="77777777" w:rsidTr="00215443">
        <w:trPr>
          <w:trHeight w:val="597"/>
        </w:trPr>
        <w:tc>
          <w:tcPr>
            <w:tcW w:w="367" w:type="pct"/>
            <w:vMerge/>
            <w:shd w:val="clear" w:color="auto" w:fill="00BABE"/>
          </w:tcPr>
          <w:p w14:paraId="04CAC558" w14:textId="77777777" w:rsidR="00204821" w:rsidRPr="004E361A" w:rsidRDefault="00204821" w:rsidP="00204821">
            <w:pPr>
              <w:spacing w:line="276" w:lineRule="auto"/>
              <w:rPr>
                <w:rFonts w:asciiTheme="minorHAnsi" w:hAnsiTheme="minorHAnsi"/>
                <w:b/>
                <w:bCs/>
                <w:color w:val="FFFFFF" w:themeColor="background1"/>
                <w:szCs w:val="22"/>
                <w:lang w:val="en-GB"/>
              </w:rPr>
            </w:pPr>
          </w:p>
        </w:tc>
        <w:tc>
          <w:tcPr>
            <w:tcW w:w="1688" w:type="pct"/>
            <w:vMerge/>
          </w:tcPr>
          <w:p w14:paraId="72017B09" w14:textId="77777777" w:rsidR="00204821" w:rsidRPr="00215443" w:rsidRDefault="00204821" w:rsidP="00204821">
            <w:pPr>
              <w:autoSpaceDE w:val="0"/>
              <w:autoSpaceDN w:val="0"/>
              <w:adjustRightInd w:val="0"/>
              <w:spacing w:line="240" w:lineRule="auto"/>
              <w:contextualSpacing w:val="0"/>
              <w:rPr>
                <w:rFonts w:asciiTheme="minorHAnsi" w:hAnsiTheme="minorHAnsi"/>
                <w:color w:val="515151" w:themeColor="text1"/>
                <w:szCs w:val="22"/>
                <w:lang w:val="en-GB"/>
              </w:rPr>
            </w:pPr>
          </w:p>
        </w:tc>
        <w:tc>
          <w:tcPr>
            <w:tcW w:w="469" w:type="pct"/>
          </w:tcPr>
          <w:p w14:paraId="3DD9FFB5" w14:textId="04926763" w:rsidR="00204821" w:rsidRPr="004E361A" w:rsidRDefault="00204821" w:rsidP="00204821">
            <w:pPr>
              <w:spacing w:line="276" w:lineRule="auto"/>
              <w:jc w:val="center"/>
              <w:rPr>
                <w:rFonts w:asciiTheme="minorHAnsi" w:hAnsiTheme="minorHAnsi"/>
                <w:color w:val="515151" w:themeColor="text1"/>
                <w:szCs w:val="22"/>
                <w:lang w:val="en-GB"/>
              </w:rPr>
            </w:pPr>
            <w:r w:rsidRPr="004E361A">
              <w:rPr>
                <w:rFonts w:asciiTheme="minorHAnsi" w:hAnsiTheme="minorHAnsi"/>
                <w:color w:val="515151" w:themeColor="text1"/>
                <w:szCs w:val="22"/>
                <w:lang w:val="en-GB"/>
              </w:rPr>
              <w:t>N</w:t>
            </w:r>
            <w:r w:rsidRPr="004E361A">
              <w:rPr>
                <w:rFonts w:asciiTheme="minorHAnsi" w:hAnsiTheme="minorHAnsi"/>
                <w:color w:val="515151" w:themeColor="text1"/>
                <w:szCs w:val="22"/>
                <w:vertAlign w:val="subscript"/>
                <w:lang w:val="en-GB"/>
              </w:rPr>
              <w:t>2</w:t>
            </w:r>
            <w:r w:rsidRPr="004E361A">
              <w:rPr>
                <w:rFonts w:asciiTheme="minorHAnsi" w:hAnsiTheme="minorHAnsi"/>
                <w:color w:val="515151" w:themeColor="text1"/>
                <w:szCs w:val="22"/>
                <w:lang w:val="en-GB"/>
              </w:rPr>
              <w:t>O</w:t>
            </w:r>
          </w:p>
        </w:tc>
        <w:tc>
          <w:tcPr>
            <w:tcW w:w="703" w:type="pct"/>
          </w:tcPr>
          <w:p w14:paraId="6F338AE8" w14:textId="4442DFA4" w:rsidR="00204821" w:rsidRPr="000E7E16" w:rsidRDefault="00204821" w:rsidP="00204821">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No</w:t>
            </w:r>
          </w:p>
        </w:tc>
        <w:tc>
          <w:tcPr>
            <w:tcW w:w="1773" w:type="pct"/>
            <w:vMerge/>
          </w:tcPr>
          <w:p w14:paraId="2764E36A" w14:textId="6F2C7CA8" w:rsidR="00204821" w:rsidRPr="000E7E16" w:rsidRDefault="00204821" w:rsidP="00204821">
            <w:pPr>
              <w:spacing w:line="276" w:lineRule="auto"/>
              <w:rPr>
                <w:rFonts w:asciiTheme="minorHAnsi" w:hAnsiTheme="minorHAnsi"/>
                <w:color w:val="515151" w:themeColor="text1"/>
                <w:szCs w:val="22"/>
                <w:lang w:val="en-GB"/>
              </w:rPr>
            </w:pPr>
          </w:p>
        </w:tc>
      </w:tr>
      <w:tr w:rsidR="00204821" w:rsidRPr="004E361A" w14:paraId="4091DD3A" w14:textId="77777777" w:rsidTr="00215443">
        <w:trPr>
          <w:trHeight w:val="82"/>
        </w:trPr>
        <w:tc>
          <w:tcPr>
            <w:tcW w:w="367" w:type="pct"/>
            <w:vMerge/>
            <w:shd w:val="clear" w:color="auto" w:fill="00BABE"/>
          </w:tcPr>
          <w:p w14:paraId="15089F55" w14:textId="77777777" w:rsidR="00204821" w:rsidRPr="004E361A" w:rsidRDefault="00204821" w:rsidP="00204821">
            <w:pPr>
              <w:spacing w:line="276" w:lineRule="auto"/>
              <w:rPr>
                <w:rFonts w:asciiTheme="minorHAnsi" w:hAnsiTheme="minorHAnsi"/>
                <w:b/>
                <w:bCs/>
                <w:color w:val="FFFFFF" w:themeColor="background1"/>
                <w:szCs w:val="22"/>
                <w:lang w:val="en-GB"/>
              </w:rPr>
            </w:pPr>
          </w:p>
        </w:tc>
        <w:tc>
          <w:tcPr>
            <w:tcW w:w="1688" w:type="pct"/>
            <w:vMerge w:val="restart"/>
          </w:tcPr>
          <w:p w14:paraId="06D536A8" w14:textId="6528CB7D" w:rsidR="00204821" w:rsidRPr="00215443" w:rsidRDefault="00204821" w:rsidP="00204821">
            <w:pPr>
              <w:autoSpaceDE w:val="0"/>
              <w:autoSpaceDN w:val="0"/>
              <w:adjustRightInd w:val="0"/>
              <w:spacing w:line="240" w:lineRule="auto"/>
              <w:contextualSpacing w:val="0"/>
              <w:rPr>
                <w:rFonts w:asciiTheme="minorHAnsi" w:hAnsiTheme="minorHAnsi"/>
                <w:color w:val="515151" w:themeColor="text1"/>
                <w:szCs w:val="22"/>
                <w:lang w:val="en-GB"/>
              </w:rPr>
            </w:pPr>
            <w:r w:rsidRPr="00215443">
              <w:rPr>
                <w:rFonts w:asciiTheme="minorHAnsi" w:hAnsiTheme="minorHAnsi"/>
                <w:color w:val="515151" w:themeColor="text1"/>
                <w:szCs w:val="22"/>
                <w:lang w:val="en-GB"/>
              </w:rPr>
              <w:t>For hydro power plants, emissions of CH</w:t>
            </w:r>
            <w:r w:rsidRPr="00204821">
              <w:rPr>
                <w:rFonts w:asciiTheme="minorHAnsi" w:hAnsiTheme="minorHAnsi"/>
                <w:color w:val="515151" w:themeColor="text1"/>
                <w:szCs w:val="22"/>
                <w:vertAlign w:val="subscript"/>
                <w:lang w:val="en-GB"/>
              </w:rPr>
              <w:t>4</w:t>
            </w:r>
            <w:r w:rsidRPr="00215443">
              <w:rPr>
                <w:rFonts w:asciiTheme="minorHAnsi" w:hAnsiTheme="minorHAnsi"/>
                <w:color w:val="515151" w:themeColor="text1"/>
                <w:szCs w:val="22"/>
                <w:lang w:val="en-GB"/>
              </w:rPr>
              <w:t xml:space="preserve"> from the reservoir </w:t>
            </w:r>
          </w:p>
        </w:tc>
        <w:tc>
          <w:tcPr>
            <w:tcW w:w="469" w:type="pct"/>
          </w:tcPr>
          <w:p w14:paraId="3C9E760A" w14:textId="416B7D64" w:rsidR="00204821" w:rsidRPr="004E361A" w:rsidRDefault="00204821" w:rsidP="00204821">
            <w:pPr>
              <w:spacing w:line="276" w:lineRule="auto"/>
              <w:jc w:val="center"/>
              <w:rPr>
                <w:rFonts w:asciiTheme="minorHAnsi" w:hAnsiTheme="minorHAnsi"/>
                <w:color w:val="515151" w:themeColor="text1"/>
                <w:szCs w:val="22"/>
                <w:lang w:val="en-GB"/>
              </w:rPr>
            </w:pPr>
            <w:r w:rsidRPr="004E361A">
              <w:rPr>
                <w:rFonts w:asciiTheme="minorHAnsi" w:hAnsiTheme="minorHAnsi"/>
                <w:color w:val="515151" w:themeColor="text1"/>
                <w:szCs w:val="22"/>
                <w:lang w:val="en-GB"/>
              </w:rPr>
              <w:t>CO</w:t>
            </w:r>
            <w:r w:rsidRPr="004E361A">
              <w:rPr>
                <w:rFonts w:asciiTheme="minorHAnsi" w:hAnsiTheme="minorHAnsi"/>
                <w:color w:val="515151" w:themeColor="text1"/>
                <w:szCs w:val="22"/>
                <w:vertAlign w:val="subscript"/>
                <w:lang w:val="en-GB"/>
              </w:rPr>
              <w:t>2</w:t>
            </w:r>
          </w:p>
        </w:tc>
        <w:tc>
          <w:tcPr>
            <w:tcW w:w="703" w:type="pct"/>
          </w:tcPr>
          <w:p w14:paraId="26234184" w14:textId="548A81A6" w:rsidR="00204821" w:rsidRPr="000E7E16" w:rsidRDefault="00204821" w:rsidP="00204821">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No</w:t>
            </w:r>
          </w:p>
        </w:tc>
        <w:tc>
          <w:tcPr>
            <w:tcW w:w="1773" w:type="pct"/>
            <w:vMerge/>
          </w:tcPr>
          <w:p w14:paraId="31951D4D" w14:textId="18B739D6" w:rsidR="00204821" w:rsidRPr="000E7E16" w:rsidRDefault="00204821" w:rsidP="00204821">
            <w:pPr>
              <w:spacing w:line="276" w:lineRule="auto"/>
              <w:rPr>
                <w:rFonts w:asciiTheme="minorHAnsi" w:hAnsiTheme="minorHAnsi"/>
                <w:color w:val="515151" w:themeColor="text1"/>
                <w:szCs w:val="22"/>
                <w:lang w:val="en-GB"/>
              </w:rPr>
            </w:pPr>
          </w:p>
        </w:tc>
      </w:tr>
      <w:tr w:rsidR="00204821" w:rsidRPr="004E361A" w14:paraId="51B0086E" w14:textId="77777777" w:rsidTr="00215443">
        <w:trPr>
          <w:trHeight w:val="82"/>
        </w:trPr>
        <w:tc>
          <w:tcPr>
            <w:tcW w:w="367" w:type="pct"/>
            <w:vMerge/>
            <w:shd w:val="clear" w:color="auto" w:fill="00BABE"/>
          </w:tcPr>
          <w:p w14:paraId="36E0D423" w14:textId="77777777" w:rsidR="00204821" w:rsidRPr="004E361A" w:rsidRDefault="00204821" w:rsidP="00204821">
            <w:pPr>
              <w:spacing w:line="276" w:lineRule="auto"/>
              <w:rPr>
                <w:rFonts w:asciiTheme="minorHAnsi" w:hAnsiTheme="minorHAnsi"/>
                <w:b/>
                <w:bCs/>
                <w:color w:val="FFFFFF" w:themeColor="background1"/>
                <w:szCs w:val="22"/>
                <w:lang w:val="en-GB"/>
              </w:rPr>
            </w:pPr>
          </w:p>
        </w:tc>
        <w:tc>
          <w:tcPr>
            <w:tcW w:w="1688" w:type="pct"/>
            <w:vMerge/>
          </w:tcPr>
          <w:p w14:paraId="6A3702ED" w14:textId="77777777" w:rsidR="00204821" w:rsidRPr="004E361A" w:rsidRDefault="00204821" w:rsidP="00204821">
            <w:pPr>
              <w:spacing w:line="276" w:lineRule="auto"/>
              <w:rPr>
                <w:rFonts w:asciiTheme="minorHAnsi" w:hAnsiTheme="minorHAnsi"/>
                <w:color w:val="515151" w:themeColor="text1"/>
                <w:szCs w:val="22"/>
                <w:lang w:val="en-GB"/>
              </w:rPr>
            </w:pPr>
          </w:p>
        </w:tc>
        <w:tc>
          <w:tcPr>
            <w:tcW w:w="469" w:type="pct"/>
          </w:tcPr>
          <w:p w14:paraId="5B78317C" w14:textId="53B63C05" w:rsidR="00204821" w:rsidRPr="004E361A" w:rsidRDefault="00204821" w:rsidP="00204821">
            <w:pPr>
              <w:spacing w:line="276" w:lineRule="auto"/>
              <w:jc w:val="center"/>
              <w:rPr>
                <w:rFonts w:asciiTheme="minorHAnsi" w:hAnsiTheme="minorHAnsi"/>
                <w:color w:val="515151" w:themeColor="text1"/>
                <w:szCs w:val="22"/>
                <w:lang w:val="en-GB"/>
              </w:rPr>
            </w:pPr>
            <w:r w:rsidRPr="004E361A">
              <w:rPr>
                <w:rFonts w:asciiTheme="minorHAnsi" w:hAnsiTheme="minorHAnsi"/>
                <w:color w:val="515151" w:themeColor="text1"/>
                <w:szCs w:val="22"/>
                <w:lang w:val="en-GB"/>
              </w:rPr>
              <w:t>CH</w:t>
            </w:r>
            <w:r w:rsidRPr="004E361A">
              <w:rPr>
                <w:rFonts w:asciiTheme="minorHAnsi" w:hAnsiTheme="minorHAnsi"/>
                <w:color w:val="515151" w:themeColor="text1"/>
                <w:szCs w:val="22"/>
                <w:vertAlign w:val="subscript"/>
                <w:lang w:val="en-GB"/>
              </w:rPr>
              <w:t>4</w:t>
            </w:r>
          </w:p>
        </w:tc>
        <w:tc>
          <w:tcPr>
            <w:tcW w:w="703" w:type="pct"/>
          </w:tcPr>
          <w:p w14:paraId="2D0F57C3" w14:textId="609CACCC" w:rsidR="00204821" w:rsidRPr="000E7E16" w:rsidRDefault="00204821" w:rsidP="00204821">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No</w:t>
            </w:r>
          </w:p>
        </w:tc>
        <w:tc>
          <w:tcPr>
            <w:tcW w:w="1773" w:type="pct"/>
            <w:vMerge/>
          </w:tcPr>
          <w:p w14:paraId="40A69507" w14:textId="48328382" w:rsidR="00204821" w:rsidRPr="000E7E16" w:rsidRDefault="00204821" w:rsidP="00204821">
            <w:pPr>
              <w:spacing w:line="276" w:lineRule="auto"/>
              <w:rPr>
                <w:rFonts w:asciiTheme="minorHAnsi" w:hAnsiTheme="minorHAnsi"/>
                <w:color w:val="515151" w:themeColor="text1"/>
                <w:szCs w:val="22"/>
                <w:lang w:val="en-GB"/>
              </w:rPr>
            </w:pPr>
          </w:p>
        </w:tc>
      </w:tr>
      <w:tr w:rsidR="00204821" w:rsidRPr="004E361A" w14:paraId="2043FCF5" w14:textId="77777777" w:rsidTr="00215443">
        <w:trPr>
          <w:trHeight w:val="82"/>
        </w:trPr>
        <w:tc>
          <w:tcPr>
            <w:tcW w:w="367" w:type="pct"/>
            <w:vMerge/>
            <w:shd w:val="clear" w:color="auto" w:fill="00BABE"/>
          </w:tcPr>
          <w:p w14:paraId="550FE2FA" w14:textId="77777777" w:rsidR="00204821" w:rsidRPr="004E361A" w:rsidRDefault="00204821" w:rsidP="00204821">
            <w:pPr>
              <w:spacing w:line="276" w:lineRule="auto"/>
              <w:rPr>
                <w:rFonts w:asciiTheme="minorHAnsi" w:hAnsiTheme="minorHAnsi"/>
                <w:b/>
                <w:bCs/>
                <w:color w:val="FFFFFF" w:themeColor="background1"/>
                <w:szCs w:val="22"/>
                <w:lang w:val="en-GB"/>
              </w:rPr>
            </w:pPr>
          </w:p>
        </w:tc>
        <w:tc>
          <w:tcPr>
            <w:tcW w:w="1688" w:type="pct"/>
            <w:vMerge/>
          </w:tcPr>
          <w:p w14:paraId="5D837B5E" w14:textId="77777777" w:rsidR="00204821" w:rsidRPr="004E361A" w:rsidRDefault="00204821" w:rsidP="00204821">
            <w:pPr>
              <w:spacing w:line="276" w:lineRule="auto"/>
              <w:rPr>
                <w:rFonts w:asciiTheme="minorHAnsi" w:hAnsiTheme="minorHAnsi"/>
                <w:color w:val="515151" w:themeColor="text1"/>
                <w:szCs w:val="22"/>
                <w:lang w:val="en-GB"/>
              </w:rPr>
            </w:pPr>
          </w:p>
        </w:tc>
        <w:tc>
          <w:tcPr>
            <w:tcW w:w="469" w:type="pct"/>
          </w:tcPr>
          <w:p w14:paraId="1820AA3B" w14:textId="11296BBA" w:rsidR="00204821" w:rsidRPr="004E361A" w:rsidRDefault="00204821" w:rsidP="00204821">
            <w:pPr>
              <w:spacing w:line="276" w:lineRule="auto"/>
              <w:jc w:val="center"/>
              <w:rPr>
                <w:rFonts w:asciiTheme="minorHAnsi" w:hAnsiTheme="minorHAnsi"/>
                <w:color w:val="515151" w:themeColor="text1"/>
                <w:szCs w:val="22"/>
                <w:lang w:val="en-GB"/>
              </w:rPr>
            </w:pPr>
            <w:r w:rsidRPr="004E361A">
              <w:rPr>
                <w:rFonts w:asciiTheme="minorHAnsi" w:hAnsiTheme="minorHAnsi"/>
                <w:color w:val="515151" w:themeColor="text1"/>
                <w:szCs w:val="22"/>
                <w:lang w:val="en-GB"/>
              </w:rPr>
              <w:t>N</w:t>
            </w:r>
            <w:r w:rsidRPr="004E361A">
              <w:rPr>
                <w:rFonts w:asciiTheme="minorHAnsi" w:hAnsiTheme="minorHAnsi"/>
                <w:color w:val="515151" w:themeColor="text1"/>
                <w:szCs w:val="22"/>
                <w:vertAlign w:val="subscript"/>
                <w:lang w:val="en-GB"/>
              </w:rPr>
              <w:t>2</w:t>
            </w:r>
            <w:r w:rsidRPr="004E361A">
              <w:rPr>
                <w:rFonts w:asciiTheme="minorHAnsi" w:hAnsiTheme="minorHAnsi"/>
                <w:color w:val="515151" w:themeColor="text1"/>
                <w:szCs w:val="22"/>
                <w:lang w:val="en-GB"/>
              </w:rPr>
              <w:t>O</w:t>
            </w:r>
          </w:p>
        </w:tc>
        <w:tc>
          <w:tcPr>
            <w:tcW w:w="703" w:type="pct"/>
          </w:tcPr>
          <w:p w14:paraId="382F4E2F" w14:textId="759DF2BC" w:rsidR="00204821" w:rsidRPr="000E7E16" w:rsidRDefault="00204821" w:rsidP="00204821">
            <w:pPr>
              <w:spacing w:line="276" w:lineRule="auto"/>
              <w:jc w:val="center"/>
              <w:rPr>
                <w:rFonts w:asciiTheme="minorHAnsi" w:hAnsiTheme="minorHAnsi"/>
                <w:color w:val="515151" w:themeColor="text1"/>
                <w:szCs w:val="22"/>
                <w:lang w:val="en-GB"/>
              </w:rPr>
            </w:pPr>
            <w:r>
              <w:rPr>
                <w:rFonts w:asciiTheme="minorHAnsi" w:hAnsiTheme="minorHAnsi"/>
                <w:color w:val="515151" w:themeColor="text1"/>
                <w:szCs w:val="22"/>
                <w:lang w:val="en-GB"/>
              </w:rPr>
              <w:t>No</w:t>
            </w:r>
          </w:p>
        </w:tc>
        <w:tc>
          <w:tcPr>
            <w:tcW w:w="1773" w:type="pct"/>
            <w:vMerge/>
          </w:tcPr>
          <w:p w14:paraId="09D7361F" w14:textId="54EBF7FA" w:rsidR="00204821" w:rsidRPr="000E7E16" w:rsidRDefault="00204821" w:rsidP="00204821">
            <w:pPr>
              <w:spacing w:line="276" w:lineRule="auto"/>
              <w:rPr>
                <w:rFonts w:asciiTheme="minorHAnsi" w:hAnsiTheme="minorHAnsi"/>
                <w:color w:val="515151" w:themeColor="text1"/>
                <w:szCs w:val="22"/>
                <w:lang w:val="en-GB"/>
              </w:rPr>
            </w:pPr>
          </w:p>
        </w:tc>
      </w:tr>
    </w:tbl>
    <w:p w14:paraId="4BC34E59" w14:textId="1EA188F2" w:rsidR="004E361A" w:rsidRDefault="004E361A" w:rsidP="00885D25">
      <w:pPr>
        <w:spacing w:line="276" w:lineRule="auto"/>
        <w:contextualSpacing w:val="0"/>
      </w:pPr>
    </w:p>
    <w:p w14:paraId="3AD93973" w14:textId="2DD91DB1" w:rsidR="004E361A" w:rsidRPr="004E361A" w:rsidRDefault="007F21DA" w:rsidP="00B01408">
      <w:pPr>
        <w:pStyle w:val="Heading5"/>
      </w:pPr>
      <w:r>
        <w:t xml:space="preserve">B.4. </w:t>
      </w:r>
      <w:r w:rsidR="004E361A" w:rsidRPr="004E361A">
        <w:t>Establishment and description of baseline scenario</w:t>
      </w:r>
    </w:p>
    <w:p w14:paraId="06D00134" w14:textId="05148136" w:rsidR="004E361A" w:rsidRDefault="004E361A" w:rsidP="004E361A">
      <w:pPr>
        <w:spacing w:line="276" w:lineRule="auto"/>
        <w:contextualSpacing w:val="0"/>
        <w:rPr>
          <w:bCs/>
          <w:lang w:val="en-GB"/>
        </w:rPr>
      </w:pPr>
      <w:r w:rsidRPr="004E361A">
        <w:rPr>
          <w:bCs/>
          <w:lang w:val="en-GB"/>
        </w:rPr>
        <w:t>&gt;&gt;</w:t>
      </w:r>
    </w:p>
    <w:p w14:paraId="4E548EC7" w14:textId="46133FE0" w:rsidR="00FD052B" w:rsidRDefault="00FD052B" w:rsidP="00FD052B">
      <w:pPr>
        <w:rPr>
          <w:lang w:eastAsia="de-DE"/>
        </w:rPr>
      </w:pPr>
      <w:r w:rsidRPr="00FD052B">
        <w:rPr>
          <w:lang w:eastAsia="de-DE"/>
        </w:rPr>
        <w:t>A</w:t>
      </w:r>
      <w:r>
        <w:rPr>
          <w:lang w:eastAsia="de-DE"/>
        </w:rPr>
        <w:t>s per chosen methodology A</w:t>
      </w:r>
      <w:r w:rsidRPr="00FD052B">
        <w:rPr>
          <w:lang w:eastAsia="de-DE"/>
        </w:rPr>
        <w:t>CM0002</w:t>
      </w:r>
      <w:r>
        <w:rPr>
          <w:lang w:eastAsia="de-DE"/>
        </w:rPr>
        <w:t xml:space="preserve"> (Version 20.0), section 5.2.1, clause 22:</w:t>
      </w:r>
    </w:p>
    <w:p w14:paraId="1B2C4285" w14:textId="6F80CC9C" w:rsidR="00FD052B" w:rsidRPr="00FD052B" w:rsidRDefault="00FD052B" w:rsidP="00FD052B">
      <w:pPr>
        <w:rPr>
          <w:i/>
          <w:iCs/>
          <w:lang w:eastAsia="de-DE"/>
        </w:rPr>
      </w:pPr>
      <w:r w:rsidRPr="00FD052B">
        <w:rPr>
          <w:i/>
          <w:iCs/>
          <w:lang w:eastAsia="de-DE"/>
        </w:rPr>
        <w:t xml:space="preserve">If the project activity is the installation of a Greenfield power plant, the baseline scenario is electricity delivered to the grid by the project activity would have otherwise been generated by the operation of grid-connected power plants and by the addition of </w:t>
      </w:r>
      <w:r w:rsidR="000D157D" w:rsidRPr="00FD052B">
        <w:rPr>
          <w:i/>
          <w:iCs/>
          <w:lang w:eastAsia="de-DE"/>
        </w:rPr>
        <w:t>new generation</w:t>
      </w:r>
      <w:r w:rsidRPr="00FD052B">
        <w:rPr>
          <w:i/>
          <w:iCs/>
          <w:lang w:eastAsia="de-DE"/>
        </w:rPr>
        <w:t xml:space="preserve"> sources, as reflected in the combined margin (CM) </w:t>
      </w:r>
      <w:r w:rsidRPr="00FD052B">
        <w:rPr>
          <w:i/>
          <w:iCs/>
          <w:lang w:eastAsia="de-DE"/>
        </w:rPr>
        <w:lastRenderedPageBreak/>
        <w:t xml:space="preserve">calculations described in “TOOL07: Tool to calculate the emission factor for an electricity system”. </w:t>
      </w:r>
    </w:p>
    <w:p w14:paraId="67A8563C" w14:textId="669E0F90" w:rsidR="00FD052B" w:rsidRDefault="00331A08" w:rsidP="00FD052B">
      <w:pPr>
        <w:rPr>
          <w:lang w:eastAsia="de-DE"/>
        </w:rPr>
      </w:pPr>
      <w:r>
        <w:rPr>
          <w:lang w:eastAsia="de-DE"/>
        </w:rPr>
        <w:t xml:space="preserve">Since the </w:t>
      </w:r>
      <w:r w:rsidR="00FD052B">
        <w:rPr>
          <w:lang w:eastAsia="de-DE"/>
        </w:rPr>
        <w:t xml:space="preserve">proposed project activity </w:t>
      </w:r>
      <w:r w:rsidR="00FD052B" w:rsidRPr="00FD052B">
        <w:rPr>
          <w:lang w:eastAsia="de-DE"/>
        </w:rPr>
        <w:t xml:space="preserve">involves the installation of </w:t>
      </w:r>
      <w:r w:rsidR="00FD052B">
        <w:rPr>
          <w:lang w:eastAsia="de-DE"/>
        </w:rPr>
        <w:t>g</w:t>
      </w:r>
      <w:r w:rsidR="00FD052B" w:rsidRPr="00FD052B">
        <w:rPr>
          <w:lang w:eastAsia="de-DE"/>
        </w:rPr>
        <w:t xml:space="preserve">reenfield </w:t>
      </w:r>
      <w:r w:rsidR="00FD052B">
        <w:rPr>
          <w:lang w:eastAsia="de-DE"/>
        </w:rPr>
        <w:t xml:space="preserve">grid connect </w:t>
      </w:r>
      <w:r w:rsidR="00FD052B" w:rsidRPr="00FD052B">
        <w:rPr>
          <w:lang w:eastAsia="de-DE"/>
        </w:rPr>
        <w:t>wind power plant</w:t>
      </w:r>
      <w:r>
        <w:rPr>
          <w:lang w:eastAsia="de-DE"/>
        </w:rPr>
        <w:t xml:space="preserve">, </w:t>
      </w:r>
      <w:r w:rsidRPr="00FD052B">
        <w:rPr>
          <w:lang w:eastAsia="de-DE"/>
        </w:rPr>
        <w:t>the baseline scenario of the project is to provide an equal amount of</w:t>
      </w:r>
      <w:r>
        <w:rPr>
          <w:lang w:eastAsia="de-DE"/>
        </w:rPr>
        <w:t xml:space="preserve"> </w:t>
      </w:r>
      <w:r w:rsidRPr="00FD052B">
        <w:rPr>
          <w:lang w:eastAsia="de-DE"/>
        </w:rPr>
        <w:t>electricity provided by the national grid where the proposed project is also connected</w:t>
      </w:r>
      <w:r>
        <w:rPr>
          <w:lang w:eastAsia="de-DE"/>
        </w:rPr>
        <w:t>. EVN</w:t>
      </w:r>
      <w:r>
        <w:rPr>
          <w:rStyle w:val="FootnoteReference"/>
          <w:lang w:eastAsia="de-DE"/>
        </w:rPr>
        <w:footnoteReference w:id="8"/>
      </w:r>
      <w:r>
        <w:rPr>
          <w:lang w:eastAsia="de-DE"/>
        </w:rPr>
        <w:t xml:space="preserve"> is the sole operator of the</w:t>
      </w:r>
      <w:r w:rsidR="00FD052B">
        <w:rPr>
          <w:lang w:eastAsia="de-DE"/>
        </w:rPr>
        <w:t xml:space="preserve"> </w:t>
      </w:r>
      <w:r w:rsidR="00FD052B" w:rsidRPr="00FD052B">
        <w:rPr>
          <w:lang w:eastAsia="de-DE"/>
        </w:rPr>
        <w:t xml:space="preserve">Viet Nam national electricity grid </w:t>
      </w:r>
      <w:r>
        <w:rPr>
          <w:lang w:eastAsia="de-DE"/>
        </w:rPr>
        <w:t>where</w:t>
      </w:r>
      <w:r w:rsidR="00FD052B" w:rsidRPr="00FD052B">
        <w:rPr>
          <w:lang w:eastAsia="de-DE"/>
        </w:rPr>
        <w:t xml:space="preserve"> all </w:t>
      </w:r>
      <w:r>
        <w:rPr>
          <w:lang w:eastAsia="de-DE"/>
        </w:rPr>
        <w:t xml:space="preserve">the </w:t>
      </w:r>
      <w:r w:rsidR="00FD052B" w:rsidRPr="00FD052B">
        <w:rPr>
          <w:lang w:eastAsia="de-DE"/>
        </w:rPr>
        <w:t>power plants in Viet Nam are</w:t>
      </w:r>
      <w:r w:rsidR="00FD052B">
        <w:rPr>
          <w:lang w:eastAsia="de-DE"/>
        </w:rPr>
        <w:t xml:space="preserve"> </w:t>
      </w:r>
      <w:r w:rsidR="00FD052B" w:rsidRPr="00FD052B">
        <w:rPr>
          <w:lang w:eastAsia="de-DE"/>
        </w:rPr>
        <w:t xml:space="preserve">physically connected to and the proposed project activity is not outside </w:t>
      </w:r>
      <w:r>
        <w:rPr>
          <w:lang w:eastAsia="de-DE"/>
        </w:rPr>
        <w:t xml:space="preserve">of </w:t>
      </w:r>
      <w:r w:rsidR="00FD052B" w:rsidRPr="00FD052B">
        <w:rPr>
          <w:lang w:eastAsia="de-DE"/>
        </w:rPr>
        <w:t>that system.</w:t>
      </w:r>
      <w:r w:rsidR="00FD052B">
        <w:rPr>
          <w:lang w:eastAsia="de-DE"/>
        </w:rPr>
        <w:t xml:space="preserve">  </w:t>
      </w:r>
    </w:p>
    <w:p w14:paraId="7EADA6AA" w14:textId="7CB28D5D" w:rsidR="00FD052B" w:rsidRPr="00FD052B" w:rsidRDefault="00FD052B" w:rsidP="00FD052B">
      <w:pPr>
        <w:rPr>
          <w:lang w:eastAsia="de-DE"/>
        </w:rPr>
      </w:pPr>
      <w:r w:rsidRPr="00FD052B">
        <w:rPr>
          <w:lang w:eastAsia="de-DE"/>
        </w:rPr>
        <w:t>The combined margin emission factor of the national grid (</w:t>
      </w:r>
      <w:proofErr w:type="spellStart"/>
      <w:proofErr w:type="gramStart"/>
      <w:r w:rsidRPr="00FD052B">
        <w:rPr>
          <w:lang w:eastAsia="de-DE"/>
        </w:rPr>
        <w:t>EF</w:t>
      </w:r>
      <w:r w:rsidRPr="00FD052B">
        <w:rPr>
          <w:vertAlign w:val="subscript"/>
          <w:lang w:eastAsia="de-DE"/>
        </w:rPr>
        <w:t>grid,CM</w:t>
      </w:r>
      <w:proofErr w:type="gramEnd"/>
      <w:r w:rsidRPr="00FD052B">
        <w:rPr>
          <w:vertAlign w:val="subscript"/>
          <w:lang w:eastAsia="de-DE"/>
        </w:rPr>
        <w:t>,y</w:t>
      </w:r>
      <w:proofErr w:type="spellEnd"/>
      <w:r w:rsidRPr="00FD052B">
        <w:rPr>
          <w:lang w:eastAsia="de-DE"/>
        </w:rPr>
        <w:t>) is calculated</w:t>
      </w:r>
      <w:r>
        <w:rPr>
          <w:lang w:eastAsia="de-DE"/>
        </w:rPr>
        <w:t xml:space="preserve"> </w:t>
      </w:r>
      <w:r w:rsidRPr="00FD052B">
        <w:rPr>
          <w:lang w:eastAsia="de-DE"/>
        </w:rPr>
        <w:t>a</w:t>
      </w:r>
      <w:r w:rsidR="008F63B8">
        <w:rPr>
          <w:lang w:eastAsia="de-DE"/>
        </w:rPr>
        <w:t xml:space="preserve">s per </w:t>
      </w:r>
      <w:r w:rsidRPr="00FD052B">
        <w:rPr>
          <w:lang w:eastAsia="de-DE"/>
        </w:rPr>
        <w:t>"Tool to calculate the emission factor for an electricity system</w:t>
      </w:r>
      <w:r w:rsidR="008F63B8">
        <w:rPr>
          <w:lang w:eastAsia="de-DE"/>
        </w:rPr>
        <w:t xml:space="preserve"> (Version 07.0)</w:t>
      </w:r>
      <w:r w:rsidRPr="00FD052B">
        <w:rPr>
          <w:lang w:eastAsia="de-DE"/>
        </w:rPr>
        <w:t>"</w:t>
      </w:r>
      <w:r w:rsidR="008F63B8">
        <w:rPr>
          <w:lang w:eastAsia="de-DE"/>
        </w:rPr>
        <w:t xml:space="preserve"> and used to </w:t>
      </w:r>
      <w:r w:rsidRPr="00FD052B">
        <w:rPr>
          <w:lang w:eastAsia="de-DE"/>
        </w:rPr>
        <w:t>calculate</w:t>
      </w:r>
      <w:r w:rsidR="008F63B8">
        <w:rPr>
          <w:lang w:eastAsia="de-DE"/>
        </w:rPr>
        <w:t xml:space="preserve"> the</w:t>
      </w:r>
      <w:r w:rsidRPr="00FD052B">
        <w:rPr>
          <w:lang w:eastAsia="de-DE"/>
        </w:rPr>
        <w:t xml:space="preserve"> baseline emissions </w:t>
      </w:r>
      <w:r w:rsidR="008F63B8">
        <w:rPr>
          <w:lang w:eastAsia="de-DE"/>
        </w:rPr>
        <w:t xml:space="preserve">of the proposed </w:t>
      </w:r>
      <w:r w:rsidRPr="00FD052B">
        <w:rPr>
          <w:lang w:eastAsia="de-DE"/>
        </w:rPr>
        <w:t>project activity. Data</w:t>
      </w:r>
      <w:r>
        <w:rPr>
          <w:lang w:eastAsia="de-DE"/>
        </w:rPr>
        <w:t xml:space="preserve"> </w:t>
      </w:r>
      <w:r w:rsidRPr="00FD052B">
        <w:rPr>
          <w:lang w:eastAsia="de-DE"/>
        </w:rPr>
        <w:t xml:space="preserve">to calculate </w:t>
      </w:r>
      <w:proofErr w:type="spellStart"/>
      <w:proofErr w:type="gramStart"/>
      <w:r w:rsidRPr="00FD052B">
        <w:rPr>
          <w:lang w:eastAsia="de-DE"/>
        </w:rPr>
        <w:t>EF</w:t>
      </w:r>
      <w:r w:rsidRPr="00FD052B">
        <w:rPr>
          <w:vertAlign w:val="subscript"/>
          <w:lang w:eastAsia="de-DE"/>
        </w:rPr>
        <w:t>grid,CM</w:t>
      </w:r>
      <w:proofErr w:type="gramEnd"/>
      <w:r w:rsidRPr="00FD052B">
        <w:rPr>
          <w:vertAlign w:val="subscript"/>
          <w:lang w:eastAsia="de-DE"/>
        </w:rPr>
        <w:t>,y</w:t>
      </w:r>
      <w:proofErr w:type="spellEnd"/>
      <w:r w:rsidRPr="00FD052B">
        <w:rPr>
          <w:lang w:eastAsia="de-DE"/>
        </w:rPr>
        <w:t xml:space="preserve"> for wind power projects is published</w:t>
      </w:r>
      <w:r>
        <w:rPr>
          <w:lang w:eastAsia="de-DE"/>
        </w:rPr>
        <w:t xml:space="preserve"> (CV 263/BDKH</w:t>
      </w:r>
      <w:r>
        <w:rPr>
          <w:rStyle w:val="FootnoteReference"/>
          <w:lang w:eastAsia="de-DE"/>
        </w:rPr>
        <w:footnoteReference w:id="9"/>
      </w:r>
      <w:r>
        <w:rPr>
          <w:lang w:eastAsia="de-DE"/>
        </w:rPr>
        <w:t>)</w:t>
      </w:r>
      <w:r w:rsidRPr="00FD052B">
        <w:rPr>
          <w:lang w:eastAsia="de-DE"/>
        </w:rPr>
        <w:t xml:space="preserve"> by Department of</w:t>
      </w:r>
      <w:r>
        <w:rPr>
          <w:lang w:eastAsia="de-DE"/>
        </w:rPr>
        <w:t xml:space="preserve"> </w:t>
      </w:r>
      <w:r w:rsidRPr="00FD052B">
        <w:rPr>
          <w:lang w:eastAsia="de-DE"/>
        </w:rPr>
        <w:t>Climate Change - Ministry of Natural Resources and Environment</w:t>
      </w:r>
      <w:r>
        <w:rPr>
          <w:lang w:eastAsia="de-DE"/>
        </w:rPr>
        <w:t xml:space="preserve"> on </w:t>
      </w:r>
      <w:r w:rsidRPr="00FD052B">
        <w:rPr>
          <w:lang w:eastAsia="de-DE"/>
        </w:rPr>
        <w:t>12/03/2020.</w:t>
      </w:r>
    </w:p>
    <w:p w14:paraId="74CADF09" w14:textId="6FD298D2" w:rsidR="004E361A" w:rsidRPr="007F21DA" w:rsidRDefault="007F21DA" w:rsidP="007F21DA">
      <w:pPr>
        <w:pStyle w:val="Heading5"/>
      </w:pPr>
      <w:r>
        <w:t xml:space="preserve">B.5. </w:t>
      </w:r>
      <w:r w:rsidR="004E361A" w:rsidRPr="007F21DA">
        <w:t>Demonstration of additionality</w:t>
      </w:r>
    </w:p>
    <w:p w14:paraId="5DE9C4F6" w14:textId="17F5BB23" w:rsidR="008C0E4A" w:rsidRDefault="008C0E4A" w:rsidP="008C0E4A">
      <w:pPr>
        <w:rPr>
          <w:lang w:eastAsia="de-DE"/>
        </w:rPr>
      </w:pPr>
      <w:r w:rsidRPr="008C0E4A">
        <w:rPr>
          <w:lang w:eastAsia="de-DE"/>
        </w:rPr>
        <w:t>A</w:t>
      </w:r>
      <w:r>
        <w:rPr>
          <w:lang w:eastAsia="de-DE"/>
        </w:rPr>
        <w:t xml:space="preserve">s per chosen methodology </w:t>
      </w:r>
      <w:r w:rsidRPr="008C0E4A">
        <w:rPr>
          <w:lang w:eastAsia="de-DE"/>
        </w:rPr>
        <w:t>ACM0002</w:t>
      </w:r>
      <w:r>
        <w:rPr>
          <w:lang w:eastAsia="de-DE"/>
        </w:rPr>
        <w:t xml:space="preserve"> (Version 20.0)</w:t>
      </w:r>
      <w:r w:rsidRPr="008C0E4A">
        <w:rPr>
          <w:lang w:eastAsia="de-DE"/>
        </w:rPr>
        <w:t>, “Tool for the</w:t>
      </w:r>
      <w:r>
        <w:rPr>
          <w:lang w:eastAsia="de-DE"/>
        </w:rPr>
        <w:t xml:space="preserve"> </w:t>
      </w:r>
      <w:r w:rsidRPr="008C0E4A">
        <w:rPr>
          <w:lang w:eastAsia="de-DE"/>
        </w:rPr>
        <w:t>demonstration and assessment of additionality</w:t>
      </w:r>
      <w:r>
        <w:rPr>
          <w:lang w:eastAsia="de-DE"/>
        </w:rPr>
        <w:t xml:space="preserve"> (V</w:t>
      </w:r>
      <w:r w:rsidRPr="008C0E4A">
        <w:rPr>
          <w:lang w:eastAsia="de-DE"/>
        </w:rPr>
        <w:t>ersion 07.0.0</w:t>
      </w:r>
      <w:r>
        <w:rPr>
          <w:lang w:eastAsia="de-DE"/>
        </w:rPr>
        <w:t>)”</w:t>
      </w:r>
      <w:r w:rsidRPr="008C0E4A">
        <w:rPr>
          <w:lang w:eastAsia="de-DE"/>
        </w:rPr>
        <w:t xml:space="preserve"> shall be used to</w:t>
      </w:r>
      <w:r>
        <w:rPr>
          <w:lang w:eastAsia="de-DE"/>
        </w:rPr>
        <w:t xml:space="preserve"> </w:t>
      </w:r>
      <w:r w:rsidRPr="008C0E4A">
        <w:rPr>
          <w:lang w:eastAsia="de-DE"/>
        </w:rPr>
        <w:t>demonstrate the additionality of the proposed project activity</w:t>
      </w:r>
      <w:r>
        <w:rPr>
          <w:lang w:eastAsia="de-DE"/>
        </w:rPr>
        <w:t xml:space="preserve"> </w:t>
      </w:r>
      <w:r w:rsidR="00F32C30">
        <w:rPr>
          <w:lang w:eastAsia="de-DE"/>
        </w:rPr>
        <w:t xml:space="preserve">step-by-step </w:t>
      </w:r>
      <w:r>
        <w:rPr>
          <w:lang w:eastAsia="de-DE"/>
        </w:rPr>
        <w:t>as follows:</w:t>
      </w:r>
    </w:p>
    <w:p w14:paraId="28146477" w14:textId="7F94047E" w:rsidR="008C0E4A" w:rsidRPr="00F645DA" w:rsidRDefault="00F32C30" w:rsidP="00F645DA">
      <w:pPr>
        <w:spacing w:before="360" w:after="0"/>
        <w:contextualSpacing w:val="0"/>
        <w:rPr>
          <w:b/>
          <w:bCs/>
          <w:u w:val="single"/>
          <w:lang w:eastAsia="de-DE"/>
        </w:rPr>
      </w:pPr>
      <w:r w:rsidRPr="00F645DA">
        <w:rPr>
          <w:b/>
          <w:bCs/>
          <w:u w:val="single"/>
          <w:lang w:eastAsia="de-DE"/>
        </w:rPr>
        <w:t>Step 0: Demonstration whether the proposed project activity is the first-of-its-kind</w:t>
      </w:r>
    </w:p>
    <w:p w14:paraId="232B5FAA" w14:textId="08B6FD8E" w:rsidR="00855923" w:rsidRPr="00855923" w:rsidRDefault="00855923" w:rsidP="00855923">
      <w:pPr>
        <w:spacing w:after="120"/>
        <w:rPr>
          <w:rFonts w:asciiTheme="majorHAnsi" w:hAnsiTheme="majorHAnsi"/>
          <w:szCs w:val="22"/>
        </w:rPr>
      </w:pPr>
      <w:r>
        <w:rPr>
          <w:rFonts w:asciiTheme="majorHAnsi" w:hAnsiTheme="majorHAnsi"/>
          <w:szCs w:val="22"/>
        </w:rPr>
        <w:t>T</w:t>
      </w:r>
      <w:r w:rsidRPr="00855923">
        <w:rPr>
          <w:rFonts w:asciiTheme="majorHAnsi" w:hAnsiTheme="majorHAnsi"/>
          <w:szCs w:val="22"/>
        </w:rPr>
        <w:t>he proposed project is a</w:t>
      </w:r>
      <w:r>
        <w:rPr>
          <w:rFonts w:asciiTheme="majorHAnsi" w:hAnsiTheme="majorHAnsi"/>
          <w:szCs w:val="22"/>
        </w:rPr>
        <w:t>n</w:t>
      </w:r>
      <w:r w:rsidRPr="00855923">
        <w:rPr>
          <w:rFonts w:asciiTheme="majorHAnsi" w:hAnsiTheme="majorHAnsi"/>
          <w:szCs w:val="22"/>
        </w:rPr>
        <w:t xml:space="preserve"> </w:t>
      </w:r>
      <w:r>
        <w:rPr>
          <w:rFonts w:asciiTheme="majorHAnsi" w:hAnsiTheme="majorHAnsi"/>
          <w:szCs w:val="22"/>
        </w:rPr>
        <w:t xml:space="preserve">onshore wind </w:t>
      </w:r>
      <w:r w:rsidRPr="00855923">
        <w:rPr>
          <w:rFonts w:asciiTheme="majorHAnsi" w:hAnsiTheme="majorHAnsi"/>
          <w:szCs w:val="22"/>
        </w:rPr>
        <w:t>power project located in Vietnam</w:t>
      </w:r>
      <w:r>
        <w:rPr>
          <w:rFonts w:asciiTheme="majorHAnsi" w:hAnsiTheme="majorHAnsi"/>
          <w:szCs w:val="22"/>
        </w:rPr>
        <w:t xml:space="preserve"> and it’s </w:t>
      </w:r>
      <w:r w:rsidRPr="00855923">
        <w:rPr>
          <w:rFonts w:asciiTheme="majorHAnsi" w:hAnsiTheme="majorHAnsi"/>
          <w:szCs w:val="22"/>
        </w:rPr>
        <w:t xml:space="preserve">not a first-of-its-kind. </w:t>
      </w:r>
    </w:p>
    <w:p w14:paraId="5201CD61" w14:textId="77777777" w:rsidR="00855923" w:rsidRPr="00F645DA" w:rsidRDefault="00855923" w:rsidP="00F645DA">
      <w:pPr>
        <w:spacing w:before="360" w:after="0"/>
        <w:contextualSpacing w:val="0"/>
        <w:rPr>
          <w:b/>
          <w:bCs/>
          <w:u w:val="single"/>
          <w:lang w:eastAsia="de-DE"/>
        </w:rPr>
      </w:pPr>
      <w:r w:rsidRPr="00F645DA">
        <w:rPr>
          <w:b/>
          <w:bCs/>
          <w:u w:val="single"/>
          <w:lang w:eastAsia="de-DE"/>
        </w:rPr>
        <w:t>Step1. Identification of alternatives to the proposed project activity consistent with current laws and regulations</w:t>
      </w:r>
    </w:p>
    <w:p w14:paraId="2A30ED2A" w14:textId="6D19A744" w:rsidR="00855923" w:rsidRPr="00855923" w:rsidRDefault="00855923" w:rsidP="00855923">
      <w:pPr>
        <w:spacing w:after="120"/>
        <w:rPr>
          <w:rFonts w:asciiTheme="majorHAnsi" w:hAnsiTheme="majorHAnsi"/>
          <w:szCs w:val="22"/>
        </w:rPr>
      </w:pPr>
      <w:r w:rsidRPr="00855923">
        <w:rPr>
          <w:rFonts w:asciiTheme="majorHAnsi" w:hAnsiTheme="majorHAnsi"/>
          <w:szCs w:val="22"/>
        </w:rPr>
        <w:t xml:space="preserve">In accordance with the chosen methodology ACM0002 version </w:t>
      </w:r>
      <w:r>
        <w:rPr>
          <w:rFonts w:asciiTheme="majorHAnsi" w:hAnsiTheme="majorHAnsi"/>
          <w:szCs w:val="22"/>
        </w:rPr>
        <w:t>20</w:t>
      </w:r>
      <w:r w:rsidRPr="00855923">
        <w:rPr>
          <w:rFonts w:asciiTheme="majorHAnsi" w:hAnsiTheme="majorHAnsi"/>
          <w:szCs w:val="22"/>
        </w:rPr>
        <w:t>.0, paragraph 22 states:</w:t>
      </w:r>
    </w:p>
    <w:p w14:paraId="32071F74" w14:textId="77777777" w:rsidR="00855923" w:rsidRPr="00855923" w:rsidRDefault="00855923" w:rsidP="00855923">
      <w:pPr>
        <w:spacing w:after="120"/>
        <w:rPr>
          <w:rFonts w:asciiTheme="majorHAnsi" w:hAnsiTheme="majorHAnsi"/>
          <w:szCs w:val="22"/>
        </w:rPr>
      </w:pPr>
      <w:r w:rsidRPr="00855923">
        <w:rPr>
          <w:rFonts w:asciiTheme="majorHAnsi" w:hAnsiTheme="majorHAnsi"/>
          <w:szCs w:val="22"/>
        </w:rPr>
        <w:t>“</w:t>
      </w:r>
      <w:proofErr w:type="gramStart"/>
      <w:r w:rsidRPr="00855923">
        <w:rPr>
          <w:rFonts w:asciiTheme="majorHAnsi" w:hAnsiTheme="majorHAnsi"/>
          <w:i/>
          <w:szCs w:val="22"/>
        </w:rPr>
        <w:t>if</w:t>
      </w:r>
      <w:proofErr w:type="gramEnd"/>
      <w:r w:rsidRPr="00855923">
        <w:rPr>
          <w:rFonts w:asciiTheme="majorHAnsi" w:hAnsiTheme="majorHAnsi"/>
          <w:i/>
          <w:szCs w:val="22"/>
        </w:rPr>
        <w:t xml:space="preserve"> the project activity is the installation of a Greenfield power plant, the baseline scenario is electricity delivered to the grid by the project activity would have </w:t>
      </w:r>
      <w:r w:rsidRPr="00855923">
        <w:rPr>
          <w:rFonts w:asciiTheme="majorHAnsi" w:hAnsiTheme="majorHAnsi"/>
          <w:i/>
          <w:szCs w:val="22"/>
        </w:rPr>
        <w:lastRenderedPageBreak/>
        <w:t>otherwise been generated by the operation of grid connected power plant and by the addition of new generation sources.</w:t>
      </w:r>
      <w:r w:rsidRPr="00855923">
        <w:rPr>
          <w:rFonts w:asciiTheme="majorHAnsi" w:hAnsiTheme="majorHAnsi"/>
          <w:szCs w:val="22"/>
        </w:rPr>
        <w:t xml:space="preserve">” </w:t>
      </w:r>
    </w:p>
    <w:p w14:paraId="564E6BA6" w14:textId="77777777" w:rsidR="00855923" w:rsidRPr="00855923" w:rsidRDefault="00855923" w:rsidP="00855923">
      <w:pPr>
        <w:spacing w:after="120"/>
        <w:rPr>
          <w:rFonts w:asciiTheme="majorHAnsi" w:hAnsiTheme="majorHAnsi"/>
          <w:szCs w:val="22"/>
        </w:rPr>
      </w:pPr>
      <w:r w:rsidRPr="00855923">
        <w:rPr>
          <w:rFonts w:asciiTheme="majorHAnsi" w:hAnsiTheme="majorHAnsi"/>
          <w:szCs w:val="22"/>
        </w:rPr>
        <w:t xml:space="preserve">Since the baseline scenario is defined by the chosen methodology, no further analysis is required to carry out to identify the plausible alternatives. However, the identification of plausible alternatives has been considered </w:t>
      </w:r>
      <w:proofErr w:type="gramStart"/>
      <w:r w:rsidRPr="00855923">
        <w:rPr>
          <w:rFonts w:asciiTheme="majorHAnsi" w:hAnsiTheme="majorHAnsi"/>
          <w:szCs w:val="22"/>
        </w:rPr>
        <w:t>in order to</w:t>
      </w:r>
      <w:proofErr w:type="gramEnd"/>
      <w:r w:rsidRPr="00855923">
        <w:rPr>
          <w:rFonts w:asciiTheme="majorHAnsi" w:hAnsiTheme="majorHAnsi"/>
          <w:szCs w:val="22"/>
        </w:rPr>
        <w:t xml:space="preserve"> demonstrate the compliance towards the Tool 01:</w:t>
      </w:r>
    </w:p>
    <w:p w14:paraId="19849639" w14:textId="77777777" w:rsidR="00855923" w:rsidRPr="00F645DA" w:rsidRDefault="00855923" w:rsidP="00F645DA">
      <w:pPr>
        <w:spacing w:before="360" w:after="0"/>
        <w:contextualSpacing w:val="0"/>
        <w:rPr>
          <w:b/>
          <w:bCs/>
          <w:lang w:eastAsia="de-DE"/>
        </w:rPr>
      </w:pPr>
      <w:bookmarkStart w:id="6" w:name="_Hlk30289158"/>
      <w:r w:rsidRPr="00F645DA">
        <w:rPr>
          <w:b/>
          <w:bCs/>
          <w:lang w:eastAsia="de-DE"/>
        </w:rPr>
        <w:t>Sub-step 1a: Define alternatives to the project activity</w:t>
      </w:r>
    </w:p>
    <w:p w14:paraId="0E83D729" w14:textId="77777777" w:rsidR="00855923" w:rsidRPr="00855923" w:rsidRDefault="00855923" w:rsidP="00855923">
      <w:pPr>
        <w:autoSpaceDE w:val="0"/>
        <w:autoSpaceDN w:val="0"/>
        <w:adjustRightInd w:val="0"/>
        <w:spacing w:after="120"/>
        <w:rPr>
          <w:rFonts w:asciiTheme="majorHAnsi" w:hAnsiTheme="majorHAnsi" w:cs="Avenir-Book"/>
          <w:szCs w:val="22"/>
        </w:rPr>
      </w:pPr>
      <w:r w:rsidRPr="00855923">
        <w:rPr>
          <w:rFonts w:asciiTheme="majorHAnsi" w:hAnsiTheme="majorHAnsi" w:cs="Avenir-Book"/>
          <w:szCs w:val="22"/>
        </w:rPr>
        <w:t>In the absence of the proposed project activity, plausible and credible project activities to the proposed project activity are as below:</w:t>
      </w:r>
    </w:p>
    <w:p w14:paraId="72E1FA30" w14:textId="1B632A78" w:rsidR="00855923" w:rsidRPr="00855923" w:rsidRDefault="00855923" w:rsidP="006A25BA">
      <w:pPr>
        <w:pStyle w:val="ListParagraph"/>
        <w:numPr>
          <w:ilvl w:val="0"/>
          <w:numId w:val="44"/>
        </w:numPr>
        <w:autoSpaceDE w:val="0"/>
        <w:autoSpaceDN w:val="0"/>
        <w:adjustRightInd w:val="0"/>
        <w:spacing w:after="120" w:line="240" w:lineRule="auto"/>
        <w:ind w:left="1620" w:hanging="1620"/>
        <w:contextualSpacing w:val="0"/>
        <w:jc w:val="both"/>
        <w:rPr>
          <w:rFonts w:asciiTheme="majorHAnsi" w:hAnsiTheme="majorHAnsi" w:cs="Avenir-Book"/>
          <w:szCs w:val="22"/>
        </w:rPr>
      </w:pPr>
      <w:r w:rsidRPr="00855923">
        <w:rPr>
          <w:rFonts w:asciiTheme="majorHAnsi" w:hAnsiTheme="majorHAnsi" w:cs="Avenir-Book"/>
          <w:szCs w:val="22"/>
        </w:rPr>
        <w:t xml:space="preserve">The proposed project activity not undertaken as a </w:t>
      </w:r>
      <w:r w:rsidR="00F645DA">
        <w:rPr>
          <w:rFonts w:asciiTheme="majorHAnsi" w:hAnsiTheme="majorHAnsi" w:cs="Avenir-Book"/>
          <w:szCs w:val="22"/>
        </w:rPr>
        <w:t>GS-</w:t>
      </w:r>
      <w:r w:rsidRPr="00855923">
        <w:rPr>
          <w:rFonts w:asciiTheme="majorHAnsi" w:hAnsiTheme="majorHAnsi" w:cs="Avenir-Book"/>
          <w:szCs w:val="22"/>
        </w:rPr>
        <w:t xml:space="preserve">VER project activity </w:t>
      </w:r>
    </w:p>
    <w:p w14:paraId="64A334EC" w14:textId="5902B212" w:rsidR="00855923" w:rsidRPr="00CF7E74" w:rsidRDefault="00855923" w:rsidP="006A25BA">
      <w:pPr>
        <w:pStyle w:val="ListParagraph"/>
        <w:numPr>
          <w:ilvl w:val="0"/>
          <w:numId w:val="44"/>
        </w:numPr>
        <w:autoSpaceDE w:val="0"/>
        <w:autoSpaceDN w:val="0"/>
        <w:adjustRightInd w:val="0"/>
        <w:spacing w:after="120" w:line="240" w:lineRule="auto"/>
        <w:ind w:left="1620" w:hanging="1620"/>
        <w:contextualSpacing w:val="0"/>
        <w:jc w:val="both"/>
        <w:rPr>
          <w:rFonts w:asciiTheme="majorHAnsi" w:hAnsiTheme="majorHAnsi" w:cs="Avenir-Book"/>
          <w:szCs w:val="22"/>
        </w:rPr>
      </w:pPr>
      <w:r w:rsidRPr="00855923">
        <w:rPr>
          <w:rFonts w:asciiTheme="majorHAnsi" w:hAnsiTheme="majorHAnsi" w:cs="Avenir-Book"/>
          <w:szCs w:val="22"/>
        </w:rPr>
        <w:t>Continuation of the current situation (no project activity or other alternatives undertaken)</w:t>
      </w:r>
      <w:r w:rsidRPr="00CF7E74">
        <w:rPr>
          <w:rFonts w:asciiTheme="majorHAnsi" w:hAnsiTheme="majorHAnsi" w:cs="Avenir-Book"/>
          <w:szCs w:val="22"/>
        </w:rPr>
        <w:t xml:space="preserve"> </w:t>
      </w:r>
    </w:p>
    <w:p w14:paraId="64322144" w14:textId="77777777" w:rsidR="00855923" w:rsidRPr="00F645DA" w:rsidRDefault="00855923" w:rsidP="00F645DA">
      <w:pPr>
        <w:spacing w:before="360" w:after="0"/>
        <w:contextualSpacing w:val="0"/>
        <w:rPr>
          <w:b/>
          <w:bCs/>
          <w:lang w:eastAsia="de-DE"/>
        </w:rPr>
      </w:pPr>
      <w:r w:rsidRPr="00F645DA">
        <w:rPr>
          <w:b/>
          <w:bCs/>
          <w:lang w:eastAsia="de-DE"/>
        </w:rPr>
        <w:t xml:space="preserve">Sub-step 1b: Consistency with mandatory laws and regulations </w:t>
      </w:r>
    </w:p>
    <w:bookmarkEnd w:id="6"/>
    <w:p w14:paraId="6D0E1909" w14:textId="1BC19C49" w:rsidR="00CF7E74" w:rsidRDefault="00CF7E74" w:rsidP="00CF7E74">
      <w:pPr>
        <w:spacing w:after="120"/>
        <w:rPr>
          <w:rFonts w:asciiTheme="majorHAnsi" w:hAnsiTheme="majorHAnsi" w:cs="Avenir-Book"/>
          <w:szCs w:val="22"/>
        </w:rPr>
      </w:pPr>
      <w:r w:rsidRPr="00CF7E74">
        <w:rPr>
          <w:rFonts w:asciiTheme="majorHAnsi" w:hAnsiTheme="majorHAnsi" w:cs="Avenir-Book"/>
          <w:szCs w:val="22"/>
        </w:rPr>
        <w:t xml:space="preserve">The </w:t>
      </w:r>
      <w:r>
        <w:rPr>
          <w:rFonts w:asciiTheme="majorHAnsi" w:hAnsiTheme="majorHAnsi" w:cs="Avenir-Book"/>
          <w:szCs w:val="22"/>
        </w:rPr>
        <w:t>above plausible alternatives do not have any obstacles due to</w:t>
      </w:r>
      <w:r w:rsidR="00676FE4">
        <w:rPr>
          <w:rFonts w:asciiTheme="majorHAnsi" w:hAnsiTheme="majorHAnsi" w:cs="Avenir-Book"/>
          <w:szCs w:val="22"/>
        </w:rPr>
        <w:t xml:space="preserve"> national or</w:t>
      </w:r>
      <w:r>
        <w:rPr>
          <w:rFonts w:asciiTheme="majorHAnsi" w:hAnsiTheme="majorHAnsi" w:cs="Avenir-Book"/>
          <w:szCs w:val="22"/>
        </w:rPr>
        <w:t xml:space="preserve"> local laws and regulations since the proposed project </w:t>
      </w:r>
      <w:r w:rsidR="00676FE4">
        <w:rPr>
          <w:rFonts w:asciiTheme="majorHAnsi" w:hAnsiTheme="majorHAnsi" w:cs="Avenir-Book"/>
          <w:szCs w:val="22"/>
        </w:rPr>
        <w:t>is obtaining</w:t>
      </w:r>
      <w:r>
        <w:rPr>
          <w:rFonts w:asciiTheme="majorHAnsi" w:hAnsiTheme="majorHAnsi" w:cs="Avenir-Book"/>
          <w:szCs w:val="22"/>
        </w:rPr>
        <w:t xml:space="preserve"> all the necessary authorities’ approval </w:t>
      </w:r>
      <w:r w:rsidR="00676FE4">
        <w:rPr>
          <w:rFonts w:asciiTheme="majorHAnsi" w:hAnsiTheme="majorHAnsi" w:cs="Avenir-Book"/>
          <w:szCs w:val="22"/>
        </w:rPr>
        <w:t>throughout its implementation and operation, it doesn’t face any difficulties due to mandatory laws and regulations</w:t>
      </w:r>
      <w:r>
        <w:rPr>
          <w:rFonts w:asciiTheme="majorHAnsi" w:hAnsiTheme="majorHAnsi" w:cs="Avenir-Book"/>
          <w:szCs w:val="22"/>
        </w:rPr>
        <w:t xml:space="preserve">. </w:t>
      </w:r>
      <w:r w:rsidR="00676FE4">
        <w:rPr>
          <w:rFonts w:asciiTheme="majorHAnsi" w:hAnsiTheme="majorHAnsi" w:cs="Avenir-Book"/>
          <w:szCs w:val="22"/>
        </w:rPr>
        <w:t xml:space="preserve">In terms of the second alternatives, it’s currently under operation and thereby no effort is required. </w:t>
      </w:r>
      <w:r w:rsidRPr="00CF7E74">
        <w:rPr>
          <w:rFonts w:asciiTheme="majorHAnsi" w:hAnsiTheme="majorHAnsi" w:cs="Avenir-Book"/>
          <w:szCs w:val="22"/>
        </w:rPr>
        <w:t>Hence th</w:t>
      </w:r>
      <w:r w:rsidR="00676FE4">
        <w:rPr>
          <w:rFonts w:asciiTheme="majorHAnsi" w:hAnsiTheme="majorHAnsi" w:cs="Avenir-Book"/>
          <w:szCs w:val="22"/>
        </w:rPr>
        <w:t xml:space="preserve">ese </w:t>
      </w:r>
      <w:r w:rsidRPr="00CF7E74">
        <w:rPr>
          <w:rFonts w:asciiTheme="majorHAnsi" w:hAnsiTheme="majorHAnsi" w:cs="Avenir-Book"/>
          <w:szCs w:val="22"/>
        </w:rPr>
        <w:t>alternative</w:t>
      </w:r>
      <w:r w:rsidR="00676FE4">
        <w:rPr>
          <w:rFonts w:asciiTheme="majorHAnsi" w:hAnsiTheme="majorHAnsi" w:cs="Avenir-Book"/>
          <w:szCs w:val="22"/>
        </w:rPr>
        <w:t>s are</w:t>
      </w:r>
      <w:r>
        <w:rPr>
          <w:rFonts w:asciiTheme="majorHAnsi" w:hAnsiTheme="majorHAnsi" w:cs="Avenir-Book"/>
          <w:szCs w:val="22"/>
        </w:rPr>
        <w:t xml:space="preserve"> </w:t>
      </w:r>
      <w:r w:rsidRPr="00CF7E74">
        <w:rPr>
          <w:rFonts w:asciiTheme="majorHAnsi" w:hAnsiTheme="majorHAnsi" w:cs="Avenir-Book"/>
          <w:szCs w:val="22"/>
        </w:rPr>
        <w:t>consistent with mandatory laws and regulations</w:t>
      </w:r>
      <w:r w:rsidR="00676FE4">
        <w:rPr>
          <w:rFonts w:asciiTheme="majorHAnsi" w:hAnsiTheme="majorHAnsi" w:cs="Avenir-Book"/>
          <w:szCs w:val="22"/>
        </w:rPr>
        <w:t>.</w:t>
      </w:r>
    </w:p>
    <w:p w14:paraId="6D956499" w14:textId="1114E34A" w:rsidR="00676FE4" w:rsidRPr="00676FE4" w:rsidRDefault="00676FE4" w:rsidP="00676FE4">
      <w:pPr>
        <w:spacing w:after="120"/>
        <w:rPr>
          <w:rFonts w:cs="Verdana"/>
          <w:color w:val="4E4E4E"/>
          <w:sz w:val="21"/>
          <w:szCs w:val="21"/>
          <w14:cntxtAlts w14:val="0"/>
        </w:rPr>
      </w:pPr>
      <w:r w:rsidRPr="00676FE4">
        <w:rPr>
          <w:rFonts w:cs="Verdana"/>
          <w:color w:val="4E4E4E"/>
          <w:sz w:val="21"/>
          <w:szCs w:val="21"/>
          <w14:cntxtAlts w14:val="0"/>
        </w:rPr>
        <w:t xml:space="preserve">Since wind projects are green power without polluting the environment, no concern to operate from pollution control board. Second alternative has been chosen as an appropriate baseline alternative for this project activity in line with the methodology. </w:t>
      </w:r>
      <w:r w:rsidR="00922F68">
        <w:rPr>
          <w:rFonts w:cs="Verdana"/>
          <w:color w:val="4E4E4E"/>
          <w:sz w:val="21"/>
          <w:szCs w:val="21"/>
          <w14:cntxtAlts w14:val="0"/>
        </w:rPr>
        <w:t>Hence, b</w:t>
      </w:r>
      <w:r>
        <w:rPr>
          <w:rFonts w:cs="Verdana"/>
          <w:color w:val="4E4E4E"/>
          <w:sz w:val="21"/>
          <w:szCs w:val="21"/>
          <w14:cntxtAlts w14:val="0"/>
        </w:rPr>
        <w:t xml:space="preserve">oth alternatives </w:t>
      </w:r>
      <w:r w:rsidR="00922F68">
        <w:rPr>
          <w:rFonts w:cs="Verdana"/>
          <w:color w:val="4E4E4E"/>
          <w:sz w:val="21"/>
          <w:szCs w:val="21"/>
          <w14:cntxtAlts w14:val="0"/>
        </w:rPr>
        <w:t xml:space="preserve">are </w:t>
      </w:r>
      <w:r>
        <w:rPr>
          <w:rFonts w:cs="Verdana"/>
          <w:color w:val="4E4E4E"/>
          <w:sz w:val="21"/>
          <w:szCs w:val="21"/>
          <w14:cntxtAlts w14:val="0"/>
        </w:rPr>
        <w:t>found to comply with the mandatory laws and</w:t>
      </w:r>
      <w:r w:rsidR="00922F68">
        <w:rPr>
          <w:rFonts w:cs="Verdana"/>
          <w:color w:val="4E4E4E"/>
          <w:sz w:val="21"/>
          <w:szCs w:val="21"/>
          <w14:cntxtAlts w14:val="0"/>
        </w:rPr>
        <w:t xml:space="preserve"> </w:t>
      </w:r>
      <w:r>
        <w:rPr>
          <w:rFonts w:cs="Verdana"/>
          <w:color w:val="4E4E4E"/>
          <w:sz w:val="21"/>
          <w:szCs w:val="21"/>
          <w14:cntxtAlts w14:val="0"/>
        </w:rPr>
        <w:t xml:space="preserve">regulations </w:t>
      </w:r>
      <w:proofErr w:type="gramStart"/>
      <w:r>
        <w:rPr>
          <w:rFonts w:cs="Verdana"/>
          <w:color w:val="4E4E4E"/>
          <w:sz w:val="21"/>
          <w:szCs w:val="21"/>
          <w14:cntxtAlts w14:val="0"/>
        </w:rPr>
        <w:t>taking into account</w:t>
      </w:r>
      <w:proofErr w:type="gramEnd"/>
      <w:r>
        <w:rPr>
          <w:rFonts w:cs="Verdana"/>
          <w:color w:val="4E4E4E"/>
          <w:sz w:val="21"/>
          <w:szCs w:val="21"/>
          <w14:cntxtAlts w14:val="0"/>
        </w:rPr>
        <w:t xml:space="preserve"> the enforcement of the legislations in the region or</w:t>
      </w:r>
      <w:r w:rsidR="00922F68">
        <w:rPr>
          <w:rFonts w:cs="Verdana"/>
          <w:color w:val="4E4E4E"/>
          <w:sz w:val="21"/>
          <w:szCs w:val="21"/>
          <w14:cntxtAlts w14:val="0"/>
        </w:rPr>
        <w:t xml:space="preserve"> </w:t>
      </w:r>
      <w:r>
        <w:rPr>
          <w:rFonts w:cs="Verdana"/>
          <w:color w:val="4E4E4E"/>
          <w:sz w:val="21"/>
          <w:szCs w:val="21"/>
          <w14:cntxtAlts w14:val="0"/>
        </w:rPr>
        <w:t>country and EB decisions on national and/or sectoral policies and regulations.</w:t>
      </w:r>
    </w:p>
    <w:p w14:paraId="2E1C29FC" w14:textId="77777777" w:rsidR="00855923" w:rsidRPr="00F645DA" w:rsidRDefault="00855923" w:rsidP="00F645DA">
      <w:pPr>
        <w:spacing w:before="360" w:after="0"/>
        <w:contextualSpacing w:val="0"/>
        <w:rPr>
          <w:b/>
          <w:bCs/>
          <w:u w:val="single"/>
          <w:lang w:eastAsia="de-DE"/>
        </w:rPr>
      </w:pPr>
      <w:r w:rsidRPr="00F645DA">
        <w:rPr>
          <w:b/>
          <w:bCs/>
          <w:u w:val="single"/>
          <w:lang w:eastAsia="de-DE"/>
        </w:rPr>
        <w:t>Step 2: Investment Analysis</w:t>
      </w:r>
    </w:p>
    <w:p w14:paraId="21636273" w14:textId="77777777" w:rsidR="00676FE4" w:rsidRDefault="00676FE4" w:rsidP="00676FE4">
      <w:pPr>
        <w:spacing w:after="120"/>
        <w:rPr>
          <w:rFonts w:cs="Verdana"/>
          <w:color w:val="4E4E4E"/>
          <w:sz w:val="21"/>
          <w:szCs w:val="21"/>
          <w14:cntxtAlts w14:val="0"/>
        </w:rPr>
      </w:pPr>
      <w:r>
        <w:rPr>
          <w:rFonts w:cs="Verdana"/>
          <w:color w:val="4E4E4E"/>
          <w:sz w:val="21"/>
          <w:szCs w:val="21"/>
          <w14:cntxtAlts w14:val="0"/>
        </w:rPr>
        <w:t>Determine whether the proposed project activity is not:</w:t>
      </w:r>
    </w:p>
    <w:p w14:paraId="34A85FBB" w14:textId="77777777" w:rsidR="00676FE4" w:rsidRPr="00676FE4" w:rsidRDefault="00676FE4" w:rsidP="006A25BA">
      <w:pPr>
        <w:pStyle w:val="ListParagraph"/>
        <w:numPr>
          <w:ilvl w:val="0"/>
          <w:numId w:val="45"/>
        </w:numPr>
        <w:spacing w:after="120"/>
        <w:rPr>
          <w:rFonts w:cs="Verdana"/>
          <w:color w:val="4E4E4E"/>
          <w:sz w:val="21"/>
          <w:szCs w:val="21"/>
          <w14:cntxtAlts w14:val="0"/>
        </w:rPr>
      </w:pPr>
      <w:r w:rsidRPr="00676FE4">
        <w:rPr>
          <w:rFonts w:cs="Verdana"/>
          <w:color w:val="4E4E4E"/>
          <w:sz w:val="21"/>
          <w:szCs w:val="21"/>
          <w14:cntxtAlts w14:val="0"/>
        </w:rPr>
        <w:t>The most economically or financially attractive; or</w:t>
      </w:r>
    </w:p>
    <w:p w14:paraId="2CF1C52A" w14:textId="11285AF8" w:rsidR="00676FE4" w:rsidRPr="00676FE4" w:rsidRDefault="00676FE4" w:rsidP="006A25BA">
      <w:pPr>
        <w:pStyle w:val="ListParagraph"/>
        <w:numPr>
          <w:ilvl w:val="0"/>
          <w:numId w:val="45"/>
        </w:numPr>
        <w:spacing w:after="120"/>
        <w:rPr>
          <w:rFonts w:cs="Verdana"/>
          <w:color w:val="4E4E4E"/>
          <w:sz w:val="21"/>
          <w:szCs w:val="21"/>
          <w14:cntxtAlts w14:val="0"/>
        </w:rPr>
      </w:pPr>
      <w:r w:rsidRPr="00676FE4">
        <w:rPr>
          <w:rFonts w:cs="Verdana"/>
          <w:color w:val="4E4E4E"/>
          <w:sz w:val="21"/>
          <w:szCs w:val="21"/>
          <w14:cntxtAlts w14:val="0"/>
        </w:rPr>
        <w:t>Economically or financially feasible, without the revenue from the sale of emission reductions.</w:t>
      </w:r>
    </w:p>
    <w:p w14:paraId="09836CF6" w14:textId="7C0EF4CF" w:rsidR="00855923" w:rsidRPr="00855923" w:rsidRDefault="00855923" w:rsidP="00676FE4">
      <w:pPr>
        <w:spacing w:after="120"/>
        <w:rPr>
          <w:rFonts w:asciiTheme="majorHAnsi" w:hAnsiTheme="majorHAnsi"/>
          <w:szCs w:val="22"/>
        </w:rPr>
      </w:pPr>
      <w:r w:rsidRPr="00855923">
        <w:rPr>
          <w:rFonts w:asciiTheme="majorHAnsi" w:hAnsiTheme="majorHAnsi"/>
          <w:szCs w:val="22"/>
        </w:rPr>
        <w:t xml:space="preserve">The following steps are used to determine the proposed project activity is not financially attractive or feasible. </w:t>
      </w:r>
    </w:p>
    <w:p w14:paraId="11F7C6A1" w14:textId="77777777" w:rsidR="00855923" w:rsidRPr="00F645DA" w:rsidRDefault="00855923" w:rsidP="00F645DA">
      <w:pPr>
        <w:spacing w:before="360" w:after="0"/>
        <w:contextualSpacing w:val="0"/>
        <w:rPr>
          <w:b/>
          <w:bCs/>
          <w:lang w:eastAsia="de-DE"/>
        </w:rPr>
      </w:pPr>
      <w:r w:rsidRPr="00F645DA">
        <w:rPr>
          <w:b/>
          <w:bCs/>
          <w:lang w:eastAsia="de-DE"/>
        </w:rPr>
        <w:lastRenderedPageBreak/>
        <w:t>Sub-step 2a: Determine appropriate analysis method</w:t>
      </w:r>
    </w:p>
    <w:p w14:paraId="698BB6DF" w14:textId="77777777" w:rsidR="00855923" w:rsidRPr="00855923" w:rsidRDefault="00855923" w:rsidP="00855923">
      <w:pPr>
        <w:spacing w:after="120"/>
        <w:rPr>
          <w:rFonts w:asciiTheme="majorHAnsi" w:hAnsiTheme="majorHAnsi"/>
          <w:szCs w:val="22"/>
        </w:rPr>
      </w:pPr>
      <w:r w:rsidRPr="00855923">
        <w:rPr>
          <w:rFonts w:asciiTheme="majorHAnsi" w:hAnsiTheme="majorHAnsi"/>
          <w:szCs w:val="22"/>
        </w:rPr>
        <w:t>As per “Tool for the demonstration and assessment of additionality” (version 07.0.0), paragraph 32 states:</w:t>
      </w:r>
    </w:p>
    <w:p w14:paraId="2FF3858B" w14:textId="77777777" w:rsidR="00855923" w:rsidRPr="00855923" w:rsidRDefault="00855923" w:rsidP="00855923">
      <w:pPr>
        <w:spacing w:after="120"/>
        <w:rPr>
          <w:rFonts w:asciiTheme="majorHAnsi" w:hAnsiTheme="majorHAnsi"/>
          <w:szCs w:val="22"/>
        </w:rPr>
      </w:pPr>
      <w:r w:rsidRPr="00855923">
        <w:rPr>
          <w:rFonts w:asciiTheme="majorHAnsi" w:hAnsiTheme="majorHAnsi"/>
          <w:szCs w:val="22"/>
        </w:rPr>
        <w:t>“</w:t>
      </w:r>
      <w:r w:rsidRPr="00855923">
        <w:rPr>
          <w:rFonts w:asciiTheme="majorHAnsi" w:hAnsiTheme="majorHAnsi"/>
          <w:i/>
          <w:szCs w:val="22"/>
        </w:rPr>
        <w:t>If the CDM project activity and the alternatives identified in Step 1 generate no financial or economic benefits other than CDM related income, then apply the simple cost analysis (Option I). Otherwise, use the investment comparison analysis (Option II) or the benchmark analysis (Option III).</w:t>
      </w:r>
      <w:r w:rsidRPr="00855923">
        <w:rPr>
          <w:rFonts w:asciiTheme="majorHAnsi" w:hAnsiTheme="majorHAnsi"/>
          <w:szCs w:val="22"/>
        </w:rPr>
        <w:t>”</w:t>
      </w:r>
    </w:p>
    <w:p w14:paraId="2C56FAFE" w14:textId="77777777" w:rsidR="00855923" w:rsidRPr="00855923" w:rsidRDefault="00855923" w:rsidP="00855923">
      <w:pPr>
        <w:spacing w:after="120"/>
        <w:rPr>
          <w:rFonts w:asciiTheme="majorHAnsi" w:hAnsiTheme="majorHAnsi"/>
          <w:szCs w:val="22"/>
        </w:rPr>
      </w:pPr>
      <w:r w:rsidRPr="00855923">
        <w:rPr>
          <w:rFonts w:asciiTheme="majorHAnsi" w:hAnsiTheme="majorHAnsi"/>
          <w:szCs w:val="22"/>
        </w:rPr>
        <w:t>Since the project owner couldn’t obtain the financial data regarding the investment of at least one alternative available, Options I &amp; II are not applicable for the proposed project activity. Hence, the most appropriate financial analysis would be Option III (benchmark analysis) where the returns on equity investment from the project activity is compared with nominal benchmark.</w:t>
      </w:r>
    </w:p>
    <w:p w14:paraId="1FE79F6B" w14:textId="77777777" w:rsidR="00855923" w:rsidRPr="00F645DA" w:rsidRDefault="00855923" w:rsidP="00F645DA">
      <w:pPr>
        <w:spacing w:before="360" w:after="0"/>
        <w:contextualSpacing w:val="0"/>
        <w:rPr>
          <w:b/>
          <w:bCs/>
          <w:lang w:eastAsia="de-DE"/>
        </w:rPr>
      </w:pPr>
      <w:r w:rsidRPr="00F645DA">
        <w:rPr>
          <w:b/>
          <w:bCs/>
          <w:lang w:eastAsia="de-DE"/>
        </w:rPr>
        <w:t>Sub-step 2b: Option III. Apply benchmark analysis</w:t>
      </w:r>
    </w:p>
    <w:p w14:paraId="13DB87BE" w14:textId="77777777" w:rsidR="00855923" w:rsidRPr="00855923" w:rsidRDefault="00855923" w:rsidP="00855923">
      <w:pPr>
        <w:spacing w:after="120"/>
        <w:rPr>
          <w:rFonts w:asciiTheme="majorHAnsi" w:hAnsiTheme="majorHAnsi"/>
          <w:szCs w:val="22"/>
        </w:rPr>
      </w:pPr>
      <w:r w:rsidRPr="00855923">
        <w:rPr>
          <w:rFonts w:asciiTheme="majorHAnsi" w:hAnsiTheme="majorHAnsi"/>
          <w:szCs w:val="22"/>
        </w:rPr>
        <w:t xml:space="preserve">The benchmark analysis approach has been chosen to assess the additionality of the proposed project activity. </w:t>
      </w:r>
    </w:p>
    <w:p w14:paraId="67F33C84" w14:textId="77777777" w:rsidR="00855923" w:rsidRPr="00F645DA" w:rsidRDefault="00855923" w:rsidP="00F645DA">
      <w:pPr>
        <w:spacing w:before="360" w:after="0"/>
        <w:contextualSpacing w:val="0"/>
        <w:rPr>
          <w:b/>
          <w:bCs/>
          <w:lang w:eastAsia="de-DE"/>
        </w:rPr>
      </w:pPr>
      <w:r w:rsidRPr="00F645DA">
        <w:rPr>
          <w:b/>
          <w:bCs/>
          <w:lang w:eastAsia="de-DE"/>
        </w:rPr>
        <w:t>Identified Financial/Economic Indicator:</w:t>
      </w:r>
    </w:p>
    <w:p w14:paraId="79659281" w14:textId="2B02FB51" w:rsidR="00855923" w:rsidRPr="00855923" w:rsidRDefault="00855923" w:rsidP="00855923">
      <w:pPr>
        <w:spacing w:after="120"/>
        <w:rPr>
          <w:rFonts w:asciiTheme="majorHAnsi" w:hAnsiTheme="majorHAnsi"/>
          <w:szCs w:val="22"/>
        </w:rPr>
      </w:pPr>
      <w:r w:rsidRPr="00855923">
        <w:rPr>
          <w:rFonts w:asciiTheme="majorHAnsi" w:hAnsiTheme="majorHAnsi"/>
          <w:szCs w:val="22"/>
        </w:rPr>
        <w:t xml:space="preserve">The expected return on equity (Equity IRR) was selected as the financial indicator to assess the financial additionality of the proposed project activity as per Methodological tool for Investment analysis (version </w:t>
      </w:r>
      <w:r w:rsidR="00922F68">
        <w:rPr>
          <w:rFonts w:asciiTheme="majorHAnsi" w:hAnsiTheme="majorHAnsi"/>
          <w:szCs w:val="22"/>
        </w:rPr>
        <w:t>10</w:t>
      </w:r>
      <w:r w:rsidRPr="00855923">
        <w:rPr>
          <w:rFonts w:asciiTheme="majorHAnsi" w:hAnsiTheme="majorHAnsi"/>
          <w:szCs w:val="22"/>
        </w:rPr>
        <w:t>.0)</w:t>
      </w:r>
      <w:r w:rsidR="00D30E9A">
        <w:rPr>
          <w:rFonts w:asciiTheme="majorHAnsi" w:hAnsiTheme="majorHAnsi"/>
          <w:szCs w:val="22"/>
        </w:rPr>
        <w:t>.</w:t>
      </w:r>
    </w:p>
    <w:p w14:paraId="48B2570C" w14:textId="77777777" w:rsidR="00855923" w:rsidRPr="00F645DA" w:rsidRDefault="00855923" w:rsidP="00F645DA">
      <w:pPr>
        <w:spacing w:before="360" w:after="0"/>
        <w:contextualSpacing w:val="0"/>
        <w:rPr>
          <w:b/>
          <w:bCs/>
          <w:lang w:eastAsia="de-DE"/>
        </w:rPr>
      </w:pPr>
      <w:r w:rsidRPr="00F645DA">
        <w:rPr>
          <w:b/>
          <w:bCs/>
          <w:lang w:eastAsia="de-DE"/>
        </w:rPr>
        <w:t>Selection of Appropriate Benchmark:</w:t>
      </w:r>
    </w:p>
    <w:p w14:paraId="7CC24EAF" w14:textId="1BF5174E" w:rsidR="00855923" w:rsidRPr="00855923" w:rsidRDefault="00855923" w:rsidP="00855923">
      <w:pPr>
        <w:spacing w:after="120"/>
        <w:rPr>
          <w:rFonts w:asciiTheme="majorHAnsi" w:hAnsiTheme="majorHAnsi"/>
          <w:szCs w:val="22"/>
        </w:rPr>
      </w:pPr>
      <w:r w:rsidRPr="00855923">
        <w:rPr>
          <w:rFonts w:asciiTheme="majorHAnsi" w:hAnsiTheme="majorHAnsi"/>
          <w:szCs w:val="22"/>
        </w:rPr>
        <w:t xml:space="preserve">The methodological tool for Investment Analysis, Version </w:t>
      </w:r>
      <w:r w:rsidR="00AA3552">
        <w:rPr>
          <w:rFonts w:asciiTheme="majorHAnsi" w:hAnsiTheme="majorHAnsi"/>
          <w:szCs w:val="22"/>
        </w:rPr>
        <w:t>10</w:t>
      </w:r>
      <w:r w:rsidRPr="00855923">
        <w:rPr>
          <w:rFonts w:asciiTheme="majorHAnsi" w:hAnsiTheme="majorHAnsi"/>
          <w:szCs w:val="22"/>
        </w:rPr>
        <w:t>.0, paragraph 16 states:</w:t>
      </w:r>
    </w:p>
    <w:p w14:paraId="45517BEC" w14:textId="77777777" w:rsidR="00855923" w:rsidRPr="00855923" w:rsidRDefault="00855923" w:rsidP="00855923">
      <w:pPr>
        <w:spacing w:after="120"/>
        <w:rPr>
          <w:rFonts w:asciiTheme="majorHAnsi" w:hAnsiTheme="majorHAnsi"/>
          <w:szCs w:val="22"/>
        </w:rPr>
      </w:pPr>
      <w:r w:rsidRPr="00855923">
        <w:rPr>
          <w:rFonts w:asciiTheme="majorHAnsi" w:hAnsiTheme="majorHAnsi"/>
          <w:szCs w:val="22"/>
        </w:rPr>
        <w:t>“</w:t>
      </w:r>
      <w:r w:rsidRPr="00855923">
        <w:rPr>
          <w:rFonts w:asciiTheme="majorHAnsi" w:hAnsiTheme="majorHAnsi"/>
          <w:i/>
          <w:szCs w:val="22"/>
        </w:rPr>
        <w:t>In situations where an investment analysis is carried out in nominal terms and the available IRR benchmarks are in real terms, project participants shall convert the real term values of benchmarks to nominal values by adding the inflation rate. The inflation rate shall be obtained from the inflation forecast of the central bank of the host country for the duration of the crediting period. If this information is not available, the target inflation rate of the central bank shall be used. If this information is also not available, then the average forecasted inflation rate for the host country published by the IMF (International Monetary Fund World Economic Outlook) or the World Bank for the next five years after the start of the project activity shall be used.</w:t>
      </w:r>
      <w:r w:rsidRPr="00855923">
        <w:rPr>
          <w:rFonts w:asciiTheme="majorHAnsi" w:hAnsiTheme="majorHAnsi"/>
          <w:szCs w:val="22"/>
        </w:rPr>
        <w:t>”</w:t>
      </w:r>
    </w:p>
    <w:p w14:paraId="620BD962" w14:textId="77777777" w:rsidR="00855923" w:rsidRPr="00855923" w:rsidRDefault="00855923" w:rsidP="00855923">
      <w:pPr>
        <w:spacing w:after="120"/>
        <w:rPr>
          <w:rFonts w:asciiTheme="majorHAnsi" w:hAnsiTheme="majorHAnsi"/>
          <w:szCs w:val="22"/>
        </w:rPr>
      </w:pPr>
      <w:r w:rsidRPr="00855923">
        <w:rPr>
          <w:rFonts w:asciiTheme="majorHAnsi" w:hAnsiTheme="majorHAnsi"/>
          <w:szCs w:val="22"/>
        </w:rPr>
        <w:lastRenderedPageBreak/>
        <w:t>As stated above the nominal</w:t>
      </w:r>
      <w:r w:rsidRPr="00855923">
        <w:rPr>
          <w:rStyle w:val="FootnoteReference"/>
          <w:rFonts w:asciiTheme="majorHAnsi" w:hAnsiTheme="majorHAnsi"/>
          <w:szCs w:val="22"/>
        </w:rPr>
        <w:footnoteReference w:id="10"/>
      </w:r>
      <w:r w:rsidRPr="00855923">
        <w:rPr>
          <w:rFonts w:asciiTheme="majorHAnsi" w:hAnsiTheme="majorHAnsi"/>
          <w:szCs w:val="22"/>
        </w:rPr>
        <w:t xml:space="preserve"> benchmark is computed as follows:</w:t>
      </w:r>
    </w:p>
    <w:p w14:paraId="7B9F7DD5" w14:textId="77777777" w:rsidR="00855923" w:rsidRPr="00855923" w:rsidRDefault="00855923" w:rsidP="00855923">
      <w:pPr>
        <w:spacing w:after="120"/>
        <w:rPr>
          <w:rFonts w:asciiTheme="majorHAnsi" w:hAnsiTheme="majorHAnsi"/>
          <w:szCs w:val="22"/>
        </w:rPr>
      </w:pPr>
      <w:r w:rsidRPr="00855923">
        <w:rPr>
          <w:rFonts w:asciiTheme="majorHAnsi" w:hAnsiTheme="majorHAnsi"/>
          <w:szCs w:val="22"/>
        </w:rPr>
        <w:t>Nominal Benchmark = {(1+Real Benchmark) × (1+Inflation Rate)} – 1</w:t>
      </w:r>
    </w:p>
    <w:p w14:paraId="30AB5089" w14:textId="77777777" w:rsidR="00855923" w:rsidRPr="00855923" w:rsidRDefault="00855923" w:rsidP="00855923">
      <w:pPr>
        <w:spacing w:after="120"/>
        <w:rPr>
          <w:rFonts w:asciiTheme="majorHAnsi" w:hAnsiTheme="majorHAnsi"/>
          <w:szCs w:val="22"/>
        </w:rPr>
      </w:pPr>
      <w:r w:rsidRPr="00855923">
        <w:rPr>
          <w:rFonts w:asciiTheme="majorHAnsi" w:hAnsiTheme="majorHAnsi"/>
          <w:szCs w:val="22"/>
        </w:rPr>
        <w:t>Whereas:</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15" w:type="dxa"/>
        </w:tblCellMar>
        <w:tblLook w:val="04A0" w:firstRow="1" w:lastRow="0" w:firstColumn="1" w:lastColumn="0" w:noHBand="0" w:noVBand="1"/>
      </w:tblPr>
      <w:tblGrid>
        <w:gridCol w:w="1934"/>
        <w:gridCol w:w="215"/>
        <w:gridCol w:w="7490"/>
      </w:tblGrid>
      <w:tr w:rsidR="00855923" w:rsidRPr="00855923" w14:paraId="3DBB319F" w14:textId="77777777" w:rsidTr="00212E75">
        <w:tc>
          <w:tcPr>
            <w:tcW w:w="1934" w:type="dxa"/>
          </w:tcPr>
          <w:p w14:paraId="373D70DC" w14:textId="77777777" w:rsidR="00855923" w:rsidRPr="00855923" w:rsidRDefault="00855923" w:rsidP="00855923">
            <w:pPr>
              <w:spacing w:after="120"/>
              <w:rPr>
                <w:rFonts w:asciiTheme="majorHAnsi" w:hAnsiTheme="majorHAnsi"/>
                <w:szCs w:val="22"/>
              </w:rPr>
            </w:pPr>
            <w:r w:rsidRPr="00855923">
              <w:rPr>
                <w:rFonts w:asciiTheme="majorHAnsi" w:hAnsiTheme="majorHAnsi"/>
                <w:szCs w:val="22"/>
              </w:rPr>
              <w:t xml:space="preserve">Real Benchmark </w:t>
            </w:r>
          </w:p>
        </w:tc>
        <w:tc>
          <w:tcPr>
            <w:tcW w:w="215" w:type="dxa"/>
          </w:tcPr>
          <w:p w14:paraId="4B1F80A3" w14:textId="77777777" w:rsidR="00855923" w:rsidRPr="00855923" w:rsidRDefault="00855923" w:rsidP="00855923">
            <w:pPr>
              <w:spacing w:after="120"/>
              <w:rPr>
                <w:rFonts w:asciiTheme="majorHAnsi" w:hAnsiTheme="majorHAnsi"/>
                <w:szCs w:val="22"/>
              </w:rPr>
            </w:pPr>
            <w:r w:rsidRPr="00855923">
              <w:rPr>
                <w:rFonts w:asciiTheme="majorHAnsi" w:hAnsiTheme="majorHAnsi"/>
                <w:szCs w:val="22"/>
              </w:rPr>
              <w:t>:</w:t>
            </w:r>
          </w:p>
        </w:tc>
        <w:tc>
          <w:tcPr>
            <w:tcW w:w="7490" w:type="dxa"/>
          </w:tcPr>
          <w:p w14:paraId="1296C974" w14:textId="783FE74B" w:rsidR="00855923" w:rsidRPr="00855923" w:rsidRDefault="00855923" w:rsidP="00855923">
            <w:pPr>
              <w:spacing w:after="120"/>
              <w:rPr>
                <w:rFonts w:asciiTheme="majorHAnsi" w:hAnsiTheme="majorHAnsi"/>
                <w:szCs w:val="22"/>
              </w:rPr>
            </w:pPr>
            <w:r w:rsidRPr="00855923">
              <w:rPr>
                <w:rFonts w:asciiTheme="majorHAnsi" w:hAnsiTheme="majorHAnsi"/>
                <w:szCs w:val="22"/>
              </w:rPr>
              <w:t xml:space="preserve">The default benchmark for Group 1 for Vietnam under Appendix of </w:t>
            </w:r>
            <w:r w:rsidR="00AA3552">
              <w:rPr>
                <w:rFonts w:asciiTheme="majorHAnsi" w:hAnsiTheme="majorHAnsi"/>
                <w:szCs w:val="22"/>
              </w:rPr>
              <w:t>TOOL27 (Version 10.0)</w:t>
            </w:r>
            <w:r w:rsidRPr="00855923">
              <w:rPr>
                <w:rFonts w:asciiTheme="majorHAnsi" w:hAnsiTheme="majorHAnsi"/>
                <w:szCs w:val="22"/>
              </w:rPr>
              <w:t xml:space="preserve"> is 1</w:t>
            </w:r>
            <w:r w:rsidR="00AA3552">
              <w:rPr>
                <w:rFonts w:asciiTheme="majorHAnsi" w:hAnsiTheme="majorHAnsi"/>
                <w:szCs w:val="22"/>
              </w:rPr>
              <w:t>2.6</w:t>
            </w:r>
            <w:r w:rsidRPr="00855923">
              <w:rPr>
                <w:rFonts w:asciiTheme="majorHAnsi" w:hAnsiTheme="majorHAnsi"/>
                <w:szCs w:val="22"/>
              </w:rPr>
              <w:t>%</w:t>
            </w:r>
          </w:p>
        </w:tc>
      </w:tr>
      <w:tr w:rsidR="00855923" w:rsidRPr="00855923" w14:paraId="336CE1F9" w14:textId="77777777" w:rsidTr="00212E75">
        <w:tc>
          <w:tcPr>
            <w:tcW w:w="1934" w:type="dxa"/>
          </w:tcPr>
          <w:p w14:paraId="516B695E" w14:textId="77777777" w:rsidR="00855923" w:rsidRPr="00855923" w:rsidRDefault="00855923" w:rsidP="00855923">
            <w:pPr>
              <w:spacing w:after="120"/>
              <w:rPr>
                <w:rFonts w:asciiTheme="majorHAnsi" w:hAnsiTheme="majorHAnsi"/>
                <w:szCs w:val="22"/>
              </w:rPr>
            </w:pPr>
            <w:r w:rsidRPr="00855923">
              <w:rPr>
                <w:rFonts w:asciiTheme="majorHAnsi" w:hAnsiTheme="majorHAnsi"/>
                <w:szCs w:val="22"/>
              </w:rPr>
              <w:t xml:space="preserve">Inflation rate </w:t>
            </w:r>
          </w:p>
        </w:tc>
        <w:tc>
          <w:tcPr>
            <w:tcW w:w="215" w:type="dxa"/>
          </w:tcPr>
          <w:p w14:paraId="20B6155D" w14:textId="77777777" w:rsidR="00855923" w:rsidRPr="00855923" w:rsidRDefault="00855923" w:rsidP="00855923">
            <w:pPr>
              <w:spacing w:after="120"/>
              <w:rPr>
                <w:rFonts w:asciiTheme="majorHAnsi" w:hAnsiTheme="majorHAnsi"/>
                <w:szCs w:val="22"/>
              </w:rPr>
            </w:pPr>
            <w:r w:rsidRPr="00855923">
              <w:rPr>
                <w:rFonts w:asciiTheme="majorHAnsi" w:hAnsiTheme="majorHAnsi"/>
                <w:szCs w:val="22"/>
              </w:rPr>
              <w:t>:</w:t>
            </w:r>
          </w:p>
        </w:tc>
        <w:tc>
          <w:tcPr>
            <w:tcW w:w="7490" w:type="dxa"/>
          </w:tcPr>
          <w:p w14:paraId="045E5EF0" w14:textId="2D0ACBCA" w:rsidR="00855923" w:rsidRPr="00855923" w:rsidRDefault="00F62677" w:rsidP="00855923">
            <w:pPr>
              <w:spacing w:after="120"/>
              <w:rPr>
                <w:rFonts w:asciiTheme="majorHAnsi" w:hAnsiTheme="majorHAnsi"/>
                <w:szCs w:val="22"/>
              </w:rPr>
            </w:pPr>
            <w:r>
              <w:rPr>
                <w:rFonts w:asciiTheme="majorHAnsi" w:hAnsiTheme="majorHAnsi"/>
                <w:szCs w:val="22"/>
              </w:rPr>
              <w:t xml:space="preserve">The </w:t>
            </w:r>
            <w:r w:rsidR="00855923" w:rsidRPr="00855923">
              <w:rPr>
                <w:rFonts w:asciiTheme="majorHAnsi" w:hAnsiTheme="majorHAnsi"/>
                <w:szCs w:val="22"/>
              </w:rPr>
              <w:t xml:space="preserve">inflation rate </w:t>
            </w:r>
            <w:r>
              <w:rPr>
                <w:rFonts w:asciiTheme="majorHAnsi" w:hAnsiTheme="majorHAnsi"/>
                <w:szCs w:val="22"/>
              </w:rPr>
              <w:t>of 2019</w:t>
            </w:r>
            <w:r w:rsidR="00212E75">
              <w:rPr>
                <w:rFonts w:asciiTheme="majorHAnsi" w:hAnsiTheme="majorHAnsi"/>
                <w:szCs w:val="22"/>
              </w:rPr>
              <w:t xml:space="preserve"> was</w:t>
            </w:r>
            <w:r w:rsidR="00855923" w:rsidRPr="00855923">
              <w:rPr>
                <w:rFonts w:asciiTheme="majorHAnsi" w:hAnsiTheme="majorHAnsi"/>
                <w:szCs w:val="22"/>
              </w:rPr>
              <w:t xml:space="preserve"> obtained from </w:t>
            </w:r>
            <w:r>
              <w:rPr>
                <w:rFonts w:asciiTheme="majorHAnsi" w:hAnsiTheme="majorHAnsi"/>
                <w:szCs w:val="22"/>
              </w:rPr>
              <w:t>State Bank of Vietnam</w:t>
            </w:r>
            <w:r w:rsidR="00212E75">
              <w:rPr>
                <w:rFonts w:asciiTheme="majorHAnsi" w:hAnsiTheme="majorHAnsi"/>
                <w:szCs w:val="22"/>
              </w:rPr>
              <w:t xml:space="preserve"> </w:t>
            </w:r>
            <w:r w:rsidR="00855923" w:rsidRPr="00855923">
              <w:rPr>
                <w:rFonts w:asciiTheme="majorHAnsi" w:hAnsiTheme="majorHAnsi"/>
                <w:szCs w:val="22"/>
              </w:rPr>
              <w:t xml:space="preserve">and used </w:t>
            </w:r>
            <w:r>
              <w:rPr>
                <w:rFonts w:asciiTheme="majorHAnsi" w:hAnsiTheme="majorHAnsi"/>
                <w:szCs w:val="22"/>
              </w:rPr>
              <w:t>2.79</w:t>
            </w:r>
            <w:r w:rsidR="00855923" w:rsidRPr="00855923">
              <w:rPr>
                <w:rFonts w:asciiTheme="majorHAnsi" w:hAnsiTheme="majorHAnsi"/>
                <w:szCs w:val="22"/>
              </w:rPr>
              <w:t>%</w:t>
            </w:r>
            <w:r w:rsidR="00212E75">
              <w:rPr>
                <w:rStyle w:val="FootnoteReference"/>
                <w:rFonts w:asciiTheme="majorHAnsi" w:hAnsiTheme="majorHAnsi"/>
                <w:szCs w:val="22"/>
              </w:rPr>
              <w:footnoteReference w:id="11"/>
            </w:r>
          </w:p>
        </w:tc>
      </w:tr>
    </w:tbl>
    <w:p w14:paraId="05660902" w14:textId="1238CECA" w:rsidR="00212E75" w:rsidRDefault="00212E75" w:rsidP="00855923">
      <w:pPr>
        <w:spacing w:after="120"/>
        <w:rPr>
          <w:rFonts w:asciiTheme="majorHAnsi" w:hAnsiTheme="majorHAnsi"/>
          <w:szCs w:val="22"/>
        </w:rPr>
      </w:pPr>
    </w:p>
    <w:p w14:paraId="7325DD8D" w14:textId="607BCB22" w:rsidR="00855923" w:rsidRPr="00855923" w:rsidRDefault="00855923" w:rsidP="00855923">
      <w:pPr>
        <w:spacing w:after="120"/>
        <w:rPr>
          <w:rFonts w:asciiTheme="majorHAnsi" w:hAnsiTheme="majorHAnsi"/>
          <w:szCs w:val="22"/>
        </w:rPr>
      </w:pPr>
      <w:r w:rsidRPr="00855923">
        <w:rPr>
          <w:rFonts w:asciiTheme="majorHAnsi" w:hAnsiTheme="majorHAnsi"/>
          <w:szCs w:val="22"/>
        </w:rPr>
        <w:t>Nominal Benchmark = {(1+1</w:t>
      </w:r>
      <w:r w:rsidR="00AA3552">
        <w:rPr>
          <w:rFonts w:asciiTheme="majorHAnsi" w:hAnsiTheme="majorHAnsi"/>
          <w:szCs w:val="22"/>
        </w:rPr>
        <w:t>2.6</w:t>
      </w:r>
      <w:r w:rsidRPr="00855923">
        <w:rPr>
          <w:rFonts w:asciiTheme="majorHAnsi" w:hAnsiTheme="majorHAnsi"/>
          <w:szCs w:val="22"/>
        </w:rPr>
        <w:t>%) × (1+</w:t>
      </w:r>
      <w:r w:rsidR="00F62677">
        <w:rPr>
          <w:rFonts w:asciiTheme="majorHAnsi" w:hAnsiTheme="majorHAnsi"/>
          <w:szCs w:val="22"/>
        </w:rPr>
        <w:t>2.79</w:t>
      </w:r>
      <w:r w:rsidRPr="00855923">
        <w:rPr>
          <w:rFonts w:asciiTheme="majorHAnsi" w:hAnsiTheme="majorHAnsi"/>
          <w:szCs w:val="22"/>
        </w:rPr>
        <w:t>%)} – 1</w:t>
      </w:r>
    </w:p>
    <w:p w14:paraId="0EB17119" w14:textId="3A33E152" w:rsidR="00855923" w:rsidRPr="00855923" w:rsidRDefault="00855923" w:rsidP="00855923">
      <w:pPr>
        <w:spacing w:after="120"/>
        <w:ind w:left="1418"/>
        <w:rPr>
          <w:rFonts w:asciiTheme="majorHAnsi" w:hAnsiTheme="majorHAnsi"/>
          <w:szCs w:val="22"/>
        </w:rPr>
      </w:pPr>
      <w:r w:rsidRPr="00855923">
        <w:rPr>
          <w:rFonts w:asciiTheme="majorHAnsi" w:hAnsiTheme="majorHAnsi"/>
          <w:szCs w:val="22"/>
        </w:rPr>
        <w:t xml:space="preserve">      = {11</w:t>
      </w:r>
      <w:r w:rsidR="00F62677">
        <w:rPr>
          <w:rFonts w:asciiTheme="majorHAnsi" w:hAnsiTheme="majorHAnsi"/>
          <w:szCs w:val="22"/>
        </w:rPr>
        <w:t>5</w:t>
      </w:r>
      <w:r w:rsidR="00212E75">
        <w:rPr>
          <w:rFonts w:asciiTheme="majorHAnsi" w:hAnsiTheme="majorHAnsi"/>
          <w:szCs w:val="22"/>
        </w:rPr>
        <w:t>.</w:t>
      </w:r>
      <w:r w:rsidR="00F62677">
        <w:rPr>
          <w:rFonts w:asciiTheme="majorHAnsi" w:hAnsiTheme="majorHAnsi"/>
          <w:szCs w:val="22"/>
        </w:rPr>
        <w:t>7</w:t>
      </w:r>
      <w:r w:rsidR="0003523D">
        <w:rPr>
          <w:rFonts w:asciiTheme="majorHAnsi" w:hAnsiTheme="majorHAnsi"/>
          <w:szCs w:val="22"/>
        </w:rPr>
        <w:t>4</w:t>
      </w:r>
      <w:r w:rsidRPr="00855923">
        <w:rPr>
          <w:rFonts w:asciiTheme="majorHAnsi" w:hAnsiTheme="majorHAnsi"/>
          <w:szCs w:val="22"/>
        </w:rPr>
        <w:t>%} – 1</w:t>
      </w:r>
    </w:p>
    <w:p w14:paraId="484C7DC2" w14:textId="0C62BCE6" w:rsidR="00855923" w:rsidRPr="00855923" w:rsidRDefault="00855923" w:rsidP="00855923">
      <w:pPr>
        <w:rPr>
          <w:rFonts w:asciiTheme="majorHAnsi" w:hAnsiTheme="majorHAnsi"/>
          <w:szCs w:val="22"/>
        </w:rPr>
      </w:pPr>
      <w:r w:rsidRPr="00855923">
        <w:rPr>
          <w:rFonts w:asciiTheme="majorHAnsi" w:hAnsiTheme="majorHAnsi"/>
          <w:szCs w:val="22"/>
        </w:rPr>
        <w:t xml:space="preserve">Nominal Benchmark = </w:t>
      </w:r>
      <w:r w:rsidR="00F62677">
        <w:rPr>
          <w:rFonts w:asciiTheme="majorHAnsi" w:hAnsiTheme="majorHAnsi"/>
          <w:szCs w:val="22"/>
        </w:rPr>
        <w:t>15.74</w:t>
      </w:r>
      <w:r w:rsidRPr="00855923">
        <w:rPr>
          <w:rFonts w:asciiTheme="majorHAnsi" w:hAnsiTheme="majorHAnsi"/>
          <w:szCs w:val="22"/>
        </w:rPr>
        <w:t>%</w:t>
      </w:r>
    </w:p>
    <w:p w14:paraId="398165BA" w14:textId="77777777" w:rsidR="00855923" w:rsidRPr="00855923" w:rsidRDefault="00855923" w:rsidP="00855923">
      <w:pPr>
        <w:rPr>
          <w:rFonts w:asciiTheme="majorHAnsi" w:hAnsiTheme="majorHAnsi"/>
          <w:szCs w:val="22"/>
        </w:rPr>
      </w:pPr>
    </w:p>
    <w:p w14:paraId="342859C7" w14:textId="77777777" w:rsidR="00855923" w:rsidRPr="00F645DA" w:rsidRDefault="00855923" w:rsidP="00F645DA">
      <w:pPr>
        <w:spacing w:before="360" w:after="0"/>
        <w:contextualSpacing w:val="0"/>
        <w:rPr>
          <w:b/>
          <w:bCs/>
          <w:lang w:eastAsia="de-DE"/>
        </w:rPr>
      </w:pPr>
      <w:r w:rsidRPr="00F645DA">
        <w:rPr>
          <w:b/>
          <w:bCs/>
          <w:lang w:eastAsia="de-DE"/>
        </w:rPr>
        <w:t>Sub-step 2c: Calculation and comparison of financial indicators (only applicable to Options II and III)</w:t>
      </w:r>
    </w:p>
    <w:p w14:paraId="0B08EC88" w14:textId="77777777" w:rsidR="00855923" w:rsidRPr="00855923" w:rsidRDefault="00855923" w:rsidP="00855923">
      <w:pPr>
        <w:spacing w:after="120"/>
        <w:rPr>
          <w:rFonts w:asciiTheme="majorHAnsi" w:hAnsiTheme="majorHAnsi"/>
          <w:szCs w:val="22"/>
        </w:rPr>
      </w:pPr>
      <w:r w:rsidRPr="00855923">
        <w:rPr>
          <w:rFonts w:asciiTheme="majorHAnsi" w:hAnsiTheme="majorHAnsi"/>
          <w:szCs w:val="22"/>
        </w:rPr>
        <w:t>As per the Methodological Tool: Investment Analysis, Version 09.0, the general issued in calculation and presentation are discussed as follows:</w:t>
      </w:r>
    </w:p>
    <w:tbl>
      <w:tblPr>
        <w:tblStyle w:val="TableGrid"/>
        <w:tblW w:w="0" w:type="auto"/>
        <w:tblCellMar>
          <w:top w:w="57" w:type="dxa"/>
          <w:bottom w:w="57" w:type="dxa"/>
        </w:tblCellMar>
        <w:tblLook w:val="04A0" w:firstRow="1" w:lastRow="0" w:firstColumn="1" w:lastColumn="0" w:noHBand="0" w:noVBand="1"/>
      </w:tblPr>
      <w:tblGrid>
        <w:gridCol w:w="4767"/>
        <w:gridCol w:w="4768"/>
      </w:tblGrid>
      <w:tr w:rsidR="00855923" w:rsidRPr="00855923" w14:paraId="1248A9A8" w14:textId="77777777" w:rsidTr="00855923">
        <w:tc>
          <w:tcPr>
            <w:tcW w:w="4767" w:type="dxa"/>
            <w:shd w:val="clear" w:color="auto" w:fill="D9D9D9" w:themeFill="background1" w:themeFillShade="D9"/>
          </w:tcPr>
          <w:p w14:paraId="7066CA96" w14:textId="77777777" w:rsidR="00855923" w:rsidRPr="00855923" w:rsidRDefault="00855923" w:rsidP="00855923">
            <w:pPr>
              <w:rPr>
                <w:rFonts w:asciiTheme="majorHAnsi" w:hAnsiTheme="majorHAnsi"/>
                <w:b/>
                <w:bCs/>
                <w:szCs w:val="22"/>
              </w:rPr>
            </w:pPr>
            <w:r w:rsidRPr="00855923">
              <w:rPr>
                <w:rFonts w:asciiTheme="majorHAnsi" w:hAnsiTheme="majorHAnsi"/>
                <w:b/>
                <w:bCs/>
                <w:szCs w:val="22"/>
              </w:rPr>
              <w:t>General issues as per investment analysis tool</w:t>
            </w:r>
          </w:p>
        </w:tc>
        <w:tc>
          <w:tcPr>
            <w:tcW w:w="4768" w:type="dxa"/>
            <w:shd w:val="clear" w:color="auto" w:fill="D9D9D9" w:themeFill="background1" w:themeFillShade="D9"/>
          </w:tcPr>
          <w:p w14:paraId="3276CAA3" w14:textId="77777777" w:rsidR="00855923" w:rsidRPr="00855923" w:rsidRDefault="00855923" w:rsidP="00855923">
            <w:pPr>
              <w:rPr>
                <w:rFonts w:asciiTheme="majorHAnsi" w:hAnsiTheme="majorHAnsi"/>
                <w:b/>
                <w:bCs/>
                <w:szCs w:val="22"/>
              </w:rPr>
            </w:pPr>
            <w:r w:rsidRPr="00855923">
              <w:rPr>
                <w:rFonts w:asciiTheme="majorHAnsi" w:hAnsiTheme="majorHAnsi"/>
                <w:b/>
                <w:bCs/>
                <w:szCs w:val="22"/>
              </w:rPr>
              <w:t>Justification</w:t>
            </w:r>
          </w:p>
        </w:tc>
      </w:tr>
      <w:tr w:rsidR="00855923" w:rsidRPr="00855923" w14:paraId="639484AE" w14:textId="77777777" w:rsidTr="00855923">
        <w:tc>
          <w:tcPr>
            <w:tcW w:w="4767" w:type="dxa"/>
          </w:tcPr>
          <w:p w14:paraId="08A14EBA" w14:textId="77777777" w:rsidR="00855923" w:rsidRPr="00855923" w:rsidRDefault="00855923" w:rsidP="00BA37AB">
            <w:pPr>
              <w:pStyle w:val="ListParagraph"/>
              <w:numPr>
                <w:ilvl w:val="0"/>
                <w:numId w:val="40"/>
              </w:numPr>
              <w:spacing w:after="120"/>
              <w:contextualSpacing w:val="0"/>
              <w:rPr>
                <w:rFonts w:asciiTheme="majorHAnsi" w:hAnsiTheme="majorHAnsi"/>
                <w:szCs w:val="22"/>
              </w:rPr>
            </w:pPr>
            <w:r w:rsidRPr="00855923">
              <w:rPr>
                <w:rFonts w:asciiTheme="majorHAnsi" w:hAnsiTheme="majorHAnsi"/>
                <w:szCs w:val="22"/>
              </w:rPr>
              <w:t xml:space="preserve">The period of assessment should not be limited to the proposed crediting period of the CDM project activity. Both project internal rate of return (IRR) and equity IRR calculations should reflect the period of expected operation of the underlying project activity (technical lifetime) and if a </w:t>
            </w:r>
            <w:r w:rsidRPr="00855923">
              <w:rPr>
                <w:rFonts w:asciiTheme="majorHAnsi" w:hAnsiTheme="majorHAnsi"/>
                <w:szCs w:val="22"/>
              </w:rPr>
              <w:lastRenderedPageBreak/>
              <w:t xml:space="preserve">shorter period than the technical lifetime is chosen, the investment analysis shall be conducted for at least 10 years and include the fair value of the project activity assets at the end of the assessment period. The IRR calculation may include the cost of major maintenance and/or rehabilitation if these are expected to be incurred during the period of assessment. </w:t>
            </w:r>
          </w:p>
        </w:tc>
        <w:tc>
          <w:tcPr>
            <w:tcW w:w="4768" w:type="dxa"/>
          </w:tcPr>
          <w:p w14:paraId="2F55EDFE" w14:textId="77777777" w:rsidR="00855923" w:rsidRPr="00855923" w:rsidRDefault="00855923" w:rsidP="00855923">
            <w:pPr>
              <w:rPr>
                <w:rFonts w:asciiTheme="majorHAnsi" w:hAnsiTheme="majorHAnsi"/>
                <w:szCs w:val="22"/>
              </w:rPr>
            </w:pPr>
            <w:r w:rsidRPr="00855923">
              <w:rPr>
                <w:rFonts w:asciiTheme="majorHAnsi" w:hAnsiTheme="majorHAnsi"/>
                <w:szCs w:val="22"/>
              </w:rPr>
              <w:lastRenderedPageBreak/>
              <w:t xml:space="preserve">The project activity has chosen 25 years (project lifetime) for the IRR calculation. </w:t>
            </w:r>
          </w:p>
          <w:p w14:paraId="0E97FA80" w14:textId="77777777" w:rsidR="00855923" w:rsidRPr="00855923" w:rsidRDefault="00855923" w:rsidP="00855923">
            <w:pPr>
              <w:rPr>
                <w:rFonts w:asciiTheme="majorHAnsi" w:hAnsiTheme="majorHAnsi"/>
                <w:szCs w:val="22"/>
              </w:rPr>
            </w:pPr>
            <w:r w:rsidRPr="00855923">
              <w:rPr>
                <w:rFonts w:asciiTheme="majorHAnsi" w:hAnsiTheme="majorHAnsi"/>
                <w:szCs w:val="22"/>
              </w:rPr>
              <w:t>Fair value is considered as zero in accordance with the following explanation:</w:t>
            </w:r>
          </w:p>
          <w:p w14:paraId="7771B014" w14:textId="77777777" w:rsidR="00855923" w:rsidRPr="00855923" w:rsidRDefault="00855923" w:rsidP="00855923">
            <w:pPr>
              <w:rPr>
                <w:rFonts w:asciiTheme="majorHAnsi" w:hAnsiTheme="majorHAnsi"/>
                <w:szCs w:val="22"/>
              </w:rPr>
            </w:pPr>
            <w:r w:rsidRPr="00855923">
              <w:rPr>
                <w:rFonts w:asciiTheme="majorHAnsi" w:hAnsiTheme="majorHAnsi"/>
                <w:szCs w:val="22"/>
              </w:rPr>
              <w:t xml:space="preserve">As per Annex 2 of “GUIDING REGULATION ON MANAGEMENT, USE AND DEPRECIATION OF FIXED ASSETS” </w:t>
            </w:r>
            <w:r w:rsidRPr="00855923">
              <w:rPr>
                <w:rFonts w:asciiTheme="majorHAnsi" w:hAnsiTheme="majorHAnsi"/>
                <w:szCs w:val="22"/>
              </w:rPr>
              <w:lastRenderedPageBreak/>
              <w:t>issued by Ministry of Finance, Straight-line depreciation method defines:</w:t>
            </w:r>
          </w:p>
          <w:p w14:paraId="5F7CD637" w14:textId="77777777" w:rsidR="00855923" w:rsidRPr="00855923" w:rsidRDefault="00855923" w:rsidP="00855923">
            <w:pPr>
              <w:rPr>
                <w:rFonts w:asciiTheme="majorHAnsi" w:hAnsiTheme="majorHAnsi"/>
                <w:szCs w:val="22"/>
              </w:rPr>
            </w:pPr>
            <w:r w:rsidRPr="00855923">
              <w:rPr>
                <w:rFonts w:asciiTheme="majorHAnsi" w:hAnsiTheme="majorHAnsi"/>
                <w:szCs w:val="22"/>
              </w:rPr>
              <w:object w:dxaOrig="10605" w:dyaOrig="1005" w14:anchorId="1CA57A4C">
                <v:shape id="_x0000_i1048" type="#_x0000_t75" style="width:223.5pt;height:21.75pt" o:ole="">
                  <v:imagedata r:id="rId16" o:title=""/>
                </v:shape>
                <o:OLEObject Type="Embed" ProgID="PBrush" ShapeID="_x0000_i1048" DrawAspect="Content" ObjectID="_1754115477" r:id="rId17"/>
              </w:object>
            </w:r>
          </w:p>
          <w:p w14:paraId="5332EBFF" w14:textId="296FAC17" w:rsidR="00855923" w:rsidRPr="00855923" w:rsidRDefault="00855923" w:rsidP="00855923">
            <w:pPr>
              <w:rPr>
                <w:rFonts w:asciiTheme="majorHAnsi" w:hAnsiTheme="majorHAnsi"/>
                <w:szCs w:val="22"/>
              </w:rPr>
            </w:pPr>
            <w:r w:rsidRPr="00855923">
              <w:rPr>
                <w:rFonts w:asciiTheme="majorHAnsi" w:hAnsiTheme="majorHAnsi"/>
                <w:szCs w:val="22"/>
              </w:rPr>
              <w:t xml:space="preserve">Where, the default value for maximum time of depreciation for </w:t>
            </w:r>
            <w:r w:rsidR="001738D6">
              <w:rPr>
                <w:rFonts w:asciiTheme="majorHAnsi" w:hAnsiTheme="majorHAnsi"/>
                <w:szCs w:val="22"/>
              </w:rPr>
              <w:t xml:space="preserve">wind </w:t>
            </w:r>
            <w:r w:rsidRPr="00855923">
              <w:rPr>
                <w:rFonts w:asciiTheme="majorHAnsi" w:hAnsiTheme="majorHAnsi"/>
                <w:szCs w:val="22"/>
              </w:rPr>
              <w:t xml:space="preserve">power assets is 20 years which is mentioned under Annex 1 in the same guideline. Since BIM </w:t>
            </w:r>
            <w:r w:rsidR="001738D6">
              <w:rPr>
                <w:rFonts w:asciiTheme="majorHAnsi" w:hAnsiTheme="majorHAnsi"/>
                <w:szCs w:val="22"/>
              </w:rPr>
              <w:t xml:space="preserve">wind power </w:t>
            </w:r>
            <w:r w:rsidRPr="00855923">
              <w:rPr>
                <w:rFonts w:asciiTheme="majorHAnsi" w:hAnsiTheme="majorHAnsi"/>
                <w:szCs w:val="22"/>
              </w:rPr>
              <w:t xml:space="preserve">has been chosen 25 years for computation, no fair value is considered. </w:t>
            </w:r>
          </w:p>
        </w:tc>
      </w:tr>
      <w:tr w:rsidR="00855923" w:rsidRPr="00855923" w14:paraId="7E15625D" w14:textId="77777777" w:rsidTr="00855923">
        <w:tc>
          <w:tcPr>
            <w:tcW w:w="4767" w:type="dxa"/>
          </w:tcPr>
          <w:p w14:paraId="53B2E864" w14:textId="77777777" w:rsidR="00855923" w:rsidRPr="00855923" w:rsidRDefault="00855923" w:rsidP="00BA37AB">
            <w:pPr>
              <w:pStyle w:val="ListParagraph"/>
              <w:numPr>
                <w:ilvl w:val="0"/>
                <w:numId w:val="40"/>
              </w:numPr>
              <w:spacing w:after="120"/>
              <w:contextualSpacing w:val="0"/>
              <w:rPr>
                <w:rFonts w:asciiTheme="majorHAnsi" w:hAnsiTheme="majorHAnsi"/>
                <w:szCs w:val="22"/>
              </w:rPr>
            </w:pPr>
            <w:r w:rsidRPr="00855923">
              <w:rPr>
                <w:rFonts w:asciiTheme="majorHAnsi" w:hAnsiTheme="majorHAnsi"/>
                <w:szCs w:val="22"/>
              </w:rPr>
              <w:lastRenderedPageBreak/>
              <w:t xml:space="preserve">The fair value of any project activity assets at the end of the assessment period shall be included as a cash inflow in the final year. The fair value should be calculated in accordance with local accounting regulations where available, or international best practice. It is expected that such fair value calculations will include both the book value of the asset and the reasonable expectation of the potential profit or loss on the realization of the assets. </w:t>
            </w:r>
          </w:p>
        </w:tc>
        <w:tc>
          <w:tcPr>
            <w:tcW w:w="4768" w:type="dxa"/>
          </w:tcPr>
          <w:p w14:paraId="118A34B9" w14:textId="5C4245DA" w:rsidR="00855923" w:rsidRPr="00855923" w:rsidRDefault="00AD466E" w:rsidP="00855923">
            <w:pPr>
              <w:rPr>
                <w:rFonts w:asciiTheme="majorHAnsi" w:hAnsiTheme="majorHAnsi"/>
                <w:szCs w:val="22"/>
              </w:rPr>
            </w:pPr>
            <w:r>
              <w:rPr>
                <w:rFonts w:asciiTheme="majorHAnsi" w:hAnsiTheme="majorHAnsi"/>
                <w:szCs w:val="22"/>
              </w:rPr>
              <w:t xml:space="preserve">As referred in the previous justification, </w:t>
            </w:r>
            <w:r w:rsidR="00855923" w:rsidRPr="00855923">
              <w:rPr>
                <w:rFonts w:asciiTheme="majorHAnsi" w:hAnsiTheme="majorHAnsi"/>
                <w:szCs w:val="22"/>
              </w:rPr>
              <w:t xml:space="preserve">the IRR calculation has been used the entire project </w:t>
            </w:r>
            <w:r w:rsidR="001738D6" w:rsidRPr="00855923">
              <w:rPr>
                <w:rFonts w:asciiTheme="majorHAnsi" w:hAnsiTheme="majorHAnsi"/>
                <w:szCs w:val="22"/>
              </w:rPr>
              <w:t>lifetime</w:t>
            </w:r>
            <w:r w:rsidR="00855923" w:rsidRPr="00855923">
              <w:rPr>
                <w:rFonts w:asciiTheme="majorHAnsi" w:hAnsiTheme="majorHAnsi"/>
                <w:szCs w:val="22"/>
              </w:rPr>
              <w:t xml:space="preserve"> of 25 years,</w:t>
            </w:r>
            <w:r w:rsidR="00AA3552">
              <w:rPr>
                <w:rFonts w:asciiTheme="majorHAnsi" w:hAnsiTheme="majorHAnsi"/>
                <w:szCs w:val="22"/>
              </w:rPr>
              <w:t xml:space="preserve"> zero </w:t>
            </w:r>
            <w:r w:rsidR="00855923" w:rsidRPr="00855923">
              <w:rPr>
                <w:rFonts w:asciiTheme="majorHAnsi" w:hAnsiTheme="majorHAnsi"/>
                <w:szCs w:val="22"/>
              </w:rPr>
              <w:t xml:space="preserve">fair value </w:t>
            </w:r>
            <w:r>
              <w:rPr>
                <w:rFonts w:asciiTheme="majorHAnsi" w:hAnsiTheme="majorHAnsi"/>
                <w:szCs w:val="22"/>
              </w:rPr>
              <w:t xml:space="preserve">is </w:t>
            </w:r>
            <w:r w:rsidR="00855923" w:rsidRPr="00855923">
              <w:rPr>
                <w:rFonts w:asciiTheme="majorHAnsi" w:hAnsiTheme="majorHAnsi"/>
                <w:szCs w:val="22"/>
              </w:rPr>
              <w:t>considered.</w:t>
            </w:r>
          </w:p>
        </w:tc>
      </w:tr>
      <w:tr w:rsidR="00855923" w:rsidRPr="00855923" w14:paraId="323D369D" w14:textId="77777777" w:rsidTr="00855923">
        <w:tc>
          <w:tcPr>
            <w:tcW w:w="4767" w:type="dxa"/>
          </w:tcPr>
          <w:p w14:paraId="156B7CBA" w14:textId="77777777" w:rsidR="00855923" w:rsidRPr="00855923" w:rsidRDefault="00855923" w:rsidP="00BA37AB">
            <w:pPr>
              <w:pStyle w:val="ListParagraph"/>
              <w:numPr>
                <w:ilvl w:val="0"/>
                <w:numId w:val="40"/>
              </w:numPr>
              <w:spacing w:after="120"/>
              <w:contextualSpacing w:val="0"/>
              <w:rPr>
                <w:rFonts w:asciiTheme="majorHAnsi" w:hAnsiTheme="majorHAnsi"/>
                <w:szCs w:val="22"/>
              </w:rPr>
            </w:pPr>
            <w:r w:rsidRPr="00855923">
              <w:rPr>
                <w:rFonts w:asciiTheme="majorHAnsi" w:hAnsiTheme="majorHAnsi"/>
                <w:szCs w:val="22"/>
              </w:rPr>
              <w:t xml:space="preserve">The discount rate used in the investment comparison analysis shall be determined following the requirements as set out in this tool for the calculation of IRR benchmarks in section 6 below. </w:t>
            </w:r>
          </w:p>
        </w:tc>
        <w:tc>
          <w:tcPr>
            <w:tcW w:w="4768" w:type="dxa"/>
          </w:tcPr>
          <w:p w14:paraId="579CB79F" w14:textId="77777777" w:rsidR="00855923" w:rsidRPr="00855923" w:rsidRDefault="00855923" w:rsidP="00855923">
            <w:pPr>
              <w:rPr>
                <w:rFonts w:asciiTheme="majorHAnsi" w:hAnsiTheme="majorHAnsi"/>
                <w:szCs w:val="22"/>
              </w:rPr>
            </w:pPr>
            <w:r w:rsidRPr="00855923">
              <w:rPr>
                <w:rFonts w:asciiTheme="majorHAnsi" w:hAnsiTheme="majorHAnsi"/>
                <w:szCs w:val="22"/>
              </w:rPr>
              <w:t>No discount is considered in the IRR computation.</w:t>
            </w:r>
          </w:p>
        </w:tc>
      </w:tr>
      <w:tr w:rsidR="00855923" w:rsidRPr="00855923" w14:paraId="30C3EC87" w14:textId="77777777" w:rsidTr="00855923">
        <w:tc>
          <w:tcPr>
            <w:tcW w:w="4767" w:type="dxa"/>
          </w:tcPr>
          <w:p w14:paraId="7164F56E" w14:textId="77777777" w:rsidR="00855923" w:rsidRPr="00855923" w:rsidRDefault="00855923" w:rsidP="00BA37AB">
            <w:pPr>
              <w:pStyle w:val="ListParagraph"/>
              <w:numPr>
                <w:ilvl w:val="0"/>
                <w:numId w:val="40"/>
              </w:numPr>
              <w:spacing w:after="120"/>
              <w:contextualSpacing w:val="0"/>
              <w:rPr>
                <w:rFonts w:asciiTheme="majorHAnsi" w:hAnsiTheme="majorHAnsi"/>
                <w:szCs w:val="22"/>
              </w:rPr>
            </w:pPr>
            <w:r w:rsidRPr="00855923">
              <w:rPr>
                <w:rFonts w:asciiTheme="majorHAnsi" w:hAnsiTheme="majorHAnsi"/>
                <w:szCs w:val="22"/>
              </w:rPr>
              <w:t xml:space="preserve">The weighted average costs of capital (WACC) and the cost of equity </w:t>
            </w:r>
            <w:r w:rsidRPr="00855923">
              <w:rPr>
                <w:rFonts w:asciiTheme="majorHAnsi" w:hAnsiTheme="majorHAnsi"/>
                <w:szCs w:val="22"/>
              </w:rPr>
              <w:lastRenderedPageBreak/>
              <w:t>provided in the Appendix or calculated using Capital Asset Pricing Model (CAPM) are post-tax IRR benchmarks, and investment analysis shall be conducted with post-tax cash flows. Depreciation, and other non-cash items related to the project activity, which have been deducted in estimating gross profits on which tax is calculated, shall be added back to net profits for the purpose of calculating the financial indicator (</w:t>
            </w:r>
            <w:proofErr w:type="gramStart"/>
            <w:r w:rsidRPr="00855923">
              <w:rPr>
                <w:rFonts w:asciiTheme="majorHAnsi" w:hAnsiTheme="majorHAnsi"/>
                <w:szCs w:val="22"/>
              </w:rPr>
              <w:t>e.g.</w:t>
            </w:r>
            <w:proofErr w:type="gramEnd"/>
            <w:r w:rsidRPr="00855923">
              <w:rPr>
                <w:rFonts w:asciiTheme="majorHAnsi" w:hAnsiTheme="majorHAnsi"/>
                <w:szCs w:val="22"/>
              </w:rPr>
              <w:t xml:space="preserve"> IRR, NPV). The cash flow effects of taxation should be included in the IRR/NPV calculation. </w:t>
            </w:r>
          </w:p>
        </w:tc>
        <w:tc>
          <w:tcPr>
            <w:tcW w:w="4768" w:type="dxa"/>
          </w:tcPr>
          <w:p w14:paraId="49287957" w14:textId="77777777" w:rsidR="00855923" w:rsidRPr="00855923" w:rsidRDefault="00855923" w:rsidP="00855923">
            <w:pPr>
              <w:rPr>
                <w:rFonts w:asciiTheme="majorHAnsi" w:hAnsiTheme="majorHAnsi"/>
                <w:szCs w:val="22"/>
              </w:rPr>
            </w:pPr>
            <w:r w:rsidRPr="00855923">
              <w:rPr>
                <w:rFonts w:asciiTheme="majorHAnsi" w:hAnsiTheme="majorHAnsi"/>
                <w:szCs w:val="22"/>
              </w:rPr>
              <w:lastRenderedPageBreak/>
              <w:t xml:space="preserve">The investment analysis has been conducted with the post-tax cash flows. </w:t>
            </w:r>
            <w:r w:rsidRPr="00855923">
              <w:rPr>
                <w:rFonts w:asciiTheme="majorHAnsi" w:hAnsiTheme="majorHAnsi"/>
                <w:szCs w:val="22"/>
              </w:rPr>
              <w:lastRenderedPageBreak/>
              <w:t xml:space="preserve">There are no depreciation and other non-cash items are not considered in the calculation. </w:t>
            </w:r>
          </w:p>
        </w:tc>
      </w:tr>
      <w:tr w:rsidR="00855923" w:rsidRPr="00855923" w14:paraId="7CF37C2A" w14:textId="77777777" w:rsidTr="00855923">
        <w:tc>
          <w:tcPr>
            <w:tcW w:w="4767" w:type="dxa"/>
          </w:tcPr>
          <w:p w14:paraId="6755BC6D" w14:textId="77777777" w:rsidR="00855923" w:rsidRPr="00855923" w:rsidRDefault="00855923" w:rsidP="00BA37AB">
            <w:pPr>
              <w:pStyle w:val="ListParagraph"/>
              <w:numPr>
                <w:ilvl w:val="0"/>
                <w:numId w:val="40"/>
              </w:numPr>
              <w:spacing w:after="120"/>
              <w:contextualSpacing w:val="0"/>
              <w:rPr>
                <w:rFonts w:asciiTheme="majorHAnsi" w:hAnsiTheme="majorHAnsi"/>
                <w:szCs w:val="22"/>
              </w:rPr>
            </w:pPr>
            <w:r w:rsidRPr="00855923">
              <w:rPr>
                <w:rFonts w:asciiTheme="majorHAnsi" w:hAnsiTheme="majorHAnsi"/>
                <w:szCs w:val="22"/>
              </w:rPr>
              <w:lastRenderedPageBreak/>
              <w:t xml:space="preserve">Input values used in all investment analysis shall be valid and applicable at the time of the investment decision taken by the project participant. The DOE is therefore expected to validate the timing of the investment decision and the consistency and appropriateness of the input values with this timing. The DOE should also validate that the listed input values have been consistently applied in all calculations. </w:t>
            </w:r>
          </w:p>
        </w:tc>
        <w:tc>
          <w:tcPr>
            <w:tcW w:w="4768" w:type="dxa"/>
          </w:tcPr>
          <w:p w14:paraId="5F2A8314" w14:textId="7DF98322" w:rsidR="00855923" w:rsidRPr="00855923" w:rsidRDefault="00855923" w:rsidP="00855923">
            <w:pPr>
              <w:rPr>
                <w:rFonts w:asciiTheme="majorHAnsi" w:hAnsiTheme="majorHAnsi"/>
                <w:szCs w:val="22"/>
              </w:rPr>
            </w:pPr>
            <w:r w:rsidRPr="00855923">
              <w:rPr>
                <w:rFonts w:asciiTheme="majorHAnsi" w:hAnsiTheme="majorHAnsi"/>
                <w:szCs w:val="22"/>
              </w:rPr>
              <w:t>The input values used in all investment analysis has been valid and applicable at the time of the investment decision taken by the project participant. The date of EPC signed on 2</w:t>
            </w:r>
            <w:r w:rsidR="001738D6">
              <w:rPr>
                <w:rFonts w:asciiTheme="majorHAnsi" w:hAnsiTheme="majorHAnsi"/>
                <w:szCs w:val="22"/>
              </w:rPr>
              <w:t>9</w:t>
            </w:r>
            <w:r w:rsidRPr="00855923">
              <w:rPr>
                <w:rFonts w:asciiTheme="majorHAnsi" w:hAnsiTheme="majorHAnsi"/>
                <w:szCs w:val="22"/>
                <w:vertAlign w:val="superscript"/>
              </w:rPr>
              <w:t>th</w:t>
            </w:r>
            <w:r w:rsidRPr="00855923">
              <w:rPr>
                <w:rFonts w:asciiTheme="majorHAnsi" w:hAnsiTheme="majorHAnsi"/>
                <w:szCs w:val="22"/>
              </w:rPr>
              <w:t xml:space="preserve"> </w:t>
            </w:r>
            <w:r w:rsidR="001738D6">
              <w:rPr>
                <w:rFonts w:asciiTheme="majorHAnsi" w:hAnsiTheme="majorHAnsi"/>
                <w:szCs w:val="22"/>
              </w:rPr>
              <w:t>May 2020</w:t>
            </w:r>
            <w:r w:rsidRPr="00855923">
              <w:rPr>
                <w:rFonts w:asciiTheme="majorHAnsi" w:hAnsiTheme="majorHAnsi"/>
                <w:szCs w:val="22"/>
              </w:rPr>
              <w:t xml:space="preserve"> is considered as the investment decision date Therefore, the default benchmark for IRR has been used from Methodological Tool: Investment Analysis, Version </w:t>
            </w:r>
            <w:r w:rsidR="001738D6">
              <w:rPr>
                <w:rFonts w:asciiTheme="majorHAnsi" w:hAnsiTheme="majorHAnsi"/>
                <w:szCs w:val="22"/>
              </w:rPr>
              <w:t>10</w:t>
            </w:r>
            <w:r w:rsidRPr="00855923">
              <w:rPr>
                <w:rFonts w:asciiTheme="majorHAnsi" w:hAnsiTheme="majorHAnsi"/>
                <w:szCs w:val="22"/>
              </w:rPr>
              <w:t>.0.</w:t>
            </w:r>
          </w:p>
        </w:tc>
      </w:tr>
      <w:tr w:rsidR="00855923" w:rsidRPr="00855923" w14:paraId="33C5D4A5" w14:textId="77777777" w:rsidTr="00855923">
        <w:tc>
          <w:tcPr>
            <w:tcW w:w="4767" w:type="dxa"/>
          </w:tcPr>
          <w:p w14:paraId="23EF58A9" w14:textId="77777777" w:rsidR="00855923" w:rsidRPr="00855923" w:rsidRDefault="00855923" w:rsidP="00BA37AB">
            <w:pPr>
              <w:pStyle w:val="ListParagraph"/>
              <w:numPr>
                <w:ilvl w:val="0"/>
                <w:numId w:val="40"/>
              </w:numPr>
              <w:spacing w:after="120"/>
              <w:contextualSpacing w:val="0"/>
              <w:rPr>
                <w:rFonts w:asciiTheme="majorHAnsi" w:hAnsiTheme="majorHAnsi"/>
                <w:szCs w:val="22"/>
              </w:rPr>
            </w:pPr>
            <w:r w:rsidRPr="00855923">
              <w:rPr>
                <w:rFonts w:asciiTheme="majorHAnsi" w:hAnsiTheme="majorHAnsi"/>
                <w:szCs w:val="22"/>
              </w:rPr>
              <w:t xml:space="preserve">In the case of project activities for which implementation ceases after the commencement and where implementation is recommenced due to consideration of the CDM the </w:t>
            </w:r>
            <w:r w:rsidRPr="00855923">
              <w:rPr>
                <w:rFonts w:asciiTheme="majorHAnsi" w:hAnsiTheme="majorHAnsi"/>
                <w:szCs w:val="22"/>
              </w:rPr>
              <w:lastRenderedPageBreak/>
              <w:t>investment analysis should reflect the economic decision-making context at point of the decision to recommence the project. Therefore, capital costs incurred prior to the revised project activity start date can be reflected as the recoverable value of the assets, which are limited to the potential reuse/resale of tangible assets</w:t>
            </w:r>
          </w:p>
        </w:tc>
        <w:tc>
          <w:tcPr>
            <w:tcW w:w="4768" w:type="dxa"/>
          </w:tcPr>
          <w:p w14:paraId="3029198C" w14:textId="1927BEFE" w:rsidR="00855923" w:rsidRPr="00855923" w:rsidRDefault="00855923" w:rsidP="00855923">
            <w:pPr>
              <w:rPr>
                <w:rFonts w:asciiTheme="majorHAnsi" w:hAnsiTheme="majorHAnsi"/>
                <w:szCs w:val="22"/>
              </w:rPr>
            </w:pPr>
            <w:r w:rsidRPr="00855923">
              <w:rPr>
                <w:rFonts w:asciiTheme="majorHAnsi" w:hAnsiTheme="majorHAnsi"/>
                <w:szCs w:val="22"/>
              </w:rPr>
              <w:lastRenderedPageBreak/>
              <w:t xml:space="preserve">This is not applicable as the </w:t>
            </w:r>
            <w:r w:rsidR="001738D6">
              <w:rPr>
                <w:rFonts w:asciiTheme="majorHAnsi" w:hAnsiTheme="majorHAnsi"/>
                <w:szCs w:val="22"/>
              </w:rPr>
              <w:t xml:space="preserve">implementation of </w:t>
            </w:r>
            <w:r w:rsidRPr="00855923">
              <w:rPr>
                <w:rFonts w:asciiTheme="majorHAnsi" w:hAnsiTheme="majorHAnsi"/>
                <w:szCs w:val="22"/>
              </w:rPr>
              <w:t>project activity</w:t>
            </w:r>
            <w:r w:rsidR="001738D6">
              <w:rPr>
                <w:rFonts w:asciiTheme="majorHAnsi" w:hAnsiTheme="majorHAnsi"/>
                <w:szCs w:val="22"/>
              </w:rPr>
              <w:t xml:space="preserve"> is not ceased but delayed due to pandemic outbreak.  </w:t>
            </w:r>
          </w:p>
        </w:tc>
      </w:tr>
      <w:tr w:rsidR="00855923" w:rsidRPr="00855923" w14:paraId="5B639B1E" w14:textId="77777777" w:rsidTr="00855923">
        <w:tc>
          <w:tcPr>
            <w:tcW w:w="4767" w:type="dxa"/>
          </w:tcPr>
          <w:p w14:paraId="477B8E0A" w14:textId="77777777" w:rsidR="00855923" w:rsidRPr="00855923" w:rsidRDefault="00855923" w:rsidP="00BA37AB">
            <w:pPr>
              <w:pStyle w:val="ListParagraph"/>
              <w:numPr>
                <w:ilvl w:val="0"/>
                <w:numId w:val="40"/>
              </w:numPr>
              <w:spacing w:after="120"/>
              <w:contextualSpacing w:val="0"/>
              <w:rPr>
                <w:rFonts w:asciiTheme="majorHAnsi" w:hAnsiTheme="majorHAnsi"/>
                <w:szCs w:val="22"/>
              </w:rPr>
            </w:pPr>
            <w:r w:rsidRPr="00855923">
              <w:rPr>
                <w:rFonts w:asciiTheme="majorHAnsi" w:hAnsiTheme="majorHAnsi"/>
                <w:szCs w:val="22"/>
              </w:rPr>
              <w:t xml:space="preserve">Project participants shall supply spreadsheet versions of all investment analysis. All formulas used in this analysis shall be readable and all relevant cells shall be viewable and unprotected. The spreadsheet will be made available to the Board, UNFCCC secretariat and others contracted to assess the request for registration on behalf of the Board including assigned members of the Registration and Issuance Team. In cases where the project participant does not wish to make such a spreadsheet available to the public an exact read-only or PDF copy shall be provided for general publication. In case the project participant wishes to black-out certain elements of the publicly available version, a clear justification for this shall be provided to the </w:t>
            </w:r>
            <w:r w:rsidRPr="00855923">
              <w:rPr>
                <w:rFonts w:asciiTheme="majorHAnsi" w:hAnsiTheme="majorHAnsi"/>
                <w:szCs w:val="22"/>
              </w:rPr>
              <w:lastRenderedPageBreak/>
              <w:t xml:space="preserve">secretariat by the DOE when requesting registration. </w:t>
            </w:r>
          </w:p>
        </w:tc>
        <w:tc>
          <w:tcPr>
            <w:tcW w:w="4768" w:type="dxa"/>
          </w:tcPr>
          <w:p w14:paraId="6A04F623" w14:textId="77777777" w:rsidR="00855923" w:rsidRPr="00855923" w:rsidRDefault="00855923" w:rsidP="00855923">
            <w:pPr>
              <w:rPr>
                <w:rFonts w:asciiTheme="majorHAnsi" w:hAnsiTheme="majorHAnsi"/>
                <w:szCs w:val="22"/>
              </w:rPr>
            </w:pPr>
            <w:r w:rsidRPr="00855923">
              <w:rPr>
                <w:rFonts w:asciiTheme="majorHAnsi" w:hAnsiTheme="majorHAnsi"/>
                <w:szCs w:val="22"/>
              </w:rPr>
              <w:lastRenderedPageBreak/>
              <w:t xml:space="preserve">The spreadsheet is available during the validation of the proposed project activity. </w:t>
            </w:r>
          </w:p>
        </w:tc>
      </w:tr>
    </w:tbl>
    <w:p w14:paraId="08E9F17C" w14:textId="77777777" w:rsidR="00BA37AB" w:rsidRDefault="00BA37AB" w:rsidP="00BA37AB">
      <w:pPr>
        <w:spacing w:after="0" w:line="240" w:lineRule="auto"/>
        <w:rPr>
          <w:rFonts w:asciiTheme="majorHAnsi" w:hAnsiTheme="majorHAnsi"/>
          <w:szCs w:val="22"/>
        </w:rPr>
      </w:pPr>
    </w:p>
    <w:p w14:paraId="759F5302" w14:textId="17F0B8B0" w:rsidR="00855923" w:rsidRPr="00855923" w:rsidRDefault="00855923" w:rsidP="00855923">
      <w:pPr>
        <w:spacing w:after="120"/>
        <w:rPr>
          <w:rFonts w:asciiTheme="majorHAnsi" w:hAnsiTheme="majorHAnsi"/>
          <w:szCs w:val="22"/>
        </w:rPr>
      </w:pPr>
      <w:r w:rsidRPr="00855923">
        <w:rPr>
          <w:rFonts w:asciiTheme="majorHAnsi" w:hAnsiTheme="majorHAnsi"/>
          <w:szCs w:val="22"/>
        </w:rPr>
        <w:t>The values used in investment analysis were valid and applicable at the time of the investment decision taken by the management. The key values used to calculate the return on equity as follows:</w:t>
      </w:r>
    </w:p>
    <w:p w14:paraId="7E01AFF0" w14:textId="77777777" w:rsidR="001738D6" w:rsidRDefault="00855923" w:rsidP="00855923">
      <w:pPr>
        <w:spacing w:after="120"/>
        <w:rPr>
          <w:rFonts w:asciiTheme="majorHAnsi" w:hAnsiTheme="majorHAnsi"/>
          <w:szCs w:val="22"/>
        </w:rPr>
      </w:pPr>
      <w:r w:rsidRPr="00855923">
        <w:rPr>
          <w:rFonts w:asciiTheme="majorHAnsi" w:hAnsiTheme="majorHAnsi"/>
          <w:szCs w:val="22"/>
        </w:rPr>
        <w:t>Exchange Rate: 1USD = 2</w:t>
      </w:r>
      <w:r w:rsidR="001738D6">
        <w:rPr>
          <w:rFonts w:asciiTheme="majorHAnsi" w:hAnsiTheme="majorHAnsi"/>
          <w:szCs w:val="22"/>
        </w:rPr>
        <w:t>3,261</w:t>
      </w:r>
      <w:r w:rsidRPr="00855923">
        <w:rPr>
          <w:rFonts w:asciiTheme="majorHAnsi" w:hAnsiTheme="majorHAnsi"/>
          <w:szCs w:val="22"/>
        </w:rPr>
        <w:t xml:space="preserve"> VND (Source: State Bank of Vietnam</w:t>
      </w:r>
      <w:r w:rsidRPr="00855923">
        <w:rPr>
          <w:rStyle w:val="FootnoteReference"/>
          <w:rFonts w:asciiTheme="majorHAnsi" w:hAnsiTheme="majorHAnsi"/>
          <w:szCs w:val="22"/>
        </w:rPr>
        <w:footnoteReference w:id="12"/>
      </w:r>
      <w:r w:rsidRPr="00855923">
        <w:rPr>
          <w:rFonts w:asciiTheme="majorHAnsi" w:hAnsiTheme="majorHAnsi"/>
          <w:szCs w:val="22"/>
        </w:rPr>
        <w:t>)</w:t>
      </w:r>
    </w:p>
    <w:tbl>
      <w:tblPr>
        <w:tblW w:w="9622" w:type="dxa"/>
        <w:tblLook w:val="04A0" w:firstRow="1" w:lastRow="0" w:firstColumn="1" w:lastColumn="0" w:noHBand="0" w:noVBand="1"/>
      </w:tblPr>
      <w:tblGrid>
        <w:gridCol w:w="3955"/>
        <w:gridCol w:w="1530"/>
        <w:gridCol w:w="1350"/>
        <w:gridCol w:w="2787"/>
      </w:tblGrid>
      <w:tr w:rsidR="001738D6" w:rsidRPr="0037203E" w14:paraId="389E0FCB" w14:textId="77777777" w:rsidTr="0037203E">
        <w:trPr>
          <w:trHeight w:val="318"/>
        </w:trPr>
        <w:tc>
          <w:tcPr>
            <w:tcW w:w="3955" w:type="dxa"/>
            <w:tcBorders>
              <w:top w:val="single" w:sz="4" w:space="0" w:color="auto"/>
              <w:left w:val="single" w:sz="4" w:space="0" w:color="auto"/>
              <w:bottom w:val="nil"/>
              <w:right w:val="single" w:sz="4" w:space="0" w:color="auto"/>
            </w:tcBorders>
            <w:shd w:val="clear" w:color="000000" w:fill="BFBFBF"/>
            <w:noWrap/>
            <w:vAlign w:val="center"/>
            <w:hideMark/>
          </w:tcPr>
          <w:p w14:paraId="641F7966" w14:textId="77777777" w:rsidR="001738D6" w:rsidRPr="001738D6" w:rsidRDefault="001738D6" w:rsidP="001738D6">
            <w:pPr>
              <w:spacing w:after="0" w:line="240" w:lineRule="auto"/>
              <w:contextualSpacing w:val="0"/>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Description of Parameters</w:t>
            </w:r>
          </w:p>
        </w:tc>
        <w:tc>
          <w:tcPr>
            <w:tcW w:w="1530" w:type="dxa"/>
            <w:tcBorders>
              <w:top w:val="single" w:sz="4" w:space="0" w:color="auto"/>
              <w:left w:val="nil"/>
              <w:bottom w:val="single" w:sz="4" w:space="0" w:color="auto"/>
              <w:right w:val="single" w:sz="4" w:space="0" w:color="auto"/>
            </w:tcBorders>
            <w:shd w:val="clear" w:color="000000" w:fill="BFBFBF"/>
            <w:noWrap/>
            <w:vAlign w:val="center"/>
            <w:hideMark/>
          </w:tcPr>
          <w:p w14:paraId="26812B60" w14:textId="77777777" w:rsidR="001738D6" w:rsidRPr="001738D6" w:rsidRDefault="001738D6" w:rsidP="001738D6">
            <w:pPr>
              <w:spacing w:after="0" w:line="240" w:lineRule="auto"/>
              <w:contextualSpacing w:val="0"/>
              <w:jc w:val="center"/>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Values</w:t>
            </w:r>
          </w:p>
        </w:tc>
        <w:tc>
          <w:tcPr>
            <w:tcW w:w="1350" w:type="dxa"/>
            <w:tcBorders>
              <w:top w:val="single" w:sz="4" w:space="0" w:color="auto"/>
              <w:left w:val="nil"/>
              <w:bottom w:val="single" w:sz="4" w:space="0" w:color="auto"/>
              <w:right w:val="single" w:sz="4" w:space="0" w:color="auto"/>
            </w:tcBorders>
            <w:shd w:val="clear" w:color="000000" w:fill="BFBFBF"/>
            <w:noWrap/>
            <w:vAlign w:val="center"/>
            <w:hideMark/>
          </w:tcPr>
          <w:p w14:paraId="4469DC3D" w14:textId="77777777" w:rsidR="001738D6" w:rsidRPr="001738D6" w:rsidRDefault="001738D6" w:rsidP="001738D6">
            <w:pPr>
              <w:spacing w:after="0" w:line="240" w:lineRule="auto"/>
              <w:contextualSpacing w:val="0"/>
              <w:jc w:val="center"/>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Unit</w:t>
            </w:r>
          </w:p>
        </w:tc>
        <w:tc>
          <w:tcPr>
            <w:tcW w:w="2787" w:type="dxa"/>
            <w:tcBorders>
              <w:top w:val="single" w:sz="4" w:space="0" w:color="auto"/>
              <w:left w:val="nil"/>
              <w:bottom w:val="nil"/>
              <w:right w:val="single" w:sz="4" w:space="0" w:color="auto"/>
            </w:tcBorders>
            <w:shd w:val="clear" w:color="000000" w:fill="BFBFBF"/>
            <w:noWrap/>
            <w:vAlign w:val="center"/>
            <w:hideMark/>
          </w:tcPr>
          <w:p w14:paraId="2C32EC40" w14:textId="77777777" w:rsidR="001738D6" w:rsidRPr="001738D6" w:rsidRDefault="001738D6" w:rsidP="001738D6">
            <w:pPr>
              <w:spacing w:after="0" w:line="240" w:lineRule="auto"/>
              <w:contextualSpacing w:val="0"/>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Reference</w:t>
            </w:r>
          </w:p>
        </w:tc>
      </w:tr>
      <w:tr w:rsidR="001738D6" w:rsidRPr="0037203E" w14:paraId="7FD216C1" w14:textId="77777777" w:rsidTr="0037203E">
        <w:trPr>
          <w:trHeight w:val="318"/>
        </w:trPr>
        <w:tc>
          <w:tcPr>
            <w:tcW w:w="3955" w:type="dxa"/>
            <w:tcBorders>
              <w:top w:val="nil"/>
              <w:left w:val="single" w:sz="4" w:space="0" w:color="auto"/>
              <w:bottom w:val="single" w:sz="4" w:space="0" w:color="auto"/>
              <w:right w:val="single" w:sz="4" w:space="0" w:color="auto"/>
            </w:tcBorders>
            <w:shd w:val="clear" w:color="auto" w:fill="auto"/>
            <w:noWrap/>
            <w:vAlign w:val="center"/>
            <w:hideMark/>
          </w:tcPr>
          <w:p w14:paraId="7C29A318" w14:textId="6BD6A901" w:rsidR="001738D6" w:rsidRPr="001738D6" w:rsidRDefault="001738D6" w:rsidP="001738D6">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 xml:space="preserve">Total </w:t>
            </w:r>
            <w:r w:rsidRPr="0037203E">
              <w:rPr>
                <w:rFonts w:asciiTheme="majorHAnsi" w:eastAsia="Times New Roman" w:hAnsiTheme="majorHAnsi" w:cs="Calibri"/>
                <w:color w:val="000000"/>
                <w:szCs w:val="22"/>
                <w14:cntxtAlts w14:val="0"/>
              </w:rPr>
              <w:t xml:space="preserve">installed </w:t>
            </w:r>
            <w:r w:rsidRPr="001738D6">
              <w:rPr>
                <w:rFonts w:asciiTheme="majorHAnsi" w:eastAsia="Times New Roman" w:hAnsiTheme="majorHAnsi" w:cs="Calibri"/>
                <w:color w:val="000000"/>
                <w:szCs w:val="22"/>
                <w14:cntxtAlts w14:val="0"/>
              </w:rPr>
              <w:t>capacity</w:t>
            </w:r>
          </w:p>
        </w:tc>
        <w:tc>
          <w:tcPr>
            <w:tcW w:w="1530" w:type="dxa"/>
            <w:tcBorders>
              <w:top w:val="nil"/>
              <w:left w:val="nil"/>
              <w:bottom w:val="single" w:sz="4" w:space="0" w:color="auto"/>
              <w:right w:val="single" w:sz="4" w:space="0" w:color="auto"/>
            </w:tcBorders>
            <w:shd w:val="clear" w:color="000000" w:fill="FFFFFF"/>
            <w:noWrap/>
            <w:vAlign w:val="center"/>
            <w:hideMark/>
          </w:tcPr>
          <w:p w14:paraId="6462DC5B" w14:textId="77777777" w:rsidR="001738D6" w:rsidRPr="001738D6" w:rsidRDefault="001738D6" w:rsidP="001738D6">
            <w:pPr>
              <w:spacing w:after="0" w:line="240" w:lineRule="auto"/>
              <w:contextualSpacing w:val="0"/>
              <w:jc w:val="center"/>
              <w:rPr>
                <w:rFonts w:asciiTheme="majorHAnsi" w:eastAsia="Times New Roman" w:hAnsiTheme="majorHAnsi" w:cs="Calibri"/>
                <w:color w:val="auto"/>
                <w:szCs w:val="22"/>
                <w14:cntxtAlts w14:val="0"/>
              </w:rPr>
            </w:pPr>
            <w:r w:rsidRPr="001738D6">
              <w:rPr>
                <w:rFonts w:asciiTheme="majorHAnsi" w:eastAsia="Times New Roman" w:hAnsiTheme="majorHAnsi" w:cs="Calibri"/>
                <w:color w:val="auto"/>
                <w:szCs w:val="22"/>
                <w14:cntxtAlts w14:val="0"/>
              </w:rPr>
              <w:t xml:space="preserve">88 </w:t>
            </w:r>
          </w:p>
        </w:tc>
        <w:tc>
          <w:tcPr>
            <w:tcW w:w="1350" w:type="dxa"/>
            <w:tcBorders>
              <w:top w:val="nil"/>
              <w:left w:val="nil"/>
              <w:bottom w:val="single" w:sz="4" w:space="0" w:color="auto"/>
              <w:right w:val="single" w:sz="4" w:space="0" w:color="auto"/>
            </w:tcBorders>
            <w:shd w:val="clear" w:color="auto" w:fill="auto"/>
            <w:noWrap/>
            <w:vAlign w:val="center"/>
            <w:hideMark/>
          </w:tcPr>
          <w:p w14:paraId="3FAC8D03" w14:textId="77777777" w:rsidR="001738D6" w:rsidRPr="001738D6" w:rsidRDefault="001738D6" w:rsidP="001738D6">
            <w:pPr>
              <w:spacing w:after="0" w:line="240" w:lineRule="auto"/>
              <w:contextualSpacing w:val="0"/>
              <w:jc w:val="center"/>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MW</w:t>
            </w:r>
          </w:p>
        </w:tc>
        <w:tc>
          <w:tcPr>
            <w:tcW w:w="2787" w:type="dxa"/>
            <w:tcBorders>
              <w:top w:val="nil"/>
              <w:left w:val="nil"/>
              <w:bottom w:val="single" w:sz="4" w:space="0" w:color="auto"/>
              <w:right w:val="single" w:sz="4" w:space="0" w:color="auto"/>
            </w:tcBorders>
            <w:shd w:val="clear" w:color="auto" w:fill="auto"/>
            <w:noWrap/>
            <w:vAlign w:val="center"/>
            <w:hideMark/>
          </w:tcPr>
          <w:p w14:paraId="59AA92E4" w14:textId="77777777" w:rsidR="001738D6" w:rsidRPr="001738D6" w:rsidRDefault="001738D6" w:rsidP="001738D6">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Investment Policy</w:t>
            </w:r>
          </w:p>
        </w:tc>
      </w:tr>
      <w:tr w:rsidR="001738D6" w:rsidRPr="0037203E" w14:paraId="6A8FF7B0" w14:textId="77777777" w:rsidTr="0037203E">
        <w:trPr>
          <w:trHeight w:val="318"/>
        </w:trPr>
        <w:tc>
          <w:tcPr>
            <w:tcW w:w="3955" w:type="dxa"/>
            <w:tcBorders>
              <w:top w:val="nil"/>
              <w:left w:val="single" w:sz="4" w:space="0" w:color="auto"/>
              <w:bottom w:val="single" w:sz="4" w:space="0" w:color="auto"/>
              <w:right w:val="single" w:sz="4" w:space="0" w:color="auto"/>
            </w:tcBorders>
            <w:shd w:val="clear" w:color="auto" w:fill="auto"/>
            <w:noWrap/>
            <w:vAlign w:val="center"/>
            <w:hideMark/>
          </w:tcPr>
          <w:p w14:paraId="39BFF9D4" w14:textId="61760457" w:rsidR="001738D6" w:rsidRPr="001738D6" w:rsidRDefault="001738D6" w:rsidP="001738D6">
            <w:pPr>
              <w:spacing w:after="0" w:line="240" w:lineRule="auto"/>
              <w:contextualSpacing w:val="0"/>
              <w:rPr>
                <w:rFonts w:asciiTheme="majorHAnsi" w:eastAsia="Times New Roman" w:hAnsiTheme="majorHAnsi" w:cs="Calibri"/>
                <w:color w:val="000000"/>
                <w:szCs w:val="22"/>
                <w14:cntxtAlts w14:val="0"/>
              </w:rPr>
            </w:pPr>
            <w:r w:rsidRPr="0037203E">
              <w:rPr>
                <w:rFonts w:asciiTheme="majorHAnsi" w:eastAsia="Times New Roman" w:hAnsiTheme="majorHAnsi" w:cs="Calibri"/>
                <w:color w:val="000000"/>
                <w:szCs w:val="22"/>
                <w14:cntxtAlts w14:val="0"/>
              </w:rPr>
              <w:t>Project lifetime</w:t>
            </w:r>
          </w:p>
        </w:tc>
        <w:tc>
          <w:tcPr>
            <w:tcW w:w="1530" w:type="dxa"/>
            <w:tcBorders>
              <w:top w:val="nil"/>
              <w:left w:val="nil"/>
              <w:bottom w:val="single" w:sz="4" w:space="0" w:color="auto"/>
              <w:right w:val="nil"/>
            </w:tcBorders>
            <w:shd w:val="clear" w:color="000000" w:fill="FFFFFF"/>
            <w:noWrap/>
            <w:vAlign w:val="center"/>
            <w:hideMark/>
          </w:tcPr>
          <w:p w14:paraId="14DFFC7B" w14:textId="77777777" w:rsidR="001738D6" w:rsidRPr="001738D6" w:rsidRDefault="001738D6" w:rsidP="001738D6">
            <w:pPr>
              <w:spacing w:after="0" w:line="240" w:lineRule="auto"/>
              <w:contextualSpacing w:val="0"/>
              <w:jc w:val="center"/>
              <w:rPr>
                <w:rFonts w:asciiTheme="majorHAnsi" w:eastAsia="Times New Roman" w:hAnsiTheme="majorHAnsi" w:cs="Calibri"/>
                <w:color w:val="auto"/>
                <w:szCs w:val="22"/>
                <w14:cntxtAlts w14:val="0"/>
              </w:rPr>
            </w:pPr>
            <w:r w:rsidRPr="001738D6">
              <w:rPr>
                <w:rFonts w:asciiTheme="majorHAnsi" w:eastAsia="Times New Roman" w:hAnsiTheme="majorHAnsi" w:cs="Calibri"/>
                <w:color w:val="auto"/>
                <w:szCs w:val="22"/>
                <w14:cntxtAlts w14:val="0"/>
              </w:rPr>
              <w:t xml:space="preserve">25 </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6FE5B294" w14:textId="77777777" w:rsidR="001738D6" w:rsidRPr="001738D6" w:rsidRDefault="001738D6" w:rsidP="001738D6">
            <w:pPr>
              <w:spacing w:after="0" w:line="240" w:lineRule="auto"/>
              <w:contextualSpacing w:val="0"/>
              <w:jc w:val="center"/>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years</w:t>
            </w:r>
          </w:p>
        </w:tc>
        <w:tc>
          <w:tcPr>
            <w:tcW w:w="2787" w:type="dxa"/>
            <w:tcBorders>
              <w:top w:val="nil"/>
              <w:left w:val="nil"/>
              <w:bottom w:val="single" w:sz="4" w:space="0" w:color="auto"/>
              <w:right w:val="single" w:sz="4" w:space="0" w:color="auto"/>
            </w:tcBorders>
            <w:shd w:val="clear" w:color="auto" w:fill="auto"/>
            <w:noWrap/>
            <w:vAlign w:val="center"/>
            <w:hideMark/>
          </w:tcPr>
          <w:p w14:paraId="5A00C4EF" w14:textId="77777777" w:rsidR="001738D6" w:rsidRPr="001738D6" w:rsidRDefault="001738D6" w:rsidP="001738D6">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Appendix B of PPA</w:t>
            </w:r>
          </w:p>
        </w:tc>
      </w:tr>
      <w:tr w:rsidR="001738D6" w:rsidRPr="0037203E" w14:paraId="23093B24" w14:textId="77777777" w:rsidTr="0037203E">
        <w:trPr>
          <w:trHeight w:val="318"/>
        </w:trPr>
        <w:tc>
          <w:tcPr>
            <w:tcW w:w="3955" w:type="dxa"/>
            <w:tcBorders>
              <w:top w:val="nil"/>
              <w:left w:val="single" w:sz="4" w:space="0" w:color="auto"/>
              <w:bottom w:val="single" w:sz="4" w:space="0" w:color="auto"/>
              <w:right w:val="single" w:sz="4" w:space="0" w:color="auto"/>
            </w:tcBorders>
            <w:shd w:val="clear" w:color="000000" w:fill="BFBFBF"/>
            <w:noWrap/>
            <w:vAlign w:val="center"/>
            <w:hideMark/>
          </w:tcPr>
          <w:p w14:paraId="301E063C" w14:textId="77777777" w:rsidR="001738D6" w:rsidRPr="001738D6" w:rsidRDefault="001738D6" w:rsidP="001738D6">
            <w:pPr>
              <w:spacing w:after="0" w:line="240" w:lineRule="auto"/>
              <w:contextualSpacing w:val="0"/>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Electricity Generation</w:t>
            </w:r>
          </w:p>
        </w:tc>
        <w:tc>
          <w:tcPr>
            <w:tcW w:w="1530" w:type="dxa"/>
            <w:tcBorders>
              <w:top w:val="nil"/>
              <w:left w:val="nil"/>
              <w:bottom w:val="single" w:sz="4" w:space="0" w:color="auto"/>
              <w:right w:val="single" w:sz="4" w:space="0" w:color="auto"/>
            </w:tcBorders>
            <w:shd w:val="clear" w:color="000000" w:fill="BFBFBF"/>
            <w:noWrap/>
            <w:vAlign w:val="center"/>
            <w:hideMark/>
          </w:tcPr>
          <w:p w14:paraId="0AE209D6" w14:textId="77777777" w:rsidR="001738D6" w:rsidRPr="001738D6" w:rsidRDefault="001738D6" w:rsidP="001738D6">
            <w:pPr>
              <w:spacing w:after="0" w:line="240" w:lineRule="auto"/>
              <w:contextualSpacing w:val="0"/>
              <w:jc w:val="center"/>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 </w:t>
            </w:r>
          </w:p>
        </w:tc>
        <w:tc>
          <w:tcPr>
            <w:tcW w:w="1350" w:type="dxa"/>
            <w:tcBorders>
              <w:top w:val="nil"/>
              <w:left w:val="nil"/>
              <w:bottom w:val="single" w:sz="4" w:space="0" w:color="auto"/>
              <w:right w:val="single" w:sz="4" w:space="0" w:color="auto"/>
            </w:tcBorders>
            <w:shd w:val="clear" w:color="000000" w:fill="BFBFBF"/>
            <w:noWrap/>
            <w:vAlign w:val="center"/>
            <w:hideMark/>
          </w:tcPr>
          <w:p w14:paraId="1CA008A6" w14:textId="77777777" w:rsidR="001738D6" w:rsidRPr="001738D6" w:rsidRDefault="001738D6" w:rsidP="001738D6">
            <w:pPr>
              <w:spacing w:after="0" w:line="240" w:lineRule="auto"/>
              <w:contextualSpacing w:val="0"/>
              <w:jc w:val="center"/>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 </w:t>
            </w:r>
          </w:p>
        </w:tc>
        <w:tc>
          <w:tcPr>
            <w:tcW w:w="2787" w:type="dxa"/>
            <w:tcBorders>
              <w:top w:val="nil"/>
              <w:left w:val="nil"/>
              <w:bottom w:val="single" w:sz="4" w:space="0" w:color="auto"/>
              <w:right w:val="single" w:sz="4" w:space="0" w:color="auto"/>
            </w:tcBorders>
            <w:shd w:val="clear" w:color="000000" w:fill="BFBFBF"/>
            <w:noWrap/>
            <w:vAlign w:val="center"/>
            <w:hideMark/>
          </w:tcPr>
          <w:p w14:paraId="42787ABB" w14:textId="77777777" w:rsidR="001738D6" w:rsidRPr="001738D6" w:rsidRDefault="001738D6" w:rsidP="001738D6">
            <w:pPr>
              <w:spacing w:after="0" w:line="240" w:lineRule="auto"/>
              <w:contextualSpacing w:val="0"/>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 </w:t>
            </w:r>
          </w:p>
        </w:tc>
      </w:tr>
      <w:tr w:rsidR="0037203E" w:rsidRPr="0037203E" w14:paraId="01F1FC7D" w14:textId="77777777" w:rsidTr="00DB0A55">
        <w:trPr>
          <w:trHeight w:val="318"/>
        </w:trPr>
        <w:tc>
          <w:tcPr>
            <w:tcW w:w="3955" w:type="dxa"/>
            <w:tcBorders>
              <w:top w:val="nil"/>
              <w:left w:val="single" w:sz="4" w:space="0" w:color="auto"/>
              <w:bottom w:val="single" w:sz="4" w:space="0" w:color="auto"/>
              <w:right w:val="single" w:sz="4" w:space="0" w:color="auto"/>
            </w:tcBorders>
            <w:shd w:val="clear" w:color="auto" w:fill="auto"/>
            <w:noWrap/>
            <w:vAlign w:val="center"/>
            <w:hideMark/>
          </w:tcPr>
          <w:p w14:paraId="342E9A70" w14:textId="77777777" w:rsidR="0037203E" w:rsidRPr="001738D6" w:rsidRDefault="0037203E" w:rsidP="001738D6">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Annual generation (kWh)</w:t>
            </w:r>
          </w:p>
        </w:tc>
        <w:tc>
          <w:tcPr>
            <w:tcW w:w="1530" w:type="dxa"/>
            <w:tcBorders>
              <w:top w:val="nil"/>
              <w:left w:val="nil"/>
              <w:bottom w:val="single" w:sz="4" w:space="0" w:color="auto"/>
              <w:right w:val="single" w:sz="4" w:space="0" w:color="auto"/>
            </w:tcBorders>
            <w:shd w:val="clear" w:color="000000" w:fill="FFFFFF"/>
            <w:noWrap/>
            <w:vAlign w:val="center"/>
            <w:hideMark/>
          </w:tcPr>
          <w:p w14:paraId="7AE783AA" w14:textId="32D8E894" w:rsidR="0037203E" w:rsidRPr="001738D6" w:rsidRDefault="002F1D51" w:rsidP="001738D6">
            <w:pPr>
              <w:spacing w:after="0" w:line="240" w:lineRule="auto"/>
              <w:contextualSpacing w:val="0"/>
              <w:jc w:val="center"/>
              <w:rPr>
                <w:rFonts w:asciiTheme="majorHAnsi" w:eastAsia="Times New Roman" w:hAnsiTheme="majorHAnsi" w:cs="Calibri"/>
                <w:color w:val="auto"/>
                <w:szCs w:val="22"/>
                <w14:cntxtAlts w14:val="0"/>
              </w:rPr>
            </w:pPr>
            <w:r>
              <w:rPr>
                <w:rFonts w:asciiTheme="majorHAnsi" w:eastAsia="Times New Roman" w:hAnsiTheme="majorHAnsi" w:cs="Calibri"/>
                <w:color w:val="auto"/>
                <w:szCs w:val="22"/>
                <w14:cntxtAlts w14:val="0"/>
              </w:rPr>
              <w:t>306</w:t>
            </w:r>
          </w:p>
        </w:tc>
        <w:tc>
          <w:tcPr>
            <w:tcW w:w="1350" w:type="dxa"/>
            <w:tcBorders>
              <w:top w:val="nil"/>
              <w:left w:val="nil"/>
              <w:bottom w:val="single" w:sz="4" w:space="0" w:color="auto"/>
              <w:right w:val="single" w:sz="4" w:space="0" w:color="auto"/>
            </w:tcBorders>
            <w:shd w:val="clear" w:color="auto" w:fill="auto"/>
            <w:noWrap/>
            <w:vAlign w:val="center"/>
            <w:hideMark/>
          </w:tcPr>
          <w:p w14:paraId="1EB30DD1" w14:textId="77777777" w:rsidR="0037203E" w:rsidRPr="001738D6" w:rsidRDefault="0037203E" w:rsidP="001738D6">
            <w:pPr>
              <w:spacing w:after="0" w:line="240" w:lineRule="auto"/>
              <w:contextualSpacing w:val="0"/>
              <w:jc w:val="center"/>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mil kWh</w:t>
            </w:r>
          </w:p>
        </w:tc>
        <w:tc>
          <w:tcPr>
            <w:tcW w:w="2787" w:type="dxa"/>
            <w:vMerge w:val="restart"/>
            <w:tcBorders>
              <w:top w:val="nil"/>
              <w:left w:val="nil"/>
              <w:right w:val="single" w:sz="4" w:space="0" w:color="auto"/>
            </w:tcBorders>
            <w:shd w:val="clear" w:color="auto" w:fill="auto"/>
            <w:noWrap/>
            <w:vAlign w:val="center"/>
            <w:hideMark/>
          </w:tcPr>
          <w:p w14:paraId="5625C48B" w14:textId="77777777" w:rsidR="0037203E" w:rsidRPr="001738D6" w:rsidRDefault="0037203E" w:rsidP="001738D6">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 xml:space="preserve">Energy Yield Assessment Report </w:t>
            </w:r>
          </w:p>
        </w:tc>
      </w:tr>
      <w:tr w:rsidR="0037203E" w:rsidRPr="0037203E" w14:paraId="6ACFD97A" w14:textId="77777777" w:rsidTr="00DB0A55">
        <w:trPr>
          <w:trHeight w:val="318"/>
        </w:trPr>
        <w:tc>
          <w:tcPr>
            <w:tcW w:w="3955" w:type="dxa"/>
            <w:tcBorders>
              <w:top w:val="nil"/>
              <w:left w:val="single" w:sz="4" w:space="0" w:color="auto"/>
              <w:bottom w:val="single" w:sz="4" w:space="0" w:color="auto"/>
              <w:right w:val="single" w:sz="4" w:space="0" w:color="auto"/>
            </w:tcBorders>
            <w:shd w:val="clear" w:color="auto" w:fill="auto"/>
            <w:noWrap/>
            <w:vAlign w:val="center"/>
            <w:hideMark/>
          </w:tcPr>
          <w:p w14:paraId="3B7001C8" w14:textId="77777777" w:rsidR="0037203E" w:rsidRPr="001738D6" w:rsidRDefault="0037203E" w:rsidP="001738D6">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Annual degradation per year</w:t>
            </w:r>
          </w:p>
        </w:tc>
        <w:tc>
          <w:tcPr>
            <w:tcW w:w="1530" w:type="dxa"/>
            <w:tcBorders>
              <w:top w:val="nil"/>
              <w:left w:val="nil"/>
              <w:bottom w:val="single" w:sz="4" w:space="0" w:color="auto"/>
              <w:right w:val="nil"/>
            </w:tcBorders>
            <w:shd w:val="clear" w:color="auto" w:fill="auto"/>
            <w:noWrap/>
            <w:vAlign w:val="center"/>
            <w:hideMark/>
          </w:tcPr>
          <w:p w14:paraId="53011C3D" w14:textId="77777777" w:rsidR="0037203E" w:rsidRPr="001738D6" w:rsidRDefault="0037203E" w:rsidP="001738D6">
            <w:pPr>
              <w:spacing w:after="0" w:line="240" w:lineRule="auto"/>
              <w:contextualSpacing w:val="0"/>
              <w:jc w:val="center"/>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0.1%</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6CA5450C" w14:textId="77777777" w:rsidR="0037203E" w:rsidRPr="001738D6" w:rsidRDefault="0037203E" w:rsidP="001738D6">
            <w:pPr>
              <w:spacing w:after="0" w:line="240" w:lineRule="auto"/>
              <w:contextualSpacing w:val="0"/>
              <w:jc w:val="center"/>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w:t>
            </w:r>
          </w:p>
        </w:tc>
        <w:tc>
          <w:tcPr>
            <w:tcW w:w="2787" w:type="dxa"/>
            <w:vMerge/>
            <w:tcBorders>
              <w:left w:val="nil"/>
              <w:bottom w:val="single" w:sz="4" w:space="0" w:color="auto"/>
              <w:right w:val="single" w:sz="4" w:space="0" w:color="auto"/>
            </w:tcBorders>
            <w:shd w:val="clear" w:color="auto" w:fill="auto"/>
            <w:noWrap/>
            <w:vAlign w:val="center"/>
          </w:tcPr>
          <w:p w14:paraId="1B56C4FD" w14:textId="487AE962" w:rsidR="0037203E" w:rsidRPr="001738D6" w:rsidRDefault="0037203E" w:rsidP="001738D6">
            <w:pPr>
              <w:spacing w:after="0" w:line="240" w:lineRule="auto"/>
              <w:contextualSpacing w:val="0"/>
              <w:rPr>
                <w:rFonts w:asciiTheme="majorHAnsi" w:eastAsia="Times New Roman" w:hAnsiTheme="majorHAnsi" w:cs="Calibri"/>
                <w:color w:val="000000"/>
                <w:szCs w:val="22"/>
                <w14:cntxtAlts w14:val="0"/>
              </w:rPr>
            </w:pPr>
          </w:p>
        </w:tc>
      </w:tr>
      <w:tr w:rsidR="001738D6" w:rsidRPr="0037203E" w14:paraId="638C5BF5" w14:textId="77777777" w:rsidTr="0037203E">
        <w:trPr>
          <w:trHeight w:val="318"/>
        </w:trPr>
        <w:tc>
          <w:tcPr>
            <w:tcW w:w="3955" w:type="dxa"/>
            <w:tcBorders>
              <w:top w:val="nil"/>
              <w:left w:val="single" w:sz="4" w:space="0" w:color="auto"/>
              <w:bottom w:val="single" w:sz="4" w:space="0" w:color="auto"/>
              <w:right w:val="single" w:sz="4" w:space="0" w:color="auto"/>
            </w:tcBorders>
            <w:shd w:val="clear" w:color="auto" w:fill="auto"/>
            <w:noWrap/>
            <w:vAlign w:val="center"/>
            <w:hideMark/>
          </w:tcPr>
          <w:p w14:paraId="42D706AB" w14:textId="77777777" w:rsidR="001738D6" w:rsidRPr="001738D6" w:rsidRDefault="001738D6" w:rsidP="001738D6">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Electricity Tariff</w:t>
            </w:r>
          </w:p>
        </w:tc>
        <w:tc>
          <w:tcPr>
            <w:tcW w:w="1530" w:type="dxa"/>
            <w:tcBorders>
              <w:top w:val="nil"/>
              <w:left w:val="nil"/>
              <w:bottom w:val="single" w:sz="4" w:space="0" w:color="auto"/>
              <w:right w:val="nil"/>
            </w:tcBorders>
            <w:shd w:val="clear" w:color="000000" w:fill="FFFFFF"/>
            <w:noWrap/>
            <w:vAlign w:val="center"/>
            <w:hideMark/>
          </w:tcPr>
          <w:p w14:paraId="4E27B6F2" w14:textId="77777777" w:rsidR="001738D6" w:rsidRPr="001738D6" w:rsidRDefault="001738D6" w:rsidP="001738D6">
            <w:pPr>
              <w:spacing w:after="0" w:line="240" w:lineRule="auto"/>
              <w:contextualSpacing w:val="0"/>
              <w:jc w:val="center"/>
              <w:rPr>
                <w:rFonts w:asciiTheme="majorHAnsi" w:eastAsia="Times New Roman" w:hAnsiTheme="majorHAnsi" w:cs="Calibri"/>
                <w:color w:val="auto"/>
                <w:szCs w:val="22"/>
                <w14:cntxtAlts w14:val="0"/>
              </w:rPr>
            </w:pPr>
            <w:r w:rsidRPr="001738D6">
              <w:rPr>
                <w:rFonts w:asciiTheme="majorHAnsi" w:eastAsia="Times New Roman" w:hAnsiTheme="majorHAnsi" w:cs="Calibri"/>
                <w:color w:val="auto"/>
                <w:szCs w:val="22"/>
                <w14:cntxtAlts w14:val="0"/>
              </w:rPr>
              <w:t xml:space="preserve">0.0850 </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64A2402C" w14:textId="77777777" w:rsidR="001738D6" w:rsidRPr="001738D6" w:rsidRDefault="001738D6" w:rsidP="001738D6">
            <w:pPr>
              <w:spacing w:after="0" w:line="240" w:lineRule="auto"/>
              <w:contextualSpacing w:val="0"/>
              <w:jc w:val="center"/>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USD/kWh</w:t>
            </w:r>
          </w:p>
        </w:tc>
        <w:tc>
          <w:tcPr>
            <w:tcW w:w="2787" w:type="dxa"/>
            <w:tcBorders>
              <w:top w:val="nil"/>
              <w:left w:val="nil"/>
              <w:bottom w:val="single" w:sz="4" w:space="0" w:color="auto"/>
              <w:right w:val="single" w:sz="4" w:space="0" w:color="auto"/>
            </w:tcBorders>
            <w:shd w:val="clear" w:color="auto" w:fill="auto"/>
            <w:noWrap/>
            <w:vAlign w:val="center"/>
            <w:hideMark/>
          </w:tcPr>
          <w:p w14:paraId="3F84C528" w14:textId="77777777" w:rsidR="001738D6" w:rsidRPr="001738D6" w:rsidRDefault="001738D6" w:rsidP="001738D6">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PPA</w:t>
            </w:r>
          </w:p>
        </w:tc>
      </w:tr>
      <w:tr w:rsidR="001738D6" w:rsidRPr="0037203E" w14:paraId="41CC7DB4" w14:textId="77777777" w:rsidTr="0037203E">
        <w:trPr>
          <w:trHeight w:val="318"/>
        </w:trPr>
        <w:tc>
          <w:tcPr>
            <w:tcW w:w="3955" w:type="dxa"/>
            <w:tcBorders>
              <w:top w:val="nil"/>
              <w:left w:val="single" w:sz="4" w:space="0" w:color="auto"/>
              <w:bottom w:val="single" w:sz="4" w:space="0" w:color="auto"/>
              <w:right w:val="single" w:sz="4" w:space="0" w:color="auto"/>
            </w:tcBorders>
            <w:shd w:val="clear" w:color="000000" w:fill="BFBFBF"/>
            <w:noWrap/>
            <w:vAlign w:val="center"/>
            <w:hideMark/>
          </w:tcPr>
          <w:p w14:paraId="1AB0AA56" w14:textId="77777777" w:rsidR="001738D6" w:rsidRPr="001738D6" w:rsidRDefault="001738D6" w:rsidP="001738D6">
            <w:pPr>
              <w:spacing w:after="0" w:line="240" w:lineRule="auto"/>
              <w:contextualSpacing w:val="0"/>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O&amp;M Cost</w:t>
            </w:r>
          </w:p>
        </w:tc>
        <w:tc>
          <w:tcPr>
            <w:tcW w:w="1530" w:type="dxa"/>
            <w:tcBorders>
              <w:top w:val="nil"/>
              <w:left w:val="nil"/>
              <w:bottom w:val="single" w:sz="4" w:space="0" w:color="auto"/>
              <w:right w:val="single" w:sz="4" w:space="0" w:color="auto"/>
            </w:tcBorders>
            <w:shd w:val="clear" w:color="000000" w:fill="BFBFBF"/>
            <w:noWrap/>
            <w:vAlign w:val="center"/>
            <w:hideMark/>
          </w:tcPr>
          <w:p w14:paraId="0683610A" w14:textId="77777777" w:rsidR="001738D6" w:rsidRPr="001738D6" w:rsidRDefault="001738D6" w:rsidP="001738D6">
            <w:pPr>
              <w:spacing w:after="0" w:line="240" w:lineRule="auto"/>
              <w:contextualSpacing w:val="0"/>
              <w:jc w:val="center"/>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 </w:t>
            </w:r>
          </w:p>
        </w:tc>
        <w:tc>
          <w:tcPr>
            <w:tcW w:w="1350" w:type="dxa"/>
            <w:tcBorders>
              <w:top w:val="nil"/>
              <w:left w:val="nil"/>
              <w:bottom w:val="single" w:sz="4" w:space="0" w:color="auto"/>
              <w:right w:val="single" w:sz="4" w:space="0" w:color="auto"/>
            </w:tcBorders>
            <w:shd w:val="clear" w:color="000000" w:fill="BFBFBF"/>
            <w:noWrap/>
            <w:vAlign w:val="center"/>
            <w:hideMark/>
          </w:tcPr>
          <w:p w14:paraId="792E6E28" w14:textId="77777777" w:rsidR="001738D6" w:rsidRPr="001738D6" w:rsidRDefault="001738D6" w:rsidP="001738D6">
            <w:pPr>
              <w:spacing w:after="0" w:line="240" w:lineRule="auto"/>
              <w:contextualSpacing w:val="0"/>
              <w:jc w:val="center"/>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 </w:t>
            </w:r>
          </w:p>
        </w:tc>
        <w:tc>
          <w:tcPr>
            <w:tcW w:w="2787" w:type="dxa"/>
            <w:tcBorders>
              <w:top w:val="nil"/>
              <w:left w:val="nil"/>
              <w:bottom w:val="single" w:sz="4" w:space="0" w:color="auto"/>
              <w:right w:val="single" w:sz="4" w:space="0" w:color="auto"/>
            </w:tcBorders>
            <w:shd w:val="clear" w:color="000000" w:fill="BFBFBF"/>
            <w:noWrap/>
            <w:vAlign w:val="center"/>
            <w:hideMark/>
          </w:tcPr>
          <w:p w14:paraId="0544F736" w14:textId="77777777" w:rsidR="001738D6" w:rsidRPr="001738D6" w:rsidRDefault="001738D6" w:rsidP="001738D6">
            <w:pPr>
              <w:spacing w:after="0" w:line="240" w:lineRule="auto"/>
              <w:contextualSpacing w:val="0"/>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 </w:t>
            </w:r>
          </w:p>
        </w:tc>
      </w:tr>
      <w:tr w:rsidR="001C440F" w:rsidRPr="0037203E" w14:paraId="09C073B5" w14:textId="77777777" w:rsidTr="0037203E">
        <w:trPr>
          <w:trHeight w:val="318"/>
        </w:trPr>
        <w:tc>
          <w:tcPr>
            <w:tcW w:w="3955" w:type="dxa"/>
            <w:tcBorders>
              <w:top w:val="nil"/>
              <w:left w:val="single" w:sz="4" w:space="0" w:color="auto"/>
              <w:bottom w:val="single" w:sz="4" w:space="0" w:color="auto"/>
              <w:right w:val="single" w:sz="4" w:space="0" w:color="auto"/>
            </w:tcBorders>
            <w:shd w:val="clear" w:color="auto" w:fill="auto"/>
            <w:noWrap/>
            <w:vAlign w:val="center"/>
            <w:hideMark/>
          </w:tcPr>
          <w:p w14:paraId="5CFF26E0" w14:textId="42732D15" w:rsidR="001C440F" w:rsidRPr="001738D6" w:rsidRDefault="001C440F" w:rsidP="001C440F">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O&amp;M Cost with VAT</w:t>
            </w:r>
            <w:r w:rsidRPr="0037203E">
              <w:rPr>
                <w:rFonts w:asciiTheme="majorHAnsi" w:eastAsia="Times New Roman" w:hAnsiTheme="majorHAnsi" w:cs="Calibri"/>
                <w:color w:val="000000"/>
                <w:szCs w:val="22"/>
                <w14:cntxtAlts w14:val="0"/>
              </w:rPr>
              <w:t xml:space="preserve"> </w:t>
            </w:r>
            <w:r w:rsidRPr="001738D6">
              <w:rPr>
                <w:rFonts w:asciiTheme="majorHAnsi" w:eastAsia="Times New Roman" w:hAnsiTheme="majorHAnsi" w:cs="Calibri"/>
                <w:color w:val="000000"/>
                <w:szCs w:val="22"/>
                <w14:cntxtAlts w14:val="0"/>
              </w:rPr>
              <w:t>(Y1 - Y5)</w:t>
            </w:r>
          </w:p>
        </w:tc>
        <w:tc>
          <w:tcPr>
            <w:tcW w:w="1530" w:type="dxa"/>
            <w:tcBorders>
              <w:top w:val="nil"/>
              <w:left w:val="nil"/>
              <w:bottom w:val="single" w:sz="4" w:space="0" w:color="auto"/>
              <w:right w:val="single" w:sz="4" w:space="0" w:color="auto"/>
            </w:tcBorders>
            <w:shd w:val="clear" w:color="000000" w:fill="FFFFFF"/>
            <w:noWrap/>
            <w:vAlign w:val="center"/>
            <w:hideMark/>
          </w:tcPr>
          <w:p w14:paraId="438339F7" w14:textId="465F4976" w:rsidR="001C440F" w:rsidRPr="001738D6" w:rsidRDefault="001C440F" w:rsidP="001C440F">
            <w:pPr>
              <w:spacing w:after="0" w:line="240" w:lineRule="auto"/>
              <w:contextualSpacing w:val="0"/>
              <w:jc w:val="center"/>
              <w:rPr>
                <w:rFonts w:asciiTheme="majorHAnsi" w:eastAsia="Times New Roman" w:hAnsiTheme="majorHAnsi" w:cs="Calibri"/>
                <w:color w:val="auto"/>
                <w:szCs w:val="22"/>
                <w14:cntxtAlts w14:val="0"/>
              </w:rPr>
            </w:pPr>
            <w:r w:rsidRPr="008309CB">
              <w:rPr>
                <w:rFonts w:asciiTheme="majorHAnsi" w:eastAsia="Times New Roman" w:hAnsiTheme="majorHAnsi" w:cs="Calibri"/>
                <w:color w:val="000000"/>
                <w:szCs w:val="22"/>
                <w14:cntxtAlts w14:val="0"/>
              </w:rPr>
              <w:t xml:space="preserve">1.12 </w:t>
            </w:r>
          </w:p>
        </w:tc>
        <w:tc>
          <w:tcPr>
            <w:tcW w:w="1350" w:type="dxa"/>
            <w:tcBorders>
              <w:top w:val="nil"/>
              <w:left w:val="nil"/>
              <w:bottom w:val="single" w:sz="4" w:space="0" w:color="auto"/>
              <w:right w:val="single" w:sz="4" w:space="0" w:color="auto"/>
            </w:tcBorders>
            <w:shd w:val="clear" w:color="auto" w:fill="auto"/>
            <w:noWrap/>
            <w:vAlign w:val="center"/>
            <w:hideMark/>
          </w:tcPr>
          <w:p w14:paraId="1C53835D" w14:textId="77777777" w:rsidR="001C440F" w:rsidRPr="001738D6" w:rsidRDefault="001C440F" w:rsidP="001C440F">
            <w:pPr>
              <w:spacing w:after="0" w:line="240" w:lineRule="auto"/>
              <w:contextualSpacing w:val="0"/>
              <w:jc w:val="center"/>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mil USD</w:t>
            </w:r>
          </w:p>
        </w:tc>
        <w:tc>
          <w:tcPr>
            <w:tcW w:w="278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4AE336F7" w14:textId="77777777" w:rsidR="001C440F" w:rsidRPr="001738D6" w:rsidRDefault="001C440F" w:rsidP="001C440F">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O&amp;M Cost in USD</w:t>
            </w:r>
          </w:p>
        </w:tc>
      </w:tr>
      <w:tr w:rsidR="001C440F" w:rsidRPr="0037203E" w14:paraId="1C9821FF" w14:textId="77777777" w:rsidTr="0037203E">
        <w:trPr>
          <w:trHeight w:val="318"/>
        </w:trPr>
        <w:tc>
          <w:tcPr>
            <w:tcW w:w="3955" w:type="dxa"/>
            <w:tcBorders>
              <w:top w:val="nil"/>
              <w:left w:val="single" w:sz="4" w:space="0" w:color="auto"/>
              <w:bottom w:val="single" w:sz="4" w:space="0" w:color="auto"/>
              <w:right w:val="single" w:sz="4" w:space="0" w:color="auto"/>
            </w:tcBorders>
            <w:shd w:val="clear" w:color="auto" w:fill="auto"/>
            <w:noWrap/>
            <w:vAlign w:val="center"/>
            <w:hideMark/>
          </w:tcPr>
          <w:p w14:paraId="37238F4A" w14:textId="169B0ED7" w:rsidR="001C440F" w:rsidRPr="001738D6" w:rsidRDefault="001C440F" w:rsidP="001C440F">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O&amp;M Cost with VAT</w:t>
            </w:r>
            <w:r w:rsidRPr="0037203E">
              <w:rPr>
                <w:rFonts w:asciiTheme="majorHAnsi" w:eastAsia="Times New Roman" w:hAnsiTheme="majorHAnsi" w:cs="Calibri"/>
                <w:color w:val="000000"/>
                <w:szCs w:val="22"/>
                <w14:cntxtAlts w14:val="0"/>
              </w:rPr>
              <w:t xml:space="preserve"> </w:t>
            </w:r>
            <w:r w:rsidRPr="001738D6">
              <w:rPr>
                <w:rFonts w:asciiTheme="majorHAnsi" w:eastAsia="Times New Roman" w:hAnsiTheme="majorHAnsi" w:cs="Calibri"/>
                <w:color w:val="000000"/>
                <w:szCs w:val="22"/>
                <w14:cntxtAlts w14:val="0"/>
              </w:rPr>
              <w:t>(Y6 - Y8)</w:t>
            </w:r>
          </w:p>
        </w:tc>
        <w:tc>
          <w:tcPr>
            <w:tcW w:w="1530" w:type="dxa"/>
            <w:tcBorders>
              <w:top w:val="nil"/>
              <w:left w:val="nil"/>
              <w:bottom w:val="single" w:sz="4" w:space="0" w:color="auto"/>
              <w:right w:val="single" w:sz="4" w:space="0" w:color="auto"/>
            </w:tcBorders>
            <w:shd w:val="clear" w:color="000000" w:fill="FFFFFF"/>
            <w:noWrap/>
            <w:vAlign w:val="center"/>
            <w:hideMark/>
          </w:tcPr>
          <w:p w14:paraId="6A3CEDFC" w14:textId="50920996" w:rsidR="001C440F" w:rsidRPr="001738D6" w:rsidRDefault="001C440F" w:rsidP="001C440F">
            <w:pPr>
              <w:spacing w:after="0" w:line="240" w:lineRule="auto"/>
              <w:contextualSpacing w:val="0"/>
              <w:jc w:val="center"/>
              <w:rPr>
                <w:rFonts w:asciiTheme="majorHAnsi" w:eastAsia="Times New Roman" w:hAnsiTheme="majorHAnsi" w:cs="Calibri"/>
                <w:color w:val="auto"/>
                <w:szCs w:val="22"/>
                <w14:cntxtAlts w14:val="0"/>
              </w:rPr>
            </w:pPr>
            <w:r w:rsidRPr="008309CB">
              <w:rPr>
                <w:rFonts w:asciiTheme="majorHAnsi" w:eastAsia="Times New Roman" w:hAnsiTheme="majorHAnsi" w:cs="Calibri"/>
                <w:color w:val="000000"/>
                <w:szCs w:val="22"/>
                <w14:cntxtAlts w14:val="0"/>
              </w:rPr>
              <w:t xml:space="preserve">1.69 </w:t>
            </w:r>
          </w:p>
        </w:tc>
        <w:tc>
          <w:tcPr>
            <w:tcW w:w="1350" w:type="dxa"/>
            <w:tcBorders>
              <w:top w:val="nil"/>
              <w:left w:val="nil"/>
              <w:bottom w:val="single" w:sz="4" w:space="0" w:color="auto"/>
              <w:right w:val="single" w:sz="4" w:space="0" w:color="auto"/>
            </w:tcBorders>
            <w:shd w:val="clear" w:color="auto" w:fill="auto"/>
            <w:noWrap/>
            <w:vAlign w:val="center"/>
            <w:hideMark/>
          </w:tcPr>
          <w:p w14:paraId="3E82D029" w14:textId="77777777" w:rsidR="001C440F" w:rsidRPr="001738D6" w:rsidRDefault="001C440F" w:rsidP="001C440F">
            <w:pPr>
              <w:spacing w:after="0" w:line="240" w:lineRule="auto"/>
              <w:contextualSpacing w:val="0"/>
              <w:jc w:val="center"/>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mil USD</w:t>
            </w:r>
          </w:p>
        </w:tc>
        <w:tc>
          <w:tcPr>
            <w:tcW w:w="2787" w:type="dxa"/>
            <w:vMerge/>
            <w:tcBorders>
              <w:top w:val="nil"/>
              <w:left w:val="single" w:sz="4" w:space="0" w:color="auto"/>
              <w:bottom w:val="single" w:sz="4" w:space="0" w:color="000000"/>
              <w:right w:val="single" w:sz="4" w:space="0" w:color="auto"/>
            </w:tcBorders>
            <w:vAlign w:val="center"/>
            <w:hideMark/>
          </w:tcPr>
          <w:p w14:paraId="3B789926" w14:textId="77777777" w:rsidR="001C440F" w:rsidRPr="001738D6" w:rsidRDefault="001C440F" w:rsidP="001C440F">
            <w:pPr>
              <w:spacing w:after="0" w:line="240" w:lineRule="auto"/>
              <w:contextualSpacing w:val="0"/>
              <w:rPr>
                <w:rFonts w:asciiTheme="majorHAnsi" w:eastAsia="Times New Roman" w:hAnsiTheme="majorHAnsi" w:cs="Calibri"/>
                <w:color w:val="000000"/>
                <w:szCs w:val="22"/>
                <w14:cntxtAlts w14:val="0"/>
              </w:rPr>
            </w:pPr>
          </w:p>
        </w:tc>
      </w:tr>
      <w:tr w:rsidR="001C440F" w:rsidRPr="0037203E" w14:paraId="3A87CDD1" w14:textId="77777777" w:rsidTr="0037203E">
        <w:trPr>
          <w:trHeight w:val="318"/>
        </w:trPr>
        <w:tc>
          <w:tcPr>
            <w:tcW w:w="3955" w:type="dxa"/>
            <w:tcBorders>
              <w:top w:val="nil"/>
              <w:left w:val="single" w:sz="4" w:space="0" w:color="auto"/>
              <w:bottom w:val="single" w:sz="4" w:space="0" w:color="auto"/>
              <w:right w:val="single" w:sz="4" w:space="0" w:color="auto"/>
            </w:tcBorders>
            <w:shd w:val="clear" w:color="auto" w:fill="auto"/>
            <w:noWrap/>
            <w:vAlign w:val="center"/>
            <w:hideMark/>
          </w:tcPr>
          <w:p w14:paraId="135CE94A" w14:textId="585B8F5C" w:rsidR="001C440F" w:rsidRPr="001738D6" w:rsidRDefault="001C440F" w:rsidP="001C440F">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O&amp;M Cost with VAT</w:t>
            </w:r>
            <w:r w:rsidRPr="0037203E">
              <w:rPr>
                <w:rFonts w:asciiTheme="majorHAnsi" w:eastAsia="Times New Roman" w:hAnsiTheme="majorHAnsi" w:cs="Calibri"/>
                <w:color w:val="000000"/>
                <w:szCs w:val="22"/>
                <w14:cntxtAlts w14:val="0"/>
              </w:rPr>
              <w:t xml:space="preserve"> </w:t>
            </w:r>
            <w:r w:rsidRPr="001738D6">
              <w:rPr>
                <w:rFonts w:asciiTheme="majorHAnsi" w:eastAsia="Times New Roman" w:hAnsiTheme="majorHAnsi" w:cs="Calibri"/>
                <w:color w:val="000000"/>
                <w:szCs w:val="22"/>
                <w14:cntxtAlts w14:val="0"/>
              </w:rPr>
              <w:t>(Y9 - Y15)</w:t>
            </w:r>
          </w:p>
        </w:tc>
        <w:tc>
          <w:tcPr>
            <w:tcW w:w="1530" w:type="dxa"/>
            <w:tcBorders>
              <w:top w:val="nil"/>
              <w:left w:val="nil"/>
              <w:bottom w:val="single" w:sz="4" w:space="0" w:color="auto"/>
              <w:right w:val="single" w:sz="4" w:space="0" w:color="auto"/>
            </w:tcBorders>
            <w:shd w:val="clear" w:color="000000" w:fill="FFFFFF"/>
            <w:noWrap/>
            <w:vAlign w:val="center"/>
            <w:hideMark/>
          </w:tcPr>
          <w:p w14:paraId="6E6E7174" w14:textId="0D86918B" w:rsidR="001C440F" w:rsidRPr="001738D6" w:rsidRDefault="001C440F" w:rsidP="001C440F">
            <w:pPr>
              <w:spacing w:after="0" w:line="240" w:lineRule="auto"/>
              <w:contextualSpacing w:val="0"/>
              <w:jc w:val="center"/>
              <w:rPr>
                <w:rFonts w:asciiTheme="majorHAnsi" w:eastAsia="Times New Roman" w:hAnsiTheme="majorHAnsi" w:cs="Calibri"/>
                <w:color w:val="auto"/>
                <w:szCs w:val="22"/>
                <w14:cntxtAlts w14:val="0"/>
              </w:rPr>
            </w:pPr>
            <w:r w:rsidRPr="008309CB">
              <w:rPr>
                <w:rFonts w:asciiTheme="majorHAnsi" w:eastAsia="Times New Roman" w:hAnsiTheme="majorHAnsi" w:cs="Calibri"/>
                <w:color w:val="000000"/>
                <w:szCs w:val="22"/>
                <w14:cntxtAlts w14:val="0"/>
              </w:rPr>
              <w:t xml:space="preserve">1.93 </w:t>
            </w:r>
          </w:p>
        </w:tc>
        <w:tc>
          <w:tcPr>
            <w:tcW w:w="1350" w:type="dxa"/>
            <w:tcBorders>
              <w:top w:val="nil"/>
              <w:left w:val="nil"/>
              <w:bottom w:val="single" w:sz="4" w:space="0" w:color="auto"/>
              <w:right w:val="single" w:sz="4" w:space="0" w:color="auto"/>
            </w:tcBorders>
            <w:shd w:val="clear" w:color="auto" w:fill="auto"/>
            <w:noWrap/>
            <w:vAlign w:val="center"/>
            <w:hideMark/>
          </w:tcPr>
          <w:p w14:paraId="1E036A7A" w14:textId="77777777" w:rsidR="001C440F" w:rsidRPr="001738D6" w:rsidRDefault="001C440F" w:rsidP="001C440F">
            <w:pPr>
              <w:spacing w:after="0" w:line="240" w:lineRule="auto"/>
              <w:contextualSpacing w:val="0"/>
              <w:jc w:val="center"/>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mil USD</w:t>
            </w:r>
          </w:p>
        </w:tc>
        <w:tc>
          <w:tcPr>
            <w:tcW w:w="2787" w:type="dxa"/>
            <w:vMerge/>
            <w:tcBorders>
              <w:top w:val="nil"/>
              <w:left w:val="single" w:sz="4" w:space="0" w:color="auto"/>
              <w:bottom w:val="single" w:sz="4" w:space="0" w:color="000000"/>
              <w:right w:val="single" w:sz="4" w:space="0" w:color="auto"/>
            </w:tcBorders>
            <w:vAlign w:val="center"/>
            <w:hideMark/>
          </w:tcPr>
          <w:p w14:paraId="04187D33" w14:textId="77777777" w:rsidR="001C440F" w:rsidRPr="001738D6" w:rsidRDefault="001C440F" w:rsidP="001C440F">
            <w:pPr>
              <w:spacing w:after="0" w:line="240" w:lineRule="auto"/>
              <w:contextualSpacing w:val="0"/>
              <w:rPr>
                <w:rFonts w:asciiTheme="majorHAnsi" w:eastAsia="Times New Roman" w:hAnsiTheme="majorHAnsi" w:cs="Calibri"/>
                <w:color w:val="000000"/>
                <w:szCs w:val="22"/>
                <w14:cntxtAlts w14:val="0"/>
              </w:rPr>
            </w:pPr>
          </w:p>
        </w:tc>
      </w:tr>
      <w:tr w:rsidR="001C440F" w:rsidRPr="0037203E" w14:paraId="0AC30FEF" w14:textId="77777777" w:rsidTr="0037203E">
        <w:trPr>
          <w:trHeight w:val="318"/>
        </w:trPr>
        <w:tc>
          <w:tcPr>
            <w:tcW w:w="3955" w:type="dxa"/>
            <w:tcBorders>
              <w:top w:val="nil"/>
              <w:left w:val="single" w:sz="4" w:space="0" w:color="auto"/>
              <w:bottom w:val="single" w:sz="4" w:space="0" w:color="auto"/>
              <w:right w:val="single" w:sz="4" w:space="0" w:color="auto"/>
            </w:tcBorders>
            <w:shd w:val="clear" w:color="auto" w:fill="auto"/>
            <w:noWrap/>
            <w:vAlign w:val="center"/>
            <w:hideMark/>
          </w:tcPr>
          <w:p w14:paraId="06EF9EED" w14:textId="77777777" w:rsidR="001C440F" w:rsidRPr="001738D6" w:rsidRDefault="001C440F" w:rsidP="001C440F">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O&amp;M Cost without VAT (Y1 - Y5)</w:t>
            </w:r>
          </w:p>
        </w:tc>
        <w:tc>
          <w:tcPr>
            <w:tcW w:w="1530" w:type="dxa"/>
            <w:tcBorders>
              <w:top w:val="nil"/>
              <w:left w:val="nil"/>
              <w:bottom w:val="single" w:sz="4" w:space="0" w:color="auto"/>
              <w:right w:val="single" w:sz="4" w:space="0" w:color="auto"/>
            </w:tcBorders>
            <w:shd w:val="clear" w:color="000000" w:fill="FFFFFF"/>
            <w:noWrap/>
            <w:vAlign w:val="center"/>
            <w:hideMark/>
          </w:tcPr>
          <w:p w14:paraId="31B08EF7" w14:textId="7E8A30FF" w:rsidR="001C440F" w:rsidRPr="001738D6" w:rsidRDefault="001C440F" w:rsidP="001C440F">
            <w:pPr>
              <w:spacing w:after="0" w:line="240" w:lineRule="auto"/>
              <w:contextualSpacing w:val="0"/>
              <w:jc w:val="center"/>
              <w:rPr>
                <w:rFonts w:asciiTheme="majorHAnsi" w:eastAsia="Times New Roman" w:hAnsiTheme="majorHAnsi" w:cs="Calibri"/>
                <w:color w:val="auto"/>
                <w:szCs w:val="22"/>
                <w14:cntxtAlts w14:val="0"/>
              </w:rPr>
            </w:pPr>
            <w:r w:rsidRPr="008309CB">
              <w:rPr>
                <w:rFonts w:asciiTheme="majorHAnsi" w:eastAsia="Times New Roman" w:hAnsiTheme="majorHAnsi" w:cs="Calibri"/>
                <w:color w:val="000000"/>
                <w:szCs w:val="22"/>
                <w14:cntxtAlts w14:val="0"/>
              </w:rPr>
              <w:t xml:space="preserve">1.02 </w:t>
            </w:r>
          </w:p>
        </w:tc>
        <w:tc>
          <w:tcPr>
            <w:tcW w:w="1350" w:type="dxa"/>
            <w:tcBorders>
              <w:top w:val="nil"/>
              <w:left w:val="nil"/>
              <w:bottom w:val="single" w:sz="4" w:space="0" w:color="auto"/>
              <w:right w:val="single" w:sz="4" w:space="0" w:color="auto"/>
            </w:tcBorders>
            <w:shd w:val="clear" w:color="auto" w:fill="auto"/>
            <w:noWrap/>
            <w:vAlign w:val="center"/>
            <w:hideMark/>
          </w:tcPr>
          <w:p w14:paraId="5D695B4B" w14:textId="77777777" w:rsidR="001C440F" w:rsidRPr="001738D6" w:rsidRDefault="001C440F" w:rsidP="001C440F">
            <w:pPr>
              <w:spacing w:after="0" w:line="240" w:lineRule="auto"/>
              <w:contextualSpacing w:val="0"/>
              <w:jc w:val="center"/>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mil VND</w:t>
            </w:r>
          </w:p>
        </w:tc>
        <w:tc>
          <w:tcPr>
            <w:tcW w:w="2787"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DE0239D" w14:textId="77777777" w:rsidR="001C440F" w:rsidRPr="001738D6" w:rsidRDefault="001C440F" w:rsidP="001C440F">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O&amp;M Contract (Section 7.1 - Fixed Annual Payment)</w:t>
            </w:r>
          </w:p>
        </w:tc>
      </w:tr>
      <w:tr w:rsidR="001C440F" w:rsidRPr="0037203E" w14:paraId="27B04530" w14:textId="77777777" w:rsidTr="0037203E">
        <w:trPr>
          <w:trHeight w:val="318"/>
        </w:trPr>
        <w:tc>
          <w:tcPr>
            <w:tcW w:w="3955" w:type="dxa"/>
            <w:tcBorders>
              <w:top w:val="nil"/>
              <w:left w:val="single" w:sz="4" w:space="0" w:color="auto"/>
              <w:bottom w:val="single" w:sz="4" w:space="0" w:color="auto"/>
              <w:right w:val="single" w:sz="4" w:space="0" w:color="auto"/>
            </w:tcBorders>
            <w:shd w:val="clear" w:color="auto" w:fill="auto"/>
            <w:noWrap/>
            <w:vAlign w:val="center"/>
            <w:hideMark/>
          </w:tcPr>
          <w:p w14:paraId="78470BC1" w14:textId="77777777" w:rsidR="001C440F" w:rsidRPr="001738D6" w:rsidRDefault="001C440F" w:rsidP="001C440F">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O&amp;M Cost without VAT (Y6 - Y8)</w:t>
            </w:r>
          </w:p>
        </w:tc>
        <w:tc>
          <w:tcPr>
            <w:tcW w:w="1530" w:type="dxa"/>
            <w:tcBorders>
              <w:top w:val="nil"/>
              <w:left w:val="nil"/>
              <w:bottom w:val="single" w:sz="4" w:space="0" w:color="auto"/>
              <w:right w:val="single" w:sz="4" w:space="0" w:color="auto"/>
            </w:tcBorders>
            <w:shd w:val="clear" w:color="000000" w:fill="FFFFFF"/>
            <w:noWrap/>
            <w:vAlign w:val="center"/>
            <w:hideMark/>
          </w:tcPr>
          <w:p w14:paraId="589AD356" w14:textId="1686ACFC" w:rsidR="001C440F" w:rsidRPr="001738D6" w:rsidRDefault="001C440F" w:rsidP="001C440F">
            <w:pPr>
              <w:spacing w:after="0" w:line="240" w:lineRule="auto"/>
              <w:contextualSpacing w:val="0"/>
              <w:jc w:val="center"/>
              <w:rPr>
                <w:rFonts w:asciiTheme="majorHAnsi" w:eastAsia="Times New Roman" w:hAnsiTheme="majorHAnsi" w:cs="Calibri"/>
                <w:color w:val="auto"/>
                <w:szCs w:val="22"/>
                <w14:cntxtAlts w14:val="0"/>
              </w:rPr>
            </w:pPr>
            <w:r w:rsidRPr="008309CB">
              <w:rPr>
                <w:rFonts w:asciiTheme="majorHAnsi" w:eastAsia="Times New Roman" w:hAnsiTheme="majorHAnsi" w:cs="Calibri"/>
                <w:color w:val="000000"/>
                <w:szCs w:val="22"/>
                <w14:cntxtAlts w14:val="0"/>
              </w:rPr>
              <w:t xml:space="preserve">1.54 </w:t>
            </w:r>
          </w:p>
        </w:tc>
        <w:tc>
          <w:tcPr>
            <w:tcW w:w="1350" w:type="dxa"/>
            <w:tcBorders>
              <w:top w:val="nil"/>
              <w:left w:val="nil"/>
              <w:bottom w:val="single" w:sz="4" w:space="0" w:color="auto"/>
              <w:right w:val="single" w:sz="4" w:space="0" w:color="auto"/>
            </w:tcBorders>
            <w:shd w:val="clear" w:color="auto" w:fill="auto"/>
            <w:noWrap/>
            <w:vAlign w:val="center"/>
            <w:hideMark/>
          </w:tcPr>
          <w:p w14:paraId="46AA7D8F" w14:textId="77777777" w:rsidR="001C440F" w:rsidRPr="001738D6" w:rsidRDefault="001C440F" w:rsidP="001C440F">
            <w:pPr>
              <w:spacing w:after="0" w:line="240" w:lineRule="auto"/>
              <w:contextualSpacing w:val="0"/>
              <w:jc w:val="center"/>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mil VND</w:t>
            </w:r>
          </w:p>
        </w:tc>
        <w:tc>
          <w:tcPr>
            <w:tcW w:w="2787" w:type="dxa"/>
            <w:vMerge/>
            <w:tcBorders>
              <w:top w:val="nil"/>
              <w:left w:val="single" w:sz="4" w:space="0" w:color="auto"/>
              <w:bottom w:val="single" w:sz="4" w:space="0" w:color="000000"/>
              <w:right w:val="single" w:sz="4" w:space="0" w:color="auto"/>
            </w:tcBorders>
            <w:vAlign w:val="center"/>
            <w:hideMark/>
          </w:tcPr>
          <w:p w14:paraId="159F9F55" w14:textId="77777777" w:rsidR="001C440F" w:rsidRPr="001738D6" w:rsidRDefault="001C440F" w:rsidP="001C440F">
            <w:pPr>
              <w:spacing w:after="0" w:line="240" w:lineRule="auto"/>
              <w:contextualSpacing w:val="0"/>
              <w:rPr>
                <w:rFonts w:asciiTheme="majorHAnsi" w:eastAsia="Times New Roman" w:hAnsiTheme="majorHAnsi" w:cs="Calibri"/>
                <w:color w:val="000000"/>
                <w:szCs w:val="22"/>
                <w14:cntxtAlts w14:val="0"/>
              </w:rPr>
            </w:pPr>
          </w:p>
        </w:tc>
      </w:tr>
      <w:tr w:rsidR="001C440F" w:rsidRPr="0037203E" w14:paraId="531E880F" w14:textId="77777777" w:rsidTr="0037203E">
        <w:trPr>
          <w:trHeight w:val="318"/>
        </w:trPr>
        <w:tc>
          <w:tcPr>
            <w:tcW w:w="3955" w:type="dxa"/>
            <w:tcBorders>
              <w:top w:val="nil"/>
              <w:left w:val="single" w:sz="4" w:space="0" w:color="auto"/>
              <w:bottom w:val="single" w:sz="4" w:space="0" w:color="auto"/>
              <w:right w:val="single" w:sz="4" w:space="0" w:color="auto"/>
            </w:tcBorders>
            <w:shd w:val="clear" w:color="auto" w:fill="auto"/>
            <w:noWrap/>
            <w:vAlign w:val="center"/>
            <w:hideMark/>
          </w:tcPr>
          <w:p w14:paraId="305B1CF4" w14:textId="77777777" w:rsidR="001C440F" w:rsidRPr="001738D6" w:rsidRDefault="001C440F" w:rsidP="001C440F">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O&amp;M Cost without VAT (Y9 - Y15)</w:t>
            </w:r>
          </w:p>
        </w:tc>
        <w:tc>
          <w:tcPr>
            <w:tcW w:w="1530" w:type="dxa"/>
            <w:tcBorders>
              <w:top w:val="nil"/>
              <w:left w:val="nil"/>
              <w:bottom w:val="single" w:sz="4" w:space="0" w:color="auto"/>
              <w:right w:val="single" w:sz="4" w:space="0" w:color="auto"/>
            </w:tcBorders>
            <w:shd w:val="clear" w:color="000000" w:fill="FFFFFF"/>
            <w:noWrap/>
            <w:vAlign w:val="center"/>
            <w:hideMark/>
          </w:tcPr>
          <w:p w14:paraId="3272804D" w14:textId="47A70D3F" w:rsidR="001C440F" w:rsidRPr="001738D6" w:rsidRDefault="001C440F" w:rsidP="001C440F">
            <w:pPr>
              <w:spacing w:after="0" w:line="240" w:lineRule="auto"/>
              <w:contextualSpacing w:val="0"/>
              <w:jc w:val="center"/>
              <w:rPr>
                <w:rFonts w:asciiTheme="majorHAnsi" w:eastAsia="Times New Roman" w:hAnsiTheme="majorHAnsi" w:cs="Calibri"/>
                <w:color w:val="auto"/>
                <w:szCs w:val="22"/>
                <w14:cntxtAlts w14:val="0"/>
              </w:rPr>
            </w:pPr>
            <w:r w:rsidRPr="008309CB">
              <w:rPr>
                <w:rFonts w:asciiTheme="majorHAnsi" w:eastAsia="Times New Roman" w:hAnsiTheme="majorHAnsi" w:cs="Calibri"/>
                <w:color w:val="000000"/>
                <w:szCs w:val="22"/>
                <w14:cntxtAlts w14:val="0"/>
              </w:rPr>
              <w:t xml:space="preserve">1.76 </w:t>
            </w:r>
          </w:p>
        </w:tc>
        <w:tc>
          <w:tcPr>
            <w:tcW w:w="1350" w:type="dxa"/>
            <w:tcBorders>
              <w:top w:val="nil"/>
              <w:left w:val="nil"/>
              <w:bottom w:val="single" w:sz="4" w:space="0" w:color="auto"/>
              <w:right w:val="single" w:sz="4" w:space="0" w:color="auto"/>
            </w:tcBorders>
            <w:shd w:val="clear" w:color="auto" w:fill="auto"/>
            <w:noWrap/>
            <w:vAlign w:val="center"/>
            <w:hideMark/>
          </w:tcPr>
          <w:p w14:paraId="6DB0E4A2" w14:textId="77777777" w:rsidR="001C440F" w:rsidRPr="001738D6" w:rsidRDefault="001C440F" w:rsidP="001C440F">
            <w:pPr>
              <w:spacing w:after="0" w:line="240" w:lineRule="auto"/>
              <w:contextualSpacing w:val="0"/>
              <w:jc w:val="center"/>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mil VND</w:t>
            </w:r>
          </w:p>
        </w:tc>
        <w:tc>
          <w:tcPr>
            <w:tcW w:w="2787" w:type="dxa"/>
            <w:vMerge/>
            <w:tcBorders>
              <w:top w:val="nil"/>
              <w:left w:val="single" w:sz="4" w:space="0" w:color="auto"/>
              <w:bottom w:val="single" w:sz="4" w:space="0" w:color="000000"/>
              <w:right w:val="single" w:sz="4" w:space="0" w:color="auto"/>
            </w:tcBorders>
            <w:vAlign w:val="center"/>
            <w:hideMark/>
          </w:tcPr>
          <w:p w14:paraId="364012D0" w14:textId="77777777" w:rsidR="001C440F" w:rsidRPr="001738D6" w:rsidRDefault="001C440F" w:rsidP="001C440F">
            <w:pPr>
              <w:spacing w:after="0" w:line="240" w:lineRule="auto"/>
              <w:contextualSpacing w:val="0"/>
              <w:rPr>
                <w:rFonts w:asciiTheme="majorHAnsi" w:eastAsia="Times New Roman" w:hAnsiTheme="majorHAnsi" w:cs="Calibri"/>
                <w:color w:val="000000"/>
                <w:szCs w:val="22"/>
                <w14:cntxtAlts w14:val="0"/>
              </w:rPr>
            </w:pPr>
          </w:p>
        </w:tc>
      </w:tr>
      <w:tr w:rsidR="001738D6" w:rsidRPr="0037203E" w14:paraId="29D87E46" w14:textId="77777777" w:rsidTr="0037203E">
        <w:trPr>
          <w:trHeight w:val="318"/>
        </w:trPr>
        <w:tc>
          <w:tcPr>
            <w:tcW w:w="3955" w:type="dxa"/>
            <w:tcBorders>
              <w:top w:val="nil"/>
              <w:left w:val="single" w:sz="4" w:space="0" w:color="auto"/>
              <w:bottom w:val="single" w:sz="4" w:space="0" w:color="auto"/>
              <w:right w:val="single" w:sz="4" w:space="0" w:color="auto"/>
            </w:tcBorders>
            <w:shd w:val="clear" w:color="auto" w:fill="auto"/>
            <w:noWrap/>
            <w:vAlign w:val="center"/>
            <w:hideMark/>
          </w:tcPr>
          <w:p w14:paraId="555680C3" w14:textId="77777777" w:rsidR="001738D6" w:rsidRPr="001738D6" w:rsidRDefault="001738D6" w:rsidP="001738D6">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Inflation rate</w:t>
            </w:r>
          </w:p>
        </w:tc>
        <w:tc>
          <w:tcPr>
            <w:tcW w:w="1530" w:type="dxa"/>
            <w:tcBorders>
              <w:top w:val="nil"/>
              <w:left w:val="nil"/>
              <w:bottom w:val="single" w:sz="4" w:space="0" w:color="auto"/>
              <w:right w:val="nil"/>
            </w:tcBorders>
            <w:shd w:val="clear" w:color="000000" w:fill="FFFFFF"/>
            <w:noWrap/>
            <w:vAlign w:val="center"/>
            <w:hideMark/>
          </w:tcPr>
          <w:p w14:paraId="7296A675" w14:textId="77777777" w:rsidR="001738D6" w:rsidRPr="001738D6" w:rsidRDefault="001738D6" w:rsidP="001738D6">
            <w:pPr>
              <w:spacing w:after="0" w:line="240" w:lineRule="auto"/>
              <w:contextualSpacing w:val="0"/>
              <w:jc w:val="center"/>
              <w:rPr>
                <w:rFonts w:asciiTheme="majorHAnsi" w:eastAsia="Times New Roman" w:hAnsiTheme="majorHAnsi" w:cs="Calibri"/>
                <w:color w:val="auto"/>
                <w:szCs w:val="22"/>
                <w14:cntxtAlts w14:val="0"/>
              </w:rPr>
            </w:pPr>
            <w:r w:rsidRPr="001738D6">
              <w:rPr>
                <w:rFonts w:asciiTheme="majorHAnsi" w:eastAsia="Times New Roman" w:hAnsiTheme="majorHAnsi" w:cs="Calibri"/>
                <w:color w:val="auto"/>
                <w:szCs w:val="22"/>
                <w14:cntxtAlts w14:val="0"/>
              </w:rPr>
              <w:t>3.857%</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187CCCBE" w14:textId="77777777" w:rsidR="001738D6" w:rsidRPr="001738D6" w:rsidRDefault="001738D6" w:rsidP="001738D6">
            <w:pPr>
              <w:spacing w:after="0" w:line="240" w:lineRule="auto"/>
              <w:contextualSpacing w:val="0"/>
              <w:jc w:val="center"/>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w:t>
            </w:r>
          </w:p>
        </w:tc>
        <w:tc>
          <w:tcPr>
            <w:tcW w:w="2787" w:type="dxa"/>
            <w:tcBorders>
              <w:top w:val="nil"/>
              <w:left w:val="nil"/>
              <w:bottom w:val="single" w:sz="4" w:space="0" w:color="auto"/>
              <w:right w:val="single" w:sz="4" w:space="0" w:color="auto"/>
            </w:tcBorders>
            <w:shd w:val="clear" w:color="auto" w:fill="auto"/>
            <w:noWrap/>
            <w:vAlign w:val="center"/>
            <w:hideMark/>
          </w:tcPr>
          <w:p w14:paraId="06C760C8" w14:textId="17AAED6A" w:rsidR="001738D6" w:rsidRPr="001738D6" w:rsidRDefault="001738D6" w:rsidP="001738D6">
            <w:pPr>
              <w:spacing w:after="0" w:line="240" w:lineRule="auto"/>
              <w:contextualSpacing w:val="0"/>
              <w:rPr>
                <w:rFonts w:asciiTheme="majorHAnsi" w:eastAsia="Times New Roman" w:hAnsiTheme="majorHAnsi" w:cs="Calibri"/>
                <w:color w:val="000000"/>
                <w:szCs w:val="22"/>
                <w14:cntxtAlts w14:val="0"/>
              </w:rPr>
            </w:pPr>
            <w:r w:rsidRPr="0037203E">
              <w:rPr>
                <w:rFonts w:asciiTheme="majorHAnsi" w:eastAsia="Times New Roman" w:hAnsiTheme="majorHAnsi" w:cs="Calibri"/>
                <w:color w:val="000000"/>
                <w:szCs w:val="22"/>
                <w14:cntxtAlts w14:val="0"/>
              </w:rPr>
              <w:t>International Monetary Fund (IMF)</w:t>
            </w:r>
            <w:r w:rsidRPr="0037203E">
              <w:rPr>
                <w:rStyle w:val="FootnoteReference"/>
                <w:rFonts w:asciiTheme="majorHAnsi" w:eastAsia="Times New Roman" w:hAnsiTheme="majorHAnsi" w:cs="Calibri"/>
                <w:color w:val="000000"/>
                <w:szCs w:val="22"/>
                <w14:cntxtAlts w14:val="0"/>
              </w:rPr>
              <w:footnoteReference w:id="13"/>
            </w:r>
          </w:p>
        </w:tc>
      </w:tr>
      <w:tr w:rsidR="001738D6" w:rsidRPr="0037203E" w14:paraId="30F44ECA" w14:textId="77777777" w:rsidTr="0037203E">
        <w:trPr>
          <w:trHeight w:val="318"/>
        </w:trPr>
        <w:tc>
          <w:tcPr>
            <w:tcW w:w="3955" w:type="dxa"/>
            <w:tcBorders>
              <w:top w:val="nil"/>
              <w:left w:val="single" w:sz="4" w:space="0" w:color="auto"/>
              <w:bottom w:val="single" w:sz="4" w:space="0" w:color="auto"/>
              <w:right w:val="single" w:sz="4" w:space="0" w:color="auto"/>
            </w:tcBorders>
            <w:shd w:val="clear" w:color="000000" w:fill="BFBFBF"/>
            <w:noWrap/>
            <w:vAlign w:val="center"/>
            <w:hideMark/>
          </w:tcPr>
          <w:p w14:paraId="7170FDF2" w14:textId="77777777" w:rsidR="001738D6" w:rsidRPr="001738D6" w:rsidRDefault="001738D6" w:rsidP="001738D6">
            <w:pPr>
              <w:spacing w:after="0" w:line="240" w:lineRule="auto"/>
              <w:contextualSpacing w:val="0"/>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Insurance</w:t>
            </w:r>
          </w:p>
        </w:tc>
        <w:tc>
          <w:tcPr>
            <w:tcW w:w="1530" w:type="dxa"/>
            <w:tcBorders>
              <w:top w:val="nil"/>
              <w:left w:val="nil"/>
              <w:bottom w:val="single" w:sz="4" w:space="0" w:color="auto"/>
              <w:right w:val="single" w:sz="4" w:space="0" w:color="auto"/>
            </w:tcBorders>
            <w:shd w:val="clear" w:color="000000" w:fill="BFBFBF"/>
            <w:noWrap/>
            <w:vAlign w:val="center"/>
            <w:hideMark/>
          </w:tcPr>
          <w:p w14:paraId="16CB27CD" w14:textId="77777777" w:rsidR="001738D6" w:rsidRPr="001738D6" w:rsidRDefault="001738D6" w:rsidP="001738D6">
            <w:pPr>
              <w:spacing w:after="0" w:line="240" w:lineRule="auto"/>
              <w:contextualSpacing w:val="0"/>
              <w:jc w:val="center"/>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 </w:t>
            </w:r>
          </w:p>
        </w:tc>
        <w:tc>
          <w:tcPr>
            <w:tcW w:w="1350" w:type="dxa"/>
            <w:tcBorders>
              <w:top w:val="nil"/>
              <w:left w:val="nil"/>
              <w:bottom w:val="single" w:sz="4" w:space="0" w:color="auto"/>
              <w:right w:val="single" w:sz="4" w:space="0" w:color="auto"/>
            </w:tcBorders>
            <w:shd w:val="clear" w:color="000000" w:fill="BFBFBF"/>
            <w:noWrap/>
            <w:vAlign w:val="center"/>
            <w:hideMark/>
          </w:tcPr>
          <w:p w14:paraId="0AC292C2" w14:textId="77777777" w:rsidR="001738D6" w:rsidRPr="001738D6" w:rsidRDefault="001738D6" w:rsidP="001738D6">
            <w:pPr>
              <w:spacing w:after="0" w:line="240" w:lineRule="auto"/>
              <w:contextualSpacing w:val="0"/>
              <w:jc w:val="center"/>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 </w:t>
            </w:r>
          </w:p>
        </w:tc>
        <w:tc>
          <w:tcPr>
            <w:tcW w:w="2787" w:type="dxa"/>
            <w:tcBorders>
              <w:top w:val="nil"/>
              <w:left w:val="nil"/>
              <w:bottom w:val="single" w:sz="4" w:space="0" w:color="auto"/>
              <w:right w:val="single" w:sz="4" w:space="0" w:color="auto"/>
            </w:tcBorders>
            <w:shd w:val="clear" w:color="000000" w:fill="BFBFBF"/>
            <w:noWrap/>
            <w:vAlign w:val="center"/>
            <w:hideMark/>
          </w:tcPr>
          <w:p w14:paraId="6584C131" w14:textId="77777777" w:rsidR="001738D6" w:rsidRPr="001738D6" w:rsidRDefault="001738D6" w:rsidP="001738D6">
            <w:pPr>
              <w:spacing w:after="0" w:line="240" w:lineRule="auto"/>
              <w:contextualSpacing w:val="0"/>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 </w:t>
            </w:r>
          </w:p>
        </w:tc>
      </w:tr>
      <w:tr w:rsidR="001738D6" w:rsidRPr="0037203E" w14:paraId="418DB8A5" w14:textId="77777777" w:rsidTr="0037203E">
        <w:trPr>
          <w:trHeight w:val="318"/>
        </w:trPr>
        <w:tc>
          <w:tcPr>
            <w:tcW w:w="3955" w:type="dxa"/>
            <w:tcBorders>
              <w:top w:val="nil"/>
              <w:left w:val="single" w:sz="4" w:space="0" w:color="auto"/>
              <w:bottom w:val="single" w:sz="4" w:space="0" w:color="auto"/>
              <w:right w:val="single" w:sz="4" w:space="0" w:color="auto"/>
            </w:tcBorders>
            <w:shd w:val="clear" w:color="auto" w:fill="auto"/>
            <w:noWrap/>
            <w:vAlign w:val="center"/>
            <w:hideMark/>
          </w:tcPr>
          <w:p w14:paraId="277F7AFE" w14:textId="77777777" w:rsidR="001738D6" w:rsidRPr="001738D6" w:rsidRDefault="001738D6" w:rsidP="001738D6">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 xml:space="preserve">Full year premium </w:t>
            </w:r>
          </w:p>
        </w:tc>
        <w:tc>
          <w:tcPr>
            <w:tcW w:w="1530" w:type="dxa"/>
            <w:tcBorders>
              <w:top w:val="nil"/>
              <w:left w:val="nil"/>
              <w:bottom w:val="single" w:sz="4" w:space="0" w:color="auto"/>
              <w:right w:val="single" w:sz="4" w:space="0" w:color="auto"/>
            </w:tcBorders>
            <w:shd w:val="clear" w:color="auto" w:fill="auto"/>
            <w:noWrap/>
            <w:vAlign w:val="center"/>
            <w:hideMark/>
          </w:tcPr>
          <w:p w14:paraId="609E336B" w14:textId="77777777" w:rsidR="001738D6" w:rsidRPr="001738D6" w:rsidRDefault="001738D6" w:rsidP="001738D6">
            <w:pPr>
              <w:spacing w:after="0" w:line="240" w:lineRule="auto"/>
              <w:contextualSpacing w:val="0"/>
              <w:jc w:val="center"/>
              <w:rPr>
                <w:rFonts w:asciiTheme="majorHAnsi" w:eastAsia="Times New Roman" w:hAnsiTheme="majorHAnsi" w:cs="Calibri"/>
                <w:color w:val="auto"/>
                <w:szCs w:val="22"/>
                <w14:cntxtAlts w14:val="0"/>
              </w:rPr>
            </w:pPr>
            <w:r w:rsidRPr="001738D6">
              <w:rPr>
                <w:rFonts w:asciiTheme="majorHAnsi" w:eastAsia="Times New Roman" w:hAnsiTheme="majorHAnsi" w:cs="Calibri"/>
                <w:color w:val="auto"/>
                <w:szCs w:val="22"/>
                <w14:cntxtAlts w14:val="0"/>
              </w:rPr>
              <w:t xml:space="preserve">0.323 </w:t>
            </w:r>
          </w:p>
        </w:tc>
        <w:tc>
          <w:tcPr>
            <w:tcW w:w="1350" w:type="dxa"/>
            <w:tcBorders>
              <w:top w:val="nil"/>
              <w:left w:val="nil"/>
              <w:bottom w:val="single" w:sz="4" w:space="0" w:color="auto"/>
              <w:right w:val="single" w:sz="4" w:space="0" w:color="auto"/>
            </w:tcBorders>
            <w:shd w:val="clear" w:color="auto" w:fill="auto"/>
            <w:noWrap/>
            <w:vAlign w:val="center"/>
            <w:hideMark/>
          </w:tcPr>
          <w:p w14:paraId="30278536" w14:textId="77777777" w:rsidR="001738D6" w:rsidRPr="001738D6" w:rsidRDefault="001738D6" w:rsidP="001738D6">
            <w:pPr>
              <w:spacing w:after="0" w:line="240" w:lineRule="auto"/>
              <w:contextualSpacing w:val="0"/>
              <w:jc w:val="center"/>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mil USD</w:t>
            </w:r>
          </w:p>
        </w:tc>
        <w:tc>
          <w:tcPr>
            <w:tcW w:w="2787" w:type="dxa"/>
            <w:tcBorders>
              <w:top w:val="nil"/>
              <w:left w:val="nil"/>
              <w:bottom w:val="single" w:sz="4" w:space="0" w:color="auto"/>
              <w:right w:val="single" w:sz="4" w:space="0" w:color="auto"/>
            </w:tcBorders>
            <w:shd w:val="clear" w:color="auto" w:fill="auto"/>
            <w:noWrap/>
            <w:vAlign w:val="center"/>
            <w:hideMark/>
          </w:tcPr>
          <w:p w14:paraId="772E2D53" w14:textId="77777777" w:rsidR="001738D6" w:rsidRPr="001738D6" w:rsidRDefault="001738D6" w:rsidP="001738D6">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Policy Endorsement Note</w:t>
            </w:r>
          </w:p>
        </w:tc>
      </w:tr>
      <w:tr w:rsidR="001738D6" w:rsidRPr="0037203E" w14:paraId="6FD39DC4" w14:textId="77777777" w:rsidTr="0037203E">
        <w:trPr>
          <w:trHeight w:val="318"/>
        </w:trPr>
        <w:tc>
          <w:tcPr>
            <w:tcW w:w="3955" w:type="dxa"/>
            <w:tcBorders>
              <w:top w:val="nil"/>
              <w:left w:val="single" w:sz="4" w:space="0" w:color="auto"/>
              <w:bottom w:val="single" w:sz="4" w:space="0" w:color="auto"/>
              <w:right w:val="single" w:sz="4" w:space="0" w:color="auto"/>
            </w:tcBorders>
            <w:shd w:val="clear" w:color="000000" w:fill="BFBFBF"/>
            <w:noWrap/>
            <w:vAlign w:val="center"/>
            <w:hideMark/>
          </w:tcPr>
          <w:p w14:paraId="74F17691" w14:textId="77777777" w:rsidR="001738D6" w:rsidRPr="001738D6" w:rsidRDefault="001738D6" w:rsidP="001738D6">
            <w:pPr>
              <w:spacing w:after="0" w:line="240" w:lineRule="auto"/>
              <w:contextualSpacing w:val="0"/>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Project Costing</w:t>
            </w:r>
          </w:p>
        </w:tc>
        <w:tc>
          <w:tcPr>
            <w:tcW w:w="1530" w:type="dxa"/>
            <w:tcBorders>
              <w:top w:val="nil"/>
              <w:left w:val="nil"/>
              <w:bottom w:val="single" w:sz="4" w:space="0" w:color="auto"/>
              <w:right w:val="single" w:sz="4" w:space="0" w:color="auto"/>
            </w:tcBorders>
            <w:shd w:val="clear" w:color="000000" w:fill="BFBFBF"/>
            <w:noWrap/>
            <w:vAlign w:val="center"/>
            <w:hideMark/>
          </w:tcPr>
          <w:p w14:paraId="6E5E96B4" w14:textId="77777777" w:rsidR="001738D6" w:rsidRPr="001738D6" w:rsidRDefault="001738D6" w:rsidP="001738D6">
            <w:pPr>
              <w:spacing w:after="0" w:line="240" w:lineRule="auto"/>
              <w:contextualSpacing w:val="0"/>
              <w:jc w:val="center"/>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 </w:t>
            </w:r>
          </w:p>
        </w:tc>
        <w:tc>
          <w:tcPr>
            <w:tcW w:w="1350" w:type="dxa"/>
            <w:tcBorders>
              <w:top w:val="nil"/>
              <w:left w:val="nil"/>
              <w:bottom w:val="single" w:sz="4" w:space="0" w:color="auto"/>
              <w:right w:val="single" w:sz="4" w:space="0" w:color="auto"/>
            </w:tcBorders>
            <w:shd w:val="clear" w:color="000000" w:fill="BFBFBF"/>
            <w:noWrap/>
            <w:vAlign w:val="center"/>
            <w:hideMark/>
          </w:tcPr>
          <w:p w14:paraId="3DC86550" w14:textId="77777777" w:rsidR="001738D6" w:rsidRPr="001738D6" w:rsidRDefault="001738D6" w:rsidP="001738D6">
            <w:pPr>
              <w:spacing w:after="0" w:line="240" w:lineRule="auto"/>
              <w:contextualSpacing w:val="0"/>
              <w:jc w:val="center"/>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 </w:t>
            </w:r>
          </w:p>
        </w:tc>
        <w:tc>
          <w:tcPr>
            <w:tcW w:w="2787" w:type="dxa"/>
            <w:tcBorders>
              <w:top w:val="nil"/>
              <w:left w:val="nil"/>
              <w:bottom w:val="single" w:sz="4" w:space="0" w:color="auto"/>
              <w:right w:val="single" w:sz="4" w:space="0" w:color="auto"/>
            </w:tcBorders>
            <w:shd w:val="clear" w:color="000000" w:fill="BFBFBF"/>
            <w:noWrap/>
            <w:vAlign w:val="center"/>
            <w:hideMark/>
          </w:tcPr>
          <w:p w14:paraId="4BE37385" w14:textId="77777777" w:rsidR="001738D6" w:rsidRPr="001738D6" w:rsidRDefault="001738D6" w:rsidP="001738D6">
            <w:pPr>
              <w:spacing w:after="0" w:line="240" w:lineRule="auto"/>
              <w:contextualSpacing w:val="0"/>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 </w:t>
            </w:r>
          </w:p>
        </w:tc>
      </w:tr>
      <w:tr w:rsidR="001738D6" w:rsidRPr="0037203E" w14:paraId="5FBA23FE" w14:textId="77777777" w:rsidTr="0037203E">
        <w:trPr>
          <w:trHeight w:val="318"/>
        </w:trPr>
        <w:tc>
          <w:tcPr>
            <w:tcW w:w="3955" w:type="dxa"/>
            <w:tcBorders>
              <w:top w:val="nil"/>
              <w:left w:val="single" w:sz="4" w:space="0" w:color="auto"/>
              <w:bottom w:val="single" w:sz="4" w:space="0" w:color="auto"/>
              <w:right w:val="single" w:sz="4" w:space="0" w:color="auto"/>
            </w:tcBorders>
            <w:shd w:val="clear" w:color="auto" w:fill="auto"/>
            <w:noWrap/>
            <w:vAlign w:val="center"/>
            <w:hideMark/>
          </w:tcPr>
          <w:p w14:paraId="245849FD" w14:textId="77777777" w:rsidR="001738D6" w:rsidRPr="001738D6" w:rsidRDefault="001738D6" w:rsidP="001738D6">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Total Project cost</w:t>
            </w:r>
          </w:p>
        </w:tc>
        <w:tc>
          <w:tcPr>
            <w:tcW w:w="1530" w:type="dxa"/>
            <w:tcBorders>
              <w:top w:val="nil"/>
              <w:left w:val="nil"/>
              <w:bottom w:val="single" w:sz="4" w:space="0" w:color="auto"/>
              <w:right w:val="single" w:sz="4" w:space="0" w:color="auto"/>
            </w:tcBorders>
            <w:shd w:val="clear" w:color="auto" w:fill="auto"/>
            <w:noWrap/>
            <w:vAlign w:val="center"/>
            <w:hideMark/>
          </w:tcPr>
          <w:p w14:paraId="6A1B2408" w14:textId="6EB41196" w:rsidR="001738D6" w:rsidRPr="001738D6" w:rsidRDefault="00B41A28" w:rsidP="001738D6">
            <w:pPr>
              <w:spacing w:after="0" w:line="240" w:lineRule="auto"/>
              <w:contextualSpacing w:val="0"/>
              <w:jc w:val="center"/>
              <w:rPr>
                <w:rFonts w:asciiTheme="majorHAnsi" w:eastAsia="Times New Roman" w:hAnsiTheme="majorHAnsi" w:cs="Calibri"/>
                <w:color w:val="000000"/>
                <w:szCs w:val="22"/>
                <w14:cntxtAlts w14:val="0"/>
              </w:rPr>
            </w:pPr>
            <w:r>
              <w:rPr>
                <w:rFonts w:asciiTheme="majorHAnsi" w:eastAsia="Times New Roman" w:hAnsiTheme="majorHAnsi" w:cs="Calibri"/>
                <w:color w:val="000000"/>
                <w:szCs w:val="22"/>
                <w14:cntxtAlts w14:val="0"/>
              </w:rPr>
              <w:t>154.54</w:t>
            </w:r>
          </w:p>
        </w:tc>
        <w:tc>
          <w:tcPr>
            <w:tcW w:w="1350" w:type="dxa"/>
            <w:tcBorders>
              <w:top w:val="nil"/>
              <w:left w:val="nil"/>
              <w:bottom w:val="single" w:sz="4" w:space="0" w:color="auto"/>
              <w:right w:val="single" w:sz="4" w:space="0" w:color="auto"/>
            </w:tcBorders>
            <w:shd w:val="clear" w:color="auto" w:fill="auto"/>
            <w:noWrap/>
            <w:vAlign w:val="center"/>
            <w:hideMark/>
          </w:tcPr>
          <w:p w14:paraId="2E423ECB" w14:textId="77777777" w:rsidR="001738D6" w:rsidRPr="001738D6" w:rsidRDefault="001738D6" w:rsidP="001738D6">
            <w:pPr>
              <w:spacing w:after="0" w:line="240" w:lineRule="auto"/>
              <w:contextualSpacing w:val="0"/>
              <w:jc w:val="center"/>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mil USD</w:t>
            </w:r>
          </w:p>
        </w:tc>
        <w:tc>
          <w:tcPr>
            <w:tcW w:w="2787" w:type="dxa"/>
            <w:tcBorders>
              <w:top w:val="nil"/>
              <w:left w:val="nil"/>
              <w:bottom w:val="single" w:sz="4" w:space="0" w:color="auto"/>
              <w:right w:val="single" w:sz="4" w:space="0" w:color="auto"/>
            </w:tcBorders>
            <w:shd w:val="clear" w:color="auto" w:fill="auto"/>
            <w:noWrap/>
            <w:vAlign w:val="center"/>
            <w:hideMark/>
          </w:tcPr>
          <w:p w14:paraId="3E6FBD33" w14:textId="77777777" w:rsidR="001738D6" w:rsidRPr="001738D6" w:rsidRDefault="001738D6" w:rsidP="001738D6">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 xml:space="preserve">Investment Policy approved </w:t>
            </w:r>
            <w:proofErr w:type="gramStart"/>
            <w:r w:rsidRPr="001738D6">
              <w:rPr>
                <w:rFonts w:asciiTheme="majorHAnsi" w:eastAsia="Times New Roman" w:hAnsiTheme="majorHAnsi" w:cs="Calibri"/>
                <w:color w:val="000000"/>
                <w:szCs w:val="22"/>
                <w14:cntxtAlts w14:val="0"/>
              </w:rPr>
              <w:t>in</w:t>
            </w:r>
            <w:proofErr w:type="gramEnd"/>
            <w:r w:rsidRPr="001738D6">
              <w:rPr>
                <w:rFonts w:asciiTheme="majorHAnsi" w:eastAsia="Times New Roman" w:hAnsiTheme="majorHAnsi" w:cs="Calibri"/>
                <w:color w:val="000000"/>
                <w:szCs w:val="22"/>
                <w14:cntxtAlts w14:val="0"/>
              </w:rPr>
              <w:t xml:space="preserve"> 12 Mar 2021</w:t>
            </w:r>
          </w:p>
        </w:tc>
      </w:tr>
      <w:tr w:rsidR="001738D6" w:rsidRPr="0037203E" w14:paraId="1AF8248A" w14:textId="77777777" w:rsidTr="0037203E">
        <w:trPr>
          <w:trHeight w:val="318"/>
        </w:trPr>
        <w:tc>
          <w:tcPr>
            <w:tcW w:w="3955" w:type="dxa"/>
            <w:tcBorders>
              <w:top w:val="nil"/>
              <w:left w:val="single" w:sz="4" w:space="0" w:color="auto"/>
              <w:bottom w:val="single" w:sz="4" w:space="0" w:color="auto"/>
              <w:right w:val="single" w:sz="4" w:space="0" w:color="auto"/>
            </w:tcBorders>
            <w:shd w:val="clear" w:color="auto" w:fill="auto"/>
            <w:noWrap/>
            <w:vAlign w:val="center"/>
            <w:hideMark/>
          </w:tcPr>
          <w:p w14:paraId="0303B8A5" w14:textId="77777777" w:rsidR="001738D6" w:rsidRPr="001738D6" w:rsidRDefault="001738D6" w:rsidP="001738D6">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Equity Share</w:t>
            </w:r>
          </w:p>
        </w:tc>
        <w:tc>
          <w:tcPr>
            <w:tcW w:w="1530" w:type="dxa"/>
            <w:tcBorders>
              <w:top w:val="nil"/>
              <w:left w:val="nil"/>
              <w:bottom w:val="single" w:sz="4" w:space="0" w:color="auto"/>
              <w:right w:val="single" w:sz="4" w:space="0" w:color="auto"/>
            </w:tcBorders>
            <w:shd w:val="clear" w:color="auto" w:fill="auto"/>
            <w:noWrap/>
            <w:vAlign w:val="center"/>
            <w:hideMark/>
          </w:tcPr>
          <w:p w14:paraId="40CF3E99" w14:textId="0D139052" w:rsidR="001738D6" w:rsidRPr="001738D6" w:rsidRDefault="00B41A28" w:rsidP="001738D6">
            <w:pPr>
              <w:spacing w:after="0" w:line="240" w:lineRule="auto"/>
              <w:contextualSpacing w:val="0"/>
              <w:jc w:val="center"/>
              <w:rPr>
                <w:rFonts w:asciiTheme="majorHAnsi" w:eastAsia="Times New Roman" w:hAnsiTheme="majorHAnsi" w:cs="Calibri"/>
                <w:color w:val="000000"/>
                <w:szCs w:val="22"/>
                <w14:cntxtAlts w14:val="0"/>
              </w:rPr>
            </w:pPr>
            <w:r>
              <w:rPr>
                <w:rFonts w:asciiTheme="majorHAnsi" w:eastAsia="Times New Roman" w:hAnsiTheme="majorHAnsi" w:cs="Calibri"/>
                <w:color w:val="000000"/>
                <w:szCs w:val="22"/>
                <w14:cntxtAlts w14:val="0"/>
              </w:rPr>
              <w:t>30%</w:t>
            </w:r>
          </w:p>
        </w:tc>
        <w:tc>
          <w:tcPr>
            <w:tcW w:w="1350" w:type="dxa"/>
            <w:tcBorders>
              <w:top w:val="nil"/>
              <w:left w:val="nil"/>
              <w:bottom w:val="single" w:sz="4" w:space="0" w:color="auto"/>
              <w:right w:val="single" w:sz="4" w:space="0" w:color="auto"/>
            </w:tcBorders>
            <w:shd w:val="clear" w:color="auto" w:fill="auto"/>
            <w:noWrap/>
            <w:vAlign w:val="center"/>
            <w:hideMark/>
          </w:tcPr>
          <w:p w14:paraId="69A15750" w14:textId="77777777" w:rsidR="001738D6" w:rsidRPr="001738D6" w:rsidRDefault="001738D6" w:rsidP="001738D6">
            <w:pPr>
              <w:spacing w:after="0" w:line="240" w:lineRule="auto"/>
              <w:contextualSpacing w:val="0"/>
              <w:jc w:val="center"/>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w:t>
            </w:r>
          </w:p>
        </w:tc>
        <w:tc>
          <w:tcPr>
            <w:tcW w:w="2787" w:type="dxa"/>
            <w:tcBorders>
              <w:top w:val="nil"/>
              <w:left w:val="nil"/>
              <w:bottom w:val="single" w:sz="4" w:space="0" w:color="auto"/>
              <w:right w:val="single" w:sz="4" w:space="0" w:color="auto"/>
            </w:tcBorders>
            <w:shd w:val="clear" w:color="auto" w:fill="auto"/>
            <w:noWrap/>
            <w:vAlign w:val="center"/>
            <w:hideMark/>
          </w:tcPr>
          <w:p w14:paraId="6D9F7FD6" w14:textId="77777777" w:rsidR="001738D6" w:rsidRPr="001738D6" w:rsidRDefault="001738D6" w:rsidP="001738D6">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Calculated value</w:t>
            </w:r>
          </w:p>
        </w:tc>
      </w:tr>
      <w:tr w:rsidR="001738D6" w:rsidRPr="0037203E" w14:paraId="1B077489" w14:textId="77777777" w:rsidTr="0037203E">
        <w:trPr>
          <w:trHeight w:val="318"/>
        </w:trPr>
        <w:tc>
          <w:tcPr>
            <w:tcW w:w="3955" w:type="dxa"/>
            <w:tcBorders>
              <w:top w:val="nil"/>
              <w:left w:val="single" w:sz="4" w:space="0" w:color="auto"/>
              <w:bottom w:val="single" w:sz="4" w:space="0" w:color="auto"/>
              <w:right w:val="single" w:sz="4" w:space="0" w:color="auto"/>
            </w:tcBorders>
            <w:shd w:val="clear" w:color="auto" w:fill="auto"/>
            <w:noWrap/>
            <w:vAlign w:val="center"/>
            <w:hideMark/>
          </w:tcPr>
          <w:p w14:paraId="3C9E75E9" w14:textId="77777777" w:rsidR="001738D6" w:rsidRPr="001738D6" w:rsidRDefault="001738D6" w:rsidP="001738D6">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Debt Share</w:t>
            </w:r>
          </w:p>
        </w:tc>
        <w:tc>
          <w:tcPr>
            <w:tcW w:w="1530" w:type="dxa"/>
            <w:tcBorders>
              <w:top w:val="nil"/>
              <w:left w:val="nil"/>
              <w:bottom w:val="single" w:sz="4" w:space="0" w:color="auto"/>
              <w:right w:val="single" w:sz="4" w:space="0" w:color="auto"/>
            </w:tcBorders>
            <w:shd w:val="clear" w:color="auto" w:fill="auto"/>
            <w:noWrap/>
            <w:vAlign w:val="center"/>
            <w:hideMark/>
          </w:tcPr>
          <w:p w14:paraId="261E32D4" w14:textId="429451C3" w:rsidR="001738D6" w:rsidRPr="001738D6" w:rsidRDefault="00B41A28" w:rsidP="001738D6">
            <w:pPr>
              <w:spacing w:after="0" w:line="240" w:lineRule="auto"/>
              <w:contextualSpacing w:val="0"/>
              <w:jc w:val="center"/>
              <w:rPr>
                <w:rFonts w:asciiTheme="majorHAnsi" w:eastAsia="Times New Roman" w:hAnsiTheme="majorHAnsi" w:cs="Calibri"/>
                <w:color w:val="000000"/>
                <w:szCs w:val="22"/>
                <w14:cntxtAlts w14:val="0"/>
              </w:rPr>
            </w:pPr>
            <w:r>
              <w:rPr>
                <w:rFonts w:asciiTheme="majorHAnsi" w:eastAsia="Times New Roman" w:hAnsiTheme="majorHAnsi" w:cs="Calibri"/>
                <w:color w:val="000000"/>
                <w:szCs w:val="22"/>
                <w14:cntxtAlts w14:val="0"/>
              </w:rPr>
              <w:t>70%</w:t>
            </w:r>
          </w:p>
        </w:tc>
        <w:tc>
          <w:tcPr>
            <w:tcW w:w="1350" w:type="dxa"/>
            <w:tcBorders>
              <w:top w:val="nil"/>
              <w:left w:val="nil"/>
              <w:bottom w:val="single" w:sz="4" w:space="0" w:color="auto"/>
              <w:right w:val="single" w:sz="4" w:space="0" w:color="auto"/>
            </w:tcBorders>
            <w:shd w:val="clear" w:color="auto" w:fill="auto"/>
            <w:noWrap/>
            <w:vAlign w:val="center"/>
            <w:hideMark/>
          </w:tcPr>
          <w:p w14:paraId="6F90B7EB" w14:textId="77777777" w:rsidR="001738D6" w:rsidRPr="001738D6" w:rsidRDefault="001738D6" w:rsidP="001738D6">
            <w:pPr>
              <w:spacing w:after="0" w:line="240" w:lineRule="auto"/>
              <w:contextualSpacing w:val="0"/>
              <w:jc w:val="center"/>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w:t>
            </w:r>
          </w:p>
        </w:tc>
        <w:tc>
          <w:tcPr>
            <w:tcW w:w="2787" w:type="dxa"/>
            <w:tcBorders>
              <w:top w:val="nil"/>
              <w:left w:val="nil"/>
              <w:bottom w:val="single" w:sz="4" w:space="0" w:color="auto"/>
              <w:right w:val="single" w:sz="4" w:space="0" w:color="auto"/>
            </w:tcBorders>
            <w:shd w:val="clear" w:color="auto" w:fill="auto"/>
            <w:noWrap/>
            <w:vAlign w:val="center"/>
            <w:hideMark/>
          </w:tcPr>
          <w:p w14:paraId="1DECA876" w14:textId="77777777" w:rsidR="001738D6" w:rsidRPr="001738D6" w:rsidRDefault="001738D6" w:rsidP="001738D6">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Calculated value</w:t>
            </w:r>
          </w:p>
        </w:tc>
      </w:tr>
      <w:tr w:rsidR="001738D6" w:rsidRPr="0037203E" w14:paraId="6B7593BF" w14:textId="77777777" w:rsidTr="0037203E">
        <w:trPr>
          <w:trHeight w:val="318"/>
        </w:trPr>
        <w:tc>
          <w:tcPr>
            <w:tcW w:w="3955" w:type="dxa"/>
            <w:tcBorders>
              <w:top w:val="nil"/>
              <w:left w:val="single" w:sz="4" w:space="0" w:color="auto"/>
              <w:bottom w:val="single" w:sz="4" w:space="0" w:color="auto"/>
              <w:right w:val="single" w:sz="4" w:space="0" w:color="auto"/>
            </w:tcBorders>
            <w:shd w:val="clear" w:color="auto" w:fill="auto"/>
            <w:noWrap/>
            <w:vAlign w:val="center"/>
            <w:hideMark/>
          </w:tcPr>
          <w:p w14:paraId="080E720E" w14:textId="77777777" w:rsidR="001738D6" w:rsidRPr="001738D6" w:rsidRDefault="001738D6" w:rsidP="001738D6">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Equity Amount</w:t>
            </w:r>
          </w:p>
        </w:tc>
        <w:tc>
          <w:tcPr>
            <w:tcW w:w="1530" w:type="dxa"/>
            <w:tcBorders>
              <w:top w:val="nil"/>
              <w:left w:val="nil"/>
              <w:bottom w:val="single" w:sz="4" w:space="0" w:color="auto"/>
              <w:right w:val="single" w:sz="4" w:space="0" w:color="auto"/>
            </w:tcBorders>
            <w:shd w:val="clear" w:color="auto" w:fill="auto"/>
            <w:noWrap/>
            <w:vAlign w:val="center"/>
            <w:hideMark/>
          </w:tcPr>
          <w:p w14:paraId="2D3A4519" w14:textId="4F11739D" w:rsidR="001738D6" w:rsidRPr="001738D6" w:rsidRDefault="00B41A28" w:rsidP="001738D6">
            <w:pPr>
              <w:spacing w:after="0" w:line="240" w:lineRule="auto"/>
              <w:contextualSpacing w:val="0"/>
              <w:jc w:val="center"/>
              <w:rPr>
                <w:rFonts w:asciiTheme="majorHAnsi" w:eastAsia="Times New Roman" w:hAnsiTheme="majorHAnsi" w:cs="Calibri"/>
                <w:color w:val="000000"/>
                <w:szCs w:val="22"/>
                <w14:cntxtAlts w14:val="0"/>
              </w:rPr>
            </w:pPr>
            <w:r>
              <w:rPr>
                <w:rFonts w:asciiTheme="majorHAnsi" w:eastAsia="Times New Roman" w:hAnsiTheme="majorHAnsi" w:cs="Calibri"/>
                <w:color w:val="000000"/>
                <w:szCs w:val="22"/>
                <w14:cntxtAlts w14:val="0"/>
              </w:rPr>
              <w:t>46.36</w:t>
            </w:r>
          </w:p>
        </w:tc>
        <w:tc>
          <w:tcPr>
            <w:tcW w:w="1350" w:type="dxa"/>
            <w:tcBorders>
              <w:top w:val="nil"/>
              <w:left w:val="nil"/>
              <w:bottom w:val="single" w:sz="4" w:space="0" w:color="auto"/>
              <w:right w:val="single" w:sz="4" w:space="0" w:color="auto"/>
            </w:tcBorders>
            <w:shd w:val="clear" w:color="auto" w:fill="auto"/>
            <w:noWrap/>
            <w:vAlign w:val="center"/>
            <w:hideMark/>
          </w:tcPr>
          <w:p w14:paraId="2F79AAE5" w14:textId="77777777" w:rsidR="001738D6" w:rsidRPr="001738D6" w:rsidRDefault="001738D6" w:rsidP="001738D6">
            <w:pPr>
              <w:spacing w:after="0" w:line="240" w:lineRule="auto"/>
              <w:contextualSpacing w:val="0"/>
              <w:jc w:val="center"/>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mil USD</w:t>
            </w:r>
          </w:p>
        </w:tc>
        <w:tc>
          <w:tcPr>
            <w:tcW w:w="2787" w:type="dxa"/>
            <w:tcBorders>
              <w:top w:val="nil"/>
              <w:left w:val="nil"/>
              <w:bottom w:val="single" w:sz="4" w:space="0" w:color="auto"/>
              <w:right w:val="single" w:sz="4" w:space="0" w:color="auto"/>
            </w:tcBorders>
            <w:shd w:val="clear" w:color="auto" w:fill="auto"/>
            <w:noWrap/>
            <w:vAlign w:val="center"/>
            <w:hideMark/>
          </w:tcPr>
          <w:p w14:paraId="699DF2B9" w14:textId="77777777" w:rsidR="001738D6" w:rsidRPr="001738D6" w:rsidRDefault="001738D6" w:rsidP="001738D6">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Calculated value</w:t>
            </w:r>
          </w:p>
        </w:tc>
      </w:tr>
      <w:tr w:rsidR="001738D6" w:rsidRPr="0037203E" w14:paraId="5F7309F7" w14:textId="77777777" w:rsidTr="0037203E">
        <w:trPr>
          <w:trHeight w:val="318"/>
        </w:trPr>
        <w:tc>
          <w:tcPr>
            <w:tcW w:w="3955" w:type="dxa"/>
            <w:tcBorders>
              <w:top w:val="nil"/>
              <w:left w:val="single" w:sz="4" w:space="0" w:color="auto"/>
              <w:bottom w:val="single" w:sz="4" w:space="0" w:color="auto"/>
              <w:right w:val="single" w:sz="4" w:space="0" w:color="auto"/>
            </w:tcBorders>
            <w:shd w:val="clear" w:color="000000" w:fill="BFBFBF"/>
            <w:noWrap/>
            <w:vAlign w:val="center"/>
            <w:hideMark/>
          </w:tcPr>
          <w:p w14:paraId="18B1FFD9" w14:textId="77777777" w:rsidR="001738D6" w:rsidRPr="001738D6" w:rsidRDefault="001738D6" w:rsidP="001738D6">
            <w:pPr>
              <w:spacing w:after="0" w:line="240" w:lineRule="auto"/>
              <w:contextualSpacing w:val="0"/>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Debt (Bank Loan)</w:t>
            </w:r>
          </w:p>
        </w:tc>
        <w:tc>
          <w:tcPr>
            <w:tcW w:w="1530" w:type="dxa"/>
            <w:tcBorders>
              <w:top w:val="nil"/>
              <w:left w:val="nil"/>
              <w:bottom w:val="single" w:sz="4" w:space="0" w:color="auto"/>
              <w:right w:val="single" w:sz="4" w:space="0" w:color="auto"/>
            </w:tcBorders>
            <w:shd w:val="clear" w:color="000000" w:fill="BFBFBF"/>
            <w:noWrap/>
            <w:vAlign w:val="center"/>
            <w:hideMark/>
          </w:tcPr>
          <w:p w14:paraId="7FB0EC3D" w14:textId="77777777" w:rsidR="001738D6" w:rsidRPr="001738D6" w:rsidRDefault="001738D6" w:rsidP="001738D6">
            <w:pPr>
              <w:spacing w:after="0" w:line="240" w:lineRule="auto"/>
              <w:contextualSpacing w:val="0"/>
              <w:jc w:val="center"/>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 </w:t>
            </w:r>
          </w:p>
        </w:tc>
        <w:tc>
          <w:tcPr>
            <w:tcW w:w="1350" w:type="dxa"/>
            <w:tcBorders>
              <w:top w:val="nil"/>
              <w:left w:val="nil"/>
              <w:bottom w:val="single" w:sz="4" w:space="0" w:color="auto"/>
              <w:right w:val="single" w:sz="4" w:space="0" w:color="auto"/>
            </w:tcBorders>
            <w:shd w:val="clear" w:color="000000" w:fill="BFBFBF"/>
            <w:noWrap/>
            <w:vAlign w:val="center"/>
            <w:hideMark/>
          </w:tcPr>
          <w:p w14:paraId="4163DA25" w14:textId="77777777" w:rsidR="001738D6" w:rsidRPr="001738D6" w:rsidRDefault="001738D6" w:rsidP="001738D6">
            <w:pPr>
              <w:spacing w:after="0" w:line="240" w:lineRule="auto"/>
              <w:contextualSpacing w:val="0"/>
              <w:jc w:val="center"/>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 </w:t>
            </w:r>
          </w:p>
        </w:tc>
        <w:tc>
          <w:tcPr>
            <w:tcW w:w="2787" w:type="dxa"/>
            <w:tcBorders>
              <w:top w:val="nil"/>
              <w:left w:val="nil"/>
              <w:bottom w:val="single" w:sz="4" w:space="0" w:color="auto"/>
              <w:right w:val="single" w:sz="4" w:space="0" w:color="auto"/>
            </w:tcBorders>
            <w:shd w:val="clear" w:color="000000" w:fill="BFBFBF"/>
            <w:noWrap/>
            <w:vAlign w:val="center"/>
            <w:hideMark/>
          </w:tcPr>
          <w:p w14:paraId="2EB48C31" w14:textId="77777777" w:rsidR="001738D6" w:rsidRPr="001738D6" w:rsidRDefault="001738D6" w:rsidP="001738D6">
            <w:pPr>
              <w:spacing w:after="0" w:line="240" w:lineRule="auto"/>
              <w:contextualSpacing w:val="0"/>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 </w:t>
            </w:r>
          </w:p>
        </w:tc>
      </w:tr>
      <w:tr w:rsidR="0037203E" w:rsidRPr="0037203E" w14:paraId="46CC174A" w14:textId="77777777" w:rsidTr="00DB0A55">
        <w:trPr>
          <w:trHeight w:val="318"/>
        </w:trPr>
        <w:tc>
          <w:tcPr>
            <w:tcW w:w="3955" w:type="dxa"/>
            <w:tcBorders>
              <w:top w:val="nil"/>
              <w:left w:val="single" w:sz="4" w:space="0" w:color="auto"/>
              <w:bottom w:val="single" w:sz="4" w:space="0" w:color="auto"/>
              <w:right w:val="single" w:sz="4" w:space="0" w:color="auto"/>
            </w:tcBorders>
            <w:shd w:val="clear" w:color="auto" w:fill="auto"/>
            <w:noWrap/>
            <w:vAlign w:val="center"/>
            <w:hideMark/>
          </w:tcPr>
          <w:p w14:paraId="5B524496" w14:textId="77777777" w:rsidR="0037203E" w:rsidRPr="001738D6" w:rsidRDefault="0037203E" w:rsidP="001738D6">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Debt Amount</w:t>
            </w:r>
          </w:p>
        </w:tc>
        <w:tc>
          <w:tcPr>
            <w:tcW w:w="1530" w:type="dxa"/>
            <w:tcBorders>
              <w:top w:val="nil"/>
              <w:left w:val="nil"/>
              <w:bottom w:val="single" w:sz="4" w:space="0" w:color="auto"/>
              <w:right w:val="single" w:sz="4" w:space="0" w:color="auto"/>
            </w:tcBorders>
            <w:shd w:val="clear" w:color="auto" w:fill="auto"/>
            <w:noWrap/>
            <w:vAlign w:val="center"/>
            <w:hideMark/>
          </w:tcPr>
          <w:p w14:paraId="7E1E11FE" w14:textId="6B8D3CB4" w:rsidR="0037203E" w:rsidRPr="001738D6" w:rsidRDefault="00B41A28" w:rsidP="001738D6">
            <w:pPr>
              <w:spacing w:after="0" w:line="240" w:lineRule="auto"/>
              <w:contextualSpacing w:val="0"/>
              <w:jc w:val="center"/>
              <w:rPr>
                <w:rFonts w:asciiTheme="majorHAnsi" w:eastAsia="Times New Roman" w:hAnsiTheme="majorHAnsi" w:cs="Calibri"/>
                <w:color w:val="000000"/>
                <w:szCs w:val="22"/>
                <w14:cntxtAlts w14:val="0"/>
              </w:rPr>
            </w:pPr>
            <w:r>
              <w:rPr>
                <w:rFonts w:asciiTheme="majorHAnsi" w:eastAsia="Times New Roman" w:hAnsiTheme="majorHAnsi" w:cs="Calibri"/>
                <w:color w:val="000000"/>
                <w:szCs w:val="22"/>
                <w14:cntxtAlts w14:val="0"/>
              </w:rPr>
              <w:t>108.50</w:t>
            </w:r>
          </w:p>
        </w:tc>
        <w:tc>
          <w:tcPr>
            <w:tcW w:w="1350" w:type="dxa"/>
            <w:tcBorders>
              <w:top w:val="nil"/>
              <w:left w:val="nil"/>
              <w:bottom w:val="single" w:sz="4" w:space="0" w:color="auto"/>
              <w:right w:val="single" w:sz="4" w:space="0" w:color="auto"/>
            </w:tcBorders>
            <w:shd w:val="clear" w:color="auto" w:fill="auto"/>
            <w:noWrap/>
            <w:vAlign w:val="center"/>
            <w:hideMark/>
          </w:tcPr>
          <w:p w14:paraId="62A545DE" w14:textId="77777777" w:rsidR="0037203E" w:rsidRPr="001738D6" w:rsidRDefault="0037203E" w:rsidP="001738D6">
            <w:pPr>
              <w:spacing w:after="0" w:line="240" w:lineRule="auto"/>
              <w:contextualSpacing w:val="0"/>
              <w:jc w:val="center"/>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mil USD</w:t>
            </w:r>
          </w:p>
        </w:tc>
        <w:tc>
          <w:tcPr>
            <w:tcW w:w="2787" w:type="dxa"/>
            <w:vMerge w:val="restart"/>
            <w:tcBorders>
              <w:top w:val="nil"/>
              <w:left w:val="nil"/>
              <w:right w:val="single" w:sz="4" w:space="0" w:color="auto"/>
            </w:tcBorders>
            <w:shd w:val="clear" w:color="auto" w:fill="auto"/>
            <w:noWrap/>
            <w:vAlign w:val="center"/>
            <w:hideMark/>
          </w:tcPr>
          <w:p w14:paraId="79763494" w14:textId="77777777" w:rsidR="0037203E" w:rsidRPr="001738D6" w:rsidRDefault="0037203E" w:rsidP="001738D6">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 xml:space="preserve">Project Loan Facility Agreement </w:t>
            </w:r>
          </w:p>
        </w:tc>
      </w:tr>
      <w:tr w:rsidR="0037203E" w:rsidRPr="0037203E" w14:paraId="15ABD491" w14:textId="77777777" w:rsidTr="00DB0A55">
        <w:trPr>
          <w:trHeight w:val="318"/>
        </w:trPr>
        <w:tc>
          <w:tcPr>
            <w:tcW w:w="3955" w:type="dxa"/>
            <w:tcBorders>
              <w:top w:val="nil"/>
              <w:left w:val="single" w:sz="4" w:space="0" w:color="auto"/>
              <w:bottom w:val="single" w:sz="4" w:space="0" w:color="auto"/>
              <w:right w:val="single" w:sz="4" w:space="0" w:color="auto"/>
            </w:tcBorders>
            <w:shd w:val="clear" w:color="auto" w:fill="auto"/>
            <w:noWrap/>
            <w:vAlign w:val="center"/>
            <w:hideMark/>
          </w:tcPr>
          <w:p w14:paraId="1EA63FBC" w14:textId="77777777" w:rsidR="0037203E" w:rsidRPr="001738D6" w:rsidRDefault="0037203E" w:rsidP="001738D6">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lastRenderedPageBreak/>
              <w:t xml:space="preserve">Interest Rate </w:t>
            </w:r>
          </w:p>
        </w:tc>
        <w:tc>
          <w:tcPr>
            <w:tcW w:w="1530" w:type="dxa"/>
            <w:tcBorders>
              <w:top w:val="nil"/>
              <w:left w:val="nil"/>
              <w:bottom w:val="single" w:sz="4" w:space="0" w:color="auto"/>
              <w:right w:val="single" w:sz="4" w:space="0" w:color="auto"/>
            </w:tcBorders>
            <w:shd w:val="clear" w:color="auto" w:fill="auto"/>
            <w:noWrap/>
            <w:vAlign w:val="center"/>
            <w:hideMark/>
          </w:tcPr>
          <w:p w14:paraId="6AE7DE92" w14:textId="245EAA19" w:rsidR="0037203E" w:rsidRPr="001738D6" w:rsidRDefault="00B41A28" w:rsidP="001738D6">
            <w:pPr>
              <w:spacing w:after="0" w:line="240" w:lineRule="auto"/>
              <w:contextualSpacing w:val="0"/>
              <w:jc w:val="center"/>
              <w:rPr>
                <w:rFonts w:asciiTheme="majorHAnsi" w:eastAsia="Times New Roman" w:hAnsiTheme="majorHAnsi" w:cs="Calibri"/>
                <w:color w:val="000000"/>
                <w:szCs w:val="22"/>
                <w14:cntxtAlts w14:val="0"/>
              </w:rPr>
            </w:pPr>
            <w:r>
              <w:rPr>
                <w:rFonts w:asciiTheme="majorHAnsi" w:eastAsia="Times New Roman" w:hAnsiTheme="majorHAnsi" w:cs="Calibri"/>
                <w:color w:val="000000"/>
                <w:szCs w:val="22"/>
                <w14:cntxtAlts w14:val="0"/>
              </w:rPr>
              <w:t>8%</w:t>
            </w:r>
          </w:p>
        </w:tc>
        <w:tc>
          <w:tcPr>
            <w:tcW w:w="1350" w:type="dxa"/>
            <w:tcBorders>
              <w:top w:val="nil"/>
              <w:left w:val="nil"/>
              <w:bottom w:val="single" w:sz="4" w:space="0" w:color="auto"/>
              <w:right w:val="single" w:sz="4" w:space="0" w:color="auto"/>
            </w:tcBorders>
            <w:shd w:val="clear" w:color="auto" w:fill="auto"/>
            <w:noWrap/>
            <w:vAlign w:val="center"/>
            <w:hideMark/>
          </w:tcPr>
          <w:p w14:paraId="5C52679F" w14:textId="77777777" w:rsidR="0037203E" w:rsidRPr="001738D6" w:rsidRDefault="0037203E" w:rsidP="001738D6">
            <w:pPr>
              <w:spacing w:after="0" w:line="240" w:lineRule="auto"/>
              <w:contextualSpacing w:val="0"/>
              <w:jc w:val="center"/>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w:t>
            </w:r>
          </w:p>
        </w:tc>
        <w:tc>
          <w:tcPr>
            <w:tcW w:w="2787" w:type="dxa"/>
            <w:vMerge/>
            <w:tcBorders>
              <w:left w:val="nil"/>
              <w:bottom w:val="single" w:sz="4" w:space="0" w:color="auto"/>
              <w:right w:val="single" w:sz="4" w:space="0" w:color="auto"/>
            </w:tcBorders>
            <w:shd w:val="clear" w:color="auto" w:fill="auto"/>
            <w:noWrap/>
            <w:vAlign w:val="center"/>
          </w:tcPr>
          <w:p w14:paraId="605E1DD8" w14:textId="76E4AF8C" w:rsidR="0037203E" w:rsidRPr="001738D6" w:rsidRDefault="0037203E" w:rsidP="001738D6">
            <w:pPr>
              <w:spacing w:after="0" w:line="240" w:lineRule="auto"/>
              <w:contextualSpacing w:val="0"/>
              <w:rPr>
                <w:rFonts w:asciiTheme="majorHAnsi" w:eastAsia="Times New Roman" w:hAnsiTheme="majorHAnsi" w:cs="Calibri"/>
                <w:color w:val="000000"/>
                <w:szCs w:val="22"/>
                <w14:cntxtAlts w14:val="0"/>
              </w:rPr>
            </w:pPr>
          </w:p>
        </w:tc>
      </w:tr>
      <w:tr w:rsidR="001738D6" w:rsidRPr="0037203E" w14:paraId="0D3BEDE2" w14:textId="77777777" w:rsidTr="0037203E">
        <w:trPr>
          <w:trHeight w:val="318"/>
        </w:trPr>
        <w:tc>
          <w:tcPr>
            <w:tcW w:w="3955" w:type="dxa"/>
            <w:tcBorders>
              <w:top w:val="nil"/>
              <w:left w:val="single" w:sz="4" w:space="0" w:color="auto"/>
              <w:bottom w:val="single" w:sz="4" w:space="0" w:color="auto"/>
              <w:right w:val="single" w:sz="4" w:space="0" w:color="auto"/>
            </w:tcBorders>
            <w:shd w:val="clear" w:color="000000" w:fill="BFBFBF"/>
            <w:noWrap/>
            <w:vAlign w:val="center"/>
            <w:hideMark/>
          </w:tcPr>
          <w:p w14:paraId="7C068422" w14:textId="77777777" w:rsidR="001738D6" w:rsidRPr="001738D6" w:rsidRDefault="001738D6" w:rsidP="001738D6">
            <w:pPr>
              <w:spacing w:after="0" w:line="240" w:lineRule="auto"/>
              <w:contextualSpacing w:val="0"/>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Income Tax</w:t>
            </w:r>
          </w:p>
        </w:tc>
        <w:tc>
          <w:tcPr>
            <w:tcW w:w="1530" w:type="dxa"/>
            <w:tcBorders>
              <w:top w:val="nil"/>
              <w:left w:val="nil"/>
              <w:bottom w:val="single" w:sz="4" w:space="0" w:color="auto"/>
              <w:right w:val="single" w:sz="4" w:space="0" w:color="auto"/>
            </w:tcBorders>
            <w:shd w:val="clear" w:color="000000" w:fill="BFBFBF"/>
            <w:noWrap/>
            <w:vAlign w:val="center"/>
            <w:hideMark/>
          </w:tcPr>
          <w:p w14:paraId="2107F4CE" w14:textId="77777777" w:rsidR="001738D6" w:rsidRPr="001738D6" w:rsidRDefault="001738D6" w:rsidP="001738D6">
            <w:pPr>
              <w:spacing w:after="0" w:line="240" w:lineRule="auto"/>
              <w:contextualSpacing w:val="0"/>
              <w:jc w:val="center"/>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 </w:t>
            </w:r>
          </w:p>
        </w:tc>
        <w:tc>
          <w:tcPr>
            <w:tcW w:w="1350" w:type="dxa"/>
            <w:tcBorders>
              <w:top w:val="nil"/>
              <w:left w:val="nil"/>
              <w:bottom w:val="single" w:sz="4" w:space="0" w:color="auto"/>
              <w:right w:val="single" w:sz="4" w:space="0" w:color="auto"/>
            </w:tcBorders>
            <w:shd w:val="clear" w:color="000000" w:fill="BFBFBF"/>
            <w:noWrap/>
            <w:vAlign w:val="center"/>
            <w:hideMark/>
          </w:tcPr>
          <w:p w14:paraId="49473E67" w14:textId="77777777" w:rsidR="001738D6" w:rsidRPr="001738D6" w:rsidRDefault="001738D6" w:rsidP="001738D6">
            <w:pPr>
              <w:spacing w:after="0" w:line="240" w:lineRule="auto"/>
              <w:contextualSpacing w:val="0"/>
              <w:jc w:val="center"/>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 </w:t>
            </w:r>
          </w:p>
        </w:tc>
        <w:tc>
          <w:tcPr>
            <w:tcW w:w="2787" w:type="dxa"/>
            <w:tcBorders>
              <w:top w:val="nil"/>
              <w:left w:val="nil"/>
              <w:bottom w:val="single" w:sz="4" w:space="0" w:color="auto"/>
              <w:right w:val="single" w:sz="4" w:space="0" w:color="auto"/>
            </w:tcBorders>
            <w:shd w:val="clear" w:color="000000" w:fill="BFBFBF"/>
            <w:noWrap/>
            <w:vAlign w:val="center"/>
            <w:hideMark/>
          </w:tcPr>
          <w:p w14:paraId="4D31DEC4" w14:textId="77777777" w:rsidR="001738D6" w:rsidRPr="001738D6" w:rsidRDefault="001738D6" w:rsidP="001738D6">
            <w:pPr>
              <w:spacing w:after="0" w:line="240" w:lineRule="auto"/>
              <w:contextualSpacing w:val="0"/>
              <w:rPr>
                <w:rFonts w:asciiTheme="majorHAnsi" w:eastAsia="Times New Roman" w:hAnsiTheme="majorHAnsi" w:cs="Calibri"/>
                <w:b/>
                <w:bCs/>
                <w:color w:val="auto"/>
                <w:szCs w:val="22"/>
                <w14:cntxtAlts w14:val="0"/>
              </w:rPr>
            </w:pPr>
            <w:r w:rsidRPr="001738D6">
              <w:rPr>
                <w:rFonts w:asciiTheme="majorHAnsi" w:eastAsia="Times New Roman" w:hAnsiTheme="majorHAnsi" w:cs="Calibri"/>
                <w:b/>
                <w:bCs/>
                <w:color w:val="auto"/>
                <w:szCs w:val="22"/>
                <w14:cntxtAlts w14:val="0"/>
              </w:rPr>
              <w:t> </w:t>
            </w:r>
          </w:p>
        </w:tc>
      </w:tr>
      <w:tr w:rsidR="001738D6" w:rsidRPr="0037203E" w14:paraId="792745A9" w14:textId="77777777" w:rsidTr="0037203E">
        <w:trPr>
          <w:trHeight w:val="318"/>
        </w:trPr>
        <w:tc>
          <w:tcPr>
            <w:tcW w:w="3955" w:type="dxa"/>
            <w:tcBorders>
              <w:top w:val="nil"/>
              <w:left w:val="single" w:sz="4" w:space="0" w:color="auto"/>
              <w:bottom w:val="single" w:sz="4" w:space="0" w:color="auto"/>
              <w:right w:val="single" w:sz="4" w:space="0" w:color="auto"/>
            </w:tcBorders>
            <w:shd w:val="clear" w:color="auto" w:fill="auto"/>
            <w:noWrap/>
            <w:vAlign w:val="center"/>
            <w:hideMark/>
          </w:tcPr>
          <w:p w14:paraId="4F21A110" w14:textId="77777777" w:rsidR="001738D6" w:rsidRPr="001738D6" w:rsidRDefault="001738D6" w:rsidP="001738D6">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VAT</w:t>
            </w:r>
          </w:p>
        </w:tc>
        <w:tc>
          <w:tcPr>
            <w:tcW w:w="1530" w:type="dxa"/>
            <w:tcBorders>
              <w:top w:val="nil"/>
              <w:left w:val="nil"/>
              <w:bottom w:val="single" w:sz="4" w:space="0" w:color="auto"/>
              <w:right w:val="nil"/>
            </w:tcBorders>
            <w:shd w:val="clear" w:color="auto" w:fill="auto"/>
            <w:noWrap/>
            <w:vAlign w:val="center"/>
            <w:hideMark/>
          </w:tcPr>
          <w:p w14:paraId="582CB1DC" w14:textId="77777777" w:rsidR="001738D6" w:rsidRPr="001738D6" w:rsidRDefault="001738D6" w:rsidP="001738D6">
            <w:pPr>
              <w:spacing w:after="0" w:line="240" w:lineRule="auto"/>
              <w:contextualSpacing w:val="0"/>
              <w:jc w:val="center"/>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10%</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45B036F6" w14:textId="77777777" w:rsidR="001738D6" w:rsidRPr="001738D6" w:rsidRDefault="001738D6" w:rsidP="001738D6">
            <w:pPr>
              <w:spacing w:after="0" w:line="240" w:lineRule="auto"/>
              <w:contextualSpacing w:val="0"/>
              <w:jc w:val="center"/>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w:t>
            </w:r>
          </w:p>
        </w:tc>
        <w:tc>
          <w:tcPr>
            <w:tcW w:w="2787" w:type="dxa"/>
            <w:tcBorders>
              <w:top w:val="nil"/>
              <w:left w:val="nil"/>
              <w:bottom w:val="single" w:sz="4" w:space="0" w:color="auto"/>
              <w:right w:val="single" w:sz="4" w:space="0" w:color="auto"/>
            </w:tcBorders>
            <w:shd w:val="clear" w:color="auto" w:fill="auto"/>
            <w:noWrap/>
            <w:vAlign w:val="center"/>
            <w:hideMark/>
          </w:tcPr>
          <w:p w14:paraId="143966BE" w14:textId="77777777" w:rsidR="001738D6" w:rsidRPr="001738D6" w:rsidRDefault="00000000" w:rsidP="001738D6">
            <w:pPr>
              <w:spacing w:after="0" w:line="240" w:lineRule="auto"/>
              <w:contextualSpacing w:val="0"/>
              <w:rPr>
                <w:rFonts w:asciiTheme="majorHAnsi" w:eastAsia="Times New Roman" w:hAnsiTheme="majorHAnsi" w:cs="Calibri"/>
                <w:color w:val="0000FF"/>
                <w:szCs w:val="22"/>
                <w:u w:val="single"/>
                <w14:cntxtAlts w14:val="0"/>
              </w:rPr>
            </w:pPr>
            <w:hyperlink r:id="rId18" w:history="1">
              <w:r w:rsidR="001738D6" w:rsidRPr="001738D6">
                <w:rPr>
                  <w:rFonts w:asciiTheme="majorHAnsi" w:eastAsia="Times New Roman" w:hAnsiTheme="majorHAnsi" w:cs="Calibri"/>
                  <w:color w:val="0000FF"/>
                  <w:szCs w:val="22"/>
                  <w:u w:val="single"/>
                  <w14:cntxtAlts w14:val="0"/>
                </w:rPr>
                <w:t>https://moj.gov.vn</w:t>
              </w:r>
            </w:hyperlink>
          </w:p>
        </w:tc>
      </w:tr>
      <w:tr w:rsidR="001738D6" w:rsidRPr="0037203E" w14:paraId="2DBAC8CF" w14:textId="77777777" w:rsidTr="0037203E">
        <w:trPr>
          <w:trHeight w:val="318"/>
        </w:trPr>
        <w:tc>
          <w:tcPr>
            <w:tcW w:w="3955" w:type="dxa"/>
            <w:tcBorders>
              <w:top w:val="nil"/>
              <w:left w:val="single" w:sz="4" w:space="0" w:color="auto"/>
              <w:bottom w:val="single" w:sz="4" w:space="0" w:color="auto"/>
              <w:right w:val="single" w:sz="4" w:space="0" w:color="auto"/>
            </w:tcBorders>
            <w:shd w:val="clear" w:color="auto" w:fill="auto"/>
            <w:noWrap/>
            <w:vAlign w:val="center"/>
            <w:hideMark/>
          </w:tcPr>
          <w:p w14:paraId="72A85EE6" w14:textId="77777777" w:rsidR="001738D6" w:rsidRPr="001738D6" w:rsidRDefault="001738D6" w:rsidP="001738D6">
            <w:pPr>
              <w:spacing w:after="0" w:line="240" w:lineRule="auto"/>
              <w:contextualSpacing w:val="0"/>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CIT</w:t>
            </w:r>
          </w:p>
        </w:tc>
        <w:tc>
          <w:tcPr>
            <w:tcW w:w="1530" w:type="dxa"/>
            <w:tcBorders>
              <w:top w:val="nil"/>
              <w:left w:val="nil"/>
              <w:bottom w:val="single" w:sz="4" w:space="0" w:color="auto"/>
              <w:right w:val="nil"/>
            </w:tcBorders>
            <w:shd w:val="clear" w:color="auto" w:fill="auto"/>
            <w:noWrap/>
            <w:vAlign w:val="center"/>
            <w:hideMark/>
          </w:tcPr>
          <w:p w14:paraId="404D9D28" w14:textId="77777777" w:rsidR="001738D6" w:rsidRPr="001738D6" w:rsidRDefault="001738D6" w:rsidP="001738D6">
            <w:pPr>
              <w:spacing w:after="0" w:line="240" w:lineRule="auto"/>
              <w:contextualSpacing w:val="0"/>
              <w:jc w:val="center"/>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20%</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7C92EE41" w14:textId="77777777" w:rsidR="001738D6" w:rsidRPr="001738D6" w:rsidRDefault="001738D6" w:rsidP="001738D6">
            <w:pPr>
              <w:spacing w:after="0" w:line="240" w:lineRule="auto"/>
              <w:contextualSpacing w:val="0"/>
              <w:jc w:val="center"/>
              <w:rPr>
                <w:rFonts w:asciiTheme="majorHAnsi" w:eastAsia="Times New Roman" w:hAnsiTheme="majorHAnsi" w:cs="Calibri"/>
                <w:color w:val="000000"/>
                <w:szCs w:val="22"/>
                <w14:cntxtAlts w14:val="0"/>
              </w:rPr>
            </w:pPr>
            <w:r w:rsidRPr="001738D6">
              <w:rPr>
                <w:rFonts w:asciiTheme="majorHAnsi" w:eastAsia="Times New Roman" w:hAnsiTheme="majorHAnsi" w:cs="Calibri"/>
                <w:color w:val="000000"/>
                <w:szCs w:val="22"/>
                <w14:cntxtAlts w14:val="0"/>
              </w:rPr>
              <w:t>%</w:t>
            </w:r>
          </w:p>
        </w:tc>
        <w:tc>
          <w:tcPr>
            <w:tcW w:w="2787" w:type="dxa"/>
            <w:tcBorders>
              <w:top w:val="nil"/>
              <w:left w:val="nil"/>
              <w:bottom w:val="single" w:sz="4" w:space="0" w:color="auto"/>
              <w:right w:val="single" w:sz="4" w:space="0" w:color="auto"/>
            </w:tcBorders>
            <w:shd w:val="clear" w:color="auto" w:fill="auto"/>
            <w:noWrap/>
            <w:vAlign w:val="center"/>
            <w:hideMark/>
          </w:tcPr>
          <w:p w14:paraId="2BCB34F1" w14:textId="77777777" w:rsidR="001738D6" w:rsidRPr="001738D6" w:rsidRDefault="00000000" w:rsidP="001738D6">
            <w:pPr>
              <w:spacing w:after="0" w:line="240" w:lineRule="auto"/>
              <w:contextualSpacing w:val="0"/>
              <w:rPr>
                <w:rFonts w:asciiTheme="majorHAnsi" w:eastAsia="Times New Roman" w:hAnsiTheme="majorHAnsi" w:cs="Calibri"/>
                <w:color w:val="0000FF"/>
                <w:szCs w:val="22"/>
                <w:u w:val="single"/>
                <w14:cntxtAlts w14:val="0"/>
              </w:rPr>
            </w:pPr>
            <w:hyperlink r:id="rId19" w:history="1">
              <w:r w:rsidR="001738D6" w:rsidRPr="001738D6">
                <w:rPr>
                  <w:rFonts w:asciiTheme="majorHAnsi" w:eastAsia="Times New Roman" w:hAnsiTheme="majorHAnsi" w:cs="Calibri"/>
                  <w:color w:val="0000FF"/>
                  <w:szCs w:val="22"/>
                  <w:u w:val="single"/>
                  <w14:cntxtAlts w14:val="0"/>
                </w:rPr>
                <w:t>https://moj.gov.vn</w:t>
              </w:r>
            </w:hyperlink>
          </w:p>
        </w:tc>
      </w:tr>
    </w:tbl>
    <w:p w14:paraId="19CADF50" w14:textId="77777777" w:rsidR="00855923" w:rsidRPr="00F645DA" w:rsidRDefault="00855923" w:rsidP="00F645DA">
      <w:pPr>
        <w:spacing w:before="360" w:after="0"/>
        <w:contextualSpacing w:val="0"/>
        <w:rPr>
          <w:b/>
          <w:bCs/>
          <w:lang w:eastAsia="de-DE"/>
        </w:rPr>
      </w:pPr>
      <w:r w:rsidRPr="00F645DA">
        <w:rPr>
          <w:b/>
          <w:bCs/>
          <w:lang w:eastAsia="de-DE"/>
        </w:rPr>
        <w:t>Outcome of Investment Analysis:</w:t>
      </w:r>
    </w:p>
    <w:p w14:paraId="16E5BEC8" w14:textId="2551F918" w:rsidR="00855923" w:rsidRPr="00855923" w:rsidRDefault="00855923" w:rsidP="00855923">
      <w:pPr>
        <w:spacing w:after="120"/>
        <w:rPr>
          <w:rFonts w:asciiTheme="majorHAnsi" w:hAnsiTheme="majorHAnsi"/>
          <w:szCs w:val="22"/>
        </w:rPr>
      </w:pPr>
      <w:r w:rsidRPr="00855923">
        <w:rPr>
          <w:rFonts w:asciiTheme="majorHAnsi" w:hAnsiTheme="majorHAnsi"/>
          <w:szCs w:val="22"/>
        </w:rPr>
        <w:t xml:space="preserve">By considering all the above values, the equity IRR for </w:t>
      </w:r>
      <w:r w:rsidR="0037203E">
        <w:rPr>
          <w:rFonts w:asciiTheme="majorHAnsi" w:hAnsiTheme="majorHAnsi"/>
          <w:szCs w:val="22"/>
        </w:rPr>
        <w:t>the proposed project activity</w:t>
      </w:r>
      <w:r w:rsidRPr="00855923">
        <w:rPr>
          <w:rFonts w:asciiTheme="majorHAnsi" w:hAnsiTheme="majorHAnsi"/>
          <w:szCs w:val="22"/>
        </w:rPr>
        <w:t xml:space="preserve"> as follows:</w:t>
      </w:r>
    </w:p>
    <w:tbl>
      <w:tblPr>
        <w:tblStyle w:val="TableGrid"/>
        <w:tblW w:w="0" w:type="auto"/>
        <w:tblCellMar>
          <w:top w:w="57" w:type="dxa"/>
          <w:bottom w:w="57" w:type="dxa"/>
        </w:tblCellMar>
        <w:tblLook w:val="04A0" w:firstRow="1" w:lastRow="0" w:firstColumn="1" w:lastColumn="0" w:noHBand="0" w:noVBand="1"/>
      </w:tblPr>
      <w:tblGrid>
        <w:gridCol w:w="4765"/>
        <w:gridCol w:w="4585"/>
      </w:tblGrid>
      <w:tr w:rsidR="00855923" w:rsidRPr="00855923" w14:paraId="1E628BB6" w14:textId="77777777" w:rsidTr="00855923">
        <w:tc>
          <w:tcPr>
            <w:tcW w:w="4765" w:type="dxa"/>
            <w:shd w:val="clear" w:color="auto" w:fill="D9D9D9" w:themeFill="background1" w:themeFillShade="D9"/>
          </w:tcPr>
          <w:p w14:paraId="06D4B369" w14:textId="77777777" w:rsidR="00855923" w:rsidRPr="00855923" w:rsidRDefault="00855923" w:rsidP="00855923">
            <w:pPr>
              <w:jc w:val="center"/>
              <w:rPr>
                <w:rFonts w:asciiTheme="majorHAnsi" w:hAnsiTheme="majorHAnsi"/>
                <w:b/>
                <w:bCs/>
                <w:szCs w:val="22"/>
              </w:rPr>
            </w:pPr>
            <w:r w:rsidRPr="00855923">
              <w:rPr>
                <w:rFonts w:asciiTheme="majorHAnsi" w:hAnsiTheme="majorHAnsi"/>
                <w:b/>
                <w:bCs/>
                <w:szCs w:val="22"/>
              </w:rPr>
              <w:t>Nominal Benchmark (Investment Analysis Tool)</w:t>
            </w:r>
          </w:p>
        </w:tc>
        <w:tc>
          <w:tcPr>
            <w:tcW w:w="4585" w:type="dxa"/>
            <w:shd w:val="clear" w:color="auto" w:fill="D9D9D9" w:themeFill="background1" w:themeFillShade="D9"/>
          </w:tcPr>
          <w:p w14:paraId="28F371D4" w14:textId="77777777" w:rsidR="00855923" w:rsidRPr="00855923" w:rsidRDefault="00855923" w:rsidP="00855923">
            <w:pPr>
              <w:jc w:val="center"/>
              <w:rPr>
                <w:rFonts w:asciiTheme="majorHAnsi" w:hAnsiTheme="majorHAnsi"/>
                <w:b/>
                <w:bCs/>
                <w:szCs w:val="22"/>
              </w:rPr>
            </w:pPr>
            <w:r w:rsidRPr="00855923">
              <w:rPr>
                <w:rFonts w:asciiTheme="majorHAnsi" w:hAnsiTheme="majorHAnsi"/>
                <w:b/>
                <w:bCs/>
                <w:szCs w:val="22"/>
              </w:rPr>
              <w:t>Equity IRR without carbon revenue</w:t>
            </w:r>
          </w:p>
        </w:tc>
      </w:tr>
      <w:tr w:rsidR="00855923" w:rsidRPr="00855923" w14:paraId="775ED030" w14:textId="77777777" w:rsidTr="00855923">
        <w:tc>
          <w:tcPr>
            <w:tcW w:w="4765" w:type="dxa"/>
            <w:vAlign w:val="center"/>
          </w:tcPr>
          <w:p w14:paraId="459699B6" w14:textId="42F5736F" w:rsidR="00855923" w:rsidRPr="00855923" w:rsidRDefault="00F62677" w:rsidP="00855923">
            <w:pPr>
              <w:jc w:val="center"/>
              <w:rPr>
                <w:rFonts w:asciiTheme="majorHAnsi" w:hAnsiTheme="majorHAnsi"/>
                <w:szCs w:val="22"/>
              </w:rPr>
            </w:pPr>
            <w:r>
              <w:rPr>
                <w:rFonts w:asciiTheme="majorHAnsi" w:hAnsiTheme="majorHAnsi"/>
                <w:szCs w:val="22"/>
              </w:rPr>
              <w:t>15.74</w:t>
            </w:r>
            <w:r w:rsidR="00855923" w:rsidRPr="00855923">
              <w:rPr>
                <w:rFonts w:asciiTheme="majorHAnsi" w:hAnsiTheme="majorHAnsi"/>
                <w:szCs w:val="22"/>
              </w:rPr>
              <w:t>%</w:t>
            </w:r>
          </w:p>
        </w:tc>
        <w:tc>
          <w:tcPr>
            <w:tcW w:w="4585" w:type="dxa"/>
            <w:vAlign w:val="center"/>
          </w:tcPr>
          <w:p w14:paraId="66FC47E3" w14:textId="5EB0395A" w:rsidR="00855923" w:rsidRPr="00855923" w:rsidRDefault="00855923" w:rsidP="00F645DA">
            <w:pPr>
              <w:jc w:val="center"/>
              <w:rPr>
                <w:rFonts w:asciiTheme="majorHAnsi" w:hAnsiTheme="majorHAnsi"/>
                <w:szCs w:val="22"/>
              </w:rPr>
            </w:pPr>
            <w:r w:rsidRPr="00855923">
              <w:rPr>
                <w:rFonts w:asciiTheme="majorHAnsi" w:hAnsiTheme="majorHAnsi"/>
                <w:szCs w:val="22"/>
              </w:rPr>
              <w:t>1</w:t>
            </w:r>
            <w:r w:rsidR="0037203E">
              <w:rPr>
                <w:rFonts w:asciiTheme="majorHAnsi" w:hAnsiTheme="majorHAnsi"/>
                <w:szCs w:val="22"/>
              </w:rPr>
              <w:t>2</w:t>
            </w:r>
            <w:r w:rsidRPr="00855923">
              <w:rPr>
                <w:rFonts w:asciiTheme="majorHAnsi" w:hAnsiTheme="majorHAnsi"/>
                <w:szCs w:val="22"/>
              </w:rPr>
              <w:t>.</w:t>
            </w:r>
            <w:r w:rsidR="001C440F">
              <w:rPr>
                <w:rFonts w:asciiTheme="majorHAnsi" w:hAnsiTheme="majorHAnsi"/>
                <w:szCs w:val="22"/>
              </w:rPr>
              <w:t>49</w:t>
            </w:r>
            <w:r w:rsidRPr="00855923">
              <w:rPr>
                <w:rFonts w:asciiTheme="majorHAnsi" w:hAnsiTheme="majorHAnsi"/>
                <w:szCs w:val="22"/>
              </w:rPr>
              <w:t>%</w:t>
            </w:r>
          </w:p>
        </w:tc>
      </w:tr>
    </w:tbl>
    <w:p w14:paraId="164A74F5" w14:textId="77777777" w:rsidR="0037203E" w:rsidRDefault="0037203E" w:rsidP="0037203E">
      <w:pPr>
        <w:spacing w:before="120" w:after="0" w:line="240" w:lineRule="auto"/>
        <w:rPr>
          <w:rFonts w:asciiTheme="majorHAnsi" w:hAnsiTheme="majorHAnsi"/>
          <w:szCs w:val="22"/>
        </w:rPr>
      </w:pPr>
    </w:p>
    <w:p w14:paraId="0B65C3E4" w14:textId="6A45E40B" w:rsidR="00855923" w:rsidRPr="00855923" w:rsidRDefault="00855923" w:rsidP="00855923">
      <w:pPr>
        <w:spacing w:before="120" w:after="120"/>
        <w:rPr>
          <w:rFonts w:asciiTheme="majorHAnsi" w:hAnsiTheme="majorHAnsi"/>
          <w:szCs w:val="22"/>
        </w:rPr>
      </w:pPr>
      <w:r w:rsidRPr="00855923">
        <w:rPr>
          <w:rFonts w:asciiTheme="majorHAnsi" w:hAnsiTheme="majorHAnsi"/>
          <w:szCs w:val="22"/>
        </w:rPr>
        <w:t xml:space="preserve">The equity IRR is estimated based on the project activity’s lifetime of 25 years, cash outflows and cash inflows into the project activity. From the above table, the estimated equity IRR is below than the nominal Benchmark and thereby justifying that the investments are not financially attractive. Therefore, the project activity is an additional and not a Business-As-Usual (BAU). </w:t>
      </w:r>
    </w:p>
    <w:p w14:paraId="5A18BE72" w14:textId="77777777" w:rsidR="00855923" w:rsidRPr="00F645DA" w:rsidRDefault="00855923" w:rsidP="00F645DA">
      <w:pPr>
        <w:spacing w:before="360" w:after="0"/>
        <w:contextualSpacing w:val="0"/>
        <w:rPr>
          <w:b/>
          <w:bCs/>
          <w:lang w:eastAsia="de-DE"/>
        </w:rPr>
      </w:pPr>
      <w:r w:rsidRPr="00F645DA">
        <w:rPr>
          <w:b/>
          <w:bCs/>
          <w:lang w:eastAsia="de-DE"/>
        </w:rPr>
        <w:t>Sub-step 2d: Sensitivity Analysis</w:t>
      </w:r>
    </w:p>
    <w:p w14:paraId="024EF33C" w14:textId="5724418F" w:rsidR="00855923" w:rsidRPr="00855923" w:rsidRDefault="00855923" w:rsidP="00855923">
      <w:pPr>
        <w:spacing w:after="120"/>
        <w:rPr>
          <w:rFonts w:asciiTheme="majorHAnsi" w:hAnsiTheme="majorHAnsi"/>
          <w:szCs w:val="22"/>
        </w:rPr>
      </w:pPr>
      <w:r w:rsidRPr="00855923">
        <w:rPr>
          <w:rFonts w:asciiTheme="majorHAnsi" w:hAnsiTheme="majorHAnsi"/>
          <w:szCs w:val="22"/>
        </w:rPr>
        <w:t xml:space="preserve">As per the Methodological Tool: Investment Analysis, Version </w:t>
      </w:r>
      <w:r w:rsidR="0037203E">
        <w:rPr>
          <w:rFonts w:asciiTheme="majorHAnsi" w:hAnsiTheme="majorHAnsi"/>
          <w:szCs w:val="22"/>
        </w:rPr>
        <w:t>10</w:t>
      </w:r>
      <w:r w:rsidRPr="00855923">
        <w:rPr>
          <w:rFonts w:asciiTheme="majorHAnsi" w:hAnsiTheme="majorHAnsi"/>
          <w:szCs w:val="22"/>
        </w:rPr>
        <w:t>.0, paragraph 27 states:</w:t>
      </w:r>
    </w:p>
    <w:p w14:paraId="29D5F3C7" w14:textId="77777777" w:rsidR="00855923" w:rsidRPr="00855923" w:rsidRDefault="00855923" w:rsidP="00855923">
      <w:pPr>
        <w:spacing w:after="120"/>
        <w:rPr>
          <w:rFonts w:asciiTheme="majorHAnsi" w:hAnsiTheme="majorHAnsi"/>
          <w:szCs w:val="22"/>
        </w:rPr>
      </w:pPr>
      <w:r w:rsidRPr="00855923">
        <w:rPr>
          <w:rFonts w:asciiTheme="majorHAnsi" w:hAnsiTheme="majorHAnsi"/>
          <w:i/>
          <w:iCs/>
          <w:szCs w:val="22"/>
        </w:rPr>
        <w:t>“Variables, including the initial investment cost, that constitute more than 20% of either total project costs or total project revenues should be subjected to reasonable variation (all parameters varied need not necessarily be subjected to both negative and positive variations of the same magnitude), and the results of this variation should be presented in the PDD and be reproducible in the associated spreadsheets.</w:t>
      </w:r>
      <w:r w:rsidRPr="00855923">
        <w:rPr>
          <w:rFonts w:asciiTheme="majorHAnsi" w:hAnsiTheme="majorHAnsi"/>
          <w:szCs w:val="22"/>
        </w:rPr>
        <w:t xml:space="preserve">” </w:t>
      </w:r>
    </w:p>
    <w:p w14:paraId="0FF5EEDE" w14:textId="185B48DB" w:rsidR="00855923" w:rsidRPr="00855923" w:rsidRDefault="00855923" w:rsidP="00855923">
      <w:pPr>
        <w:spacing w:after="120"/>
        <w:rPr>
          <w:rFonts w:asciiTheme="majorHAnsi" w:hAnsiTheme="majorHAnsi"/>
          <w:szCs w:val="22"/>
        </w:rPr>
      </w:pPr>
      <w:r w:rsidRPr="00855923">
        <w:rPr>
          <w:rFonts w:asciiTheme="majorHAnsi" w:hAnsiTheme="majorHAnsi"/>
          <w:szCs w:val="22"/>
        </w:rPr>
        <w:t>The project investment is already fixed, and the electricity tariff has been already committed with national grid for 20 years. Therefore, both values are not subjected to variation. Hence, only power generation and O&amp;M expenses are subjected to reasonable variation. However, following factors have been considered into sensitivity analysis:</w:t>
      </w:r>
    </w:p>
    <w:p w14:paraId="68D96F65" w14:textId="77777777" w:rsidR="00855923" w:rsidRPr="00855923" w:rsidRDefault="00855923" w:rsidP="00855923">
      <w:pPr>
        <w:pStyle w:val="ListParagraph"/>
        <w:numPr>
          <w:ilvl w:val="0"/>
          <w:numId w:val="41"/>
        </w:numPr>
        <w:spacing w:after="120" w:line="259" w:lineRule="auto"/>
        <w:rPr>
          <w:rFonts w:asciiTheme="majorHAnsi" w:hAnsiTheme="majorHAnsi"/>
          <w:szCs w:val="22"/>
        </w:rPr>
      </w:pPr>
      <w:r w:rsidRPr="00855923">
        <w:rPr>
          <w:rFonts w:asciiTheme="majorHAnsi" w:hAnsiTheme="majorHAnsi"/>
          <w:szCs w:val="22"/>
        </w:rPr>
        <w:t>Total project investment</w:t>
      </w:r>
    </w:p>
    <w:p w14:paraId="78937118" w14:textId="77777777" w:rsidR="00855923" w:rsidRPr="00855923" w:rsidRDefault="00855923" w:rsidP="00855923">
      <w:pPr>
        <w:pStyle w:val="ListParagraph"/>
        <w:numPr>
          <w:ilvl w:val="0"/>
          <w:numId w:val="41"/>
        </w:numPr>
        <w:spacing w:after="120" w:line="259" w:lineRule="auto"/>
        <w:rPr>
          <w:rFonts w:asciiTheme="majorHAnsi" w:hAnsiTheme="majorHAnsi"/>
          <w:szCs w:val="22"/>
        </w:rPr>
      </w:pPr>
      <w:r w:rsidRPr="00855923">
        <w:rPr>
          <w:rFonts w:asciiTheme="majorHAnsi" w:hAnsiTheme="majorHAnsi"/>
          <w:szCs w:val="22"/>
        </w:rPr>
        <w:t>Electricity tariff</w:t>
      </w:r>
    </w:p>
    <w:p w14:paraId="4B66AC24" w14:textId="77777777" w:rsidR="00855923" w:rsidRPr="00855923" w:rsidRDefault="00855923" w:rsidP="00855923">
      <w:pPr>
        <w:pStyle w:val="ListParagraph"/>
        <w:numPr>
          <w:ilvl w:val="0"/>
          <w:numId w:val="41"/>
        </w:numPr>
        <w:spacing w:after="120" w:line="259" w:lineRule="auto"/>
        <w:rPr>
          <w:rFonts w:asciiTheme="majorHAnsi" w:hAnsiTheme="majorHAnsi"/>
          <w:szCs w:val="22"/>
        </w:rPr>
      </w:pPr>
      <w:r w:rsidRPr="00855923">
        <w:rPr>
          <w:rFonts w:asciiTheme="majorHAnsi" w:hAnsiTheme="majorHAnsi"/>
          <w:szCs w:val="22"/>
        </w:rPr>
        <w:t xml:space="preserve">Power generation </w:t>
      </w:r>
    </w:p>
    <w:p w14:paraId="3CE6B5D3" w14:textId="77777777" w:rsidR="00855923" w:rsidRPr="00855923" w:rsidRDefault="00855923" w:rsidP="00855923">
      <w:pPr>
        <w:pStyle w:val="ListParagraph"/>
        <w:numPr>
          <w:ilvl w:val="0"/>
          <w:numId w:val="41"/>
        </w:numPr>
        <w:spacing w:after="120" w:line="259" w:lineRule="auto"/>
        <w:rPr>
          <w:rFonts w:asciiTheme="majorHAnsi" w:hAnsiTheme="majorHAnsi"/>
          <w:szCs w:val="22"/>
        </w:rPr>
      </w:pPr>
      <w:r w:rsidRPr="00855923">
        <w:rPr>
          <w:rFonts w:asciiTheme="majorHAnsi" w:hAnsiTheme="majorHAnsi"/>
          <w:szCs w:val="22"/>
        </w:rPr>
        <w:t>Operation &amp; Maintenance (O&amp;M) costs</w:t>
      </w:r>
    </w:p>
    <w:p w14:paraId="409DADD2" w14:textId="19654F75" w:rsidR="00855923" w:rsidRPr="00F645DA" w:rsidRDefault="00855923" w:rsidP="00855923">
      <w:pPr>
        <w:spacing w:after="120"/>
        <w:rPr>
          <w:rFonts w:asciiTheme="majorHAnsi" w:hAnsiTheme="majorHAnsi"/>
          <w:szCs w:val="22"/>
        </w:rPr>
      </w:pPr>
      <w:r w:rsidRPr="00855923">
        <w:rPr>
          <w:rFonts w:asciiTheme="majorHAnsi" w:hAnsiTheme="majorHAnsi"/>
          <w:szCs w:val="22"/>
        </w:rPr>
        <w:t>The results of sensitivity analysis are as follows:</w:t>
      </w:r>
    </w:p>
    <w:tbl>
      <w:tblPr>
        <w:tblW w:w="95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065"/>
        <w:gridCol w:w="1063"/>
        <w:gridCol w:w="1064"/>
        <w:gridCol w:w="1064"/>
        <w:gridCol w:w="1063"/>
        <w:gridCol w:w="1064"/>
        <w:gridCol w:w="1064"/>
        <w:gridCol w:w="1064"/>
      </w:tblGrid>
      <w:tr w:rsidR="00855923" w:rsidRPr="00EC0C46" w14:paraId="07ECE48B" w14:textId="77777777" w:rsidTr="00B41A28">
        <w:trPr>
          <w:trHeight w:val="264"/>
        </w:trPr>
        <w:tc>
          <w:tcPr>
            <w:tcW w:w="2065" w:type="dxa"/>
            <w:shd w:val="clear" w:color="000000" w:fill="1D1B10"/>
            <w:noWrap/>
            <w:vAlign w:val="center"/>
            <w:hideMark/>
          </w:tcPr>
          <w:p w14:paraId="7C222C79" w14:textId="77777777" w:rsidR="00855923" w:rsidRPr="00EC0C46" w:rsidRDefault="00855923" w:rsidP="00F62677">
            <w:pPr>
              <w:spacing w:before="60" w:after="60" w:line="240" w:lineRule="auto"/>
              <w:contextualSpacing w:val="0"/>
              <w:rPr>
                <w:rFonts w:asciiTheme="majorHAnsi" w:hAnsiTheme="majorHAnsi" w:cs="Arial"/>
                <w:b/>
                <w:bCs/>
                <w:color w:val="FFFFFF"/>
                <w:szCs w:val="22"/>
                <w:lang w:val="en-SG" w:eastAsia="en-SG"/>
              </w:rPr>
            </w:pPr>
            <w:r w:rsidRPr="00EC0C46">
              <w:rPr>
                <w:rFonts w:asciiTheme="majorHAnsi" w:hAnsiTheme="majorHAnsi" w:cs="Arial"/>
                <w:b/>
                <w:bCs/>
                <w:color w:val="FFFFFF"/>
                <w:szCs w:val="22"/>
                <w:lang w:val="en-SG" w:eastAsia="en-SG"/>
              </w:rPr>
              <w:lastRenderedPageBreak/>
              <w:t>Variations</w:t>
            </w:r>
          </w:p>
        </w:tc>
        <w:tc>
          <w:tcPr>
            <w:tcW w:w="1063" w:type="dxa"/>
            <w:shd w:val="clear" w:color="000000" w:fill="1D1B10"/>
            <w:noWrap/>
            <w:vAlign w:val="center"/>
            <w:hideMark/>
          </w:tcPr>
          <w:p w14:paraId="46112055" w14:textId="77777777" w:rsidR="00855923" w:rsidRPr="00EC0C46" w:rsidRDefault="00855923" w:rsidP="00F62677">
            <w:pPr>
              <w:spacing w:before="60" w:after="60" w:line="240" w:lineRule="auto"/>
              <w:contextualSpacing w:val="0"/>
              <w:jc w:val="center"/>
              <w:rPr>
                <w:rFonts w:asciiTheme="majorHAnsi" w:hAnsiTheme="majorHAnsi" w:cs="Arial"/>
                <w:b/>
                <w:bCs/>
                <w:color w:val="FFFFFF"/>
                <w:szCs w:val="22"/>
                <w:lang w:val="en-SG" w:eastAsia="en-SG"/>
              </w:rPr>
            </w:pPr>
            <w:r w:rsidRPr="00EC0C46">
              <w:rPr>
                <w:rFonts w:asciiTheme="majorHAnsi" w:hAnsiTheme="majorHAnsi" w:cs="Arial"/>
                <w:b/>
                <w:bCs/>
                <w:color w:val="FFFFFF"/>
                <w:szCs w:val="22"/>
                <w:lang w:val="en-SG" w:eastAsia="en-SG"/>
              </w:rPr>
              <w:t>-20%</w:t>
            </w:r>
          </w:p>
        </w:tc>
        <w:tc>
          <w:tcPr>
            <w:tcW w:w="1064" w:type="dxa"/>
            <w:shd w:val="clear" w:color="000000" w:fill="1D1B10"/>
            <w:noWrap/>
            <w:vAlign w:val="center"/>
            <w:hideMark/>
          </w:tcPr>
          <w:p w14:paraId="1A1238D2" w14:textId="77777777" w:rsidR="00855923" w:rsidRPr="00EC0C46" w:rsidRDefault="00855923" w:rsidP="00F62677">
            <w:pPr>
              <w:spacing w:before="60" w:after="60" w:line="240" w:lineRule="auto"/>
              <w:contextualSpacing w:val="0"/>
              <w:jc w:val="center"/>
              <w:rPr>
                <w:rFonts w:asciiTheme="majorHAnsi" w:hAnsiTheme="majorHAnsi" w:cs="Arial"/>
                <w:b/>
                <w:bCs/>
                <w:color w:val="FFFFFF"/>
                <w:szCs w:val="22"/>
                <w:lang w:val="en-SG" w:eastAsia="en-SG"/>
              </w:rPr>
            </w:pPr>
            <w:r w:rsidRPr="00EC0C46">
              <w:rPr>
                <w:rFonts w:asciiTheme="majorHAnsi" w:hAnsiTheme="majorHAnsi" w:cs="Arial"/>
                <w:b/>
                <w:bCs/>
                <w:color w:val="FFFFFF"/>
                <w:szCs w:val="22"/>
                <w:lang w:val="en-SG" w:eastAsia="en-SG"/>
              </w:rPr>
              <w:t>-10%</w:t>
            </w:r>
          </w:p>
        </w:tc>
        <w:tc>
          <w:tcPr>
            <w:tcW w:w="1064" w:type="dxa"/>
            <w:shd w:val="clear" w:color="000000" w:fill="1D1B10"/>
            <w:noWrap/>
            <w:vAlign w:val="center"/>
            <w:hideMark/>
          </w:tcPr>
          <w:p w14:paraId="481A7EE5" w14:textId="77777777" w:rsidR="00855923" w:rsidRPr="00EC0C46" w:rsidRDefault="00855923" w:rsidP="00F62677">
            <w:pPr>
              <w:spacing w:before="60" w:after="60" w:line="240" w:lineRule="auto"/>
              <w:contextualSpacing w:val="0"/>
              <w:jc w:val="center"/>
              <w:rPr>
                <w:rFonts w:asciiTheme="majorHAnsi" w:hAnsiTheme="majorHAnsi" w:cs="Arial"/>
                <w:b/>
                <w:bCs/>
                <w:color w:val="FFFFFF"/>
                <w:szCs w:val="22"/>
                <w:lang w:val="en-SG" w:eastAsia="en-SG"/>
              </w:rPr>
            </w:pPr>
            <w:r w:rsidRPr="00EC0C46">
              <w:rPr>
                <w:rFonts w:asciiTheme="majorHAnsi" w:hAnsiTheme="majorHAnsi" w:cs="Arial"/>
                <w:b/>
                <w:bCs/>
                <w:color w:val="FFFFFF"/>
                <w:szCs w:val="22"/>
                <w:lang w:val="en-SG" w:eastAsia="en-SG"/>
              </w:rPr>
              <w:t>-5%</w:t>
            </w:r>
          </w:p>
        </w:tc>
        <w:tc>
          <w:tcPr>
            <w:tcW w:w="1063" w:type="dxa"/>
            <w:shd w:val="clear" w:color="000000" w:fill="1D1B10"/>
            <w:noWrap/>
            <w:vAlign w:val="center"/>
            <w:hideMark/>
          </w:tcPr>
          <w:p w14:paraId="3B82F048" w14:textId="77777777" w:rsidR="00855923" w:rsidRPr="00EC0C46" w:rsidRDefault="00855923" w:rsidP="00F62677">
            <w:pPr>
              <w:spacing w:before="60" w:after="60" w:line="240" w:lineRule="auto"/>
              <w:contextualSpacing w:val="0"/>
              <w:jc w:val="center"/>
              <w:rPr>
                <w:rFonts w:asciiTheme="majorHAnsi" w:hAnsiTheme="majorHAnsi" w:cs="Arial"/>
                <w:b/>
                <w:bCs/>
                <w:color w:val="FFFFFF"/>
                <w:szCs w:val="22"/>
                <w:lang w:val="en-SG" w:eastAsia="en-SG"/>
              </w:rPr>
            </w:pPr>
            <w:r w:rsidRPr="00EC0C46">
              <w:rPr>
                <w:rFonts w:asciiTheme="majorHAnsi" w:hAnsiTheme="majorHAnsi" w:cs="Arial"/>
                <w:b/>
                <w:bCs/>
                <w:color w:val="FFFFFF"/>
                <w:szCs w:val="22"/>
                <w:lang w:val="en-SG" w:eastAsia="en-SG"/>
              </w:rPr>
              <w:t>0%</w:t>
            </w:r>
          </w:p>
        </w:tc>
        <w:tc>
          <w:tcPr>
            <w:tcW w:w="1064" w:type="dxa"/>
            <w:shd w:val="clear" w:color="000000" w:fill="1D1B10"/>
            <w:noWrap/>
            <w:vAlign w:val="center"/>
            <w:hideMark/>
          </w:tcPr>
          <w:p w14:paraId="2948D2E0" w14:textId="77777777" w:rsidR="00855923" w:rsidRPr="00EC0C46" w:rsidRDefault="00855923" w:rsidP="00F62677">
            <w:pPr>
              <w:spacing w:before="60" w:after="60" w:line="240" w:lineRule="auto"/>
              <w:contextualSpacing w:val="0"/>
              <w:jc w:val="center"/>
              <w:rPr>
                <w:rFonts w:asciiTheme="majorHAnsi" w:hAnsiTheme="majorHAnsi" w:cs="Arial"/>
                <w:b/>
                <w:bCs/>
                <w:color w:val="FFFFFF"/>
                <w:szCs w:val="22"/>
                <w:lang w:val="en-SG" w:eastAsia="en-SG"/>
              </w:rPr>
            </w:pPr>
            <w:r w:rsidRPr="00EC0C46">
              <w:rPr>
                <w:rFonts w:asciiTheme="majorHAnsi" w:hAnsiTheme="majorHAnsi" w:cs="Arial"/>
                <w:b/>
                <w:bCs/>
                <w:color w:val="FFFFFF"/>
                <w:szCs w:val="22"/>
                <w:lang w:val="en-SG" w:eastAsia="en-SG"/>
              </w:rPr>
              <w:t>5%</w:t>
            </w:r>
          </w:p>
        </w:tc>
        <w:tc>
          <w:tcPr>
            <w:tcW w:w="1064" w:type="dxa"/>
            <w:shd w:val="clear" w:color="000000" w:fill="1D1B10"/>
            <w:noWrap/>
            <w:vAlign w:val="center"/>
            <w:hideMark/>
          </w:tcPr>
          <w:p w14:paraId="69CE913F" w14:textId="77777777" w:rsidR="00855923" w:rsidRPr="00EC0C46" w:rsidRDefault="00855923" w:rsidP="00F62677">
            <w:pPr>
              <w:spacing w:before="60" w:after="60" w:line="240" w:lineRule="auto"/>
              <w:contextualSpacing w:val="0"/>
              <w:jc w:val="center"/>
              <w:rPr>
                <w:rFonts w:asciiTheme="majorHAnsi" w:hAnsiTheme="majorHAnsi" w:cs="Arial"/>
                <w:b/>
                <w:bCs/>
                <w:color w:val="FFFFFF"/>
                <w:szCs w:val="22"/>
                <w:lang w:val="en-SG" w:eastAsia="en-SG"/>
              </w:rPr>
            </w:pPr>
            <w:r w:rsidRPr="00EC0C46">
              <w:rPr>
                <w:rFonts w:asciiTheme="majorHAnsi" w:hAnsiTheme="majorHAnsi" w:cs="Arial"/>
                <w:b/>
                <w:bCs/>
                <w:color w:val="FFFFFF"/>
                <w:szCs w:val="22"/>
                <w:lang w:val="en-SG" w:eastAsia="en-SG"/>
              </w:rPr>
              <w:t>10%</w:t>
            </w:r>
          </w:p>
        </w:tc>
        <w:tc>
          <w:tcPr>
            <w:tcW w:w="1064" w:type="dxa"/>
            <w:shd w:val="clear" w:color="000000" w:fill="1D1B10"/>
            <w:noWrap/>
            <w:vAlign w:val="center"/>
            <w:hideMark/>
          </w:tcPr>
          <w:p w14:paraId="34A70EBB" w14:textId="77777777" w:rsidR="00855923" w:rsidRPr="00EC0C46" w:rsidRDefault="00855923" w:rsidP="00F62677">
            <w:pPr>
              <w:spacing w:before="60" w:after="60" w:line="240" w:lineRule="auto"/>
              <w:contextualSpacing w:val="0"/>
              <w:jc w:val="center"/>
              <w:rPr>
                <w:rFonts w:asciiTheme="majorHAnsi" w:hAnsiTheme="majorHAnsi" w:cs="Arial"/>
                <w:b/>
                <w:bCs/>
                <w:color w:val="FFFFFF"/>
                <w:szCs w:val="22"/>
                <w:lang w:val="en-SG" w:eastAsia="en-SG"/>
              </w:rPr>
            </w:pPr>
            <w:r w:rsidRPr="00EC0C46">
              <w:rPr>
                <w:rFonts w:asciiTheme="majorHAnsi" w:hAnsiTheme="majorHAnsi" w:cs="Arial"/>
                <w:b/>
                <w:bCs/>
                <w:color w:val="FFFFFF"/>
                <w:szCs w:val="22"/>
                <w:lang w:val="en-SG" w:eastAsia="en-SG"/>
              </w:rPr>
              <w:t>20%</w:t>
            </w:r>
          </w:p>
        </w:tc>
      </w:tr>
      <w:tr w:rsidR="00F62677" w:rsidRPr="00EC0C46" w14:paraId="16751430" w14:textId="77777777" w:rsidTr="001C440F">
        <w:trPr>
          <w:trHeight w:val="264"/>
        </w:trPr>
        <w:tc>
          <w:tcPr>
            <w:tcW w:w="2065" w:type="dxa"/>
            <w:shd w:val="clear" w:color="auto" w:fill="auto"/>
            <w:noWrap/>
            <w:vAlign w:val="center"/>
          </w:tcPr>
          <w:p w14:paraId="039731A1" w14:textId="4FF833B3" w:rsidR="00F62677" w:rsidRPr="00EC0C46" w:rsidRDefault="00F62677" w:rsidP="00F62677">
            <w:pPr>
              <w:spacing w:before="60" w:after="60" w:line="240" w:lineRule="auto"/>
              <w:contextualSpacing w:val="0"/>
              <w:rPr>
                <w:rFonts w:asciiTheme="majorHAnsi" w:hAnsiTheme="majorHAnsi" w:cs="Arial"/>
                <w:b/>
                <w:bCs/>
                <w:color w:val="FFFFFF"/>
                <w:szCs w:val="22"/>
                <w:lang w:val="en-SG" w:eastAsia="en-SG"/>
              </w:rPr>
            </w:pPr>
            <w:r w:rsidRPr="00EC0C46">
              <w:rPr>
                <w:rFonts w:asciiTheme="majorHAnsi" w:hAnsiTheme="majorHAnsi" w:cs="Arial"/>
                <w:szCs w:val="22"/>
                <w:lang w:val="en-SG" w:eastAsia="en-SG"/>
              </w:rPr>
              <w:t>Total Investment</w:t>
            </w:r>
          </w:p>
        </w:tc>
        <w:tc>
          <w:tcPr>
            <w:tcW w:w="1063" w:type="dxa"/>
            <w:shd w:val="clear" w:color="auto" w:fill="auto"/>
            <w:noWrap/>
            <w:vAlign w:val="center"/>
          </w:tcPr>
          <w:p w14:paraId="5A57AADA" w14:textId="5D5A45C9" w:rsidR="00F62677" w:rsidRPr="00EC0C46"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b/>
                <w:bCs/>
                <w:color w:val="FF0000"/>
                <w:szCs w:val="22"/>
              </w:rPr>
              <w:t>15.83%</w:t>
            </w:r>
          </w:p>
        </w:tc>
        <w:tc>
          <w:tcPr>
            <w:tcW w:w="1064" w:type="dxa"/>
            <w:shd w:val="clear" w:color="auto" w:fill="auto"/>
            <w:noWrap/>
            <w:vAlign w:val="center"/>
          </w:tcPr>
          <w:p w14:paraId="70426454" w14:textId="6B340F67" w:rsidR="00F62677" w:rsidRPr="00EC0C46"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color w:val="000000"/>
                <w:szCs w:val="22"/>
              </w:rPr>
              <w:t>14.04%</w:t>
            </w:r>
          </w:p>
        </w:tc>
        <w:tc>
          <w:tcPr>
            <w:tcW w:w="1064" w:type="dxa"/>
            <w:shd w:val="clear" w:color="auto" w:fill="auto"/>
            <w:noWrap/>
            <w:vAlign w:val="center"/>
          </w:tcPr>
          <w:p w14:paraId="3E0FE360" w14:textId="473FC506" w:rsidR="00F62677" w:rsidRPr="00EC0C46"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color w:val="000000"/>
                <w:szCs w:val="22"/>
              </w:rPr>
              <w:t>13.24%</w:t>
            </w:r>
          </w:p>
        </w:tc>
        <w:tc>
          <w:tcPr>
            <w:tcW w:w="1063" w:type="dxa"/>
            <w:shd w:val="clear" w:color="auto" w:fill="auto"/>
            <w:noWrap/>
            <w:vAlign w:val="center"/>
          </w:tcPr>
          <w:p w14:paraId="0292B345" w14:textId="74765284" w:rsidR="00F62677" w:rsidRPr="00EC0C46"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color w:val="000000"/>
                <w:szCs w:val="22"/>
              </w:rPr>
              <w:t>12.49%</w:t>
            </w:r>
          </w:p>
        </w:tc>
        <w:tc>
          <w:tcPr>
            <w:tcW w:w="1064" w:type="dxa"/>
            <w:shd w:val="clear" w:color="auto" w:fill="auto"/>
            <w:noWrap/>
            <w:vAlign w:val="center"/>
          </w:tcPr>
          <w:p w14:paraId="50F405ED" w14:textId="7A487BE6" w:rsidR="00F62677" w:rsidRPr="00EC0C46"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color w:val="000000"/>
                <w:szCs w:val="22"/>
              </w:rPr>
              <w:t>11.78%</w:t>
            </w:r>
          </w:p>
        </w:tc>
        <w:tc>
          <w:tcPr>
            <w:tcW w:w="1064" w:type="dxa"/>
            <w:shd w:val="clear" w:color="auto" w:fill="auto"/>
            <w:noWrap/>
            <w:vAlign w:val="center"/>
          </w:tcPr>
          <w:p w14:paraId="3C944737" w14:textId="49C620C3" w:rsidR="00F62677" w:rsidRPr="00EC0C46"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color w:val="000000"/>
                <w:szCs w:val="22"/>
              </w:rPr>
              <w:t>11.11%</w:t>
            </w:r>
          </w:p>
        </w:tc>
        <w:tc>
          <w:tcPr>
            <w:tcW w:w="1064" w:type="dxa"/>
            <w:shd w:val="clear" w:color="auto" w:fill="auto"/>
            <w:noWrap/>
            <w:vAlign w:val="center"/>
          </w:tcPr>
          <w:p w14:paraId="1F7CEBF7" w14:textId="50E3BC92" w:rsidR="00F62677" w:rsidRPr="00EC0C46"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color w:val="000000"/>
                <w:szCs w:val="22"/>
              </w:rPr>
              <w:t>9.86%</w:t>
            </w:r>
          </w:p>
        </w:tc>
      </w:tr>
      <w:tr w:rsidR="00F62677" w:rsidRPr="00EC0C46" w14:paraId="2F1BE079" w14:textId="77777777" w:rsidTr="001C440F">
        <w:trPr>
          <w:trHeight w:val="264"/>
        </w:trPr>
        <w:tc>
          <w:tcPr>
            <w:tcW w:w="2065" w:type="dxa"/>
            <w:shd w:val="clear" w:color="auto" w:fill="auto"/>
            <w:noWrap/>
            <w:vAlign w:val="center"/>
          </w:tcPr>
          <w:p w14:paraId="634D3B9D" w14:textId="3352B1A9" w:rsidR="00F62677" w:rsidRPr="00EC0C46" w:rsidRDefault="00F62677" w:rsidP="00F62677">
            <w:pPr>
              <w:spacing w:before="60" w:after="60" w:line="240" w:lineRule="auto"/>
              <w:contextualSpacing w:val="0"/>
              <w:rPr>
                <w:rFonts w:asciiTheme="majorHAnsi" w:hAnsiTheme="majorHAnsi" w:cs="Arial"/>
                <w:b/>
                <w:bCs/>
                <w:color w:val="FFFFFF"/>
                <w:szCs w:val="22"/>
                <w:lang w:val="en-SG" w:eastAsia="en-SG"/>
              </w:rPr>
            </w:pPr>
            <w:r w:rsidRPr="00EC0C46">
              <w:rPr>
                <w:rFonts w:asciiTheme="majorHAnsi" w:hAnsiTheme="majorHAnsi" w:cs="Arial"/>
                <w:szCs w:val="22"/>
                <w:lang w:val="en-SG" w:eastAsia="en-SG"/>
              </w:rPr>
              <w:t>Electricity Tariff</w:t>
            </w:r>
          </w:p>
        </w:tc>
        <w:tc>
          <w:tcPr>
            <w:tcW w:w="1063" w:type="dxa"/>
            <w:shd w:val="clear" w:color="auto" w:fill="auto"/>
            <w:noWrap/>
            <w:vAlign w:val="center"/>
          </w:tcPr>
          <w:p w14:paraId="24F4D725" w14:textId="4BC5FDD0" w:rsidR="00F62677" w:rsidRPr="00EC0C46"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color w:val="000000"/>
                <w:szCs w:val="22"/>
              </w:rPr>
              <w:t>2.54%</w:t>
            </w:r>
          </w:p>
        </w:tc>
        <w:tc>
          <w:tcPr>
            <w:tcW w:w="1064" w:type="dxa"/>
            <w:shd w:val="clear" w:color="auto" w:fill="auto"/>
            <w:noWrap/>
            <w:vAlign w:val="center"/>
          </w:tcPr>
          <w:p w14:paraId="5FEE6980" w14:textId="05A6E710" w:rsidR="00F62677" w:rsidRPr="00EC0C46"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color w:val="000000"/>
                <w:szCs w:val="22"/>
              </w:rPr>
              <w:t>7.89%</w:t>
            </w:r>
          </w:p>
        </w:tc>
        <w:tc>
          <w:tcPr>
            <w:tcW w:w="1064" w:type="dxa"/>
            <w:shd w:val="clear" w:color="auto" w:fill="auto"/>
            <w:noWrap/>
            <w:vAlign w:val="center"/>
          </w:tcPr>
          <w:p w14:paraId="58524324" w14:textId="6EFB03C3" w:rsidR="00F62677" w:rsidRPr="00EC0C46"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color w:val="000000"/>
                <w:szCs w:val="22"/>
              </w:rPr>
              <w:t>10.25%</w:t>
            </w:r>
          </w:p>
        </w:tc>
        <w:tc>
          <w:tcPr>
            <w:tcW w:w="1063" w:type="dxa"/>
            <w:shd w:val="clear" w:color="auto" w:fill="auto"/>
            <w:noWrap/>
            <w:vAlign w:val="center"/>
          </w:tcPr>
          <w:p w14:paraId="66E6AEA4" w14:textId="2ECC3D76" w:rsidR="00F62677" w:rsidRPr="00EC0C46"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color w:val="000000"/>
                <w:szCs w:val="22"/>
              </w:rPr>
              <w:t>12.49%</w:t>
            </w:r>
          </w:p>
        </w:tc>
        <w:tc>
          <w:tcPr>
            <w:tcW w:w="1064" w:type="dxa"/>
            <w:shd w:val="clear" w:color="auto" w:fill="auto"/>
            <w:noWrap/>
            <w:vAlign w:val="center"/>
          </w:tcPr>
          <w:p w14:paraId="3AC6BF5E" w14:textId="6C5EA7D0" w:rsidR="00F62677" w:rsidRPr="00EC0C46"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color w:val="000000"/>
                <w:szCs w:val="22"/>
              </w:rPr>
              <w:t>14.64%</w:t>
            </w:r>
          </w:p>
        </w:tc>
        <w:tc>
          <w:tcPr>
            <w:tcW w:w="1064" w:type="dxa"/>
            <w:shd w:val="clear" w:color="auto" w:fill="auto"/>
            <w:noWrap/>
            <w:vAlign w:val="center"/>
          </w:tcPr>
          <w:p w14:paraId="75A8414D" w14:textId="0658CF80" w:rsidR="00F62677" w:rsidRPr="00B41A28"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b/>
                <w:bCs/>
                <w:color w:val="FF0000"/>
                <w:szCs w:val="22"/>
              </w:rPr>
              <w:t>16.73%</w:t>
            </w:r>
          </w:p>
        </w:tc>
        <w:tc>
          <w:tcPr>
            <w:tcW w:w="1064" w:type="dxa"/>
            <w:shd w:val="clear" w:color="auto" w:fill="auto"/>
            <w:noWrap/>
            <w:vAlign w:val="center"/>
          </w:tcPr>
          <w:p w14:paraId="52DE241A" w14:textId="181D1B92" w:rsidR="00F62677" w:rsidRPr="001C440F" w:rsidRDefault="00F62677" w:rsidP="00F62677">
            <w:pPr>
              <w:spacing w:before="60" w:after="60" w:line="240" w:lineRule="auto"/>
              <w:contextualSpacing w:val="0"/>
              <w:jc w:val="center"/>
              <w:rPr>
                <w:rFonts w:asciiTheme="majorHAnsi" w:hAnsiTheme="majorHAnsi" w:cs="Arial"/>
                <w:b/>
                <w:bCs/>
                <w:color w:val="auto"/>
                <w:szCs w:val="22"/>
                <w:lang w:val="en-SG" w:eastAsia="en-SG"/>
              </w:rPr>
            </w:pPr>
            <w:r w:rsidRPr="00F62677">
              <w:rPr>
                <w:rFonts w:asciiTheme="majorHAnsi" w:hAnsiTheme="majorHAnsi" w:cs="Calibri"/>
                <w:b/>
                <w:bCs/>
                <w:color w:val="FF0000"/>
                <w:szCs w:val="22"/>
              </w:rPr>
              <w:t>20.80%</w:t>
            </w:r>
          </w:p>
        </w:tc>
      </w:tr>
      <w:tr w:rsidR="00F62677" w:rsidRPr="00EC0C46" w14:paraId="6D12EC82" w14:textId="77777777" w:rsidTr="001C440F">
        <w:trPr>
          <w:trHeight w:val="264"/>
        </w:trPr>
        <w:tc>
          <w:tcPr>
            <w:tcW w:w="2065" w:type="dxa"/>
            <w:shd w:val="clear" w:color="auto" w:fill="auto"/>
            <w:noWrap/>
            <w:vAlign w:val="center"/>
          </w:tcPr>
          <w:p w14:paraId="27276AFF" w14:textId="3C26853E" w:rsidR="00F62677" w:rsidRPr="00EC0C46" w:rsidRDefault="00F62677" w:rsidP="00F62677">
            <w:pPr>
              <w:spacing w:before="60" w:after="60" w:line="240" w:lineRule="auto"/>
              <w:contextualSpacing w:val="0"/>
              <w:rPr>
                <w:rFonts w:asciiTheme="majorHAnsi" w:hAnsiTheme="majorHAnsi" w:cs="Arial"/>
                <w:b/>
                <w:bCs/>
                <w:color w:val="FFFFFF"/>
                <w:szCs w:val="22"/>
                <w:lang w:val="en-SG" w:eastAsia="en-SG"/>
              </w:rPr>
            </w:pPr>
            <w:r w:rsidRPr="00EC0C46">
              <w:rPr>
                <w:rFonts w:asciiTheme="majorHAnsi" w:hAnsiTheme="majorHAnsi" w:cs="Arial"/>
                <w:szCs w:val="22"/>
                <w:lang w:val="en-SG" w:eastAsia="en-SG"/>
              </w:rPr>
              <w:t>Power Generation</w:t>
            </w:r>
          </w:p>
        </w:tc>
        <w:tc>
          <w:tcPr>
            <w:tcW w:w="1063" w:type="dxa"/>
            <w:shd w:val="clear" w:color="auto" w:fill="auto"/>
            <w:noWrap/>
            <w:vAlign w:val="center"/>
          </w:tcPr>
          <w:p w14:paraId="2E406FDC" w14:textId="2FB7811D" w:rsidR="00F62677" w:rsidRPr="00EC0C46"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color w:val="000000"/>
                <w:szCs w:val="22"/>
              </w:rPr>
              <w:t>2.54%</w:t>
            </w:r>
          </w:p>
        </w:tc>
        <w:tc>
          <w:tcPr>
            <w:tcW w:w="1064" w:type="dxa"/>
            <w:shd w:val="clear" w:color="auto" w:fill="auto"/>
            <w:noWrap/>
            <w:vAlign w:val="center"/>
          </w:tcPr>
          <w:p w14:paraId="79101FBD" w14:textId="2DE0FD8B" w:rsidR="00F62677" w:rsidRPr="00EC0C46"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color w:val="000000"/>
                <w:szCs w:val="22"/>
              </w:rPr>
              <w:t>7.89%</w:t>
            </w:r>
          </w:p>
        </w:tc>
        <w:tc>
          <w:tcPr>
            <w:tcW w:w="1064" w:type="dxa"/>
            <w:shd w:val="clear" w:color="auto" w:fill="auto"/>
            <w:noWrap/>
            <w:vAlign w:val="center"/>
          </w:tcPr>
          <w:p w14:paraId="7A9E872C" w14:textId="2B6B8654" w:rsidR="00F62677" w:rsidRPr="00EC0C46"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color w:val="000000"/>
                <w:szCs w:val="22"/>
              </w:rPr>
              <w:t>10.25%</w:t>
            </w:r>
          </w:p>
        </w:tc>
        <w:tc>
          <w:tcPr>
            <w:tcW w:w="1063" w:type="dxa"/>
            <w:shd w:val="clear" w:color="auto" w:fill="auto"/>
            <w:noWrap/>
            <w:vAlign w:val="center"/>
          </w:tcPr>
          <w:p w14:paraId="2EB4AA62" w14:textId="570D0D45" w:rsidR="00F62677" w:rsidRPr="00EC0C46"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color w:val="000000"/>
                <w:szCs w:val="22"/>
              </w:rPr>
              <w:t>12.49%</w:t>
            </w:r>
          </w:p>
        </w:tc>
        <w:tc>
          <w:tcPr>
            <w:tcW w:w="1064" w:type="dxa"/>
            <w:shd w:val="clear" w:color="auto" w:fill="auto"/>
            <w:noWrap/>
            <w:vAlign w:val="center"/>
          </w:tcPr>
          <w:p w14:paraId="63F92DC4" w14:textId="2AC2F838" w:rsidR="00F62677" w:rsidRPr="00EC0C46"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color w:val="000000"/>
                <w:szCs w:val="22"/>
              </w:rPr>
              <w:t>14.64%</w:t>
            </w:r>
          </w:p>
        </w:tc>
        <w:tc>
          <w:tcPr>
            <w:tcW w:w="1064" w:type="dxa"/>
            <w:shd w:val="clear" w:color="auto" w:fill="auto"/>
            <w:noWrap/>
            <w:vAlign w:val="center"/>
          </w:tcPr>
          <w:p w14:paraId="695DB2EF" w14:textId="14B94241" w:rsidR="00F62677" w:rsidRPr="00EC0C46"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b/>
                <w:bCs/>
                <w:color w:val="FF0000"/>
                <w:szCs w:val="22"/>
              </w:rPr>
              <w:t>16.73%</w:t>
            </w:r>
          </w:p>
        </w:tc>
        <w:tc>
          <w:tcPr>
            <w:tcW w:w="1064" w:type="dxa"/>
            <w:shd w:val="clear" w:color="auto" w:fill="auto"/>
            <w:noWrap/>
            <w:vAlign w:val="center"/>
          </w:tcPr>
          <w:p w14:paraId="4AA668E5" w14:textId="222F7D26" w:rsidR="00F62677" w:rsidRPr="001C440F" w:rsidRDefault="00F62677" w:rsidP="00F62677">
            <w:pPr>
              <w:spacing w:before="60" w:after="60" w:line="240" w:lineRule="auto"/>
              <w:contextualSpacing w:val="0"/>
              <w:jc w:val="center"/>
              <w:rPr>
                <w:rFonts w:asciiTheme="majorHAnsi" w:hAnsiTheme="majorHAnsi" w:cs="Arial"/>
                <w:b/>
                <w:bCs/>
                <w:color w:val="auto"/>
                <w:szCs w:val="22"/>
                <w:lang w:val="en-SG" w:eastAsia="en-SG"/>
              </w:rPr>
            </w:pPr>
            <w:r w:rsidRPr="00F62677">
              <w:rPr>
                <w:rFonts w:asciiTheme="majorHAnsi" w:hAnsiTheme="majorHAnsi" w:cs="Calibri"/>
                <w:b/>
                <w:bCs/>
                <w:color w:val="FF0000"/>
                <w:szCs w:val="22"/>
              </w:rPr>
              <w:t>20.80%</w:t>
            </w:r>
          </w:p>
        </w:tc>
      </w:tr>
      <w:tr w:rsidR="00F62677" w:rsidRPr="00EC0C46" w14:paraId="2F7D5634" w14:textId="77777777" w:rsidTr="001C440F">
        <w:trPr>
          <w:trHeight w:val="264"/>
        </w:trPr>
        <w:tc>
          <w:tcPr>
            <w:tcW w:w="2065" w:type="dxa"/>
            <w:shd w:val="clear" w:color="auto" w:fill="auto"/>
            <w:noWrap/>
            <w:vAlign w:val="center"/>
          </w:tcPr>
          <w:p w14:paraId="5C2D74F5" w14:textId="15F8CD65" w:rsidR="00F62677" w:rsidRPr="00EC0C46" w:rsidRDefault="00F62677" w:rsidP="00F62677">
            <w:pPr>
              <w:spacing w:before="60" w:after="60" w:line="240" w:lineRule="auto"/>
              <w:contextualSpacing w:val="0"/>
              <w:rPr>
                <w:rFonts w:asciiTheme="majorHAnsi" w:hAnsiTheme="majorHAnsi" w:cs="Arial"/>
                <w:b/>
                <w:bCs/>
                <w:color w:val="FFFFFF"/>
                <w:szCs w:val="22"/>
                <w:lang w:val="en-SG" w:eastAsia="en-SG"/>
              </w:rPr>
            </w:pPr>
            <w:r w:rsidRPr="00EC0C46">
              <w:rPr>
                <w:rFonts w:asciiTheme="majorHAnsi" w:hAnsiTheme="majorHAnsi" w:cs="Arial"/>
                <w:szCs w:val="22"/>
                <w:lang w:val="en-SG" w:eastAsia="en-SG"/>
              </w:rPr>
              <w:t>O&amp;M Costs</w:t>
            </w:r>
          </w:p>
        </w:tc>
        <w:tc>
          <w:tcPr>
            <w:tcW w:w="1063" w:type="dxa"/>
            <w:shd w:val="clear" w:color="auto" w:fill="auto"/>
            <w:noWrap/>
            <w:vAlign w:val="center"/>
          </w:tcPr>
          <w:p w14:paraId="56ECB7B0" w14:textId="12E0E3DD" w:rsidR="00F62677" w:rsidRPr="00EC0C46"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color w:val="000000"/>
                <w:szCs w:val="22"/>
              </w:rPr>
              <w:t>13.01%</w:t>
            </w:r>
          </w:p>
        </w:tc>
        <w:tc>
          <w:tcPr>
            <w:tcW w:w="1064" w:type="dxa"/>
            <w:shd w:val="clear" w:color="auto" w:fill="auto"/>
            <w:noWrap/>
            <w:vAlign w:val="center"/>
          </w:tcPr>
          <w:p w14:paraId="524FCF3A" w14:textId="58924C95" w:rsidR="00F62677" w:rsidRPr="00EC0C46"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color w:val="000000"/>
                <w:szCs w:val="22"/>
              </w:rPr>
              <w:t>12.75%</w:t>
            </w:r>
          </w:p>
        </w:tc>
        <w:tc>
          <w:tcPr>
            <w:tcW w:w="1064" w:type="dxa"/>
            <w:shd w:val="clear" w:color="auto" w:fill="auto"/>
            <w:noWrap/>
            <w:vAlign w:val="center"/>
          </w:tcPr>
          <w:p w14:paraId="5ACDBA50" w14:textId="7F90CBEA" w:rsidR="00F62677" w:rsidRPr="00EC0C46"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color w:val="000000"/>
                <w:szCs w:val="22"/>
              </w:rPr>
              <w:t>12.62%</w:t>
            </w:r>
          </w:p>
        </w:tc>
        <w:tc>
          <w:tcPr>
            <w:tcW w:w="1063" w:type="dxa"/>
            <w:shd w:val="clear" w:color="auto" w:fill="auto"/>
            <w:noWrap/>
            <w:vAlign w:val="center"/>
          </w:tcPr>
          <w:p w14:paraId="21716B87" w14:textId="70EBBD67" w:rsidR="00F62677" w:rsidRPr="00EC0C46"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color w:val="000000"/>
                <w:szCs w:val="22"/>
              </w:rPr>
              <w:t>12.49%</w:t>
            </w:r>
          </w:p>
        </w:tc>
        <w:tc>
          <w:tcPr>
            <w:tcW w:w="1064" w:type="dxa"/>
            <w:shd w:val="clear" w:color="auto" w:fill="auto"/>
            <w:noWrap/>
            <w:vAlign w:val="center"/>
          </w:tcPr>
          <w:p w14:paraId="1736D311" w14:textId="1ECDF9C1" w:rsidR="00F62677" w:rsidRPr="00EC0C46"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color w:val="000000"/>
                <w:szCs w:val="22"/>
              </w:rPr>
              <w:t>12.36%</w:t>
            </w:r>
          </w:p>
        </w:tc>
        <w:tc>
          <w:tcPr>
            <w:tcW w:w="1064" w:type="dxa"/>
            <w:shd w:val="clear" w:color="auto" w:fill="auto"/>
            <w:noWrap/>
            <w:vAlign w:val="center"/>
          </w:tcPr>
          <w:p w14:paraId="2D4BEF6B" w14:textId="5EF312CA" w:rsidR="00F62677" w:rsidRPr="00EC0C46"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color w:val="000000"/>
                <w:szCs w:val="22"/>
              </w:rPr>
              <w:t>12.22%</w:t>
            </w:r>
          </w:p>
        </w:tc>
        <w:tc>
          <w:tcPr>
            <w:tcW w:w="1064" w:type="dxa"/>
            <w:shd w:val="clear" w:color="auto" w:fill="auto"/>
            <w:noWrap/>
            <w:vAlign w:val="center"/>
          </w:tcPr>
          <w:p w14:paraId="552CB735" w14:textId="2E24B9A2" w:rsidR="00F62677" w:rsidRPr="00EC0C46" w:rsidRDefault="00F62677" w:rsidP="00F62677">
            <w:pPr>
              <w:spacing w:before="60" w:after="60" w:line="240" w:lineRule="auto"/>
              <w:contextualSpacing w:val="0"/>
              <w:jc w:val="center"/>
              <w:rPr>
                <w:rFonts w:asciiTheme="majorHAnsi" w:hAnsiTheme="majorHAnsi" w:cs="Arial"/>
                <w:b/>
                <w:bCs/>
                <w:color w:val="FFFFFF"/>
                <w:szCs w:val="22"/>
                <w:lang w:val="en-SG" w:eastAsia="en-SG"/>
              </w:rPr>
            </w:pPr>
            <w:r w:rsidRPr="00F62677">
              <w:rPr>
                <w:rFonts w:asciiTheme="majorHAnsi" w:hAnsiTheme="majorHAnsi" w:cs="Calibri"/>
                <w:color w:val="000000"/>
                <w:szCs w:val="22"/>
              </w:rPr>
              <w:t>11.96%</w:t>
            </w:r>
          </w:p>
        </w:tc>
      </w:tr>
    </w:tbl>
    <w:p w14:paraId="0340EE9B" w14:textId="009E984D" w:rsidR="00CC7A83" w:rsidRPr="00855923" w:rsidRDefault="00CC7A83" w:rsidP="00855923">
      <w:pPr>
        <w:spacing w:after="120"/>
        <w:rPr>
          <w:rFonts w:asciiTheme="majorHAnsi" w:hAnsiTheme="majorHAnsi"/>
          <w:szCs w:val="22"/>
        </w:rPr>
      </w:pPr>
    </w:p>
    <w:p w14:paraId="2027C4D9" w14:textId="51F2450E" w:rsidR="00855923" w:rsidRPr="00855923" w:rsidRDefault="00F62677" w:rsidP="00855923">
      <w:pPr>
        <w:rPr>
          <w:rFonts w:asciiTheme="majorHAnsi" w:hAnsiTheme="majorHAnsi"/>
          <w:szCs w:val="22"/>
        </w:rPr>
      </w:pPr>
      <w:r>
        <w:rPr>
          <w:noProof/>
          <w14:cntxtAlts w14:val="0"/>
        </w:rPr>
        <w:drawing>
          <wp:inline distT="0" distB="0" distL="0" distR="0" wp14:anchorId="54A7DDE0" wp14:editId="78EEEE16">
            <wp:extent cx="6116320" cy="3291840"/>
            <wp:effectExtent l="0" t="0" r="17780" b="3810"/>
            <wp:docPr id="76" name="Chart 76">
              <a:extLst xmlns:a="http://schemas.openxmlformats.org/drawingml/2006/main">
                <a:ext uri="{FF2B5EF4-FFF2-40B4-BE49-F238E27FC236}">
                  <a16:creationId xmlns:a16="http://schemas.microsoft.com/office/drawing/2014/main" id="{EBB87B01-5287-400C-903D-2B2D6390C3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bl>
      <w:tblPr>
        <w:tblW w:w="9535" w:type="dxa"/>
        <w:tblLayout w:type="fixed"/>
        <w:tblLook w:val="04A0" w:firstRow="1" w:lastRow="0" w:firstColumn="1" w:lastColumn="0" w:noHBand="0" w:noVBand="1"/>
      </w:tblPr>
      <w:tblGrid>
        <w:gridCol w:w="2245"/>
        <w:gridCol w:w="1530"/>
        <w:gridCol w:w="1800"/>
        <w:gridCol w:w="3960"/>
      </w:tblGrid>
      <w:tr w:rsidR="00855923" w:rsidRPr="00855923" w14:paraId="31A81BBD" w14:textId="77777777" w:rsidTr="00486D2E">
        <w:trPr>
          <w:trHeight w:val="279"/>
        </w:trPr>
        <w:tc>
          <w:tcPr>
            <w:tcW w:w="2245" w:type="dxa"/>
            <w:tcBorders>
              <w:top w:val="single" w:sz="4" w:space="0" w:color="auto"/>
              <w:left w:val="single" w:sz="4" w:space="0" w:color="auto"/>
              <w:bottom w:val="single" w:sz="4" w:space="0" w:color="auto"/>
              <w:right w:val="single" w:sz="4" w:space="0" w:color="auto"/>
            </w:tcBorders>
            <w:shd w:val="clear" w:color="000000" w:fill="1D1B10"/>
            <w:noWrap/>
            <w:vAlign w:val="center"/>
            <w:hideMark/>
          </w:tcPr>
          <w:p w14:paraId="30B7832A" w14:textId="77777777" w:rsidR="00855923" w:rsidRPr="00855923" w:rsidRDefault="00855923" w:rsidP="00855923">
            <w:pPr>
              <w:rPr>
                <w:rFonts w:asciiTheme="majorHAnsi" w:hAnsiTheme="majorHAnsi" w:cs="Arial"/>
                <w:b/>
                <w:bCs/>
                <w:color w:val="FFFFFF"/>
                <w:szCs w:val="22"/>
                <w:lang w:val="en-SG" w:eastAsia="en-SG"/>
              </w:rPr>
            </w:pPr>
            <w:r w:rsidRPr="00855923">
              <w:rPr>
                <w:rFonts w:asciiTheme="majorHAnsi" w:hAnsiTheme="majorHAnsi" w:cs="Arial"/>
                <w:b/>
                <w:bCs/>
                <w:color w:val="FFFFFF"/>
                <w:szCs w:val="22"/>
                <w:lang w:val="en-SG" w:eastAsia="en-SG"/>
              </w:rPr>
              <w:t>Variations</w:t>
            </w:r>
          </w:p>
        </w:tc>
        <w:tc>
          <w:tcPr>
            <w:tcW w:w="1530" w:type="dxa"/>
            <w:tcBorders>
              <w:top w:val="single" w:sz="4" w:space="0" w:color="auto"/>
              <w:left w:val="nil"/>
              <w:bottom w:val="nil"/>
              <w:right w:val="single" w:sz="4" w:space="0" w:color="auto"/>
            </w:tcBorders>
            <w:shd w:val="clear" w:color="000000" w:fill="1D1B10"/>
            <w:noWrap/>
            <w:vAlign w:val="center"/>
            <w:hideMark/>
          </w:tcPr>
          <w:p w14:paraId="0B2F9CEE" w14:textId="77777777" w:rsidR="00855923" w:rsidRPr="00855923" w:rsidRDefault="00855923" w:rsidP="00855923">
            <w:pPr>
              <w:jc w:val="center"/>
              <w:rPr>
                <w:rFonts w:asciiTheme="majorHAnsi" w:hAnsiTheme="majorHAnsi" w:cs="Arial"/>
                <w:b/>
                <w:bCs/>
                <w:color w:val="FFFFFF"/>
                <w:szCs w:val="22"/>
                <w:lang w:val="en-SG" w:eastAsia="en-SG"/>
              </w:rPr>
            </w:pPr>
            <w:r w:rsidRPr="00855923">
              <w:rPr>
                <w:rFonts w:asciiTheme="majorHAnsi" w:hAnsiTheme="majorHAnsi" w:cs="Arial"/>
                <w:b/>
                <w:bCs/>
                <w:color w:val="FFFFFF"/>
                <w:szCs w:val="22"/>
                <w:lang w:val="en-SG" w:eastAsia="en-SG"/>
              </w:rPr>
              <w:t>Calculated IRR</w:t>
            </w:r>
          </w:p>
        </w:tc>
        <w:tc>
          <w:tcPr>
            <w:tcW w:w="1800" w:type="dxa"/>
            <w:tcBorders>
              <w:top w:val="single" w:sz="4" w:space="0" w:color="auto"/>
              <w:left w:val="nil"/>
              <w:bottom w:val="nil"/>
              <w:right w:val="single" w:sz="4" w:space="0" w:color="auto"/>
            </w:tcBorders>
            <w:shd w:val="clear" w:color="000000" w:fill="1D1B10"/>
            <w:noWrap/>
            <w:vAlign w:val="center"/>
            <w:hideMark/>
          </w:tcPr>
          <w:p w14:paraId="3CA4128E" w14:textId="77777777" w:rsidR="00855923" w:rsidRPr="00855923" w:rsidRDefault="00855923" w:rsidP="00855923">
            <w:pPr>
              <w:jc w:val="center"/>
              <w:rPr>
                <w:rFonts w:asciiTheme="majorHAnsi" w:hAnsiTheme="majorHAnsi" w:cs="Arial"/>
                <w:b/>
                <w:bCs/>
                <w:color w:val="FFFFFF"/>
                <w:szCs w:val="22"/>
                <w:lang w:val="en-SG" w:eastAsia="en-SG"/>
              </w:rPr>
            </w:pPr>
            <w:r w:rsidRPr="00855923">
              <w:rPr>
                <w:rFonts w:asciiTheme="majorHAnsi" w:hAnsiTheme="majorHAnsi" w:cs="Arial"/>
                <w:b/>
                <w:bCs/>
                <w:color w:val="FFFFFF"/>
                <w:szCs w:val="22"/>
                <w:lang w:val="en-SG" w:eastAsia="en-SG"/>
              </w:rPr>
              <w:t>Benchmark IRR</w:t>
            </w:r>
          </w:p>
        </w:tc>
        <w:tc>
          <w:tcPr>
            <w:tcW w:w="3960" w:type="dxa"/>
            <w:tcBorders>
              <w:top w:val="single" w:sz="4" w:space="0" w:color="auto"/>
              <w:left w:val="nil"/>
              <w:bottom w:val="nil"/>
              <w:right w:val="single" w:sz="4" w:space="0" w:color="auto"/>
            </w:tcBorders>
            <w:shd w:val="clear" w:color="000000" w:fill="1D1B10"/>
            <w:noWrap/>
            <w:vAlign w:val="center"/>
            <w:hideMark/>
          </w:tcPr>
          <w:p w14:paraId="7D689EFC" w14:textId="77777777" w:rsidR="00855923" w:rsidRPr="00855923" w:rsidRDefault="00855923" w:rsidP="00855923">
            <w:pPr>
              <w:jc w:val="center"/>
              <w:rPr>
                <w:rFonts w:asciiTheme="majorHAnsi" w:hAnsiTheme="majorHAnsi" w:cs="Arial"/>
                <w:b/>
                <w:bCs/>
                <w:color w:val="FFFFFF"/>
                <w:szCs w:val="22"/>
                <w:lang w:val="en-SG" w:eastAsia="en-SG"/>
              </w:rPr>
            </w:pPr>
            <w:r w:rsidRPr="00855923">
              <w:rPr>
                <w:rFonts w:asciiTheme="majorHAnsi" w:hAnsiTheme="majorHAnsi" w:cs="Arial"/>
                <w:b/>
                <w:bCs/>
                <w:color w:val="FFFFFF"/>
                <w:szCs w:val="22"/>
                <w:lang w:val="en-SG" w:eastAsia="en-SG"/>
              </w:rPr>
              <w:t>Required variation to exceed benchmark</w:t>
            </w:r>
          </w:p>
        </w:tc>
      </w:tr>
      <w:tr w:rsidR="00855923" w:rsidRPr="00855923" w14:paraId="1280BC41" w14:textId="77777777" w:rsidTr="00486D2E">
        <w:trPr>
          <w:trHeight w:val="279"/>
        </w:trPr>
        <w:tc>
          <w:tcPr>
            <w:tcW w:w="2245" w:type="dxa"/>
            <w:tcBorders>
              <w:top w:val="nil"/>
              <w:left w:val="single" w:sz="4" w:space="0" w:color="auto"/>
              <w:bottom w:val="single" w:sz="4" w:space="0" w:color="auto"/>
              <w:right w:val="single" w:sz="4" w:space="0" w:color="auto"/>
            </w:tcBorders>
            <w:shd w:val="clear" w:color="auto" w:fill="auto"/>
            <w:noWrap/>
            <w:vAlign w:val="center"/>
            <w:hideMark/>
          </w:tcPr>
          <w:p w14:paraId="193CF49C" w14:textId="771680D7" w:rsidR="00855923" w:rsidRPr="00855923" w:rsidRDefault="00855923" w:rsidP="00486D2E">
            <w:pPr>
              <w:spacing w:after="0"/>
              <w:rPr>
                <w:rFonts w:asciiTheme="majorHAnsi" w:hAnsiTheme="majorHAnsi" w:cs="Arial"/>
                <w:szCs w:val="22"/>
                <w:lang w:val="en-SG" w:eastAsia="en-SG"/>
              </w:rPr>
            </w:pPr>
            <w:r w:rsidRPr="00855923">
              <w:rPr>
                <w:rFonts w:asciiTheme="majorHAnsi" w:hAnsiTheme="majorHAnsi" w:cs="Arial"/>
                <w:szCs w:val="22"/>
                <w:lang w:val="en-SG" w:eastAsia="en-SG"/>
              </w:rPr>
              <w:t>Total Investment</w:t>
            </w:r>
          </w:p>
        </w:tc>
        <w:tc>
          <w:tcPr>
            <w:tcW w:w="1530" w:type="dxa"/>
            <w:vMerge w:val="restart"/>
            <w:tcBorders>
              <w:top w:val="single" w:sz="4" w:space="0" w:color="auto"/>
              <w:left w:val="nil"/>
              <w:right w:val="single" w:sz="4" w:space="0" w:color="auto"/>
            </w:tcBorders>
            <w:shd w:val="clear" w:color="auto" w:fill="auto"/>
            <w:noWrap/>
            <w:vAlign w:val="center"/>
          </w:tcPr>
          <w:p w14:paraId="5280BB12" w14:textId="73905B9E" w:rsidR="00855923" w:rsidRPr="00855923" w:rsidRDefault="00EC0C46" w:rsidP="00486D2E">
            <w:pPr>
              <w:spacing w:after="0"/>
              <w:jc w:val="center"/>
              <w:rPr>
                <w:rFonts w:asciiTheme="majorHAnsi" w:hAnsiTheme="majorHAnsi" w:cs="Arial"/>
                <w:color w:val="000000"/>
                <w:szCs w:val="22"/>
                <w:lang w:val="en-SG" w:eastAsia="en-SG"/>
              </w:rPr>
            </w:pPr>
            <w:r>
              <w:rPr>
                <w:rFonts w:asciiTheme="majorHAnsi" w:hAnsiTheme="majorHAnsi" w:cs="Arial"/>
                <w:color w:val="000000"/>
                <w:szCs w:val="22"/>
                <w:lang w:val="en-SG" w:eastAsia="en-SG"/>
              </w:rPr>
              <w:t>12.</w:t>
            </w:r>
            <w:r w:rsidR="001C440F">
              <w:rPr>
                <w:rFonts w:asciiTheme="majorHAnsi" w:hAnsiTheme="majorHAnsi" w:cs="Arial"/>
                <w:color w:val="000000"/>
                <w:szCs w:val="22"/>
                <w:lang w:val="en-SG" w:eastAsia="en-SG"/>
              </w:rPr>
              <w:t>49</w:t>
            </w:r>
            <w:r>
              <w:rPr>
                <w:rFonts w:asciiTheme="majorHAnsi" w:hAnsiTheme="majorHAnsi" w:cs="Arial"/>
                <w:color w:val="000000"/>
                <w:szCs w:val="22"/>
                <w:lang w:val="en-SG" w:eastAsia="en-SG"/>
              </w:rPr>
              <w:t>%</w:t>
            </w:r>
          </w:p>
        </w:tc>
        <w:tc>
          <w:tcPr>
            <w:tcW w:w="1800" w:type="dxa"/>
            <w:vMerge w:val="restart"/>
            <w:tcBorders>
              <w:top w:val="single" w:sz="4" w:space="0" w:color="auto"/>
              <w:left w:val="nil"/>
              <w:right w:val="single" w:sz="4" w:space="0" w:color="auto"/>
            </w:tcBorders>
            <w:shd w:val="clear" w:color="auto" w:fill="auto"/>
            <w:noWrap/>
            <w:vAlign w:val="center"/>
          </w:tcPr>
          <w:p w14:paraId="2F95766F" w14:textId="2CA94114" w:rsidR="00855923" w:rsidRPr="00855923" w:rsidRDefault="00F62677" w:rsidP="00486D2E">
            <w:pPr>
              <w:spacing w:after="0"/>
              <w:jc w:val="center"/>
              <w:rPr>
                <w:rFonts w:asciiTheme="majorHAnsi" w:hAnsiTheme="majorHAnsi" w:cs="Arial"/>
                <w:color w:val="000000"/>
                <w:szCs w:val="22"/>
                <w:lang w:val="en-SG" w:eastAsia="en-SG"/>
              </w:rPr>
            </w:pPr>
            <w:r>
              <w:rPr>
                <w:rFonts w:asciiTheme="majorHAnsi" w:hAnsiTheme="majorHAnsi" w:cs="Arial"/>
                <w:color w:val="000000"/>
                <w:szCs w:val="22"/>
                <w:lang w:val="en-SG" w:eastAsia="en-SG"/>
              </w:rPr>
              <w:t>15.74</w:t>
            </w:r>
            <w:r w:rsidR="00855923" w:rsidRPr="00855923">
              <w:rPr>
                <w:rFonts w:asciiTheme="majorHAnsi" w:hAnsiTheme="majorHAnsi" w:cs="Arial"/>
                <w:color w:val="000000"/>
                <w:szCs w:val="22"/>
                <w:lang w:val="en-SG" w:eastAsia="en-SG"/>
              </w:rPr>
              <w:t>%</w:t>
            </w:r>
          </w:p>
        </w:tc>
        <w:tc>
          <w:tcPr>
            <w:tcW w:w="3960" w:type="dxa"/>
            <w:tcBorders>
              <w:top w:val="single" w:sz="4" w:space="0" w:color="auto"/>
              <w:left w:val="nil"/>
              <w:bottom w:val="single" w:sz="4" w:space="0" w:color="auto"/>
              <w:right w:val="single" w:sz="4" w:space="0" w:color="auto"/>
            </w:tcBorders>
            <w:shd w:val="clear" w:color="auto" w:fill="auto"/>
            <w:noWrap/>
            <w:vAlign w:val="center"/>
          </w:tcPr>
          <w:p w14:paraId="13ED5273" w14:textId="743277D3" w:rsidR="00855923" w:rsidRPr="00486D2E" w:rsidRDefault="00486D2E" w:rsidP="00486D2E">
            <w:pPr>
              <w:spacing w:after="0" w:line="240" w:lineRule="auto"/>
              <w:jc w:val="center"/>
              <w:rPr>
                <w:rFonts w:asciiTheme="majorHAnsi" w:hAnsiTheme="majorHAnsi" w:cs="Arial"/>
                <w:color w:val="000000"/>
                <w:sz w:val="24"/>
                <w:lang w:val="en-SG" w:eastAsia="en-SG"/>
              </w:rPr>
            </w:pPr>
            <w:r w:rsidRPr="00486D2E">
              <w:rPr>
                <w:rFonts w:asciiTheme="minorHAnsi" w:hAnsiTheme="minorHAnsi" w:cs="Arial"/>
                <w:color w:val="000000"/>
                <w:sz w:val="24"/>
                <w:lang w:val="en-SG" w:eastAsia="en-SG"/>
              </w:rPr>
              <w:sym w:font="Wingdings" w:char="F0EA"/>
            </w:r>
            <w:r w:rsidRPr="00486D2E">
              <w:rPr>
                <w:rFonts w:ascii="Arial" w:hAnsi="Arial" w:cs="Arial"/>
                <w:color w:val="000000"/>
                <w:sz w:val="24"/>
                <w:lang w:val="en-SG" w:eastAsia="en-SG"/>
              </w:rPr>
              <w:t xml:space="preserve"> </w:t>
            </w:r>
            <w:r w:rsidR="00B41A28">
              <w:rPr>
                <w:rFonts w:ascii="Arial" w:hAnsi="Arial" w:cs="Arial"/>
                <w:color w:val="000000"/>
                <w:sz w:val="24"/>
                <w:lang w:val="en-SG" w:eastAsia="en-SG"/>
              </w:rPr>
              <w:t>2</w:t>
            </w:r>
            <w:r w:rsidR="00F62677">
              <w:rPr>
                <w:rFonts w:ascii="Arial" w:hAnsi="Arial" w:cs="Arial"/>
                <w:color w:val="000000"/>
                <w:sz w:val="24"/>
                <w:lang w:val="en-SG" w:eastAsia="en-SG"/>
              </w:rPr>
              <w:t>0</w:t>
            </w:r>
            <w:r w:rsidR="00855923" w:rsidRPr="00486D2E">
              <w:rPr>
                <w:rFonts w:asciiTheme="majorHAnsi" w:hAnsiTheme="majorHAnsi" w:cs="Arial"/>
                <w:color w:val="000000"/>
                <w:sz w:val="24"/>
                <w:lang w:val="en-SG" w:eastAsia="en-SG"/>
              </w:rPr>
              <w:t>%</w:t>
            </w:r>
          </w:p>
        </w:tc>
      </w:tr>
      <w:tr w:rsidR="00855923" w:rsidRPr="00855923" w14:paraId="30021054" w14:textId="77777777" w:rsidTr="00486D2E">
        <w:trPr>
          <w:trHeight w:val="279"/>
        </w:trPr>
        <w:tc>
          <w:tcPr>
            <w:tcW w:w="2245" w:type="dxa"/>
            <w:tcBorders>
              <w:top w:val="nil"/>
              <w:left w:val="single" w:sz="4" w:space="0" w:color="auto"/>
              <w:bottom w:val="single" w:sz="4" w:space="0" w:color="auto"/>
              <w:right w:val="single" w:sz="4" w:space="0" w:color="auto"/>
            </w:tcBorders>
            <w:shd w:val="clear" w:color="auto" w:fill="auto"/>
            <w:noWrap/>
            <w:vAlign w:val="center"/>
            <w:hideMark/>
          </w:tcPr>
          <w:p w14:paraId="6FC2BF1C" w14:textId="77777777" w:rsidR="00855923" w:rsidRPr="00855923" w:rsidRDefault="00855923" w:rsidP="00855923">
            <w:pPr>
              <w:rPr>
                <w:rFonts w:asciiTheme="majorHAnsi" w:hAnsiTheme="majorHAnsi" w:cs="Arial"/>
                <w:szCs w:val="22"/>
                <w:lang w:val="en-SG" w:eastAsia="en-SG"/>
              </w:rPr>
            </w:pPr>
            <w:r w:rsidRPr="00855923">
              <w:rPr>
                <w:rFonts w:asciiTheme="majorHAnsi" w:hAnsiTheme="majorHAnsi" w:cs="Arial"/>
                <w:szCs w:val="22"/>
                <w:lang w:val="en-SG" w:eastAsia="en-SG"/>
              </w:rPr>
              <w:t>Electricity Tariff</w:t>
            </w:r>
          </w:p>
        </w:tc>
        <w:tc>
          <w:tcPr>
            <w:tcW w:w="1530" w:type="dxa"/>
            <w:vMerge/>
            <w:tcBorders>
              <w:left w:val="nil"/>
              <w:right w:val="single" w:sz="4" w:space="0" w:color="auto"/>
            </w:tcBorders>
            <w:shd w:val="clear" w:color="auto" w:fill="auto"/>
            <w:noWrap/>
            <w:vAlign w:val="center"/>
          </w:tcPr>
          <w:p w14:paraId="1D2A898A" w14:textId="77777777" w:rsidR="00855923" w:rsidRPr="00855923" w:rsidRDefault="00855923" w:rsidP="00855923">
            <w:pPr>
              <w:jc w:val="center"/>
              <w:rPr>
                <w:rFonts w:asciiTheme="majorHAnsi" w:hAnsiTheme="majorHAnsi" w:cs="Arial"/>
                <w:color w:val="000000"/>
                <w:szCs w:val="22"/>
                <w:lang w:val="en-SG" w:eastAsia="en-SG"/>
              </w:rPr>
            </w:pPr>
          </w:p>
        </w:tc>
        <w:tc>
          <w:tcPr>
            <w:tcW w:w="1800" w:type="dxa"/>
            <w:vMerge/>
            <w:tcBorders>
              <w:left w:val="nil"/>
              <w:right w:val="single" w:sz="4" w:space="0" w:color="auto"/>
            </w:tcBorders>
            <w:shd w:val="clear" w:color="auto" w:fill="auto"/>
            <w:noWrap/>
            <w:vAlign w:val="center"/>
          </w:tcPr>
          <w:p w14:paraId="03EB2A0F" w14:textId="77777777" w:rsidR="00855923" w:rsidRPr="00855923" w:rsidRDefault="00855923" w:rsidP="00855923">
            <w:pPr>
              <w:jc w:val="center"/>
              <w:rPr>
                <w:rFonts w:asciiTheme="majorHAnsi" w:hAnsiTheme="majorHAnsi" w:cs="Arial"/>
                <w:color w:val="000000"/>
                <w:szCs w:val="22"/>
                <w:lang w:val="en-SG" w:eastAsia="en-SG"/>
              </w:rPr>
            </w:pPr>
          </w:p>
        </w:tc>
        <w:tc>
          <w:tcPr>
            <w:tcW w:w="3960" w:type="dxa"/>
            <w:tcBorders>
              <w:top w:val="single" w:sz="4" w:space="0" w:color="auto"/>
              <w:left w:val="nil"/>
              <w:bottom w:val="single" w:sz="4" w:space="0" w:color="auto"/>
              <w:right w:val="single" w:sz="4" w:space="0" w:color="auto"/>
            </w:tcBorders>
            <w:shd w:val="clear" w:color="auto" w:fill="auto"/>
            <w:noWrap/>
            <w:vAlign w:val="center"/>
          </w:tcPr>
          <w:p w14:paraId="6FB93A64" w14:textId="601DBAA2" w:rsidR="00855923" w:rsidRPr="00486D2E" w:rsidRDefault="00486D2E" w:rsidP="00486D2E">
            <w:pPr>
              <w:spacing w:after="0" w:line="240" w:lineRule="auto"/>
              <w:jc w:val="center"/>
              <w:rPr>
                <w:rFonts w:asciiTheme="minorHAnsi" w:hAnsiTheme="minorHAnsi" w:cs="Arial"/>
                <w:color w:val="000000"/>
                <w:sz w:val="24"/>
                <w:lang w:val="en-SG" w:eastAsia="en-SG"/>
              </w:rPr>
            </w:pPr>
            <w:r w:rsidRPr="00486D2E">
              <w:rPr>
                <w:rFonts w:asciiTheme="minorHAnsi" w:hAnsiTheme="minorHAnsi" w:cs="Arial"/>
                <w:color w:val="000000"/>
                <w:sz w:val="24"/>
                <w:lang w:val="en-SG" w:eastAsia="en-SG"/>
              </w:rPr>
              <w:sym w:font="Wingdings" w:char="F0E9"/>
            </w:r>
            <w:r>
              <w:rPr>
                <w:rFonts w:asciiTheme="minorHAnsi" w:hAnsiTheme="minorHAnsi" w:cs="Arial"/>
                <w:color w:val="000000"/>
                <w:sz w:val="24"/>
                <w:lang w:val="en-SG" w:eastAsia="en-SG"/>
              </w:rPr>
              <w:t xml:space="preserve"> </w:t>
            </w:r>
            <w:r w:rsidR="00F62677">
              <w:rPr>
                <w:rFonts w:asciiTheme="minorHAnsi" w:hAnsiTheme="minorHAnsi" w:cs="Arial"/>
                <w:color w:val="000000"/>
                <w:sz w:val="24"/>
                <w:lang w:val="en-SG" w:eastAsia="en-SG"/>
              </w:rPr>
              <w:t>8</w:t>
            </w:r>
            <w:r w:rsidR="00EC0C46" w:rsidRPr="00486D2E">
              <w:rPr>
                <w:rFonts w:asciiTheme="minorHAnsi" w:hAnsiTheme="minorHAnsi" w:cs="Arial"/>
                <w:color w:val="000000"/>
                <w:sz w:val="24"/>
                <w:lang w:val="en-SG" w:eastAsia="en-SG"/>
              </w:rPr>
              <w:t>%</w:t>
            </w:r>
          </w:p>
        </w:tc>
      </w:tr>
      <w:tr w:rsidR="00486D2E" w:rsidRPr="00855923" w14:paraId="0A96660A" w14:textId="77777777" w:rsidTr="00486D2E">
        <w:trPr>
          <w:trHeight w:val="279"/>
        </w:trPr>
        <w:tc>
          <w:tcPr>
            <w:tcW w:w="2245" w:type="dxa"/>
            <w:tcBorders>
              <w:top w:val="nil"/>
              <w:left w:val="single" w:sz="4" w:space="0" w:color="auto"/>
              <w:bottom w:val="single" w:sz="4" w:space="0" w:color="auto"/>
              <w:right w:val="single" w:sz="4" w:space="0" w:color="auto"/>
            </w:tcBorders>
            <w:shd w:val="clear" w:color="auto" w:fill="auto"/>
            <w:noWrap/>
            <w:vAlign w:val="center"/>
            <w:hideMark/>
          </w:tcPr>
          <w:p w14:paraId="5A39460C" w14:textId="77777777" w:rsidR="00486D2E" w:rsidRPr="00855923" w:rsidRDefault="00486D2E" w:rsidP="00486D2E">
            <w:pPr>
              <w:rPr>
                <w:rFonts w:asciiTheme="majorHAnsi" w:hAnsiTheme="majorHAnsi" w:cs="Arial"/>
                <w:szCs w:val="22"/>
                <w:lang w:val="en-SG" w:eastAsia="en-SG"/>
              </w:rPr>
            </w:pPr>
            <w:r w:rsidRPr="00855923">
              <w:rPr>
                <w:rFonts w:asciiTheme="majorHAnsi" w:hAnsiTheme="majorHAnsi" w:cs="Arial"/>
                <w:szCs w:val="22"/>
                <w:lang w:val="en-SG" w:eastAsia="en-SG"/>
              </w:rPr>
              <w:t>Power Generation</w:t>
            </w:r>
          </w:p>
        </w:tc>
        <w:tc>
          <w:tcPr>
            <w:tcW w:w="1530" w:type="dxa"/>
            <w:vMerge/>
            <w:tcBorders>
              <w:left w:val="nil"/>
              <w:right w:val="single" w:sz="4" w:space="0" w:color="auto"/>
            </w:tcBorders>
            <w:shd w:val="clear" w:color="auto" w:fill="auto"/>
            <w:noWrap/>
            <w:vAlign w:val="center"/>
          </w:tcPr>
          <w:p w14:paraId="62412AE6" w14:textId="77777777" w:rsidR="00486D2E" w:rsidRPr="00855923" w:rsidRDefault="00486D2E" w:rsidP="00486D2E">
            <w:pPr>
              <w:jc w:val="center"/>
              <w:rPr>
                <w:rFonts w:asciiTheme="majorHAnsi" w:hAnsiTheme="majorHAnsi" w:cs="Arial"/>
                <w:color w:val="000000"/>
                <w:szCs w:val="22"/>
                <w:lang w:val="en-SG" w:eastAsia="en-SG"/>
              </w:rPr>
            </w:pPr>
          </w:p>
        </w:tc>
        <w:tc>
          <w:tcPr>
            <w:tcW w:w="1800" w:type="dxa"/>
            <w:vMerge/>
            <w:tcBorders>
              <w:left w:val="nil"/>
              <w:right w:val="single" w:sz="4" w:space="0" w:color="auto"/>
            </w:tcBorders>
            <w:shd w:val="clear" w:color="auto" w:fill="auto"/>
            <w:noWrap/>
            <w:vAlign w:val="center"/>
          </w:tcPr>
          <w:p w14:paraId="7917B303" w14:textId="77777777" w:rsidR="00486D2E" w:rsidRPr="00855923" w:rsidRDefault="00486D2E" w:rsidP="00486D2E">
            <w:pPr>
              <w:jc w:val="center"/>
              <w:rPr>
                <w:rFonts w:asciiTheme="majorHAnsi" w:hAnsiTheme="majorHAnsi" w:cs="Arial"/>
                <w:color w:val="000000"/>
                <w:szCs w:val="22"/>
                <w:lang w:val="en-SG" w:eastAsia="en-SG"/>
              </w:rPr>
            </w:pPr>
          </w:p>
        </w:tc>
        <w:tc>
          <w:tcPr>
            <w:tcW w:w="3960" w:type="dxa"/>
            <w:tcBorders>
              <w:top w:val="single" w:sz="4" w:space="0" w:color="auto"/>
              <w:left w:val="nil"/>
              <w:bottom w:val="single" w:sz="4" w:space="0" w:color="auto"/>
              <w:right w:val="single" w:sz="4" w:space="0" w:color="auto"/>
            </w:tcBorders>
            <w:shd w:val="clear" w:color="auto" w:fill="auto"/>
            <w:noWrap/>
            <w:vAlign w:val="center"/>
          </w:tcPr>
          <w:p w14:paraId="1D3B64CA" w14:textId="2AA55B1F" w:rsidR="00486D2E" w:rsidRPr="00855923" w:rsidRDefault="00486D2E" w:rsidP="00486D2E">
            <w:pPr>
              <w:jc w:val="center"/>
              <w:rPr>
                <w:rFonts w:asciiTheme="majorHAnsi" w:hAnsiTheme="majorHAnsi" w:cs="Arial"/>
                <w:color w:val="000000"/>
                <w:szCs w:val="22"/>
                <w:lang w:val="en-SG" w:eastAsia="en-SG"/>
              </w:rPr>
            </w:pPr>
            <w:r w:rsidRPr="00486D2E">
              <w:rPr>
                <w:rFonts w:asciiTheme="minorHAnsi" w:hAnsiTheme="minorHAnsi" w:cs="Arial"/>
                <w:color w:val="000000"/>
                <w:sz w:val="24"/>
                <w:lang w:val="en-SG" w:eastAsia="en-SG"/>
              </w:rPr>
              <w:sym w:font="Wingdings" w:char="F0E9"/>
            </w:r>
            <w:r>
              <w:rPr>
                <w:rFonts w:asciiTheme="minorHAnsi" w:hAnsiTheme="minorHAnsi" w:cs="Arial"/>
                <w:color w:val="000000"/>
                <w:sz w:val="24"/>
                <w:lang w:val="en-SG" w:eastAsia="en-SG"/>
              </w:rPr>
              <w:t xml:space="preserve"> </w:t>
            </w:r>
            <w:r w:rsidR="00F62677">
              <w:rPr>
                <w:rFonts w:asciiTheme="minorHAnsi" w:hAnsiTheme="minorHAnsi" w:cs="Arial"/>
                <w:color w:val="000000"/>
                <w:sz w:val="24"/>
                <w:lang w:val="en-SG" w:eastAsia="en-SG"/>
              </w:rPr>
              <w:t>8</w:t>
            </w:r>
            <w:r w:rsidRPr="00486D2E">
              <w:rPr>
                <w:rFonts w:asciiTheme="minorHAnsi" w:hAnsiTheme="minorHAnsi" w:cs="Arial"/>
                <w:color w:val="000000"/>
                <w:sz w:val="24"/>
                <w:lang w:val="en-SG" w:eastAsia="en-SG"/>
              </w:rPr>
              <w:t>%</w:t>
            </w:r>
          </w:p>
        </w:tc>
      </w:tr>
      <w:tr w:rsidR="00855923" w:rsidRPr="00855923" w14:paraId="2AB27D51" w14:textId="77777777" w:rsidTr="00486D2E">
        <w:trPr>
          <w:trHeight w:val="279"/>
        </w:trPr>
        <w:tc>
          <w:tcPr>
            <w:tcW w:w="2245" w:type="dxa"/>
            <w:tcBorders>
              <w:top w:val="nil"/>
              <w:left w:val="single" w:sz="4" w:space="0" w:color="auto"/>
              <w:bottom w:val="single" w:sz="4" w:space="0" w:color="auto"/>
              <w:right w:val="single" w:sz="4" w:space="0" w:color="auto"/>
            </w:tcBorders>
            <w:shd w:val="clear" w:color="auto" w:fill="auto"/>
            <w:noWrap/>
            <w:vAlign w:val="center"/>
            <w:hideMark/>
          </w:tcPr>
          <w:p w14:paraId="46D53A24" w14:textId="77777777" w:rsidR="00855923" w:rsidRPr="00855923" w:rsidRDefault="00855923" w:rsidP="00855923">
            <w:pPr>
              <w:rPr>
                <w:rFonts w:asciiTheme="majorHAnsi" w:hAnsiTheme="majorHAnsi" w:cs="Arial"/>
                <w:szCs w:val="22"/>
                <w:lang w:val="en-SG" w:eastAsia="en-SG"/>
              </w:rPr>
            </w:pPr>
            <w:r w:rsidRPr="00855923">
              <w:rPr>
                <w:rFonts w:asciiTheme="majorHAnsi" w:hAnsiTheme="majorHAnsi" w:cs="Arial"/>
                <w:szCs w:val="22"/>
                <w:lang w:val="en-SG" w:eastAsia="en-SG"/>
              </w:rPr>
              <w:t>O&amp;M Costs</w:t>
            </w:r>
          </w:p>
        </w:tc>
        <w:tc>
          <w:tcPr>
            <w:tcW w:w="1530" w:type="dxa"/>
            <w:vMerge/>
            <w:tcBorders>
              <w:left w:val="nil"/>
              <w:bottom w:val="single" w:sz="4" w:space="0" w:color="auto"/>
              <w:right w:val="single" w:sz="4" w:space="0" w:color="auto"/>
            </w:tcBorders>
            <w:shd w:val="clear" w:color="auto" w:fill="auto"/>
            <w:noWrap/>
            <w:vAlign w:val="center"/>
          </w:tcPr>
          <w:p w14:paraId="7D244CDE" w14:textId="77777777" w:rsidR="00855923" w:rsidRPr="00855923" w:rsidRDefault="00855923" w:rsidP="00855923">
            <w:pPr>
              <w:jc w:val="center"/>
              <w:rPr>
                <w:rFonts w:asciiTheme="majorHAnsi" w:hAnsiTheme="majorHAnsi" w:cs="Arial"/>
                <w:color w:val="000000"/>
                <w:szCs w:val="22"/>
                <w:lang w:val="en-SG" w:eastAsia="en-SG"/>
              </w:rPr>
            </w:pPr>
          </w:p>
        </w:tc>
        <w:tc>
          <w:tcPr>
            <w:tcW w:w="1800" w:type="dxa"/>
            <w:vMerge/>
            <w:tcBorders>
              <w:left w:val="nil"/>
              <w:bottom w:val="single" w:sz="4" w:space="0" w:color="auto"/>
              <w:right w:val="single" w:sz="4" w:space="0" w:color="auto"/>
            </w:tcBorders>
            <w:shd w:val="clear" w:color="auto" w:fill="auto"/>
            <w:noWrap/>
            <w:vAlign w:val="center"/>
          </w:tcPr>
          <w:p w14:paraId="74A5E006" w14:textId="77777777" w:rsidR="00855923" w:rsidRPr="00855923" w:rsidRDefault="00855923" w:rsidP="00855923">
            <w:pPr>
              <w:jc w:val="center"/>
              <w:rPr>
                <w:rFonts w:asciiTheme="majorHAnsi" w:hAnsiTheme="majorHAnsi" w:cs="Arial"/>
                <w:color w:val="000000"/>
                <w:szCs w:val="22"/>
                <w:lang w:val="en-SG" w:eastAsia="en-SG"/>
              </w:rPr>
            </w:pPr>
          </w:p>
        </w:tc>
        <w:tc>
          <w:tcPr>
            <w:tcW w:w="3960" w:type="dxa"/>
            <w:tcBorders>
              <w:top w:val="single" w:sz="4" w:space="0" w:color="auto"/>
              <w:left w:val="nil"/>
              <w:bottom w:val="single" w:sz="4" w:space="0" w:color="auto"/>
              <w:right w:val="single" w:sz="4" w:space="0" w:color="auto"/>
            </w:tcBorders>
            <w:shd w:val="clear" w:color="auto" w:fill="auto"/>
            <w:noWrap/>
            <w:vAlign w:val="center"/>
          </w:tcPr>
          <w:p w14:paraId="1A903E4B" w14:textId="73080E4A" w:rsidR="00855923" w:rsidRPr="00855923" w:rsidRDefault="00486D2E" w:rsidP="00855923">
            <w:pPr>
              <w:jc w:val="center"/>
              <w:rPr>
                <w:rFonts w:asciiTheme="majorHAnsi" w:hAnsiTheme="majorHAnsi" w:cs="Arial"/>
                <w:color w:val="000000"/>
                <w:szCs w:val="22"/>
                <w:lang w:val="en-SG" w:eastAsia="en-SG"/>
              </w:rPr>
            </w:pPr>
            <w:r w:rsidRPr="00486D2E">
              <w:rPr>
                <w:rFonts w:asciiTheme="minorHAnsi" w:hAnsiTheme="minorHAnsi" w:cs="Arial"/>
                <w:color w:val="000000"/>
                <w:sz w:val="24"/>
                <w:lang w:val="en-SG" w:eastAsia="en-SG"/>
              </w:rPr>
              <w:sym w:font="Wingdings" w:char="F0EA"/>
            </w:r>
            <w:r>
              <w:rPr>
                <w:rFonts w:asciiTheme="minorHAnsi" w:hAnsiTheme="minorHAnsi" w:cs="Arial"/>
                <w:color w:val="000000"/>
                <w:sz w:val="24"/>
                <w:lang w:val="en-SG" w:eastAsia="en-SG"/>
              </w:rPr>
              <w:t xml:space="preserve"> 1</w:t>
            </w:r>
            <w:r w:rsidR="00855923" w:rsidRPr="00855923">
              <w:rPr>
                <w:rFonts w:asciiTheme="majorHAnsi" w:hAnsiTheme="majorHAnsi" w:cs="Arial"/>
                <w:color w:val="000000"/>
                <w:szCs w:val="22"/>
                <w:lang w:val="en-SG" w:eastAsia="en-SG"/>
              </w:rPr>
              <w:t>00%</w:t>
            </w:r>
            <w:r>
              <w:rPr>
                <w:rFonts w:asciiTheme="majorHAnsi" w:hAnsiTheme="majorHAnsi" w:cs="Arial"/>
                <w:color w:val="000000"/>
                <w:szCs w:val="22"/>
                <w:lang w:val="en-SG" w:eastAsia="en-SG"/>
              </w:rPr>
              <w:t xml:space="preserve"> (not feasible)</w:t>
            </w:r>
          </w:p>
        </w:tc>
      </w:tr>
    </w:tbl>
    <w:p w14:paraId="1C7E5D80" w14:textId="77777777" w:rsidR="00855923" w:rsidRPr="00F645DA" w:rsidRDefault="00855923" w:rsidP="00F645DA">
      <w:pPr>
        <w:spacing w:before="360" w:after="0"/>
        <w:contextualSpacing w:val="0"/>
        <w:rPr>
          <w:b/>
          <w:bCs/>
          <w:lang w:eastAsia="de-DE"/>
        </w:rPr>
      </w:pPr>
      <w:r w:rsidRPr="00F645DA">
        <w:rPr>
          <w:b/>
          <w:bCs/>
          <w:lang w:eastAsia="de-DE"/>
        </w:rPr>
        <w:t>Total Project Investment</w:t>
      </w:r>
    </w:p>
    <w:p w14:paraId="36D5BF82" w14:textId="4A1B68A6" w:rsidR="00855923" w:rsidRPr="00F645DA" w:rsidRDefault="00855923" w:rsidP="00F645DA">
      <w:pPr>
        <w:spacing w:after="120"/>
        <w:rPr>
          <w:rFonts w:asciiTheme="majorHAnsi" w:hAnsiTheme="majorHAnsi"/>
          <w:szCs w:val="22"/>
        </w:rPr>
      </w:pPr>
      <w:r w:rsidRPr="00855923">
        <w:rPr>
          <w:rFonts w:asciiTheme="majorHAnsi" w:hAnsiTheme="majorHAnsi"/>
          <w:szCs w:val="22"/>
        </w:rPr>
        <w:t xml:space="preserve">The equity investment by project owner was </w:t>
      </w:r>
      <w:r w:rsidR="00CC7A83">
        <w:rPr>
          <w:rFonts w:asciiTheme="majorHAnsi" w:hAnsiTheme="majorHAnsi"/>
          <w:szCs w:val="22"/>
        </w:rPr>
        <w:t>46.36</w:t>
      </w:r>
      <w:r w:rsidRPr="00855923">
        <w:rPr>
          <w:rFonts w:asciiTheme="majorHAnsi" w:hAnsiTheme="majorHAnsi"/>
          <w:szCs w:val="22"/>
        </w:rPr>
        <w:t xml:space="preserve"> million USD which is </w:t>
      </w:r>
      <w:r w:rsidR="00CC7A83">
        <w:rPr>
          <w:rFonts w:asciiTheme="majorHAnsi" w:hAnsiTheme="majorHAnsi"/>
          <w:szCs w:val="22"/>
        </w:rPr>
        <w:t>70</w:t>
      </w:r>
      <w:r w:rsidRPr="00855923">
        <w:rPr>
          <w:rFonts w:asciiTheme="majorHAnsi" w:hAnsiTheme="majorHAnsi"/>
          <w:szCs w:val="22"/>
        </w:rPr>
        <w:t>% of the total project investment cost. To assess the additionality of this project, if equity decreased by 2</w:t>
      </w:r>
      <w:r w:rsidR="00F62677">
        <w:rPr>
          <w:rFonts w:asciiTheme="majorHAnsi" w:hAnsiTheme="majorHAnsi"/>
          <w:szCs w:val="22"/>
        </w:rPr>
        <w:t>0</w:t>
      </w:r>
      <w:r w:rsidRPr="00855923">
        <w:rPr>
          <w:rFonts w:asciiTheme="majorHAnsi" w:hAnsiTheme="majorHAnsi"/>
          <w:szCs w:val="22"/>
        </w:rPr>
        <w:t>%</w:t>
      </w:r>
      <w:r w:rsidR="00890ABF">
        <w:rPr>
          <w:rFonts w:asciiTheme="majorHAnsi" w:hAnsiTheme="majorHAnsi"/>
          <w:szCs w:val="22"/>
        </w:rPr>
        <w:t xml:space="preserve"> (</w:t>
      </w:r>
      <w:r w:rsidR="00CC7A83">
        <w:rPr>
          <w:rFonts w:asciiTheme="majorHAnsi" w:hAnsiTheme="majorHAnsi"/>
          <w:szCs w:val="22"/>
        </w:rPr>
        <w:t xml:space="preserve">more than </w:t>
      </w:r>
      <w:r w:rsidR="00F62677">
        <w:rPr>
          <w:rFonts w:asciiTheme="majorHAnsi" w:hAnsiTheme="majorHAnsi"/>
          <w:szCs w:val="22"/>
        </w:rPr>
        <w:t>9</w:t>
      </w:r>
      <w:r w:rsidR="00890ABF">
        <w:rPr>
          <w:rFonts w:asciiTheme="majorHAnsi" w:hAnsiTheme="majorHAnsi"/>
          <w:szCs w:val="22"/>
        </w:rPr>
        <w:t xml:space="preserve"> mil USD)</w:t>
      </w:r>
      <w:r w:rsidRPr="00855923">
        <w:rPr>
          <w:rFonts w:asciiTheme="majorHAnsi" w:hAnsiTheme="majorHAnsi"/>
          <w:szCs w:val="22"/>
        </w:rPr>
        <w:t xml:space="preserve">, then equity IRR would exceed the benchmark. As per the contracts/agreements in place, relevant purchase orders are already made, thus the equity </w:t>
      </w:r>
      <w:r w:rsidRPr="00F645DA">
        <w:rPr>
          <w:rFonts w:asciiTheme="majorHAnsi" w:hAnsiTheme="majorHAnsi"/>
          <w:szCs w:val="22"/>
        </w:rPr>
        <w:t>investment is impossible to vary in the future.</w:t>
      </w:r>
    </w:p>
    <w:p w14:paraId="4120A70F" w14:textId="77777777" w:rsidR="00855923" w:rsidRPr="00F645DA" w:rsidRDefault="00855923" w:rsidP="00F645DA">
      <w:pPr>
        <w:spacing w:before="360" w:after="0"/>
        <w:contextualSpacing w:val="0"/>
        <w:rPr>
          <w:b/>
          <w:bCs/>
          <w:lang w:eastAsia="de-DE"/>
        </w:rPr>
      </w:pPr>
      <w:r w:rsidRPr="00F645DA">
        <w:rPr>
          <w:b/>
          <w:bCs/>
          <w:lang w:eastAsia="de-DE"/>
        </w:rPr>
        <w:t>Electricity Tariff</w:t>
      </w:r>
    </w:p>
    <w:p w14:paraId="1CB5B335" w14:textId="15BDCAF6" w:rsidR="00855923" w:rsidRPr="00855923" w:rsidRDefault="00855923" w:rsidP="00855923">
      <w:pPr>
        <w:spacing w:after="120"/>
        <w:rPr>
          <w:rFonts w:asciiTheme="majorHAnsi" w:hAnsiTheme="majorHAnsi"/>
          <w:szCs w:val="22"/>
        </w:rPr>
      </w:pPr>
      <w:r w:rsidRPr="00855923">
        <w:rPr>
          <w:rFonts w:asciiTheme="majorHAnsi" w:hAnsiTheme="majorHAnsi"/>
          <w:szCs w:val="22"/>
        </w:rPr>
        <w:lastRenderedPageBreak/>
        <w:t>T</w:t>
      </w:r>
      <w:r w:rsidR="00890ABF">
        <w:rPr>
          <w:rFonts w:asciiTheme="majorHAnsi" w:hAnsiTheme="majorHAnsi"/>
          <w:szCs w:val="22"/>
        </w:rPr>
        <w:t>he</w:t>
      </w:r>
      <w:r w:rsidRPr="00855923">
        <w:rPr>
          <w:rFonts w:asciiTheme="majorHAnsi" w:hAnsiTheme="majorHAnsi"/>
          <w:szCs w:val="22"/>
        </w:rPr>
        <w:t xml:space="preserve"> electricity tariff is</w:t>
      </w:r>
      <w:r w:rsidR="00890ABF">
        <w:rPr>
          <w:rFonts w:asciiTheme="majorHAnsi" w:hAnsiTheme="majorHAnsi"/>
          <w:szCs w:val="22"/>
        </w:rPr>
        <w:t xml:space="preserve"> extracted from the Decision No: 39/2018/QD-</w:t>
      </w:r>
      <w:proofErr w:type="spellStart"/>
      <w:r w:rsidR="00890ABF">
        <w:rPr>
          <w:rFonts w:asciiTheme="majorHAnsi" w:hAnsiTheme="majorHAnsi"/>
          <w:szCs w:val="22"/>
        </w:rPr>
        <w:t>TTg</w:t>
      </w:r>
      <w:proofErr w:type="spellEnd"/>
      <w:r w:rsidR="00890ABF">
        <w:rPr>
          <w:rFonts w:asciiTheme="majorHAnsi" w:hAnsiTheme="majorHAnsi"/>
          <w:szCs w:val="22"/>
        </w:rPr>
        <w:t xml:space="preserve"> as referred by the in-</w:t>
      </w:r>
      <w:proofErr w:type="gramStart"/>
      <w:r w:rsidR="00890ABF">
        <w:rPr>
          <w:rFonts w:asciiTheme="majorHAnsi" w:hAnsiTheme="majorHAnsi"/>
          <w:szCs w:val="22"/>
        </w:rPr>
        <w:t>principle</w:t>
      </w:r>
      <w:proofErr w:type="gramEnd"/>
      <w:r w:rsidR="00890ABF">
        <w:rPr>
          <w:rFonts w:asciiTheme="majorHAnsi" w:hAnsiTheme="majorHAnsi"/>
          <w:szCs w:val="22"/>
        </w:rPr>
        <w:t xml:space="preserve"> approval on the </w:t>
      </w:r>
      <w:r w:rsidRPr="00855923">
        <w:rPr>
          <w:rFonts w:asciiTheme="majorHAnsi" w:hAnsiTheme="majorHAnsi"/>
          <w:szCs w:val="22"/>
        </w:rPr>
        <w:t xml:space="preserve">Power Purchase Agreement (PPA) signed </w:t>
      </w:r>
      <w:r w:rsidR="00890ABF">
        <w:rPr>
          <w:rFonts w:asciiTheme="majorHAnsi" w:hAnsiTheme="majorHAnsi"/>
          <w:szCs w:val="22"/>
        </w:rPr>
        <w:t>by</w:t>
      </w:r>
      <w:r w:rsidRPr="00855923">
        <w:rPr>
          <w:rFonts w:asciiTheme="majorHAnsi" w:hAnsiTheme="majorHAnsi"/>
          <w:szCs w:val="22"/>
        </w:rPr>
        <w:t xml:space="preserve"> EVN (Vietnam Electricity). </w:t>
      </w:r>
      <w:r w:rsidR="00D77C05">
        <w:rPr>
          <w:rFonts w:asciiTheme="majorHAnsi" w:hAnsiTheme="majorHAnsi"/>
          <w:szCs w:val="22"/>
        </w:rPr>
        <w:t>T</w:t>
      </w:r>
      <w:r w:rsidR="00D77C05" w:rsidRPr="00855923">
        <w:rPr>
          <w:rFonts w:asciiTheme="majorHAnsi" w:hAnsiTheme="majorHAnsi"/>
          <w:szCs w:val="22"/>
        </w:rPr>
        <w:t xml:space="preserve">he </w:t>
      </w:r>
      <w:r w:rsidR="00D77C05">
        <w:rPr>
          <w:rFonts w:asciiTheme="majorHAnsi" w:hAnsiTheme="majorHAnsi"/>
          <w:szCs w:val="22"/>
        </w:rPr>
        <w:t>equity</w:t>
      </w:r>
      <w:r w:rsidR="00D77C05" w:rsidRPr="00855923">
        <w:rPr>
          <w:rFonts w:asciiTheme="majorHAnsi" w:hAnsiTheme="majorHAnsi"/>
          <w:szCs w:val="22"/>
        </w:rPr>
        <w:t xml:space="preserve"> IRR is exceeding the benchmark when the electricity tariff increased up to </w:t>
      </w:r>
      <w:r w:rsidR="00F62677">
        <w:rPr>
          <w:rFonts w:asciiTheme="majorHAnsi" w:hAnsiTheme="majorHAnsi"/>
          <w:szCs w:val="22"/>
        </w:rPr>
        <w:t>8</w:t>
      </w:r>
      <w:r w:rsidR="00D77C05" w:rsidRPr="00855923">
        <w:rPr>
          <w:rFonts w:asciiTheme="majorHAnsi" w:hAnsiTheme="majorHAnsi"/>
          <w:szCs w:val="22"/>
        </w:rPr>
        <w:t xml:space="preserve">% which is </w:t>
      </w:r>
      <w:r w:rsidR="00D77C05">
        <w:rPr>
          <w:rFonts w:asciiTheme="majorHAnsi" w:hAnsiTheme="majorHAnsi"/>
          <w:szCs w:val="22"/>
        </w:rPr>
        <w:t xml:space="preserve">not possible for next 20 years </w:t>
      </w:r>
      <w:r w:rsidR="00D77C05" w:rsidRPr="00855923">
        <w:rPr>
          <w:rFonts w:asciiTheme="majorHAnsi" w:hAnsiTheme="majorHAnsi"/>
          <w:szCs w:val="22"/>
        </w:rPr>
        <w:t xml:space="preserve">as </w:t>
      </w:r>
      <w:r w:rsidR="00D77C05">
        <w:rPr>
          <w:rFonts w:asciiTheme="majorHAnsi" w:hAnsiTheme="majorHAnsi"/>
          <w:szCs w:val="22"/>
        </w:rPr>
        <w:t>per clause 7 of Article 3 of 39/2018/QD-</w:t>
      </w:r>
      <w:proofErr w:type="spellStart"/>
      <w:r w:rsidR="00D77C05">
        <w:rPr>
          <w:rFonts w:asciiTheme="majorHAnsi" w:hAnsiTheme="majorHAnsi"/>
          <w:szCs w:val="22"/>
        </w:rPr>
        <w:t>TTg</w:t>
      </w:r>
      <w:proofErr w:type="spellEnd"/>
      <w:r w:rsidR="00D77C05">
        <w:rPr>
          <w:rFonts w:asciiTheme="majorHAnsi" w:hAnsiTheme="majorHAnsi"/>
          <w:szCs w:val="22"/>
        </w:rPr>
        <w:t>.</w:t>
      </w:r>
      <w:r w:rsidRPr="00855923">
        <w:rPr>
          <w:rFonts w:asciiTheme="majorHAnsi" w:hAnsiTheme="majorHAnsi"/>
          <w:szCs w:val="22"/>
        </w:rPr>
        <w:t xml:space="preserve"> </w:t>
      </w:r>
    </w:p>
    <w:p w14:paraId="01A8BA0C" w14:textId="77777777" w:rsidR="00855923" w:rsidRPr="00F645DA" w:rsidRDefault="00855923" w:rsidP="00F645DA">
      <w:pPr>
        <w:spacing w:before="360" w:after="0"/>
        <w:contextualSpacing w:val="0"/>
        <w:rPr>
          <w:b/>
          <w:bCs/>
          <w:lang w:eastAsia="de-DE"/>
        </w:rPr>
      </w:pPr>
      <w:r w:rsidRPr="00F645DA">
        <w:rPr>
          <w:b/>
          <w:bCs/>
          <w:lang w:eastAsia="de-DE"/>
        </w:rPr>
        <w:t>Power Generation</w:t>
      </w:r>
    </w:p>
    <w:p w14:paraId="381A72D1" w14:textId="21F48698" w:rsidR="00855923" w:rsidRPr="00855923" w:rsidRDefault="00D77C05" w:rsidP="00552671">
      <w:pPr>
        <w:spacing w:after="120"/>
        <w:rPr>
          <w:rFonts w:asciiTheme="majorHAnsi" w:hAnsiTheme="majorHAnsi"/>
          <w:szCs w:val="22"/>
        </w:rPr>
      </w:pPr>
      <w:r>
        <w:rPr>
          <w:rFonts w:asciiTheme="majorHAnsi" w:hAnsiTheme="majorHAnsi"/>
          <w:szCs w:val="22"/>
        </w:rPr>
        <w:t>I</w:t>
      </w:r>
      <w:r w:rsidR="00855923" w:rsidRPr="00855923">
        <w:rPr>
          <w:rFonts w:asciiTheme="majorHAnsi" w:hAnsiTheme="majorHAnsi"/>
          <w:szCs w:val="22"/>
        </w:rPr>
        <w:t xml:space="preserve">ncrease in power generation would lead to increase in electricity supply to grid </w:t>
      </w:r>
      <w:r>
        <w:rPr>
          <w:rFonts w:asciiTheme="majorHAnsi" w:hAnsiTheme="majorHAnsi"/>
          <w:szCs w:val="22"/>
        </w:rPr>
        <w:t>and thereby revenue</w:t>
      </w:r>
      <w:r w:rsidR="00855923" w:rsidRPr="00855923">
        <w:rPr>
          <w:rFonts w:asciiTheme="majorHAnsi" w:hAnsiTheme="majorHAnsi"/>
          <w:szCs w:val="22"/>
        </w:rPr>
        <w:t xml:space="preserve">. </w:t>
      </w:r>
      <w:r>
        <w:rPr>
          <w:rFonts w:asciiTheme="majorHAnsi" w:hAnsiTheme="majorHAnsi"/>
          <w:szCs w:val="22"/>
        </w:rPr>
        <w:t>The equity</w:t>
      </w:r>
      <w:r w:rsidR="00855923" w:rsidRPr="00855923">
        <w:rPr>
          <w:rFonts w:asciiTheme="majorHAnsi" w:hAnsiTheme="majorHAnsi"/>
          <w:szCs w:val="22"/>
        </w:rPr>
        <w:t xml:space="preserve"> IRR is exceeding the benchmark, if the power generation increase </w:t>
      </w:r>
      <w:r w:rsidR="00F62677">
        <w:rPr>
          <w:rFonts w:asciiTheme="majorHAnsi" w:hAnsiTheme="majorHAnsi"/>
          <w:szCs w:val="22"/>
        </w:rPr>
        <w:t>8</w:t>
      </w:r>
      <w:r>
        <w:rPr>
          <w:rFonts w:asciiTheme="majorHAnsi" w:hAnsiTheme="majorHAnsi"/>
          <w:szCs w:val="22"/>
        </w:rPr>
        <w:t xml:space="preserve">% which is </w:t>
      </w:r>
      <w:r w:rsidR="00F62677">
        <w:rPr>
          <w:rFonts w:asciiTheme="majorHAnsi" w:hAnsiTheme="majorHAnsi"/>
          <w:szCs w:val="22"/>
        </w:rPr>
        <w:t>24,440</w:t>
      </w:r>
      <w:r>
        <w:rPr>
          <w:rFonts w:asciiTheme="majorHAnsi" w:hAnsiTheme="majorHAnsi"/>
          <w:szCs w:val="22"/>
        </w:rPr>
        <w:t xml:space="preserve"> MWh of total estimated power generation </w:t>
      </w:r>
      <w:r w:rsidR="00B93E00">
        <w:rPr>
          <w:rFonts w:asciiTheme="majorHAnsi" w:hAnsiTheme="majorHAnsi"/>
          <w:szCs w:val="22"/>
        </w:rPr>
        <w:t>305,500</w:t>
      </w:r>
      <w:r>
        <w:rPr>
          <w:rFonts w:asciiTheme="majorHAnsi" w:hAnsiTheme="majorHAnsi"/>
          <w:szCs w:val="22"/>
        </w:rPr>
        <w:t xml:space="preserve"> MWh per annum. </w:t>
      </w:r>
      <w:r w:rsidR="003E06B4">
        <w:rPr>
          <w:rFonts w:asciiTheme="majorHAnsi" w:hAnsiTheme="majorHAnsi"/>
          <w:szCs w:val="22"/>
        </w:rPr>
        <w:t xml:space="preserve">The energy yield assessment was conducted based on the on-site wind measurement (covered minimum 12 calendar months period), equipment specification, potential losses and whether </w:t>
      </w:r>
      <w:r w:rsidR="00552671">
        <w:rPr>
          <w:rFonts w:asciiTheme="majorHAnsi" w:hAnsiTheme="majorHAnsi"/>
          <w:szCs w:val="22"/>
        </w:rPr>
        <w:t>condition as per geographical location</w:t>
      </w:r>
      <w:r w:rsidR="003E06B4">
        <w:rPr>
          <w:rFonts w:asciiTheme="majorHAnsi" w:hAnsiTheme="majorHAnsi"/>
          <w:szCs w:val="22"/>
        </w:rPr>
        <w:t>.</w:t>
      </w:r>
      <w:r w:rsidR="00552671">
        <w:rPr>
          <w:rFonts w:asciiTheme="majorHAnsi" w:hAnsiTheme="majorHAnsi"/>
          <w:szCs w:val="22"/>
        </w:rPr>
        <w:t xml:space="preserve"> Hence, the possibility of increase in power generation is unlikely in the future. </w:t>
      </w:r>
      <w:r w:rsidR="003E06B4">
        <w:rPr>
          <w:rFonts w:asciiTheme="majorHAnsi" w:hAnsiTheme="majorHAnsi"/>
          <w:szCs w:val="22"/>
        </w:rPr>
        <w:t xml:space="preserve"> </w:t>
      </w:r>
    </w:p>
    <w:p w14:paraId="2FD0D250" w14:textId="77777777" w:rsidR="00855923" w:rsidRPr="00F645DA" w:rsidRDefault="00855923" w:rsidP="00F645DA">
      <w:pPr>
        <w:spacing w:before="360" w:after="0"/>
        <w:contextualSpacing w:val="0"/>
        <w:rPr>
          <w:b/>
          <w:bCs/>
          <w:lang w:eastAsia="de-DE"/>
        </w:rPr>
      </w:pPr>
      <w:r w:rsidRPr="00F645DA">
        <w:rPr>
          <w:b/>
          <w:bCs/>
          <w:lang w:eastAsia="de-DE"/>
        </w:rPr>
        <w:t>Operation &amp; Maintenance Costs</w:t>
      </w:r>
    </w:p>
    <w:p w14:paraId="79212193" w14:textId="720E4609" w:rsidR="00855923" w:rsidRPr="00855923" w:rsidRDefault="00552671" w:rsidP="00855923">
      <w:pPr>
        <w:spacing w:after="240"/>
        <w:rPr>
          <w:rFonts w:asciiTheme="majorHAnsi" w:hAnsiTheme="majorHAnsi"/>
          <w:szCs w:val="22"/>
        </w:rPr>
      </w:pPr>
      <w:r>
        <w:rPr>
          <w:rFonts w:asciiTheme="majorHAnsi" w:hAnsiTheme="majorHAnsi"/>
          <w:szCs w:val="22"/>
        </w:rPr>
        <w:t>T</w:t>
      </w:r>
      <w:r w:rsidR="00855923" w:rsidRPr="00855923">
        <w:rPr>
          <w:rFonts w:asciiTheme="majorHAnsi" w:hAnsiTheme="majorHAnsi"/>
          <w:szCs w:val="22"/>
        </w:rPr>
        <w:t>he analysis shows that the equity IRR would exceed the benchmark, if the O&amp;M costs decrease more than 100% which is not reasonable. Hence, the O&amp;M costs associated with the project has no impact on the financial returns of the equity.</w:t>
      </w:r>
    </w:p>
    <w:p w14:paraId="686E955A" w14:textId="77777777" w:rsidR="00855923" w:rsidRPr="00F645DA" w:rsidRDefault="00855923" w:rsidP="00F645DA">
      <w:pPr>
        <w:spacing w:before="360" w:after="0"/>
        <w:contextualSpacing w:val="0"/>
        <w:rPr>
          <w:b/>
          <w:bCs/>
          <w:u w:val="single"/>
          <w:lang w:eastAsia="de-DE"/>
        </w:rPr>
      </w:pPr>
      <w:r w:rsidRPr="00F645DA">
        <w:rPr>
          <w:b/>
          <w:bCs/>
          <w:u w:val="single"/>
          <w:lang w:eastAsia="de-DE"/>
        </w:rPr>
        <w:t>Step 3: Barrier Analysis</w:t>
      </w:r>
    </w:p>
    <w:p w14:paraId="75649CD8" w14:textId="77777777" w:rsidR="00855923" w:rsidRPr="00855923" w:rsidRDefault="00855923" w:rsidP="00855923">
      <w:pPr>
        <w:spacing w:after="240"/>
        <w:rPr>
          <w:rFonts w:asciiTheme="majorHAnsi" w:hAnsiTheme="majorHAnsi"/>
          <w:szCs w:val="22"/>
        </w:rPr>
      </w:pPr>
      <w:r w:rsidRPr="00855923">
        <w:rPr>
          <w:rFonts w:asciiTheme="majorHAnsi" w:hAnsiTheme="majorHAnsi"/>
          <w:szCs w:val="22"/>
        </w:rPr>
        <w:t xml:space="preserve">Barrier analysis is not considered. </w:t>
      </w:r>
    </w:p>
    <w:p w14:paraId="2FE2140A" w14:textId="77777777" w:rsidR="00855923" w:rsidRPr="00F645DA" w:rsidRDefault="00855923" w:rsidP="00F645DA">
      <w:pPr>
        <w:spacing w:before="360" w:after="0"/>
        <w:contextualSpacing w:val="0"/>
        <w:rPr>
          <w:b/>
          <w:bCs/>
          <w:u w:val="single"/>
          <w:lang w:eastAsia="de-DE"/>
        </w:rPr>
      </w:pPr>
      <w:r w:rsidRPr="00F645DA">
        <w:rPr>
          <w:b/>
          <w:bCs/>
          <w:u w:val="single"/>
          <w:lang w:eastAsia="de-DE"/>
        </w:rPr>
        <w:t>Step 4: Common practice analysis</w:t>
      </w:r>
    </w:p>
    <w:p w14:paraId="0F2789FE" w14:textId="4B7B14D4" w:rsidR="00855923" w:rsidRDefault="00855923" w:rsidP="00855923">
      <w:pPr>
        <w:rPr>
          <w:rFonts w:asciiTheme="majorHAnsi" w:hAnsiTheme="majorHAnsi"/>
          <w:szCs w:val="22"/>
        </w:rPr>
      </w:pPr>
      <w:r w:rsidRPr="00855923">
        <w:rPr>
          <w:rFonts w:asciiTheme="majorHAnsi" w:hAnsiTheme="majorHAnsi"/>
          <w:szCs w:val="22"/>
        </w:rPr>
        <w:t xml:space="preserve">Common practice analysis has been carried out as per </w:t>
      </w:r>
      <w:r w:rsidR="00552671">
        <w:rPr>
          <w:rFonts w:asciiTheme="majorHAnsi" w:hAnsiTheme="majorHAnsi"/>
          <w:szCs w:val="22"/>
        </w:rPr>
        <w:t>TOOL24</w:t>
      </w:r>
      <w:r w:rsidRPr="00855923">
        <w:rPr>
          <w:rFonts w:asciiTheme="majorHAnsi" w:hAnsiTheme="majorHAnsi"/>
          <w:szCs w:val="22"/>
        </w:rPr>
        <w:t xml:space="preserve">: Common Practice, </w:t>
      </w:r>
      <w:r w:rsidR="00552671">
        <w:rPr>
          <w:rFonts w:asciiTheme="majorHAnsi" w:hAnsiTheme="majorHAnsi"/>
          <w:szCs w:val="22"/>
        </w:rPr>
        <w:t>(V</w:t>
      </w:r>
      <w:r w:rsidRPr="00855923">
        <w:rPr>
          <w:rFonts w:asciiTheme="majorHAnsi" w:hAnsiTheme="majorHAnsi"/>
          <w:szCs w:val="22"/>
        </w:rPr>
        <w:t>ersion 03.1</w:t>
      </w:r>
      <w:r w:rsidR="00552671">
        <w:rPr>
          <w:rFonts w:asciiTheme="majorHAnsi" w:hAnsiTheme="majorHAnsi"/>
          <w:szCs w:val="22"/>
        </w:rPr>
        <w:t>)</w:t>
      </w:r>
      <w:r w:rsidRPr="00855923">
        <w:rPr>
          <w:rFonts w:asciiTheme="majorHAnsi" w:hAnsiTheme="majorHAnsi"/>
          <w:szCs w:val="22"/>
        </w:rPr>
        <w:t xml:space="preserve">. As per the methodological tool, the following definitions are explained </w:t>
      </w:r>
      <w:proofErr w:type="gramStart"/>
      <w:r w:rsidRPr="00855923">
        <w:rPr>
          <w:rFonts w:asciiTheme="majorHAnsi" w:hAnsiTheme="majorHAnsi"/>
          <w:szCs w:val="22"/>
        </w:rPr>
        <w:t>in order to</w:t>
      </w:r>
      <w:proofErr w:type="gramEnd"/>
      <w:r w:rsidRPr="00855923">
        <w:rPr>
          <w:rFonts w:asciiTheme="majorHAnsi" w:hAnsiTheme="majorHAnsi"/>
          <w:szCs w:val="22"/>
        </w:rPr>
        <w:t xml:space="preserve"> evaluate the project as per the stepwise approach for common practice:</w:t>
      </w:r>
    </w:p>
    <w:tbl>
      <w:tblPr>
        <w:tblStyle w:val="TableGrid"/>
        <w:tblW w:w="0" w:type="auto"/>
        <w:tblCellMar>
          <w:top w:w="57" w:type="dxa"/>
          <w:bottom w:w="57" w:type="dxa"/>
        </w:tblCellMar>
        <w:tblLook w:val="04A0" w:firstRow="1" w:lastRow="0" w:firstColumn="1" w:lastColumn="0" w:noHBand="0" w:noVBand="1"/>
      </w:tblPr>
      <w:tblGrid>
        <w:gridCol w:w="5035"/>
        <w:gridCol w:w="2970"/>
        <w:gridCol w:w="1617"/>
      </w:tblGrid>
      <w:tr w:rsidR="00855923" w:rsidRPr="00855923" w14:paraId="38220F88" w14:textId="77777777" w:rsidTr="00757FF8">
        <w:tc>
          <w:tcPr>
            <w:tcW w:w="5035" w:type="dxa"/>
            <w:shd w:val="clear" w:color="auto" w:fill="D9D9D9" w:themeFill="background1" w:themeFillShade="D9"/>
          </w:tcPr>
          <w:p w14:paraId="61B369C2" w14:textId="77777777" w:rsidR="00855923" w:rsidRPr="00855923" w:rsidRDefault="00855923" w:rsidP="00855923">
            <w:pPr>
              <w:rPr>
                <w:rFonts w:asciiTheme="majorHAnsi" w:hAnsiTheme="majorHAnsi"/>
                <w:b/>
                <w:bCs/>
                <w:szCs w:val="22"/>
              </w:rPr>
            </w:pPr>
            <w:r w:rsidRPr="00855923">
              <w:rPr>
                <w:rFonts w:asciiTheme="majorHAnsi" w:hAnsiTheme="majorHAnsi"/>
                <w:b/>
                <w:bCs/>
                <w:szCs w:val="22"/>
              </w:rPr>
              <w:t>Definitions as per methodological tool</w:t>
            </w:r>
          </w:p>
        </w:tc>
        <w:tc>
          <w:tcPr>
            <w:tcW w:w="4587" w:type="dxa"/>
            <w:gridSpan w:val="2"/>
            <w:tcBorders>
              <w:bottom w:val="single" w:sz="4" w:space="0" w:color="auto"/>
            </w:tcBorders>
            <w:shd w:val="clear" w:color="auto" w:fill="D9D9D9" w:themeFill="background1" w:themeFillShade="D9"/>
          </w:tcPr>
          <w:p w14:paraId="3AED2E9D" w14:textId="77777777" w:rsidR="00855923" w:rsidRPr="00855923" w:rsidRDefault="00855923" w:rsidP="00855923">
            <w:pPr>
              <w:rPr>
                <w:rFonts w:asciiTheme="majorHAnsi" w:hAnsiTheme="majorHAnsi"/>
                <w:b/>
                <w:bCs/>
                <w:szCs w:val="22"/>
              </w:rPr>
            </w:pPr>
            <w:r w:rsidRPr="00855923">
              <w:rPr>
                <w:rFonts w:asciiTheme="majorHAnsi" w:hAnsiTheme="majorHAnsi"/>
                <w:b/>
                <w:bCs/>
                <w:szCs w:val="22"/>
              </w:rPr>
              <w:t>Justification</w:t>
            </w:r>
          </w:p>
        </w:tc>
      </w:tr>
      <w:tr w:rsidR="00757FF8" w:rsidRPr="00855923" w14:paraId="12D2058D" w14:textId="77777777" w:rsidTr="00757FF8">
        <w:tc>
          <w:tcPr>
            <w:tcW w:w="5035" w:type="dxa"/>
          </w:tcPr>
          <w:p w14:paraId="0DBAADB9" w14:textId="77777777" w:rsidR="00757FF8" w:rsidRPr="00757FF8" w:rsidRDefault="00757FF8" w:rsidP="006A25BA">
            <w:pPr>
              <w:pStyle w:val="Default"/>
              <w:numPr>
                <w:ilvl w:val="0"/>
                <w:numId w:val="42"/>
              </w:numPr>
              <w:ind w:left="960" w:hanging="960"/>
              <w:rPr>
                <w:rFonts w:asciiTheme="majorHAnsi" w:hAnsiTheme="majorHAnsi" w:cstheme="minorBidi"/>
                <w:color w:val="515151" w:themeColor="text1"/>
                <w:sz w:val="22"/>
                <w:szCs w:val="22"/>
              </w:rPr>
            </w:pPr>
            <w:r w:rsidRPr="00757FF8">
              <w:rPr>
                <w:rFonts w:asciiTheme="majorHAnsi" w:hAnsiTheme="majorHAnsi" w:cstheme="minorBidi"/>
                <w:color w:val="515151" w:themeColor="text1"/>
                <w:sz w:val="22"/>
                <w:szCs w:val="22"/>
              </w:rPr>
              <w:t xml:space="preserve">calculate applicable capacity or output range as +/-50% of the total design capacity or output of the proposed project activity. </w:t>
            </w:r>
          </w:p>
        </w:tc>
        <w:tc>
          <w:tcPr>
            <w:tcW w:w="2970" w:type="dxa"/>
            <w:tcBorders>
              <w:right w:val="nil"/>
            </w:tcBorders>
          </w:tcPr>
          <w:p w14:paraId="4DA75977" w14:textId="5092C40F" w:rsidR="00757FF8" w:rsidRPr="00855923" w:rsidRDefault="00757FF8" w:rsidP="00855923">
            <w:pPr>
              <w:spacing w:after="120"/>
              <w:rPr>
                <w:rFonts w:asciiTheme="majorHAnsi" w:hAnsiTheme="majorHAnsi"/>
                <w:szCs w:val="22"/>
              </w:rPr>
            </w:pPr>
            <w:r w:rsidRPr="00855923">
              <w:rPr>
                <w:rFonts w:asciiTheme="majorHAnsi" w:hAnsiTheme="majorHAnsi"/>
                <w:szCs w:val="22"/>
              </w:rPr>
              <w:t>+50% installed capacity</w:t>
            </w:r>
          </w:p>
          <w:p w14:paraId="4BC2A7AA" w14:textId="35B9E7C1" w:rsidR="00757FF8" w:rsidRDefault="00757FF8" w:rsidP="00855923">
            <w:pPr>
              <w:spacing w:after="120"/>
              <w:rPr>
                <w:rFonts w:asciiTheme="majorHAnsi" w:hAnsiTheme="majorHAnsi"/>
                <w:szCs w:val="22"/>
              </w:rPr>
            </w:pPr>
            <w:r w:rsidRPr="00855923">
              <w:rPr>
                <w:rFonts w:asciiTheme="majorHAnsi" w:hAnsiTheme="majorHAnsi"/>
                <w:szCs w:val="22"/>
              </w:rPr>
              <w:t>Installed capacity</w:t>
            </w:r>
          </w:p>
          <w:p w14:paraId="4A2B0CD5" w14:textId="79FEC73C" w:rsidR="00757FF8" w:rsidRPr="00855923" w:rsidRDefault="00757FF8" w:rsidP="00855923">
            <w:pPr>
              <w:spacing w:after="120"/>
              <w:rPr>
                <w:rFonts w:asciiTheme="majorHAnsi" w:hAnsiTheme="majorHAnsi"/>
                <w:szCs w:val="22"/>
              </w:rPr>
            </w:pPr>
            <w:r w:rsidRPr="00855923">
              <w:rPr>
                <w:rFonts w:asciiTheme="majorHAnsi" w:hAnsiTheme="majorHAnsi"/>
                <w:szCs w:val="22"/>
              </w:rPr>
              <w:t>-50% installed capacity</w:t>
            </w:r>
          </w:p>
        </w:tc>
        <w:tc>
          <w:tcPr>
            <w:tcW w:w="1617" w:type="dxa"/>
            <w:tcBorders>
              <w:left w:val="nil"/>
            </w:tcBorders>
          </w:tcPr>
          <w:p w14:paraId="44370251" w14:textId="77777777" w:rsidR="00757FF8" w:rsidRDefault="00757FF8" w:rsidP="00855923">
            <w:pPr>
              <w:spacing w:after="120"/>
              <w:rPr>
                <w:rFonts w:asciiTheme="majorHAnsi" w:hAnsiTheme="majorHAnsi"/>
                <w:szCs w:val="22"/>
              </w:rPr>
            </w:pPr>
            <w:r>
              <w:rPr>
                <w:rFonts w:asciiTheme="majorHAnsi" w:hAnsiTheme="majorHAnsi"/>
                <w:szCs w:val="22"/>
              </w:rPr>
              <w:t>: 132 MW</w:t>
            </w:r>
          </w:p>
          <w:p w14:paraId="70C01FB8" w14:textId="77777777" w:rsidR="00757FF8" w:rsidRDefault="00757FF8" w:rsidP="00855923">
            <w:pPr>
              <w:spacing w:after="120"/>
              <w:rPr>
                <w:rFonts w:asciiTheme="majorHAnsi" w:hAnsiTheme="majorHAnsi"/>
                <w:szCs w:val="22"/>
              </w:rPr>
            </w:pPr>
            <w:r>
              <w:rPr>
                <w:rFonts w:asciiTheme="majorHAnsi" w:hAnsiTheme="majorHAnsi"/>
                <w:szCs w:val="22"/>
              </w:rPr>
              <w:t>: 88 MW</w:t>
            </w:r>
          </w:p>
          <w:p w14:paraId="6DCAA969" w14:textId="0177E862" w:rsidR="00757FF8" w:rsidRPr="00855923" w:rsidRDefault="00757FF8" w:rsidP="00855923">
            <w:pPr>
              <w:spacing w:after="120"/>
              <w:rPr>
                <w:rFonts w:asciiTheme="majorHAnsi" w:hAnsiTheme="majorHAnsi"/>
                <w:szCs w:val="22"/>
              </w:rPr>
            </w:pPr>
            <w:r>
              <w:rPr>
                <w:rFonts w:asciiTheme="majorHAnsi" w:hAnsiTheme="majorHAnsi"/>
                <w:szCs w:val="22"/>
              </w:rPr>
              <w:t>: 44 MW</w:t>
            </w:r>
          </w:p>
        </w:tc>
      </w:tr>
      <w:tr w:rsidR="00855923" w:rsidRPr="00855923" w14:paraId="2C54131B" w14:textId="77777777" w:rsidTr="00757FF8">
        <w:tc>
          <w:tcPr>
            <w:tcW w:w="5035" w:type="dxa"/>
          </w:tcPr>
          <w:p w14:paraId="1E2BB4FC" w14:textId="77777777" w:rsidR="00855923" w:rsidRPr="00757FF8" w:rsidRDefault="00855923" w:rsidP="006A25BA">
            <w:pPr>
              <w:pStyle w:val="Default"/>
              <w:numPr>
                <w:ilvl w:val="0"/>
                <w:numId w:val="42"/>
              </w:numPr>
              <w:spacing w:after="120"/>
              <w:ind w:left="960" w:hanging="960"/>
              <w:rPr>
                <w:rFonts w:asciiTheme="majorHAnsi" w:hAnsiTheme="majorHAnsi" w:cstheme="minorBidi"/>
                <w:color w:val="515151" w:themeColor="text1"/>
                <w:sz w:val="22"/>
                <w:szCs w:val="22"/>
              </w:rPr>
            </w:pPr>
            <w:r w:rsidRPr="00757FF8">
              <w:rPr>
                <w:rFonts w:asciiTheme="majorHAnsi" w:hAnsiTheme="majorHAnsi" w:cstheme="minorBidi"/>
                <w:color w:val="515151" w:themeColor="text1"/>
                <w:sz w:val="22"/>
                <w:szCs w:val="22"/>
              </w:rPr>
              <w:t xml:space="preserve">identify similar projects (both CDM and non-CDM) which fulfil </w:t>
            </w:r>
            <w:proofErr w:type="gramStart"/>
            <w:r w:rsidRPr="00757FF8">
              <w:rPr>
                <w:rFonts w:asciiTheme="majorHAnsi" w:hAnsiTheme="majorHAnsi" w:cstheme="minorBidi"/>
                <w:color w:val="515151" w:themeColor="text1"/>
                <w:sz w:val="22"/>
                <w:szCs w:val="22"/>
              </w:rPr>
              <w:t>all of</w:t>
            </w:r>
            <w:proofErr w:type="gramEnd"/>
            <w:r w:rsidRPr="00757FF8">
              <w:rPr>
                <w:rFonts w:asciiTheme="majorHAnsi" w:hAnsiTheme="majorHAnsi" w:cstheme="minorBidi"/>
                <w:color w:val="515151" w:themeColor="text1"/>
                <w:sz w:val="22"/>
                <w:szCs w:val="22"/>
              </w:rPr>
              <w:t xml:space="preserve"> the following conditions:</w:t>
            </w:r>
          </w:p>
          <w:p w14:paraId="0DCAFB52" w14:textId="77777777" w:rsidR="00855923" w:rsidRPr="00757FF8" w:rsidRDefault="00855923" w:rsidP="006A25BA">
            <w:pPr>
              <w:pStyle w:val="Default"/>
              <w:numPr>
                <w:ilvl w:val="1"/>
                <w:numId w:val="42"/>
              </w:numPr>
              <w:spacing w:after="120"/>
              <w:ind w:left="1230"/>
              <w:rPr>
                <w:rFonts w:asciiTheme="majorHAnsi" w:hAnsiTheme="majorHAnsi" w:cstheme="minorBidi"/>
                <w:color w:val="515151" w:themeColor="text1"/>
                <w:sz w:val="22"/>
                <w:szCs w:val="22"/>
              </w:rPr>
            </w:pPr>
            <w:r w:rsidRPr="00757FF8">
              <w:rPr>
                <w:rFonts w:asciiTheme="majorHAnsi" w:hAnsiTheme="majorHAnsi" w:cstheme="minorBidi"/>
                <w:color w:val="515151" w:themeColor="text1"/>
                <w:sz w:val="22"/>
                <w:szCs w:val="22"/>
              </w:rPr>
              <w:t xml:space="preserve">The projects are located in the applicable geographical </w:t>
            </w:r>
            <w:proofErr w:type="gramStart"/>
            <w:r w:rsidRPr="00757FF8">
              <w:rPr>
                <w:rFonts w:asciiTheme="majorHAnsi" w:hAnsiTheme="majorHAnsi" w:cstheme="minorBidi"/>
                <w:color w:val="515151" w:themeColor="text1"/>
                <w:sz w:val="22"/>
                <w:szCs w:val="22"/>
              </w:rPr>
              <w:t>area;</w:t>
            </w:r>
            <w:proofErr w:type="gramEnd"/>
          </w:p>
          <w:p w14:paraId="3F182F1D" w14:textId="77777777" w:rsidR="00855923" w:rsidRPr="00757FF8" w:rsidRDefault="00855923" w:rsidP="006A25BA">
            <w:pPr>
              <w:pStyle w:val="Default"/>
              <w:numPr>
                <w:ilvl w:val="1"/>
                <w:numId w:val="42"/>
              </w:numPr>
              <w:spacing w:after="120"/>
              <w:ind w:left="1230"/>
              <w:rPr>
                <w:rFonts w:asciiTheme="majorHAnsi" w:hAnsiTheme="majorHAnsi" w:cstheme="minorBidi"/>
                <w:color w:val="515151" w:themeColor="text1"/>
                <w:sz w:val="22"/>
                <w:szCs w:val="22"/>
              </w:rPr>
            </w:pPr>
            <w:r w:rsidRPr="00757FF8">
              <w:rPr>
                <w:rFonts w:asciiTheme="majorHAnsi" w:hAnsiTheme="majorHAnsi" w:cstheme="minorBidi"/>
                <w:color w:val="515151" w:themeColor="text1"/>
                <w:sz w:val="22"/>
                <w:szCs w:val="22"/>
              </w:rPr>
              <w:lastRenderedPageBreak/>
              <w:t xml:space="preserve">The projects apply the same measure as the proposed project </w:t>
            </w:r>
            <w:proofErr w:type="gramStart"/>
            <w:r w:rsidRPr="00757FF8">
              <w:rPr>
                <w:rFonts w:asciiTheme="majorHAnsi" w:hAnsiTheme="majorHAnsi" w:cstheme="minorBidi"/>
                <w:color w:val="515151" w:themeColor="text1"/>
                <w:sz w:val="22"/>
                <w:szCs w:val="22"/>
              </w:rPr>
              <w:t>activity;</w:t>
            </w:r>
            <w:proofErr w:type="gramEnd"/>
            <w:r w:rsidRPr="00757FF8">
              <w:rPr>
                <w:rFonts w:asciiTheme="majorHAnsi" w:hAnsiTheme="majorHAnsi" w:cstheme="minorBidi"/>
                <w:color w:val="515151" w:themeColor="text1"/>
                <w:sz w:val="22"/>
                <w:szCs w:val="22"/>
              </w:rPr>
              <w:t xml:space="preserve"> </w:t>
            </w:r>
          </w:p>
          <w:p w14:paraId="1DD43977" w14:textId="77777777" w:rsidR="00855923" w:rsidRPr="00757FF8" w:rsidRDefault="00855923" w:rsidP="006A25BA">
            <w:pPr>
              <w:pStyle w:val="Default"/>
              <w:numPr>
                <w:ilvl w:val="1"/>
                <w:numId w:val="42"/>
              </w:numPr>
              <w:spacing w:after="120"/>
              <w:ind w:left="1230"/>
              <w:rPr>
                <w:rFonts w:asciiTheme="majorHAnsi" w:hAnsiTheme="majorHAnsi" w:cstheme="minorBidi"/>
                <w:color w:val="515151" w:themeColor="text1"/>
                <w:sz w:val="22"/>
                <w:szCs w:val="22"/>
              </w:rPr>
            </w:pPr>
            <w:r w:rsidRPr="00757FF8">
              <w:rPr>
                <w:rFonts w:asciiTheme="majorHAnsi" w:hAnsiTheme="majorHAnsi" w:cstheme="minorBidi"/>
                <w:color w:val="515151" w:themeColor="text1"/>
                <w:sz w:val="22"/>
                <w:szCs w:val="22"/>
              </w:rPr>
              <w:t xml:space="preserve">The projects use the same energy source/fuel and feedstock as the proposed project activity, if a technology switch measure is implemented by the proposed project </w:t>
            </w:r>
            <w:proofErr w:type="gramStart"/>
            <w:r w:rsidRPr="00757FF8">
              <w:rPr>
                <w:rFonts w:asciiTheme="majorHAnsi" w:hAnsiTheme="majorHAnsi" w:cstheme="minorBidi"/>
                <w:color w:val="515151" w:themeColor="text1"/>
                <w:sz w:val="22"/>
                <w:szCs w:val="22"/>
              </w:rPr>
              <w:t>activity;</w:t>
            </w:r>
            <w:proofErr w:type="gramEnd"/>
          </w:p>
          <w:p w14:paraId="71AD3A1B" w14:textId="77777777" w:rsidR="00855923" w:rsidRPr="00757FF8" w:rsidRDefault="00855923" w:rsidP="006A25BA">
            <w:pPr>
              <w:pStyle w:val="Default"/>
              <w:numPr>
                <w:ilvl w:val="1"/>
                <w:numId w:val="42"/>
              </w:numPr>
              <w:spacing w:after="120"/>
              <w:ind w:left="1230"/>
              <w:rPr>
                <w:rFonts w:asciiTheme="majorHAnsi" w:hAnsiTheme="majorHAnsi" w:cstheme="minorBidi"/>
                <w:color w:val="515151" w:themeColor="text1"/>
                <w:sz w:val="22"/>
                <w:szCs w:val="22"/>
              </w:rPr>
            </w:pPr>
            <w:r w:rsidRPr="00757FF8">
              <w:rPr>
                <w:rFonts w:asciiTheme="majorHAnsi" w:hAnsiTheme="majorHAnsi" w:cstheme="minorBidi"/>
                <w:color w:val="515151" w:themeColor="text1"/>
                <w:sz w:val="22"/>
                <w:szCs w:val="22"/>
              </w:rPr>
              <w:t>The plants in which the projects are implemented produce goods or services with comparable quality, properties and applications areas (</w:t>
            </w:r>
            <w:proofErr w:type="gramStart"/>
            <w:r w:rsidRPr="00757FF8">
              <w:rPr>
                <w:rFonts w:asciiTheme="majorHAnsi" w:hAnsiTheme="majorHAnsi" w:cstheme="minorBidi"/>
                <w:color w:val="515151" w:themeColor="text1"/>
                <w:sz w:val="22"/>
                <w:szCs w:val="22"/>
              </w:rPr>
              <w:t>e.g.</w:t>
            </w:r>
            <w:proofErr w:type="gramEnd"/>
            <w:r w:rsidRPr="00757FF8">
              <w:rPr>
                <w:rFonts w:asciiTheme="majorHAnsi" w:hAnsiTheme="majorHAnsi" w:cstheme="minorBidi"/>
                <w:color w:val="515151" w:themeColor="text1"/>
                <w:sz w:val="22"/>
                <w:szCs w:val="22"/>
              </w:rPr>
              <w:t xml:space="preserve"> clinker) as the proposed project plant;</w:t>
            </w:r>
          </w:p>
          <w:p w14:paraId="1D9B20A3" w14:textId="77777777" w:rsidR="00855923" w:rsidRPr="00757FF8" w:rsidRDefault="00855923" w:rsidP="006A25BA">
            <w:pPr>
              <w:pStyle w:val="Default"/>
              <w:numPr>
                <w:ilvl w:val="1"/>
                <w:numId w:val="42"/>
              </w:numPr>
              <w:spacing w:after="120"/>
              <w:ind w:left="1230"/>
              <w:rPr>
                <w:rFonts w:asciiTheme="majorHAnsi" w:hAnsiTheme="majorHAnsi" w:cstheme="minorBidi"/>
                <w:color w:val="515151" w:themeColor="text1"/>
                <w:sz w:val="22"/>
                <w:szCs w:val="22"/>
              </w:rPr>
            </w:pPr>
            <w:r w:rsidRPr="00757FF8">
              <w:rPr>
                <w:rFonts w:asciiTheme="majorHAnsi" w:hAnsiTheme="majorHAnsi" w:cstheme="minorBidi"/>
                <w:color w:val="515151" w:themeColor="text1"/>
                <w:sz w:val="22"/>
                <w:szCs w:val="22"/>
              </w:rPr>
              <w:t xml:space="preserve">The capacity or output of the projects is within the applicable capacity or output range calculated in Step </w:t>
            </w:r>
            <w:proofErr w:type="gramStart"/>
            <w:r w:rsidRPr="00757FF8">
              <w:rPr>
                <w:rFonts w:asciiTheme="majorHAnsi" w:hAnsiTheme="majorHAnsi" w:cstheme="minorBidi"/>
                <w:color w:val="515151" w:themeColor="text1"/>
                <w:sz w:val="22"/>
                <w:szCs w:val="22"/>
              </w:rPr>
              <w:t>1;</w:t>
            </w:r>
            <w:proofErr w:type="gramEnd"/>
          </w:p>
          <w:p w14:paraId="633FC662" w14:textId="77777777" w:rsidR="00855923" w:rsidRPr="00757FF8" w:rsidRDefault="00855923" w:rsidP="006A25BA">
            <w:pPr>
              <w:pStyle w:val="Default"/>
              <w:numPr>
                <w:ilvl w:val="1"/>
                <w:numId w:val="42"/>
              </w:numPr>
              <w:spacing w:after="120"/>
              <w:ind w:left="1230"/>
              <w:rPr>
                <w:rFonts w:asciiTheme="majorHAnsi" w:hAnsiTheme="majorHAnsi" w:cstheme="minorBidi"/>
                <w:color w:val="515151" w:themeColor="text1"/>
                <w:sz w:val="22"/>
                <w:szCs w:val="22"/>
              </w:rPr>
            </w:pPr>
            <w:r w:rsidRPr="00757FF8">
              <w:rPr>
                <w:rFonts w:asciiTheme="majorHAnsi" w:hAnsiTheme="majorHAnsi" w:cstheme="minorBidi"/>
                <w:color w:val="515151" w:themeColor="text1"/>
                <w:sz w:val="22"/>
                <w:szCs w:val="22"/>
              </w:rPr>
              <w:t>The projects started commercial operation before the project design document (CDM-PDD) is published for global stakeholder consultation or before the start date of proposed project activity, whichever is earlier for the proposed project activity.</w:t>
            </w:r>
          </w:p>
        </w:tc>
        <w:tc>
          <w:tcPr>
            <w:tcW w:w="4587" w:type="dxa"/>
            <w:gridSpan w:val="2"/>
          </w:tcPr>
          <w:p w14:paraId="20AA8E25" w14:textId="77777777" w:rsidR="00855923" w:rsidRPr="00855923" w:rsidRDefault="00855923" w:rsidP="00855923">
            <w:pPr>
              <w:spacing w:after="120"/>
              <w:rPr>
                <w:rFonts w:asciiTheme="majorHAnsi" w:hAnsiTheme="majorHAnsi"/>
                <w:szCs w:val="22"/>
              </w:rPr>
            </w:pPr>
            <w:r w:rsidRPr="00855923">
              <w:rPr>
                <w:rFonts w:asciiTheme="majorHAnsi" w:hAnsiTheme="majorHAnsi"/>
                <w:szCs w:val="22"/>
              </w:rPr>
              <w:lastRenderedPageBreak/>
              <w:t>Identification of similar projects (CDM &amp; Non-CDM) is carried out as follows:</w:t>
            </w:r>
          </w:p>
          <w:p w14:paraId="4A1BF489" w14:textId="77777777" w:rsidR="00855923" w:rsidRPr="00855923" w:rsidRDefault="00855923" w:rsidP="006A25BA">
            <w:pPr>
              <w:pStyle w:val="ListParagraph"/>
              <w:numPr>
                <w:ilvl w:val="0"/>
                <w:numId w:val="43"/>
              </w:numPr>
              <w:spacing w:after="120" w:line="240" w:lineRule="auto"/>
              <w:contextualSpacing w:val="0"/>
              <w:rPr>
                <w:rFonts w:asciiTheme="majorHAnsi" w:hAnsiTheme="majorHAnsi"/>
                <w:szCs w:val="22"/>
              </w:rPr>
            </w:pPr>
            <w:r w:rsidRPr="00855923">
              <w:rPr>
                <w:rFonts w:asciiTheme="majorHAnsi" w:hAnsiTheme="majorHAnsi"/>
                <w:szCs w:val="22"/>
              </w:rPr>
              <w:t xml:space="preserve">The applicable geographical area is Vietnam (host country) and thereby </w:t>
            </w:r>
            <w:r w:rsidRPr="00855923">
              <w:rPr>
                <w:rFonts w:asciiTheme="majorHAnsi" w:hAnsiTheme="majorHAnsi"/>
                <w:szCs w:val="22"/>
              </w:rPr>
              <w:lastRenderedPageBreak/>
              <w:t xml:space="preserve">all projects located in Vietnam are considered </w:t>
            </w:r>
          </w:p>
          <w:p w14:paraId="2D811678" w14:textId="1FF469C0" w:rsidR="00855923" w:rsidRPr="00855923" w:rsidRDefault="00855923" w:rsidP="006A25BA">
            <w:pPr>
              <w:pStyle w:val="ListParagraph"/>
              <w:numPr>
                <w:ilvl w:val="0"/>
                <w:numId w:val="43"/>
              </w:numPr>
              <w:spacing w:after="120" w:line="240" w:lineRule="auto"/>
              <w:contextualSpacing w:val="0"/>
              <w:rPr>
                <w:rFonts w:asciiTheme="majorHAnsi" w:hAnsiTheme="majorHAnsi"/>
                <w:szCs w:val="22"/>
              </w:rPr>
            </w:pPr>
            <w:r w:rsidRPr="00855923">
              <w:rPr>
                <w:rFonts w:asciiTheme="majorHAnsi" w:hAnsiTheme="majorHAnsi"/>
                <w:szCs w:val="22"/>
              </w:rPr>
              <w:t xml:space="preserve">The proposed project activity </w:t>
            </w:r>
            <w:r w:rsidR="003074B2">
              <w:rPr>
                <w:rFonts w:asciiTheme="majorHAnsi" w:hAnsiTheme="majorHAnsi"/>
                <w:szCs w:val="22"/>
              </w:rPr>
              <w:t xml:space="preserve">is </w:t>
            </w:r>
            <w:r w:rsidR="003074B2">
              <w:rPr>
                <w:szCs w:val="22"/>
              </w:rPr>
              <w:t>a green-field renewable energy project and uses measure (b) “Switch of technology with or without change of energy source including energy efficiency improvement as well as use of renewable energies”. Therefore, all power generation plants based on renewable energy are considered</w:t>
            </w:r>
            <w:r w:rsidR="003074B2">
              <w:rPr>
                <w:rFonts w:asciiTheme="majorHAnsi" w:hAnsiTheme="majorHAnsi"/>
                <w:szCs w:val="22"/>
              </w:rPr>
              <w:t>.</w:t>
            </w:r>
            <w:r w:rsidR="003074B2" w:rsidRPr="00855923">
              <w:rPr>
                <w:rFonts w:asciiTheme="majorHAnsi" w:hAnsiTheme="majorHAnsi"/>
                <w:szCs w:val="22"/>
              </w:rPr>
              <w:t xml:space="preserve"> </w:t>
            </w:r>
          </w:p>
          <w:p w14:paraId="4C47C63F" w14:textId="0D8923B0" w:rsidR="00855923" w:rsidRPr="00855923" w:rsidRDefault="00855923" w:rsidP="006A25BA">
            <w:pPr>
              <w:pStyle w:val="ListParagraph"/>
              <w:numPr>
                <w:ilvl w:val="0"/>
                <w:numId w:val="43"/>
              </w:numPr>
              <w:spacing w:after="120" w:line="240" w:lineRule="auto"/>
              <w:contextualSpacing w:val="0"/>
              <w:rPr>
                <w:rFonts w:asciiTheme="majorHAnsi" w:hAnsiTheme="majorHAnsi"/>
                <w:szCs w:val="22"/>
              </w:rPr>
            </w:pPr>
            <w:r w:rsidRPr="00855923">
              <w:rPr>
                <w:rFonts w:asciiTheme="majorHAnsi" w:hAnsiTheme="majorHAnsi"/>
                <w:szCs w:val="22"/>
              </w:rPr>
              <w:t xml:space="preserve">The </w:t>
            </w:r>
            <w:r w:rsidR="00B1245B">
              <w:rPr>
                <w:rFonts w:asciiTheme="majorHAnsi" w:hAnsiTheme="majorHAnsi"/>
                <w:szCs w:val="22"/>
              </w:rPr>
              <w:t>proposed project activity utilizes wind energy source. Hence, only wind energy-based power plants have been considered</w:t>
            </w:r>
            <w:r w:rsidRPr="00855923">
              <w:rPr>
                <w:rFonts w:asciiTheme="majorHAnsi" w:hAnsiTheme="majorHAnsi"/>
                <w:szCs w:val="22"/>
              </w:rPr>
              <w:t>.</w:t>
            </w:r>
          </w:p>
          <w:p w14:paraId="788D31C1" w14:textId="0190449A" w:rsidR="00855923" w:rsidRPr="00855923" w:rsidRDefault="00855923" w:rsidP="006A25BA">
            <w:pPr>
              <w:pStyle w:val="ListParagraph"/>
              <w:numPr>
                <w:ilvl w:val="0"/>
                <w:numId w:val="43"/>
              </w:numPr>
              <w:spacing w:after="120" w:line="240" w:lineRule="auto"/>
              <w:contextualSpacing w:val="0"/>
              <w:rPr>
                <w:rFonts w:asciiTheme="majorHAnsi" w:hAnsiTheme="majorHAnsi"/>
                <w:szCs w:val="22"/>
              </w:rPr>
            </w:pPr>
            <w:r w:rsidRPr="00855923">
              <w:rPr>
                <w:rFonts w:asciiTheme="majorHAnsi" w:hAnsiTheme="majorHAnsi"/>
                <w:szCs w:val="22"/>
              </w:rPr>
              <w:t xml:space="preserve">The project activity produces </w:t>
            </w:r>
            <w:r w:rsidR="00B1245B">
              <w:rPr>
                <w:rFonts w:asciiTheme="majorHAnsi" w:hAnsiTheme="majorHAnsi"/>
                <w:szCs w:val="22"/>
              </w:rPr>
              <w:t xml:space="preserve">renewable </w:t>
            </w:r>
            <w:r w:rsidRPr="00855923">
              <w:rPr>
                <w:rFonts w:asciiTheme="majorHAnsi" w:hAnsiTheme="majorHAnsi"/>
                <w:szCs w:val="22"/>
              </w:rPr>
              <w:t>electricity</w:t>
            </w:r>
            <w:r w:rsidR="00B1245B">
              <w:rPr>
                <w:rFonts w:asciiTheme="majorHAnsi" w:hAnsiTheme="majorHAnsi"/>
                <w:szCs w:val="22"/>
              </w:rPr>
              <w:t xml:space="preserve"> by using wind energy source</w:t>
            </w:r>
            <w:r w:rsidRPr="00855923">
              <w:rPr>
                <w:rFonts w:asciiTheme="majorHAnsi" w:hAnsiTheme="majorHAnsi"/>
                <w:szCs w:val="22"/>
              </w:rPr>
              <w:t xml:space="preserve">; therefore, all </w:t>
            </w:r>
            <w:r w:rsidR="00757FF8">
              <w:rPr>
                <w:rFonts w:asciiTheme="majorHAnsi" w:hAnsiTheme="majorHAnsi"/>
                <w:szCs w:val="22"/>
              </w:rPr>
              <w:t xml:space="preserve">wind </w:t>
            </w:r>
            <w:r w:rsidRPr="00855923">
              <w:rPr>
                <w:rFonts w:asciiTheme="majorHAnsi" w:hAnsiTheme="majorHAnsi"/>
                <w:szCs w:val="22"/>
              </w:rPr>
              <w:t>power plants are considered.</w:t>
            </w:r>
          </w:p>
          <w:p w14:paraId="5BBAB545" w14:textId="1E5000EC" w:rsidR="00855923" w:rsidRPr="00855923" w:rsidRDefault="00855923" w:rsidP="006A25BA">
            <w:pPr>
              <w:pStyle w:val="ListParagraph"/>
              <w:numPr>
                <w:ilvl w:val="0"/>
                <w:numId w:val="43"/>
              </w:numPr>
              <w:spacing w:after="120" w:line="240" w:lineRule="auto"/>
              <w:contextualSpacing w:val="0"/>
              <w:rPr>
                <w:rFonts w:asciiTheme="majorHAnsi" w:hAnsiTheme="majorHAnsi"/>
                <w:szCs w:val="22"/>
              </w:rPr>
            </w:pPr>
            <w:r w:rsidRPr="00855923">
              <w:rPr>
                <w:rFonts w:asciiTheme="majorHAnsi" w:hAnsiTheme="majorHAnsi"/>
                <w:szCs w:val="22"/>
              </w:rPr>
              <w:t xml:space="preserve">The capacity range of the projects is within the applicable capacity range from </w:t>
            </w:r>
            <w:r w:rsidR="00757FF8">
              <w:rPr>
                <w:rFonts w:asciiTheme="majorHAnsi" w:hAnsiTheme="majorHAnsi"/>
                <w:szCs w:val="22"/>
              </w:rPr>
              <w:t>44</w:t>
            </w:r>
            <w:r w:rsidRPr="00855923">
              <w:rPr>
                <w:rFonts w:asciiTheme="majorHAnsi" w:hAnsiTheme="majorHAnsi"/>
                <w:szCs w:val="22"/>
              </w:rPr>
              <w:t xml:space="preserve"> to </w:t>
            </w:r>
            <w:r w:rsidR="00757FF8">
              <w:rPr>
                <w:rFonts w:asciiTheme="majorHAnsi" w:hAnsiTheme="majorHAnsi"/>
                <w:szCs w:val="22"/>
              </w:rPr>
              <w:t xml:space="preserve">132 </w:t>
            </w:r>
            <w:r w:rsidRPr="00855923">
              <w:rPr>
                <w:rFonts w:asciiTheme="majorHAnsi" w:hAnsiTheme="majorHAnsi"/>
                <w:szCs w:val="22"/>
              </w:rPr>
              <w:t>MW</w:t>
            </w:r>
          </w:p>
          <w:p w14:paraId="24C8F128" w14:textId="3419079A" w:rsidR="00855923" w:rsidRPr="00855923" w:rsidRDefault="00855923" w:rsidP="006A25BA">
            <w:pPr>
              <w:pStyle w:val="ListParagraph"/>
              <w:numPr>
                <w:ilvl w:val="0"/>
                <w:numId w:val="43"/>
              </w:numPr>
              <w:spacing w:after="120" w:line="240" w:lineRule="auto"/>
              <w:contextualSpacing w:val="0"/>
              <w:rPr>
                <w:rFonts w:asciiTheme="majorHAnsi" w:hAnsiTheme="majorHAnsi"/>
                <w:szCs w:val="22"/>
              </w:rPr>
            </w:pPr>
            <w:r w:rsidRPr="00855923">
              <w:rPr>
                <w:rFonts w:asciiTheme="majorHAnsi" w:hAnsiTheme="majorHAnsi"/>
                <w:szCs w:val="22"/>
              </w:rPr>
              <w:t>The project start date was 2</w:t>
            </w:r>
            <w:r w:rsidR="00757FF8">
              <w:rPr>
                <w:rFonts w:asciiTheme="majorHAnsi" w:hAnsiTheme="majorHAnsi"/>
                <w:szCs w:val="22"/>
              </w:rPr>
              <w:t>9</w:t>
            </w:r>
            <w:r w:rsidRPr="00855923">
              <w:rPr>
                <w:rFonts w:asciiTheme="majorHAnsi" w:hAnsiTheme="majorHAnsi"/>
                <w:szCs w:val="22"/>
                <w:vertAlign w:val="superscript"/>
              </w:rPr>
              <w:t>th</w:t>
            </w:r>
            <w:r w:rsidRPr="00855923">
              <w:rPr>
                <w:rFonts w:asciiTheme="majorHAnsi" w:hAnsiTheme="majorHAnsi"/>
                <w:szCs w:val="22"/>
              </w:rPr>
              <w:t xml:space="preserve"> </w:t>
            </w:r>
            <w:r w:rsidR="00757FF8">
              <w:rPr>
                <w:rFonts w:asciiTheme="majorHAnsi" w:hAnsiTheme="majorHAnsi"/>
                <w:szCs w:val="22"/>
              </w:rPr>
              <w:t>May 2020</w:t>
            </w:r>
            <w:r w:rsidRPr="00855923">
              <w:rPr>
                <w:rFonts w:asciiTheme="majorHAnsi" w:hAnsiTheme="majorHAnsi"/>
                <w:szCs w:val="22"/>
              </w:rPr>
              <w:t>.</w:t>
            </w:r>
          </w:p>
          <w:p w14:paraId="4BD8643F" w14:textId="77777777" w:rsidR="00855923" w:rsidRPr="00855923" w:rsidRDefault="00855923" w:rsidP="00855923">
            <w:pPr>
              <w:spacing w:after="120"/>
              <w:rPr>
                <w:rFonts w:asciiTheme="majorHAnsi" w:hAnsiTheme="majorHAnsi"/>
                <w:szCs w:val="22"/>
              </w:rPr>
            </w:pPr>
            <w:r w:rsidRPr="00855923">
              <w:rPr>
                <w:rFonts w:asciiTheme="majorHAnsi" w:hAnsiTheme="majorHAnsi"/>
                <w:szCs w:val="22"/>
              </w:rPr>
              <w:t>Numbers of Similar projects (CDM and non-CDM) identified, which fulfil above-mentioned conditioned are:</w:t>
            </w:r>
          </w:p>
          <w:p w14:paraId="478AA120" w14:textId="612ACE02" w:rsidR="00855923" w:rsidRPr="00855923" w:rsidRDefault="00855923" w:rsidP="00855923">
            <w:pPr>
              <w:spacing w:after="120"/>
              <w:rPr>
                <w:rFonts w:asciiTheme="majorHAnsi" w:hAnsiTheme="majorHAnsi"/>
                <w:szCs w:val="22"/>
              </w:rPr>
            </w:pPr>
            <w:r w:rsidRPr="00855923">
              <w:rPr>
                <w:rFonts w:asciiTheme="majorHAnsi" w:hAnsiTheme="majorHAnsi"/>
                <w:szCs w:val="22"/>
              </w:rPr>
              <w:t xml:space="preserve">In accordance with </w:t>
            </w:r>
            <w:r w:rsidR="00B01768">
              <w:rPr>
                <w:rFonts w:asciiTheme="majorHAnsi" w:hAnsiTheme="majorHAnsi"/>
                <w:szCs w:val="22"/>
              </w:rPr>
              <w:t>table shown below</w:t>
            </w:r>
            <w:r w:rsidRPr="00855923">
              <w:rPr>
                <w:rFonts w:asciiTheme="majorHAnsi" w:hAnsiTheme="majorHAnsi"/>
                <w:szCs w:val="22"/>
              </w:rPr>
              <w:t xml:space="preserve">, there was </w:t>
            </w:r>
            <w:r w:rsidR="00B1245B">
              <w:rPr>
                <w:rFonts w:asciiTheme="majorHAnsi" w:hAnsiTheme="majorHAnsi"/>
                <w:szCs w:val="22"/>
              </w:rPr>
              <w:t>3</w:t>
            </w:r>
            <w:r w:rsidR="004E07DA">
              <w:rPr>
                <w:rFonts w:asciiTheme="majorHAnsi" w:hAnsiTheme="majorHAnsi"/>
                <w:szCs w:val="22"/>
              </w:rPr>
              <w:t xml:space="preserve"> wind power</w:t>
            </w:r>
            <w:r w:rsidRPr="00855923">
              <w:rPr>
                <w:rFonts w:asciiTheme="majorHAnsi" w:hAnsiTheme="majorHAnsi"/>
                <w:szCs w:val="22"/>
              </w:rPr>
              <w:t xml:space="preserve"> plants</w:t>
            </w:r>
            <w:r w:rsidR="004E07DA">
              <w:rPr>
                <w:rFonts w:asciiTheme="majorHAnsi" w:hAnsiTheme="majorHAnsi"/>
                <w:szCs w:val="22"/>
              </w:rPr>
              <w:t xml:space="preserve"> </w:t>
            </w:r>
            <w:r w:rsidR="00066C3B">
              <w:rPr>
                <w:rFonts w:asciiTheme="majorHAnsi" w:hAnsiTheme="majorHAnsi"/>
                <w:szCs w:val="22"/>
              </w:rPr>
              <w:t xml:space="preserve">identified before the </w:t>
            </w:r>
            <w:r w:rsidRPr="00855923">
              <w:rPr>
                <w:rFonts w:asciiTheme="majorHAnsi" w:hAnsiTheme="majorHAnsi"/>
                <w:szCs w:val="22"/>
              </w:rPr>
              <w:t>investment decision made on 2</w:t>
            </w:r>
            <w:r w:rsidR="00B01768">
              <w:rPr>
                <w:rFonts w:asciiTheme="majorHAnsi" w:hAnsiTheme="majorHAnsi"/>
                <w:szCs w:val="22"/>
              </w:rPr>
              <w:t>9</w:t>
            </w:r>
            <w:r w:rsidRPr="00855923">
              <w:rPr>
                <w:rFonts w:asciiTheme="majorHAnsi" w:hAnsiTheme="majorHAnsi"/>
                <w:szCs w:val="22"/>
                <w:vertAlign w:val="superscript"/>
              </w:rPr>
              <w:t>th</w:t>
            </w:r>
            <w:r w:rsidRPr="00855923">
              <w:rPr>
                <w:rFonts w:asciiTheme="majorHAnsi" w:hAnsiTheme="majorHAnsi"/>
                <w:szCs w:val="22"/>
              </w:rPr>
              <w:t xml:space="preserve"> </w:t>
            </w:r>
            <w:r w:rsidR="00B01768">
              <w:rPr>
                <w:rFonts w:asciiTheme="majorHAnsi" w:hAnsiTheme="majorHAnsi"/>
                <w:szCs w:val="22"/>
              </w:rPr>
              <w:t>May 2020</w:t>
            </w:r>
            <w:r w:rsidR="00066C3B">
              <w:rPr>
                <w:rFonts w:asciiTheme="majorHAnsi" w:hAnsiTheme="majorHAnsi"/>
                <w:szCs w:val="22"/>
              </w:rPr>
              <w:t xml:space="preserve"> for the proposed project activity.</w:t>
            </w:r>
          </w:p>
        </w:tc>
      </w:tr>
      <w:tr w:rsidR="00855923" w:rsidRPr="00855923" w14:paraId="0E75DC49" w14:textId="77777777" w:rsidTr="00757FF8">
        <w:tc>
          <w:tcPr>
            <w:tcW w:w="5035" w:type="dxa"/>
          </w:tcPr>
          <w:p w14:paraId="306DBB6A" w14:textId="77777777" w:rsidR="00855923" w:rsidRPr="00757FF8" w:rsidRDefault="00855923" w:rsidP="006A25BA">
            <w:pPr>
              <w:pStyle w:val="Default"/>
              <w:numPr>
                <w:ilvl w:val="0"/>
                <w:numId w:val="42"/>
              </w:numPr>
              <w:spacing w:after="120"/>
              <w:ind w:left="965" w:hanging="965"/>
              <w:rPr>
                <w:rFonts w:asciiTheme="majorHAnsi" w:hAnsiTheme="majorHAnsi" w:cstheme="minorBidi"/>
                <w:color w:val="515151" w:themeColor="text1"/>
                <w:sz w:val="22"/>
                <w:szCs w:val="22"/>
              </w:rPr>
            </w:pPr>
            <w:r w:rsidRPr="00757FF8">
              <w:rPr>
                <w:rFonts w:asciiTheme="majorHAnsi" w:hAnsiTheme="majorHAnsi" w:cstheme="minorBidi"/>
                <w:color w:val="515151" w:themeColor="text1"/>
                <w:sz w:val="22"/>
                <w:szCs w:val="22"/>
              </w:rPr>
              <w:lastRenderedPageBreak/>
              <w:t xml:space="preserve">within the projects identified in Step 2, identify those that are neither registered CDM project activities, project activities submitted for registration, nor project activities undergoing validation. Note their </w:t>
            </w:r>
            <w:proofErr w:type="gramStart"/>
            <w:r w:rsidRPr="00757FF8">
              <w:rPr>
                <w:rFonts w:asciiTheme="majorHAnsi" w:hAnsiTheme="majorHAnsi" w:cstheme="minorBidi"/>
                <w:color w:val="515151" w:themeColor="text1"/>
                <w:sz w:val="22"/>
                <w:szCs w:val="22"/>
              </w:rPr>
              <w:t>number</w:t>
            </w:r>
            <w:proofErr w:type="gramEnd"/>
            <w:r w:rsidRPr="00757FF8">
              <w:rPr>
                <w:rFonts w:asciiTheme="majorHAnsi" w:hAnsiTheme="majorHAnsi" w:cstheme="minorBidi"/>
                <w:color w:val="515151" w:themeColor="text1"/>
                <w:sz w:val="22"/>
                <w:szCs w:val="22"/>
              </w:rPr>
              <w:t xml:space="preserve"> N</w:t>
            </w:r>
            <w:r w:rsidRPr="00757FF8">
              <w:rPr>
                <w:rFonts w:asciiTheme="majorHAnsi" w:hAnsiTheme="majorHAnsi" w:cstheme="minorBidi"/>
                <w:color w:val="515151" w:themeColor="text1"/>
                <w:sz w:val="22"/>
                <w:szCs w:val="22"/>
                <w:vertAlign w:val="subscript"/>
              </w:rPr>
              <w:t>all</w:t>
            </w:r>
            <w:r w:rsidRPr="00757FF8">
              <w:rPr>
                <w:rFonts w:asciiTheme="majorHAnsi" w:hAnsiTheme="majorHAnsi" w:cstheme="minorBidi"/>
                <w:color w:val="515151" w:themeColor="text1"/>
                <w:sz w:val="22"/>
                <w:szCs w:val="22"/>
              </w:rPr>
              <w:t>.</w:t>
            </w:r>
          </w:p>
        </w:tc>
        <w:tc>
          <w:tcPr>
            <w:tcW w:w="4587" w:type="dxa"/>
            <w:gridSpan w:val="2"/>
          </w:tcPr>
          <w:p w14:paraId="2C413F4F" w14:textId="686C407A" w:rsidR="00B1245B" w:rsidRDefault="00B1245B" w:rsidP="00B1245B">
            <w:pPr>
              <w:spacing w:after="120"/>
              <w:rPr>
                <w:rFonts w:asciiTheme="majorHAnsi" w:hAnsiTheme="majorHAnsi"/>
                <w:szCs w:val="22"/>
              </w:rPr>
            </w:pPr>
            <w:r>
              <w:rPr>
                <w:rFonts w:asciiTheme="majorHAnsi" w:hAnsiTheme="majorHAnsi"/>
                <w:szCs w:val="22"/>
              </w:rPr>
              <w:t>Within the projects identified in Step 2, no projects are registered as CDM projects. Hence:</w:t>
            </w:r>
          </w:p>
          <w:p w14:paraId="46B7A65B" w14:textId="6699CBFE" w:rsidR="00855923" w:rsidRPr="00855923" w:rsidRDefault="00855923" w:rsidP="00855923">
            <w:pPr>
              <w:spacing w:after="120"/>
              <w:rPr>
                <w:rFonts w:asciiTheme="majorHAnsi" w:hAnsiTheme="majorHAnsi"/>
                <w:szCs w:val="22"/>
              </w:rPr>
            </w:pPr>
            <w:r w:rsidRPr="00855923">
              <w:rPr>
                <w:rFonts w:asciiTheme="majorHAnsi" w:hAnsiTheme="majorHAnsi"/>
                <w:szCs w:val="22"/>
              </w:rPr>
              <w:t>N</w:t>
            </w:r>
            <w:r w:rsidRPr="00855923">
              <w:rPr>
                <w:rFonts w:asciiTheme="majorHAnsi" w:hAnsiTheme="majorHAnsi"/>
                <w:szCs w:val="22"/>
                <w:vertAlign w:val="subscript"/>
              </w:rPr>
              <w:t>all</w:t>
            </w:r>
            <w:r w:rsidRPr="00855923">
              <w:rPr>
                <w:rFonts w:asciiTheme="majorHAnsi" w:hAnsiTheme="majorHAnsi"/>
                <w:szCs w:val="22"/>
              </w:rPr>
              <w:t xml:space="preserve"> = </w:t>
            </w:r>
            <w:r w:rsidR="00DC7ADC">
              <w:rPr>
                <w:rFonts w:asciiTheme="majorHAnsi" w:hAnsiTheme="majorHAnsi"/>
                <w:szCs w:val="22"/>
              </w:rPr>
              <w:t>3</w:t>
            </w:r>
          </w:p>
        </w:tc>
      </w:tr>
      <w:tr w:rsidR="00855923" w:rsidRPr="00855923" w14:paraId="34A4AC14" w14:textId="77777777" w:rsidTr="00757FF8">
        <w:tc>
          <w:tcPr>
            <w:tcW w:w="5035" w:type="dxa"/>
          </w:tcPr>
          <w:p w14:paraId="5A908D39" w14:textId="77777777" w:rsidR="00855923" w:rsidRPr="00757FF8" w:rsidRDefault="00855923" w:rsidP="006A25BA">
            <w:pPr>
              <w:pStyle w:val="Default"/>
              <w:numPr>
                <w:ilvl w:val="0"/>
                <w:numId w:val="42"/>
              </w:numPr>
              <w:spacing w:after="120"/>
              <w:ind w:left="965" w:hanging="965"/>
              <w:rPr>
                <w:rFonts w:asciiTheme="majorHAnsi" w:hAnsiTheme="majorHAnsi" w:cstheme="minorBidi"/>
                <w:color w:val="515151" w:themeColor="text1"/>
                <w:sz w:val="22"/>
                <w:szCs w:val="22"/>
              </w:rPr>
            </w:pPr>
            <w:r w:rsidRPr="00757FF8">
              <w:rPr>
                <w:rFonts w:asciiTheme="majorHAnsi" w:hAnsiTheme="majorHAnsi" w:cstheme="minorBidi"/>
                <w:color w:val="515151" w:themeColor="text1"/>
                <w:sz w:val="22"/>
                <w:szCs w:val="22"/>
              </w:rPr>
              <w:t xml:space="preserve">within similar projects identified in Step 3, identify those that apply technologies that are different to </w:t>
            </w:r>
            <w:r w:rsidRPr="00757FF8">
              <w:rPr>
                <w:rFonts w:asciiTheme="majorHAnsi" w:hAnsiTheme="majorHAnsi" w:cstheme="minorBidi"/>
                <w:color w:val="515151" w:themeColor="text1"/>
                <w:sz w:val="22"/>
                <w:szCs w:val="22"/>
              </w:rPr>
              <w:lastRenderedPageBreak/>
              <w:t xml:space="preserve">the technology applied in the proposed project activity. Note their number </w:t>
            </w:r>
            <w:proofErr w:type="spellStart"/>
            <w:r w:rsidRPr="00757FF8">
              <w:rPr>
                <w:rFonts w:asciiTheme="majorHAnsi" w:hAnsiTheme="majorHAnsi" w:cstheme="minorBidi"/>
                <w:color w:val="515151" w:themeColor="text1"/>
                <w:sz w:val="22"/>
                <w:szCs w:val="22"/>
              </w:rPr>
              <w:t>N</w:t>
            </w:r>
            <w:r w:rsidRPr="00A741D5">
              <w:rPr>
                <w:rFonts w:asciiTheme="majorHAnsi" w:hAnsiTheme="majorHAnsi" w:cstheme="minorBidi"/>
                <w:color w:val="515151" w:themeColor="text1"/>
                <w:sz w:val="22"/>
                <w:szCs w:val="22"/>
                <w:vertAlign w:val="subscript"/>
              </w:rPr>
              <w:t>diff</w:t>
            </w:r>
            <w:proofErr w:type="spellEnd"/>
            <w:r w:rsidRPr="00757FF8">
              <w:rPr>
                <w:rFonts w:asciiTheme="majorHAnsi" w:hAnsiTheme="majorHAnsi" w:cstheme="minorBidi"/>
                <w:color w:val="515151" w:themeColor="text1"/>
                <w:sz w:val="22"/>
                <w:szCs w:val="22"/>
              </w:rPr>
              <w:t xml:space="preserve">. </w:t>
            </w:r>
          </w:p>
        </w:tc>
        <w:tc>
          <w:tcPr>
            <w:tcW w:w="4587" w:type="dxa"/>
            <w:gridSpan w:val="2"/>
          </w:tcPr>
          <w:p w14:paraId="1009E283" w14:textId="77777777" w:rsidR="00B517B1" w:rsidRPr="00C72658" w:rsidRDefault="00B517B1" w:rsidP="00B517B1">
            <w:pPr>
              <w:spacing w:after="120"/>
              <w:rPr>
                <w:rFonts w:asciiTheme="majorHAnsi" w:hAnsiTheme="majorHAnsi"/>
                <w:szCs w:val="22"/>
              </w:rPr>
            </w:pPr>
            <w:r w:rsidRPr="00C72658">
              <w:rPr>
                <w:rFonts w:asciiTheme="majorHAnsi" w:hAnsiTheme="majorHAnsi"/>
                <w:szCs w:val="22"/>
              </w:rPr>
              <w:lastRenderedPageBreak/>
              <w:t>As per the</w:t>
            </w:r>
            <w:r>
              <w:rPr>
                <w:rFonts w:asciiTheme="majorHAnsi" w:hAnsiTheme="majorHAnsi"/>
                <w:szCs w:val="22"/>
              </w:rPr>
              <w:t xml:space="preserve"> definitions provided in C</w:t>
            </w:r>
            <w:r w:rsidRPr="00C72658">
              <w:rPr>
                <w:rFonts w:asciiTheme="majorHAnsi" w:hAnsiTheme="majorHAnsi"/>
                <w:szCs w:val="22"/>
              </w:rPr>
              <w:t>ommon Practice</w:t>
            </w:r>
            <w:r>
              <w:rPr>
                <w:rFonts w:asciiTheme="majorHAnsi" w:hAnsiTheme="majorHAnsi"/>
                <w:szCs w:val="22"/>
              </w:rPr>
              <w:t xml:space="preserve"> Analysis tool for the </w:t>
            </w:r>
            <w:r>
              <w:rPr>
                <w:rFonts w:asciiTheme="majorHAnsi" w:hAnsiTheme="majorHAnsi"/>
                <w:szCs w:val="22"/>
              </w:rPr>
              <w:lastRenderedPageBreak/>
              <w:t>“different technologies”</w:t>
            </w:r>
            <w:r w:rsidRPr="00C72658">
              <w:rPr>
                <w:rFonts w:asciiTheme="majorHAnsi" w:hAnsiTheme="majorHAnsi"/>
                <w:szCs w:val="22"/>
              </w:rPr>
              <w:t>, the project activit</w:t>
            </w:r>
            <w:r>
              <w:rPr>
                <w:rFonts w:asciiTheme="majorHAnsi" w:hAnsiTheme="majorHAnsi"/>
                <w:szCs w:val="22"/>
              </w:rPr>
              <w:t>ies</w:t>
            </w:r>
            <w:r w:rsidRPr="00C72658">
              <w:rPr>
                <w:rFonts w:asciiTheme="majorHAnsi" w:hAnsiTheme="majorHAnsi"/>
                <w:szCs w:val="22"/>
              </w:rPr>
              <w:t xml:space="preserve"> have been </w:t>
            </w:r>
            <w:r>
              <w:rPr>
                <w:rFonts w:asciiTheme="majorHAnsi" w:hAnsiTheme="majorHAnsi"/>
                <w:szCs w:val="22"/>
              </w:rPr>
              <w:t xml:space="preserve">categorized </w:t>
            </w:r>
            <w:r w:rsidRPr="00C72658">
              <w:rPr>
                <w:rFonts w:asciiTheme="majorHAnsi" w:hAnsiTheme="majorHAnsi"/>
                <w:szCs w:val="22"/>
              </w:rPr>
              <w:t>from the different</w:t>
            </w:r>
            <w:r>
              <w:rPr>
                <w:rFonts w:asciiTheme="majorHAnsi" w:hAnsiTheme="majorHAnsi"/>
                <w:szCs w:val="22"/>
              </w:rPr>
              <w:t xml:space="preserve"> </w:t>
            </w:r>
            <w:r w:rsidRPr="00C72658">
              <w:rPr>
                <w:rFonts w:asciiTheme="majorHAnsi" w:hAnsiTheme="majorHAnsi"/>
                <w:szCs w:val="22"/>
              </w:rPr>
              <w:t xml:space="preserve">technologies on the </w:t>
            </w:r>
            <w:r>
              <w:rPr>
                <w:rFonts w:asciiTheme="majorHAnsi" w:hAnsiTheme="majorHAnsi"/>
                <w:szCs w:val="22"/>
              </w:rPr>
              <w:t>following basis</w:t>
            </w:r>
            <w:r w:rsidRPr="00C72658">
              <w:rPr>
                <w:rFonts w:asciiTheme="majorHAnsi" w:hAnsiTheme="majorHAnsi"/>
                <w:szCs w:val="22"/>
              </w:rPr>
              <w:t>:</w:t>
            </w:r>
          </w:p>
          <w:p w14:paraId="66437821" w14:textId="77777777" w:rsidR="00B517B1" w:rsidRPr="00531FB7" w:rsidRDefault="00B517B1" w:rsidP="00B517B1">
            <w:pPr>
              <w:spacing w:after="120"/>
              <w:rPr>
                <w:rFonts w:asciiTheme="majorHAnsi" w:hAnsiTheme="majorHAnsi"/>
                <w:b/>
                <w:bCs/>
                <w:i/>
                <w:iCs/>
                <w:szCs w:val="22"/>
              </w:rPr>
            </w:pPr>
            <w:r w:rsidRPr="00531FB7">
              <w:rPr>
                <w:rFonts w:asciiTheme="majorHAnsi" w:hAnsiTheme="majorHAnsi"/>
                <w:b/>
                <w:bCs/>
                <w:i/>
                <w:iCs/>
                <w:szCs w:val="22"/>
              </w:rPr>
              <w:t>12. c) Size of Installation (power capacity)/energy savings</w:t>
            </w:r>
          </w:p>
          <w:p w14:paraId="45648133" w14:textId="77777777" w:rsidR="00B517B1" w:rsidRPr="00C72658" w:rsidRDefault="00B517B1" w:rsidP="00B517B1">
            <w:pPr>
              <w:spacing w:after="120"/>
              <w:rPr>
                <w:rFonts w:asciiTheme="majorHAnsi" w:hAnsiTheme="majorHAnsi"/>
                <w:szCs w:val="22"/>
              </w:rPr>
            </w:pPr>
            <w:r w:rsidRPr="00C72658">
              <w:rPr>
                <w:rFonts w:asciiTheme="majorHAnsi" w:hAnsiTheme="majorHAnsi"/>
                <w:szCs w:val="22"/>
              </w:rPr>
              <w:t>Since project activity is large scale project, small and micro scale projects</w:t>
            </w:r>
          </w:p>
          <w:p w14:paraId="3BBD5AFE" w14:textId="77777777" w:rsidR="00B517B1" w:rsidRPr="00C72658" w:rsidRDefault="00B517B1" w:rsidP="00B517B1">
            <w:pPr>
              <w:spacing w:after="120"/>
              <w:rPr>
                <w:rFonts w:asciiTheme="majorHAnsi" w:hAnsiTheme="majorHAnsi"/>
                <w:szCs w:val="22"/>
              </w:rPr>
            </w:pPr>
            <w:r w:rsidRPr="00C72658">
              <w:rPr>
                <w:rFonts w:asciiTheme="majorHAnsi" w:hAnsiTheme="majorHAnsi"/>
                <w:szCs w:val="22"/>
              </w:rPr>
              <w:t>are considered as different technology project. Based on this criterion, there are no different</w:t>
            </w:r>
            <w:r>
              <w:rPr>
                <w:rFonts w:asciiTheme="majorHAnsi" w:hAnsiTheme="majorHAnsi"/>
                <w:szCs w:val="22"/>
              </w:rPr>
              <w:t xml:space="preserve"> </w:t>
            </w:r>
            <w:r w:rsidRPr="00C72658">
              <w:rPr>
                <w:rFonts w:asciiTheme="majorHAnsi" w:hAnsiTheme="majorHAnsi"/>
                <w:szCs w:val="22"/>
              </w:rPr>
              <w:t xml:space="preserve">technology project out of </w:t>
            </w:r>
            <w:r>
              <w:rPr>
                <w:rFonts w:asciiTheme="majorHAnsi" w:hAnsiTheme="majorHAnsi"/>
                <w:szCs w:val="22"/>
              </w:rPr>
              <w:t xml:space="preserve">the </w:t>
            </w:r>
            <w:r w:rsidRPr="00C72658">
              <w:rPr>
                <w:rFonts w:asciiTheme="majorHAnsi" w:hAnsiTheme="majorHAnsi"/>
                <w:szCs w:val="22"/>
              </w:rPr>
              <w:t>similar identified projects</w:t>
            </w:r>
            <w:r>
              <w:rPr>
                <w:rFonts w:asciiTheme="majorHAnsi" w:hAnsiTheme="majorHAnsi"/>
                <w:szCs w:val="22"/>
              </w:rPr>
              <w:t xml:space="preserve"> in Step 3</w:t>
            </w:r>
            <w:r w:rsidRPr="00C72658">
              <w:rPr>
                <w:rFonts w:asciiTheme="majorHAnsi" w:hAnsiTheme="majorHAnsi"/>
                <w:szCs w:val="22"/>
              </w:rPr>
              <w:t>.</w:t>
            </w:r>
          </w:p>
          <w:p w14:paraId="25B89123" w14:textId="43ED4076" w:rsidR="00855923" w:rsidRPr="00855923" w:rsidRDefault="00855923" w:rsidP="00855923">
            <w:pPr>
              <w:rPr>
                <w:rFonts w:asciiTheme="majorHAnsi" w:hAnsiTheme="majorHAnsi"/>
                <w:szCs w:val="22"/>
              </w:rPr>
            </w:pPr>
            <w:proofErr w:type="spellStart"/>
            <w:r w:rsidRPr="00855923">
              <w:rPr>
                <w:rFonts w:asciiTheme="majorHAnsi" w:hAnsiTheme="majorHAnsi"/>
                <w:szCs w:val="22"/>
              </w:rPr>
              <w:t>N</w:t>
            </w:r>
            <w:r w:rsidRPr="00855923">
              <w:rPr>
                <w:rFonts w:asciiTheme="majorHAnsi" w:hAnsiTheme="majorHAnsi"/>
                <w:szCs w:val="22"/>
                <w:vertAlign w:val="subscript"/>
              </w:rPr>
              <w:t>diff</w:t>
            </w:r>
            <w:proofErr w:type="spellEnd"/>
            <w:r w:rsidRPr="00855923">
              <w:rPr>
                <w:rFonts w:asciiTheme="majorHAnsi" w:hAnsiTheme="majorHAnsi"/>
                <w:szCs w:val="22"/>
              </w:rPr>
              <w:t xml:space="preserve"> = </w:t>
            </w:r>
            <w:r w:rsidR="00066C3B">
              <w:rPr>
                <w:rFonts w:asciiTheme="majorHAnsi" w:hAnsiTheme="majorHAnsi"/>
                <w:szCs w:val="22"/>
              </w:rPr>
              <w:t>0</w:t>
            </w:r>
          </w:p>
        </w:tc>
      </w:tr>
      <w:tr w:rsidR="00855923" w:rsidRPr="00855923" w14:paraId="47AE4547" w14:textId="77777777" w:rsidTr="00757FF8">
        <w:tc>
          <w:tcPr>
            <w:tcW w:w="5035" w:type="dxa"/>
          </w:tcPr>
          <w:p w14:paraId="2C6A563B" w14:textId="77777777" w:rsidR="00855923" w:rsidRPr="00757FF8" w:rsidRDefault="00855923" w:rsidP="006A25BA">
            <w:pPr>
              <w:pStyle w:val="Default"/>
              <w:numPr>
                <w:ilvl w:val="0"/>
                <w:numId w:val="42"/>
              </w:numPr>
              <w:spacing w:after="120"/>
              <w:ind w:left="965" w:hanging="965"/>
              <w:rPr>
                <w:rFonts w:asciiTheme="majorHAnsi" w:hAnsiTheme="majorHAnsi" w:cstheme="minorBidi"/>
                <w:color w:val="515151" w:themeColor="text1"/>
                <w:sz w:val="22"/>
                <w:szCs w:val="22"/>
              </w:rPr>
            </w:pPr>
            <w:r w:rsidRPr="00757FF8">
              <w:rPr>
                <w:rFonts w:asciiTheme="majorHAnsi" w:hAnsiTheme="majorHAnsi" w:cstheme="minorBidi"/>
                <w:color w:val="515151" w:themeColor="text1"/>
                <w:sz w:val="22"/>
                <w:szCs w:val="22"/>
              </w:rPr>
              <w:lastRenderedPageBreak/>
              <w:t>calculate factor F=1-N</w:t>
            </w:r>
            <w:r w:rsidRPr="00A741D5">
              <w:rPr>
                <w:rFonts w:asciiTheme="majorHAnsi" w:hAnsiTheme="majorHAnsi" w:cstheme="minorBidi"/>
                <w:color w:val="515151" w:themeColor="text1"/>
                <w:sz w:val="22"/>
                <w:szCs w:val="22"/>
                <w:vertAlign w:val="subscript"/>
              </w:rPr>
              <w:t>diff</w:t>
            </w:r>
            <w:r w:rsidRPr="00757FF8">
              <w:rPr>
                <w:rFonts w:asciiTheme="majorHAnsi" w:hAnsiTheme="majorHAnsi" w:cstheme="minorBidi"/>
                <w:color w:val="515151" w:themeColor="text1"/>
                <w:sz w:val="22"/>
                <w:szCs w:val="22"/>
              </w:rPr>
              <w:t>/N</w:t>
            </w:r>
            <w:r w:rsidRPr="00A741D5">
              <w:rPr>
                <w:rFonts w:asciiTheme="majorHAnsi" w:hAnsiTheme="majorHAnsi" w:cstheme="minorBidi"/>
                <w:color w:val="515151" w:themeColor="text1"/>
                <w:sz w:val="22"/>
                <w:szCs w:val="22"/>
                <w:vertAlign w:val="subscript"/>
              </w:rPr>
              <w:t>all</w:t>
            </w:r>
            <w:r w:rsidRPr="00757FF8">
              <w:rPr>
                <w:rFonts w:asciiTheme="majorHAnsi" w:hAnsiTheme="majorHAnsi" w:cstheme="minorBidi"/>
                <w:color w:val="515151" w:themeColor="text1"/>
                <w:sz w:val="22"/>
                <w:szCs w:val="22"/>
              </w:rPr>
              <w:t xml:space="preserve"> representing the share of similar projects (penetration rate of the measure/ technology) using a measure/ technology </w:t>
            </w:r>
            <w:proofErr w:type="gramStart"/>
            <w:r w:rsidRPr="00757FF8">
              <w:rPr>
                <w:rFonts w:asciiTheme="majorHAnsi" w:hAnsiTheme="majorHAnsi" w:cstheme="minorBidi"/>
                <w:color w:val="515151" w:themeColor="text1"/>
                <w:sz w:val="22"/>
                <w:szCs w:val="22"/>
              </w:rPr>
              <w:t>similar to</w:t>
            </w:r>
            <w:proofErr w:type="gramEnd"/>
            <w:r w:rsidRPr="00757FF8">
              <w:rPr>
                <w:rFonts w:asciiTheme="majorHAnsi" w:hAnsiTheme="majorHAnsi" w:cstheme="minorBidi"/>
                <w:color w:val="515151" w:themeColor="text1"/>
                <w:sz w:val="22"/>
                <w:szCs w:val="22"/>
              </w:rPr>
              <w:t xml:space="preserve"> the measure/ technology used in the proposed project activity that deliver the same output or capacity as the proposed project activity. </w:t>
            </w:r>
          </w:p>
        </w:tc>
        <w:tc>
          <w:tcPr>
            <w:tcW w:w="4587" w:type="dxa"/>
            <w:gridSpan w:val="2"/>
          </w:tcPr>
          <w:p w14:paraId="067ADC8B" w14:textId="77777777" w:rsidR="00855923" w:rsidRPr="00855923" w:rsidRDefault="00855923" w:rsidP="00855923">
            <w:pPr>
              <w:spacing w:after="120"/>
              <w:rPr>
                <w:rFonts w:asciiTheme="majorHAnsi" w:hAnsiTheme="majorHAnsi"/>
                <w:szCs w:val="22"/>
              </w:rPr>
            </w:pPr>
            <w:r w:rsidRPr="00855923">
              <w:rPr>
                <w:rFonts w:asciiTheme="majorHAnsi" w:hAnsiTheme="majorHAnsi"/>
                <w:szCs w:val="22"/>
              </w:rPr>
              <w:t>F=1-N</w:t>
            </w:r>
            <w:r w:rsidRPr="00855923">
              <w:rPr>
                <w:rFonts w:asciiTheme="majorHAnsi" w:hAnsiTheme="majorHAnsi"/>
                <w:szCs w:val="22"/>
                <w:vertAlign w:val="subscript"/>
              </w:rPr>
              <w:t>diff</w:t>
            </w:r>
            <w:r w:rsidRPr="00855923">
              <w:rPr>
                <w:rFonts w:asciiTheme="majorHAnsi" w:hAnsiTheme="majorHAnsi"/>
                <w:szCs w:val="22"/>
              </w:rPr>
              <w:t>/N</w:t>
            </w:r>
            <w:r w:rsidRPr="00855923">
              <w:rPr>
                <w:rFonts w:asciiTheme="majorHAnsi" w:hAnsiTheme="majorHAnsi"/>
                <w:szCs w:val="22"/>
                <w:vertAlign w:val="subscript"/>
              </w:rPr>
              <w:t>all</w:t>
            </w:r>
          </w:p>
          <w:p w14:paraId="6177B02B" w14:textId="3CC134C1" w:rsidR="00855923" w:rsidRPr="00855923" w:rsidRDefault="00855923" w:rsidP="00855923">
            <w:pPr>
              <w:spacing w:after="120"/>
              <w:rPr>
                <w:rFonts w:asciiTheme="majorHAnsi" w:hAnsiTheme="majorHAnsi"/>
                <w:szCs w:val="22"/>
              </w:rPr>
            </w:pPr>
            <w:r w:rsidRPr="00855923">
              <w:rPr>
                <w:rFonts w:asciiTheme="majorHAnsi" w:hAnsiTheme="majorHAnsi"/>
                <w:szCs w:val="22"/>
              </w:rPr>
              <w:t>F = 1- 0/</w:t>
            </w:r>
            <w:r w:rsidR="00DC7ADC">
              <w:rPr>
                <w:rFonts w:asciiTheme="majorHAnsi" w:hAnsiTheme="majorHAnsi"/>
                <w:szCs w:val="22"/>
              </w:rPr>
              <w:t>3</w:t>
            </w:r>
            <w:r w:rsidRPr="00855923">
              <w:rPr>
                <w:rFonts w:asciiTheme="majorHAnsi" w:hAnsiTheme="majorHAnsi"/>
                <w:szCs w:val="22"/>
              </w:rPr>
              <w:t xml:space="preserve"> = 1 </w:t>
            </w:r>
          </w:p>
        </w:tc>
      </w:tr>
      <w:tr w:rsidR="00855923" w:rsidRPr="00855923" w14:paraId="19DBE5FE" w14:textId="77777777" w:rsidTr="00757FF8">
        <w:tc>
          <w:tcPr>
            <w:tcW w:w="5035" w:type="dxa"/>
          </w:tcPr>
          <w:p w14:paraId="03A47E9A" w14:textId="77777777" w:rsidR="00855923" w:rsidRPr="00757FF8" w:rsidRDefault="00855923" w:rsidP="00855923">
            <w:pPr>
              <w:pStyle w:val="Default"/>
              <w:rPr>
                <w:rFonts w:asciiTheme="majorHAnsi" w:hAnsiTheme="majorHAnsi" w:cstheme="minorBidi"/>
                <w:color w:val="515151" w:themeColor="text1"/>
                <w:sz w:val="22"/>
                <w:szCs w:val="22"/>
              </w:rPr>
            </w:pPr>
            <w:r w:rsidRPr="00757FF8">
              <w:rPr>
                <w:rFonts w:asciiTheme="majorHAnsi" w:hAnsiTheme="majorHAnsi" w:cstheme="minorBidi"/>
                <w:color w:val="515151" w:themeColor="text1"/>
                <w:sz w:val="22"/>
                <w:szCs w:val="22"/>
              </w:rPr>
              <w:t>As per paragraph 18,</w:t>
            </w:r>
          </w:p>
          <w:p w14:paraId="58998A33" w14:textId="77777777" w:rsidR="00855923" w:rsidRPr="00757FF8" w:rsidRDefault="00855923" w:rsidP="00855923">
            <w:pPr>
              <w:pStyle w:val="Default"/>
              <w:rPr>
                <w:rFonts w:asciiTheme="majorHAnsi" w:hAnsiTheme="majorHAnsi" w:cstheme="minorBidi"/>
                <w:color w:val="515151" w:themeColor="text1"/>
                <w:sz w:val="22"/>
                <w:szCs w:val="22"/>
              </w:rPr>
            </w:pPr>
            <w:r w:rsidRPr="00757FF8">
              <w:rPr>
                <w:rFonts w:asciiTheme="majorHAnsi" w:hAnsiTheme="majorHAnsi" w:cstheme="minorBidi"/>
                <w:color w:val="515151" w:themeColor="text1"/>
                <w:sz w:val="22"/>
                <w:szCs w:val="22"/>
              </w:rPr>
              <w:t>The proposed project activity is a “common practice” within a sector in the applicable geographical area if the factor F is greater than 0.2 and N</w:t>
            </w:r>
            <w:r w:rsidRPr="00757FF8">
              <w:rPr>
                <w:rFonts w:asciiTheme="majorHAnsi" w:hAnsiTheme="majorHAnsi" w:cstheme="minorBidi"/>
                <w:color w:val="515151" w:themeColor="text1"/>
                <w:sz w:val="22"/>
                <w:szCs w:val="22"/>
                <w:vertAlign w:val="subscript"/>
              </w:rPr>
              <w:t>all</w:t>
            </w:r>
            <w:r w:rsidRPr="00757FF8">
              <w:rPr>
                <w:rFonts w:asciiTheme="majorHAnsi" w:hAnsiTheme="majorHAnsi" w:cstheme="minorBidi"/>
                <w:color w:val="515151" w:themeColor="text1"/>
                <w:sz w:val="22"/>
                <w:szCs w:val="22"/>
              </w:rPr>
              <w:t>-</w:t>
            </w:r>
            <w:proofErr w:type="spellStart"/>
            <w:r w:rsidRPr="00757FF8">
              <w:rPr>
                <w:rFonts w:asciiTheme="majorHAnsi" w:hAnsiTheme="majorHAnsi" w:cstheme="minorBidi"/>
                <w:color w:val="515151" w:themeColor="text1"/>
                <w:sz w:val="22"/>
                <w:szCs w:val="22"/>
              </w:rPr>
              <w:t>N</w:t>
            </w:r>
            <w:r w:rsidRPr="00757FF8">
              <w:rPr>
                <w:rFonts w:asciiTheme="majorHAnsi" w:hAnsiTheme="majorHAnsi" w:cstheme="minorBidi"/>
                <w:color w:val="515151" w:themeColor="text1"/>
                <w:sz w:val="22"/>
                <w:szCs w:val="22"/>
                <w:vertAlign w:val="subscript"/>
              </w:rPr>
              <w:t>diff</w:t>
            </w:r>
            <w:proofErr w:type="spellEnd"/>
            <w:r w:rsidRPr="00757FF8">
              <w:rPr>
                <w:rFonts w:asciiTheme="majorHAnsi" w:hAnsiTheme="majorHAnsi" w:cstheme="minorBidi"/>
                <w:color w:val="515151" w:themeColor="text1"/>
                <w:sz w:val="22"/>
                <w:szCs w:val="22"/>
              </w:rPr>
              <w:t xml:space="preserve"> is greater than 3. </w:t>
            </w:r>
          </w:p>
        </w:tc>
        <w:tc>
          <w:tcPr>
            <w:tcW w:w="4587" w:type="dxa"/>
            <w:gridSpan w:val="2"/>
          </w:tcPr>
          <w:p w14:paraId="5D8D895F" w14:textId="19841538" w:rsidR="00855923" w:rsidRPr="00855923" w:rsidRDefault="00855923" w:rsidP="00A741D5">
            <w:pPr>
              <w:spacing w:after="120"/>
              <w:rPr>
                <w:rFonts w:asciiTheme="majorHAnsi" w:hAnsiTheme="majorHAnsi"/>
                <w:szCs w:val="22"/>
              </w:rPr>
            </w:pPr>
            <w:r w:rsidRPr="00855923">
              <w:rPr>
                <w:rFonts w:asciiTheme="majorHAnsi" w:hAnsiTheme="majorHAnsi"/>
                <w:szCs w:val="22"/>
              </w:rPr>
              <w:t xml:space="preserve">Since F is </w:t>
            </w:r>
            <w:r w:rsidR="00A741D5">
              <w:rPr>
                <w:rFonts w:asciiTheme="majorHAnsi" w:hAnsiTheme="majorHAnsi"/>
                <w:szCs w:val="22"/>
              </w:rPr>
              <w:t>1 which is &gt;</w:t>
            </w:r>
            <w:r w:rsidRPr="00855923">
              <w:rPr>
                <w:rFonts w:asciiTheme="majorHAnsi" w:hAnsiTheme="majorHAnsi"/>
                <w:szCs w:val="22"/>
              </w:rPr>
              <w:t>0.2 as well as N</w:t>
            </w:r>
            <w:r w:rsidRPr="00855923">
              <w:rPr>
                <w:rFonts w:asciiTheme="majorHAnsi" w:hAnsiTheme="majorHAnsi"/>
                <w:szCs w:val="22"/>
                <w:vertAlign w:val="subscript"/>
              </w:rPr>
              <w:t>all</w:t>
            </w:r>
            <w:r w:rsidRPr="00855923">
              <w:rPr>
                <w:rFonts w:asciiTheme="majorHAnsi" w:hAnsiTheme="majorHAnsi"/>
                <w:szCs w:val="22"/>
              </w:rPr>
              <w:t>-</w:t>
            </w:r>
            <w:proofErr w:type="spellStart"/>
            <w:r w:rsidRPr="00855923">
              <w:rPr>
                <w:rFonts w:asciiTheme="majorHAnsi" w:hAnsiTheme="majorHAnsi"/>
                <w:szCs w:val="22"/>
              </w:rPr>
              <w:t>N</w:t>
            </w:r>
            <w:r w:rsidRPr="00855923">
              <w:rPr>
                <w:rFonts w:asciiTheme="majorHAnsi" w:hAnsiTheme="majorHAnsi"/>
                <w:szCs w:val="22"/>
                <w:vertAlign w:val="subscript"/>
              </w:rPr>
              <w:t>diff</w:t>
            </w:r>
            <w:proofErr w:type="spellEnd"/>
            <w:r w:rsidRPr="00855923">
              <w:rPr>
                <w:rFonts w:asciiTheme="majorHAnsi" w:hAnsiTheme="majorHAnsi"/>
                <w:szCs w:val="22"/>
              </w:rPr>
              <w:t xml:space="preserve"> is </w:t>
            </w:r>
            <w:r w:rsidR="00DC7ADC">
              <w:rPr>
                <w:rFonts w:asciiTheme="majorHAnsi" w:hAnsiTheme="majorHAnsi"/>
                <w:szCs w:val="22"/>
              </w:rPr>
              <w:t>3</w:t>
            </w:r>
            <w:r w:rsidRPr="00855923">
              <w:rPr>
                <w:rFonts w:asciiTheme="majorHAnsi" w:hAnsiTheme="majorHAnsi"/>
                <w:szCs w:val="22"/>
              </w:rPr>
              <w:t xml:space="preserve"> which is not greater than 3.</w:t>
            </w:r>
            <w:r w:rsidR="00A741D5">
              <w:rPr>
                <w:rFonts w:asciiTheme="majorHAnsi" w:hAnsiTheme="majorHAnsi"/>
                <w:szCs w:val="22"/>
              </w:rPr>
              <w:t xml:space="preserve"> </w:t>
            </w:r>
            <w:r w:rsidRPr="00855923">
              <w:rPr>
                <w:rFonts w:asciiTheme="majorHAnsi" w:hAnsiTheme="majorHAnsi"/>
                <w:szCs w:val="22"/>
              </w:rPr>
              <w:t>Hence, the project activity is not a “common practice” in the applicable geographical area.</w:t>
            </w:r>
          </w:p>
        </w:tc>
      </w:tr>
    </w:tbl>
    <w:p w14:paraId="24130B01" w14:textId="0CD48EDD" w:rsidR="00855923" w:rsidRDefault="00855923" w:rsidP="00855923">
      <w:pPr>
        <w:rPr>
          <w:rFonts w:asciiTheme="majorHAnsi" w:hAnsiTheme="majorHAnsi"/>
          <w:szCs w:val="22"/>
        </w:rPr>
      </w:pPr>
    </w:p>
    <w:p w14:paraId="51796AD5" w14:textId="74E51431" w:rsidR="00B01768" w:rsidRDefault="00B01768" w:rsidP="00855923">
      <w:pPr>
        <w:rPr>
          <w:rFonts w:asciiTheme="majorHAnsi" w:hAnsiTheme="majorHAnsi"/>
          <w:szCs w:val="22"/>
        </w:rPr>
      </w:pPr>
      <w:r>
        <w:rPr>
          <w:rFonts w:asciiTheme="majorHAnsi" w:hAnsiTheme="majorHAnsi"/>
          <w:szCs w:val="22"/>
        </w:rPr>
        <w:t xml:space="preserve">Following </w:t>
      </w:r>
      <w:r w:rsidR="00DB0A55">
        <w:rPr>
          <w:rFonts w:asciiTheme="majorHAnsi" w:hAnsiTheme="majorHAnsi"/>
          <w:szCs w:val="22"/>
        </w:rPr>
        <w:t>list of wind power plants</w:t>
      </w:r>
      <w:r w:rsidR="00DB0A55">
        <w:rPr>
          <w:rStyle w:val="FootnoteReference"/>
          <w:rFonts w:asciiTheme="majorHAnsi" w:hAnsiTheme="majorHAnsi"/>
          <w:szCs w:val="22"/>
        </w:rPr>
        <w:footnoteReference w:id="14"/>
      </w:r>
      <w:r w:rsidR="00DB0A55">
        <w:rPr>
          <w:rFonts w:asciiTheme="majorHAnsi" w:hAnsiTheme="majorHAnsi"/>
          <w:szCs w:val="22"/>
        </w:rPr>
        <w:t xml:space="preserve"> have been identified as pe the step 2 above:</w:t>
      </w:r>
    </w:p>
    <w:tbl>
      <w:tblPr>
        <w:tblStyle w:val="TableGrid"/>
        <w:tblW w:w="0" w:type="auto"/>
        <w:tblLook w:val="04A0" w:firstRow="1" w:lastRow="0" w:firstColumn="1" w:lastColumn="0" w:noHBand="0" w:noVBand="1"/>
      </w:tblPr>
      <w:tblGrid>
        <w:gridCol w:w="714"/>
        <w:gridCol w:w="2388"/>
        <w:gridCol w:w="1552"/>
        <w:gridCol w:w="1793"/>
        <w:gridCol w:w="1593"/>
        <w:gridCol w:w="1582"/>
      </w:tblGrid>
      <w:tr w:rsidR="00DB0A55" w14:paraId="57668437" w14:textId="77777777" w:rsidTr="00DB0A55">
        <w:trPr>
          <w:trHeight w:val="444"/>
        </w:trPr>
        <w:tc>
          <w:tcPr>
            <w:tcW w:w="714" w:type="dxa"/>
            <w:vMerge w:val="restart"/>
            <w:vAlign w:val="center"/>
          </w:tcPr>
          <w:p w14:paraId="0A7D4498" w14:textId="368B72A4" w:rsidR="00DB0A55" w:rsidRPr="00DB0A55" w:rsidRDefault="00DB0A55" w:rsidP="00DB0A55">
            <w:pPr>
              <w:spacing w:before="40" w:after="40" w:line="240" w:lineRule="auto"/>
              <w:jc w:val="center"/>
              <w:rPr>
                <w:rFonts w:asciiTheme="majorHAnsi" w:hAnsiTheme="majorHAnsi"/>
                <w:b/>
                <w:bCs/>
                <w:szCs w:val="22"/>
              </w:rPr>
            </w:pPr>
            <w:r w:rsidRPr="00DB0A55">
              <w:rPr>
                <w:rFonts w:asciiTheme="majorHAnsi" w:hAnsiTheme="majorHAnsi"/>
                <w:b/>
                <w:bCs/>
                <w:szCs w:val="22"/>
              </w:rPr>
              <w:t>S/N</w:t>
            </w:r>
          </w:p>
        </w:tc>
        <w:tc>
          <w:tcPr>
            <w:tcW w:w="2388" w:type="dxa"/>
            <w:vMerge w:val="restart"/>
            <w:vAlign w:val="center"/>
          </w:tcPr>
          <w:p w14:paraId="02BD312C" w14:textId="7E91E5D4" w:rsidR="00DB0A55" w:rsidRPr="00DB0A55" w:rsidRDefault="00DB0A55" w:rsidP="00DB0A55">
            <w:pPr>
              <w:spacing w:before="40" w:after="40" w:line="240" w:lineRule="auto"/>
              <w:rPr>
                <w:rFonts w:asciiTheme="majorHAnsi" w:hAnsiTheme="majorHAnsi"/>
                <w:b/>
                <w:bCs/>
                <w:szCs w:val="22"/>
              </w:rPr>
            </w:pPr>
            <w:r w:rsidRPr="00DB0A55">
              <w:rPr>
                <w:rFonts w:asciiTheme="majorHAnsi" w:hAnsiTheme="majorHAnsi"/>
                <w:b/>
                <w:bCs/>
                <w:szCs w:val="22"/>
              </w:rPr>
              <w:t>Name</w:t>
            </w:r>
          </w:p>
        </w:tc>
        <w:tc>
          <w:tcPr>
            <w:tcW w:w="1552" w:type="dxa"/>
            <w:vMerge w:val="restart"/>
            <w:vAlign w:val="center"/>
          </w:tcPr>
          <w:p w14:paraId="2F141012" w14:textId="330795BA" w:rsidR="00DB0A55" w:rsidRPr="00DB0A55" w:rsidRDefault="00DB0A55" w:rsidP="00DB0A55">
            <w:pPr>
              <w:spacing w:before="40" w:after="40" w:line="240" w:lineRule="auto"/>
              <w:jc w:val="center"/>
              <w:rPr>
                <w:rFonts w:asciiTheme="majorHAnsi" w:hAnsiTheme="majorHAnsi"/>
                <w:b/>
                <w:bCs/>
                <w:szCs w:val="22"/>
              </w:rPr>
            </w:pPr>
            <w:r>
              <w:rPr>
                <w:rFonts w:asciiTheme="majorHAnsi" w:hAnsiTheme="majorHAnsi"/>
                <w:b/>
                <w:bCs/>
                <w:szCs w:val="22"/>
              </w:rPr>
              <w:t xml:space="preserve">Project </w:t>
            </w:r>
            <w:r w:rsidRPr="00DB0A55">
              <w:rPr>
                <w:rFonts w:asciiTheme="majorHAnsi" w:hAnsiTheme="majorHAnsi"/>
                <w:b/>
                <w:bCs/>
                <w:szCs w:val="22"/>
              </w:rPr>
              <w:t>Type</w:t>
            </w:r>
          </w:p>
        </w:tc>
        <w:tc>
          <w:tcPr>
            <w:tcW w:w="3386" w:type="dxa"/>
            <w:gridSpan w:val="2"/>
            <w:vAlign w:val="center"/>
          </w:tcPr>
          <w:p w14:paraId="71E6A2C5" w14:textId="00FC95AB" w:rsidR="00DB0A55" w:rsidRPr="00DB0A55" w:rsidRDefault="00DB0A55" w:rsidP="00DB0A55">
            <w:pPr>
              <w:spacing w:before="40" w:after="40" w:line="240" w:lineRule="auto"/>
              <w:rPr>
                <w:rFonts w:asciiTheme="majorHAnsi" w:hAnsiTheme="majorHAnsi"/>
                <w:b/>
                <w:bCs/>
                <w:szCs w:val="22"/>
              </w:rPr>
            </w:pPr>
            <w:r w:rsidRPr="00DB0A55">
              <w:rPr>
                <w:rFonts w:asciiTheme="majorHAnsi" w:hAnsiTheme="majorHAnsi"/>
                <w:b/>
                <w:bCs/>
                <w:szCs w:val="22"/>
              </w:rPr>
              <w:t>Year of Commencement</w:t>
            </w:r>
          </w:p>
        </w:tc>
        <w:tc>
          <w:tcPr>
            <w:tcW w:w="1582" w:type="dxa"/>
            <w:vMerge w:val="restart"/>
            <w:vAlign w:val="center"/>
          </w:tcPr>
          <w:p w14:paraId="37FF477E" w14:textId="4E14778A" w:rsidR="00DB0A55" w:rsidRPr="00DB0A55" w:rsidRDefault="00DB0A55" w:rsidP="00DB0A55">
            <w:pPr>
              <w:spacing w:before="40" w:after="40" w:line="240" w:lineRule="auto"/>
              <w:jc w:val="center"/>
              <w:rPr>
                <w:rFonts w:asciiTheme="majorHAnsi" w:hAnsiTheme="majorHAnsi"/>
                <w:b/>
                <w:bCs/>
                <w:szCs w:val="22"/>
              </w:rPr>
            </w:pPr>
            <w:r w:rsidRPr="00DB0A55">
              <w:rPr>
                <w:rFonts w:asciiTheme="majorHAnsi" w:hAnsiTheme="majorHAnsi"/>
                <w:b/>
                <w:bCs/>
                <w:szCs w:val="22"/>
              </w:rPr>
              <w:t>Capacity (MW)</w:t>
            </w:r>
          </w:p>
        </w:tc>
      </w:tr>
      <w:tr w:rsidR="00DB0A55" w14:paraId="1FBCA441" w14:textId="77777777" w:rsidTr="00DB0A55">
        <w:trPr>
          <w:trHeight w:val="443"/>
        </w:trPr>
        <w:tc>
          <w:tcPr>
            <w:tcW w:w="714" w:type="dxa"/>
            <w:vMerge/>
          </w:tcPr>
          <w:p w14:paraId="1DDC9554" w14:textId="77777777" w:rsidR="00DB0A55" w:rsidRPr="00DB0A55" w:rsidRDefault="00DB0A55" w:rsidP="00DB0A55">
            <w:pPr>
              <w:spacing w:before="40" w:after="40" w:line="240" w:lineRule="auto"/>
              <w:jc w:val="center"/>
              <w:rPr>
                <w:rFonts w:asciiTheme="majorHAnsi" w:hAnsiTheme="majorHAnsi"/>
                <w:b/>
                <w:bCs/>
                <w:szCs w:val="22"/>
              </w:rPr>
            </w:pPr>
          </w:p>
        </w:tc>
        <w:tc>
          <w:tcPr>
            <w:tcW w:w="2388" w:type="dxa"/>
            <w:vMerge/>
          </w:tcPr>
          <w:p w14:paraId="32596D51" w14:textId="77777777" w:rsidR="00DB0A55" w:rsidRPr="00DB0A55" w:rsidRDefault="00DB0A55" w:rsidP="00DB0A55">
            <w:pPr>
              <w:spacing w:before="40" w:after="40" w:line="240" w:lineRule="auto"/>
              <w:rPr>
                <w:rFonts w:asciiTheme="majorHAnsi" w:hAnsiTheme="majorHAnsi"/>
                <w:b/>
                <w:bCs/>
                <w:szCs w:val="22"/>
              </w:rPr>
            </w:pPr>
          </w:p>
        </w:tc>
        <w:tc>
          <w:tcPr>
            <w:tcW w:w="1552" w:type="dxa"/>
            <w:vMerge/>
          </w:tcPr>
          <w:p w14:paraId="2BC37FF0" w14:textId="77777777" w:rsidR="00DB0A55" w:rsidRPr="00DB0A55" w:rsidRDefault="00DB0A55" w:rsidP="00DB0A55">
            <w:pPr>
              <w:spacing w:before="40" w:after="40" w:line="240" w:lineRule="auto"/>
              <w:jc w:val="center"/>
              <w:rPr>
                <w:rFonts w:asciiTheme="majorHAnsi" w:hAnsiTheme="majorHAnsi"/>
                <w:b/>
                <w:bCs/>
                <w:szCs w:val="22"/>
              </w:rPr>
            </w:pPr>
          </w:p>
        </w:tc>
        <w:tc>
          <w:tcPr>
            <w:tcW w:w="1793" w:type="dxa"/>
            <w:vAlign w:val="center"/>
          </w:tcPr>
          <w:p w14:paraId="060FE6EB" w14:textId="1FBD9D30" w:rsidR="00DB0A55" w:rsidRPr="00DB0A55" w:rsidRDefault="00DB0A55" w:rsidP="00DB0A55">
            <w:pPr>
              <w:spacing w:before="40" w:after="40" w:line="240" w:lineRule="auto"/>
              <w:jc w:val="center"/>
              <w:rPr>
                <w:rFonts w:asciiTheme="majorHAnsi" w:hAnsiTheme="majorHAnsi"/>
                <w:b/>
                <w:bCs/>
                <w:szCs w:val="22"/>
              </w:rPr>
            </w:pPr>
            <w:r w:rsidRPr="00DB0A55">
              <w:rPr>
                <w:rFonts w:asciiTheme="majorHAnsi" w:hAnsiTheme="majorHAnsi"/>
                <w:b/>
                <w:bCs/>
                <w:szCs w:val="22"/>
              </w:rPr>
              <w:t>Construction</w:t>
            </w:r>
          </w:p>
        </w:tc>
        <w:tc>
          <w:tcPr>
            <w:tcW w:w="1593" w:type="dxa"/>
            <w:vAlign w:val="center"/>
          </w:tcPr>
          <w:p w14:paraId="2B1A78D9" w14:textId="1360BA1E" w:rsidR="00DB0A55" w:rsidRPr="00DB0A55" w:rsidRDefault="00DB0A55" w:rsidP="00DB0A55">
            <w:pPr>
              <w:spacing w:before="40" w:after="40" w:line="240" w:lineRule="auto"/>
              <w:jc w:val="center"/>
              <w:rPr>
                <w:rFonts w:asciiTheme="majorHAnsi" w:hAnsiTheme="majorHAnsi"/>
                <w:b/>
                <w:bCs/>
                <w:szCs w:val="22"/>
              </w:rPr>
            </w:pPr>
            <w:r w:rsidRPr="00DB0A55">
              <w:rPr>
                <w:rFonts w:asciiTheme="majorHAnsi" w:hAnsiTheme="majorHAnsi"/>
                <w:b/>
                <w:bCs/>
                <w:szCs w:val="22"/>
              </w:rPr>
              <w:t>Operation</w:t>
            </w:r>
          </w:p>
        </w:tc>
        <w:tc>
          <w:tcPr>
            <w:tcW w:w="1582" w:type="dxa"/>
            <w:vMerge/>
          </w:tcPr>
          <w:p w14:paraId="319AEE81" w14:textId="77777777" w:rsidR="00DB0A55" w:rsidRDefault="00DB0A55" w:rsidP="00DB0A55">
            <w:pPr>
              <w:spacing w:before="40" w:after="40" w:line="240" w:lineRule="auto"/>
              <w:jc w:val="center"/>
              <w:rPr>
                <w:rFonts w:asciiTheme="majorHAnsi" w:hAnsiTheme="majorHAnsi"/>
                <w:szCs w:val="22"/>
              </w:rPr>
            </w:pPr>
          </w:p>
        </w:tc>
      </w:tr>
      <w:tr w:rsidR="00DB0A55" w14:paraId="3A6E0DBF" w14:textId="77777777" w:rsidTr="00DB0A55">
        <w:tc>
          <w:tcPr>
            <w:tcW w:w="714" w:type="dxa"/>
          </w:tcPr>
          <w:p w14:paraId="12EB0AD9" w14:textId="0DBB067B" w:rsidR="00DB0A55" w:rsidRDefault="00DB0A55" w:rsidP="00DB0A55">
            <w:pPr>
              <w:spacing w:before="40" w:after="40" w:line="240" w:lineRule="auto"/>
              <w:jc w:val="center"/>
              <w:rPr>
                <w:rFonts w:asciiTheme="majorHAnsi" w:hAnsiTheme="majorHAnsi"/>
                <w:szCs w:val="22"/>
              </w:rPr>
            </w:pPr>
            <w:r>
              <w:rPr>
                <w:rFonts w:asciiTheme="majorHAnsi" w:hAnsiTheme="majorHAnsi"/>
                <w:szCs w:val="22"/>
              </w:rPr>
              <w:t>0</w:t>
            </w:r>
          </w:p>
        </w:tc>
        <w:tc>
          <w:tcPr>
            <w:tcW w:w="2388" w:type="dxa"/>
          </w:tcPr>
          <w:p w14:paraId="5E0BEAA4" w14:textId="63FE84E5" w:rsidR="00DB0A55" w:rsidRDefault="00DB0A55" w:rsidP="00DB0A55">
            <w:pPr>
              <w:spacing w:before="40" w:after="40" w:line="240" w:lineRule="auto"/>
              <w:rPr>
                <w:rFonts w:asciiTheme="majorHAnsi" w:hAnsiTheme="majorHAnsi"/>
                <w:szCs w:val="22"/>
              </w:rPr>
            </w:pPr>
            <w:r>
              <w:rPr>
                <w:rFonts w:asciiTheme="majorHAnsi" w:hAnsiTheme="majorHAnsi"/>
                <w:szCs w:val="22"/>
              </w:rPr>
              <w:t>Proposed Project</w:t>
            </w:r>
          </w:p>
        </w:tc>
        <w:tc>
          <w:tcPr>
            <w:tcW w:w="1552" w:type="dxa"/>
          </w:tcPr>
          <w:p w14:paraId="0A357E2E" w14:textId="3DA04318" w:rsidR="00DB0A55" w:rsidRDefault="00DB0A55" w:rsidP="00DB0A55">
            <w:pPr>
              <w:spacing w:before="40" w:after="40" w:line="240" w:lineRule="auto"/>
              <w:jc w:val="center"/>
              <w:rPr>
                <w:rFonts w:asciiTheme="majorHAnsi" w:hAnsiTheme="majorHAnsi"/>
                <w:szCs w:val="22"/>
              </w:rPr>
            </w:pPr>
            <w:r>
              <w:rPr>
                <w:rFonts w:asciiTheme="majorHAnsi" w:hAnsiTheme="majorHAnsi"/>
                <w:szCs w:val="22"/>
              </w:rPr>
              <w:t>On-shore</w:t>
            </w:r>
          </w:p>
        </w:tc>
        <w:tc>
          <w:tcPr>
            <w:tcW w:w="1793" w:type="dxa"/>
          </w:tcPr>
          <w:p w14:paraId="41367411" w14:textId="3AA53807" w:rsidR="00DB0A55" w:rsidRDefault="00DB0A55" w:rsidP="00DB0A55">
            <w:pPr>
              <w:spacing w:before="40" w:after="40" w:line="240" w:lineRule="auto"/>
              <w:jc w:val="center"/>
              <w:rPr>
                <w:rFonts w:asciiTheme="majorHAnsi" w:hAnsiTheme="majorHAnsi"/>
                <w:szCs w:val="22"/>
              </w:rPr>
            </w:pPr>
            <w:r>
              <w:rPr>
                <w:rFonts w:asciiTheme="majorHAnsi" w:hAnsiTheme="majorHAnsi"/>
                <w:szCs w:val="22"/>
              </w:rPr>
              <w:t>2020</w:t>
            </w:r>
          </w:p>
        </w:tc>
        <w:tc>
          <w:tcPr>
            <w:tcW w:w="1593" w:type="dxa"/>
          </w:tcPr>
          <w:p w14:paraId="610F8358" w14:textId="356B353F" w:rsidR="00DB0A55" w:rsidRDefault="00DB0A55" w:rsidP="00DB0A55">
            <w:pPr>
              <w:spacing w:before="40" w:after="40" w:line="240" w:lineRule="auto"/>
              <w:jc w:val="center"/>
              <w:rPr>
                <w:rFonts w:asciiTheme="majorHAnsi" w:hAnsiTheme="majorHAnsi"/>
                <w:szCs w:val="22"/>
              </w:rPr>
            </w:pPr>
            <w:r>
              <w:rPr>
                <w:rFonts w:asciiTheme="majorHAnsi" w:hAnsiTheme="majorHAnsi"/>
                <w:szCs w:val="22"/>
              </w:rPr>
              <w:t>2021</w:t>
            </w:r>
          </w:p>
        </w:tc>
        <w:tc>
          <w:tcPr>
            <w:tcW w:w="1582" w:type="dxa"/>
          </w:tcPr>
          <w:p w14:paraId="2B2EB8A3" w14:textId="58DA053F" w:rsidR="00DB0A55" w:rsidRDefault="00DB0A55" w:rsidP="00DB0A55">
            <w:pPr>
              <w:spacing w:before="40" w:after="40" w:line="240" w:lineRule="auto"/>
              <w:jc w:val="center"/>
              <w:rPr>
                <w:rFonts w:asciiTheme="majorHAnsi" w:hAnsiTheme="majorHAnsi"/>
                <w:szCs w:val="22"/>
              </w:rPr>
            </w:pPr>
            <w:r>
              <w:rPr>
                <w:rFonts w:asciiTheme="majorHAnsi" w:hAnsiTheme="majorHAnsi"/>
                <w:szCs w:val="22"/>
              </w:rPr>
              <w:t>88</w:t>
            </w:r>
          </w:p>
        </w:tc>
      </w:tr>
      <w:tr w:rsidR="004E07DA" w14:paraId="332B00FD" w14:textId="77777777" w:rsidTr="00DB0A55">
        <w:tc>
          <w:tcPr>
            <w:tcW w:w="714" w:type="dxa"/>
          </w:tcPr>
          <w:p w14:paraId="202B984E" w14:textId="53E259C0" w:rsidR="004E07DA" w:rsidRDefault="00DC7ADC" w:rsidP="004E07DA">
            <w:pPr>
              <w:spacing w:before="40" w:after="40" w:line="240" w:lineRule="auto"/>
              <w:jc w:val="center"/>
              <w:rPr>
                <w:rFonts w:asciiTheme="majorHAnsi" w:hAnsiTheme="majorHAnsi"/>
                <w:szCs w:val="22"/>
              </w:rPr>
            </w:pPr>
            <w:r>
              <w:rPr>
                <w:rFonts w:asciiTheme="majorHAnsi" w:hAnsiTheme="majorHAnsi"/>
                <w:szCs w:val="22"/>
              </w:rPr>
              <w:t>1</w:t>
            </w:r>
          </w:p>
        </w:tc>
        <w:tc>
          <w:tcPr>
            <w:tcW w:w="2388" w:type="dxa"/>
          </w:tcPr>
          <w:p w14:paraId="437EA69A" w14:textId="04566776" w:rsidR="004E07DA" w:rsidRDefault="004E07DA" w:rsidP="004E07DA">
            <w:pPr>
              <w:spacing w:before="40" w:after="40" w:line="240" w:lineRule="auto"/>
              <w:rPr>
                <w:rFonts w:asciiTheme="majorHAnsi" w:hAnsiTheme="majorHAnsi"/>
                <w:szCs w:val="22"/>
              </w:rPr>
            </w:pPr>
            <w:proofErr w:type="spellStart"/>
            <w:r w:rsidRPr="00DB0A55">
              <w:rPr>
                <w:rFonts w:asciiTheme="majorHAnsi" w:hAnsiTheme="majorHAnsi"/>
                <w:szCs w:val="22"/>
              </w:rPr>
              <w:t>Cầu</w:t>
            </w:r>
            <w:proofErr w:type="spellEnd"/>
            <w:r w:rsidRPr="00DB0A55">
              <w:rPr>
                <w:rFonts w:asciiTheme="majorHAnsi" w:hAnsiTheme="majorHAnsi"/>
                <w:szCs w:val="22"/>
              </w:rPr>
              <w:t xml:space="preserve"> </w:t>
            </w:r>
            <w:proofErr w:type="spellStart"/>
            <w:r w:rsidRPr="00DB0A55">
              <w:rPr>
                <w:rFonts w:asciiTheme="majorHAnsi" w:hAnsiTheme="majorHAnsi"/>
                <w:szCs w:val="22"/>
              </w:rPr>
              <w:t>Đất</w:t>
            </w:r>
            <w:proofErr w:type="spellEnd"/>
            <w:r w:rsidRPr="00DB0A55">
              <w:rPr>
                <w:rFonts w:asciiTheme="majorHAnsi" w:hAnsiTheme="majorHAnsi"/>
                <w:szCs w:val="22"/>
              </w:rPr>
              <w:t xml:space="preserve"> wind power plant</w:t>
            </w:r>
          </w:p>
        </w:tc>
        <w:tc>
          <w:tcPr>
            <w:tcW w:w="1552" w:type="dxa"/>
          </w:tcPr>
          <w:p w14:paraId="6CCA399C" w14:textId="572E43D4" w:rsidR="004E07DA" w:rsidRDefault="004E07DA" w:rsidP="004E07DA">
            <w:pPr>
              <w:spacing w:before="40" w:after="40" w:line="240" w:lineRule="auto"/>
              <w:jc w:val="center"/>
              <w:rPr>
                <w:rFonts w:asciiTheme="majorHAnsi" w:hAnsiTheme="majorHAnsi"/>
                <w:szCs w:val="22"/>
              </w:rPr>
            </w:pPr>
            <w:r>
              <w:rPr>
                <w:rFonts w:asciiTheme="majorHAnsi" w:hAnsiTheme="majorHAnsi"/>
                <w:szCs w:val="22"/>
              </w:rPr>
              <w:t>On-shore</w:t>
            </w:r>
          </w:p>
        </w:tc>
        <w:tc>
          <w:tcPr>
            <w:tcW w:w="1793" w:type="dxa"/>
          </w:tcPr>
          <w:p w14:paraId="25110372" w14:textId="5BE10B11" w:rsidR="004E07DA" w:rsidRDefault="004E07DA" w:rsidP="004E07DA">
            <w:pPr>
              <w:spacing w:before="40" w:after="40" w:line="240" w:lineRule="auto"/>
              <w:jc w:val="center"/>
              <w:rPr>
                <w:rFonts w:asciiTheme="majorHAnsi" w:hAnsiTheme="majorHAnsi"/>
                <w:szCs w:val="22"/>
              </w:rPr>
            </w:pPr>
            <w:r>
              <w:rPr>
                <w:rFonts w:asciiTheme="majorHAnsi" w:hAnsiTheme="majorHAnsi"/>
                <w:szCs w:val="22"/>
              </w:rPr>
              <w:t>Mar 2019</w:t>
            </w:r>
          </w:p>
        </w:tc>
        <w:tc>
          <w:tcPr>
            <w:tcW w:w="1593" w:type="dxa"/>
          </w:tcPr>
          <w:p w14:paraId="18BDE3F0" w14:textId="7773A875" w:rsidR="004E07DA" w:rsidRDefault="004E07DA" w:rsidP="004E07DA">
            <w:pPr>
              <w:spacing w:before="40" w:after="40" w:line="240" w:lineRule="auto"/>
              <w:jc w:val="center"/>
              <w:rPr>
                <w:rFonts w:asciiTheme="majorHAnsi" w:hAnsiTheme="majorHAnsi"/>
                <w:szCs w:val="22"/>
              </w:rPr>
            </w:pPr>
            <w:r>
              <w:rPr>
                <w:rFonts w:asciiTheme="majorHAnsi" w:hAnsiTheme="majorHAnsi"/>
                <w:szCs w:val="22"/>
              </w:rPr>
              <w:t>Sep 2020</w:t>
            </w:r>
          </w:p>
        </w:tc>
        <w:tc>
          <w:tcPr>
            <w:tcW w:w="1582" w:type="dxa"/>
          </w:tcPr>
          <w:p w14:paraId="47DE3884" w14:textId="0D41F0E3" w:rsidR="004E07DA" w:rsidRDefault="004E07DA" w:rsidP="004E07DA">
            <w:pPr>
              <w:spacing w:before="40" w:after="40" w:line="240" w:lineRule="auto"/>
              <w:jc w:val="center"/>
              <w:rPr>
                <w:rFonts w:asciiTheme="majorHAnsi" w:hAnsiTheme="majorHAnsi"/>
                <w:szCs w:val="22"/>
              </w:rPr>
            </w:pPr>
            <w:r>
              <w:rPr>
                <w:rFonts w:asciiTheme="majorHAnsi" w:hAnsiTheme="majorHAnsi"/>
                <w:szCs w:val="22"/>
              </w:rPr>
              <w:t>50</w:t>
            </w:r>
          </w:p>
        </w:tc>
      </w:tr>
      <w:tr w:rsidR="004E07DA" w14:paraId="5DED28AD" w14:textId="77777777" w:rsidTr="00DB0A55">
        <w:tc>
          <w:tcPr>
            <w:tcW w:w="714" w:type="dxa"/>
          </w:tcPr>
          <w:p w14:paraId="13D1A601" w14:textId="050FC4A1" w:rsidR="004E07DA" w:rsidRDefault="00DC7ADC" w:rsidP="004E07DA">
            <w:pPr>
              <w:spacing w:before="40" w:after="40" w:line="240" w:lineRule="auto"/>
              <w:jc w:val="center"/>
              <w:rPr>
                <w:rFonts w:asciiTheme="majorHAnsi" w:hAnsiTheme="majorHAnsi"/>
                <w:szCs w:val="22"/>
              </w:rPr>
            </w:pPr>
            <w:r>
              <w:rPr>
                <w:rFonts w:asciiTheme="majorHAnsi" w:hAnsiTheme="majorHAnsi"/>
                <w:szCs w:val="22"/>
              </w:rPr>
              <w:t>2</w:t>
            </w:r>
          </w:p>
        </w:tc>
        <w:tc>
          <w:tcPr>
            <w:tcW w:w="2388" w:type="dxa"/>
          </w:tcPr>
          <w:p w14:paraId="6CDA41C3" w14:textId="60AAD882" w:rsidR="004E07DA" w:rsidRDefault="004E07DA" w:rsidP="004E07DA">
            <w:pPr>
              <w:spacing w:before="40" w:after="40" w:line="240" w:lineRule="auto"/>
              <w:rPr>
                <w:rFonts w:asciiTheme="majorHAnsi" w:hAnsiTheme="majorHAnsi"/>
                <w:szCs w:val="22"/>
              </w:rPr>
            </w:pPr>
            <w:proofErr w:type="spellStart"/>
            <w:r w:rsidRPr="00DB0A55">
              <w:rPr>
                <w:rFonts w:asciiTheme="majorHAnsi" w:hAnsiTheme="majorHAnsi"/>
                <w:szCs w:val="22"/>
              </w:rPr>
              <w:t>Trà</w:t>
            </w:r>
            <w:proofErr w:type="spellEnd"/>
            <w:r w:rsidRPr="00DB0A55">
              <w:rPr>
                <w:rFonts w:asciiTheme="majorHAnsi" w:hAnsiTheme="majorHAnsi"/>
                <w:szCs w:val="22"/>
              </w:rPr>
              <w:t xml:space="preserve"> Vinh 1</w:t>
            </w:r>
          </w:p>
        </w:tc>
        <w:tc>
          <w:tcPr>
            <w:tcW w:w="1552" w:type="dxa"/>
          </w:tcPr>
          <w:p w14:paraId="0C19C809" w14:textId="24ED139A" w:rsidR="004E07DA" w:rsidRDefault="004E07DA" w:rsidP="004E07DA">
            <w:pPr>
              <w:spacing w:before="40" w:after="40" w:line="240" w:lineRule="auto"/>
              <w:jc w:val="center"/>
              <w:rPr>
                <w:rFonts w:asciiTheme="majorHAnsi" w:hAnsiTheme="majorHAnsi"/>
                <w:szCs w:val="22"/>
              </w:rPr>
            </w:pPr>
            <w:r>
              <w:rPr>
                <w:rFonts w:asciiTheme="majorHAnsi" w:hAnsiTheme="majorHAnsi"/>
                <w:szCs w:val="22"/>
              </w:rPr>
              <w:t>On-shore</w:t>
            </w:r>
          </w:p>
        </w:tc>
        <w:tc>
          <w:tcPr>
            <w:tcW w:w="1793" w:type="dxa"/>
          </w:tcPr>
          <w:p w14:paraId="541BADDA" w14:textId="7B3B496E" w:rsidR="004E07DA" w:rsidRDefault="004E07DA" w:rsidP="004E07DA">
            <w:pPr>
              <w:spacing w:before="40" w:after="40" w:line="240" w:lineRule="auto"/>
              <w:jc w:val="center"/>
              <w:rPr>
                <w:rFonts w:asciiTheme="majorHAnsi" w:hAnsiTheme="majorHAnsi"/>
                <w:szCs w:val="22"/>
              </w:rPr>
            </w:pPr>
            <w:r>
              <w:rPr>
                <w:rFonts w:asciiTheme="majorHAnsi" w:hAnsiTheme="majorHAnsi"/>
                <w:szCs w:val="22"/>
              </w:rPr>
              <w:t>Apr 2019</w:t>
            </w:r>
          </w:p>
        </w:tc>
        <w:tc>
          <w:tcPr>
            <w:tcW w:w="1593" w:type="dxa"/>
          </w:tcPr>
          <w:p w14:paraId="44E960F5" w14:textId="451607E2" w:rsidR="004E07DA" w:rsidRDefault="004E07DA" w:rsidP="004E07DA">
            <w:pPr>
              <w:spacing w:before="40" w:after="40" w:line="240" w:lineRule="auto"/>
              <w:jc w:val="center"/>
              <w:rPr>
                <w:rFonts w:asciiTheme="majorHAnsi" w:hAnsiTheme="majorHAnsi"/>
                <w:szCs w:val="22"/>
              </w:rPr>
            </w:pPr>
            <w:r>
              <w:rPr>
                <w:rFonts w:asciiTheme="majorHAnsi" w:hAnsiTheme="majorHAnsi"/>
                <w:szCs w:val="22"/>
              </w:rPr>
              <w:t>Sep 2020</w:t>
            </w:r>
          </w:p>
        </w:tc>
        <w:tc>
          <w:tcPr>
            <w:tcW w:w="1582" w:type="dxa"/>
          </w:tcPr>
          <w:p w14:paraId="48396BE6" w14:textId="12D2A882" w:rsidR="004E07DA" w:rsidRDefault="004E07DA" w:rsidP="004E07DA">
            <w:pPr>
              <w:spacing w:before="40" w:after="40" w:line="240" w:lineRule="auto"/>
              <w:jc w:val="center"/>
              <w:rPr>
                <w:rFonts w:asciiTheme="majorHAnsi" w:hAnsiTheme="majorHAnsi"/>
                <w:szCs w:val="22"/>
              </w:rPr>
            </w:pPr>
            <w:r>
              <w:rPr>
                <w:rFonts w:asciiTheme="majorHAnsi" w:hAnsiTheme="majorHAnsi"/>
                <w:szCs w:val="22"/>
              </w:rPr>
              <w:t>48</w:t>
            </w:r>
          </w:p>
        </w:tc>
      </w:tr>
      <w:tr w:rsidR="004E07DA" w14:paraId="79C76C59" w14:textId="77777777" w:rsidTr="00DB0A55">
        <w:tc>
          <w:tcPr>
            <w:tcW w:w="714" w:type="dxa"/>
          </w:tcPr>
          <w:p w14:paraId="6E3E51AE" w14:textId="463BD473" w:rsidR="004E07DA" w:rsidRDefault="00DC7ADC" w:rsidP="004E07DA">
            <w:pPr>
              <w:spacing w:before="40" w:after="40" w:line="240" w:lineRule="auto"/>
              <w:jc w:val="center"/>
              <w:rPr>
                <w:rFonts w:asciiTheme="majorHAnsi" w:hAnsiTheme="majorHAnsi"/>
                <w:szCs w:val="22"/>
              </w:rPr>
            </w:pPr>
            <w:r>
              <w:rPr>
                <w:rFonts w:asciiTheme="majorHAnsi" w:hAnsiTheme="majorHAnsi"/>
                <w:szCs w:val="22"/>
              </w:rPr>
              <w:t>3</w:t>
            </w:r>
          </w:p>
        </w:tc>
        <w:tc>
          <w:tcPr>
            <w:tcW w:w="2388" w:type="dxa"/>
          </w:tcPr>
          <w:p w14:paraId="67D0826F" w14:textId="3CF80A14" w:rsidR="004E07DA" w:rsidRDefault="004E07DA" w:rsidP="004E07DA">
            <w:pPr>
              <w:spacing w:before="40" w:after="40" w:line="240" w:lineRule="auto"/>
              <w:rPr>
                <w:rFonts w:asciiTheme="majorHAnsi" w:hAnsiTheme="majorHAnsi"/>
                <w:szCs w:val="22"/>
              </w:rPr>
            </w:pPr>
            <w:proofErr w:type="spellStart"/>
            <w:r w:rsidRPr="00DB0A55">
              <w:rPr>
                <w:rFonts w:asciiTheme="majorHAnsi" w:hAnsiTheme="majorHAnsi"/>
                <w:szCs w:val="22"/>
              </w:rPr>
              <w:t>Duyên</w:t>
            </w:r>
            <w:proofErr w:type="spellEnd"/>
            <w:r w:rsidRPr="00DB0A55">
              <w:rPr>
                <w:rFonts w:asciiTheme="majorHAnsi" w:hAnsiTheme="majorHAnsi"/>
                <w:szCs w:val="22"/>
              </w:rPr>
              <w:t xml:space="preserve"> </w:t>
            </w:r>
            <w:proofErr w:type="spellStart"/>
            <w:r w:rsidRPr="00DB0A55">
              <w:rPr>
                <w:rFonts w:asciiTheme="majorHAnsi" w:hAnsiTheme="majorHAnsi"/>
                <w:szCs w:val="22"/>
              </w:rPr>
              <w:t>Hải</w:t>
            </w:r>
            <w:proofErr w:type="spellEnd"/>
            <w:r w:rsidRPr="00DB0A55">
              <w:rPr>
                <w:rFonts w:asciiTheme="majorHAnsi" w:hAnsiTheme="majorHAnsi"/>
                <w:szCs w:val="22"/>
              </w:rPr>
              <w:t xml:space="preserve"> wind farm</w:t>
            </w:r>
          </w:p>
        </w:tc>
        <w:tc>
          <w:tcPr>
            <w:tcW w:w="1552" w:type="dxa"/>
          </w:tcPr>
          <w:p w14:paraId="4528D0D6" w14:textId="3615D0E4" w:rsidR="004E07DA" w:rsidRDefault="004E07DA" w:rsidP="004E07DA">
            <w:pPr>
              <w:spacing w:before="40" w:after="40" w:line="240" w:lineRule="auto"/>
              <w:jc w:val="center"/>
              <w:rPr>
                <w:rFonts w:asciiTheme="majorHAnsi" w:hAnsiTheme="majorHAnsi"/>
                <w:szCs w:val="22"/>
              </w:rPr>
            </w:pPr>
            <w:r>
              <w:rPr>
                <w:rFonts w:asciiTheme="majorHAnsi" w:hAnsiTheme="majorHAnsi"/>
                <w:szCs w:val="22"/>
              </w:rPr>
              <w:t>On-shore</w:t>
            </w:r>
          </w:p>
        </w:tc>
        <w:tc>
          <w:tcPr>
            <w:tcW w:w="1793" w:type="dxa"/>
          </w:tcPr>
          <w:p w14:paraId="49E08CE4" w14:textId="2573880B" w:rsidR="004E07DA" w:rsidRDefault="004E07DA" w:rsidP="004E07DA">
            <w:pPr>
              <w:spacing w:before="40" w:after="40" w:line="240" w:lineRule="auto"/>
              <w:jc w:val="center"/>
              <w:rPr>
                <w:rFonts w:asciiTheme="majorHAnsi" w:hAnsiTheme="majorHAnsi"/>
                <w:szCs w:val="22"/>
              </w:rPr>
            </w:pPr>
            <w:r>
              <w:rPr>
                <w:rFonts w:asciiTheme="majorHAnsi" w:hAnsiTheme="majorHAnsi"/>
                <w:szCs w:val="22"/>
              </w:rPr>
              <w:t>2019</w:t>
            </w:r>
          </w:p>
        </w:tc>
        <w:tc>
          <w:tcPr>
            <w:tcW w:w="1593" w:type="dxa"/>
          </w:tcPr>
          <w:p w14:paraId="4689D6ED" w14:textId="5C36D062" w:rsidR="004E07DA" w:rsidRDefault="004E07DA" w:rsidP="004E07DA">
            <w:pPr>
              <w:spacing w:before="40" w:after="40" w:line="240" w:lineRule="auto"/>
              <w:jc w:val="center"/>
              <w:rPr>
                <w:rFonts w:asciiTheme="majorHAnsi" w:hAnsiTheme="majorHAnsi"/>
                <w:szCs w:val="22"/>
              </w:rPr>
            </w:pPr>
            <w:r>
              <w:rPr>
                <w:rFonts w:asciiTheme="majorHAnsi" w:hAnsiTheme="majorHAnsi"/>
                <w:szCs w:val="22"/>
              </w:rPr>
              <w:t>2020</w:t>
            </w:r>
          </w:p>
        </w:tc>
        <w:tc>
          <w:tcPr>
            <w:tcW w:w="1582" w:type="dxa"/>
          </w:tcPr>
          <w:p w14:paraId="3107229B" w14:textId="5AA9794D" w:rsidR="004E07DA" w:rsidRDefault="004E07DA" w:rsidP="004E07DA">
            <w:pPr>
              <w:spacing w:before="40" w:after="40" w:line="240" w:lineRule="auto"/>
              <w:jc w:val="center"/>
              <w:rPr>
                <w:rFonts w:asciiTheme="majorHAnsi" w:hAnsiTheme="majorHAnsi"/>
                <w:szCs w:val="22"/>
              </w:rPr>
            </w:pPr>
            <w:r>
              <w:rPr>
                <w:rFonts w:asciiTheme="majorHAnsi" w:hAnsiTheme="majorHAnsi"/>
                <w:szCs w:val="22"/>
              </w:rPr>
              <w:t>48.3</w:t>
            </w:r>
          </w:p>
        </w:tc>
      </w:tr>
    </w:tbl>
    <w:p w14:paraId="477358C6" w14:textId="77777777" w:rsidR="00DB0A55" w:rsidRPr="00855923" w:rsidRDefault="00DB0A55" w:rsidP="00855923">
      <w:pPr>
        <w:rPr>
          <w:rFonts w:asciiTheme="majorHAnsi" w:hAnsiTheme="majorHAnsi"/>
          <w:szCs w:val="22"/>
        </w:rPr>
      </w:pPr>
    </w:p>
    <w:p w14:paraId="0999F504" w14:textId="755C4D80" w:rsidR="00855923" w:rsidRPr="00855923" w:rsidRDefault="00855923" w:rsidP="00855923">
      <w:pPr>
        <w:rPr>
          <w:rFonts w:asciiTheme="majorHAnsi" w:eastAsia="MS Mincho" w:hAnsiTheme="majorHAnsi"/>
          <w:szCs w:val="22"/>
        </w:rPr>
      </w:pPr>
      <w:r w:rsidRPr="00855923">
        <w:rPr>
          <w:rFonts w:asciiTheme="majorHAnsi" w:hAnsiTheme="majorHAnsi"/>
          <w:szCs w:val="22"/>
        </w:rPr>
        <w:t>The above explanation/justification clearly shows that the propose</w:t>
      </w:r>
      <w:r w:rsidR="00B517B1">
        <w:rPr>
          <w:rFonts w:asciiTheme="majorHAnsi" w:hAnsiTheme="majorHAnsi"/>
          <w:szCs w:val="22"/>
        </w:rPr>
        <w:t>d</w:t>
      </w:r>
      <w:r w:rsidRPr="00855923">
        <w:rPr>
          <w:rFonts w:asciiTheme="majorHAnsi" w:hAnsiTheme="majorHAnsi"/>
          <w:szCs w:val="22"/>
        </w:rPr>
        <w:t xml:space="preserve"> project activity is unlikely to be financially attractive as well as not a common practice in host country; hence the </w:t>
      </w:r>
      <w:r w:rsidR="00A741D5">
        <w:rPr>
          <w:rFonts w:asciiTheme="majorHAnsi" w:hAnsiTheme="majorHAnsi"/>
          <w:szCs w:val="22"/>
        </w:rPr>
        <w:t xml:space="preserve">proposed </w:t>
      </w:r>
      <w:r w:rsidRPr="00855923">
        <w:rPr>
          <w:rFonts w:asciiTheme="majorHAnsi" w:hAnsiTheme="majorHAnsi"/>
          <w:szCs w:val="22"/>
        </w:rPr>
        <w:t>project activity is additional.</w:t>
      </w:r>
    </w:p>
    <w:p w14:paraId="23E12676" w14:textId="77777777" w:rsidR="003E5C1D" w:rsidRDefault="003E5C1D" w:rsidP="00885D25">
      <w:pPr>
        <w:spacing w:line="276" w:lineRule="auto"/>
        <w:contextualSpacing w:val="0"/>
      </w:pPr>
    </w:p>
    <w:p w14:paraId="2E3350B6" w14:textId="7195D452" w:rsidR="00355EF5" w:rsidRPr="00355EF5" w:rsidRDefault="00B46B23" w:rsidP="00B46B23">
      <w:r>
        <w:t xml:space="preserve">B.5.1 </w:t>
      </w:r>
      <w:r w:rsidR="00355EF5" w:rsidRPr="00355EF5">
        <w:t xml:space="preserve">Prior Consideration </w:t>
      </w:r>
    </w:p>
    <w:p w14:paraId="01AC2997" w14:textId="76DF2CB2" w:rsidR="00355EF5" w:rsidRDefault="00355EF5" w:rsidP="00355EF5">
      <w:pPr>
        <w:spacing w:line="276" w:lineRule="auto"/>
        <w:contextualSpacing w:val="0"/>
        <w:rPr>
          <w:lang w:val="en-GB"/>
        </w:rPr>
      </w:pPr>
      <w:r w:rsidRPr="00355EF5">
        <w:rPr>
          <w:lang w:val="en-GB"/>
        </w:rPr>
        <w:t>&gt;&gt;</w:t>
      </w:r>
    </w:p>
    <w:p w14:paraId="46233D6F" w14:textId="0359F300" w:rsidR="00855923" w:rsidRPr="009F0CB6" w:rsidRDefault="009F0CB6" w:rsidP="009F0CB6">
      <w:pPr>
        <w:spacing w:line="276" w:lineRule="auto"/>
        <w:contextualSpacing w:val="0"/>
        <w:rPr>
          <w:lang w:eastAsia="de-DE"/>
        </w:rPr>
      </w:pPr>
      <w:r>
        <w:rPr>
          <w:lang w:val="en-GB"/>
        </w:rPr>
        <w:t xml:space="preserve">BIM Wind Power Joint Stock Company </w:t>
      </w:r>
      <w:r w:rsidR="0050379D">
        <w:rPr>
          <w:lang w:eastAsia="de-DE"/>
        </w:rPr>
        <w:t>is a joint venture between BIM group (Vietnam) and AC Energy Corporation (Philippines)</w:t>
      </w:r>
      <w:r w:rsidR="0050379D" w:rsidRPr="005E124E">
        <w:rPr>
          <w:lang w:eastAsia="de-DE"/>
        </w:rPr>
        <w:t>.</w:t>
      </w:r>
      <w:r>
        <w:rPr>
          <w:lang w:eastAsia="de-DE"/>
        </w:rPr>
        <w:t xml:space="preserve"> The GS-VER is not only known by BIM but also has always been considered part of BIM’s mandate and business model in any of its current and future projects. This is further evidence by the fact that the BIM has successfully achieved GS-VER certification (GS7525 – BIM Solar Farm</w:t>
      </w:r>
      <w:r>
        <w:rPr>
          <w:rStyle w:val="FootnoteReference"/>
          <w:lang w:eastAsia="de-DE"/>
        </w:rPr>
        <w:footnoteReference w:id="15"/>
      </w:r>
      <w:r>
        <w:rPr>
          <w:lang w:eastAsia="de-DE"/>
        </w:rPr>
        <w:t>) in early 2020 for its existing and fully owned 3 solar plants (325MW + 50MW + 30MW). The revenue from GS-VER will partially cover the O&amp;M costs during operational period. It’s clear that the project owner considered the carbon revenue prior to project implementation</w:t>
      </w:r>
      <w:r w:rsidR="00900E05">
        <w:rPr>
          <w:lang w:eastAsia="de-DE"/>
        </w:rPr>
        <w:t>.</w:t>
      </w:r>
    </w:p>
    <w:p w14:paraId="44C446AB" w14:textId="1FA70EAE" w:rsidR="00355EF5" w:rsidRPr="00355EF5" w:rsidRDefault="00B46B23" w:rsidP="00B46B23">
      <w:r>
        <w:t xml:space="preserve">B.5.2 </w:t>
      </w:r>
      <w:r w:rsidR="00355EF5" w:rsidRPr="00355EF5">
        <w:t>Ongoing Financial Need</w:t>
      </w:r>
    </w:p>
    <w:p w14:paraId="38D7EC89" w14:textId="22ABF842" w:rsidR="00355EF5" w:rsidRDefault="00355EF5" w:rsidP="00355EF5">
      <w:pPr>
        <w:spacing w:line="276" w:lineRule="auto"/>
        <w:contextualSpacing w:val="0"/>
        <w:rPr>
          <w:lang w:val="en-GB"/>
        </w:rPr>
      </w:pPr>
      <w:r w:rsidRPr="00355EF5">
        <w:rPr>
          <w:lang w:val="en-GB"/>
        </w:rPr>
        <w:t>&gt;&gt;</w:t>
      </w:r>
    </w:p>
    <w:p w14:paraId="04A3FDC3" w14:textId="77777777" w:rsidR="00A741D5" w:rsidRPr="00855923" w:rsidRDefault="00A741D5" w:rsidP="00A741D5">
      <w:pPr>
        <w:spacing w:line="276" w:lineRule="auto"/>
        <w:contextualSpacing w:val="0"/>
        <w:rPr>
          <w:lang w:val="en-GB"/>
        </w:rPr>
      </w:pPr>
      <w:r>
        <w:rPr>
          <w:lang w:val="en-GB"/>
        </w:rPr>
        <w:t>Not applicable</w:t>
      </w:r>
      <w:r w:rsidRPr="00855923">
        <w:rPr>
          <w:lang w:val="en-GB"/>
        </w:rPr>
        <w:t xml:space="preserve"> </w:t>
      </w:r>
    </w:p>
    <w:p w14:paraId="4E9A0927" w14:textId="4A64D4BA" w:rsidR="00355EF5" w:rsidRPr="00355EF5" w:rsidRDefault="00B46B23" w:rsidP="00B01408">
      <w:pPr>
        <w:pStyle w:val="Heading5"/>
      </w:pPr>
      <w:r>
        <w:t xml:space="preserve">B.6. </w:t>
      </w:r>
      <w:r w:rsidR="00355EF5" w:rsidRPr="00355EF5">
        <w:t>Sustainable Development Goals (SDG) outcomes</w:t>
      </w:r>
    </w:p>
    <w:p w14:paraId="4E8F5A74" w14:textId="065DFEA7" w:rsidR="00355EF5" w:rsidRPr="00355EF5" w:rsidRDefault="00355EF5" w:rsidP="00355EF5">
      <w:pPr>
        <w:spacing w:line="276" w:lineRule="auto"/>
        <w:contextualSpacing w:val="0"/>
        <w:rPr>
          <w:lang w:val="en-GB"/>
        </w:rPr>
      </w:pPr>
      <w:r w:rsidRPr="00355EF5">
        <w:rPr>
          <w:lang w:val="en-GB"/>
        </w:rPr>
        <w:t>Relevant Target/Indicator for each of the three SDGs</w:t>
      </w:r>
    </w:p>
    <w:tbl>
      <w:tblPr>
        <w:tblStyle w:val="GSTableBoldline-heightcondensed"/>
        <w:tblW w:w="5000" w:type="pct"/>
        <w:tblLayout w:type="fixed"/>
        <w:tblCellMar>
          <w:top w:w="57" w:type="dxa"/>
          <w:left w:w="57" w:type="dxa"/>
        </w:tblCellMar>
        <w:tblLook w:val="04A0" w:firstRow="1" w:lastRow="0" w:firstColumn="1" w:lastColumn="0" w:noHBand="0" w:noVBand="1"/>
      </w:tblPr>
      <w:tblGrid>
        <w:gridCol w:w="1889"/>
        <w:gridCol w:w="4410"/>
        <w:gridCol w:w="3333"/>
      </w:tblGrid>
      <w:tr w:rsidR="00355EF5" w:rsidRPr="00355EF5" w14:paraId="0CF0EDE8" w14:textId="77777777" w:rsidTr="00A741D5">
        <w:trPr>
          <w:cnfStyle w:val="100000000000" w:firstRow="1" w:lastRow="0" w:firstColumn="0" w:lastColumn="0" w:oddVBand="0" w:evenVBand="0" w:oddHBand="0" w:evenHBand="0" w:firstRowFirstColumn="0" w:firstRowLastColumn="0" w:lastRowFirstColumn="0" w:lastRowLastColumn="0"/>
        </w:trPr>
        <w:tc>
          <w:tcPr>
            <w:tcW w:w="981" w:type="pct"/>
            <w:vMerge w:val="restart"/>
            <w:vAlign w:val="top"/>
          </w:tcPr>
          <w:p w14:paraId="13FD27CC" w14:textId="0DDED493" w:rsidR="00355EF5" w:rsidRPr="00355EF5" w:rsidRDefault="00355EF5" w:rsidP="00355EF5">
            <w:pPr>
              <w:spacing w:after="200" w:line="276" w:lineRule="auto"/>
              <w:contextualSpacing w:val="0"/>
              <w:rPr>
                <w:bCs/>
                <w:color w:val="FFFFFF" w:themeColor="background1"/>
                <w:lang w:val="en-GB"/>
              </w:rPr>
            </w:pPr>
            <w:r w:rsidRPr="00355EF5">
              <w:rPr>
                <w:bCs/>
                <w:color w:val="FFFFFF" w:themeColor="background1"/>
                <w:lang w:val="en-GB"/>
              </w:rPr>
              <w:t xml:space="preserve">Sustainable Development </w:t>
            </w:r>
            <w:r>
              <w:rPr>
                <w:bCs/>
                <w:color w:val="FFFFFF" w:themeColor="background1"/>
                <w:lang w:val="en-GB"/>
              </w:rPr>
              <w:br/>
            </w:r>
            <w:r w:rsidRPr="00355EF5">
              <w:rPr>
                <w:bCs/>
                <w:color w:val="FFFFFF" w:themeColor="background1"/>
                <w:lang w:val="en-GB"/>
              </w:rPr>
              <w:t>Goals Targeted</w:t>
            </w:r>
          </w:p>
        </w:tc>
        <w:tc>
          <w:tcPr>
            <w:tcW w:w="2289" w:type="pct"/>
            <w:vMerge w:val="restart"/>
            <w:vAlign w:val="top"/>
          </w:tcPr>
          <w:p w14:paraId="15BC46C6" w14:textId="64258150" w:rsidR="00355EF5" w:rsidRPr="00355EF5" w:rsidRDefault="00355EF5" w:rsidP="00355EF5">
            <w:pPr>
              <w:spacing w:after="200" w:line="276" w:lineRule="auto"/>
              <w:contextualSpacing w:val="0"/>
              <w:rPr>
                <w:bCs/>
                <w:color w:val="FFFFFF" w:themeColor="background1"/>
                <w:lang w:val="en-GB"/>
              </w:rPr>
            </w:pPr>
            <w:r w:rsidRPr="00355EF5">
              <w:rPr>
                <w:bCs/>
                <w:color w:val="FFFFFF" w:themeColor="background1"/>
                <w:lang w:val="en-GB"/>
              </w:rPr>
              <w:t xml:space="preserve">Most relevant </w:t>
            </w:r>
            <w:r>
              <w:rPr>
                <w:bCs/>
                <w:color w:val="FFFFFF" w:themeColor="background1"/>
                <w:lang w:val="en-GB"/>
              </w:rPr>
              <w:br/>
            </w:r>
            <w:r w:rsidRPr="00355EF5">
              <w:rPr>
                <w:bCs/>
                <w:color w:val="FFFFFF" w:themeColor="background1"/>
                <w:lang w:val="en-GB"/>
              </w:rPr>
              <w:t>SDG Target</w:t>
            </w:r>
          </w:p>
        </w:tc>
        <w:tc>
          <w:tcPr>
            <w:tcW w:w="1730" w:type="pct"/>
            <w:vAlign w:val="top"/>
          </w:tcPr>
          <w:p w14:paraId="72F3C59C" w14:textId="77777777" w:rsidR="00355EF5" w:rsidRPr="00355EF5" w:rsidRDefault="00355EF5" w:rsidP="00355EF5">
            <w:pPr>
              <w:spacing w:after="200" w:line="276" w:lineRule="auto"/>
              <w:contextualSpacing w:val="0"/>
              <w:rPr>
                <w:bCs/>
                <w:color w:val="FFFFFF" w:themeColor="background1"/>
                <w:lang w:val="en-GB"/>
              </w:rPr>
            </w:pPr>
            <w:r w:rsidRPr="00355EF5">
              <w:rPr>
                <w:bCs/>
                <w:color w:val="FFFFFF" w:themeColor="background1"/>
                <w:lang w:val="en-GB"/>
              </w:rPr>
              <w:t>SDG Impact</w:t>
            </w:r>
          </w:p>
        </w:tc>
      </w:tr>
      <w:tr w:rsidR="00355EF5" w:rsidRPr="00355EF5" w14:paraId="20623614" w14:textId="77777777" w:rsidTr="00A741D5">
        <w:tc>
          <w:tcPr>
            <w:tcW w:w="981" w:type="pct"/>
            <w:vMerge/>
            <w:vAlign w:val="top"/>
          </w:tcPr>
          <w:p w14:paraId="11E3970E" w14:textId="77777777" w:rsidR="00355EF5" w:rsidRPr="00355EF5" w:rsidRDefault="00355EF5" w:rsidP="00355EF5">
            <w:pPr>
              <w:spacing w:after="200" w:line="276" w:lineRule="auto"/>
              <w:contextualSpacing w:val="0"/>
              <w:rPr>
                <w:b/>
                <w:bCs/>
                <w:color w:val="FFFFFF" w:themeColor="background1"/>
                <w:lang w:val="en-GB"/>
              </w:rPr>
            </w:pPr>
          </w:p>
        </w:tc>
        <w:tc>
          <w:tcPr>
            <w:tcW w:w="2289" w:type="pct"/>
            <w:vMerge/>
            <w:vAlign w:val="top"/>
          </w:tcPr>
          <w:p w14:paraId="6326A949" w14:textId="77777777" w:rsidR="00355EF5" w:rsidRPr="00355EF5" w:rsidRDefault="00355EF5" w:rsidP="00355EF5">
            <w:pPr>
              <w:spacing w:after="200" w:line="276" w:lineRule="auto"/>
              <w:contextualSpacing w:val="0"/>
              <w:rPr>
                <w:b/>
                <w:bCs/>
                <w:color w:val="FFFFFF" w:themeColor="background1"/>
                <w:lang w:val="en-GB"/>
              </w:rPr>
            </w:pPr>
          </w:p>
        </w:tc>
        <w:tc>
          <w:tcPr>
            <w:tcW w:w="1730" w:type="pct"/>
            <w:shd w:val="clear" w:color="auto" w:fill="00BABE"/>
            <w:vAlign w:val="top"/>
          </w:tcPr>
          <w:p w14:paraId="5D392E02" w14:textId="77777777" w:rsidR="00355EF5" w:rsidRPr="00355EF5" w:rsidRDefault="00355EF5" w:rsidP="00355EF5">
            <w:pPr>
              <w:spacing w:after="200" w:line="276" w:lineRule="auto"/>
              <w:contextualSpacing w:val="0"/>
              <w:rPr>
                <w:b/>
                <w:bCs/>
                <w:color w:val="FFFFFF" w:themeColor="background1"/>
                <w:lang w:val="en-GB"/>
              </w:rPr>
            </w:pPr>
          </w:p>
          <w:p w14:paraId="75A6F06B" w14:textId="77777777" w:rsidR="00355EF5" w:rsidRPr="00355EF5" w:rsidRDefault="00355EF5" w:rsidP="00355EF5">
            <w:pPr>
              <w:spacing w:after="200" w:line="276" w:lineRule="auto"/>
              <w:contextualSpacing w:val="0"/>
              <w:rPr>
                <w:b/>
                <w:bCs/>
                <w:color w:val="FFFFFF" w:themeColor="background1"/>
                <w:lang w:val="en-GB"/>
              </w:rPr>
            </w:pPr>
            <w:r w:rsidRPr="00355EF5">
              <w:rPr>
                <w:b/>
                <w:bCs/>
                <w:color w:val="FFFFFF" w:themeColor="background1"/>
                <w:lang w:val="en-GB"/>
              </w:rPr>
              <w:lastRenderedPageBreak/>
              <w:t>Indicator (Proposed or SDG Indicator)</w:t>
            </w:r>
          </w:p>
        </w:tc>
      </w:tr>
      <w:tr w:rsidR="00355EF5" w:rsidRPr="00355EF5" w14:paraId="038BF566" w14:textId="77777777" w:rsidTr="00A741D5">
        <w:tc>
          <w:tcPr>
            <w:tcW w:w="981" w:type="pct"/>
          </w:tcPr>
          <w:p w14:paraId="72C164D2" w14:textId="57334590" w:rsidR="00355EF5" w:rsidRPr="00176902" w:rsidRDefault="006E3CFB" w:rsidP="00355EF5">
            <w:pPr>
              <w:spacing w:after="200" w:line="276" w:lineRule="auto"/>
              <w:contextualSpacing w:val="0"/>
              <w:rPr>
                <w:szCs w:val="22"/>
                <w:lang w:val="en-GB"/>
              </w:rPr>
            </w:pPr>
            <w:r w:rsidRPr="00176902">
              <w:rPr>
                <w:szCs w:val="22"/>
                <w:lang w:val="en-GB"/>
              </w:rPr>
              <w:lastRenderedPageBreak/>
              <w:t xml:space="preserve">13 Climate Action </w:t>
            </w:r>
            <w:r w:rsidRPr="00176902">
              <w:rPr>
                <w:szCs w:val="22"/>
                <w:lang w:val="en-GB"/>
              </w:rPr>
              <w:br/>
              <w:t>(mandatory)</w:t>
            </w:r>
          </w:p>
        </w:tc>
        <w:tc>
          <w:tcPr>
            <w:tcW w:w="2289" w:type="pct"/>
          </w:tcPr>
          <w:p w14:paraId="45D7BAE6" w14:textId="022DCD55" w:rsidR="00A741D5" w:rsidRPr="00176902" w:rsidRDefault="00A741D5" w:rsidP="00A741D5">
            <w:pPr>
              <w:autoSpaceDE w:val="0"/>
              <w:autoSpaceDN w:val="0"/>
              <w:adjustRightInd w:val="0"/>
              <w:spacing w:line="240" w:lineRule="auto"/>
              <w:contextualSpacing w:val="0"/>
              <w:rPr>
                <w:rFonts w:cs="Verdana"/>
                <w:color w:val="4E4E4E"/>
                <w:szCs w:val="22"/>
                <w14:cntxtAlts w14:val="0"/>
              </w:rPr>
            </w:pPr>
            <w:r w:rsidRPr="00176902">
              <w:rPr>
                <w:rFonts w:cs="Verdana"/>
                <w:color w:val="4E4E4E"/>
                <w:szCs w:val="22"/>
                <w14:cntxtAlts w14:val="0"/>
              </w:rPr>
              <w:t>Target 13.3: Integrate climate</w:t>
            </w:r>
          </w:p>
          <w:p w14:paraId="0045B80A" w14:textId="51A0A57F" w:rsidR="00355EF5" w:rsidRPr="00176902" w:rsidRDefault="00A741D5" w:rsidP="00A741D5">
            <w:pPr>
              <w:autoSpaceDE w:val="0"/>
              <w:autoSpaceDN w:val="0"/>
              <w:adjustRightInd w:val="0"/>
              <w:spacing w:line="240" w:lineRule="auto"/>
              <w:contextualSpacing w:val="0"/>
              <w:rPr>
                <w:szCs w:val="22"/>
                <w:lang w:val="en-GB"/>
              </w:rPr>
            </w:pPr>
            <w:r w:rsidRPr="00176902">
              <w:rPr>
                <w:rFonts w:cs="Verdana"/>
                <w:color w:val="4E4E4E"/>
                <w:szCs w:val="22"/>
                <w14:cntxtAlts w14:val="0"/>
              </w:rPr>
              <w:t xml:space="preserve">change measures into national policies, strategies grid planning </w:t>
            </w:r>
          </w:p>
        </w:tc>
        <w:tc>
          <w:tcPr>
            <w:tcW w:w="1730" w:type="pct"/>
          </w:tcPr>
          <w:p w14:paraId="0DB212E8" w14:textId="0AA79140" w:rsidR="00355EF5" w:rsidRPr="00176902" w:rsidRDefault="00176902" w:rsidP="00355EF5">
            <w:pPr>
              <w:spacing w:after="200" w:line="276" w:lineRule="auto"/>
              <w:contextualSpacing w:val="0"/>
              <w:rPr>
                <w:szCs w:val="22"/>
                <w:lang w:val="en-GB"/>
              </w:rPr>
            </w:pPr>
            <w:r w:rsidRPr="00176902">
              <w:rPr>
                <w:szCs w:val="22"/>
                <w:lang w:val="en-GB"/>
              </w:rPr>
              <w:t xml:space="preserve">Indicator 13.2.2. </w:t>
            </w:r>
            <w:r w:rsidR="00A741D5" w:rsidRPr="00176902">
              <w:rPr>
                <w:szCs w:val="22"/>
                <w:lang w:val="en-GB"/>
              </w:rPr>
              <w:t>GHG emission reductions</w:t>
            </w:r>
            <w:r w:rsidRPr="00176902">
              <w:rPr>
                <w:szCs w:val="22"/>
                <w:lang w:val="en-GB"/>
              </w:rPr>
              <w:t xml:space="preserve"> per year</w:t>
            </w:r>
          </w:p>
        </w:tc>
      </w:tr>
      <w:tr w:rsidR="00355EF5" w:rsidRPr="00355EF5" w14:paraId="3655C70C" w14:textId="77777777" w:rsidTr="00A741D5">
        <w:tc>
          <w:tcPr>
            <w:tcW w:w="981" w:type="pct"/>
            <w:tcBorders>
              <w:bottom w:val="single" w:sz="4" w:space="0" w:color="A6A6A6" w:themeColor="background1" w:themeShade="A6"/>
            </w:tcBorders>
          </w:tcPr>
          <w:p w14:paraId="2B5204DB" w14:textId="3D42DBCB" w:rsidR="00355EF5" w:rsidRPr="00176902" w:rsidRDefault="00A741D5" w:rsidP="00355EF5">
            <w:pPr>
              <w:spacing w:after="200" w:line="276" w:lineRule="auto"/>
              <w:contextualSpacing w:val="0"/>
              <w:rPr>
                <w:szCs w:val="22"/>
                <w:lang w:val="en-GB"/>
              </w:rPr>
            </w:pPr>
            <w:r w:rsidRPr="00176902">
              <w:rPr>
                <w:szCs w:val="22"/>
                <w:lang w:val="en-GB"/>
              </w:rPr>
              <w:t>8 Decent Work and Economic Growth</w:t>
            </w:r>
          </w:p>
        </w:tc>
        <w:tc>
          <w:tcPr>
            <w:tcW w:w="2289" w:type="pct"/>
            <w:tcBorders>
              <w:bottom w:val="single" w:sz="4" w:space="0" w:color="A6A6A6" w:themeColor="background1" w:themeShade="A6"/>
            </w:tcBorders>
          </w:tcPr>
          <w:p w14:paraId="04911771" w14:textId="4CD573FA" w:rsidR="00355EF5" w:rsidRPr="00176902" w:rsidRDefault="00A741D5" w:rsidP="00A741D5">
            <w:pPr>
              <w:autoSpaceDE w:val="0"/>
              <w:autoSpaceDN w:val="0"/>
              <w:adjustRightInd w:val="0"/>
              <w:spacing w:line="240" w:lineRule="auto"/>
              <w:contextualSpacing w:val="0"/>
              <w:rPr>
                <w:szCs w:val="22"/>
                <w:lang w:val="en-GB"/>
              </w:rPr>
            </w:pPr>
            <w:r w:rsidRPr="00176902">
              <w:rPr>
                <w:rFonts w:cs="Verdana"/>
                <w:color w:val="4E4E4E"/>
                <w:szCs w:val="22"/>
                <w14:cntxtAlts w14:val="0"/>
              </w:rPr>
              <w:t>Target 8.5: By 2030, achieve full and productive employment and decent work for all women and men, including for young people and persons with disabilities, and equal pay for work of equal value</w:t>
            </w:r>
          </w:p>
        </w:tc>
        <w:tc>
          <w:tcPr>
            <w:tcW w:w="1730" w:type="pct"/>
            <w:tcBorders>
              <w:bottom w:val="single" w:sz="4" w:space="0" w:color="A6A6A6" w:themeColor="background1" w:themeShade="A6"/>
            </w:tcBorders>
          </w:tcPr>
          <w:p w14:paraId="4D3CF37C" w14:textId="27A11B93" w:rsidR="00355EF5" w:rsidRPr="00176902" w:rsidRDefault="00A741D5" w:rsidP="00355EF5">
            <w:pPr>
              <w:spacing w:after="200" w:line="276" w:lineRule="auto"/>
              <w:contextualSpacing w:val="0"/>
              <w:rPr>
                <w:szCs w:val="22"/>
                <w:lang w:val="en-GB"/>
              </w:rPr>
            </w:pPr>
            <w:r w:rsidRPr="00176902">
              <w:rPr>
                <w:szCs w:val="22"/>
                <w:lang w:val="en-GB"/>
              </w:rPr>
              <w:t xml:space="preserve">Indicator 8.5.1 – Average hourly </w:t>
            </w:r>
            <w:r w:rsidR="00B70FD7">
              <w:rPr>
                <w:szCs w:val="22"/>
                <w:lang w:val="en-GB"/>
              </w:rPr>
              <w:t xml:space="preserve">earnings </w:t>
            </w:r>
            <w:r w:rsidRPr="00176902">
              <w:rPr>
                <w:szCs w:val="22"/>
                <w:lang w:val="en-GB"/>
              </w:rPr>
              <w:t xml:space="preserve">of female and male employees, by occupation, </w:t>
            </w:r>
            <w:proofErr w:type="gramStart"/>
            <w:r w:rsidRPr="00176902">
              <w:rPr>
                <w:szCs w:val="22"/>
                <w:lang w:val="en-GB"/>
              </w:rPr>
              <w:t>age</w:t>
            </w:r>
            <w:proofErr w:type="gramEnd"/>
            <w:r w:rsidRPr="00176902">
              <w:rPr>
                <w:szCs w:val="22"/>
                <w:lang w:val="en-GB"/>
              </w:rPr>
              <w:t xml:space="preserve"> and persons with disabilities</w:t>
            </w:r>
          </w:p>
        </w:tc>
      </w:tr>
      <w:tr w:rsidR="00355EF5" w:rsidRPr="00355EF5" w14:paraId="5C3CC985" w14:textId="77777777" w:rsidTr="00A741D5">
        <w:tc>
          <w:tcPr>
            <w:tcW w:w="981" w:type="pct"/>
            <w:tcBorders>
              <w:top w:val="single" w:sz="4" w:space="0" w:color="A6A6A6" w:themeColor="background1" w:themeShade="A6"/>
              <w:bottom w:val="single" w:sz="4" w:space="0" w:color="A6A6A6" w:themeColor="background1" w:themeShade="A6"/>
            </w:tcBorders>
          </w:tcPr>
          <w:p w14:paraId="13C1D986" w14:textId="25733080" w:rsidR="00355EF5" w:rsidRPr="00176902" w:rsidRDefault="00A741D5" w:rsidP="00355EF5">
            <w:pPr>
              <w:spacing w:after="200" w:line="276" w:lineRule="auto"/>
              <w:contextualSpacing w:val="0"/>
              <w:rPr>
                <w:szCs w:val="22"/>
                <w:lang w:val="en-GB"/>
              </w:rPr>
            </w:pPr>
            <w:r w:rsidRPr="00176902">
              <w:rPr>
                <w:szCs w:val="22"/>
                <w:lang w:val="en-GB"/>
              </w:rPr>
              <w:t>7 Affordable and Clean Energy</w:t>
            </w:r>
          </w:p>
        </w:tc>
        <w:tc>
          <w:tcPr>
            <w:tcW w:w="2289" w:type="pct"/>
            <w:tcBorders>
              <w:top w:val="single" w:sz="4" w:space="0" w:color="A6A6A6" w:themeColor="background1" w:themeShade="A6"/>
              <w:bottom w:val="single" w:sz="4" w:space="0" w:color="A6A6A6" w:themeColor="background1" w:themeShade="A6"/>
            </w:tcBorders>
          </w:tcPr>
          <w:p w14:paraId="5D6D6CA8" w14:textId="77777777" w:rsidR="00A741D5" w:rsidRPr="00176902" w:rsidRDefault="00A741D5" w:rsidP="00A741D5">
            <w:pPr>
              <w:autoSpaceDE w:val="0"/>
              <w:autoSpaceDN w:val="0"/>
              <w:adjustRightInd w:val="0"/>
              <w:spacing w:line="240" w:lineRule="auto"/>
              <w:contextualSpacing w:val="0"/>
              <w:rPr>
                <w:rFonts w:cs="Verdana"/>
                <w:color w:val="4E4E4E"/>
                <w:szCs w:val="22"/>
                <w14:cntxtAlts w14:val="0"/>
              </w:rPr>
            </w:pPr>
            <w:r w:rsidRPr="00176902">
              <w:rPr>
                <w:rFonts w:cs="Verdana"/>
                <w:color w:val="4E4E4E"/>
                <w:szCs w:val="22"/>
                <w14:cntxtAlts w14:val="0"/>
              </w:rPr>
              <w:t>Target 7.2: By 2030, increase</w:t>
            </w:r>
          </w:p>
          <w:p w14:paraId="0EC2AC12" w14:textId="2C5D124D" w:rsidR="00355EF5" w:rsidRPr="00176902" w:rsidRDefault="00A741D5" w:rsidP="00A741D5">
            <w:pPr>
              <w:autoSpaceDE w:val="0"/>
              <w:autoSpaceDN w:val="0"/>
              <w:adjustRightInd w:val="0"/>
              <w:spacing w:line="240" w:lineRule="auto"/>
              <w:contextualSpacing w:val="0"/>
              <w:rPr>
                <w:szCs w:val="22"/>
                <w:lang w:val="en-GB"/>
              </w:rPr>
            </w:pPr>
            <w:r w:rsidRPr="00176902">
              <w:rPr>
                <w:rFonts w:cs="Verdana"/>
                <w:color w:val="4E4E4E"/>
                <w:szCs w:val="22"/>
                <w14:cntxtAlts w14:val="0"/>
              </w:rPr>
              <w:t>substantially the share of renewable energy in the global energy mix</w:t>
            </w:r>
          </w:p>
        </w:tc>
        <w:tc>
          <w:tcPr>
            <w:tcW w:w="1730" w:type="pct"/>
            <w:tcBorders>
              <w:top w:val="single" w:sz="4" w:space="0" w:color="A6A6A6" w:themeColor="background1" w:themeShade="A6"/>
              <w:bottom w:val="single" w:sz="4" w:space="0" w:color="A6A6A6" w:themeColor="background1" w:themeShade="A6"/>
            </w:tcBorders>
          </w:tcPr>
          <w:p w14:paraId="5D4FDF77" w14:textId="260E9842" w:rsidR="00355EF5" w:rsidRPr="00176902" w:rsidRDefault="00A741D5" w:rsidP="00A741D5">
            <w:pPr>
              <w:autoSpaceDE w:val="0"/>
              <w:autoSpaceDN w:val="0"/>
              <w:adjustRightInd w:val="0"/>
              <w:spacing w:line="240" w:lineRule="auto"/>
              <w:contextualSpacing w:val="0"/>
              <w:rPr>
                <w:szCs w:val="22"/>
                <w:lang w:val="en-GB"/>
              </w:rPr>
            </w:pPr>
            <w:r w:rsidRPr="00176902">
              <w:rPr>
                <w:rFonts w:cs="Verdana"/>
                <w:color w:val="4E4E4E"/>
                <w:szCs w:val="22"/>
                <w14:cntxtAlts w14:val="0"/>
              </w:rPr>
              <w:t>Indicator 7.2.1 – Renewable energy share in the total final energy consumption (MWh of electricity generation)</w:t>
            </w:r>
          </w:p>
        </w:tc>
      </w:tr>
    </w:tbl>
    <w:p w14:paraId="62EC20DE" w14:textId="77777777" w:rsidR="006E3CFB" w:rsidRPr="00355EF5" w:rsidRDefault="006E3CFB" w:rsidP="00A61CC2">
      <w:pPr>
        <w:rPr>
          <w:lang w:eastAsia="en-GB"/>
        </w:rPr>
      </w:pPr>
    </w:p>
    <w:p w14:paraId="5227516E" w14:textId="152F573B" w:rsidR="00355EF5" w:rsidRPr="00355EF5" w:rsidRDefault="00B46B23" w:rsidP="00B46B23">
      <w:r>
        <w:t xml:space="preserve">B.6.1 </w:t>
      </w:r>
      <w:r w:rsidR="00355EF5" w:rsidRPr="00355EF5">
        <w:t>Explanation of methodological choices/approaches for estimating the SDG Impact</w:t>
      </w:r>
    </w:p>
    <w:p w14:paraId="496BC592" w14:textId="1E3524EA" w:rsidR="00355EF5" w:rsidRDefault="00355EF5" w:rsidP="00355EF5">
      <w:pPr>
        <w:spacing w:line="276" w:lineRule="auto"/>
        <w:contextualSpacing w:val="0"/>
        <w:rPr>
          <w:lang w:val="en-GB"/>
        </w:rPr>
      </w:pPr>
      <w:r w:rsidRPr="00355EF5">
        <w:rPr>
          <w:lang w:val="en-GB"/>
        </w:rPr>
        <w:t>&gt;&gt;</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1439"/>
        <w:gridCol w:w="4592"/>
        <w:gridCol w:w="3591"/>
      </w:tblGrid>
      <w:tr w:rsidR="00205207" w:rsidRPr="00176902" w14:paraId="04428EFB" w14:textId="77777777" w:rsidTr="00076671">
        <w:trPr>
          <w:trHeight w:val="176"/>
        </w:trPr>
        <w:tc>
          <w:tcPr>
            <w:tcW w:w="748" w:type="pct"/>
            <w:vAlign w:val="center"/>
          </w:tcPr>
          <w:p w14:paraId="04593B1B" w14:textId="365C9E0C" w:rsidR="00205207" w:rsidRPr="00176902" w:rsidRDefault="00205207" w:rsidP="00205207">
            <w:pPr>
              <w:pStyle w:val="Tablecustom"/>
              <w:rPr>
                <w:rFonts w:asciiTheme="minorHAnsi" w:hAnsiTheme="minorHAnsi"/>
                <w:sz w:val="22"/>
                <w:szCs w:val="22"/>
              </w:rPr>
            </w:pPr>
            <w:r w:rsidRPr="00176902">
              <w:rPr>
                <w:rFonts w:asciiTheme="minorHAnsi" w:hAnsiTheme="minorHAnsi"/>
                <w:sz w:val="22"/>
                <w:szCs w:val="22"/>
              </w:rPr>
              <w:t>SDG</w:t>
            </w:r>
          </w:p>
        </w:tc>
        <w:tc>
          <w:tcPr>
            <w:tcW w:w="2386" w:type="pct"/>
            <w:vAlign w:val="center"/>
          </w:tcPr>
          <w:p w14:paraId="366D5535" w14:textId="368C48DD" w:rsidR="00205207" w:rsidRPr="00176902" w:rsidRDefault="00205207" w:rsidP="00205207">
            <w:pPr>
              <w:pStyle w:val="Tablecustom"/>
              <w:rPr>
                <w:rFonts w:asciiTheme="minorHAnsi" w:eastAsia="Times New Roman" w:hAnsiTheme="minorHAnsi"/>
                <w:sz w:val="22"/>
                <w:szCs w:val="22"/>
              </w:rPr>
            </w:pPr>
            <w:r w:rsidRPr="00176902">
              <w:rPr>
                <w:rFonts w:asciiTheme="minorHAnsi" w:eastAsia="Times New Roman" w:hAnsiTheme="minorHAnsi"/>
                <w:sz w:val="22"/>
                <w:szCs w:val="22"/>
              </w:rPr>
              <w:t>Method</w:t>
            </w:r>
            <w:r>
              <w:rPr>
                <w:rFonts w:asciiTheme="minorHAnsi" w:eastAsia="Times New Roman" w:hAnsiTheme="minorHAnsi"/>
                <w:sz w:val="22"/>
                <w:szCs w:val="22"/>
              </w:rPr>
              <w:t>ological Approaches</w:t>
            </w:r>
          </w:p>
        </w:tc>
        <w:tc>
          <w:tcPr>
            <w:tcW w:w="1867" w:type="pct"/>
            <w:vAlign w:val="center"/>
          </w:tcPr>
          <w:p w14:paraId="3D9B2761" w14:textId="390EA721" w:rsidR="00205207" w:rsidRPr="00176902" w:rsidRDefault="00205207" w:rsidP="00205207">
            <w:pPr>
              <w:pStyle w:val="Tablecustom"/>
              <w:rPr>
                <w:rFonts w:asciiTheme="minorHAnsi" w:eastAsia="Times New Roman" w:hAnsiTheme="minorHAnsi"/>
                <w:sz w:val="22"/>
                <w:szCs w:val="22"/>
              </w:rPr>
            </w:pPr>
            <w:r>
              <w:rPr>
                <w:rFonts w:asciiTheme="minorHAnsi" w:eastAsia="Times New Roman" w:hAnsiTheme="minorHAnsi"/>
                <w:sz w:val="22"/>
                <w:szCs w:val="22"/>
              </w:rPr>
              <w:t>QA/QC</w:t>
            </w:r>
          </w:p>
        </w:tc>
      </w:tr>
      <w:tr w:rsidR="00205207" w:rsidRPr="00176902" w14:paraId="739D3F49" w14:textId="77777777" w:rsidTr="00076671">
        <w:tc>
          <w:tcPr>
            <w:tcW w:w="748" w:type="pct"/>
          </w:tcPr>
          <w:p w14:paraId="071EDDE7" w14:textId="77777777" w:rsidR="00205207" w:rsidRPr="00176902" w:rsidRDefault="00205207" w:rsidP="00205207">
            <w:pPr>
              <w:rPr>
                <w:rFonts w:asciiTheme="minorHAnsi" w:eastAsia="Malgun Gothic" w:hAnsiTheme="minorHAnsi"/>
                <w:lang w:eastAsia="ko-KR"/>
              </w:rPr>
            </w:pPr>
            <w:r w:rsidRPr="00176902">
              <w:rPr>
                <w:rFonts w:asciiTheme="minorHAnsi" w:eastAsia="Malgun Gothic" w:hAnsiTheme="minorHAnsi"/>
                <w:lang w:eastAsia="ko-KR"/>
              </w:rPr>
              <w:t>SDG 13: Climate Action</w:t>
            </w:r>
          </w:p>
          <w:p w14:paraId="44D684F1" w14:textId="77777777" w:rsidR="00205207" w:rsidRPr="00176902" w:rsidRDefault="00205207" w:rsidP="00205207">
            <w:pPr>
              <w:spacing w:after="120"/>
              <w:rPr>
                <w:rFonts w:asciiTheme="minorHAnsi" w:hAnsiTheme="minorHAnsi" w:cs="Arial"/>
              </w:rPr>
            </w:pPr>
          </w:p>
        </w:tc>
        <w:tc>
          <w:tcPr>
            <w:tcW w:w="2386" w:type="pct"/>
          </w:tcPr>
          <w:p w14:paraId="249BD8C2" w14:textId="55FE1F60" w:rsidR="00205207" w:rsidRPr="00A57170" w:rsidRDefault="00205207" w:rsidP="00A57170">
            <w:pPr>
              <w:pStyle w:val="Tablecustom"/>
              <w:spacing w:after="120"/>
              <w:rPr>
                <w:rFonts w:asciiTheme="majorHAnsi" w:hAnsiTheme="majorHAnsi"/>
                <w:b w:val="0"/>
                <w:sz w:val="22"/>
                <w:szCs w:val="22"/>
              </w:rPr>
            </w:pPr>
            <w:r w:rsidRPr="00A57170">
              <w:rPr>
                <w:rFonts w:asciiTheme="majorHAnsi" w:hAnsiTheme="majorHAnsi"/>
                <w:b w:val="0"/>
                <w:sz w:val="22"/>
                <w:szCs w:val="22"/>
              </w:rPr>
              <w:t xml:space="preserve">The emission reduction parameter is calculated through net electricity supplied to grid and grid emission factor. The grid emission factor is </w:t>
            </w:r>
            <w:r w:rsidR="00A57170" w:rsidRPr="00A57170">
              <w:rPr>
                <w:rFonts w:asciiTheme="majorHAnsi" w:hAnsiTheme="majorHAnsi"/>
                <w:b w:val="0"/>
                <w:sz w:val="22"/>
                <w:szCs w:val="22"/>
                <w:lang w:eastAsia="de-DE"/>
              </w:rPr>
              <w:t>published (CV 263/BDKH</w:t>
            </w:r>
            <w:r w:rsidR="00A57170" w:rsidRPr="00A57170">
              <w:rPr>
                <w:rStyle w:val="FootnoteReference"/>
                <w:rFonts w:asciiTheme="majorHAnsi" w:hAnsiTheme="majorHAnsi"/>
                <w:b w:val="0"/>
                <w:sz w:val="22"/>
                <w:szCs w:val="22"/>
                <w:lang w:eastAsia="de-DE"/>
              </w:rPr>
              <w:footnoteReference w:id="16"/>
            </w:r>
            <w:r w:rsidR="00A57170" w:rsidRPr="00A57170">
              <w:rPr>
                <w:rFonts w:asciiTheme="majorHAnsi" w:hAnsiTheme="majorHAnsi"/>
                <w:b w:val="0"/>
                <w:sz w:val="22"/>
                <w:szCs w:val="22"/>
                <w:lang w:eastAsia="de-DE"/>
              </w:rPr>
              <w:t xml:space="preserve">) by Department of Climate Change - Ministry of Natural Resources and Environment </w:t>
            </w:r>
            <w:r w:rsidRPr="00A57170">
              <w:rPr>
                <w:rFonts w:asciiTheme="majorHAnsi" w:hAnsiTheme="majorHAnsi"/>
                <w:b w:val="0"/>
                <w:sz w:val="22"/>
                <w:szCs w:val="22"/>
              </w:rPr>
              <w:t xml:space="preserve">and explained in section B.6.2. This is in line with “Tool to calculate the emission factor for an electricity system, version 7”. The emission reductions are calculated as </w:t>
            </w:r>
            <w:r w:rsidRPr="00A57170">
              <w:rPr>
                <w:rFonts w:asciiTheme="majorHAnsi" w:hAnsiTheme="majorHAnsi"/>
                <w:b w:val="0"/>
                <w:sz w:val="22"/>
                <w:szCs w:val="22"/>
              </w:rPr>
              <w:lastRenderedPageBreak/>
              <w:t xml:space="preserve">per the </w:t>
            </w:r>
            <w:r w:rsidR="00A57170">
              <w:rPr>
                <w:rFonts w:asciiTheme="majorHAnsi" w:hAnsiTheme="majorHAnsi"/>
                <w:b w:val="0"/>
                <w:sz w:val="22"/>
                <w:szCs w:val="22"/>
              </w:rPr>
              <w:t xml:space="preserve">chosen </w:t>
            </w:r>
            <w:r w:rsidRPr="00A57170">
              <w:rPr>
                <w:rFonts w:asciiTheme="majorHAnsi" w:hAnsiTheme="majorHAnsi"/>
                <w:b w:val="0"/>
                <w:sz w:val="22"/>
                <w:szCs w:val="22"/>
              </w:rPr>
              <w:t xml:space="preserve">methodology in section B.6.3. </w:t>
            </w:r>
          </w:p>
        </w:tc>
        <w:tc>
          <w:tcPr>
            <w:tcW w:w="1867" w:type="pct"/>
          </w:tcPr>
          <w:p w14:paraId="6B1B470B" w14:textId="77777777" w:rsidR="001B7DFA" w:rsidRDefault="00205207" w:rsidP="00205207">
            <w:pPr>
              <w:pStyle w:val="Tablecustom"/>
              <w:spacing w:after="120"/>
              <w:rPr>
                <w:rFonts w:asciiTheme="minorHAnsi" w:hAnsiTheme="minorHAnsi"/>
                <w:b w:val="0"/>
                <w:sz w:val="22"/>
                <w:szCs w:val="22"/>
              </w:rPr>
            </w:pPr>
            <w:r w:rsidRPr="00176902">
              <w:rPr>
                <w:rFonts w:asciiTheme="minorHAnsi" w:hAnsiTheme="minorHAnsi"/>
                <w:b w:val="0"/>
                <w:sz w:val="22"/>
                <w:szCs w:val="22"/>
              </w:rPr>
              <w:lastRenderedPageBreak/>
              <w:t>As per the chosen methodology, equations</w:t>
            </w:r>
            <w:r w:rsidR="001B7DFA">
              <w:rPr>
                <w:rFonts w:asciiTheme="minorHAnsi" w:hAnsiTheme="minorHAnsi"/>
                <w:b w:val="0"/>
                <w:sz w:val="22"/>
                <w:szCs w:val="22"/>
              </w:rPr>
              <w:t>:</w:t>
            </w:r>
          </w:p>
          <w:p w14:paraId="1E0F603E" w14:textId="2CCC0079" w:rsidR="001B7DFA" w:rsidRDefault="001B7DFA" w:rsidP="001B7DFA">
            <w:pPr>
              <w:pStyle w:val="Tablecustom"/>
              <w:spacing w:after="120"/>
              <w:rPr>
                <w:rFonts w:asciiTheme="minorHAnsi" w:hAnsiTheme="minorHAnsi"/>
                <w:b w:val="0"/>
                <w:sz w:val="22"/>
                <w:szCs w:val="22"/>
              </w:rPr>
            </w:pPr>
            <w:r>
              <w:rPr>
                <w:rFonts w:asciiTheme="minorHAnsi" w:hAnsiTheme="minorHAnsi"/>
                <w:b w:val="0"/>
                <w:sz w:val="22"/>
                <w:szCs w:val="22"/>
              </w:rPr>
              <w:t xml:space="preserve">(11): </w:t>
            </w:r>
            <m:oMath>
              <m:sSub>
                <m:sSubPr>
                  <m:ctrlPr>
                    <w:rPr>
                      <w:rFonts w:ascii="Cambria Math" w:hAnsi="Cambria Math"/>
                      <w:i/>
                      <w:sz w:val="22"/>
                      <w:szCs w:val="22"/>
                    </w:rPr>
                  </m:ctrlPr>
                </m:sSubPr>
                <m:e>
                  <m:r>
                    <m:rPr>
                      <m:sty m:val="bi"/>
                    </m:rPr>
                    <w:rPr>
                      <w:rFonts w:ascii="Cambria Math" w:hAnsi="Cambria Math"/>
                      <w:sz w:val="22"/>
                      <w:szCs w:val="22"/>
                    </w:rPr>
                    <m:t>BE</m:t>
                  </m:r>
                </m:e>
                <m:sub>
                  <m:r>
                    <m:rPr>
                      <m:sty m:val="bi"/>
                    </m:rPr>
                    <w:rPr>
                      <w:rFonts w:ascii="Cambria Math" w:hAnsi="Cambria Math"/>
                      <w:sz w:val="22"/>
                      <w:szCs w:val="22"/>
                    </w:rPr>
                    <m:t>y</m:t>
                  </m:r>
                </m:sub>
              </m:sSub>
              <m:r>
                <m:rPr>
                  <m:sty m:val="bi"/>
                </m:rPr>
                <w:rPr>
                  <w:rFonts w:ascii="Cambria Math" w:hAnsi="Cambria Math"/>
                  <w:sz w:val="22"/>
                  <w:szCs w:val="22"/>
                </w:rPr>
                <m:t>=</m:t>
              </m:r>
              <m:sSub>
                <m:sSubPr>
                  <m:ctrlPr>
                    <w:rPr>
                      <w:rFonts w:ascii="Cambria Math" w:hAnsi="Cambria Math"/>
                      <w:i/>
                      <w:sz w:val="22"/>
                      <w:szCs w:val="22"/>
                    </w:rPr>
                  </m:ctrlPr>
                </m:sSubPr>
                <m:e>
                  <m:r>
                    <m:rPr>
                      <m:sty m:val="bi"/>
                    </m:rPr>
                    <w:rPr>
                      <w:rFonts w:ascii="Cambria Math" w:hAnsi="Cambria Math"/>
                      <w:sz w:val="22"/>
                      <w:szCs w:val="22"/>
                    </w:rPr>
                    <m:t>EG</m:t>
                  </m:r>
                </m:e>
                <m:sub>
                  <m:r>
                    <m:rPr>
                      <m:sty m:val="bi"/>
                    </m:rPr>
                    <w:rPr>
                      <w:rFonts w:ascii="Cambria Math" w:hAnsi="Cambria Math"/>
                      <w:sz w:val="22"/>
                      <w:szCs w:val="22"/>
                    </w:rPr>
                    <m:t>Pj,y</m:t>
                  </m:r>
                </m:sub>
              </m:sSub>
              <m:r>
                <m:rPr>
                  <m:sty m:val="bi"/>
                </m:rPr>
                <w:rPr>
                  <w:rFonts w:ascii="Cambria Math" w:hAnsi="Cambria Math"/>
                  <w:sz w:val="22"/>
                  <w:szCs w:val="22"/>
                </w:rPr>
                <m:t>×</m:t>
              </m:r>
              <m:sSub>
                <m:sSubPr>
                  <m:ctrlPr>
                    <w:rPr>
                      <w:rFonts w:ascii="Cambria Math" w:hAnsi="Cambria Math"/>
                      <w:i/>
                      <w:sz w:val="22"/>
                      <w:szCs w:val="22"/>
                    </w:rPr>
                  </m:ctrlPr>
                </m:sSubPr>
                <m:e>
                  <m:r>
                    <m:rPr>
                      <m:sty m:val="bi"/>
                    </m:rPr>
                    <w:rPr>
                      <w:rFonts w:ascii="Cambria Math" w:hAnsi="Cambria Math"/>
                      <w:sz w:val="22"/>
                      <w:szCs w:val="22"/>
                    </w:rPr>
                    <m:t>EF</m:t>
                  </m:r>
                </m:e>
                <m:sub>
                  <m:r>
                    <m:rPr>
                      <m:sty m:val="bi"/>
                    </m:rPr>
                    <w:rPr>
                      <w:rFonts w:ascii="Cambria Math" w:hAnsi="Cambria Math"/>
                      <w:sz w:val="22"/>
                      <w:szCs w:val="22"/>
                    </w:rPr>
                    <m:t>grid,CM,y</m:t>
                  </m:r>
                </m:sub>
              </m:sSub>
            </m:oMath>
            <w:r>
              <w:rPr>
                <w:rFonts w:asciiTheme="minorHAnsi" w:hAnsiTheme="minorHAnsi"/>
                <w:b w:val="0"/>
                <w:sz w:val="22"/>
                <w:szCs w:val="22"/>
              </w:rPr>
              <w:t xml:space="preserve"> </w:t>
            </w:r>
          </w:p>
          <w:p w14:paraId="4EEBE172" w14:textId="77777777" w:rsidR="001B7DFA" w:rsidRDefault="001B7DFA" w:rsidP="001B7DFA">
            <w:pPr>
              <w:pStyle w:val="Tablecustom"/>
              <w:spacing w:after="120"/>
              <w:rPr>
                <w:rFonts w:asciiTheme="minorHAnsi" w:hAnsiTheme="minorHAnsi"/>
                <w:b w:val="0"/>
                <w:sz w:val="22"/>
                <w:szCs w:val="22"/>
              </w:rPr>
            </w:pPr>
            <w:r>
              <w:rPr>
                <w:rFonts w:asciiTheme="minorHAnsi" w:hAnsiTheme="minorHAnsi"/>
                <w:b w:val="0"/>
                <w:sz w:val="22"/>
                <w:szCs w:val="22"/>
              </w:rPr>
              <w:t xml:space="preserve">(17): </w:t>
            </w:r>
            <m:oMath>
              <m:sSub>
                <m:sSubPr>
                  <m:ctrlPr>
                    <w:rPr>
                      <w:rFonts w:ascii="Cambria Math" w:hAnsi="Cambria Math"/>
                      <w:i/>
                      <w:sz w:val="22"/>
                      <w:szCs w:val="22"/>
                    </w:rPr>
                  </m:ctrlPr>
                </m:sSubPr>
                <m:e>
                  <m:r>
                    <m:rPr>
                      <m:sty m:val="bi"/>
                    </m:rPr>
                    <w:rPr>
                      <w:rFonts w:ascii="Cambria Math" w:hAnsi="Cambria Math"/>
                      <w:sz w:val="22"/>
                      <w:szCs w:val="22"/>
                    </w:rPr>
                    <m:t>ER</m:t>
                  </m:r>
                </m:e>
                <m:sub>
                  <m:r>
                    <m:rPr>
                      <m:sty m:val="bi"/>
                    </m:rPr>
                    <w:rPr>
                      <w:rFonts w:ascii="Cambria Math" w:hAnsi="Cambria Math"/>
                      <w:sz w:val="22"/>
                      <w:szCs w:val="22"/>
                    </w:rPr>
                    <m:t>y</m:t>
                  </m:r>
                </m:sub>
              </m:sSub>
              <m:r>
                <m:rPr>
                  <m:sty m:val="bi"/>
                </m:rPr>
                <w:rPr>
                  <w:rFonts w:ascii="Cambria Math" w:hAnsi="Cambria Math"/>
                  <w:sz w:val="22"/>
                  <w:szCs w:val="22"/>
                </w:rPr>
                <m:t>=</m:t>
              </m:r>
              <m:sSub>
                <m:sSubPr>
                  <m:ctrlPr>
                    <w:rPr>
                      <w:rFonts w:ascii="Cambria Math" w:hAnsi="Cambria Math"/>
                      <w:i/>
                      <w:sz w:val="22"/>
                      <w:szCs w:val="22"/>
                    </w:rPr>
                  </m:ctrlPr>
                </m:sSubPr>
                <m:e>
                  <m:r>
                    <m:rPr>
                      <m:sty m:val="bi"/>
                    </m:rPr>
                    <w:rPr>
                      <w:rFonts w:ascii="Cambria Math" w:hAnsi="Cambria Math"/>
                      <w:sz w:val="22"/>
                      <w:szCs w:val="22"/>
                    </w:rPr>
                    <m:t>BE</m:t>
                  </m:r>
                </m:e>
                <m:sub>
                  <m:r>
                    <m:rPr>
                      <m:sty m:val="bi"/>
                    </m:rPr>
                    <w:rPr>
                      <w:rFonts w:ascii="Cambria Math" w:hAnsi="Cambria Math"/>
                      <w:sz w:val="22"/>
                      <w:szCs w:val="22"/>
                    </w:rPr>
                    <m:t>y</m:t>
                  </m:r>
                </m:sub>
              </m:sSub>
              <m:r>
                <m:rPr>
                  <m:sty m:val="bi"/>
                </m:rPr>
                <w:rPr>
                  <w:rFonts w:ascii="Cambria Math" w:hAnsi="Cambria Math"/>
                  <w:sz w:val="22"/>
                  <w:szCs w:val="22"/>
                </w:rPr>
                <m:t>×</m:t>
              </m:r>
              <m:sSub>
                <m:sSubPr>
                  <m:ctrlPr>
                    <w:rPr>
                      <w:rFonts w:ascii="Cambria Math" w:hAnsi="Cambria Math"/>
                      <w:i/>
                      <w:sz w:val="22"/>
                      <w:szCs w:val="22"/>
                    </w:rPr>
                  </m:ctrlPr>
                </m:sSubPr>
                <m:e>
                  <m:r>
                    <m:rPr>
                      <m:sty m:val="bi"/>
                    </m:rPr>
                    <w:rPr>
                      <w:rFonts w:ascii="Cambria Math" w:hAnsi="Cambria Math"/>
                      <w:sz w:val="22"/>
                      <w:szCs w:val="22"/>
                    </w:rPr>
                    <m:t>PE</m:t>
                  </m:r>
                </m:e>
                <m:sub>
                  <m:r>
                    <m:rPr>
                      <m:sty m:val="bi"/>
                    </m:rPr>
                    <w:rPr>
                      <w:rFonts w:ascii="Cambria Math" w:hAnsi="Cambria Math"/>
                      <w:sz w:val="22"/>
                      <w:szCs w:val="22"/>
                    </w:rPr>
                    <m:t>y</m:t>
                  </m:r>
                </m:sub>
              </m:sSub>
            </m:oMath>
            <w:r>
              <w:rPr>
                <w:rFonts w:asciiTheme="minorHAnsi" w:hAnsiTheme="minorHAnsi"/>
                <w:b w:val="0"/>
                <w:sz w:val="22"/>
                <w:szCs w:val="22"/>
              </w:rPr>
              <w:t xml:space="preserve"> </w:t>
            </w:r>
          </w:p>
          <w:p w14:paraId="4A34B1B9" w14:textId="77777777" w:rsidR="001B7DFA" w:rsidRDefault="001B7DFA" w:rsidP="001B7DFA">
            <w:pPr>
              <w:pStyle w:val="Tablecustom"/>
              <w:spacing w:after="120"/>
              <w:rPr>
                <w:rFonts w:asciiTheme="minorHAnsi" w:hAnsiTheme="minorHAnsi"/>
                <w:b w:val="0"/>
                <w:sz w:val="22"/>
                <w:szCs w:val="22"/>
              </w:rPr>
            </w:pPr>
            <w:r>
              <w:rPr>
                <w:rFonts w:asciiTheme="minorHAnsi" w:hAnsiTheme="minorHAnsi"/>
                <w:b w:val="0"/>
                <w:sz w:val="22"/>
                <w:szCs w:val="22"/>
              </w:rPr>
              <w:t>Where:</w:t>
            </w:r>
          </w:p>
          <w:p w14:paraId="6292E1D8" w14:textId="77777777" w:rsidR="001B7DFA" w:rsidRDefault="001B7DFA" w:rsidP="001B7DFA">
            <w:pPr>
              <w:pStyle w:val="Tablecustom"/>
              <w:spacing w:after="120"/>
              <w:rPr>
                <w:rFonts w:asciiTheme="minorHAnsi" w:hAnsiTheme="minorHAnsi"/>
                <w:b w:val="0"/>
                <w:sz w:val="22"/>
                <w:szCs w:val="22"/>
              </w:rPr>
            </w:pPr>
            <w:r>
              <w:rPr>
                <w:rFonts w:asciiTheme="minorHAnsi" w:hAnsiTheme="minorHAnsi"/>
                <w:b w:val="0"/>
                <w:sz w:val="22"/>
                <w:szCs w:val="22"/>
              </w:rPr>
              <w:t>BE = Baseline emission</w:t>
            </w:r>
          </w:p>
          <w:p w14:paraId="37EEFAEE" w14:textId="77777777" w:rsidR="001B7DFA" w:rsidRDefault="001B7DFA" w:rsidP="001B7DFA">
            <w:pPr>
              <w:pStyle w:val="Tablecustom"/>
              <w:spacing w:after="120"/>
              <w:rPr>
                <w:rFonts w:asciiTheme="minorHAnsi" w:hAnsiTheme="minorHAnsi"/>
                <w:b w:val="0"/>
                <w:sz w:val="22"/>
                <w:szCs w:val="22"/>
              </w:rPr>
            </w:pPr>
            <w:r>
              <w:rPr>
                <w:rFonts w:asciiTheme="minorHAnsi" w:hAnsiTheme="minorHAnsi"/>
                <w:b w:val="0"/>
                <w:sz w:val="22"/>
                <w:szCs w:val="22"/>
              </w:rPr>
              <w:t>EG = Power generation</w:t>
            </w:r>
          </w:p>
          <w:p w14:paraId="661D3FAB" w14:textId="77777777" w:rsidR="001B7DFA" w:rsidRDefault="001B7DFA" w:rsidP="001B7DFA">
            <w:pPr>
              <w:pStyle w:val="Tablecustom"/>
              <w:spacing w:after="120"/>
              <w:rPr>
                <w:rFonts w:asciiTheme="minorHAnsi" w:hAnsiTheme="minorHAnsi"/>
                <w:b w:val="0"/>
                <w:sz w:val="22"/>
                <w:szCs w:val="22"/>
              </w:rPr>
            </w:pPr>
            <w:r>
              <w:rPr>
                <w:rFonts w:asciiTheme="minorHAnsi" w:hAnsiTheme="minorHAnsi"/>
                <w:b w:val="0"/>
                <w:sz w:val="22"/>
                <w:szCs w:val="22"/>
              </w:rPr>
              <w:t>EF = Grid emission factor</w:t>
            </w:r>
          </w:p>
          <w:p w14:paraId="0B2080B4" w14:textId="77777777" w:rsidR="001B7DFA" w:rsidRDefault="001B7DFA" w:rsidP="001B7DFA">
            <w:pPr>
              <w:pStyle w:val="Tablecustom"/>
              <w:spacing w:after="120"/>
              <w:rPr>
                <w:rFonts w:asciiTheme="minorHAnsi" w:hAnsiTheme="minorHAnsi"/>
                <w:b w:val="0"/>
                <w:sz w:val="22"/>
                <w:szCs w:val="22"/>
              </w:rPr>
            </w:pPr>
            <w:r>
              <w:rPr>
                <w:rFonts w:asciiTheme="minorHAnsi" w:hAnsiTheme="minorHAnsi"/>
                <w:b w:val="0"/>
                <w:sz w:val="22"/>
                <w:szCs w:val="22"/>
              </w:rPr>
              <w:t xml:space="preserve">ER = Emission reduction </w:t>
            </w:r>
          </w:p>
          <w:p w14:paraId="78F63D59" w14:textId="77777777" w:rsidR="001B7DFA" w:rsidRDefault="001B7DFA" w:rsidP="001B7DFA">
            <w:pPr>
              <w:pStyle w:val="Tablecustom"/>
              <w:spacing w:after="120"/>
              <w:rPr>
                <w:rFonts w:asciiTheme="minorHAnsi" w:hAnsiTheme="minorHAnsi"/>
                <w:b w:val="0"/>
                <w:sz w:val="22"/>
                <w:szCs w:val="22"/>
              </w:rPr>
            </w:pPr>
            <w:r>
              <w:rPr>
                <w:rFonts w:asciiTheme="minorHAnsi" w:hAnsiTheme="minorHAnsi"/>
                <w:b w:val="0"/>
                <w:sz w:val="22"/>
                <w:szCs w:val="22"/>
              </w:rPr>
              <w:t>PE = Project emission</w:t>
            </w:r>
          </w:p>
          <w:p w14:paraId="275499CE" w14:textId="293AE1A6" w:rsidR="00205207" w:rsidRPr="00176902" w:rsidRDefault="00205207" w:rsidP="00B701F3">
            <w:pPr>
              <w:pStyle w:val="Tablecustom"/>
              <w:spacing w:after="120"/>
              <w:rPr>
                <w:rFonts w:asciiTheme="minorHAnsi" w:hAnsiTheme="minorHAnsi"/>
                <w:b w:val="0"/>
                <w:sz w:val="22"/>
                <w:szCs w:val="22"/>
              </w:rPr>
            </w:pPr>
            <w:r w:rsidRPr="00176902">
              <w:rPr>
                <w:rFonts w:asciiTheme="minorHAnsi" w:hAnsiTheme="minorHAnsi"/>
                <w:b w:val="0"/>
                <w:sz w:val="22"/>
                <w:szCs w:val="22"/>
              </w:rPr>
              <w:lastRenderedPageBreak/>
              <w:t>w</w:t>
            </w:r>
            <w:r w:rsidR="005403F2">
              <w:rPr>
                <w:rFonts w:asciiTheme="minorHAnsi" w:hAnsiTheme="minorHAnsi"/>
                <w:b w:val="0"/>
                <w:sz w:val="22"/>
                <w:szCs w:val="22"/>
              </w:rPr>
              <w:t>ere</w:t>
            </w:r>
            <w:r w:rsidRPr="00176902">
              <w:rPr>
                <w:rFonts w:asciiTheme="minorHAnsi" w:hAnsiTheme="minorHAnsi"/>
                <w:b w:val="0"/>
                <w:sz w:val="22"/>
                <w:szCs w:val="22"/>
              </w:rPr>
              <w:t xml:space="preserve"> used to calculate the baseline emission &amp; emission reduction and it is further explained in section B.6.4 as well as used in emission reduction spreadsheet. This parameter is calculated and thereby no QA/QC procedure is required. </w:t>
            </w:r>
          </w:p>
        </w:tc>
      </w:tr>
      <w:tr w:rsidR="00205207" w:rsidRPr="00176902" w14:paraId="3A2171EA" w14:textId="77777777" w:rsidTr="00076671">
        <w:tc>
          <w:tcPr>
            <w:tcW w:w="748" w:type="pct"/>
          </w:tcPr>
          <w:p w14:paraId="1B4DAA08" w14:textId="2CDDAD18" w:rsidR="00205207" w:rsidRPr="00176902" w:rsidRDefault="00205207" w:rsidP="00B70FD7">
            <w:pPr>
              <w:rPr>
                <w:rFonts w:asciiTheme="minorHAnsi" w:eastAsia="Malgun Gothic" w:hAnsiTheme="minorHAnsi"/>
                <w:lang w:eastAsia="ko-KR"/>
              </w:rPr>
            </w:pPr>
            <w:r w:rsidRPr="00176902">
              <w:rPr>
                <w:rFonts w:asciiTheme="minorHAnsi" w:eastAsia="Malgun Gothic" w:hAnsiTheme="minorHAnsi"/>
                <w:lang w:eastAsia="ko-KR"/>
              </w:rPr>
              <w:t>SDG 8: Decent Work and Economic Growth</w:t>
            </w:r>
          </w:p>
        </w:tc>
        <w:tc>
          <w:tcPr>
            <w:tcW w:w="2386" w:type="pct"/>
          </w:tcPr>
          <w:p w14:paraId="26BEB72C" w14:textId="088E4EB3" w:rsidR="00205207" w:rsidRPr="00176902" w:rsidRDefault="00B70FD7" w:rsidP="00205207">
            <w:pPr>
              <w:pStyle w:val="Tablecustom"/>
              <w:spacing w:after="120"/>
              <w:rPr>
                <w:rFonts w:asciiTheme="minorHAnsi" w:hAnsiTheme="minorHAnsi"/>
                <w:b w:val="0"/>
                <w:sz w:val="22"/>
                <w:szCs w:val="22"/>
              </w:rPr>
            </w:pPr>
            <w:r>
              <w:rPr>
                <w:rFonts w:asciiTheme="minorHAnsi" w:hAnsiTheme="minorHAnsi"/>
                <w:b w:val="0"/>
                <w:sz w:val="22"/>
                <w:szCs w:val="22"/>
              </w:rPr>
              <w:t xml:space="preserve">The average hourly earnings of female/male employees, by occupation, age and persons with disabilities has been checked through employment contract, </w:t>
            </w:r>
            <w:proofErr w:type="gramStart"/>
            <w:r>
              <w:rPr>
                <w:rFonts w:asciiTheme="minorHAnsi" w:hAnsiTheme="minorHAnsi"/>
                <w:b w:val="0"/>
                <w:sz w:val="22"/>
                <w:szCs w:val="22"/>
              </w:rPr>
              <w:t>payslip</w:t>
            </w:r>
            <w:proofErr w:type="gramEnd"/>
            <w:r>
              <w:rPr>
                <w:rFonts w:asciiTheme="minorHAnsi" w:hAnsiTheme="minorHAnsi"/>
                <w:b w:val="0"/>
                <w:sz w:val="22"/>
                <w:szCs w:val="22"/>
              </w:rPr>
              <w:t xml:space="preserve"> and payroll records. Randomly choose employees with designation from payroll records and compare their wages, gender, </w:t>
            </w:r>
            <w:proofErr w:type="gramStart"/>
            <w:r>
              <w:rPr>
                <w:rFonts w:asciiTheme="minorHAnsi" w:hAnsiTheme="minorHAnsi"/>
                <w:b w:val="0"/>
                <w:sz w:val="22"/>
                <w:szCs w:val="22"/>
              </w:rPr>
              <w:t>experience</w:t>
            </w:r>
            <w:proofErr w:type="gramEnd"/>
            <w:r>
              <w:rPr>
                <w:rFonts w:asciiTheme="minorHAnsi" w:hAnsiTheme="minorHAnsi"/>
                <w:b w:val="0"/>
                <w:sz w:val="22"/>
                <w:szCs w:val="22"/>
              </w:rPr>
              <w:t xml:space="preserve"> and abilities. </w:t>
            </w:r>
          </w:p>
        </w:tc>
        <w:tc>
          <w:tcPr>
            <w:tcW w:w="1867" w:type="pct"/>
          </w:tcPr>
          <w:p w14:paraId="1C63C24B" w14:textId="74B3B2C2" w:rsidR="00205207" w:rsidRPr="00176902" w:rsidRDefault="00205207" w:rsidP="00205207">
            <w:pPr>
              <w:pStyle w:val="Tablecustom"/>
              <w:spacing w:after="120"/>
              <w:rPr>
                <w:rFonts w:asciiTheme="minorHAnsi" w:hAnsiTheme="minorHAnsi"/>
                <w:b w:val="0"/>
                <w:sz w:val="22"/>
                <w:szCs w:val="22"/>
              </w:rPr>
            </w:pPr>
            <w:r w:rsidRPr="00176902">
              <w:rPr>
                <w:rFonts w:asciiTheme="minorHAnsi" w:hAnsiTheme="minorHAnsi"/>
                <w:b w:val="0"/>
                <w:sz w:val="22"/>
                <w:szCs w:val="22"/>
              </w:rPr>
              <w:t>This parameter is not required any QA/QC procedure. The DOE can confirm this parameter with review employee’s records and interview with project owner or employees on site</w:t>
            </w:r>
          </w:p>
        </w:tc>
      </w:tr>
      <w:tr w:rsidR="00205207" w:rsidRPr="00176902" w14:paraId="42F2D548" w14:textId="77777777" w:rsidTr="00076671">
        <w:tc>
          <w:tcPr>
            <w:tcW w:w="748" w:type="pct"/>
          </w:tcPr>
          <w:p w14:paraId="31CCDAF0" w14:textId="77777777" w:rsidR="00205207" w:rsidRPr="00176902" w:rsidRDefault="00205207" w:rsidP="00205207">
            <w:pPr>
              <w:rPr>
                <w:rFonts w:asciiTheme="minorHAnsi" w:eastAsia="Malgun Gothic" w:hAnsiTheme="minorHAnsi"/>
                <w:lang w:eastAsia="ko-KR"/>
              </w:rPr>
            </w:pPr>
            <w:r w:rsidRPr="00176902">
              <w:rPr>
                <w:rFonts w:asciiTheme="minorHAnsi" w:eastAsia="Malgun Gothic" w:hAnsiTheme="minorHAnsi"/>
                <w:lang w:eastAsia="ko-KR"/>
              </w:rPr>
              <w:t>SDG 7: Affordable and Clean Energy</w:t>
            </w:r>
          </w:p>
          <w:p w14:paraId="5207359A" w14:textId="075C517B" w:rsidR="00205207" w:rsidRPr="00176902" w:rsidRDefault="00205207" w:rsidP="00205207">
            <w:pPr>
              <w:rPr>
                <w:rFonts w:asciiTheme="minorHAnsi" w:eastAsia="Malgun Gothic" w:hAnsiTheme="minorHAnsi"/>
                <w:lang w:eastAsia="ko-KR"/>
              </w:rPr>
            </w:pPr>
          </w:p>
        </w:tc>
        <w:tc>
          <w:tcPr>
            <w:tcW w:w="2386" w:type="pct"/>
          </w:tcPr>
          <w:p w14:paraId="26524FD6" w14:textId="5AD574D3" w:rsidR="00205207" w:rsidRPr="00176902" w:rsidRDefault="00205207" w:rsidP="00205207">
            <w:pPr>
              <w:pStyle w:val="Tablecustom"/>
              <w:spacing w:after="120"/>
              <w:rPr>
                <w:rFonts w:asciiTheme="minorHAnsi" w:hAnsiTheme="minorHAnsi"/>
                <w:b w:val="0"/>
                <w:sz w:val="22"/>
                <w:szCs w:val="22"/>
              </w:rPr>
            </w:pPr>
            <w:r w:rsidRPr="00176902">
              <w:rPr>
                <w:rFonts w:asciiTheme="minorHAnsi" w:hAnsiTheme="minorHAnsi"/>
                <w:b w:val="0"/>
                <w:sz w:val="22"/>
                <w:szCs w:val="22"/>
              </w:rPr>
              <w:t xml:space="preserve">Electricity produced and supplied to the grid is monitored through energy meters. A SCADA (Supervisory control and data acquisition) in place to control and monitor the plant operation. Net electricity will be calculated by </w:t>
            </w:r>
            <w:r w:rsidR="00B70FD7">
              <w:rPr>
                <w:rFonts w:asciiTheme="minorHAnsi" w:hAnsiTheme="minorHAnsi"/>
                <w:b w:val="0"/>
                <w:sz w:val="22"/>
                <w:szCs w:val="22"/>
              </w:rPr>
              <w:t xml:space="preserve">project owner </w:t>
            </w:r>
            <w:r w:rsidRPr="00176902">
              <w:rPr>
                <w:rFonts w:asciiTheme="minorHAnsi" w:hAnsiTheme="minorHAnsi"/>
                <w:b w:val="0"/>
                <w:sz w:val="22"/>
                <w:szCs w:val="22"/>
              </w:rPr>
              <w:t>on monthly basis and provided in the monthly</w:t>
            </w:r>
            <w:r w:rsidR="00B70FD7">
              <w:rPr>
                <w:rFonts w:asciiTheme="minorHAnsi" w:hAnsiTheme="minorHAnsi"/>
                <w:b w:val="0"/>
                <w:sz w:val="22"/>
                <w:szCs w:val="22"/>
              </w:rPr>
              <w:t>/quarterly/biyearly/yearly</w:t>
            </w:r>
            <w:r w:rsidRPr="00176902">
              <w:rPr>
                <w:rFonts w:asciiTheme="minorHAnsi" w:hAnsiTheme="minorHAnsi"/>
                <w:b w:val="0"/>
                <w:sz w:val="22"/>
                <w:szCs w:val="22"/>
              </w:rPr>
              <w:t xml:space="preserve"> report or equivalent. The other parameters used to reach net electricity supplied to grid are mentioned in monitoring plan.</w:t>
            </w:r>
          </w:p>
        </w:tc>
        <w:tc>
          <w:tcPr>
            <w:tcW w:w="1867" w:type="pct"/>
          </w:tcPr>
          <w:p w14:paraId="4F3AAE88" w14:textId="55D45E29" w:rsidR="00205207" w:rsidRPr="00176902" w:rsidRDefault="00205207" w:rsidP="00205207">
            <w:pPr>
              <w:pStyle w:val="Tablecustom"/>
              <w:spacing w:after="120"/>
              <w:rPr>
                <w:rFonts w:asciiTheme="minorHAnsi" w:hAnsiTheme="minorHAnsi"/>
                <w:b w:val="0"/>
                <w:sz w:val="22"/>
                <w:szCs w:val="22"/>
              </w:rPr>
            </w:pPr>
            <w:r w:rsidRPr="00176902">
              <w:rPr>
                <w:rFonts w:asciiTheme="minorHAnsi" w:hAnsiTheme="minorHAnsi"/>
                <w:b w:val="0"/>
                <w:sz w:val="22"/>
                <w:szCs w:val="22"/>
              </w:rPr>
              <w:t xml:space="preserve">This parameter is monitored monthly basis and value of parameter will be cross checked with invoices to national grid. </w:t>
            </w:r>
          </w:p>
          <w:p w14:paraId="0FFEF467" w14:textId="530A5553" w:rsidR="00205207" w:rsidRPr="00176902" w:rsidRDefault="00205207" w:rsidP="00205207">
            <w:pPr>
              <w:pStyle w:val="Tablecustom"/>
              <w:spacing w:after="120"/>
              <w:rPr>
                <w:rFonts w:asciiTheme="minorHAnsi" w:hAnsiTheme="minorHAnsi"/>
                <w:b w:val="0"/>
                <w:sz w:val="22"/>
                <w:szCs w:val="22"/>
              </w:rPr>
            </w:pPr>
            <w:r w:rsidRPr="00176902">
              <w:rPr>
                <w:rFonts w:asciiTheme="minorHAnsi" w:hAnsiTheme="minorHAnsi"/>
                <w:b w:val="0"/>
                <w:sz w:val="22"/>
                <w:szCs w:val="22"/>
              </w:rPr>
              <w:t xml:space="preserve">The electricity meters will be </w:t>
            </w:r>
            <w:r w:rsidR="00B70FD7">
              <w:rPr>
                <w:rFonts w:asciiTheme="minorHAnsi" w:hAnsiTheme="minorHAnsi"/>
                <w:b w:val="0"/>
                <w:sz w:val="22"/>
                <w:szCs w:val="22"/>
              </w:rPr>
              <w:t xml:space="preserve">verified by either EVN or </w:t>
            </w:r>
            <w:r w:rsidRPr="00176902">
              <w:rPr>
                <w:rFonts w:asciiTheme="minorHAnsi" w:hAnsiTheme="minorHAnsi"/>
                <w:b w:val="0"/>
                <w:sz w:val="22"/>
                <w:szCs w:val="22"/>
              </w:rPr>
              <w:t>calibrated as per supplier recommendations.</w:t>
            </w:r>
          </w:p>
        </w:tc>
      </w:tr>
    </w:tbl>
    <w:p w14:paraId="77D5D4CF" w14:textId="77777777" w:rsidR="00176902" w:rsidRPr="00355EF5" w:rsidRDefault="00176902" w:rsidP="00355EF5">
      <w:pPr>
        <w:spacing w:line="276" w:lineRule="auto"/>
        <w:contextualSpacing w:val="0"/>
        <w:rPr>
          <w:lang w:val="en-GB"/>
        </w:rPr>
      </w:pPr>
    </w:p>
    <w:p w14:paraId="46875F5C" w14:textId="6A60810D" w:rsidR="00355EF5" w:rsidRPr="00355EF5" w:rsidRDefault="00B46B23" w:rsidP="00B46B23">
      <w:r>
        <w:t xml:space="preserve">B.6.2 </w:t>
      </w:r>
      <w:r w:rsidR="00355EF5" w:rsidRPr="00355EF5">
        <w:t xml:space="preserve">Data and parameters fixed ex ante </w:t>
      </w:r>
    </w:p>
    <w:p w14:paraId="1BDE48A2" w14:textId="526226C9" w:rsidR="00355EF5" w:rsidRPr="00355EF5" w:rsidRDefault="00355EF5" w:rsidP="00A10B8A">
      <w:pPr>
        <w:pStyle w:val="BlockText"/>
        <w:framePr w:w="8961" w:wrap="around" w:hAnchor="page" w:x="1388" w:y="-3"/>
        <w:rPr>
          <w:lang w:val="en-GB"/>
        </w:rPr>
      </w:pPr>
      <w:r w:rsidRPr="00355EF5">
        <w:rPr>
          <w:lang w:val="en-GB"/>
        </w:rPr>
        <w:t>Copy the table for each piece of data and parameter; use headings to group parameter tables by SDG</w:t>
      </w:r>
    </w:p>
    <w:p w14:paraId="2CF6184A" w14:textId="5DF9A85C" w:rsidR="00355EF5" w:rsidRPr="00355EF5" w:rsidRDefault="00A10B8A" w:rsidP="00786CAE">
      <w:pPr>
        <w:spacing w:after="0" w:line="276" w:lineRule="auto"/>
        <w:contextualSpacing w:val="0"/>
        <w:rPr>
          <w:b/>
          <w:bCs/>
        </w:rPr>
      </w:pPr>
      <w:r>
        <w:rPr>
          <w:b/>
          <w:bCs/>
        </w:rPr>
        <w:br/>
      </w:r>
      <w:r w:rsidR="00355EF5" w:rsidRPr="00355EF5">
        <w:rPr>
          <w:b/>
          <w:bCs/>
        </w:rPr>
        <w:t>SDG13</w:t>
      </w:r>
    </w:p>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EB509E" w:rsidRPr="00355EF5" w14:paraId="291D8F1B" w14:textId="77777777" w:rsidTr="00355EF5">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71564C6B" w14:textId="77777777" w:rsidR="00EB509E" w:rsidRPr="00355EF5" w:rsidRDefault="00EB509E" w:rsidP="00EB509E">
            <w:pPr>
              <w:spacing w:after="200" w:line="276" w:lineRule="auto"/>
              <w:contextualSpacing w:val="0"/>
              <w:rPr>
                <w:color w:val="FFFFFF" w:themeColor="background1"/>
                <w:lang w:val="en-GB"/>
              </w:rPr>
            </w:pPr>
            <w:r w:rsidRPr="00355EF5">
              <w:rPr>
                <w:color w:val="FFFFFF" w:themeColor="background1"/>
                <w:lang w:val="en-GB"/>
              </w:rPr>
              <w:t>Data/parameter</w:t>
            </w:r>
          </w:p>
        </w:tc>
        <w:tc>
          <w:tcPr>
            <w:tcW w:w="3456" w:type="pct"/>
          </w:tcPr>
          <w:p w14:paraId="16BE99C3" w14:textId="5815F66A" w:rsidR="00EB509E" w:rsidRPr="00146172" w:rsidRDefault="00EB509E" w:rsidP="00EB509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b/>
                <w:bCs/>
                <w:lang w:val="en-GB"/>
              </w:rPr>
            </w:pPr>
            <w:proofErr w:type="spellStart"/>
            <w:proofErr w:type="gramStart"/>
            <w:r w:rsidRPr="00146172">
              <w:rPr>
                <w:rFonts w:asciiTheme="majorHAnsi" w:hAnsiTheme="majorHAnsi"/>
                <w:b/>
                <w:bCs/>
              </w:rPr>
              <w:t>EF</w:t>
            </w:r>
            <w:r w:rsidRPr="00146172">
              <w:rPr>
                <w:rFonts w:asciiTheme="majorHAnsi" w:hAnsiTheme="majorHAnsi"/>
                <w:b/>
                <w:bCs/>
                <w:vertAlign w:val="subscript"/>
              </w:rPr>
              <w:t>grid,OM</w:t>
            </w:r>
            <w:proofErr w:type="gramEnd"/>
            <w:r w:rsidRPr="00146172">
              <w:rPr>
                <w:rFonts w:asciiTheme="majorHAnsi" w:hAnsiTheme="majorHAnsi"/>
                <w:b/>
                <w:bCs/>
                <w:vertAlign w:val="subscript"/>
              </w:rPr>
              <w:t>,y</w:t>
            </w:r>
            <w:proofErr w:type="spellEnd"/>
          </w:p>
        </w:tc>
      </w:tr>
      <w:tr w:rsidR="00EB509E" w:rsidRPr="00355EF5" w14:paraId="7164AF90" w14:textId="77777777" w:rsidTr="00355EF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E07BA4D" w14:textId="77777777" w:rsidR="00EB509E" w:rsidRPr="00355EF5" w:rsidRDefault="00EB509E" w:rsidP="00EB509E">
            <w:pPr>
              <w:spacing w:after="200" w:line="276" w:lineRule="auto"/>
              <w:contextualSpacing w:val="0"/>
              <w:rPr>
                <w:color w:val="FFFFFF" w:themeColor="background1"/>
                <w:lang w:val="en-GB"/>
              </w:rPr>
            </w:pPr>
            <w:r w:rsidRPr="00355EF5">
              <w:rPr>
                <w:color w:val="FFFFFF" w:themeColor="background1"/>
                <w:lang w:val="en-GB"/>
              </w:rPr>
              <w:lastRenderedPageBreak/>
              <w:t>Unit</w:t>
            </w:r>
          </w:p>
        </w:tc>
        <w:tc>
          <w:tcPr>
            <w:tcW w:w="3456" w:type="pct"/>
          </w:tcPr>
          <w:p w14:paraId="3982FE5B" w14:textId="6CA6C65F" w:rsidR="00EB509E" w:rsidRPr="00EB509E" w:rsidRDefault="00EB509E" w:rsidP="00EB509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lang w:val="en-GB"/>
              </w:rPr>
            </w:pPr>
            <w:r w:rsidRPr="00EB509E">
              <w:rPr>
                <w:rFonts w:asciiTheme="majorHAnsi" w:hAnsiTheme="majorHAnsi"/>
              </w:rPr>
              <w:t>tCO</w:t>
            </w:r>
            <w:r w:rsidRPr="00EB509E">
              <w:rPr>
                <w:rFonts w:asciiTheme="majorHAnsi" w:hAnsiTheme="majorHAnsi"/>
                <w:vertAlign w:val="subscript"/>
              </w:rPr>
              <w:t>2</w:t>
            </w:r>
            <w:r w:rsidRPr="00EB509E">
              <w:rPr>
                <w:rFonts w:asciiTheme="majorHAnsi" w:hAnsiTheme="majorHAnsi"/>
              </w:rPr>
              <w:t>/MWh</w:t>
            </w:r>
          </w:p>
        </w:tc>
      </w:tr>
      <w:tr w:rsidR="00EB509E" w:rsidRPr="00355EF5" w14:paraId="5E11E5C7" w14:textId="77777777" w:rsidTr="00355EF5">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3EB02498" w14:textId="77777777" w:rsidR="00EB509E" w:rsidRPr="00355EF5" w:rsidRDefault="00EB509E" w:rsidP="00EB509E">
            <w:pPr>
              <w:spacing w:after="200" w:line="276" w:lineRule="auto"/>
              <w:contextualSpacing w:val="0"/>
              <w:rPr>
                <w:color w:val="FFFFFF" w:themeColor="background1"/>
                <w:lang w:val="en-GB"/>
              </w:rPr>
            </w:pPr>
            <w:r w:rsidRPr="00355EF5">
              <w:rPr>
                <w:color w:val="FFFFFF" w:themeColor="background1"/>
                <w:lang w:val="en-GB"/>
              </w:rPr>
              <w:t>Description</w:t>
            </w:r>
          </w:p>
        </w:tc>
        <w:tc>
          <w:tcPr>
            <w:tcW w:w="3456" w:type="pct"/>
          </w:tcPr>
          <w:p w14:paraId="0678A9AC" w14:textId="2FA46531" w:rsidR="00EB509E" w:rsidRPr="00EB509E" w:rsidRDefault="00EB509E" w:rsidP="00EB509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lang w:val="en-GB"/>
              </w:rPr>
            </w:pPr>
            <w:r w:rsidRPr="00EB509E">
              <w:rPr>
                <w:rFonts w:asciiTheme="majorHAnsi" w:hAnsiTheme="majorHAnsi"/>
              </w:rPr>
              <w:t>Operating Margin CO</w:t>
            </w:r>
            <w:r w:rsidRPr="00EB509E">
              <w:rPr>
                <w:rFonts w:asciiTheme="majorHAnsi" w:hAnsiTheme="majorHAnsi"/>
                <w:vertAlign w:val="subscript"/>
              </w:rPr>
              <w:t>2</w:t>
            </w:r>
            <w:r w:rsidRPr="00EB509E">
              <w:rPr>
                <w:rFonts w:asciiTheme="majorHAnsi" w:hAnsiTheme="majorHAnsi"/>
              </w:rPr>
              <w:t xml:space="preserve"> emission factor for the electricity system in year y </w:t>
            </w:r>
          </w:p>
        </w:tc>
      </w:tr>
      <w:tr w:rsidR="00355EF5" w:rsidRPr="00355EF5" w14:paraId="1B9948DC" w14:textId="77777777" w:rsidTr="00355EF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FA8E945" w14:textId="77777777" w:rsidR="00355EF5" w:rsidRPr="00355EF5" w:rsidRDefault="00355EF5" w:rsidP="00355EF5">
            <w:pPr>
              <w:spacing w:after="200" w:line="276" w:lineRule="auto"/>
              <w:contextualSpacing w:val="0"/>
              <w:rPr>
                <w:color w:val="FFFFFF" w:themeColor="background1"/>
                <w:lang w:val="en-GB"/>
              </w:rPr>
            </w:pPr>
            <w:r w:rsidRPr="00355EF5">
              <w:rPr>
                <w:color w:val="FFFFFF" w:themeColor="background1"/>
                <w:lang w:val="en-GB"/>
              </w:rPr>
              <w:t>Source of data</w:t>
            </w:r>
          </w:p>
        </w:tc>
        <w:tc>
          <w:tcPr>
            <w:tcW w:w="3456" w:type="pct"/>
          </w:tcPr>
          <w:p w14:paraId="3E09DE13" w14:textId="6051CC38" w:rsidR="00355EF5" w:rsidRPr="00EB509E" w:rsidRDefault="00A66351" w:rsidP="00EB509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szCs w:val="22"/>
              </w:rPr>
            </w:pPr>
            <w:r w:rsidRPr="00A66351">
              <w:t>http://dcc.gov.vn/van-ban-phap-luat/1102/Nghien-cuu,-xay-dung-he-so-phat-thai-(EF)-cua-luoi-dien-Viet-Nam-nam-2021-(k%C3%A8m-CV-1278/BDKH-TTBVTOD).html</w:t>
            </w:r>
          </w:p>
        </w:tc>
      </w:tr>
      <w:tr w:rsidR="00355EF5" w:rsidRPr="00355EF5" w14:paraId="7EE7FC52" w14:textId="77777777" w:rsidTr="00355EF5">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28CDE1C" w14:textId="77777777" w:rsidR="00355EF5" w:rsidRPr="00355EF5" w:rsidRDefault="00355EF5" w:rsidP="00355EF5">
            <w:pPr>
              <w:spacing w:after="200" w:line="276" w:lineRule="auto"/>
              <w:contextualSpacing w:val="0"/>
              <w:rPr>
                <w:color w:val="FFFFFF" w:themeColor="background1"/>
                <w:lang w:val="en-GB"/>
              </w:rPr>
            </w:pPr>
            <w:r w:rsidRPr="00355EF5">
              <w:rPr>
                <w:color w:val="FFFFFF" w:themeColor="background1"/>
                <w:lang w:val="en-GB"/>
              </w:rPr>
              <w:t>Value(s) applied</w:t>
            </w:r>
          </w:p>
        </w:tc>
        <w:tc>
          <w:tcPr>
            <w:tcW w:w="3456" w:type="pct"/>
          </w:tcPr>
          <w:p w14:paraId="5131CF3B" w14:textId="3D1469EB" w:rsidR="00355EF5" w:rsidRPr="00355EF5" w:rsidRDefault="00A66351"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0.9239</w:t>
            </w:r>
          </w:p>
        </w:tc>
      </w:tr>
      <w:tr w:rsidR="00FB2F6B" w:rsidRPr="00355EF5" w14:paraId="0B70D1EE" w14:textId="77777777" w:rsidTr="00355EF5">
        <w:tc>
          <w:tcPr>
            <w:cnfStyle w:val="001000000000" w:firstRow="0" w:lastRow="0" w:firstColumn="1" w:lastColumn="0" w:oddVBand="0" w:evenVBand="0" w:oddHBand="0" w:evenHBand="0" w:firstRowFirstColumn="0" w:firstRowLastColumn="0" w:lastRowFirstColumn="0" w:lastRowLastColumn="0"/>
            <w:tcW w:w="1544" w:type="pct"/>
          </w:tcPr>
          <w:p w14:paraId="24C7D997" w14:textId="77777777" w:rsidR="00FB2F6B" w:rsidRPr="00355EF5" w:rsidRDefault="00FB2F6B" w:rsidP="00FB2F6B">
            <w:pPr>
              <w:spacing w:after="200" w:line="276" w:lineRule="auto"/>
              <w:contextualSpacing w:val="0"/>
              <w:rPr>
                <w:color w:val="FFFFFF" w:themeColor="background1"/>
                <w:lang w:val="en-GB"/>
              </w:rPr>
            </w:pPr>
            <w:r w:rsidRPr="00355EF5">
              <w:rPr>
                <w:color w:val="FFFFFF" w:themeColor="background1"/>
                <w:lang w:val="en-GB"/>
              </w:rPr>
              <w:t xml:space="preserve">Choice of data or Measurement methods and procedures </w:t>
            </w:r>
          </w:p>
        </w:tc>
        <w:tc>
          <w:tcPr>
            <w:tcW w:w="3456" w:type="pct"/>
          </w:tcPr>
          <w:p w14:paraId="21F33CD1" w14:textId="3EA1BF0D" w:rsidR="00FB2F6B" w:rsidRPr="00EB509E" w:rsidRDefault="00FB2F6B" w:rsidP="00FB2F6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EB509E">
              <w:rPr>
                <w:rFonts w:asciiTheme="majorHAnsi" w:hAnsiTheme="majorHAnsi"/>
              </w:rPr>
              <w:t xml:space="preserve">The latest </w:t>
            </w:r>
            <w:proofErr w:type="spellStart"/>
            <w:proofErr w:type="gramStart"/>
            <w:r w:rsidRPr="00EB509E">
              <w:rPr>
                <w:rFonts w:asciiTheme="majorHAnsi" w:hAnsiTheme="majorHAnsi"/>
              </w:rPr>
              <w:t>EF</w:t>
            </w:r>
            <w:r w:rsidRPr="00146172">
              <w:rPr>
                <w:rFonts w:asciiTheme="majorHAnsi" w:hAnsiTheme="majorHAnsi"/>
                <w:u w:val="single"/>
                <w:vertAlign w:val="subscript"/>
              </w:rPr>
              <w:t>grid,OM</w:t>
            </w:r>
            <w:proofErr w:type="gramEnd"/>
            <w:r w:rsidRPr="00146172">
              <w:rPr>
                <w:rFonts w:asciiTheme="majorHAnsi" w:hAnsiTheme="majorHAnsi"/>
                <w:u w:val="single"/>
                <w:vertAlign w:val="subscript"/>
              </w:rPr>
              <w:t>,y</w:t>
            </w:r>
            <w:proofErr w:type="spellEnd"/>
            <w:r w:rsidRPr="00EB509E">
              <w:rPr>
                <w:rFonts w:asciiTheme="majorHAnsi" w:hAnsiTheme="majorHAnsi"/>
              </w:rPr>
              <w:t xml:space="preserve"> for 20</w:t>
            </w:r>
            <w:r>
              <w:rPr>
                <w:rFonts w:asciiTheme="majorHAnsi" w:hAnsiTheme="majorHAnsi"/>
              </w:rPr>
              <w:t>21</w:t>
            </w:r>
            <w:r w:rsidRPr="00EB509E">
              <w:rPr>
                <w:rFonts w:asciiTheme="majorHAnsi" w:hAnsiTheme="majorHAnsi"/>
              </w:rPr>
              <w:t xml:space="preserve"> was calculated and published</w:t>
            </w:r>
            <w:r>
              <w:rPr>
                <w:rFonts w:asciiTheme="majorHAnsi" w:hAnsiTheme="majorHAnsi"/>
              </w:rPr>
              <w:t xml:space="preserve"> </w:t>
            </w:r>
            <w:r w:rsidRPr="00856C3F">
              <w:rPr>
                <w:rFonts w:asciiTheme="majorHAnsi" w:hAnsiTheme="majorHAnsi"/>
              </w:rPr>
              <w:t>(1278/BDKH-TTBVTOD)</w:t>
            </w:r>
            <w:r>
              <w:rPr>
                <w:rFonts w:asciiTheme="majorHAnsi" w:hAnsiTheme="majorHAnsi"/>
              </w:rPr>
              <w:t xml:space="preserve"> </w:t>
            </w:r>
            <w:r w:rsidRPr="00EB509E">
              <w:rPr>
                <w:rFonts w:asciiTheme="majorHAnsi" w:hAnsiTheme="majorHAnsi"/>
              </w:rPr>
              <w:t xml:space="preserve">by </w:t>
            </w:r>
            <w:r w:rsidRPr="00146172">
              <w:rPr>
                <w:rFonts w:asciiTheme="majorHAnsi" w:hAnsiTheme="majorHAnsi"/>
              </w:rPr>
              <w:t>Department of Climate Change - Ministry of Natural Resources and Environment</w:t>
            </w:r>
            <w:r w:rsidRPr="00EB509E">
              <w:rPr>
                <w:rFonts w:asciiTheme="majorHAnsi" w:hAnsiTheme="majorHAnsi"/>
              </w:rPr>
              <w:t xml:space="preserve"> on</w:t>
            </w:r>
            <w:r>
              <w:rPr>
                <w:rFonts w:asciiTheme="majorHAnsi" w:hAnsiTheme="majorHAnsi"/>
              </w:rPr>
              <w:t xml:space="preserve"> 31</w:t>
            </w:r>
            <w:r w:rsidRPr="00EB509E">
              <w:rPr>
                <w:rFonts w:asciiTheme="majorHAnsi" w:hAnsiTheme="majorHAnsi"/>
              </w:rPr>
              <w:t>/</w:t>
            </w:r>
            <w:r>
              <w:rPr>
                <w:rFonts w:asciiTheme="majorHAnsi" w:hAnsiTheme="majorHAnsi"/>
              </w:rPr>
              <w:t>12</w:t>
            </w:r>
            <w:r w:rsidRPr="00EB509E">
              <w:rPr>
                <w:rFonts w:asciiTheme="majorHAnsi" w:hAnsiTheme="majorHAnsi"/>
              </w:rPr>
              <w:t>/202</w:t>
            </w:r>
            <w:r>
              <w:rPr>
                <w:rFonts w:asciiTheme="majorHAnsi" w:hAnsiTheme="majorHAnsi"/>
              </w:rPr>
              <w:t>2</w:t>
            </w:r>
            <w:r w:rsidRPr="00EB509E">
              <w:rPr>
                <w:rFonts w:asciiTheme="majorHAnsi" w:hAnsiTheme="majorHAnsi"/>
              </w:rPr>
              <w:t xml:space="preserve"> as per “Tool to calculate the emission factor</w:t>
            </w:r>
            <w:r>
              <w:rPr>
                <w:rFonts w:asciiTheme="majorHAnsi" w:hAnsiTheme="majorHAnsi"/>
              </w:rPr>
              <w:t xml:space="preserve"> </w:t>
            </w:r>
            <w:r w:rsidRPr="00EB509E">
              <w:rPr>
                <w:rFonts w:asciiTheme="majorHAnsi" w:hAnsiTheme="majorHAnsi"/>
              </w:rPr>
              <w:t>for an electricity system</w:t>
            </w:r>
            <w:r>
              <w:rPr>
                <w:rFonts w:asciiTheme="majorHAnsi" w:hAnsiTheme="majorHAnsi"/>
              </w:rPr>
              <w:t xml:space="preserve"> (</w:t>
            </w:r>
            <w:r w:rsidRPr="00EB509E">
              <w:rPr>
                <w:rFonts w:asciiTheme="majorHAnsi" w:hAnsiTheme="majorHAnsi"/>
              </w:rPr>
              <w:t>Version 07.0</w:t>
            </w:r>
            <w:r>
              <w:rPr>
                <w:rFonts w:asciiTheme="majorHAnsi" w:hAnsiTheme="majorHAnsi"/>
              </w:rPr>
              <w:t>)”</w:t>
            </w:r>
          </w:p>
        </w:tc>
      </w:tr>
      <w:tr w:rsidR="00355EF5" w:rsidRPr="00355EF5" w14:paraId="35F4FC09" w14:textId="77777777" w:rsidTr="00355EF5">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02324D30" w14:textId="77777777" w:rsidR="00355EF5" w:rsidRPr="00355EF5" w:rsidRDefault="00355EF5" w:rsidP="00355EF5">
            <w:pPr>
              <w:spacing w:after="200" w:line="276" w:lineRule="auto"/>
              <w:contextualSpacing w:val="0"/>
              <w:rPr>
                <w:color w:val="FFFFFF" w:themeColor="background1"/>
                <w:lang w:val="en-GB"/>
              </w:rPr>
            </w:pPr>
            <w:r w:rsidRPr="00355EF5">
              <w:rPr>
                <w:color w:val="FFFFFF" w:themeColor="background1"/>
                <w:lang w:val="en-GB"/>
              </w:rPr>
              <w:t>Purpose of data</w:t>
            </w:r>
          </w:p>
        </w:tc>
        <w:tc>
          <w:tcPr>
            <w:tcW w:w="3456" w:type="pct"/>
          </w:tcPr>
          <w:p w14:paraId="5EC7E6FA" w14:textId="34558816" w:rsidR="00355EF5" w:rsidRPr="00355EF5" w:rsidRDefault="00EB509E"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To compute combined margin </w:t>
            </w:r>
            <w:r w:rsidRPr="00EB509E">
              <w:rPr>
                <w:rFonts w:asciiTheme="majorHAnsi" w:hAnsiTheme="majorHAnsi"/>
              </w:rPr>
              <w:t>CO</w:t>
            </w:r>
            <w:r w:rsidRPr="00EB509E">
              <w:rPr>
                <w:rFonts w:asciiTheme="majorHAnsi" w:hAnsiTheme="majorHAnsi"/>
                <w:vertAlign w:val="subscript"/>
              </w:rPr>
              <w:t>2</w:t>
            </w:r>
            <w:r w:rsidRPr="00EB509E">
              <w:rPr>
                <w:rFonts w:asciiTheme="majorHAnsi" w:hAnsiTheme="majorHAnsi"/>
              </w:rPr>
              <w:t xml:space="preserve"> emission factor for the electricity system</w:t>
            </w:r>
          </w:p>
        </w:tc>
      </w:tr>
      <w:tr w:rsidR="00355EF5" w:rsidRPr="00355EF5" w14:paraId="6E8068D1" w14:textId="77777777" w:rsidTr="00355EF5">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1275AF60" w14:textId="77777777" w:rsidR="00355EF5" w:rsidRPr="00355EF5" w:rsidRDefault="00355EF5" w:rsidP="00355EF5">
            <w:pPr>
              <w:spacing w:after="200" w:line="276" w:lineRule="auto"/>
              <w:contextualSpacing w:val="0"/>
              <w:rPr>
                <w:color w:val="FFFFFF" w:themeColor="background1"/>
                <w:lang w:val="en-GB"/>
              </w:rPr>
            </w:pPr>
            <w:r w:rsidRPr="00355EF5">
              <w:rPr>
                <w:color w:val="FFFFFF" w:themeColor="background1"/>
                <w:lang w:val="en-GB"/>
              </w:rPr>
              <w:t>Additional comment</w:t>
            </w:r>
          </w:p>
        </w:tc>
        <w:tc>
          <w:tcPr>
            <w:tcW w:w="3456" w:type="pct"/>
          </w:tcPr>
          <w:p w14:paraId="47D5C201" w14:textId="3351A728" w:rsidR="00355EF5" w:rsidRPr="00355EF5" w:rsidRDefault="00146172" w:rsidP="00355EF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None</w:t>
            </w:r>
          </w:p>
        </w:tc>
      </w:tr>
    </w:tbl>
    <w:p w14:paraId="778840E4" w14:textId="77777777" w:rsidR="00786CAE" w:rsidRPr="00355EF5" w:rsidRDefault="00A10B8A" w:rsidP="00786CAE">
      <w:pPr>
        <w:spacing w:after="0" w:line="276" w:lineRule="auto"/>
        <w:contextualSpacing w:val="0"/>
        <w:rPr>
          <w:b/>
          <w:bCs/>
        </w:rPr>
      </w:pPr>
      <w:r>
        <w:rPr>
          <w:b/>
          <w:bCs/>
        </w:rPr>
        <w:br/>
      </w:r>
      <w:r w:rsidR="00786CAE" w:rsidRPr="00355EF5">
        <w:rPr>
          <w:b/>
          <w:bCs/>
        </w:rPr>
        <w:t>SDG13</w:t>
      </w:r>
    </w:p>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786CAE" w:rsidRPr="00355EF5" w14:paraId="4BC2D274" w14:textId="77777777" w:rsidTr="003177E3">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412E578D" w14:textId="77777777" w:rsidR="00786CAE" w:rsidRPr="00355EF5" w:rsidRDefault="00786CAE" w:rsidP="003177E3">
            <w:pPr>
              <w:spacing w:after="200" w:line="276" w:lineRule="auto"/>
              <w:contextualSpacing w:val="0"/>
              <w:rPr>
                <w:color w:val="FFFFFF" w:themeColor="background1"/>
                <w:lang w:val="en-GB"/>
              </w:rPr>
            </w:pPr>
            <w:r w:rsidRPr="00355EF5">
              <w:rPr>
                <w:color w:val="FFFFFF" w:themeColor="background1"/>
                <w:lang w:val="en-GB"/>
              </w:rPr>
              <w:t>Data/parameter</w:t>
            </w:r>
          </w:p>
        </w:tc>
        <w:tc>
          <w:tcPr>
            <w:tcW w:w="3456" w:type="pct"/>
          </w:tcPr>
          <w:p w14:paraId="29E18548" w14:textId="5BF651B9" w:rsidR="00786CAE" w:rsidRPr="00146172" w:rsidRDefault="00786CAE" w:rsidP="003177E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b/>
                <w:bCs/>
                <w:lang w:val="en-GB"/>
              </w:rPr>
            </w:pPr>
            <w:proofErr w:type="spellStart"/>
            <w:proofErr w:type="gramStart"/>
            <w:r w:rsidRPr="00146172">
              <w:rPr>
                <w:rFonts w:asciiTheme="majorHAnsi" w:hAnsiTheme="majorHAnsi"/>
                <w:b/>
                <w:bCs/>
              </w:rPr>
              <w:t>EF</w:t>
            </w:r>
            <w:r w:rsidRPr="00146172">
              <w:rPr>
                <w:rFonts w:asciiTheme="majorHAnsi" w:hAnsiTheme="majorHAnsi"/>
                <w:b/>
                <w:bCs/>
                <w:vertAlign w:val="subscript"/>
              </w:rPr>
              <w:t>grid,</w:t>
            </w:r>
            <w:r>
              <w:rPr>
                <w:rFonts w:asciiTheme="majorHAnsi" w:hAnsiTheme="majorHAnsi"/>
                <w:b/>
                <w:bCs/>
                <w:vertAlign w:val="subscript"/>
              </w:rPr>
              <w:t>B</w:t>
            </w:r>
            <w:r w:rsidRPr="00146172">
              <w:rPr>
                <w:rFonts w:asciiTheme="majorHAnsi" w:hAnsiTheme="majorHAnsi"/>
                <w:b/>
                <w:bCs/>
                <w:vertAlign w:val="subscript"/>
              </w:rPr>
              <w:t>M</w:t>
            </w:r>
            <w:proofErr w:type="gramEnd"/>
            <w:r w:rsidRPr="00146172">
              <w:rPr>
                <w:rFonts w:asciiTheme="majorHAnsi" w:hAnsiTheme="majorHAnsi"/>
                <w:b/>
                <w:bCs/>
                <w:vertAlign w:val="subscript"/>
              </w:rPr>
              <w:t>,y</w:t>
            </w:r>
            <w:proofErr w:type="spellEnd"/>
          </w:p>
        </w:tc>
      </w:tr>
      <w:tr w:rsidR="00786CAE" w:rsidRPr="00355EF5" w14:paraId="1223CF1C" w14:textId="77777777" w:rsidTr="003177E3">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0C1087EE" w14:textId="77777777" w:rsidR="00786CAE" w:rsidRPr="00355EF5" w:rsidRDefault="00786CAE" w:rsidP="003177E3">
            <w:pPr>
              <w:spacing w:after="200" w:line="276" w:lineRule="auto"/>
              <w:contextualSpacing w:val="0"/>
              <w:rPr>
                <w:color w:val="FFFFFF" w:themeColor="background1"/>
                <w:lang w:val="en-GB"/>
              </w:rPr>
            </w:pPr>
            <w:r w:rsidRPr="00355EF5">
              <w:rPr>
                <w:color w:val="FFFFFF" w:themeColor="background1"/>
                <w:lang w:val="en-GB"/>
              </w:rPr>
              <w:t>Unit</w:t>
            </w:r>
          </w:p>
        </w:tc>
        <w:tc>
          <w:tcPr>
            <w:tcW w:w="3456" w:type="pct"/>
          </w:tcPr>
          <w:p w14:paraId="713B7C7E" w14:textId="77777777" w:rsidR="00786CAE" w:rsidRPr="00EB509E" w:rsidRDefault="00786CAE" w:rsidP="003177E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lang w:val="en-GB"/>
              </w:rPr>
            </w:pPr>
            <w:r w:rsidRPr="00EB509E">
              <w:rPr>
                <w:rFonts w:asciiTheme="majorHAnsi" w:hAnsiTheme="majorHAnsi"/>
              </w:rPr>
              <w:t>tCO</w:t>
            </w:r>
            <w:r w:rsidRPr="00EB509E">
              <w:rPr>
                <w:rFonts w:asciiTheme="majorHAnsi" w:hAnsiTheme="majorHAnsi"/>
                <w:vertAlign w:val="subscript"/>
              </w:rPr>
              <w:t>2</w:t>
            </w:r>
            <w:r w:rsidRPr="00EB509E">
              <w:rPr>
                <w:rFonts w:asciiTheme="majorHAnsi" w:hAnsiTheme="majorHAnsi"/>
              </w:rPr>
              <w:t>/MWh</w:t>
            </w:r>
          </w:p>
        </w:tc>
      </w:tr>
      <w:tr w:rsidR="00786CAE" w:rsidRPr="00355EF5" w14:paraId="3F4F87D6" w14:textId="77777777" w:rsidTr="003177E3">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02CD16DA" w14:textId="77777777" w:rsidR="00786CAE" w:rsidRPr="00355EF5" w:rsidRDefault="00786CAE" w:rsidP="003177E3">
            <w:pPr>
              <w:spacing w:after="200" w:line="276" w:lineRule="auto"/>
              <w:contextualSpacing w:val="0"/>
              <w:rPr>
                <w:color w:val="FFFFFF" w:themeColor="background1"/>
                <w:lang w:val="en-GB"/>
              </w:rPr>
            </w:pPr>
            <w:r w:rsidRPr="00355EF5">
              <w:rPr>
                <w:color w:val="FFFFFF" w:themeColor="background1"/>
                <w:lang w:val="en-GB"/>
              </w:rPr>
              <w:t>Description</w:t>
            </w:r>
          </w:p>
        </w:tc>
        <w:tc>
          <w:tcPr>
            <w:tcW w:w="3456" w:type="pct"/>
          </w:tcPr>
          <w:p w14:paraId="10F26D15" w14:textId="6F6DEFC2" w:rsidR="00786CAE" w:rsidRPr="00EB509E" w:rsidRDefault="00786CAE" w:rsidP="003177E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lang w:val="en-GB"/>
              </w:rPr>
            </w:pPr>
            <w:r>
              <w:rPr>
                <w:rFonts w:asciiTheme="majorHAnsi" w:hAnsiTheme="majorHAnsi"/>
              </w:rPr>
              <w:t xml:space="preserve">Build </w:t>
            </w:r>
            <w:r w:rsidRPr="00EB509E">
              <w:rPr>
                <w:rFonts w:asciiTheme="majorHAnsi" w:hAnsiTheme="majorHAnsi"/>
              </w:rPr>
              <w:t>Margin CO</w:t>
            </w:r>
            <w:r w:rsidRPr="00EB509E">
              <w:rPr>
                <w:rFonts w:asciiTheme="majorHAnsi" w:hAnsiTheme="majorHAnsi"/>
                <w:vertAlign w:val="subscript"/>
              </w:rPr>
              <w:t>2</w:t>
            </w:r>
            <w:r w:rsidRPr="00EB509E">
              <w:rPr>
                <w:rFonts w:asciiTheme="majorHAnsi" w:hAnsiTheme="majorHAnsi"/>
              </w:rPr>
              <w:t xml:space="preserve"> emission factor for the electricity system in year y </w:t>
            </w:r>
          </w:p>
        </w:tc>
      </w:tr>
      <w:tr w:rsidR="00A66351" w:rsidRPr="00355EF5" w14:paraId="6F04655C" w14:textId="77777777" w:rsidTr="003177E3">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691AF8FA" w14:textId="77777777" w:rsidR="00A66351" w:rsidRPr="00355EF5" w:rsidRDefault="00A66351" w:rsidP="00A66351">
            <w:pPr>
              <w:spacing w:after="200" w:line="276" w:lineRule="auto"/>
              <w:contextualSpacing w:val="0"/>
              <w:rPr>
                <w:color w:val="FFFFFF" w:themeColor="background1"/>
                <w:lang w:val="en-GB"/>
              </w:rPr>
            </w:pPr>
            <w:r w:rsidRPr="00355EF5">
              <w:rPr>
                <w:color w:val="FFFFFF" w:themeColor="background1"/>
                <w:lang w:val="en-GB"/>
              </w:rPr>
              <w:t>Source of data</w:t>
            </w:r>
          </w:p>
        </w:tc>
        <w:tc>
          <w:tcPr>
            <w:tcW w:w="3456" w:type="pct"/>
          </w:tcPr>
          <w:p w14:paraId="4ACE7FA9" w14:textId="5E2B23DF" w:rsidR="00A66351" w:rsidRPr="00EB509E" w:rsidRDefault="00A66351" w:rsidP="00A6635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szCs w:val="22"/>
              </w:rPr>
            </w:pPr>
            <w:r w:rsidRPr="00A66351">
              <w:t>http://dcc.gov.vn/van-ban-phap-luat/1102/Nghien-cuu,-xay-dung-he-so-phat-thai-(EF)-cua-luoi-dien-Viet-Nam-nam-2021-(k%C3%A8m-CV-1278/BDKH-TTBVTOD).html</w:t>
            </w:r>
          </w:p>
        </w:tc>
      </w:tr>
      <w:tr w:rsidR="00786CAE" w:rsidRPr="00355EF5" w14:paraId="737605F3" w14:textId="77777777" w:rsidTr="003177E3">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16B17B00" w14:textId="77777777" w:rsidR="00786CAE" w:rsidRPr="00355EF5" w:rsidRDefault="00786CAE" w:rsidP="003177E3">
            <w:pPr>
              <w:spacing w:after="200" w:line="276" w:lineRule="auto"/>
              <w:contextualSpacing w:val="0"/>
              <w:rPr>
                <w:color w:val="FFFFFF" w:themeColor="background1"/>
                <w:lang w:val="en-GB"/>
              </w:rPr>
            </w:pPr>
            <w:r w:rsidRPr="00355EF5">
              <w:rPr>
                <w:color w:val="FFFFFF" w:themeColor="background1"/>
                <w:lang w:val="en-GB"/>
              </w:rPr>
              <w:t>Value(s) applied</w:t>
            </w:r>
          </w:p>
        </w:tc>
        <w:tc>
          <w:tcPr>
            <w:tcW w:w="3456" w:type="pct"/>
          </w:tcPr>
          <w:p w14:paraId="31C87D27" w14:textId="380C0D29" w:rsidR="00786CAE" w:rsidRPr="00355EF5" w:rsidRDefault="00A66351" w:rsidP="003177E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0.5202</w:t>
            </w:r>
          </w:p>
        </w:tc>
      </w:tr>
      <w:tr w:rsidR="00FB2F6B" w:rsidRPr="00355EF5" w14:paraId="187A2989" w14:textId="77777777" w:rsidTr="003177E3">
        <w:tc>
          <w:tcPr>
            <w:cnfStyle w:val="001000000000" w:firstRow="0" w:lastRow="0" w:firstColumn="1" w:lastColumn="0" w:oddVBand="0" w:evenVBand="0" w:oddHBand="0" w:evenHBand="0" w:firstRowFirstColumn="0" w:firstRowLastColumn="0" w:lastRowFirstColumn="0" w:lastRowLastColumn="0"/>
            <w:tcW w:w="1544" w:type="pct"/>
          </w:tcPr>
          <w:p w14:paraId="11CF31BE" w14:textId="77777777" w:rsidR="00FB2F6B" w:rsidRPr="00355EF5" w:rsidRDefault="00FB2F6B" w:rsidP="00FB2F6B">
            <w:pPr>
              <w:spacing w:after="200" w:line="276" w:lineRule="auto"/>
              <w:contextualSpacing w:val="0"/>
              <w:rPr>
                <w:color w:val="FFFFFF" w:themeColor="background1"/>
                <w:lang w:val="en-GB"/>
              </w:rPr>
            </w:pPr>
            <w:r w:rsidRPr="00355EF5">
              <w:rPr>
                <w:color w:val="FFFFFF" w:themeColor="background1"/>
                <w:lang w:val="en-GB"/>
              </w:rPr>
              <w:t xml:space="preserve">Choice of data or Measurement methods and procedures </w:t>
            </w:r>
          </w:p>
        </w:tc>
        <w:tc>
          <w:tcPr>
            <w:tcW w:w="3456" w:type="pct"/>
          </w:tcPr>
          <w:p w14:paraId="54B4003E" w14:textId="223C8142" w:rsidR="00FB2F6B" w:rsidRPr="00EB509E" w:rsidRDefault="00FB2F6B" w:rsidP="00FB2F6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EB509E">
              <w:rPr>
                <w:rFonts w:asciiTheme="majorHAnsi" w:hAnsiTheme="majorHAnsi"/>
              </w:rPr>
              <w:t xml:space="preserve">The latest </w:t>
            </w:r>
            <w:proofErr w:type="spellStart"/>
            <w:proofErr w:type="gramStart"/>
            <w:r w:rsidRPr="00EB509E">
              <w:rPr>
                <w:rFonts w:asciiTheme="majorHAnsi" w:hAnsiTheme="majorHAnsi"/>
              </w:rPr>
              <w:t>EF</w:t>
            </w:r>
            <w:r w:rsidRPr="00146172">
              <w:rPr>
                <w:rFonts w:asciiTheme="majorHAnsi" w:hAnsiTheme="majorHAnsi"/>
                <w:u w:val="single"/>
                <w:vertAlign w:val="subscript"/>
              </w:rPr>
              <w:t>grid,</w:t>
            </w:r>
            <w:r>
              <w:rPr>
                <w:rFonts w:asciiTheme="majorHAnsi" w:hAnsiTheme="majorHAnsi"/>
                <w:u w:val="single"/>
                <w:vertAlign w:val="subscript"/>
              </w:rPr>
              <w:t>B</w:t>
            </w:r>
            <w:r w:rsidRPr="00146172">
              <w:rPr>
                <w:rFonts w:asciiTheme="majorHAnsi" w:hAnsiTheme="majorHAnsi"/>
                <w:u w:val="single"/>
                <w:vertAlign w:val="subscript"/>
              </w:rPr>
              <w:t>M</w:t>
            </w:r>
            <w:proofErr w:type="gramEnd"/>
            <w:r w:rsidRPr="00146172">
              <w:rPr>
                <w:rFonts w:asciiTheme="majorHAnsi" w:hAnsiTheme="majorHAnsi"/>
                <w:u w:val="single"/>
                <w:vertAlign w:val="subscript"/>
              </w:rPr>
              <w:t>,y</w:t>
            </w:r>
            <w:proofErr w:type="spellEnd"/>
            <w:r w:rsidRPr="00EB509E">
              <w:rPr>
                <w:rFonts w:asciiTheme="majorHAnsi" w:hAnsiTheme="majorHAnsi"/>
              </w:rPr>
              <w:t xml:space="preserve">  for 20</w:t>
            </w:r>
            <w:r>
              <w:rPr>
                <w:rFonts w:asciiTheme="majorHAnsi" w:hAnsiTheme="majorHAnsi"/>
              </w:rPr>
              <w:t>21</w:t>
            </w:r>
            <w:r w:rsidRPr="00EB509E">
              <w:rPr>
                <w:rFonts w:asciiTheme="majorHAnsi" w:hAnsiTheme="majorHAnsi"/>
              </w:rPr>
              <w:t xml:space="preserve"> was calculated and published</w:t>
            </w:r>
            <w:r>
              <w:rPr>
                <w:rFonts w:asciiTheme="majorHAnsi" w:hAnsiTheme="majorHAnsi"/>
              </w:rPr>
              <w:t xml:space="preserve"> </w:t>
            </w:r>
            <w:r w:rsidRPr="00856C3F">
              <w:rPr>
                <w:rFonts w:asciiTheme="majorHAnsi" w:hAnsiTheme="majorHAnsi"/>
              </w:rPr>
              <w:t>(1278/BDKH-TTBVTOD)</w:t>
            </w:r>
            <w:r>
              <w:rPr>
                <w:rFonts w:asciiTheme="majorHAnsi" w:hAnsiTheme="majorHAnsi"/>
              </w:rPr>
              <w:t xml:space="preserve"> </w:t>
            </w:r>
            <w:r w:rsidRPr="00EB509E">
              <w:rPr>
                <w:rFonts w:asciiTheme="majorHAnsi" w:hAnsiTheme="majorHAnsi"/>
              </w:rPr>
              <w:t xml:space="preserve">by </w:t>
            </w:r>
            <w:r w:rsidRPr="00146172">
              <w:rPr>
                <w:rFonts w:asciiTheme="majorHAnsi" w:hAnsiTheme="majorHAnsi"/>
              </w:rPr>
              <w:t>Department of Climate Change - Ministry of Natural Resources and Environment</w:t>
            </w:r>
            <w:r w:rsidRPr="00EB509E">
              <w:rPr>
                <w:rFonts w:asciiTheme="majorHAnsi" w:hAnsiTheme="majorHAnsi"/>
              </w:rPr>
              <w:t xml:space="preserve"> on</w:t>
            </w:r>
            <w:r>
              <w:rPr>
                <w:rFonts w:asciiTheme="majorHAnsi" w:hAnsiTheme="majorHAnsi"/>
              </w:rPr>
              <w:t xml:space="preserve"> 31</w:t>
            </w:r>
            <w:r w:rsidRPr="00EB509E">
              <w:rPr>
                <w:rFonts w:asciiTheme="majorHAnsi" w:hAnsiTheme="majorHAnsi"/>
              </w:rPr>
              <w:t>/</w:t>
            </w:r>
            <w:r>
              <w:rPr>
                <w:rFonts w:asciiTheme="majorHAnsi" w:hAnsiTheme="majorHAnsi"/>
              </w:rPr>
              <w:t>12</w:t>
            </w:r>
            <w:r w:rsidRPr="00EB509E">
              <w:rPr>
                <w:rFonts w:asciiTheme="majorHAnsi" w:hAnsiTheme="majorHAnsi"/>
              </w:rPr>
              <w:t>/202</w:t>
            </w:r>
            <w:r>
              <w:rPr>
                <w:rFonts w:asciiTheme="majorHAnsi" w:hAnsiTheme="majorHAnsi"/>
              </w:rPr>
              <w:t>2</w:t>
            </w:r>
            <w:r w:rsidRPr="00EB509E">
              <w:rPr>
                <w:rFonts w:asciiTheme="majorHAnsi" w:hAnsiTheme="majorHAnsi"/>
              </w:rPr>
              <w:t xml:space="preserve"> as per “Tool to calculate the emission factor</w:t>
            </w:r>
            <w:r>
              <w:rPr>
                <w:rFonts w:asciiTheme="majorHAnsi" w:hAnsiTheme="majorHAnsi"/>
              </w:rPr>
              <w:t xml:space="preserve"> </w:t>
            </w:r>
            <w:r w:rsidRPr="00EB509E">
              <w:rPr>
                <w:rFonts w:asciiTheme="majorHAnsi" w:hAnsiTheme="majorHAnsi"/>
              </w:rPr>
              <w:t>for an electricity system</w:t>
            </w:r>
            <w:r>
              <w:rPr>
                <w:rFonts w:asciiTheme="majorHAnsi" w:hAnsiTheme="majorHAnsi"/>
              </w:rPr>
              <w:t xml:space="preserve"> (</w:t>
            </w:r>
            <w:r w:rsidRPr="00EB509E">
              <w:rPr>
                <w:rFonts w:asciiTheme="majorHAnsi" w:hAnsiTheme="majorHAnsi"/>
              </w:rPr>
              <w:t>Version 07.0</w:t>
            </w:r>
            <w:r>
              <w:rPr>
                <w:rFonts w:asciiTheme="majorHAnsi" w:hAnsiTheme="majorHAnsi"/>
              </w:rPr>
              <w:t>)”</w:t>
            </w:r>
          </w:p>
        </w:tc>
      </w:tr>
      <w:tr w:rsidR="00786CAE" w:rsidRPr="00355EF5" w14:paraId="75313768" w14:textId="77777777" w:rsidTr="003177E3">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21982C89" w14:textId="77777777" w:rsidR="00786CAE" w:rsidRPr="00355EF5" w:rsidRDefault="00786CAE" w:rsidP="003177E3">
            <w:pPr>
              <w:spacing w:after="200" w:line="276" w:lineRule="auto"/>
              <w:contextualSpacing w:val="0"/>
              <w:rPr>
                <w:color w:val="FFFFFF" w:themeColor="background1"/>
                <w:lang w:val="en-GB"/>
              </w:rPr>
            </w:pPr>
            <w:r w:rsidRPr="00355EF5">
              <w:rPr>
                <w:color w:val="FFFFFF" w:themeColor="background1"/>
                <w:lang w:val="en-GB"/>
              </w:rPr>
              <w:t>Purpose of data</w:t>
            </w:r>
          </w:p>
        </w:tc>
        <w:tc>
          <w:tcPr>
            <w:tcW w:w="3456" w:type="pct"/>
          </w:tcPr>
          <w:p w14:paraId="65F14D59" w14:textId="77777777" w:rsidR="00786CAE" w:rsidRPr="00355EF5" w:rsidRDefault="00786CAE" w:rsidP="003177E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To compute combined margin </w:t>
            </w:r>
            <w:r w:rsidRPr="00EB509E">
              <w:rPr>
                <w:rFonts w:asciiTheme="majorHAnsi" w:hAnsiTheme="majorHAnsi"/>
              </w:rPr>
              <w:t>CO</w:t>
            </w:r>
            <w:r w:rsidRPr="00EB509E">
              <w:rPr>
                <w:rFonts w:asciiTheme="majorHAnsi" w:hAnsiTheme="majorHAnsi"/>
                <w:vertAlign w:val="subscript"/>
              </w:rPr>
              <w:t>2</w:t>
            </w:r>
            <w:r w:rsidRPr="00EB509E">
              <w:rPr>
                <w:rFonts w:asciiTheme="majorHAnsi" w:hAnsiTheme="majorHAnsi"/>
              </w:rPr>
              <w:t xml:space="preserve"> emission factor for the electricity system</w:t>
            </w:r>
          </w:p>
        </w:tc>
      </w:tr>
      <w:tr w:rsidR="00786CAE" w:rsidRPr="00355EF5" w14:paraId="7A34F00F" w14:textId="77777777" w:rsidTr="003177E3">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7C277615" w14:textId="77777777" w:rsidR="00786CAE" w:rsidRPr="00355EF5" w:rsidRDefault="00786CAE" w:rsidP="003177E3">
            <w:pPr>
              <w:spacing w:after="200" w:line="276" w:lineRule="auto"/>
              <w:contextualSpacing w:val="0"/>
              <w:rPr>
                <w:color w:val="FFFFFF" w:themeColor="background1"/>
                <w:lang w:val="en-GB"/>
              </w:rPr>
            </w:pPr>
            <w:r w:rsidRPr="00355EF5">
              <w:rPr>
                <w:color w:val="FFFFFF" w:themeColor="background1"/>
                <w:lang w:val="en-GB"/>
              </w:rPr>
              <w:lastRenderedPageBreak/>
              <w:t>Additional comment</w:t>
            </w:r>
          </w:p>
        </w:tc>
        <w:tc>
          <w:tcPr>
            <w:tcW w:w="3456" w:type="pct"/>
          </w:tcPr>
          <w:p w14:paraId="10E9F3A6" w14:textId="77777777" w:rsidR="00786CAE" w:rsidRPr="00355EF5" w:rsidRDefault="00786CAE" w:rsidP="003177E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None</w:t>
            </w:r>
          </w:p>
        </w:tc>
      </w:tr>
    </w:tbl>
    <w:p w14:paraId="555BD2C5" w14:textId="77777777" w:rsidR="00786CAE" w:rsidRPr="00355EF5" w:rsidRDefault="00786CAE" w:rsidP="00786CAE">
      <w:pPr>
        <w:spacing w:after="0" w:line="276" w:lineRule="auto"/>
        <w:contextualSpacing w:val="0"/>
        <w:rPr>
          <w:b/>
          <w:bCs/>
        </w:rPr>
      </w:pPr>
      <w:r>
        <w:rPr>
          <w:b/>
          <w:bCs/>
        </w:rPr>
        <w:br/>
      </w:r>
      <w:r w:rsidRPr="00355EF5">
        <w:rPr>
          <w:b/>
          <w:bCs/>
        </w:rPr>
        <w:t>SDG13</w:t>
      </w:r>
    </w:p>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2971"/>
        <w:gridCol w:w="6651"/>
      </w:tblGrid>
      <w:tr w:rsidR="00786CAE" w:rsidRPr="00355EF5" w14:paraId="1D86FB87" w14:textId="77777777" w:rsidTr="003177E3">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3EB1C0B5" w14:textId="77777777" w:rsidR="00786CAE" w:rsidRPr="00355EF5" w:rsidRDefault="00786CAE" w:rsidP="003177E3">
            <w:pPr>
              <w:spacing w:after="200" w:line="276" w:lineRule="auto"/>
              <w:contextualSpacing w:val="0"/>
              <w:rPr>
                <w:color w:val="FFFFFF" w:themeColor="background1"/>
                <w:lang w:val="en-GB"/>
              </w:rPr>
            </w:pPr>
            <w:r w:rsidRPr="00355EF5">
              <w:rPr>
                <w:color w:val="FFFFFF" w:themeColor="background1"/>
                <w:lang w:val="en-GB"/>
              </w:rPr>
              <w:t>Data/parameter</w:t>
            </w:r>
          </w:p>
        </w:tc>
        <w:tc>
          <w:tcPr>
            <w:tcW w:w="3456" w:type="pct"/>
          </w:tcPr>
          <w:p w14:paraId="443AC43C" w14:textId="6762AC66" w:rsidR="00786CAE" w:rsidRPr="00146172" w:rsidRDefault="00786CAE" w:rsidP="003177E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b/>
                <w:bCs/>
                <w:lang w:val="en-GB"/>
              </w:rPr>
            </w:pPr>
            <w:proofErr w:type="spellStart"/>
            <w:proofErr w:type="gramStart"/>
            <w:r w:rsidRPr="00146172">
              <w:rPr>
                <w:rFonts w:asciiTheme="majorHAnsi" w:hAnsiTheme="majorHAnsi"/>
                <w:b/>
                <w:bCs/>
              </w:rPr>
              <w:t>EF</w:t>
            </w:r>
            <w:r w:rsidRPr="00146172">
              <w:rPr>
                <w:rFonts w:asciiTheme="majorHAnsi" w:hAnsiTheme="majorHAnsi"/>
                <w:b/>
                <w:bCs/>
                <w:vertAlign w:val="subscript"/>
              </w:rPr>
              <w:t>grid,</w:t>
            </w:r>
            <w:r>
              <w:rPr>
                <w:rFonts w:asciiTheme="majorHAnsi" w:hAnsiTheme="majorHAnsi"/>
                <w:b/>
                <w:bCs/>
                <w:vertAlign w:val="subscript"/>
              </w:rPr>
              <w:t>C</w:t>
            </w:r>
            <w:r w:rsidRPr="00146172">
              <w:rPr>
                <w:rFonts w:asciiTheme="majorHAnsi" w:hAnsiTheme="majorHAnsi"/>
                <w:b/>
                <w:bCs/>
                <w:vertAlign w:val="subscript"/>
              </w:rPr>
              <w:t>M</w:t>
            </w:r>
            <w:proofErr w:type="gramEnd"/>
            <w:r w:rsidRPr="00146172">
              <w:rPr>
                <w:rFonts w:asciiTheme="majorHAnsi" w:hAnsiTheme="majorHAnsi"/>
                <w:b/>
                <w:bCs/>
                <w:vertAlign w:val="subscript"/>
              </w:rPr>
              <w:t>,y</w:t>
            </w:r>
            <w:proofErr w:type="spellEnd"/>
          </w:p>
        </w:tc>
      </w:tr>
      <w:tr w:rsidR="00786CAE" w:rsidRPr="00355EF5" w14:paraId="61297230" w14:textId="77777777" w:rsidTr="003177E3">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5E6C39B1" w14:textId="77777777" w:rsidR="00786CAE" w:rsidRPr="00355EF5" w:rsidRDefault="00786CAE" w:rsidP="003177E3">
            <w:pPr>
              <w:spacing w:after="200" w:line="276" w:lineRule="auto"/>
              <w:contextualSpacing w:val="0"/>
              <w:rPr>
                <w:color w:val="FFFFFF" w:themeColor="background1"/>
                <w:lang w:val="en-GB"/>
              </w:rPr>
            </w:pPr>
            <w:r w:rsidRPr="00355EF5">
              <w:rPr>
                <w:color w:val="FFFFFF" w:themeColor="background1"/>
                <w:lang w:val="en-GB"/>
              </w:rPr>
              <w:t>Unit</w:t>
            </w:r>
          </w:p>
        </w:tc>
        <w:tc>
          <w:tcPr>
            <w:tcW w:w="3456" w:type="pct"/>
          </w:tcPr>
          <w:p w14:paraId="78EE185C" w14:textId="77777777" w:rsidR="00786CAE" w:rsidRPr="00EB509E" w:rsidRDefault="00786CAE" w:rsidP="003177E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lang w:val="en-GB"/>
              </w:rPr>
            </w:pPr>
            <w:r w:rsidRPr="00EB509E">
              <w:rPr>
                <w:rFonts w:asciiTheme="majorHAnsi" w:hAnsiTheme="majorHAnsi"/>
              </w:rPr>
              <w:t>tCO</w:t>
            </w:r>
            <w:r w:rsidRPr="00EB509E">
              <w:rPr>
                <w:rFonts w:asciiTheme="majorHAnsi" w:hAnsiTheme="majorHAnsi"/>
                <w:vertAlign w:val="subscript"/>
              </w:rPr>
              <w:t>2</w:t>
            </w:r>
            <w:r w:rsidRPr="00EB509E">
              <w:rPr>
                <w:rFonts w:asciiTheme="majorHAnsi" w:hAnsiTheme="majorHAnsi"/>
              </w:rPr>
              <w:t>/MWh</w:t>
            </w:r>
          </w:p>
        </w:tc>
      </w:tr>
      <w:tr w:rsidR="00786CAE" w:rsidRPr="00355EF5" w14:paraId="46FFA3D9" w14:textId="77777777" w:rsidTr="003177E3">
        <w:trPr>
          <w:trHeight w:val="280"/>
        </w:trPr>
        <w:tc>
          <w:tcPr>
            <w:cnfStyle w:val="001000000000" w:firstRow="0" w:lastRow="0" w:firstColumn="1" w:lastColumn="0" w:oddVBand="0" w:evenVBand="0" w:oddHBand="0" w:evenHBand="0" w:firstRowFirstColumn="0" w:firstRowLastColumn="0" w:lastRowFirstColumn="0" w:lastRowLastColumn="0"/>
            <w:tcW w:w="1544" w:type="pct"/>
          </w:tcPr>
          <w:p w14:paraId="0E0E8384" w14:textId="77777777" w:rsidR="00786CAE" w:rsidRPr="00355EF5" w:rsidRDefault="00786CAE" w:rsidP="003177E3">
            <w:pPr>
              <w:spacing w:after="200" w:line="276" w:lineRule="auto"/>
              <w:contextualSpacing w:val="0"/>
              <w:rPr>
                <w:color w:val="FFFFFF" w:themeColor="background1"/>
                <w:lang w:val="en-GB"/>
              </w:rPr>
            </w:pPr>
            <w:r w:rsidRPr="00355EF5">
              <w:rPr>
                <w:color w:val="FFFFFF" w:themeColor="background1"/>
                <w:lang w:val="en-GB"/>
              </w:rPr>
              <w:t>Description</w:t>
            </w:r>
          </w:p>
        </w:tc>
        <w:tc>
          <w:tcPr>
            <w:tcW w:w="3456" w:type="pct"/>
          </w:tcPr>
          <w:p w14:paraId="5DD81DE4" w14:textId="1ED1EBC1" w:rsidR="00786CAE" w:rsidRPr="00EB509E" w:rsidRDefault="00786CAE" w:rsidP="003177E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lang w:val="en-GB"/>
              </w:rPr>
            </w:pPr>
            <w:r>
              <w:rPr>
                <w:rFonts w:asciiTheme="majorHAnsi" w:hAnsiTheme="majorHAnsi"/>
              </w:rPr>
              <w:t xml:space="preserve">Combined </w:t>
            </w:r>
            <w:r w:rsidRPr="00EB509E">
              <w:rPr>
                <w:rFonts w:asciiTheme="majorHAnsi" w:hAnsiTheme="majorHAnsi"/>
              </w:rPr>
              <w:t>Margin CO</w:t>
            </w:r>
            <w:r w:rsidRPr="00EB509E">
              <w:rPr>
                <w:rFonts w:asciiTheme="majorHAnsi" w:hAnsiTheme="majorHAnsi"/>
                <w:vertAlign w:val="subscript"/>
              </w:rPr>
              <w:t>2</w:t>
            </w:r>
            <w:r w:rsidRPr="00EB509E">
              <w:rPr>
                <w:rFonts w:asciiTheme="majorHAnsi" w:hAnsiTheme="majorHAnsi"/>
              </w:rPr>
              <w:t xml:space="preserve"> emission factor for the electricity system in year y </w:t>
            </w:r>
          </w:p>
        </w:tc>
      </w:tr>
      <w:tr w:rsidR="00A66351" w:rsidRPr="00355EF5" w14:paraId="780653F5" w14:textId="77777777" w:rsidTr="003177E3">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583D8483" w14:textId="77777777" w:rsidR="00A66351" w:rsidRPr="00355EF5" w:rsidRDefault="00A66351" w:rsidP="00A66351">
            <w:pPr>
              <w:spacing w:after="200" w:line="276" w:lineRule="auto"/>
              <w:contextualSpacing w:val="0"/>
              <w:rPr>
                <w:color w:val="FFFFFF" w:themeColor="background1"/>
                <w:lang w:val="en-GB"/>
              </w:rPr>
            </w:pPr>
            <w:r w:rsidRPr="00355EF5">
              <w:rPr>
                <w:color w:val="FFFFFF" w:themeColor="background1"/>
                <w:lang w:val="en-GB"/>
              </w:rPr>
              <w:t>Source of data</w:t>
            </w:r>
          </w:p>
        </w:tc>
        <w:tc>
          <w:tcPr>
            <w:tcW w:w="3456" w:type="pct"/>
          </w:tcPr>
          <w:p w14:paraId="4B1176C6" w14:textId="0637761B" w:rsidR="00A66351" w:rsidRPr="00EB509E" w:rsidRDefault="00A66351" w:rsidP="00A66351">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szCs w:val="22"/>
              </w:rPr>
            </w:pPr>
            <w:r w:rsidRPr="00A66351">
              <w:t>http://dcc.gov.vn/van-ban-phap-luat/1102/Nghien-cuu,-xay-dung-he-so-phat-thai-(EF)-cua-luoi-dien-Viet-Nam-nam-2021-(k%C3%A8m-CV-1278/BDKH-TTBVTOD).html</w:t>
            </w:r>
          </w:p>
        </w:tc>
      </w:tr>
      <w:tr w:rsidR="00786CAE" w:rsidRPr="00355EF5" w14:paraId="6BBADB88" w14:textId="77777777" w:rsidTr="003177E3">
        <w:trPr>
          <w:trHeight w:val="281"/>
        </w:trPr>
        <w:tc>
          <w:tcPr>
            <w:cnfStyle w:val="001000000000" w:firstRow="0" w:lastRow="0" w:firstColumn="1" w:lastColumn="0" w:oddVBand="0" w:evenVBand="0" w:oddHBand="0" w:evenHBand="0" w:firstRowFirstColumn="0" w:firstRowLastColumn="0" w:lastRowFirstColumn="0" w:lastRowLastColumn="0"/>
            <w:tcW w:w="1544" w:type="pct"/>
          </w:tcPr>
          <w:p w14:paraId="25CFC987" w14:textId="77777777" w:rsidR="00786CAE" w:rsidRPr="00355EF5" w:rsidRDefault="00786CAE" w:rsidP="003177E3">
            <w:pPr>
              <w:spacing w:after="200" w:line="276" w:lineRule="auto"/>
              <w:contextualSpacing w:val="0"/>
              <w:rPr>
                <w:color w:val="FFFFFF" w:themeColor="background1"/>
                <w:lang w:val="en-GB"/>
              </w:rPr>
            </w:pPr>
            <w:r w:rsidRPr="00355EF5">
              <w:rPr>
                <w:color w:val="FFFFFF" w:themeColor="background1"/>
                <w:lang w:val="en-GB"/>
              </w:rPr>
              <w:t>Value(s) applied</w:t>
            </w:r>
          </w:p>
        </w:tc>
        <w:tc>
          <w:tcPr>
            <w:tcW w:w="3456" w:type="pct"/>
          </w:tcPr>
          <w:p w14:paraId="2F730CB2" w14:textId="48F1B98C" w:rsidR="00786CAE" w:rsidRPr="00355EF5" w:rsidRDefault="0003249A" w:rsidP="003177E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0.8230</w:t>
            </w:r>
          </w:p>
        </w:tc>
      </w:tr>
      <w:tr w:rsidR="00786CAE" w:rsidRPr="00355EF5" w14:paraId="7B652D34" w14:textId="77777777" w:rsidTr="003177E3">
        <w:tc>
          <w:tcPr>
            <w:cnfStyle w:val="001000000000" w:firstRow="0" w:lastRow="0" w:firstColumn="1" w:lastColumn="0" w:oddVBand="0" w:evenVBand="0" w:oddHBand="0" w:evenHBand="0" w:firstRowFirstColumn="0" w:firstRowLastColumn="0" w:lastRowFirstColumn="0" w:lastRowLastColumn="0"/>
            <w:tcW w:w="1544" w:type="pct"/>
          </w:tcPr>
          <w:p w14:paraId="7A84EC8F" w14:textId="77777777" w:rsidR="00786CAE" w:rsidRPr="00355EF5" w:rsidRDefault="00786CAE" w:rsidP="003177E3">
            <w:pPr>
              <w:spacing w:after="200" w:line="276" w:lineRule="auto"/>
              <w:contextualSpacing w:val="0"/>
              <w:rPr>
                <w:color w:val="FFFFFF" w:themeColor="background1"/>
                <w:lang w:val="en-GB"/>
              </w:rPr>
            </w:pPr>
            <w:r w:rsidRPr="00355EF5">
              <w:rPr>
                <w:color w:val="FFFFFF" w:themeColor="background1"/>
                <w:lang w:val="en-GB"/>
              </w:rPr>
              <w:t xml:space="preserve">Choice of data or Measurement methods and procedures </w:t>
            </w:r>
          </w:p>
        </w:tc>
        <w:tc>
          <w:tcPr>
            <w:tcW w:w="3456" w:type="pct"/>
          </w:tcPr>
          <w:p w14:paraId="09E00BB7" w14:textId="59EB0AD7" w:rsidR="00786CAE" w:rsidRPr="003C179D" w:rsidRDefault="00786CAE" w:rsidP="003177E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3C179D">
              <w:rPr>
                <w:rFonts w:asciiTheme="majorHAnsi" w:hAnsiTheme="majorHAnsi"/>
              </w:rPr>
              <w:t xml:space="preserve">The </w:t>
            </w:r>
            <w:proofErr w:type="spellStart"/>
            <w:proofErr w:type="gramStart"/>
            <w:r w:rsidRPr="003C179D">
              <w:rPr>
                <w:rFonts w:asciiTheme="majorHAnsi" w:hAnsiTheme="majorHAnsi"/>
              </w:rPr>
              <w:t>EF</w:t>
            </w:r>
            <w:r w:rsidRPr="003C179D">
              <w:rPr>
                <w:rFonts w:asciiTheme="majorHAnsi" w:hAnsiTheme="majorHAnsi"/>
                <w:u w:val="single"/>
                <w:vertAlign w:val="subscript"/>
              </w:rPr>
              <w:t>grid,CM</w:t>
            </w:r>
            <w:proofErr w:type="gramEnd"/>
            <w:r w:rsidRPr="003C179D">
              <w:rPr>
                <w:rFonts w:asciiTheme="majorHAnsi" w:hAnsiTheme="majorHAnsi"/>
                <w:u w:val="single"/>
                <w:vertAlign w:val="subscript"/>
              </w:rPr>
              <w:t>,y</w:t>
            </w:r>
            <w:proofErr w:type="spellEnd"/>
            <w:r w:rsidRPr="003C179D">
              <w:rPr>
                <w:rFonts w:asciiTheme="majorHAnsi" w:hAnsiTheme="majorHAnsi"/>
              </w:rPr>
              <w:t xml:space="preserve"> is calculated by using Operating Margin (</w:t>
            </w:r>
            <w:proofErr w:type="spellStart"/>
            <w:r w:rsidRPr="003C179D">
              <w:rPr>
                <w:rFonts w:asciiTheme="majorHAnsi" w:hAnsiTheme="majorHAnsi"/>
                <w:b/>
                <w:bCs/>
              </w:rPr>
              <w:t>EF</w:t>
            </w:r>
            <w:r w:rsidRPr="003C179D">
              <w:rPr>
                <w:rFonts w:asciiTheme="majorHAnsi" w:hAnsiTheme="majorHAnsi"/>
                <w:b/>
                <w:bCs/>
                <w:vertAlign w:val="subscript"/>
              </w:rPr>
              <w:t>grid,OM,y</w:t>
            </w:r>
            <w:proofErr w:type="spellEnd"/>
            <w:r w:rsidRPr="003C179D">
              <w:rPr>
                <w:rFonts w:asciiTheme="majorHAnsi" w:hAnsiTheme="majorHAnsi"/>
              </w:rPr>
              <w:t>) and Build Margin (</w:t>
            </w:r>
            <w:proofErr w:type="spellStart"/>
            <w:r w:rsidRPr="003C179D">
              <w:rPr>
                <w:rFonts w:asciiTheme="majorHAnsi" w:hAnsiTheme="majorHAnsi"/>
                <w:b/>
                <w:bCs/>
              </w:rPr>
              <w:t>EF</w:t>
            </w:r>
            <w:r w:rsidRPr="003C179D">
              <w:rPr>
                <w:rFonts w:asciiTheme="majorHAnsi" w:hAnsiTheme="majorHAnsi"/>
                <w:b/>
                <w:bCs/>
                <w:vertAlign w:val="subscript"/>
              </w:rPr>
              <w:t>grid,BM,y</w:t>
            </w:r>
            <w:proofErr w:type="spellEnd"/>
            <w:r w:rsidRPr="003C179D">
              <w:rPr>
                <w:rFonts w:asciiTheme="majorHAnsi" w:hAnsiTheme="majorHAnsi"/>
              </w:rPr>
              <w:t xml:space="preserve">) CO2 emission factors published </w:t>
            </w:r>
            <w:r w:rsidR="00FB2F6B" w:rsidRPr="00856C3F">
              <w:rPr>
                <w:rFonts w:asciiTheme="majorHAnsi" w:hAnsiTheme="majorHAnsi"/>
              </w:rPr>
              <w:t>(1278/BDKH-TTBVTOD)</w:t>
            </w:r>
            <w:r w:rsidR="00FB2F6B">
              <w:rPr>
                <w:rFonts w:asciiTheme="majorHAnsi" w:hAnsiTheme="majorHAnsi"/>
              </w:rPr>
              <w:t xml:space="preserve"> </w:t>
            </w:r>
            <w:r w:rsidR="00FB2F6B" w:rsidRPr="00EB509E">
              <w:rPr>
                <w:rFonts w:asciiTheme="majorHAnsi" w:hAnsiTheme="majorHAnsi"/>
              </w:rPr>
              <w:t xml:space="preserve">by </w:t>
            </w:r>
            <w:r w:rsidR="00FB2F6B" w:rsidRPr="00146172">
              <w:rPr>
                <w:rFonts w:asciiTheme="majorHAnsi" w:hAnsiTheme="majorHAnsi"/>
              </w:rPr>
              <w:t>Department of Climate Change - Ministry of Natural Resources and Environment</w:t>
            </w:r>
            <w:r w:rsidR="00FB2F6B" w:rsidRPr="00EB509E">
              <w:rPr>
                <w:rFonts w:asciiTheme="majorHAnsi" w:hAnsiTheme="majorHAnsi"/>
              </w:rPr>
              <w:t xml:space="preserve"> on</w:t>
            </w:r>
            <w:r w:rsidR="00FB2F6B">
              <w:rPr>
                <w:rFonts w:asciiTheme="majorHAnsi" w:hAnsiTheme="majorHAnsi"/>
              </w:rPr>
              <w:t xml:space="preserve"> 31</w:t>
            </w:r>
            <w:r w:rsidR="00FB2F6B" w:rsidRPr="00EB509E">
              <w:rPr>
                <w:rFonts w:asciiTheme="majorHAnsi" w:hAnsiTheme="majorHAnsi"/>
              </w:rPr>
              <w:t>/</w:t>
            </w:r>
            <w:r w:rsidR="00FB2F6B">
              <w:rPr>
                <w:rFonts w:asciiTheme="majorHAnsi" w:hAnsiTheme="majorHAnsi"/>
              </w:rPr>
              <w:t>12</w:t>
            </w:r>
            <w:r w:rsidR="00FB2F6B" w:rsidRPr="00EB509E">
              <w:rPr>
                <w:rFonts w:asciiTheme="majorHAnsi" w:hAnsiTheme="majorHAnsi"/>
              </w:rPr>
              <w:t>/202</w:t>
            </w:r>
            <w:r w:rsidR="00FB2F6B">
              <w:rPr>
                <w:rFonts w:asciiTheme="majorHAnsi" w:hAnsiTheme="majorHAnsi"/>
              </w:rPr>
              <w:t>2</w:t>
            </w:r>
            <w:r w:rsidR="00FB2F6B" w:rsidRPr="00EB509E">
              <w:rPr>
                <w:rFonts w:asciiTheme="majorHAnsi" w:hAnsiTheme="majorHAnsi"/>
              </w:rPr>
              <w:t xml:space="preserve"> as per “Tool to calculate the emission factor</w:t>
            </w:r>
            <w:r w:rsidR="00FB2F6B">
              <w:rPr>
                <w:rFonts w:asciiTheme="majorHAnsi" w:hAnsiTheme="majorHAnsi"/>
              </w:rPr>
              <w:t xml:space="preserve"> </w:t>
            </w:r>
            <w:r w:rsidR="00FB2F6B" w:rsidRPr="00EB509E">
              <w:rPr>
                <w:rFonts w:asciiTheme="majorHAnsi" w:hAnsiTheme="majorHAnsi"/>
              </w:rPr>
              <w:t>for an electricity system</w:t>
            </w:r>
            <w:r w:rsidR="00FB2F6B">
              <w:rPr>
                <w:rFonts w:asciiTheme="majorHAnsi" w:hAnsiTheme="majorHAnsi"/>
              </w:rPr>
              <w:t xml:space="preserve"> (</w:t>
            </w:r>
            <w:r w:rsidR="00FB2F6B" w:rsidRPr="00EB509E">
              <w:rPr>
                <w:rFonts w:asciiTheme="majorHAnsi" w:hAnsiTheme="majorHAnsi"/>
              </w:rPr>
              <w:t>Version 07.0</w:t>
            </w:r>
            <w:r w:rsidR="00FB2F6B">
              <w:rPr>
                <w:rFonts w:asciiTheme="majorHAnsi" w:hAnsiTheme="majorHAnsi"/>
              </w:rPr>
              <w:t>)”</w:t>
            </w:r>
            <w:r w:rsidRPr="003C179D">
              <w:rPr>
                <w:rFonts w:asciiTheme="majorHAnsi" w:hAnsiTheme="majorHAnsi"/>
              </w:rPr>
              <w:t>the computation as follows:</w:t>
            </w:r>
          </w:p>
          <w:p w14:paraId="3C00AC16" w14:textId="77777777" w:rsidR="00786CAE" w:rsidRPr="003C179D" w:rsidRDefault="00000000" w:rsidP="00786CAE">
            <w:pPr>
              <w:pStyle w:val="RegTableText"/>
              <w:numPr>
                <w:ilvl w:val="0"/>
                <w:numId w:val="20"/>
              </w:numPr>
              <w:cnfStyle w:val="000000000000" w:firstRow="0" w:lastRow="0" w:firstColumn="0" w:lastColumn="0" w:oddVBand="0" w:evenVBand="0" w:oddHBand="0" w:evenHBand="0" w:firstRowFirstColumn="0" w:firstRowLastColumn="0" w:lastRowFirstColumn="0" w:lastRowLastColumn="0"/>
              <w:rPr>
                <w:rFonts w:asciiTheme="majorHAnsi" w:hAnsiTheme="majorHAnsi"/>
                <w:color w:val="4D4D4C"/>
              </w:rPr>
            </w:pPr>
            <m:oMath>
              <m:sSub>
                <m:sSubPr>
                  <m:ctrlPr>
                    <w:rPr>
                      <w:rFonts w:ascii="Cambria Math" w:hAnsi="Cambria Math"/>
                      <w:i/>
                      <w:color w:val="4D4D4C"/>
                    </w:rPr>
                  </m:ctrlPr>
                </m:sSubPr>
                <m:e>
                  <m:r>
                    <w:rPr>
                      <w:rFonts w:ascii="Cambria Math" w:hAnsi="Cambria Math"/>
                      <w:color w:val="4D4D4C"/>
                    </w:rPr>
                    <m:t>EF</m:t>
                  </m:r>
                </m:e>
                <m:sub>
                  <m:r>
                    <w:rPr>
                      <w:rFonts w:ascii="Cambria Math" w:hAnsi="Cambria Math"/>
                      <w:color w:val="4D4D4C"/>
                    </w:rPr>
                    <m:t>grid,CM,y</m:t>
                  </m:r>
                </m:sub>
              </m:sSub>
              <m:r>
                <w:rPr>
                  <w:rFonts w:ascii="Cambria Math" w:hAnsi="Cambria Math"/>
                  <w:color w:val="4D4D4C"/>
                </w:rPr>
                <m:t>=</m:t>
              </m:r>
              <m:d>
                <m:dPr>
                  <m:ctrlPr>
                    <w:rPr>
                      <w:rFonts w:ascii="Cambria Math" w:hAnsi="Cambria Math"/>
                      <w:i/>
                      <w:color w:val="4D4D4C"/>
                    </w:rPr>
                  </m:ctrlPr>
                </m:dPr>
                <m:e>
                  <m:sSub>
                    <m:sSubPr>
                      <m:ctrlPr>
                        <w:rPr>
                          <w:rFonts w:ascii="Cambria Math" w:hAnsi="Cambria Math"/>
                          <w:i/>
                          <w:color w:val="4D4D4C"/>
                        </w:rPr>
                      </m:ctrlPr>
                    </m:sSubPr>
                    <m:e>
                      <m:r>
                        <w:rPr>
                          <w:rFonts w:ascii="Cambria Math" w:hAnsi="Cambria Math"/>
                          <w:color w:val="4D4D4C"/>
                        </w:rPr>
                        <m:t>EF</m:t>
                      </m:r>
                    </m:e>
                    <m:sub>
                      <m:r>
                        <w:rPr>
                          <w:rFonts w:ascii="Cambria Math" w:hAnsi="Cambria Math"/>
                          <w:color w:val="4D4D4C"/>
                        </w:rPr>
                        <m:t>grid, OM,y</m:t>
                      </m:r>
                    </m:sub>
                  </m:sSub>
                  <m:r>
                    <w:rPr>
                      <w:rFonts w:ascii="Cambria Math" w:hAnsi="Cambria Math"/>
                      <w:color w:val="4D4D4C"/>
                    </w:rPr>
                    <m:t>×</m:t>
                  </m:r>
                  <m:sSub>
                    <m:sSubPr>
                      <m:ctrlPr>
                        <w:rPr>
                          <w:rFonts w:ascii="Cambria Math" w:hAnsi="Cambria Math"/>
                          <w:i/>
                          <w:color w:val="4D4D4C"/>
                        </w:rPr>
                      </m:ctrlPr>
                    </m:sSubPr>
                    <m:e>
                      <m:r>
                        <w:rPr>
                          <w:rFonts w:ascii="Cambria Math" w:hAnsi="Cambria Math"/>
                          <w:color w:val="4D4D4C"/>
                        </w:rPr>
                        <m:t>W</m:t>
                      </m:r>
                    </m:e>
                    <m:sub>
                      <m:r>
                        <w:rPr>
                          <w:rFonts w:ascii="Cambria Math" w:hAnsi="Cambria Math"/>
                          <w:color w:val="4D4D4C"/>
                        </w:rPr>
                        <m:t>OM</m:t>
                      </m:r>
                    </m:sub>
                  </m:sSub>
                </m:e>
              </m:d>
              <m:r>
                <w:rPr>
                  <w:rFonts w:ascii="Cambria Math" w:hAnsi="Cambria Math"/>
                  <w:color w:val="4D4D4C"/>
                </w:rPr>
                <m:t>+</m:t>
              </m:r>
              <m:d>
                <m:dPr>
                  <m:ctrlPr>
                    <w:rPr>
                      <w:rFonts w:ascii="Cambria Math" w:hAnsi="Cambria Math"/>
                      <w:i/>
                      <w:color w:val="4D4D4C"/>
                    </w:rPr>
                  </m:ctrlPr>
                </m:dPr>
                <m:e>
                  <m:sSub>
                    <m:sSubPr>
                      <m:ctrlPr>
                        <w:rPr>
                          <w:rFonts w:ascii="Cambria Math" w:hAnsi="Cambria Math"/>
                          <w:i/>
                          <w:color w:val="4D4D4C"/>
                        </w:rPr>
                      </m:ctrlPr>
                    </m:sSubPr>
                    <m:e>
                      <m:r>
                        <w:rPr>
                          <w:rFonts w:ascii="Cambria Math" w:hAnsi="Cambria Math"/>
                          <w:color w:val="4D4D4C"/>
                        </w:rPr>
                        <m:t>EF</m:t>
                      </m:r>
                    </m:e>
                    <m:sub>
                      <m:r>
                        <w:rPr>
                          <w:rFonts w:ascii="Cambria Math" w:hAnsi="Cambria Math"/>
                          <w:color w:val="4D4D4C"/>
                        </w:rPr>
                        <m:t>grid,BM,y</m:t>
                      </m:r>
                    </m:sub>
                  </m:sSub>
                  <m:r>
                    <w:rPr>
                      <w:rFonts w:ascii="Cambria Math" w:hAnsi="Cambria Math"/>
                      <w:color w:val="4D4D4C"/>
                    </w:rPr>
                    <m:t>×</m:t>
                  </m:r>
                  <m:sSub>
                    <m:sSubPr>
                      <m:ctrlPr>
                        <w:rPr>
                          <w:rFonts w:ascii="Cambria Math" w:hAnsi="Cambria Math"/>
                          <w:i/>
                          <w:color w:val="4D4D4C"/>
                        </w:rPr>
                      </m:ctrlPr>
                    </m:sSubPr>
                    <m:e>
                      <m:r>
                        <w:rPr>
                          <w:rFonts w:ascii="Cambria Math" w:hAnsi="Cambria Math"/>
                          <w:color w:val="4D4D4C"/>
                        </w:rPr>
                        <m:t>W</m:t>
                      </m:r>
                    </m:e>
                    <m:sub>
                      <m:r>
                        <w:rPr>
                          <w:rFonts w:ascii="Cambria Math" w:hAnsi="Cambria Math"/>
                          <w:color w:val="4D4D4C"/>
                        </w:rPr>
                        <m:t>BM</m:t>
                      </m:r>
                    </m:sub>
                  </m:sSub>
                </m:e>
              </m:d>
            </m:oMath>
          </w:p>
          <w:p w14:paraId="00D6995E" w14:textId="77777777" w:rsidR="00786CAE" w:rsidRPr="003C179D" w:rsidRDefault="00786CAE" w:rsidP="00786CAE">
            <w:pPr>
              <w:pStyle w:val="RegTableText"/>
              <w:numPr>
                <w:ilvl w:val="0"/>
                <w:numId w:val="20"/>
              </w:numPr>
              <w:cnfStyle w:val="000000000000" w:firstRow="0" w:lastRow="0" w:firstColumn="0" w:lastColumn="0" w:oddVBand="0" w:evenVBand="0" w:oddHBand="0" w:evenHBand="0" w:firstRowFirstColumn="0" w:firstRowLastColumn="0" w:lastRowFirstColumn="0" w:lastRowLastColumn="0"/>
              <w:rPr>
                <w:rFonts w:asciiTheme="majorHAnsi" w:hAnsiTheme="majorHAnsi"/>
                <w:color w:val="4D4D4C"/>
              </w:rPr>
            </w:pPr>
            <w:r w:rsidRPr="003C179D">
              <w:rPr>
                <w:rFonts w:asciiTheme="majorHAnsi" w:hAnsiTheme="majorHAnsi"/>
                <w:color w:val="4D4D4C"/>
              </w:rPr>
              <w:t xml:space="preserve">Where: </w:t>
            </w:r>
          </w:p>
          <w:p w14:paraId="72AC714F" w14:textId="730730F1" w:rsidR="00786CAE" w:rsidRPr="003C179D" w:rsidRDefault="00786CAE" w:rsidP="00786CAE">
            <w:pPr>
              <w:pStyle w:val="RegTableText"/>
              <w:numPr>
                <w:ilvl w:val="0"/>
                <w:numId w:val="20"/>
              </w:numPr>
              <w:cnfStyle w:val="000000000000" w:firstRow="0" w:lastRow="0" w:firstColumn="0" w:lastColumn="0" w:oddVBand="0" w:evenVBand="0" w:oddHBand="0" w:evenHBand="0" w:firstRowFirstColumn="0" w:firstRowLastColumn="0" w:lastRowFirstColumn="0" w:lastRowLastColumn="0"/>
              <w:rPr>
                <w:rFonts w:asciiTheme="majorHAnsi" w:hAnsiTheme="majorHAnsi"/>
                <w:color w:val="4D4D4C"/>
              </w:rPr>
            </w:pPr>
            <w:r w:rsidRPr="003C179D">
              <w:rPr>
                <w:rFonts w:asciiTheme="majorHAnsi" w:hAnsiTheme="majorHAnsi"/>
                <w:color w:val="4D4D4C"/>
              </w:rPr>
              <w:t>W</w:t>
            </w:r>
            <w:r w:rsidRPr="003C179D">
              <w:rPr>
                <w:rFonts w:asciiTheme="majorHAnsi" w:hAnsiTheme="majorHAnsi"/>
                <w:color w:val="4D4D4C"/>
                <w:vertAlign w:val="subscript"/>
              </w:rPr>
              <w:t>OM</w:t>
            </w:r>
            <w:r w:rsidRPr="003C179D">
              <w:rPr>
                <w:rFonts w:asciiTheme="majorHAnsi" w:hAnsiTheme="majorHAnsi"/>
                <w:color w:val="4D4D4C"/>
              </w:rPr>
              <w:t xml:space="preserve"> = Weighting of </w:t>
            </w:r>
            <w:r w:rsidR="003C179D" w:rsidRPr="003C179D">
              <w:rPr>
                <w:rFonts w:asciiTheme="majorHAnsi" w:hAnsiTheme="majorHAnsi"/>
                <w:color w:val="4D4D4C"/>
              </w:rPr>
              <w:t>OM</w:t>
            </w:r>
            <w:r w:rsidRPr="003C179D">
              <w:rPr>
                <w:rFonts w:asciiTheme="majorHAnsi" w:hAnsiTheme="majorHAnsi"/>
                <w:color w:val="4D4D4C"/>
              </w:rPr>
              <w:t xml:space="preserve"> emissions factor (%) = 75% </w:t>
            </w:r>
          </w:p>
          <w:p w14:paraId="58742967" w14:textId="1421DDCD" w:rsidR="00786CAE" w:rsidRPr="00786CAE" w:rsidRDefault="00786CAE" w:rsidP="00786CAE">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3C179D">
              <w:rPr>
                <w:rFonts w:asciiTheme="majorHAnsi" w:hAnsiTheme="majorHAnsi"/>
              </w:rPr>
              <w:t>W</w:t>
            </w:r>
            <w:r w:rsidRPr="003C179D">
              <w:rPr>
                <w:rFonts w:asciiTheme="majorHAnsi" w:hAnsiTheme="majorHAnsi"/>
                <w:vertAlign w:val="subscript"/>
              </w:rPr>
              <w:t>BM</w:t>
            </w:r>
            <w:r w:rsidRPr="003C179D">
              <w:rPr>
                <w:rFonts w:asciiTheme="majorHAnsi" w:hAnsiTheme="majorHAnsi"/>
              </w:rPr>
              <w:t xml:space="preserve">= Weighting of </w:t>
            </w:r>
            <w:r w:rsidR="003C179D" w:rsidRPr="003C179D">
              <w:rPr>
                <w:rFonts w:asciiTheme="majorHAnsi" w:hAnsiTheme="majorHAnsi"/>
              </w:rPr>
              <w:t xml:space="preserve">BM </w:t>
            </w:r>
            <w:r w:rsidRPr="003C179D">
              <w:rPr>
                <w:rFonts w:asciiTheme="majorHAnsi" w:hAnsiTheme="majorHAnsi"/>
              </w:rPr>
              <w:t xml:space="preserve">emissions factor (%) = 25% </w:t>
            </w:r>
          </w:p>
        </w:tc>
      </w:tr>
      <w:tr w:rsidR="00786CAE" w:rsidRPr="00355EF5" w14:paraId="55845020" w14:textId="77777777" w:rsidTr="003177E3">
        <w:trPr>
          <w:trHeight w:val="248"/>
        </w:trPr>
        <w:tc>
          <w:tcPr>
            <w:cnfStyle w:val="001000000000" w:firstRow="0" w:lastRow="0" w:firstColumn="1" w:lastColumn="0" w:oddVBand="0" w:evenVBand="0" w:oddHBand="0" w:evenHBand="0" w:firstRowFirstColumn="0" w:firstRowLastColumn="0" w:lastRowFirstColumn="0" w:lastRowLastColumn="0"/>
            <w:tcW w:w="1544" w:type="pct"/>
          </w:tcPr>
          <w:p w14:paraId="73842D75" w14:textId="77777777" w:rsidR="00786CAE" w:rsidRPr="00355EF5" w:rsidRDefault="00786CAE" w:rsidP="003177E3">
            <w:pPr>
              <w:spacing w:after="200" w:line="276" w:lineRule="auto"/>
              <w:contextualSpacing w:val="0"/>
              <w:rPr>
                <w:color w:val="FFFFFF" w:themeColor="background1"/>
                <w:lang w:val="en-GB"/>
              </w:rPr>
            </w:pPr>
            <w:r w:rsidRPr="00355EF5">
              <w:rPr>
                <w:color w:val="FFFFFF" w:themeColor="background1"/>
                <w:lang w:val="en-GB"/>
              </w:rPr>
              <w:t>Purpose of data</w:t>
            </w:r>
          </w:p>
        </w:tc>
        <w:tc>
          <w:tcPr>
            <w:tcW w:w="3456" w:type="pct"/>
          </w:tcPr>
          <w:p w14:paraId="30D0CE3A" w14:textId="0A8E3398" w:rsidR="00786CAE" w:rsidRPr="00355EF5" w:rsidRDefault="00786CAE" w:rsidP="003177E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To compute </w:t>
            </w:r>
            <w:r w:rsidR="003C179D">
              <w:rPr>
                <w:lang w:val="en-GB"/>
              </w:rPr>
              <w:t>baseline emission for greenfield grid connected wind power plants</w:t>
            </w:r>
          </w:p>
        </w:tc>
      </w:tr>
      <w:tr w:rsidR="00786CAE" w:rsidRPr="00355EF5" w14:paraId="56BDFABB" w14:textId="77777777" w:rsidTr="003177E3">
        <w:trPr>
          <w:trHeight w:val="249"/>
        </w:trPr>
        <w:tc>
          <w:tcPr>
            <w:cnfStyle w:val="001000000000" w:firstRow="0" w:lastRow="0" w:firstColumn="1" w:lastColumn="0" w:oddVBand="0" w:evenVBand="0" w:oddHBand="0" w:evenHBand="0" w:firstRowFirstColumn="0" w:firstRowLastColumn="0" w:lastRowFirstColumn="0" w:lastRowLastColumn="0"/>
            <w:tcW w:w="1544" w:type="pct"/>
          </w:tcPr>
          <w:p w14:paraId="5002B949" w14:textId="77777777" w:rsidR="00786CAE" w:rsidRPr="00355EF5" w:rsidRDefault="00786CAE" w:rsidP="003177E3">
            <w:pPr>
              <w:spacing w:after="200" w:line="276" w:lineRule="auto"/>
              <w:contextualSpacing w:val="0"/>
              <w:rPr>
                <w:color w:val="FFFFFF" w:themeColor="background1"/>
                <w:lang w:val="en-GB"/>
              </w:rPr>
            </w:pPr>
            <w:r w:rsidRPr="00355EF5">
              <w:rPr>
                <w:color w:val="FFFFFF" w:themeColor="background1"/>
                <w:lang w:val="en-GB"/>
              </w:rPr>
              <w:t>Additional comment</w:t>
            </w:r>
          </w:p>
        </w:tc>
        <w:tc>
          <w:tcPr>
            <w:tcW w:w="3456" w:type="pct"/>
          </w:tcPr>
          <w:p w14:paraId="138B014F" w14:textId="77777777" w:rsidR="00786CAE" w:rsidRPr="00355EF5" w:rsidRDefault="00786CAE" w:rsidP="003177E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None</w:t>
            </w:r>
          </w:p>
        </w:tc>
      </w:tr>
    </w:tbl>
    <w:p w14:paraId="589BB5C4" w14:textId="0E7C4F71" w:rsidR="003A6007" w:rsidRDefault="00786CAE" w:rsidP="003C179D">
      <w:pPr>
        <w:spacing w:line="276" w:lineRule="auto"/>
        <w:contextualSpacing w:val="0"/>
      </w:pPr>
      <w:r>
        <w:rPr>
          <w:b/>
          <w:bCs/>
        </w:rPr>
        <w:br/>
      </w:r>
      <w:r w:rsidR="00B46B23">
        <w:t xml:space="preserve">B.6.3 </w:t>
      </w:r>
      <w:r w:rsidR="003A6007">
        <w:t xml:space="preserve">Ex ante estimation of SDG Impact </w:t>
      </w:r>
    </w:p>
    <w:p w14:paraId="6898F984" w14:textId="1519198B" w:rsidR="003A6007" w:rsidRDefault="003A6007" w:rsidP="003A6007">
      <w:pPr>
        <w:spacing w:line="276" w:lineRule="auto"/>
        <w:contextualSpacing w:val="0"/>
      </w:pPr>
      <w:r>
        <w:t>&gt;&gt;</w:t>
      </w:r>
    </w:p>
    <w:p w14:paraId="3148BA79" w14:textId="77777777" w:rsidR="003C179D" w:rsidRPr="003C179D" w:rsidRDefault="003C179D" w:rsidP="003C179D">
      <w:pPr>
        <w:spacing w:after="60"/>
        <w:rPr>
          <w:rFonts w:asciiTheme="majorHAnsi" w:eastAsia="MS Mincho" w:hAnsiTheme="majorHAnsi"/>
          <w:b/>
        </w:rPr>
      </w:pPr>
      <w:r w:rsidRPr="003C179D">
        <w:rPr>
          <w:rFonts w:asciiTheme="majorHAnsi" w:eastAsia="MS Mincho" w:hAnsiTheme="majorHAnsi"/>
          <w:b/>
        </w:rPr>
        <w:t xml:space="preserve">SDG 7: Affordable and Clean Energy </w:t>
      </w:r>
    </w:p>
    <w:p w14:paraId="4E2680E8" w14:textId="77777777" w:rsidR="003C179D" w:rsidRPr="003C179D" w:rsidRDefault="003C179D" w:rsidP="003C179D">
      <w:pPr>
        <w:spacing w:after="60"/>
        <w:rPr>
          <w:rFonts w:asciiTheme="majorHAnsi" w:eastAsia="MS Mincho" w:hAnsiTheme="majorHAnsi"/>
        </w:rPr>
      </w:pPr>
      <w:r w:rsidRPr="003C179D">
        <w:rPr>
          <w:rFonts w:asciiTheme="majorHAnsi" w:eastAsia="MS Mincho" w:hAnsiTheme="majorHAnsi"/>
        </w:rPr>
        <w:t>The baseline outcome benefit is zero.</w:t>
      </w:r>
    </w:p>
    <w:p w14:paraId="362C3307" w14:textId="52EF5FEA" w:rsidR="003C179D" w:rsidRPr="003C179D" w:rsidRDefault="003C179D" w:rsidP="003C179D">
      <w:pPr>
        <w:spacing w:after="60"/>
        <w:rPr>
          <w:rFonts w:asciiTheme="majorHAnsi" w:eastAsia="MS Mincho" w:hAnsiTheme="majorHAnsi"/>
        </w:rPr>
      </w:pPr>
      <w:r w:rsidRPr="003C179D">
        <w:rPr>
          <w:rFonts w:asciiTheme="majorHAnsi" w:eastAsia="MS Mincho" w:hAnsiTheme="majorHAnsi"/>
        </w:rPr>
        <w:lastRenderedPageBreak/>
        <w:t xml:space="preserve">The project activity generates </w:t>
      </w:r>
      <w:r w:rsidR="00B93E00">
        <w:rPr>
          <w:rFonts w:asciiTheme="majorHAnsi" w:eastAsia="MS Mincho" w:hAnsiTheme="majorHAnsi"/>
        </w:rPr>
        <w:t>305,500</w:t>
      </w:r>
      <w:r w:rsidRPr="003C179D">
        <w:rPr>
          <w:rStyle w:val="FootnoteReference"/>
          <w:rFonts w:asciiTheme="majorHAnsi" w:eastAsia="MS Mincho" w:hAnsiTheme="majorHAnsi"/>
        </w:rPr>
        <w:footnoteReference w:id="17"/>
      </w:r>
      <w:r w:rsidRPr="003C179D">
        <w:rPr>
          <w:rFonts w:asciiTheme="majorHAnsi" w:eastAsia="MS Mincho" w:hAnsiTheme="majorHAnsi"/>
        </w:rPr>
        <w:t xml:space="preserve"> MWh which will be monitored by electricity meters. No ex-ante estimation required for SDG 7. </w:t>
      </w:r>
    </w:p>
    <w:p w14:paraId="58AE58DA" w14:textId="77777777" w:rsidR="003C179D" w:rsidRPr="003C179D" w:rsidRDefault="003C179D" w:rsidP="003C179D">
      <w:pPr>
        <w:spacing w:after="60"/>
        <w:rPr>
          <w:rFonts w:asciiTheme="majorHAnsi" w:eastAsia="MS Mincho" w:hAnsiTheme="majorHAnsi"/>
        </w:rPr>
      </w:pPr>
    </w:p>
    <w:p w14:paraId="33937DB6" w14:textId="77777777" w:rsidR="003C179D" w:rsidRPr="003C179D" w:rsidRDefault="003C179D" w:rsidP="003C179D">
      <w:pPr>
        <w:spacing w:after="60"/>
        <w:rPr>
          <w:rFonts w:asciiTheme="majorHAnsi" w:eastAsia="MS Mincho" w:hAnsiTheme="majorHAnsi"/>
          <w:b/>
        </w:rPr>
      </w:pPr>
      <w:r w:rsidRPr="003C179D">
        <w:rPr>
          <w:rFonts w:asciiTheme="majorHAnsi" w:eastAsia="MS Mincho" w:hAnsiTheme="majorHAnsi"/>
          <w:b/>
        </w:rPr>
        <w:t xml:space="preserve">SDG 8: Decent Work and Economic Growth </w:t>
      </w:r>
    </w:p>
    <w:p w14:paraId="3C4A72C7" w14:textId="77777777" w:rsidR="003C179D" w:rsidRPr="003C179D" w:rsidRDefault="003C179D" w:rsidP="003C179D">
      <w:pPr>
        <w:spacing w:after="60"/>
        <w:rPr>
          <w:rFonts w:asciiTheme="majorHAnsi" w:eastAsia="MS Mincho" w:hAnsiTheme="majorHAnsi"/>
        </w:rPr>
      </w:pPr>
      <w:r w:rsidRPr="003C179D">
        <w:rPr>
          <w:rFonts w:asciiTheme="majorHAnsi" w:eastAsia="MS Mincho" w:hAnsiTheme="majorHAnsi"/>
        </w:rPr>
        <w:t>The baseline outcome benefit is zero.</w:t>
      </w:r>
    </w:p>
    <w:p w14:paraId="0F2216F6" w14:textId="3DCEF04E" w:rsidR="003C179D" w:rsidRPr="0073738E" w:rsidRDefault="003C179D" w:rsidP="0073738E">
      <w:pPr>
        <w:spacing w:after="60"/>
        <w:rPr>
          <w:rFonts w:asciiTheme="majorHAnsi" w:eastAsia="MS Mincho" w:hAnsiTheme="majorHAnsi"/>
        </w:rPr>
      </w:pPr>
      <w:r w:rsidRPr="0073738E">
        <w:rPr>
          <w:rFonts w:asciiTheme="majorHAnsi" w:eastAsia="MS Mincho" w:hAnsiTheme="majorHAnsi"/>
        </w:rPr>
        <w:t xml:space="preserve">The project provides employment </w:t>
      </w:r>
      <w:r w:rsidR="0073738E" w:rsidRPr="0073738E">
        <w:rPr>
          <w:rFonts w:asciiTheme="majorHAnsi" w:eastAsia="MS Mincho" w:hAnsiTheme="majorHAnsi"/>
        </w:rPr>
        <w:t>33</w:t>
      </w:r>
      <w:r w:rsidRPr="0073738E">
        <w:rPr>
          <w:rFonts w:asciiTheme="majorHAnsi" w:eastAsia="MS Mincho" w:hAnsiTheme="majorHAnsi"/>
        </w:rPr>
        <w:t xml:space="preserve"> local people </w:t>
      </w:r>
      <w:r w:rsidR="0073738E" w:rsidRPr="0073738E">
        <w:rPr>
          <w:rFonts w:asciiTheme="majorHAnsi" w:eastAsia="MS Mincho" w:hAnsiTheme="majorHAnsi"/>
        </w:rPr>
        <w:t>(11</w:t>
      </w:r>
      <w:r w:rsidRPr="0073738E">
        <w:rPr>
          <w:rFonts w:asciiTheme="majorHAnsi" w:eastAsia="MS Mincho" w:hAnsiTheme="majorHAnsi"/>
        </w:rPr>
        <w:t xml:space="preserve"> women &amp; </w:t>
      </w:r>
      <w:r w:rsidR="0073738E" w:rsidRPr="0073738E">
        <w:rPr>
          <w:rFonts w:asciiTheme="majorHAnsi" w:eastAsia="MS Mincho" w:hAnsiTheme="majorHAnsi"/>
        </w:rPr>
        <w:t>22</w:t>
      </w:r>
      <w:r w:rsidRPr="0073738E">
        <w:rPr>
          <w:rFonts w:asciiTheme="majorHAnsi" w:eastAsia="MS Mincho" w:hAnsiTheme="majorHAnsi"/>
        </w:rPr>
        <w:t xml:space="preserve"> men) at </w:t>
      </w:r>
      <w:r w:rsidR="00A27D83" w:rsidRPr="0073738E">
        <w:rPr>
          <w:rFonts w:asciiTheme="majorHAnsi" w:eastAsia="MS Mincho" w:hAnsiTheme="majorHAnsi"/>
        </w:rPr>
        <w:t>present,</w:t>
      </w:r>
      <w:r w:rsidRPr="0073738E">
        <w:rPr>
          <w:rFonts w:asciiTheme="majorHAnsi" w:eastAsia="MS Mincho" w:hAnsiTheme="majorHAnsi"/>
        </w:rPr>
        <w:t xml:space="preserve"> and it may </w:t>
      </w:r>
      <w:r w:rsidR="0073738E" w:rsidRPr="0073738E">
        <w:rPr>
          <w:rFonts w:asciiTheme="majorHAnsi" w:eastAsia="MS Mincho" w:hAnsiTheme="majorHAnsi"/>
        </w:rPr>
        <w:t xml:space="preserve">vary according to the operation needs throughout </w:t>
      </w:r>
      <w:r w:rsidRPr="0073738E">
        <w:rPr>
          <w:rFonts w:asciiTheme="majorHAnsi" w:eastAsia="MS Mincho" w:hAnsiTheme="majorHAnsi"/>
        </w:rPr>
        <w:t xml:space="preserve">project lifetime. This will help to achieve SDG 8 with indicators 8.5.2 “Unemployment rate, by sex, age and persons with disabilities” and following target: 8.5 “By 2030, achieve full and productive employment and decent work for all women and men, including for young people and persons with disabilities, and equal pay for work of equal value”. Number of jobs created and wages for both men and women to demonstrate that the project provides decent work for all women and men and equal pay for equal work. The pay for men and women will be proportional to nature of work which they engaged </w:t>
      </w:r>
      <w:proofErr w:type="gramStart"/>
      <w:r w:rsidRPr="0073738E">
        <w:rPr>
          <w:rFonts w:asciiTheme="majorHAnsi" w:eastAsia="MS Mincho" w:hAnsiTheme="majorHAnsi"/>
        </w:rPr>
        <w:t>for</w:t>
      </w:r>
      <w:proofErr w:type="gramEnd"/>
      <w:r w:rsidRPr="0073738E">
        <w:rPr>
          <w:rFonts w:asciiTheme="majorHAnsi" w:eastAsia="MS Mincho" w:hAnsiTheme="majorHAnsi"/>
        </w:rPr>
        <w:t xml:space="preserve"> and the working hours is similar to all employees. This will be monitored through payroll records and attendance system which is available at the project site. </w:t>
      </w:r>
    </w:p>
    <w:p w14:paraId="4C53945E" w14:textId="77777777" w:rsidR="003C179D" w:rsidRPr="003C179D" w:rsidRDefault="003C179D" w:rsidP="003C179D">
      <w:pPr>
        <w:spacing w:after="60"/>
        <w:rPr>
          <w:rFonts w:asciiTheme="majorHAnsi" w:eastAsia="MS Mincho" w:hAnsiTheme="majorHAnsi"/>
        </w:rPr>
      </w:pPr>
    </w:p>
    <w:p w14:paraId="3D6FAC7F" w14:textId="77777777" w:rsidR="003C179D" w:rsidRPr="003C179D" w:rsidRDefault="003C179D" w:rsidP="003C179D">
      <w:pPr>
        <w:spacing w:after="60"/>
        <w:rPr>
          <w:rFonts w:asciiTheme="majorHAnsi" w:eastAsia="MS Mincho" w:hAnsiTheme="majorHAnsi"/>
        </w:rPr>
      </w:pPr>
      <w:r w:rsidRPr="003C179D">
        <w:rPr>
          <w:rFonts w:asciiTheme="majorHAnsi" w:eastAsia="MS Mincho" w:hAnsiTheme="majorHAnsi"/>
          <w:b/>
        </w:rPr>
        <w:t>SDG 13: Climate Action</w:t>
      </w:r>
    </w:p>
    <w:p w14:paraId="31AC4A74" w14:textId="77777777" w:rsidR="003C179D" w:rsidRPr="003C179D" w:rsidRDefault="003C179D" w:rsidP="003C179D">
      <w:pPr>
        <w:spacing w:after="60"/>
        <w:rPr>
          <w:rFonts w:asciiTheme="majorHAnsi" w:eastAsia="MS Mincho" w:hAnsiTheme="majorHAnsi"/>
          <w:u w:val="single"/>
        </w:rPr>
      </w:pPr>
      <w:r w:rsidRPr="003C179D">
        <w:rPr>
          <w:rFonts w:asciiTheme="majorHAnsi" w:eastAsia="MS Mincho" w:hAnsiTheme="majorHAnsi"/>
          <w:u w:val="single"/>
        </w:rPr>
        <w:t>Baseline Emission:</w:t>
      </w:r>
    </w:p>
    <w:p w14:paraId="39B11344" w14:textId="6B51A4F6" w:rsidR="003C179D" w:rsidRPr="003C179D" w:rsidRDefault="003C179D" w:rsidP="003C179D">
      <w:pPr>
        <w:spacing w:after="60"/>
        <w:rPr>
          <w:rFonts w:asciiTheme="majorHAnsi" w:eastAsia="MS Mincho" w:hAnsiTheme="majorHAnsi"/>
        </w:rPr>
      </w:pPr>
      <w:r w:rsidRPr="003C179D">
        <w:rPr>
          <w:rFonts w:asciiTheme="majorHAnsi" w:eastAsia="MS Mincho" w:hAnsiTheme="majorHAnsi"/>
        </w:rPr>
        <w:t xml:space="preserve">As per Equation (11) of ACM0002 (Version </w:t>
      </w:r>
      <w:r w:rsidR="0073738E">
        <w:rPr>
          <w:rFonts w:asciiTheme="majorHAnsi" w:eastAsia="MS Mincho" w:hAnsiTheme="majorHAnsi"/>
        </w:rPr>
        <w:t>20</w:t>
      </w:r>
      <w:r w:rsidRPr="003C179D">
        <w:rPr>
          <w:rFonts w:asciiTheme="majorHAnsi" w:eastAsia="MS Mincho" w:hAnsiTheme="majorHAnsi"/>
        </w:rPr>
        <w:t xml:space="preserve">.0), the baseline emissions are to be calculated as follows: </w:t>
      </w:r>
    </w:p>
    <w:p w14:paraId="593CF8BC" w14:textId="77777777" w:rsidR="003C179D" w:rsidRPr="003C179D" w:rsidRDefault="00000000" w:rsidP="003C179D">
      <w:pPr>
        <w:spacing w:after="60"/>
        <w:rPr>
          <w:rFonts w:asciiTheme="majorHAnsi" w:eastAsia="MS Mincho" w:hAnsiTheme="majorHAnsi"/>
        </w:rPr>
      </w:pPr>
      <m:oMathPara>
        <m:oMathParaPr>
          <m:jc m:val="left"/>
        </m:oMathParaPr>
        <m:oMath>
          <m:sSub>
            <m:sSubPr>
              <m:ctrlPr>
                <w:rPr>
                  <w:rFonts w:ascii="Cambria Math" w:hAnsi="Cambria Math"/>
                  <w:i/>
                </w:rPr>
              </m:ctrlPr>
            </m:sSubPr>
            <m:e>
              <m:r>
                <w:rPr>
                  <w:rFonts w:ascii="Cambria Math" w:hAnsi="Cambria Math"/>
                </w:rPr>
                <m:t>BE</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EG</m:t>
              </m:r>
            </m:e>
            <m:sub>
              <m:r>
                <w:rPr>
                  <w:rFonts w:ascii="Cambria Math" w:hAnsi="Cambria Math"/>
                </w:rPr>
                <m:t>PJ,y</m:t>
              </m:r>
            </m:sub>
          </m:sSub>
          <m:r>
            <w:rPr>
              <w:rFonts w:ascii="Cambria Math" w:hAnsi="Cambria Math"/>
            </w:rPr>
            <m:t>×</m:t>
          </m:r>
          <m:sSub>
            <m:sSubPr>
              <m:ctrlPr>
                <w:rPr>
                  <w:rFonts w:ascii="Cambria Math" w:hAnsi="Cambria Math"/>
                  <w:i/>
                </w:rPr>
              </m:ctrlPr>
            </m:sSubPr>
            <m:e>
              <m:r>
                <w:rPr>
                  <w:rFonts w:ascii="Cambria Math" w:hAnsi="Cambria Math"/>
                </w:rPr>
                <m:t>EF</m:t>
              </m:r>
            </m:e>
            <m:sub>
              <m:r>
                <w:rPr>
                  <w:rFonts w:ascii="Cambria Math" w:hAnsi="Cambria Math"/>
                </w:rPr>
                <m:t>grid,CM,y</m:t>
              </m:r>
            </m:sub>
          </m:sSub>
        </m:oMath>
      </m:oMathPara>
    </w:p>
    <w:p w14:paraId="131F26C1" w14:textId="77777777" w:rsidR="003C179D" w:rsidRPr="003C179D" w:rsidRDefault="003C179D" w:rsidP="003C179D">
      <w:pPr>
        <w:spacing w:after="60"/>
        <w:rPr>
          <w:rFonts w:asciiTheme="majorHAnsi" w:eastAsia="MS Mincho" w:hAnsiTheme="majorHAnsi"/>
        </w:rPr>
      </w:pPr>
      <w:r w:rsidRPr="003C179D">
        <w:rPr>
          <w:rFonts w:asciiTheme="majorHAnsi" w:eastAsia="MS Mincho" w:hAnsiTheme="majorHAnsi"/>
        </w:rPr>
        <w:t>Where: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939"/>
        <w:gridCol w:w="422"/>
        <w:gridCol w:w="8271"/>
      </w:tblGrid>
      <w:tr w:rsidR="003C179D" w:rsidRPr="003C179D" w14:paraId="59FCBDB5" w14:textId="77777777" w:rsidTr="003177E3">
        <w:tc>
          <w:tcPr>
            <w:tcW w:w="846" w:type="dxa"/>
          </w:tcPr>
          <w:p w14:paraId="2D1E8784" w14:textId="77777777" w:rsidR="003C179D" w:rsidRPr="003C179D" w:rsidRDefault="003C179D" w:rsidP="003177E3">
            <w:pPr>
              <w:rPr>
                <w:rFonts w:asciiTheme="majorHAnsi" w:eastAsia="MS Mincho" w:hAnsiTheme="majorHAnsi"/>
                <w:i/>
                <w:vertAlign w:val="subscript"/>
              </w:rPr>
            </w:pPr>
            <w:proofErr w:type="spellStart"/>
            <w:r w:rsidRPr="003C179D">
              <w:rPr>
                <w:rFonts w:asciiTheme="majorHAnsi" w:eastAsia="MS Mincho" w:hAnsiTheme="majorHAnsi"/>
                <w:i/>
              </w:rPr>
              <w:t>BE</w:t>
            </w:r>
            <w:r w:rsidRPr="003C179D">
              <w:rPr>
                <w:rFonts w:asciiTheme="majorHAnsi" w:eastAsia="MS Mincho" w:hAnsiTheme="majorHAnsi"/>
                <w:i/>
                <w:vertAlign w:val="subscript"/>
              </w:rPr>
              <w:t>y</w:t>
            </w:r>
            <w:proofErr w:type="spellEnd"/>
          </w:p>
        </w:tc>
        <w:tc>
          <w:tcPr>
            <w:tcW w:w="425" w:type="dxa"/>
          </w:tcPr>
          <w:p w14:paraId="07419EC9" w14:textId="77777777" w:rsidR="003C179D" w:rsidRPr="003C179D" w:rsidRDefault="003C179D" w:rsidP="003177E3">
            <w:pPr>
              <w:rPr>
                <w:rFonts w:asciiTheme="majorHAnsi" w:eastAsia="MS Mincho" w:hAnsiTheme="majorHAnsi"/>
              </w:rPr>
            </w:pPr>
            <w:r w:rsidRPr="003C179D">
              <w:rPr>
                <w:rFonts w:asciiTheme="majorHAnsi" w:eastAsia="MS Mincho" w:hAnsiTheme="majorHAnsi"/>
              </w:rPr>
              <w:t>=</w:t>
            </w:r>
          </w:p>
        </w:tc>
        <w:tc>
          <w:tcPr>
            <w:tcW w:w="8358" w:type="dxa"/>
          </w:tcPr>
          <w:p w14:paraId="7B753199" w14:textId="77777777" w:rsidR="003C179D" w:rsidRPr="003C179D" w:rsidRDefault="003C179D" w:rsidP="003177E3">
            <w:pPr>
              <w:pStyle w:val="Default"/>
              <w:rPr>
                <w:rFonts w:asciiTheme="majorHAnsi" w:hAnsiTheme="majorHAnsi"/>
                <w:color w:val="4D4D4C"/>
                <w:sz w:val="22"/>
                <w:szCs w:val="22"/>
              </w:rPr>
            </w:pPr>
            <w:r w:rsidRPr="003C179D">
              <w:rPr>
                <w:rFonts w:asciiTheme="majorHAnsi" w:hAnsiTheme="majorHAnsi"/>
                <w:color w:val="4D4D4C"/>
                <w:sz w:val="22"/>
                <w:szCs w:val="22"/>
              </w:rPr>
              <w:t xml:space="preserve">Baseline emissions in year </w:t>
            </w:r>
            <w:r w:rsidRPr="003C179D">
              <w:rPr>
                <w:rFonts w:asciiTheme="majorHAnsi" w:hAnsiTheme="majorHAnsi"/>
                <w:i/>
                <w:iCs/>
                <w:color w:val="4D4D4C"/>
                <w:sz w:val="22"/>
                <w:szCs w:val="22"/>
              </w:rPr>
              <w:t xml:space="preserve">y </w:t>
            </w:r>
            <w:r w:rsidRPr="003C179D">
              <w:rPr>
                <w:rFonts w:asciiTheme="majorHAnsi" w:hAnsiTheme="majorHAnsi"/>
                <w:color w:val="4D4D4C"/>
                <w:sz w:val="22"/>
                <w:szCs w:val="22"/>
              </w:rPr>
              <w:t>(tCO</w:t>
            </w:r>
            <w:r w:rsidRPr="003C179D">
              <w:rPr>
                <w:rFonts w:asciiTheme="majorHAnsi" w:hAnsiTheme="majorHAnsi"/>
                <w:color w:val="4D4D4C"/>
                <w:sz w:val="22"/>
                <w:szCs w:val="22"/>
                <w:vertAlign w:val="subscript"/>
              </w:rPr>
              <w:t>2</w:t>
            </w:r>
            <w:r w:rsidRPr="003C179D">
              <w:rPr>
                <w:rFonts w:asciiTheme="majorHAnsi" w:hAnsiTheme="majorHAnsi"/>
                <w:color w:val="4D4D4C"/>
                <w:sz w:val="22"/>
                <w:szCs w:val="22"/>
              </w:rPr>
              <w:t>/</w:t>
            </w:r>
            <w:proofErr w:type="spellStart"/>
            <w:r w:rsidRPr="003C179D">
              <w:rPr>
                <w:rFonts w:asciiTheme="majorHAnsi" w:hAnsiTheme="majorHAnsi"/>
                <w:color w:val="4D4D4C"/>
                <w:sz w:val="22"/>
                <w:szCs w:val="22"/>
              </w:rPr>
              <w:t>yr</w:t>
            </w:r>
            <w:proofErr w:type="spellEnd"/>
            <w:r w:rsidRPr="003C179D">
              <w:rPr>
                <w:rFonts w:asciiTheme="majorHAnsi" w:hAnsiTheme="majorHAnsi"/>
                <w:color w:val="4D4D4C"/>
                <w:sz w:val="22"/>
                <w:szCs w:val="22"/>
              </w:rPr>
              <w:t xml:space="preserve">) </w:t>
            </w:r>
          </w:p>
        </w:tc>
      </w:tr>
      <w:tr w:rsidR="003C179D" w:rsidRPr="003C179D" w14:paraId="65891B97" w14:textId="77777777" w:rsidTr="003177E3">
        <w:tc>
          <w:tcPr>
            <w:tcW w:w="846" w:type="dxa"/>
          </w:tcPr>
          <w:p w14:paraId="50069DCC" w14:textId="77777777" w:rsidR="003C179D" w:rsidRPr="003C179D" w:rsidRDefault="003C179D" w:rsidP="003177E3">
            <w:pPr>
              <w:rPr>
                <w:rFonts w:asciiTheme="majorHAnsi" w:eastAsia="MS Mincho" w:hAnsiTheme="majorHAnsi"/>
                <w:i/>
                <w:vertAlign w:val="subscript"/>
              </w:rPr>
            </w:pPr>
            <w:proofErr w:type="spellStart"/>
            <w:proofErr w:type="gramStart"/>
            <w:r w:rsidRPr="003C179D">
              <w:rPr>
                <w:rFonts w:asciiTheme="majorHAnsi" w:eastAsia="MS Mincho" w:hAnsiTheme="majorHAnsi"/>
                <w:i/>
              </w:rPr>
              <w:t>EG</w:t>
            </w:r>
            <w:r w:rsidRPr="003C179D">
              <w:rPr>
                <w:rFonts w:asciiTheme="majorHAnsi" w:eastAsia="MS Mincho" w:hAnsiTheme="majorHAnsi"/>
                <w:i/>
                <w:vertAlign w:val="subscript"/>
              </w:rPr>
              <w:t>PJ,y</w:t>
            </w:r>
            <w:proofErr w:type="spellEnd"/>
            <w:proofErr w:type="gramEnd"/>
          </w:p>
        </w:tc>
        <w:tc>
          <w:tcPr>
            <w:tcW w:w="425" w:type="dxa"/>
          </w:tcPr>
          <w:p w14:paraId="28E07B2B" w14:textId="77777777" w:rsidR="003C179D" w:rsidRPr="003C179D" w:rsidRDefault="003C179D" w:rsidP="003177E3">
            <w:pPr>
              <w:rPr>
                <w:rFonts w:asciiTheme="majorHAnsi" w:eastAsia="MS Mincho" w:hAnsiTheme="majorHAnsi"/>
              </w:rPr>
            </w:pPr>
            <w:r w:rsidRPr="003C179D">
              <w:rPr>
                <w:rFonts w:asciiTheme="majorHAnsi" w:eastAsia="MS Mincho" w:hAnsiTheme="majorHAnsi"/>
              </w:rPr>
              <w:t>=</w:t>
            </w:r>
          </w:p>
        </w:tc>
        <w:tc>
          <w:tcPr>
            <w:tcW w:w="8358" w:type="dxa"/>
          </w:tcPr>
          <w:p w14:paraId="46E1F537" w14:textId="77777777" w:rsidR="003C179D" w:rsidRPr="003C179D" w:rsidRDefault="003C179D" w:rsidP="003177E3">
            <w:pPr>
              <w:pStyle w:val="Default"/>
              <w:rPr>
                <w:rFonts w:asciiTheme="majorHAnsi" w:hAnsiTheme="majorHAnsi"/>
                <w:color w:val="4D4D4C"/>
                <w:sz w:val="22"/>
                <w:szCs w:val="22"/>
              </w:rPr>
            </w:pPr>
            <w:r w:rsidRPr="003C179D">
              <w:rPr>
                <w:rFonts w:asciiTheme="majorHAnsi" w:hAnsiTheme="majorHAnsi"/>
                <w:color w:val="4D4D4C"/>
                <w:sz w:val="22"/>
                <w:szCs w:val="22"/>
              </w:rPr>
              <w:t xml:space="preserve">Quantity of net electricity generation that is produced and fed into the grid </w:t>
            </w:r>
            <w:proofErr w:type="gramStart"/>
            <w:r w:rsidRPr="003C179D">
              <w:rPr>
                <w:rFonts w:asciiTheme="majorHAnsi" w:hAnsiTheme="majorHAnsi"/>
                <w:color w:val="4D4D4C"/>
                <w:sz w:val="22"/>
                <w:szCs w:val="22"/>
              </w:rPr>
              <w:t>as a result of</w:t>
            </w:r>
            <w:proofErr w:type="gramEnd"/>
            <w:r w:rsidRPr="003C179D">
              <w:rPr>
                <w:rFonts w:asciiTheme="majorHAnsi" w:hAnsiTheme="majorHAnsi"/>
                <w:color w:val="4D4D4C"/>
                <w:sz w:val="22"/>
                <w:szCs w:val="22"/>
              </w:rPr>
              <w:t xml:space="preserve"> the implementation of the CDM project activity in year </w:t>
            </w:r>
            <w:r w:rsidRPr="003C179D">
              <w:rPr>
                <w:rFonts w:asciiTheme="majorHAnsi" w:hAnsiTheme="majorHAnsi"/>
                <w:i/>
                <w:iCs/>
                <w:color w:val="4D4D4C"/>
                <w:sz w:val="22"/>
                <w:szCs w:val="22"/>
              </w:rPr>
              <w:t xml:space="preserve">y </w:t>
            </w:r>
            <w:r w:rsidRPr="003C179D">
              <w:rPr>
                <w:rFonts w:asciiTheme="majorHAnsi" w:hAnsiTheme="majorHAnsi"/>
                <w:color w:val="4D4D4C"/>
                <w:sz w:val="22"/>
                <w:szCs w:val="22"/>
              </w:rPr>
              <w:t>(MWh/</w:t>
            </w:r>
            <w:proofErr w:type="spellStart"/>
            <w:r w:rsidRPr="003C179D">
              <w:rPr>
                <w:rFonts w:asciiTheme="majorHAnsi" w:hAnsiTheme="majorHAnsi"/>
                <w:color w:val="4D4D4C"/>
                <w:sz w:val="22"/>
                <w:szCs w:val="22"/>
              </w:rPr>
              <w:t>yr</w:t>
            </w:r>
            <w:proofErr w:type="spellEnd"/>
            <w:r w:rsidRPr="003C179D">
              <w:rPr>
                <w:rFonts w:asciiTheme="majorHAnsi" w:hAnsiTheme="majorHAnsi"/>
                <w:color w:val="4D4D4C"/>
                <w:sz w:val="22"/>
                <w:szCs w:val="22"/>
              </w:rPr>
              <w:t xml:space="preserve">) </w:t>
            </w:r>
          </w:p>
        </w:tc>
      </w:tr>
      <w:tr w:rsidR="003C179D" w:rsidRPr="003C179D" w14:paraId="56BD30CB" w14:textId="77777777" w:rsidTr="003177E3">
        <w:tc>
          <w:tcPr>
            <w:tcW w:w="846" w:type="dxa"/>
          </w:tcPr>
          <w:p w14:paraId="57F45D2D" w14:textId="77777777" w:rsidR="003C179D" w:rsidRPr="003C179D" w:rsidRDefault="003C179D" w:rsidP="003177E3">
            <w:pPr>
              <w:spacing w:after="240"/>
              <w:rPr>
                <w:rFonts w:asciiTheme="majorHAnsi" w:eastAsia="MS Mincho" w:hAnsiTheme="majorHAnsi"/>
                <w:i/>
                <w:vertAlign w:val="subscript"/>
              </w:rPr>
            </w:pPr>
            <w:proofErr w:type="spellStart"/>
            <w:proofErr w:type="gramStart"/>
            <w:r w:rsidRPr="003C179D">
              <w:rPr>
                <w:rFonts w:asciiTheme="majorHAnsi" w:eastAsia="MS Mincho" w:hAnsiTheme="majorHAnsi"/>
                <w:i/>
              </w:rPr>
              <w:t>EF</w:t>
            </w:r>
            <w:r w:rsidRPr="003C179D">
              <w:rPr>
                <w:rFonts w:asciiTheme="majorHAnsi" w:eastAsia="MS Mincho" w:hAnsiTheme="majorHAnsi"/>
                <w:i/>
                <w:vertAlign w:val="subscript"/>
              </w:rPr>
              <w:t>grid,CM</w:t>
            </w:r>
            <w:proofErr w:type="gramEnd"/>
            <w:r w:rsidRPr="003C179D">
              <w:rPr>
                <w:rFonts w:asciiTheme="majorHAnsi" w:eastAsia="MS Mincho" w:hAnsiTheme="majorHAnsi"/>
                <w:i/>
                <w:vertAlign w:val="subscript"/>
              </w:rPr>
              <w:t>,y</w:t>
            </w:r>
            <w:proofErr w:type="spellEnd"/>
          </w:p>
        </w:tc>
        <w:tc>
          <w:tcPr>
            <w:tcW w:w="425" w:type="dxa"/>
          </w:tcPr>
          <w:p w14:paraId="54A761B6" w14:textId="77777777" w:rsidR="003C179D" w:rsidRPr="003C179D" w:rsidRDefault="003C179D" w:rsidP="003177E3">
            <w:pPr>
              <w:spacing w:after="240"/>
              <w:rPr>
                <w:rFonts w:asciiTheme="majorHAnsi" w:eastAsia="MS Mincho" w:hAnsiTheme="majorHAnsi"/>
              </w:rPr>
            </w:pPr>
            <w:r w:rsidRPr="003C179D">
              <w:rPr>
                <w:rFonts w:asciiTheme="majorHAnsi" w:eastAsia="MS Mincho" w:hAnsiTheme="majorHAnsi"/>
              </w:rPr>
              <w:t>=</w:t>
            </w:r>
          </w:p>
        </w:tc>
        <w:tc>
          <w:tcPr>
            <w:tcW w:w="8358" w:type="dxa"/>
          </w:tcPr>
          <w:p w14:paraId="345C5F35" w14:textId="77777777" w:rsidR="003C179D" w:rsidRPr="003C179D" w:rsidRDefault="003C179D" w:rsidP="003177E3">
            <w:pPr>
              <w:pStyle w:val="Default"/>
              <w:spacing w:after="120"/>
              <w:rPr>
                <w:rFonts w:asciiTheme="majorHAnsi" w:hAnsiTheme="majorHAnsi"/>
                <w:color w:val="4D4D4C"/>
                <w:sz w:val="22"/>
                <w:szCs w:val="22"/>
              </w:rPr>
            </w:pPr>
            <w:r w:rsidRPr="003C179D">
              <w:rPr>
                <w:rFonts w:asciiTheme="majorHAnsi" w:hAnsiTheme="majorHAnsi"/>
                <w:color w:val="4D4D4C"/>
                <w:sz w:val="22"/>
                <w:szCs w:val="22"/>
              </w:rPr>
              <w:t>Combined margin CO</w:t>
            </w:r>
            <w:r w:rsidRPr="003C179D">
              <w:rPr>
                <w:rFonts w:asciiTheme="majorHAnsi" w:hAnsiTheme="majorHAnsi"/>
                <w:color w:val="4D4D4C"/>
                <w:sz w:val="22"/>
                <w:szCs w:val="22"/>
                <w:vertAlign w:val="subscript"/>
              </w:rPr>
              <w:t>2</w:t>
            </w:r>
            <w:r w:rsidRPr="003C179D">
              <w:rPr>
                <w:rFonts w:asciiTheme="majorHAnsi" w:hAnsiTheme="majorHAnsi"/>
                <w:color w:val="4D4D4C"/>
                <w:sz w:val="22"/>
                <w:szCs w:val="22"/>
              </w:rPr>
              <w:t xml:space="preserve"> emission factor for grid connected power generation in year </w:t>
            </w:r>
            <w:r w:rsidRPr="003C179D">
              <w:rPr>
                <w:rFonts w:asciiTheme="majorHAnsi" w:hAnsiTheme="majorHAnsi"/>
                <w:i/>
                <w:iCs/>
                <w:color w:val="4D4D4C"/>
                <w:sz w:val="22"/>
                <w:szCs w:val="22"/>
              </w:rPr>
              <w:t xml:space="preserve">y </w:t>
            </w:r>
            <w:r w:rsidRPr="003C179D">
              <w:rPr>
                <w:rFonts w:asciiTheme="majorHAnsi" w:hAnsiTheme="majorHAnsi"/>
                <w:color w:val="4D4D4C"/>
                <w:sz w:val="22"/>
                <w:szCs w:val="22"/>
              </w:rPr>
              <w:t>calculated using the latest version of “TOOL07: Tool to calculate the emission factor for an electricity system” (tCO</w:t>
            </w:r>
            <w:r w:rsidRPr="003C179D">
              <w:rPr>
                <w:rFonts w:asciiTheme="majorHAnsi" w:hAnsiTheme="majorHAnsi"/>
                <w:color w:val="4D4D4C"/>
                <w:sz w:val="22"/>
                <w:szCs w:val="22"/>
                <w:vertAlign w:val="subscript"/>
              </w:rPr>
              <w:t>2</w:t>
            </w:r>
            <w:r w:rsidRPr="003C179D">
              <w:rPr>
                <w:rFonts w:asciiTheme="majorHAnsi" w:hAnsiTheme="majorHAnsi"/>
                <w:color w:val="4D4D4C"/>
                <w:sz w:val="22"/>
                <w:szCs w:val="22"/>
              </w:rPr>
              <w:t xml:space="preserve">/MWh) </w:t>
            </w:r>
          </w:p>
        </w:tc>
      </w:tr>
    </w:tbl>
    <w:p w14:paraId="3305D2F5" w14:textId="5F6CA411" w:rsidR="003C179D" w:rsidRPr="003C179D" w:rsidRDefault="003C179D" w:rsidP="003C179D">
      <w:pPr>
        <w:spacing w:after="120"/>
        <w:rPr>
          <w:rFonts w:asciiTheme="majorHAnsi" w:eastAsia="MS Mincho" w:hAnsiTheme="majorHAnsi"/>
        </w:rPr>
      </w:pPr>
      <w:r w:rsidRPr="003C179D">
        <w:rPr>
          <w:rFonts w:asciiTheme="majorHAnsi" w:eastAsia="MS Mincho" w:hAnsiTheme="majorHAnsi"/>
        </w:rPr>
        <w:lastRenderedPageBreak/>
        <w:t>As per Equation (12) of ACM0002 (</w:t>
      </w:r>
      <w:r w:rsidR="0073738E" w:rsidRPr="003C179D">
        <w:rPr>
          <w:rFonts w:asciiTheme="majorHAnsi" w:eastAsia="MS Mincho" w:hAnsiTheme="majorHAnsi"/>
        </w:rPr>
        <w:t>Version</w:t>
      </w:r>
      <w:r w:rsidRPr="003C179D">
        <w:rPr>
          <w:rFonts w:asciiTheme="majorHAnsi" w:eastAsia="MS Mincho" w:hAnsiTheme="majorHAnsi"/>
        </w:rPr>
        <w:t xml:space="preserve"> </w:t>
      </w:r>
      <w:r w:rsidR="0073738E">
        <w:rPr>
          <w:rFonts w:asciiTheme="majorHAnsi" w:eastAsia="MS Mincho" w:hAnsiTheme="majorHAnsi"/>
        </w:rPr>
        <w:t>20</w:t>
      </w:r>
      <w:r w:rsidRPr="003C179D">
        <w:rPr>
          <w:rFonts w:asciiTheme="majorHAnsi" w:eastAsia="MS Mincho" w:hAnsiTheme="majorHAnsi"/>
        </w:rPr>
        <w:t xml:space="preserve">.0), the </w:t>
      </w:r>
      <w:proofErr w:type="spellStart"/>
      <w:proofErr w:type="gramStart"/>
      <w:r w:rsidRPr="003C179D">
        <w:rPr>
          <w:rFonts w:asciiTheme="majorHAnsi" w:eastAsia="MS Mincho" w:hAnsiTheme="majorHAnsi"/>
        </w:rPr>
        <w:t>EG</w:t>
      </w:r>
      <w:r w:rsidRPr="003C179D">
        <w:rPr>
          <w:rFonts w:asciiTheme="majorHAnsi" w:eastAsia="MS Mincho" w:hAnsiTheme="majorHAnsi"/>
          <w:vertAlign w:val="subscript"/>
        </w:rPr>
        <w:t>PJ,y</w:t>
      </w:r>
      <w:proofErr w:type="spellEnd"/>
      <w:proofErr w:type="gramEnd"/>
      <w:r w:rsidRPr="003C179D">
        <w:rPr>
          <w:rFonts w:asciiTheme="majorHAnsi" w:eastAsia="MS Mincho" w:hAnsiTheme="majorHAnsi"/>
        </w:rPr>
        <w:t xml:space="preserve"> for the greenfield power plant is calculated as follows:</w:t>
      </w:r>
    </w:p>
    <w:p w14:paraId="017ADA79" w14:textId="77777777" w:rsidR="003C179D" w:rsidRPr="003C179D" w:rsidRDefault="00000000" w:rsidP="003C179D">
      <w:pPr>
        <w:spacing w:after="120"/>
        <w:rPr>
          <w:rFonts w:asciiTheme="majorHAnsi" w:eastAsia="MS Mincho" w:hAnsiTheme="majorHAnsi"/>
        </w:rPr>
      </w:pPr>
      <m:oMathPara>
        <m:oMathParaPr>
          <m:jc m:val="left"/>
        </m:oMathParaPr>
        <m:oMath>
          <m:sSub>
            <m:sSubPr>
              <m:ctrlPr>
                <w:rPr>
                  <w:rFonts w:ascii="Cambria Math" w:hAnsi="Cambria Math"/>
                  <w:i/>
                </w:rPr>
              </m:ctrlPr>
            </m:sSubPr>
            <m:e>
              <m:r>
                <w:rPr>
                  <w:rFonts w:ascii="Cambria Math" w:hAnsi="Cambria Math"/>
                </w:rPr>
                <m:t>EG</m:t>
              </m:r>
            </m:e>
            <m:sub>
              <m:r>
                <w:rPr>
                  <w:rFonts w:ascii="Cambria Math" w:hAnsi="Cambria Math"/>
                </w:rPr>
                <m:t>PJ,y</m:t>
              </m:r>
            </m:sub>
          </m:sSub>
          <m:r>
            <w:rPr>
              <w:rFonts w:ascii="Cambria Math" w:hAnsi="Cambria Math"/>
            </w:rPr>
            <m:t>=</m:t>
          </m:r>
          <m:sSub>
            <m:sSubPr>
              <m:ctrlPr>
                <w:rPr>
                  <w:rFonts w:ascii="Cambria Math" w:hAnsi="Cambria Math"/>
                  <w:i/>
                </w:rPr>
              </m:ctrlPr>
            </m:sSubPr>
            <m:e>
              <m:r>
                <w:rPr>
                  <w:rFonts w:ascii="Cambria Math" w:hAnsi="Cambria Math"/>
                </w:rPr>
                <m:t>EG</m:t>
              </m:r>
            </m:e>
            <m:sub>
              <m:r>
                <w:rPr>
                  <w:rFonts w:ascii="Cambria Math" w:hAnsi="Cambria Math"/>
                </w:rPr>
                <m:t>facility,y</m:t>
              </m:r>
            </m:sub>
          </m:sSub>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903"/>
        <w:gridCol w:w="423"/>
        <w:gridCol w:w="8306"/>
      </w:tblGrid>
      <w:tr w:rsidR="003C179D" w:rsidRPr="003C179D" w14:paraId="2B417869" w14:textId="77777777" w:rsidTr="003177E3">
        <w:tc>
          <w:tcPr>
            <w:tcW w:w="846" w:type="dxa"/>
          </w:tcPr>
          <w:p w14:paraId="611C02C9" w14:textId="77777777" w:rsidR="003C179D" w:rsidRPr="003C179D" w:rsidRDefault="003C179D" w:rsidP="003177E3">
            <w:pPr>
              <w:spacing w:after="240"/>
              <w:rPr>
                <w:rFonts w:asciiTheme="majorHAnsi" w:eastAsia="MS Mincho" w:hAnsiTheme="majorHAnsi"/>
                <w:i/>
                <w:vertAlign w:val="subscript"/>
              </w:rPr>
            </w:pPr>
            <w:proofErr w:type="spellStart"/>
            <w:proofErr w:type="gramStart"/>
            <w:r w:rsidRPr="003C179D">
              <w:rPr>
                <w:rFonts w:asciiTheme="majorHAnsi" w:eastAsia="MS Mincho" w:hAnsiTheme="majorHAnsi"/>
                <w:i/>
              </w:rPr>
              <w:t>EG</w:t>
            </w:r>
            <w:r w:rsidRPr="003C179D">
              <w:rPr>
                <w:rFonts w:asciiTheme="majorHAnsi" w:eastAsia="MS Mincho" w:hAnsiTheme="majorHAnsi"/>
                <w:i/>
                <w:vertAlign w:val="subscript"/>
              </w:rPr>
              <w:t>facility,y</w:t>
            </w:r>
            <w:proofErr w:type="spellEnd"/>
            <w:proofErr w:type="gramEnd"/>
          </w:p>
        </w:tc>
        <w:tc>
          <w:tcPr>
            <w:tcW w:w="425" w:type="dxa"/>
          </w:tcPr>
          <w:p w14:paraId="0AA3C705" w14:textId="77777777" w:rsidR="003C179D" w:rsidRPr="003C179D" w:rsidRDefault="003C179D" w:rsidP="003177E3">
            <w:pPr>
              <w:spacing w:after="240"/>
              <w:rPr>
                <w:rFonts w:asciiTheme="majorHAnsi" w:eastAsia="MS Mincho" w:hAnsiTheme="majorHAnsi"/>
              </w:rPr>
            </w:pPr>
            <w:r w:rsidRPr="003C179D">
              <w:rPr>
                <w:rFonts w:asciiTheme="majorHAnsi" w:eastAsia="MS Mincho" w:hAnsiTheme="majorHAnsi"/>
              </w:rPr>
              <w:t>=</w:t>
            </w:r>
          </w:p>
        </w:tc>
        <w:tc>
          <w:tcPr>
            <w:tcW w:w="8358" w:type="dxa"/>
          </w:tcPr>
          <w:p w14:paraId="4816BC45" w14:textId="77777777" w:rsidR="003C179D" w:rsidRPr="003C179D" w:rsidRDefault="003C179D" w:rsidP="003177E3">
            <w:pPr>
              <w:pStyle w:val="Default"/>
              <w:spacing w:after="120"/>
              <w:rPr>
                <w:rFonts w:asciiTheme="majorHAnsi" w:hAnsiTheme="majorHAnsi"/>
                <w:color w:val="4D4D4C"/>
                <w:sz w:val="22"/>
                <w:szCs w:val="22"/>
              </w:rPr>
            </w:pPr>
            <w:r w:rsidRPr="003C179D">
              <w:rPr>
                <w:rFonts w:asciiTheme="majorHAnsi" w:hAnsiTheme="majorHAnsi"/>
                <w:color w:val="4D4D4C"/>
                <w:sz w:val="22"/>
                <w:szCs w:val="22"/>
              </w:rPr>
              <w:t>Quantity of net electricity generation supplied by the project plant/unit to the grid in year y (MWh/</w:t>
            </w:r>
            <w:proofErr w:type="spellStart"/>
            <w:r w:rsidRPr="003C179D">
              <w:rPr>
                <w:rFonts w:asciiTheme="majorHAnsi" w:hAnsiTheme="majorHAnsi"/>
                <w:color w:val="4D4D4C"/>
                <w:sz w:val="22"/>
                <w:szCs w:val="22"/>
              </w:rPr>
              <w:t>yr</w:t>
            </w:r>
            <w:proofErr w:type="spellEnd"/>
            <w:r w:rsidRPr="003C179D">
              <w:rPr>
                <w:rFonts w:asciiTheme="majorHAnsi" w:hAnsiTheme="majorHAnsi"/>
                <w:color w:val="4D4D4C"/>
                <w:sz w:val="22"/>
                <w:szCs w:val="22"/>
              </w:rPr>
              <w:t>)</w:t>
            </w:r>
          </w:p>
        </w:tc>
      </w:tr>
    </w:tbl>
    <w:p w14:paraId="09B529B7" w14:textId="443F8034" w:rsidR="003C179D" w:rsidRPr="003C179D" w:rsidRDefault="003C179D" w:rsidP="003C179D">
      <w:pPr>
        <w:spacing w:after="120"/>
        <w:rPr>
          <w:rFonts w:asciiTheme="majorHAnsi" w:eastAsia="MS Mincho" w:hAnsiTheme="majorHAnsi"/>
        </w:rPr>
      </w:pPr>
      <w:r w:rsidRPr="003C179D">
        <w:rPr>
          <w:rFonts w:asciiTheme="majorHAnsi" w:eastAsia="MS Mincho" w:hAnsiTheme="majorHAnsi"/>
        </w:rPr>
        <w:t>The est</w:t>
      </w:r>
      <w:r w:rsidR="0073738E">
        <w:rPr>
          <w:rFonts w:asciiTheme="majorHAnsi" w:eastAsia="MS Mincho" w:hAnsiTheme="majorHAnsi"/>
        </w:rPr>
        <w:t>.</w:t>
      </w:r>
      <w:r w:rsidRPr="003C179D">
        <w:rPr>
          <w:rFonts w:asciiTheme="majorHAnsi" w:eastAsia="MS Mincho" w:hAnsiTheme="majorHAnsi"/>
        </w:rPr>
        <w:t xml:space="preserve"> electricity generation</w:t>
      </w:r>
      <w:r w:rsidRPr="003C179D">
        <w:rPr>
          <w:rStyle w:val="FootnoteReference"/>
          <w:rFonts w:asciiTheme="majorHAnsi" w:hAnsiTheme="majorHAnsi"/>
          <w:szCs w:val="22"/>
        </w:rPr>
        <w:footnoteReference w:id="18"/>
      </w:r>
      <w:r w:rsidRPr="003C179D">
        <w:rPr>
          <w:rFonts w:asciiTheme="majorHAnsi" w:hAnsiTheme="majorHAnsi"/>
          <w:szCs w:val="22"/>
        </w:rPr>
        <w:t xml:space="preserve"> </w:t>
      </w:r>
      <w:r w:rsidRPr="003C179D">
        <w:rPr>
          <w:rFonts w:asciiTheme="majorHAnsi" w:eastAsia="MS Mincho" w:hAnsiTheme="majorHAnsi"/>
        </w:rPr>
        <w:t xml:space="preserve">by the proposed project </w:t>
      </w:r>
      <w:r w:rsidRPr="003C179D">
        <w:rPr>
          <w:rFonts w:asciiTheme="majorHAnsi" w:hAnsiTheme="majorHAnsi"/>
        </w:rPr>
        <w:t>(</w:t>
      </w:r>
      <w:proofErr w:type="spellStart"/>
      <w:proofErr w:type="gramStart"/>
      <w:r w:rsidRPr="003C179D">
        <w:rPr>
          <w:rFonts w:asciiTheme="majorHAnsi" w:hAnsiTheme="majorHAnsi"/>
          <w:i/>
        </w:rPr>
        <w:t>EG</w:t>
      </w:r>
      <w:r w:rsidRPr="003C179D">
        <w:rPr>
          <w:rFonts w:asciiTheme="majorHAnsi" w:hAnsiTheme="majorHAnsi"/>
          <w:i/>
          <w:vertAlign w:val="subscript"/>
        </w:rPr>
        <w:t>PJ,y</w:t>
      </w:r>
      <w:proofErr w:type="spellEnd"/>
      <w:proofErr w:type="gramEnd"/>
      <w:r w:rsidRPr="003C179D">
        <w:rPr>
          <w:rFonts w:asciiTheme="majorHAnsi" w:hAnsiTheme="majorHAnsi"/>
        </w:rPr>
        <w:t xml:space="preserve">) </w:t>
      </w:r>
      <w:r w:rsidRPr="003C179D">
        <w:rPr>
          <w:rFonts w:asciiTheme="majorHAnsi" w:eastAsia="MS Mincho" w:hAnsiTheme="majorHAnsi"/>
        </w:rPr>
        <w:t xml:space="preserve">= </w:t>
      </w:r>
      <w:r w:rsidR="00B93E00">
        <w:rPr>
          <w:rFonts w:asciiTheme="majorHAnsi" w:eastAsia="MS Mincho" w:hAnsiTheme="majorHAnsi"/>
        </w:rPr>
        <w:t>305,500</w:t>
      </w:r>
      <w:r w:rsidR="0073738E">
        <w:rPr>
          <w:rFonts w:asciiTheme="majorHAnsi" w:eastAsia="MS Mincho" w:hAnsiTheme="majorHAnsi"/>
        </w:rPr>
        <w:t xml:space="preserve"> MWh/</w:t>
      </w:r>
      <w:proofErr w:type="spellStart"/>
      <w:r w:rsidR="0073738E">
        <w:rPr>
          <w:rFonts w:asciiTheme="majorHAnsi" w:eastAsia="MS Mincho" w:hAnsiTheme="majorHAnsi"/>
        </w:rPr>
        <w:t>yr</w:t>
      </w:r>
      <w:proofErr w:type="spellEnd"/>
      <w:r w:rsidRPr="003C179D">
        <w:rPr>
          <w:rFonts w:asciiTheme="majorHAnsi" w:eastAsia="MS Mincho" w:hAnsiTheme="majorHAnsi"/>
        </w:rPr>
        <w:t xml:space="preserve"> </w:t>
      </w:r>
    </w:p>
    <w:p w14:paraId="655F1FF7" w14:textId="44C8F122" w:rsidR="003C179D" w:rsidRPr="003C179D" w:rsidRDefault="003C179D" w:rsidP="003C179D">
      <w:pPr>
        <w:spacing w:after="60"/>
        <w:rPr>
          <w:rFonts w:asciiTheme="majorHAnsi" w:hAnsiTheme="majorHAnsi"/>
          <w:szCs w:val="22"/>
        </w:rPr>
      </w:pPr>
      <w:r w:rsidRPr="003C179D">
        <w:rPr>
          <w:rFonts w:asciiTheme="majorHAnsi" w:eastAsia="MS Mincho" w:hAnsiTheme="majorHAnsi"/>
        </w:rPr>
        <w:t xml:space="preserve">The </w:t>
      </w:r>
      <w:r w:rsidR="0073738E">
        <w:rPr>
          <w:rFonts w:asciiTheme="majorHAnsi" w:eastAsia="MS Mincho" w:hAnsiTheme="majorHAnsi"/>
        </w:rPr>
        <w:t xml:space="preserve">CM </w:t>
      </w:r>
      <w:r w:rsidRPr="003C179D">
        <w:rPr>
          <w:rFonts w:asciiTheme="majorHAnsi" w:eastAsia="MS Mincho" w:hAnsiTheme="majorHAnsi"/>
        </w:rPr>
        <w:t>emission factor for the Vietnam’s electricity system</w:t>
      </w:r>
      <w:r w:rsidR="0073738E">
        <w:rPr>
          <w:rFonts w:asciiTheme="majorHAnsi" w:eastAsia="MS Mincho" w:hAnsiTheme="majorHAnsi"/>
        </w:rPr>
        <w:t xml:space="preserve"> </w:t>
      </w:r>
      <w:r w:rsidR="0073738E" w:rsidRPr="003C179D">
        <w:rPr>
          <w:rFonts w:asciiTheme="majorHAnsi" w:eastAsia="MS Mincho" w:hAnsiTheme="majorHAnsi"/>
        </w:rPr>
        <w:t>(</w:t>
      </w:r>
      <w:proofErr w:type="spellStart"/>
      <w:proofErr w:type="gramStart"/>
      <w:r w:rsidR="0073738E" w:rsidRPr="003C179D">
        <w:rPr>
          <w:rFonts w:asciiTheme="majorHAnsi" w:eastAsia="MS Mincho" w:hAnsiTheme="majorHAnsi"/>
          <w:i/>
        </w:rPr>
        <w:t>EF</w:t>
      </w:r>
      <w:r w:rsidR="0073738E" w:rsidRPr="003C179D">
        <w:rPr>
          <w:rFonts w:asciiTheme="majorHAnsi" w:eastAsia="MS Mincho" w:hAnsiTheme="majorHAnsi"/>
          <w:i/>
          <w:vertAlign w:val="subscript"/>
        </w:rPr>
        <w:t>grid,CM</w:t>
      </w:r>
      <w:proofErr w:type="gramEnd"/>
      <w:r w:rsidR="0073738E" w:rsidRPr="003C179D">
        <w:rPr>
          <w:rFonts w:asciiTheme="majorHAnsi" w:eastAsia="MS Mincho" w:hAnsiTheme="majorHAnsi"/>
          <w:i/>
          <w:vertAlign w:val="subscript"/>
        </w:rPr>
        <w:t>,y</w:t>
      </w:r>
      <w:proofErr w:type="spellEnd"/>
      <w:r w:rsidR="0073738E" w:rsidRPr="003C179D">
        <w:rPr>
          <w:rFonts w:asciiTheme="majorHAnsi" w:eastAsia="MS Mincho" w:hAnsiTheme="majorHAnsi"/>
        </w:rPr>
        <w:t xml:space="preserve">) </w:t>
      </w:r>
      <w:r w:rsidR="0073738E">
        <w:rPr>
          <w:rFonts w:asciiTheme="majorHAnsi" w:eastAsia="MS Mincho" w:hAnsiTheme="majorHAnsi"/>
        </w:rPr>
        <w:t xml:space="preserve">= </w:t>
      </w:r>
      <w:r w:rsidR="0003249A">
        <w:rPr>
          <w:rFonts w:asciiTheme="majorHAnsi" w:hAnsiTheme="majorHAnsi"/>
        </w:rPr>
        <w:t>0.8230</w:t>
      </w:r>
      <w:r w:rsidRPr="003C179D">
        <w:rPr>
          <w:rFonts w:asciiTheme="majorHAnsi" w:hAnsiTheme="majorHAnsi"/>
        </w:rPr>
        <w:t xml:space="preserve"> tCO</w:t>
      </w:r>
      <w:r w:rsidRPr="003C179D">
        <w:rPr>
          <w:rFonts w:asciiTheme="majorHAnsi" w:hAnsiTheme="majorHAnsi"/>
          <w:vertAlign w:val="subscript"/>
        </w:rPr>
        <w:t>2</w:t>
      </w:r>
      <w:r w:rsidRPr="003C179D">
        <w:rPr>
          <w:rFonts w:asciiTheme="majorHAnsi" w:hAnsiTheme="majorHAnsi"/>
        </w:rPr>
        <w:t xml:space="preserve">/MWh. </w:t>
      </w:r>
    </w:p>
    <w:p w14:paraId="0D5A25F8" w14:textId="77777777" w:rsidR="003C179D" w:rsidRPr="003C179D" w:rsidRDefault="003C179D" w:rsidP="003C179D">
      <w:pPr>
        <w:spacing w:after="60"/>
        <w:rPr>
          <w:rFonts w:asciiTheme="majorHAnsi" w:hAnsiTheme="majorHAnsi"/>
          <w:szCs w:val="22"/>
        </w:rPr>
      </w:pPr>
      <w:r w:rsidRPr="003C179D">
        <w:rPr>
          <w:rFonts w:asciiTheme="majorHAnsi" w:hAnsiTheme="majorHAnsi"/>
          <w:szCs w:val="22"/>
        </w:rPr>
        <w:t>Hence the baseline is:</w:t>
      </w:r>
    </w:p>
    <w:tbl>
      <w:tblPr>
        <w:tblW w:w="5000" w:type="pct"/>
        <w:tblCellMar>
          <w:top w:w="20" w:type="dxa"/>
          <w:bottom w:w="20" w:type="dxa"/>
        </w:tblCellMar>
        <w:tblLook w:val="00E0" w:firstRow="1" w:lastRow="1" w:firstColumn="1" w:lastColumn="0" w:noHBand="0" w:noVBand="0"/>
      </w:tblPr>
      <w:tblGrid>
        <w:gridCol w:w="2406"/>
        <w:gridCol w:w="1133"/>
        <w:gridCol w:w="2554"/>
        <w:gridCol w:w="1135"/>
        <w:gridCol w:w="2404"/>
      </w:tblGrid>
      <w:tr w:rsidR="003C179D" w:rsidRPr="003C179D" w14:paraId="15C6E1A1" w14:textId="77777777" w:rsidTr="003177E3">
        <w:trPr>
          <w:cantSplit/>
          <w:trHeight w:val="280"/>
        </w:trPr>
        <w:tc>
          <w:tcPr>
            <w:tcW w:w="1249" w:type="pct"/>
            <w:shd w:val="clear" w:color="auto" w:fill="auto"/>
          </w:tcPr>
          <w:p w14:paraId="566F4966" w14:textId="77777777" w:rsidR="003C179D" w:rsidRPr="003C179D" w:rsidRDefault="003C179D" w:rsidP="003177E3">
            <w:pPr>
              <w:pStyle w:val="RegTableText"/>
              <w:tabs>
                <w:tab w:val="clear" w:pos="0"/>
              </w:tabs>
              <w:spacing w:after="120"/>
              <w:jc w:val="left"/>
              <w:rPr>
                <w:rFonts w:asciiTheme="majorHAnsi" w:hAnsiTheme="majorHAnsi"/>
                <w:color w:val="4D4D4C"/>
              </w:rPr>
            </w:pPr>
            <w:proofErr w:type="spellStart"/>
            <w:proofErr w:type="gramStart"/>
            <w:r w:rsidRPr="003C179D">
              <w:rPr>
                <w:rFonts w:asciiTheme="majorHAnsi" w:hAnsiTheme="majorHAnsi"/>
                <w:color w:val="4D4D4C"/>
              </w:rPr>
              <w:t>EG</w:t>
            </w:r>
            <w:r w:rsidRPr="003C179D">
              <w:rPr>
                <w:rFonts w:asciiTheme="majorHAnsi" w:hAnsiTheme="majorHAnsi"/>
                <w:color w:val="4D4D4C"/>
                <w:vertAlign w:val="subscript"/>
              </w:rPr>
              <w:t>PJ,y</w:t>
            </w:r>
            <w:proofErr w:type="spellEnd"/>
            <w:proofErr w:type="gramEnd"/>
          </w:p>
        </w:tc>
        <w:tc>
          <w:tcPr>
            <w:tcW w:w="588" w:type="pct"/>
            <w:shd w:val="clear" w:color="auto" w:fill="auto"/>
          </w:tcPr>
          <w:p w14:paraId="065FB1A3" w14:textId="77777777" w:rsidR="003C179D" w:rsidRPr="003C179D" w:rsidRDefault="003C179D" w:rsidP="003177E3">
            <w:pPr>
              <w:pStyle w:val="RegTableText"/>
              <w:tabs>
                <w:tab w:val="clear" w:pos="0"/>
              </w:tabs>
              <w:spacing w:after="120"/>
              <w:jc w:val="center"/>
              <w:rPr>
                <w:rFonts w:asciiTheme="majorHAnsi" w:hAnsiTheme="majorHAnsi"/>
                <w:color w:val="4D4D4C"/>
              </w:rPr>
            </w:pPr>
            <w:r w:rsidRPr="003C179D">
              <w:rPr>
                <w:rFonts w:asciiTheme="majorHAnsi" w:hAnsiTheme="majorHAnsi"/>
                <w:color w:val="4D4D4C"/>
              </w:rPr>
              <w:t>×</w:t>
            </w:r>
          </w:p>
        </w:tc>
        <w:tc>
          <w:tcPr>
            <w:tcW w:w="1326" w:type="pct"/>
            <w:shd w:val="clear" w:color="auto" w:fill="auto"/>
          </w:tcPr>
          <w:p w14:paraId="202E7D0E" w14:textId="77777777" w:rsidR="003C179D" w:rsidRPr="003C179D" w:rsidRDefault="003C179D" w:rsidP="003177E3">
            <w:pPr>
              <w:pStyle w:val="RegTableText"/>
              <w:tabs>
                <w:tab w:val="clear" w:pos="0"/>
              </w:tabs>
              <w:spacing w:after="120"/>
              <w:jc w:val="center"/>
              <w:rPr>
                <w:rFonts w:asciiTheme="majorHAnsi" w:hAnsiTheme="majorHAnsi"/>
                <w:color w:val="4D4D4C"/>
              </w:rPr>
            </w:pPr>
            <w:proofErr w:type="spellStart"/>
            <w:proofErr w:type="gramStart"/>
            <w:r w:rsidRPr="003C179D">
              <w:rPr>
                <w:rFonts w:asciiTheme="majorHAnsi" w:hAnsiTheme="majorHAnsi"/>
                <w:color w:val="4D4D4C"/>
              </w:rPr>
              <w:t>EF</w:t>
            </w:r>
            <w:r w:rsidRPr="003C179D">
              <w:rPr>
                <w:rFonts w:asciiTheme="majorHAnsi" w:hAnsiTheme="majorHAnsi"/>
                <w:color w:val="4D4D4C"/>
                <w:vertAlign w:val="subscript"/>
              </w:rPr>
              <w:t>grid,CM</w:t>
            </w:r>
            <w:proofErr w:type="gramEnd"/>
            <w:r w:rsidRPr="003C179D">
              <w:rPr>
                <w:rFonts w:asciiTheme="majorHAnsi" w:hAnsiTheme="majorHAnsi"/>
                <w:color w:val="4D4D4C"/>
                <w:vertAlign w:val="subscript"/>
              </w:rPr>
              <w:t>,y</w:t>
            </w:r>
            <w:proofErr w:type="spellEnd"/>
          </w:p>
        </w:tc>
        <w:tc>
          <w:tcPr>
            <w:tcW w:w="589" w:type="pct"/>
            <w:shd w:val="clear" w:color="auto" w:fill="auto"/>
          </w:tcPr>
          <w:p w14:paraId="32803676" w14:textId="77777777" w:rsidR="003C179D" w:rsidRPr="003C179D" w:rsidRDefault="003C179D" w:rsidP="003C179D">
            <w:pPr>
              <w:pStyle w:val="RegTableText"/>
              <w:numPr>
                <w:ilvl w:val="0"/>
                <w:numId w:val="20"/>
              </w:numPr>
              <w:spacing w:after="120"/>
              <w:jc w:val="left"/>
              <w:rPr>
                <w:rFonts w:asciiTheme="majorHAnsi" w:hAnsiTheme="majorHAnsi"/>
                <w:color w:val="4D4D4C"/>
              </w:rPr>
            </w:pPr>
            <w:r w:rsidRPr="003C179D">
              <w:rPr>
                <w:rFonts w:asciiTheme="majorHAnsi" w:hAnsiTheme="majorHAnsi"/>
                <w:color w:val="4D4D4C"/>
              </w:rPr>
              <w:t>=</w:t>
            </w:r>
          </w:p>
        </w:tc>
        <w:tc>
          <w:tcPr>
            <w:tcW w:w="1248" w:type="pct"/>
            <w:shd w:val="clear" w:color="auto" w:fill="auto"/>
          </w:tcPr>
          <w:p w14:paraId="7BB6256E" w14:textId="77777777" w:rsidR="003C179D" w:rsidRPr="003C179D" w:rsidRDefault="003C179D" w:rsidP="003C179D">
            <w:pPr>
              <w:pStyle w:val="RegTableText"/>
              <w:numPr>
                <w:ilvl w:val="0"/>
                <w:numId w:val="20"/>
              </w:numPr>
              <w:spacing w:after="120"/>
              <w:jc w:val="left"/>
              <w:rPr>
                <w:rFonts w:asciiTheme="majorHAnsi" w:hAnsiTheme="majorHAnsi"/>
                <w:color w:val="4D4D4C"/>
              </w:rPr>
            </w:pPr>
            <w:proofErr w:type="spellStart"/>
            <w:r w:rsidRPr="003C179D">
              <w:rPr>
                <w:rFonts w:asciiTheme="majorHAnsi" w:hAnsiTheme="majorHAnsi"/>
                <w:color w:val="4D4D4C"/>
              </w:rPr>
              <w:t>BE</w:t>
            </w:r>
            <w:r w:rsidRPr="003C179D">
              <w:rPr>
                <w:rFonts w:asciiTheme="majorHAnsi" w:hAnsiTheme="majorHAnsi"/>
                <w:color w:val="4D4D4C"/>
                <w:vertAlign w:val="subscript"/>
              </w:rPr>
              <w:t>y</w:t>
            </w:r>
            <w:proofErr w:type="spellEnd"/>
          </w:p>
        </w:tc>
      </w:tr>
      <w:tr w:rsidR="003C179D" w:rsidRPr="003C179D" w14:paraId="59AEFC77" w14:textId="77777777" w:rsidTr="003177E3">
        <w:trPr>
          <w:cantSplit/>
          <w:trHeight w:val="280"/>
        </w:trPr>
        <w:tc>
          <w:tcPr>
            <w:tcW w:w="1249" w:type="pct"/>
            <w:shd w:val="clear" w:color="auto" w:fill="auto"/>
          </w:tcPr>
          <w:p w14:paraId="09CA89ED" w14:textId="53262FD1" w:rsidR="003C179D" w:rsidRPr="003C179D" w:rsidRDefault="00B93E00" w:rsidP="003177E3">
            <w:pPr>
              <w:pStyle w:val="RegTableText"/>
              <w:tabs>
                <w:tab w:val="clear" w:pos="0"/>
              </w:tabs>
              <w:jc w:val="left"/>
              <w:rPr>
                <w:rFonts w:asciiTheme="majorHAnsi" w:hAnsiTheme="majorHAnsi"/>
                <w:color w:val="4D4D4C"/>
              </w:rPr>
            </w:pPr>
            <w:r>
              <w:rPr>
                <w:rFonts w:asciiTheme="majorHAnsi" w:hAnsiTheme="majorHAnsi"/>
                <w:color w:val="4D4D4C"/>
              </w:rPr>
              <w:t>305,500</w:t>
            </w:r>
            <w:r w:rsidR="003C179D" w:rsidRPr="003C179D">
              <w:rPr>
                <w:rFonts w:asciiTheme="majorHAnsi" w:hAnsiTheme="majorHAnsi"/>
                <w:color w:val="4D4D4C"/>
              </w:rPr>
              <w:t xml:space="preserve"> MWh/</w:t>
            </w:r>
            <w:proofErr w:type="spellStart"/>
            <w:r w:rsidR="003C179D" w:rsidRPr="003C179D">
              <w:rPr>
                <w:rFonts w:asciiTheme="majorHAnsi" w:hAnsiTheme="majorHAnsi"/>
                <w:color w:val="4D4D4C"/>
              </w:rPr>
              <w:t>yr</w:t>
            </w:r>
            <w:proofErr w:type="spellEnd"/>
          </w:p>
        </w:tc>
        <w:tc>
          <w:tcPr>
            <w:tcW w:w="588" w:type="pct"/>
            <w:shd w:val="clear" w:color="auto" w:fill="auto"/>
          </w:tcPr>
          <w:p w14:paraId="3A19F18F" w14:textId="77777777" w:rsidR="003C179D" w:rsidRPr="003C179D" w:rsidRDefault="003C179D" w:rsidP="003177E3">
            <w:pPr>
              <w:pStyle w:val="RegTableText"/>
              <w:tabs>
                <w:tab w:val="clear" w:pos="0"/>
              </w:tabs>
              <w:jc w:val="center"/>
              <w:rPr>
                <w:rFonts w:asciiTheme="majorHAnsi" w:hAnsiTheme="majorHAnsi"/>
                <w:color w:val="4D4D4C"/>
              </w:rPr>
            </w:pPr>
            <w:r w:rsidRPr="003C179D">
              <w:rPr>
                <w:rFonts w:asciiTheme="majorHAnsi" w:hAnsiTheme="majorHAnsi"/>
                <w:color w:val="4D4D4C"/>
              </w:rPr>
              <w:t>×</w:t>
            </w:r>
          </w:p>
        </w:tc>
        <w:tc>
          <w:tcPr>
            <w:tcW w:w="1326" w:type="pct"/>
            <w:shd w:val="clear" w:color="auto" w:fill="auto"/>
          </w:tcPr>
          <w:p w14:paraId="1054D817" w14:textId="449C1375" w:rsidR="003C179D" w:rsidRPr="003C179D" w:rsidRDefault="0003249A" w:rsidP="003177E3">
            <w:pPr>
              <w:pStyle w:val="RegTableText"/>
              <w:tabs>
                <w:tab w:val="clear" w:pos="0"/>
              </w:tabs>
              <w:jc w:val="center"/>
              <w:rPr>
                <w:rFonts w:asciiTheme="majorHAnsi" w:hAnsiTheme="majorHAnsi"/>
                <w:color w:val="4D4D4C"/>
              </w:rPr>
            </w:pPr>
            <w:r>
              <w:rPr>
                <w:rFonts w:asciiTheme="majorHAnsi" w:hAnsiTheme="majorHAnsi"/>
                <w:color w:val="4D4D4C"/>
              </w:rPr>
              <w:t>0.8230</w:t>
            </w:r>
            <w:r w:rsidR="003C179D" w:rsidRPr="003C179D">
              <w:rPr>
                <w:rFonts w:asciiTheme="majorHAnsi" w:hAnsiTheme="majorHAnsi"/>
                <w:color w:val="4D4D4C"/>
              </w:rPr>
              <w:t xml:space="preserve"> tCO</w:t>
            </w:r>
            <w:r w:rsidR="003C179D" w:rsidRPr="003C179D">
              <w:rPr>
                <w:rFonts w:asciiTheme="majorHAnsi" w:hAnsiTheme="majorHAnsi"/>
                <w:color w:val="4D4D4C"/>
                <w:vertAlign w:val="subscript"/>
              </w:rPr>
              <w:t>2</w:t>
            </w:r>
            <w:r w:rsidR="003C179D" w:rsidRPr="003C179D">
              <w:rPr>
                <w:rFonts w:asciiTheme="majorHAnsi" w:hAnsiTheme="majorHAnsi"/>
                <w:color w:val="4D4D4C"/>
              </w:rPr>
              <w:t>/MWh</w:t>
            </w:r>
          </w:p>
        </w:tc>
        <w:tc>
          <w:tcPr>
            <w:tcW w:w="589" w:type="pct"/>
            <w:shd w:val="clear" w:color="auto" w:fill="auto"/>
          </w:tcPr>
          <w:p w14:paraId="21F2955E" w14:textId="77777777" w:rsidR="003C179D" w:rsidRPr="003C179D" w:rsidRDefault="003C179D" w:rsidP="003C179D">
            <w:pPr>
              <w:pStyle w:val="RegTableText"/>
              <w:numPr>
                <w:ilvl w:val="0"/>
                <w:numId w:val="20"/>
              </w:numPr>
              <w:jc w:val="left"/>
              <w:rPr>
                <w:rFonts w:asciiTheme="majorHAnsi" w:hAnsiTheme="majorHAnsi"/>
                <w:color w:val="4D4D4C"/>
              </w:rPr>
            </w:pPr>
            <w:r w:rsidRPr="003C179D">
              <w:rPr>
                <w:rFonts w:asciiTheme="majorHAnsi" w:hAnsiTheme="majorHAnsi"/>
                <w:color w:val="4D4D4C"/>
              </w:rPr>
              <w:t>=</w:t>
            </w:r>
          </w:p>
        </w:tc>
        <w:tc>
          <w:tcPr>
            <w:tcW w:w="1248" w:type="pct"/>
            <w:shd w:val="clear" w:color="auto" w:fill="auto"/>
          </w:tcPr>
          <w:p w14:paraId="7258F4A9" w14:textId="32A34140" w:rsidR="003C179D" w:rsidRPr="003C179D" w:rsidRDefault="0003249A" w:rsidP="003C179D">
            <w:pPr>
              <w:pStyle w:val="RegTableText"/>
              <w:numPr>
                <w:ilvl w:val="0"/>
                <w:numId w:val="20"/>
              </w:numPr>
              <w:jc w:val="left"/>
              <w:rPr>
                <w:rFonts w:asciiTheme="majorHAnsi" w:hAnsiTheme="majorHAnsi"/>
                <w:color w:val="4D4D4C"/>
              </w:rPr>
            </w:pPr>
            <w:r>
              <w:rPr>
                <w:rFonts w:asciiTheme="majorHAnsi" w:hAnsiTheme="majorHAnsi"/>
                <w:color w:val="4D4D4C"/>
              </w:rPr>
              <w:t>251,419</w:t>
            </w:r>
            <w:r w:rsidR="003C179D" w:rsidRPr="003C179D">
              <w:rPr>
                <w:rFonts w:asciiTheme="majorHAnsi" w:hAnsiTheme="majorHAnsi"/>
                <w:color w:val="4D4D4C"/>
              </w:rPr>
              <w:t xml:space="preserve"> tCO</w:t>
            </w:r>
            <w:r w:rsidR="003C179D" w:rsidRPr="003C179D">
              <w:rPr>
                <w:rFonts w:asciiTheme="majorHAnsi" w:hAnsiTheme="majorHAnsi"/>
                <w:color w:val="4D4D4C"/>
                <w:vertAlign w:val="subscript"/>
              </w:rPr>
              <w:t>2</w:t>
            </w:r>
            <w:r w:rsidR="003C179D" w:rsidRPr="003C179D">
              <w:rPr>
                <w:rFonts w:asciiTheme="majorHAnsi" w:hAnsiTheme="majorHAnsi"/>
                <w:color w:val="4D4D4C"/>
              </w:rPr>
              <w:t>/</w:t>
            </w:r>
            <w:proofErr w:type="spellStart"/>
            <w:r w:rsidR="003C179D" w:rsidRPr="003C179D">
              <w:rPr>
                <w:rFonts w:asciiTheme="majorHAnsi" w:hAnsiTheme="majorHAnsi"/>
                <w:color w:val="4D4D4C"/>
              </w:rPr>
              <w:t>yr</w:t>
            </w:r>
            <w:proofErr w:type="spellEnd"/>
          </w:p>
        </w:tc>
      </w:tr>
    </w:tbl>
    <w:p w14:paraId="2508CBE6" w14:textId="77777777" w:rsidR="003C179D" w:rsidRPr="003C179D" w:rsidRDefault="003C179D" w:rsidP="003C179D">
      <w:pPr>
        <w:spacing w:after="60"/>
        <w:rPr>
          <w:rFonts w:asciiTheme="majorHAnsi" w:eastAsia="MS Mincho" w:hAnsiTheme="majorHAnsi"/>
          <w:u w:val="single"/>
        </w:rPr>
      </w:pPr>
    </w:p>
    <w:p w14:paraId="5D82F6C4" w14:textId="77777777" w:rsidR="003C179D" w:rsidRPr="003C179D" w:rsidRDefault="003C179D" w:rsidP="003C179D">
      <w:pPr>
        <w:spacing w:after="60"/>
        <w:rPr>
          <w:rFonts w:asciiTheme="majorHAnsi" w:eastAsia="MS Mincho" w:hAnsiTheme="majorHAnsi"/>
          <w:u w:val="single"/>
        </w:rPr>
      </w:pPr>
      <w:r w:rsidRPr="003C179D">
        <w:rPr>
          <w:rFonts w:asciiTheme="majorHAnsi" w:eastAsia="MS Mincho" w:hAnsiTheme="majorHAnsi"/>
          <w:u w:val="single"/>
        </w:rPr>
        <w:t>Project Emission:</w:t>
      </w:r>
    </w:p>
    <w:p w14:paraId="0441B099" w14:textId="5B5BD558" w:rsidR="003C179D" w:rsidRPr="003C179D" w:rsidRDefault="003C179D" w:rsidP="003C179D">
      <w:pPr>
        <w:spacing w:after="60"/>
        <w:rPr>
          <w:rFonts w:asciiTheme="majorHAnsi" w:eastAsia="MS Mincho" w:hAnsiTheme="majorHAnsi"/>
        </w:rPr>
      </w:pPr>
      <w:r w:rsidRPr="003C179D">
        <w:rPr>
          <w:rFonts w:asciiTheme="majorHAnsi" w:eastAsia="MS Mincho" w:hAnsiTheme="majorHAnsi"/>
        </w:rPr>
        <w:t xml:space="preserve">The proposed project activity involves the generation of electricity by development of </w:t>
      </w:r>
      <w:r w:rsidR="00526762">
        <w:rPr>
          <w:rFonts w:asciiTheme="majorHAnsi" w:eastAsia="MS Mincho" w:hAnsiTheme="majorHAnsi"/>
        </w:rPr>
        <w:t>wind</w:t>
      </w:r>
      <w:r w:rsidRPr="003C179D">
        <w:rPr>
          <w:rFonts w:asciiTheme="majorHAnsi" w:eastAsia="MS Mincho" w:hAnsiTheme="majorHAnsi"/>
        </w:rPr>
        <w:t xml:space="preserve"> power project. The generation of electricity does not result in greenhouse gas emissions and therefore the project emission (</w:t>
      </w:r>
      <w:proofErr w:type="spellStart"/>
      <w:r w:rsidRPr="003C179D">
        <w:rPr>
          <w:rFonts w:asciiTheme="majorHAnsi" w:eastAsia="MS Mincho" w:hAnsiTheme="majorHAnsi"/>
        </w:rPr>
        <w:t>PE</w:t>
      </w:r>
      <w:r w:rsidRPr="003C179D">
        <w:rPr>
          <w:rFonts w:asciiTheme="majorHAnsi" w:eastAsia="MS Mincho" w:hAnsiTheme="majorHAnsi"/>
          <w:vertAlign w:val="subscript"/>
        </w:rPr>
        <w:t>y</w:t>
      </w:r>
      <w:proofErr w:type="spellEnd"/>
      <w:r w:rsidRPr="003C179D">
        <w:rPr>
          <w:rFonts w:asciiTheme="majorHAnsi" w:eastAsia="MS Mincho" w:hAnsiTheme="majorHAnsi"/>
        </w:rPr>
        <w:t xml:space="preserve">) is zero. </w:t>
      </w:r>
    </w:p>
    <w:p w14:paraId="67208691" w14:textId="77777777" w:rsidR="003C179D" w:rsidRPr="003C179D" w:rsidRDefault="003C179D" w:rsidP="003C179D">
      <w:pPr>
        <w:spacing w:after="60"/>
        <w:rPr>
          <w:rFonts w:asciiTheme="majorHAnsi" w:eastAsia="MS Mincho" w:hAnsiTheme="majorHAnsi"/>
        </w:rPr>
      </w:pPr>
    </w:p>
    <w:p w14:paraId="65D7503A" w14:textId="77777777" w:rsidR="003C179D" w:rsidRPr="003C179D" w:rsidRDefault="003C179D" w:rsidP="003C179D">
      <w:pPr>
        <w:spacing w:after="60"/>
        <w:rPr>
          <w:rFonts w:asciiTheme="majorHAnsi" w:eastAsia="MS Mincho" w:hAnsiTheme="majorHAnsi"/>
          <w:u w:val="single"/>
        </w:rPr>
      </w:pPr>
      <w:r w:rsidRPr="003C179D">
        <w:rPr>
          <w:rFonts w:asciiTheme="majorHAnsi" w:eastAsia="MS Mincho" w:hAnsiTheme="majorHAnsi"/>
          <w:u w:val="single"/>
        </w:rPr>
        <w:t>Emission Reduction:</w:t>
      </w:r>
    </w:p>
    <w:p w14:paraId="102D9BF6" w14:textId="03323EA0" w:rsidR="003C179D" w:rsidRPr="003C179D" w:rsidRDefault="003C179D" w:rsidP="003C179D">
      <w:pPr>
        <w:spacing w:after="120"/>
        <w:rPr>
          <w:rFonts w:asciiTheme="majorHAnsi" w:eastAsia="MS Mincho" w:hAnsiTheme="majorHAnsi"/>
        </w:rPr>
      </w:pPr>
      <w:r w:rsidRPr="003C179D">
        <w:rPr>
          <w:rFonts w:asciiTheme="majorHAnsi" w:eastAsia="MS Mincho" w:hAnsiTheme="majorHAnsi"/>
        </w:rPr>
        <w:t>As per Equation (17) of ACM0002 (</w:t>
      </w:r>
      <w:proofErr w:type="spellStart"/>
      <w:r w:rsidRPr="003C179D">
        <w:rPr>
          <w:rFonts w:asciiTheme="majorHAnsi" w:eastAsia="MS Mincho" w:hAnsiTheme="majorHAnsi"/>
        </w:rPr>
        <w:t>Verison</w:t>
      </w:r>
      <w:proofErr w:type="spellEnd"/>
      <w:r w:rsidRPr="003C179D">
        <w:rPr>
          <w:rFonts w:asciiTheme="majorHAnsi" w:eastAsia="MS Mincho" w:hAnsiTheme="majorHAnsi"/>
        </w:rPr>
        <w:t xml:space="preserve"> </w:t>
      </w:r>
      <w:r w:rsidR="00526762">
        <w:rPr>
          <w:rFonts w:asciiTheme="majorHAnsi" w:eastAsia="MS Mincho" w:hAnsiTheme="majorHAnsi"/>
        </w:rPr>
        <w:t>20</w:t>
      </w:r>
      <w:r w:rsidRPr="003C179D">
        <w:rPr>
          <w:rFonts w:asciiTheme="majorHAnsi" w:eastAsia="MS Mincho" w:hAnsiTheme="majorHAnsi"/>
        </w:rPr>
        <w:t>.0), the emission reduction (</w:t>
      </w:r>
      <w:proofErr w:type="spellStart"/>
      <w:r w:rsidRPr="003C179D">
        <w:rPr>
          <w:rFonts w:asciiTheme="majorHAnsi" w:eastAsia="MS Mincho" w:hAnsiTheme="majorHAnsi"/>
        </w:rPr>
        <w:t>ER</w:t>
      </w:r>
      <w:r w:rsidRPr="003C179D">
        <w:rPr>
          <w:rFonts w:asciiTheme="majorHAnsi" w:eastAsia="MS Mincho" w:hAnsiTheme="majorHAnsi"/>
          <w:vertAlign w:val="subscript"/>
        </w:rPr>
        <w:t>y</w:t>
      </w:r>
      <w:proofErr w:type="spellEnd"/>
      <w:r w:rsidRPr="003C179D">
        <w:rPr>
          <w:rFonts w:asciiTheme="majorHAnsi" w:eastAsia="MS Mincho" w:hAnsiTheme="majorHAnsi"/>
        </w:rPr>
        <w:t>) of the proposed project as follows:</w:t>
      </w:r>
    </w:p>
    <w:tbl>
      <w:tblPr>
        <w:tblW w:w="4650" w:type="pct"/>
        <w:tblCellMar>
          <w:top w:w="20" w:type="dxa"/>
          <w:bottom w:w="20" w:type="dxa"/>
        </w:tblCellMar>
        <w:tblLook w:val="00E0" w:firstRow="1" w:lastRow="1" w:firstColumn="1" w:lastColumn="0" w:noHBand="0" w:noVBand="0"/>
      </w:tblPr>
      <w:tblGrid>
        <w:gridCol w:w="2324"/>
        <w:gridCol w:w="539"/>
        <w:gridCol w:w="2693"/>
        <w:gridCol w:w="539"/>
        <w:gridCol w:w="2863"/>
      </w:tblGrid>
      <w:tr w:rsidR="003C179D" w:rsidRPr="003C179D" w14:paraId="3053FB2A" w14:textId="77777777" w:rsidTr="00526762">
        <w:trPr>
          <w:cantSplit/>
          <w:trHeight w:val="147"/>
        </w:trPr>
        <w:tc>
          <w:tcPr>
            <w:tcW w:w="1297" w:type="pct"/>
            <w:shd w:val="clear" w:color="auto" w:fill="auto"/>
          </w:tcPr>
          <w:p w14:paraId="40C4EC82" w14:textId="77777777" w:rsidR="003C179D" w:rsidRPr="003C179D" w:rsidRDefault="003C179D" w:rsidP="003177E3">
            <w:pPr>
              <w:pStyle w:val="RegTableText"/>
              <w:tabs>
                <w:tab w:val="clear" w:pos="0"/>
              </w:tabs>
              <w:spacing w:after="120"/>
              <w:jc w:val="left"/>
              <w:rPr>
                <w:rFonts w:asciiTheme="majorHAnsi" w:hAnsiTheme="majorHAnsi"/>
                <w:color w:val="4D4D4C"/>
              </w:rPr>
            </w:pPr>
            <w:proofErr w:type="spellStart"/>
            <w:r w:rsidRPr="003C179D">
              <w:rPr>
                <w:rFonts w:asciiTheme="majorHAnsi" w:hAnsiTheme="majorHAnsi"/>
                <w:color w:val="4D4D4C"/>
              </w:rPr>
              <w:t>BE</w:t>
            </w:r>
            <w:r w:rsidRPr="003C179D">
              <w:rPr>
                <w:rFonts w:asciiTheme="majorHAnsi" w:hAnsiTheme="majorHAnsi"/>
                <w:color w:val="4D4D4C"/>
                <w:vertAlign w:val="subscript"/>
              </w:rPr>
              <w:t>y</w:t>
            </w:r>
            <w:proofErr w:type="spellEnd"/>
          </w:p>
        </w:tc>
        <w:tc>
          <w:tcPr>
            <w:tcW w:w="301" w:type="pct"/>
            <w:shd w:val="clear" w:color="auto" w:fill="auto"/>
          </w:tcPr>
          <w:p w14:paraId="5DB1FD48" w14:textId="77777777" w:rsidR="003C179D" w:rsidRPr="003C179D" w:rsidRDefault="003C179D" w:rsidP="003177E3">
            <w:pPr>
              <w:pStyle w:val="RegTableText"/>
              <w:tabs>
                <w:tab w:val="clear" w:pos="0"/>
              </w:tabs>
              <w:spacing w:after="120"/>
              <w:jc w:val="center"/>
              <w:rPr>
                <w:rFonts w:asciiTheme="majorHAnsi" w:hAnsiTheme="majorHAnsi"/>
                <w:color w:val="4D4D4C"/>
              </w:rPr>
            </w:pPr>
            <w:r w:rsidRPr="003C179D">
              <w:rPr>
                <w:rFonts w:asciiTheme="majorHAnsi" w:hAnsiTheme="majorHAnsi"/>
                <w:color w:val="4D4D4C"/>
              </w:rPr>
              <w:t>–</w:t>
            </w:r>
          </w:p>
        </w:tc>
        <w:tc>
          <w:tcPr>
            <w:tcW w:w="1503" w:type="pct"/>
            <w:shd w:val="clear" w:color="auto" w:fill="auto"/>
          </w:tcPr>
          <w:p w14:paraId="104EACFE" w14:textId="77777777" w:rsidR="003C179D" w:rsidRPr="003C179D" w:rsidRDefault="003C179D" w:rsidP="003177E3">
            <w:pPr>
              <w:pStyle w:val="RegTableText"/>
              <w:tabs>
                <w:tab w:val="clear" w:pos="0"/>
              </w:tabs>
              <w:spacing w:after="120"/>
              <w:jc w:val="center"/>
              <w:rPr>
                <w:rFonts w:asciiTheme="majorHAnsi" w:hAnsiTheme="majorHAnsi"/>
                <w:color w:val="4D4D4C"/>
              </w:rPr>
            </w:pPr>
            <w:proofErr w:type="spellStart"/>
            <w:r w:rsidRPr="003C179D">
              <w:rPr>
                <w:rFonts w:asciiTheme="majorHAnsi" w:hAnsiTheme="majorHAnsi"/>
                <w:color w:val="4D4D4C"/>
              </w:rPr>
              <w:t>PE</w:t>
            </w:r>
            <w:r w:rsidRPr="003C179D">
              <w:rPr>
                <w:rFonts w:asciiTheme="majorHAnsi" w:hAnsiTheme="majorHAnsi"/>
                <w:color w:val="4D4D4C"/>
                <w:vertAlign w:val="subscript"/>
              </w:rPr>
              <w:t>y</w:t>
            </w:r>
            <w:proofErr w:type="spellEnd"/>
          </w:p>
        </w:tc>
        <w:tc>
          <w:tcPr>
            <w:tcW w:w="301" w:type="pct"/>
            <w:shd w:val="clear" w:color="auto" w:fill="auto"/>
          </w:tcPr>
          <w:p w14:paraId="354F4D16" w14:textId="77777777" w:rsidR="003C179D" w:rsidRPr="003C179D" w:rsidRDefault="003C179D" w:rsidP="003C179D">
            <w:pPr>
              <w:pStyle w:val="RegTableText"/>
              <w:numPr>
                <w:ilvl w:val="0"/>
                <w:numId w:val="20"/>
              </w:numPr>
              <w:spacing w:after="120"/>
              <w:jc w:val="left"/>
              <w:rPr>
                <w:rFonts w:asciiTheme="majorHAnsi" w:hAnsiTheme="majorHAnsi"/>
                <w:color w:val="4D4D4C"/>
              </w:rPr>
            </w:pPr>
            <w:r w:rsidRPr="003C179D">
              <w:rPr>
                <w:rFonts w:asciiTheme="majorHAnsi" w:hAnsiTheme="majorHAnsi"/>
                <w:color w:val="4D4D4C"/>
              </w:rPr>
              <w:t>=</w:t>
            </w:r>
          </w:p>
        </w:tc>
        <w:tc>
          <w:tcPr>
            <w:tcW w:w="1598" w:type="pct"/>
            <w:shd w:val="clear" w:color="auto" w:fill="auto"/>
          </w:tcPr>
          <w:p w14:paraId="3E4D2367" w14:textId="77777777" w:rsidR="003C179D" w:rsidRPr="003C179D" w:rsidRDefault="003C179D" w:rsidP="003C179D">
            <w:pPr>
              <w:pStyle w:val="RegTableText"/>
              <w:numPr>
                <w:ilvl w:val="0"/>
                <w:numId w:val="20"/>
              </w:numPr>
              <w:spacing w:after="120"/>
              <w:jc w:val="left"/>
              <w:rPr>
                <w:rFonts w:asciiTheme="majorHAnsi" w:hAnsiTheme="majorHAnsi"/>
                <w:color w:val="4D4D4C"/>
              </w:rPr>
            </w:pPr>
            <w:proofErr w:type="spellStart"/>
            <w:r w:rsidRPr="003C179D">
              <w:rPr>
                <w:rFonts w:asciiTheme="majorHAnsi" w:hAnsiTheme="majorHAnsi"/>
                <w:color w:val="4D4D4C"/>
              </w:rPr>
              <w:t>ER</w:t>
            </w:r>
            <w:r w:rsidRPr="003C179D">
              <w:rPr>
                <w:rFonts w:asciiTheme="majorHAnsi" w:hAnsiTheme="majorHAnsi"/>
                <w:color w:val="4D4D4C"/>
                <w:vertAlign w:val="subscript"/>
              </w:rPr>
              <w:t>y</w:t>
            </w:r>
            <w:proofErr w:type="spellEnd"/>
          </w:p>
        </w:tc>
      </w:tr>
      <w:tr w:rsidR="003C179D" w:rsidRPr="003C179D" w14:paraId="2D03A457" w14:textId="77777777" w:rsidTr="00526762">
        <w:trPr>
          <w:cantSplit/>
          <w:trHeight w:val="147"/>
        </w:trPr>
        <w:tc>
          <w:tcPr>
            <w:tcW w:w="1297" w:type="pct"/>
            <w:shd w:val="clear" w:color="auto" w:fill="auto"/>
          </w:tcPr>
          <w:p w14:paraId="20D73E72" w14:textId="3C0B149C" w:rsidR="003C179D" w:rsidRPr="003C179D" w:rsidRDefault="0003249A" w:rsidP="003177E3">
            <w:pPr>
              <w:pStyle w:val="RegTableText"/>
              <w:tabs>
                <w:tab w:val="clear" w:pos="0"/>
              </w:tabs>
              <w:jc w:val="left"/>
              <w:rPr>
                <w:rFonts w:asciiTheme="majorHAnsi" w:hAnsiTheme="majorHAnsi"/>
                <w:color w:val="4D4D4C"/>
              </w:rPr>
            </w:pPr>
            <w:r>
              <w:rPr>
                <w:rFonts w:asciiTheme="majorHAnsi" w:hAnsiTheme="majorHAnsi"/>
                <w:color w:val="4D4D4C"/>
              </w:rPr>
              <w:t>251,419</w:t>
            </w:r>
            <w:r w:rsidR="003C179D" w:rsidRPr="003C179D">
              <w:rPr>
                <w:rFonts w:asciiTheme="majorHAnsi" w:hAnsiTheme="majorHAnsi"/>
                <w:color w:val="4D4D4C"/>
              </w:rPr>
              <w:t xml:space="preserve"> tCO</w:t>
            </w:r>
            <w:r w:rsidR="003C179D" w:rsidRPr="003C179D">
              <w:rPr>
                <w:rFonts w:asciiTheme="majorHAnsi" w:hAnsiTheme="majorHAnsi"/>
                <w:color w:val="4D4D4C"/>
                <w:vertAlign w:val="subscript"/>
              </w:rPr>
              <w:t>2</w:t>
            </w:r>
            <w:r w:rsidR="003C179D" w:rsidRPr="003C179D">
              <w:rPr>
                <w:rFonts w:asciiTheme="majorHAnsi" w:hAnsiTheme="majorHAnsi"/>
                <w:color w:val="4D4D4C"/>
              </w:rPr>
              <w:t>/</w:t>
            </w:r>
            <w:proofErr w:type="spellStart"/>
            <w:r w:rsidR="003C179D" w:rsidRPr="003C179D">
              <w:rPr>
                <w:rFonts w:asciiTheme="majorHAnsi" w:hAnsiTheme="majorHAnsi"/>
                <w:color w:val="4D4D4C"/>
              </w:rPr>
              <w:t>yr</w:t>
            </w:r>
            <w:proofErr w:type="spellEnd"/>
          </w:p>
        </w:tc>
        <w:tc>
          <w:tcPr>
            <w:tcW w:w="301" w:type="pct"/>
            <w:shd w:val="clear" w:color="auto" w:fill="auto"/>
          </w:tcPr>
          <w:p w14:paraId="7C835A20" w14:textId="77777777" w:rsidR="003C179D" w:rsidRPr="003C179D" w:rsidRDefault="003C179D" w:rsidP="003177E3">
            <w:pPr>
              <w:pStyle w:val="RegTableText"/>
              <w:tabs>
                <w:tab w:val="clear" w:pos="0"/>
              </w:tabs>
              <w:jc w:val="center"/>
              <w:rPr>
                <w:rFonts w:asciiTheme="majorHAnsi" w:hAnsiTheme="majorHAnsi"/>
                <w:color w:val="4D4D4C"/>
              </w:rPr>
            </w:pPr>
            <w:r w:rsidRPr="003C179D">
              <w:rPr>
                <w:rFonts w:asciiTheme="majorHAnsi" w:hAnsiTheme="majorHAnsi"/>
                <w:color w:val="4D4D4C"/>
              </w:rPr>
              <w:t>–</w:t>
            </w:r>
          </w:p>
        </w:tc>
        <w:tc>
          <w:tcPr>
            <w:tcW w:w="1503" w:type="pct"/>
            <w:shd w:val="clear" w:color="auto" w:fill="auto"/>
          </w:tcPr>
          <w:p w14:paraId="56257F1A" w14:textId="77777777" w:rsidR="003C179D" w:rsidRPr="003C179D" w:rsidRDefault="003C179D" w:rsidP="003177E3">
            <w:pPr>
              <w:pStyle w:val="RegTableText"/>
              <w:tabs>
                <w:tab w:val="clear" w:pos="0"/>
              </w:tabs>
              <w:jc w:val="center"/>
              <w:rPr>
                <w:rFonts w:asciiTheme="majorHAnsi" w:hAnsiTheme="majorHAnsi"/>
                <w:color w:val="4D4D4C"/>
              </w:rPr>
            </w:pPr>
            <w:r w:rsidRPr="003C179D">
              <w:rPr>
                <w:rFonts w:asciiTheme="majorHAnsi" w:hAnsiTheme="majorHAnsi"/>
                <w:color w:val="4D4D4C"/>
              </w:rPr>
              <w:t>0 tCO</w:t>
            </w:r>
            <w:r w:rsidRPr="003C179D">
              <w:rPr>
                <w:rFonts w:asciiTheme="majorHAnsi" w:hAnsiTheme="majorHAnsi"/>
                <w:color w:val="4D4D4C"/>
                <w:vertAlign w:val="subscript"/>
              </w:rPr>
              <w:t>2</w:t>
            </w:r>
            <w:r w:rsidRPr="003C179D">
              <w:rPr>
                <w:rFonts w:asciiTheme="majorHAnsi" w:hAnsiTheme="majorHAnsi"/>
                <w:color w:val="4D4D4C"/>
              </w:rPr>
              <w:t>/</w:t>
            </w:r>
            <w:proofErr w:type="spellStart"/>
            <w:r w:rsidRPr="003C179D">
              <w:rPr>
                <w:rFonts w:asciiTheme="majorHAnsi" w:hAnsiTheme="majorHAnsi"/>
                <w:color w:val="4D4D4C"/>
              </w:rPr>
              <w:t>yr</w:t>
            </w:r>
            <w:proofErr w:type="spellEnd"/>
          </w:p>
        </w:tc>
        <w:tc>
          <w:tcPr>
            <w:tcW w:w="301" w:type="pct"/>
            <w:shd w:val="clear" w:color="auto" w:fill="auto"/>
          </w:tcPr>
          <w:p w14:paraId="7789DD7C" w14:textId="77777777" w:rsidR="003C179D" w:rsidRPr="003C179D" w:rsidRDefault="003C179D" w:rsidP="003C179D">
            <w:pPr>
              <w:pStyle w:val="RegTableText"/>
              <w:numPr>
                <w:ilvl w:val="0"/>
                <w:numId w:val="20"/>
              </w:numPr>
              <w:jc w:val="left"/>
              <w:rPr>
                <w:rFonts w:asciiTheme="majorHAnsi" w:hAnsiTheme="majorHAnsi"/>
                <w:color w:val="4D4D4C"/>
              </w:rPr>
            </w:pPr>
            <w:r w:rsidRPr="003C179D">
              <w:rPr>
                <w:rFonts w:asciiTheme="majorHAnsi" w:hAnsiTheme="majorHAnsi"/>
                <w:color w:val="4D4D4C"/>
              </w:rPr>
              <w:t>=</w:t>
            </w:r>
          </w:p>
        </w:tc>
        <w:tc>
          <w:tcPr>
            <w:tcW w:w="1598" w:type="pct"/>
            <w:shd w:val="clear" w:color="auto" w:fill="auto"/>
          </w:tcPr>
          <w:p w14:paraId="7F02E477" w14:textId="10226EC7" w:rsidR="003C179D" w:rsidRPr="003C179D" w:rsidRDefault="0003249A" w:rsidP="003C179D">
            <w:pPr>
              <w:pStyle w:val="RegTableText"/>
              <w:numPr>
                <w:ilvl w:val="0"/>
                <w:numId w:val="20"/>
              </w:numPr>
              <w:jc w:val="left"/>
              <w:rPr>
                <w:rFonts w:asciiTheme="majorHAnsi" w:hAnsiTheme="majorHAnsi"/>
                <w:color w:val="4D4D4C"/>
              </w:rPr>
            </w:pPr>
            <w:r>
              <w:rPr>
                <w:rFonts w:asciiTheme="majorHAnsi" w:hAnsiTheme="majorHAnsi"/>
                <w:color w:val="4D4D4C"/>
              </w:rPr>
              <w:t>251,419</w:t>
            </w:r>
            <w:r w:rsidR="003C179D" w:rsidRPr="003C179D">
              <w:rPr>
                <w:rFonts w:asciiTheme="majorHAnsi" w:hAnsiTheme="majorHAnsi"/>
                <w:color w:val="4D4D4C"/>
              </w:rPr>
              <w:t xml:space="preserve"> tCO</w:t>
            </w:r>
            <w:r w:rsidR="003C179D" w:rsidRPr="003C179D">
              <w:rPr>
                <w:rFonts w:asciiTheme="majorHAnsi" w:hAnsiTheme="majorHAnsi"/>
                <w:color w:val="4D4D4C"/>
                <w:vertAlign w:val="subscript"/>
              </w:rPr>
              <w:t>2</w:t>
            </w:r>
            <w:r w:rsidR="003C179D" w:rsidRPr="003C179D">
              <w:rPr>
                <w:rFonts w:asciiTheme="majorHAnsi" w:hAnsiTheme="majorHAnsi"/>
                <w:color w:val="4D4D4C"/>
              </w:rPr>
              <w:t>/</w:t>
            </w:r>
            <w:proofErr w:type="spellStart"/>
            <w:r w:rsidR="003C179D" w:rsidRPr="003C179D">
              <w:rPr>
                <w:rFonts w:asciiTheme="majorHAnsi" w:hAnsiTheme="majorHAnsi"/>
                <w:color w:val="4D4D4C"/>
              </w:rPr>
              <w:t>yr</w:t>
            </w:r>
            <w:proofErr w:type="spellEnd"/>
          </w:p>
        </w:tc>
      </w:tr>
    </w:tbl>
    <w:p w14:paraId="666A5DBF" w14:textId="77777777" w:rsidR="0073738E" w:rsidRDefault="0073738E" w:rsidP="003A6007">
      <w:pPr>
        <w:spacing w:line="276" w:lineRule="auto"/>
        <w:contextualSpacing w:val="0"/>
      </w:pPr>
    </w:p>
    <w:p w14:paraId="3802B961" w14:textId="528E03EF" w:rsidR="003A6007" w:rsidRDefault="00B46B23" w:rsidP="00B46B23">
      <w:r>
        <w:t xml:space="preserve">B.6.4 </w:t>
      </w:r>
      <w:r w:rsidR="003A6007">
        <w:t xml:space="preserve">Summary of ex ante estimates of each SDG </w:t>
      </w:r>
      <w:r w:rsidR="00A135E3">
        <w:t>Impact</w:t>
      </w:r>
    </w:p>
    <w:p w14:paraId="6B2245E4" w14:textId="506493E6" w:rsidR="00D507B2" w:rsidRPr="00D507B2" w:rsidRDefault="00526762" w:rsidP="00D507B2">
      <w:pPr>
        <w:spacing w:after="120"/>
        <w:contextualSpacing w:val="0"/>
        <w:rPr>
          <w:rFonts w:ascii="Verdana-Bold" w:hAnsi="Verdana-Bold" w:cs="Verdana-Bold"/>
          <w:b/>
          <w:bCs/>
          <w:color w:val="4E4E4E"/>
          <w:sz w:val="21"/>
          <w:szCs w:val="21"/>
          <w14:cntxtAlts w14:val="0"/>
        </w:rPr>
      </w:pPr>
      <w:r w:rsidRPr="003C179D">
        <w:rPr>
          <w:rFonts w:asciiTheme="majorHAnsi" w:eastAsia="MS Mincho" w:hAnsiTheme="majorHAnsi"/>
          <w:b/>
        </w:rPr>
        <w:t xml:space="preserve">SDG 7: Affordable and Clean Energy </w:t>
      </w:r>
      <w:r w:rsidR="00D507B2">
        <w:rPr>
          <w:rFonts w:asciiTheme="majorHAnsi" w:eastAsia="MS Mincho" w:hAnsiTheme="majorHAnsi"/>
          <w:b/>
        </w:rPr>
        <w:t xml:space="preserve">– </w:t>
      </w:r>
      <w:r w:rsidR="00D507B2">
        <w:rPr>
          <w:rFonts w:ascii="Verdana-Bold" w:hAnsi="Verdana-Bold" w:cs="Verdana-Bold"/>
          <w:b/>
          <w:bCs/>
          <w:color w:val="4E4E4E"/>
          <w:sz w:val="21"/>
          <w:szCs w:val="21"/>
          <w14:cntxtAlts w14:val="0"/>
        </w:rPr>
        <w:t xml:space="preserve">Ensure access to affordable, reliable, </w:t>
      </w:r>
      <w:proofErr w:type="gramStart"/>
      <w:r w:rsidR="00D507B2">
        <w:rPr>
          <w:rFonts w:ascii="Verdana-Bold" w:hAnsi="Verdana-Bold" w:cs="Verdana-Bold"/>
          <w:b/>
          <w:bCs/>
          <w:color w:val="4E4E4E"/>
          <w:sz w:val="21"/>
          <w:szCs w:val="21"/>
          <w14:cntxtAlts w14:val="0"/>
        </w:rPr>
        <w:t>sustainable</w:t>
      </w:r>
      <w:proofErr w:type="gramEnd"/>
      <w:r w:rsidR="00D507B2">
        <w:rPr>
          <w:rFonts w:ascii="Verdana-Bold" w:hAnsi="Verdana-Bold" w:cs="Verdana-Bold"/>
          <w:b/>
          <w:bCs/>
          <w:color w:val="4E4E4E"/>
          <w:sz w:val="21"/>
          <w:szCs w:val="21"/>
          <w14:cntxtAlts w14:val="0"/>
        </w:rPr>
        <w:t xml:space="preserve"> and modern energy for all</w:t>
      </w:r>
    </w:p>
    <w:tbl>
      <w:tblPr>
        <w:tblStyle w:val="GridTable4-Accent1"/>
        <w:tblW w:w="9493" w:type="dxa"/>
        <w:tblCellMar>
          <w:top w:w="28" w:type="dxa"/>
        </w:tblCellMar>
        <w:tblLook w:val="0660" w:firstRow="1" w:lastRow="1" w:firstColumn="0" w:lastColumn="0" w:noHBand="1" w:noVBand="1"/>
      </w:tblPr>
      <w:tblGrid>
        <w:gridCol w:w="2786"/>
        <w:gridCol w:w="2519"/>
        <w:gridCol w:w="2341"/>
        <w:gridCol w:w="1847"/>
      </w:tblGrid>
      <w:tr w:rsidR="00A10B8A" w:rsidRPr="003A6007" w14:paraId="383FB997" w14:textId="77777777" w:rsidTr="00D507B2">
        <w:trPr>
          <w:cnfStyle w:val="100000000000" w:firstRow="1" w:lastRow="0" w:firstColumn="0" w:lastColumn="0" w:oddVBand="0" w:evenVBand="0" w:oddHBand="0" w:evenHBand="0" w:firstRowFirstColumn="0" w:firstRowLastColumn="0" w:lastRowFirstColumn="0" w:lastRowLastColumn="0"/>
        </w:trPr>
        <w:tc>
          <w:tcPr>
            <w:tcW w:w="1467" w:type="pct"/>
            <w:tcBorders>
              <w:bottom w:val="single" w:sz="4" w:space="0" w:color="DCDCDC"/>
            </w:tcBorders>
          </w:tcPr>
          <w:p w14:paraId="7ECC1579" w14:textId="77777777" w:rsidR="003A6007" w:rsidRPr="003A6007" w:rsidRDefault="003A6007" w:rsidP="00526762">
            <w:pPr>
              <w:spacing w:after="200" w:line="240" w:lineRule="auto"/>
              <w:jc w:val="center"/>
              <w:rPr>
                <w:color w:val="FFFFFF" w:themeColor="background1"/>
                <w:lang w:val="en-GB"/>
              </w:rPr>
            </w:pPr>
            <w:r w:rsidRPr="003A6007">
              <w:rPr>
                <w:color w:val="FFFFFF" w:themeColor="background1"/>
                <w:lang w:val="en-GB"/>
              </w:rPr>
              <w:t>Year</w:t>
            </w:r>
          </w:p>
        </w:tc>
        <w:tc>
          <w:tcPr>
            <w:tcW w:w="1327" w:type="pct"/>
            <w:tcBorders>
              <w:bottom w:val="single" w:sz="4" w:space="0" w:color="DCDCDC"/>
            </w:tcBorders>
          </w:tcPr>
          <w:p w14:paraId="7660C1CF" w14:textId="5A09BE28" w:rsidR="003A6007" w:rsidRPr="003A6007" w:rsidRDefault="003A6007" w:rsidP="00526762">
            <w:pPr>
              <w:spacing w:after="200" w:line="240" w:lineRule="auto"/>
              <w:jc w:val="center"/>
              <w:rPr>
                <w:color w:val="FFFFFF" w:themeColor="background1"/>
                <w:lang w:val="en-GB"/>
              </w:rPr>
            </w:pPr>
            <w:r w:rsidRPr="003A6007">
              <w:rPr>
                <w:color w:val="FFFFFF" w:themeColor="background1"/>
                <w:lang w:val="en-GB"/>
              </w:rPr>
              <w:t>Baseline estimate</w:t>
            </w:r>
            <w:r w:rsidR="00D507B2">
              <w:rPr>
                <w:color w:val="FFFFFF" w:themeColor="background1"/>
                <w:lang w:val="en-GB"/>
              </w:rPr>
              <w:t xml:space="preserve"> (MWh)</w:t>
            </w:r>
          </w:p>
        </w:tc>
        <w:tc>
          <w:tcPr>
            <w:tcW w:w="1233" w:type="pct"/>
            <w:tcBorders>
              <w:bottom w:val="single" w:sz="4" w:space="0" w:color="DCDCDC"/>
            </w:tcBorders>
          </w:tcPr>
          <w:p w14:paraId="78F80FF7" w14:textId="7F0DC896" w:rsidR="003A6007" w:rsidRPr="003A6007" w:rsidRDefault="003A6007" w:rsidP="00526762">
            <w:pPr>
              <w:spacing w:after="200" w:line="240" w:lineRule="auto"/>
              <w:jc w:val="center"/>
              <w:rPr>
                <w:color w:val="FFFFFF" w:themeColor="background1"/>
                <w:lang w:val="en-GB"/>
              </w:rPr>
            </w:pPr>
            <w:r w:rsidRPr="003A6007">
              <w:rPr>
                <w:color w:val="FFFFFF" w:themeColor="background1"/>
                <w:lang w:val="en-GB"/>
              </w:rPr>
              <w:t>Project estimate</w:t>
            </w:r>
            <w:r w:rsidR="00D507B2">
              <w:rPr>
                <w:color w:val="FFFFFF" w:themeColor="background1"/>
                <w:lang w:val="en-GB"/>
              </w:rPr>
              <w:t xml:space="preserve"> (MWh)</w:t>
            </w:r>
          </w:p>
        </w:tc>
        <w:tc>
          <w:tcPr>
            <w:tcW w:w="973" w:type="pct"/>
            <w:tcBorders>
              <w:bottom w:val="single" w:sz="4" w:space="0" w:color="DCDCDC"/>
            </w:tcBorders>
          </w:tcPr>
          <w:p w14:paraId="6960933A" w14:textId="77777777" w:rsidR="00D507B2" w:rsidRDefault="003A6007" w:rsidP="00526762">
            <w:pPr>
              <w:spacing w:after="200" w:line="240" w:lineRule="auto"/>
              <w:jc w:val="center"/>
              <w:rPr>
                <w:b w:val="0"/>
                <w:bCs w:val="0"/>
                <w:color w:val="FFFFFF" w:themeColor="background1"/>
                <w:lang w:val="en-GB"/>
              </w:rPr>
            </w:pPr>
            <w:r w:rsidRPr="003A6007">
              <w:rPr>
                <w:color w:val="FFFFFF" w:themeColor="background1"/>
                <w:lang w:val="en-GB"/>
              </w:rPr>
              <w:t>Net benefit</w:t>
            </w:r>
            <w:r w:rsidR="00D507B2">
              <w:rPr>
                <w:color w:val="FFFFFF" w:themeColor="background1"/>
                <w:lang w:val="en-GB"/>
              </w:rPr>
              <w:t xml:space="preserve"> </w:t>
            </w:r>
          </w:p>
          <w:p w14:paraId="5F897AFA" w14:textId="4761DED2" w:rsidR="003A6007" w:rsidRPr="003A6007" w:rsidRDefault="00D507B2" w:rsidP="00526762">
            <w:pPr>
              <w:spacing w:after="200" w:line="240" w:lineRule="auto"/>
              <w:jc w:val="center"/>
              <w:rPr>
                <w:color w:val="FFFFFF" w:themeColor="background1"/>
                <w:lang w:val="en-GB"/>
              </w:rPr>
            </w:pPr>
            <w:r>
              <w:rPr>
                <w:color w:val="FFFFFF" w:themeColor="background1"/>
                <w:lang w:val="en-GB"/>
              </w:rPr>
              <w:t>(MWh)</w:t>
            </w:r>
          </w:p>
        </w:tc>
      </w:tr>
      <w:tr w:rsidR="005F60C8" w:rsidRPr="003A6007" w14:paraId="1C1CEA99" w14:textId="77777777" w:rsidTr="00D507B2">
        <w:tc>
          <w:tcPr>
            <w:tcW w:w="1467" w:type="pct"/>
            <w:tcBorders>
              <w:top w:val="single" w:sz="4" w:space="0" w:color="DCDCDC"/>
              <w:left w:val="single" w:sz="4" w:space="0" w:color="DCDCDC"/>
              <w:bottom w:val="single" w:sz="4" w:space="0" w:color="DCDCDC"/>
              <w:right w:val="single" w:sz="4" w:space="0" w:color="DCDCDC"/>
            </w:tcBorders>
            <w:vAlign w:val="center"/>
          </w:tcPr>
          <w:p w14:paraId="7FBF977D" w14:textId="7816A342" w:rsidR="005F60C8" w:rsidRPr="003A6007" w:rsidRDefault="005F60C8" w:rsidP="005F60C8">
            <w:pPr>
              <w:spacing w:after="200" w:line="240" w:lineRule="auto"/>
              <w:jc w:val="center"/>
              <w:rPr>
                <w:lang w:val="en-GB"/>
              </w:rPr>
            </w:pPr>
            <w:r>
              <w:rPr>
                <w:lang w:val="en-GB"/>
              </w:rPr>
              <w:t>202</w:t>
            </w:r>
            <w:r w:rsidR="002815E3">
              <w:rPr>
                <w:lang w:val="en-GB"/>
              </w:rPr>
              <w:t>1 (4 months only)</w:t>
            </w:r>
          </w:p>
        </w:tc>
        <w:tc>
          <w:tcPr>
            <w:tcW w:w="1327" w:type="pct"/>
            <w:tcBorders>
              <w:top w:val="single" w:sz="4" w:space="0" w:color="DCDCDC"/>
              <w:left w:val="single" w:sz="4" w:space="0" w:color="DCDCDC"/>
              <w:bottom w:val="single" w:sz="4" w:space="0" w:color="DCDCDC"/>
              <w:right w:val="single" w:sz="4" w:space="0" w:color="DCDCDC"/>
            </w:tcBorders>
          </w:tcPr>
          <w:p w14:paraId="74239B1B" w14:textId="4853E3FC" w:rsidR="005F60C8" w:rsidRPr="003A6007" w:rsidRDefault="005F60C8" w:rsidP="005F60C8">
            <w:pPr>
              <w:spacing w:after="200"/>
              <w:jc w:val="center"/>
              <w:rPr>
                <w:lang w:val="en-GB"/>
              </w:rPr>
            </w:pPr>
            <w:r>
              <w:rPr>
                <w:lang w:val="en-GB"/>
              </w:rPr>
              <w:t>0</w:t>
            </w:r>
          </w:p>
        </w:tc>
        <w:tc>
          <w:tcPr>
            <w:tcW w:w="1233" w:type="pct"/>
            <w:tcBorders>
              <w:top w:val="single" w:sz="4" w:space="0" w:color="DCDCDC"/>
              <w:left w:val="single" w:sz="4" w:space="0" w:color="DCDCDC"/>
              <w:bottom w:val="single" w:sz="4" w:space="0" w:color="DCDCDC"/>
              <w:right w:val="single" w:sz="4" w:space="0" w:color="DCDCDC"/>
            </w:tcBorders>
          </w:tcPr>
          <w:p w14:paraId="15024F06" w14:textId="2D1EEAD9" w:rsidR="005F60C8" w:rsidRPr="003A6007" w:rsidRDefault="00B93E00" w:rsidP="005F60C8">
            <w:pPr>
              <w:spacing w:after="200"/>
              <w:jc w:val="center"/>
              <w:rPr>
                <w:lang w:val="en-GB"/>
              </w:rPr>
            </w:pPr>
            <w:r>
              <w:rPr>
                <w:lang w:val="en-GB"/>
              </w:rPr>
              <w:t>101,833</w:t>
            </w:r>
          </w:p>
        </w:tc>
        <w:tc>
          <w:tcPr>
            <w:tcW w:w="973" w:type="pct"/>
            <w:tcBorders>
              <w:top w:val="single" w:sz="4" w:space="0" w:color="DCDCDC"/>
              <w:left w:val="single" w:sz="4" w:space="0" w:color="DCDCDC"/>
              <w:bottom w:val="single" w:sz="4" w:space="0" w:color="DCDCDC"/>
              <w:right w:val="single" w:sz="4" w:space="0" w:color="DCDCDC"/>
            </w:tcBorders>
          </w:tcPr>
          <w:p w14:paraId="149E6888" w14:textId="1624622C" w:rsidR="005F60C8" w:rsidRPr="003A6007" w:rsidRDefault="00B93E00" w:rsidP="005F60C8">
            <w:pPr>
              <w:spacing w:after="200"/>
              <w:jc w:val="center"/>
              <w:rPr>
                <w:lang w:val="en-GB"/>
              </w:rPr>
            </w:pPr>
            <w:r>
              <w:rPr>
                <w:lang w:val="en-GB"/>
              </w:rPr>
              <w:t>101,833</w:t>
            </w:r>
          </w:p>
        </w:tc>
      </w:tr>
      <w:tr w:rsidR="002815E3" w:rsidRPr="003A6007" w14:paraId="5B003E42" w14:textId="77777777" w:rsidTr="00D507B2">
        <w:tc>
          <w:tcPr>
            <w:tcW w:w="1467" w:type="pct"/>
            <w:tcBorders>
              <w:top w:val="single" w:sz="4" w:space="0" w:color="DCDCDC"/>
              <w:left w:val="single" w:sz="4" w:space="0" w:color="DCDCDC"/>
              <w:bottom w:val="single" w:sz="4" w:space="0" w:color="DCDCDC"/>
              <w:right w:val="single" w:sz="4" w:space="0" w:color="DCDCDC"/>
            </w:tcBorders>
            <w:vAlign w:val="center"/>
          </w:tcPr>
          <w:p w14:paraId="1C60A41C" w14:textId="0160A901" w:rsidR="002815E3" w:rsidRPr="003A6007" w:rsidRDefault="002815E3" w:rsidP="002815E3">
            <w:pPr>
              <w:spacing w:after="200" w:line="240" w:lineRule="auto"/>
              <w:jc w:val="center"/>
              <w:rPr>
                <w:lang w:val="en-GB"/>
              </w:rPr>
            </w:pPr>
            <w:r>
              <w:rPr>
                <w:lang w:val="en-GB"/>
              </w:rPr>
              <w:t>2022</w:t>
            </w:r>
          </w:p>
        </w:tc>
        <w:tc>
          <w:tcPr>
            <w:tcW w:w="1327" w:type="pct"/>
            <w:tcBorders>
              <w:top w:val="single" w:sz="4" w:space="0" w:color="DCDCDC"/>
              <w:left w:val="single" w:sz="4" w:space="0" w:color="DCDCDC"/>
              <w:bottom w:val="single" w:sz="4" w:space="0" w:color="DCDCDC"/>
              <w:right w:val="single" w:sz="4" w:space="0" w:color="DCDCDC"/>
            </w:tcBorders>
          </w:tcPr>
          <w:p w14:paraId="42848650" w14:textId="5C873481" w:rsidR="002815E3" w:rsidRPr="003A6007" w:rsidRDefault="002815E3" w:rsidP="002815E3">
            <w:pPr>
              <w:spacing w:after="200"/>
              <w:jc w:val="center"/>
              <w:rPr>
                <w:lang w:val="en-GB"/>
              </w:rPr>
            </w:pPr>
            <w:r>
              <w:rPr>
                <w:lang w:val="en-GB"/>
              </w:rPr>
              <w:t>0</w:t>
            </w:r>
          </w:p>
        </w:tc>
        <w:tc>
          <w:tcPr>
            <w:tcW w:w="1233" w:type="pct"/>
            <w:tcBorders>
              <w:top w:val="single" w:sz="4" w:space="0" w:color="DCDCDC"/>
              <w:left w:val="single" w:sz="4" w:space="0" w:color="DCDCDC"/>
              <w:bottom w:val="single" w:sz="4" w:space="0" w:color="DCDCDC"/>
              <w:right w:val="single" w:sz="4" w:space="0" w:color="DCDCDC"/>
            </w:tcBorders>
          </w:tcPr>
          <w:p w14:paraId="7121711E" w14:textId="0CD6F593" w:rsidR="002815E3" w:rsidRPr="003A6007" w:rsidRDefault="00B93E00" w:rsidP="002815E3">
            <w:pPr>
              <w:spacing w:after="200"/>
              <w:jc w:val="center"/>
              <w:rPr>
                <w:lang w:val="en-GB"/>
              </w:rPr>
            </w:pPr>
            <w:r>
              <w:rPr>
                <w:lang w:val="en-GB"/>
              </w:rPr>
              <w:t>305,500</w:t>
            </w:r>
          </w:p>
        </w:tc>
        <w:tc>
          <w:tcPr>
            <w:tcW w:w="973" w:type="pct"/>
            <w:tcBorders>
              <w:top w:val="single" w:sz="4" w:space="0" w:color="DCDCDC"/>
              <w:left w:val="single" w:sz="4" w:space="0" w:color="DCDCDC"/>
              <w:bottom w:val="single" w:sz="4" w:space="0" w:color="DCDCDC"/>
              <w:right w:val="single" w:sz="4" w:space="0" w:color="DCDCDC"/>
            </w:tcBorders>
          </w:tcPr>
          <w:p w14:paraId="2AFD85BC" w14:textId="2D97B5BC" w:rsidR="002815E3" w:rsidRPr="003A6007" w:rsidRDefault="00B93E00" w:rsidP="002815E3">
            <w:pPr>
              <w:spacing w:after="200"/>
              <w:jc w:val="center"/>
              <w:rPr>
                <w:lang w:val="en-GB"/>
              </w:rPr>
            </w:pPr>
            <w:r>
              <w:rPr>
                <w:lang w:val="en-GB"/>
              </w:rPr>
              <w:t>305,500</w:t>
            </w:r>
          </w:p>
        </w:tc>
      </w:tr>
      <w:tr w:rsidR="002815E3" w:rsidRPr="003A6007" w14:paraId="6023BB48" w14:textId="77777777" w:rsidTr="00D507B2">
        <w:tc>
          <w:tcPr>
            <w:tcW w:w="1467" w:type="pct"/>
            <w:tcBorders>
              <w:top w:val="single" w:sz="4" w:space="0" w:color="DCDCDC"/>
              <w:left w:val="single" w:sz="4" w:space="0" w:color="DCDCDC"/>
              <w:bottom w:val="single" w:sz="4" w:space="0" w:color="DCDCDC"/>
              <w:right w:val="single" w:sz="4" w:space="0" w:color="DCDCDC"/>
            </w:tcBorders>
            <w:vAlign w:val="center"/>
          </w:tcPr>
          <w:p w14:paraId="1DFEB05D" w14:textId="24973E34" w:rsidR="002815E3" w:rsidRDefault="002815E3" w:rsidP="002815E3">
            <w:pPr>
              <w:spacing w:line="240" w:lineRule="auto"/>
              <w:jc w:val="center"/>
              <w:rPr>
                <w:lang w:val="en-GB"/>
              </w:rPr>
            </w:pPr>
            <w:r>
              <w:rPr>
                <w:lang w:val="en-GB"/>
              </w:rPr>
              <w:lastRenderedPageBreak/>
              <w:t>2023</w:t>
            </w:r>
          </w:p>
        </w:tc>
        <w:tc>
          <w:tcPr>
            <w:tcW w:w="1327" w:type="pct"/>
            <w:tcBorders>
              <w:top w:val="single" w:sz="4" w:space="0" w:color="DCDCDC"/>
              <w:left w:val="single" w:sz="4" w:space="0" w:color="DCDCDC"/>
              <w:bottom w:val="single" w:sz="4" w:space="0" w:color="DCDCDC"/>
              <w:right w:val="single" w:sz="4" w:space="0" w:color="DCDCDC"/>
            </w:tcBorders>
          </w:tcPr>
          <w:p w14:paraId="4EC0ADA3" w14:textId="593A1779" w:rsidR="002815E3" w:rsidRDefault="002815E3" w:rsidP="002815E3">
            <w:pPr>
              <w:jc w:val="center"/>
              <w:rPr>
                <w:lang w:val="en-GB"/>
              </w:rPr>
            </w:pPr>
            <w:r>
              <w:rPr>
                <w:lang w:val="en-GB"/>
              </w:rPr>
              <w:t>0</w:t>
            </w:r>
          </w:p>
        </w:tc>
        <w:tc>
          <w:tcPr>
            <w:tcW w:w="1233" w:type="pct"/>
            <w:tcBorders>
              <w:top w:val="single" w:sz="4" w:space="0" w:color="DCDCDC"/>
              <w:left w:val="single" w:sz="4" w:space="0" w:color="DCDCDC"/>
              <w:bottom w:val="single" w:sz="4" w:space="0" w:color="DCDCDC"/>
              <w:right w:val="single" w:sz="4" w:space="0" w:color="DCDCDC"/>
            </w:tcBorders>
          </w:tcPr>
          <w:p w14:paraId="50D2157D" w14:textId="3023C304" w:rsidR="002815E3" w:rsidRDefault="00B93E00" w:rsidP="002815E3">
            <w:pPr>
              <w:jc w:val="center"/>
              <w:rPr>
                <w:lang w:val="en-GB"/>
              </w:rPr>
            </w:pPr>
            <w:r>
              <w:rPr>
                <w:lang w:val="en-GB"/>
              </w:rPr>
              <w:t>305,500</w:t>
            </w:r>
          </w:p>
        </w:tc>
        <w:tc>
          <w:tcPr>
            <w:tcW w:w="973" w:type="pct"/>
            <w:tcBorders>
              <w:top w:val="single" w:sz="4" w:space="0" w:color="DCDCDC"/>
              <w:left w:val="single" w:sz="4" w:space="0" w:color="DCDCDC"/>
              <w:bottom w:val="single" w:sz="4" w:space="0" w:color="DCDCDC"/>
              <w:right w:val="single" w:sz="4" w:space="0" w:color="DCDCDC"/>
            </w:tcBorders>
          </w:tcPr>
          <w:p w14:paraId="268F3CFF" w14:textId="66FD427F" w:rsidR="002815E3" w:rsidRDefault="00B93E00" w:rsidP="002815E3">
            <w:pPr>
              <w:jc w:val="center"/>
              <w:rPr>
                <w:lang w:val="en-GB"/>
              </w:rPr>
            </w:pPr>
            <w:r>
              <w:rPr>
                <w:lang w:val="en-GB"/>
              </w:rPr>
              <w:t>305,500</w:t>
            </w:r>
          </w:p>
        </w:tc>
      </w:tr>
      <w:tr w:rsidR="005F60C8" w:rsidRPr="003A6007" w14:paraId="14D58F79" w14:textId="77777777" w:rsidTr="00D507B2">
        <w:tc>
          <w:tcPr>
            <w:tcW w:w="1467" w:type="pct"/>
            <w:tcBorders>
              <w:top w:val="single" w:sz="4" w:space="0" w:color="DCDCDC"/>
              <w:left w:val="single" w:sz="4" w:space="0" w:color="DCDCDC"/>
              <w:bottom w:val="single" w:sz="4" w:space="0" w:color="DCDCDC"/>
              <w:right w:val="single" w:sz="4" w:space="0" w:color="DCDCDC"/>
            </w:tcBorders>
            <w:vAlign w:val="center"/>
          </w:tcPr>
          <w:p w14:paraId="33615653" w14:textId="148DE122" w:rsidR="005F60C8" w:rsidRPr="003A6007" w:rsidRDefault="005F60C8" w:rsidP="005F60C8">
            <w:pPr>
              <w:spacing w:after="200" w:line="240" w:lineRule="auto"/>
              <w:jc w:val="center"/>
              <w:rPr>
                <w:lang w:val="en-GB"/>
              </w:rPr>
            </w:pPr>
            <w:r>
              <w:rPr>
                <w:lang w:val="en-GB"/>
              </w:rPr>
              <w:t>2024</w:t>
            </w:r>
          </w:p>
        </w:tc>
        <w:tc>
          <w:tcPr>
            <w:tcW w:w="1327" w:type="pct"/>
            <w:tcBorders>
              <w:top w:val="single" w:sz="4" w:space="0" w:color="DCDCDC"/>
              <w:left w:val="single" w:sz="4" w:space="0" w:color="DCDCDC"/>
              <w:bottom w:val="single" w:sz="4" w:space="0" w:color="DCDCDC"/>
              <w:right w:val="single" w:sz="4" w:space="0" w:color="DCDCDC"/>
            </w:tcBorders>
          </w:tcPr>
          <w:p w14:paraId="38397AA8" w14:textId="17C4CEAC" w:rsidR="005F60C8" w:rsidRPr="003A6007" w:rsidRDefault="005F60C8" w:rsidP="005F60C8">
            <w:pPr>
              <w:spacing w:after="200"/>
              <w:jc w:val="center"/>
              <w:rPr>
                <w:lang w:val="en-GB"/>
              </w:rPr>
            </w:pPr>
            <w:r>
              <w:rPr>
                <w:lang w:val="en-GB"/>
              </w:rPr>
              <w:t>0</w:t>
            </w:r>
          </w:p>
        </w:tc>
        <w:tc>
          <w:tcPr>
            <w:tcW w:w="1233" w:type="pct"/>
            <w:tcBorders>
              <w:top w:val="single" w:sz="4" w:space="0" w:color="DCDCDC"/>
              <w:left w:val="single" w:sz="4" w:space="0" w:color="DCDCDC"/>
              <w:bottom w:val="single" w:sz="4" w:space="0" w:color="DCDCDC"/>
              <w:right w:val="single" w:sz="4" w:space="0" w:color="DCDCDC"/>
            </w:tcBorders>
          </w:tcPr>
          <w:p w14:paraId="102343F8" w14:textId="1CECFE5F" w:rsidR="005F60C8" w:rsidRPr="003A6007" w:rsidRDefault="00B93E00" w:rsidP="005F60C8">
            <w:pPr>
              <w:spacing w:after="200"/>
              <w:jc w:val="center"/>
              <w:rPr>
                <w:lang w:val="en-GB"/>
              </w:rPr>
            </w:pPr>
            <w:r>
              <w:rPr>
                <w:lang w:val="en-GB"/>
              </w:rPr>
              <w:t>305,500</w:t>
            </w:r>
          </w:p>
        </w:tc>
        <w:tc>
          <w:tcPr>
            <w:tcW w:w="973" w:type="pct"/>
            <w:tcBorders>
              <w:top w:val="single" w:sz="4" w:space="0" w:color="DCDCDC"/>
              <w:left w:val="single" w:sz="4" w:space="0" w:color="DCDCDC"/>
              <w:bottom w:val="single" w:sz="4" w:space="0" w:color="DCDCDC"/>
              <w:right w:val="single" w:sz="4" w:space="0" w:color="DCDCDC"/>
            </w:tcBorders>
          </w:tcPr>
          <w:p w14:paraId="33F338C4" w14:textId="4AE73C22" w:rsidR="005F60C8" w:rsidRPr="003A6007" w:rsidRDefault="00B93E00" w:rsidP="005F60C8">
            <w:pPr>
              <w:spacing w:after="200"/>
              <w:jc w:val="center"/>
              <w:rPr>
                <w:lang w:val="en-GB"/>
              </w:rPr>
            </w:pPr>
            <w:r>
              <w:rPr>
                <w:lang w:val="en-GB"/>
              </w:rPr>
              <w:t>305,500</w:t>
            </w:r>
          </w:p>
        </w:tc>
      </w:tr>
      <w:tr w:rsidR="005F60C8" w:rsidRPr="003A6007" w14:paraId="6DADD327" w14:textId="77777777" w:rsidTr="00D507B2">
        <w:tc>
          <w:tcPr>
            <w:tcW w:w="1467" w:type="pct"/>
            <w:tcBorders>
              <w:top w:val="single" w:sz="4" w:space="0" w:color="DCDCDC"/>
              <w:left w:val="single" w:sz="4" w:space="0" w:color="DCDCDC"/>
              <w:bottom w:val="single" w:sz="4" w:space="0" w:color="DCDCDC"/>
              <w:right w:val="single" w:sz="4" w:space="0" w:color="DCDCDC"/>
            </w:tcBorders>
            <w:vAlign w:val="center"/>
          </w:tcPr>
          <w:p w14:paraId="5FEDC762" w14:textId="714B7DA1" w:rsidR="005F60C8" w:rsidRPr="003A6007" w:rsidRDefault="005F60C8" w:rsidP="005F60C8">
            <w:pPr>
              <w:spacing w:after="200" w:line="240" w:lineRule="auto"/>
              <w:jc w:val="center"/>
              <w:rPr>
                <w:lang w:val="en-GB"/>
              </w:rPr>
            </w:pPr>
            <w:r>
              <w:rPr>
                <w:lang w:val="en-GB"/>
              </w:rPr>
              <w:t>2026</w:t>
            </w:r>
          </w:p>
        </w:tc>
        <w:tc>
          <w:tcPr>
            <w:tcW w:w="1327" w:type="pct"/>
            <w:tcBorders>
              <w:top w:val="single" w:sz="4" w:space="0" w:color="DCDCDC"/>
              <w:left w:val="single" w:sz="4" w:space="0" w:color="DCDCDC"/>
              <w:bottom w:val="single" w:sz="4" w:space="0" w:color="DCDCDC"/>
              <w:right w:val="single" w:sz="4" w:space="0" w:color="DCDCDC"/>
            </w:tcBorders>
          </w:tcPr>
          <w:p w14:paraId="4006DDCF" w14:textId="74394D1C" w:rsidR="005F60C8" w:rsidRPr="003A6007" w:rsidRDefault="005F60C8" w:rsidP="005F60C8">
            <w:pPr>
              <w:spacing w:after="200"/>
              <w:jc w:val="center"/>
              <w:rPr>
                <w:lang w:val="en-GB"/>
              </w:rPr>
            </w:pPr>
            <w:r>
              <w:rPr>
                <w:lang w:val="en-GB"/>
              </w:rPr>
              <w:t>0</w:t>
            </w:r>
          </w:p>
        </w:tc>
        <w:tc>
          <w:tcPr>
            <w:tcW w:w="1233" w:type="pct"/>
            <w:tcBorders>
              <w:top w:val="single" w:sz="4" w:space="0" w:color="DCDCDC"/>
              <w:left w:val="single" w:sz="4" w:space="0" w:color="DCDCDC"/>
              <w:bottom w:val="single" w:sz="4" w:space="0" w:color="DCDCDC"/>
              <w:right w:val="single" w:sz="4" w:space="0" w:color="DCDCDC"/>
            </w:tcBorders>
          </w:tcPr>
          <w:p w14:paraId="6278148E" w14:textId="23FAB1FB" w:rsidR="005F60C8" w:rsidRPr="003A6007" w:rsidRDefault="00B93E00" w:rsidP="005F60C8">
            <w:pPr>
              <w:spacing w:after="200"/>
              <w:jc w:val="center"/>
              <w:rPr>
                <w:lang w:val="en-GB"/>
              </w:rPr>
            </w:pPr>
            <w:r>
              <w:rPr>
                <w:lang w:val="en-GB"/>
              </w:rPr>
              <w:t>305,500</w:t>
            </w:r>
          </w:p>
        </w:tc>
        <w:tc>
          <w:tcPr>
            <w:tcW w:w="973" w:type="pct"/>
            <w:tcBorders>
              <w:top w:val="single" w:sz="4" w:space="0" w:color="DCDCDC"/>
              <w:left w:val="single" w:sz="4" w:space="0" w:color="DCDCDC"/>
              <w:bottom w:val="single" w:sz="4" w:space="0" w:color="DCDCDC"/>
              <w:right w:val="single" w:sz="4" w:space="0" w:color="DCDCDC"/>
            </w:tcBorders>
          </w:tcPr>
          <w:p w14:paraId="33B97AEE" w14:textId="638AA48D" w:rsidR="005F60C8" w:rsidRPr="003A6007" w:rsidRDefault="00B93E00" w:rsidP="005F60C8">
            <w:pPr>
              <w:spacing w:after="200"/>
              <w:jc w:val="center"/>
              <w:rPr>
                <w:lang w:val="en-GB"/>
              </w:rPr>
            </w:pPr>
            <w:r>
              <w:rPr>
                <w:lang w:val="en-GB"/>
              </w:rPr>
              <w:t>305,500</w:t>
            </w:r>
          </w:p>
        </w:tc>
      </w:tr>
      <w:tr w:rsidR="005F60C8" w:rsidRPr="003A6007" w14:paraId="653AEC4B" w14:textId="77777777" w:rsidTr="00D507B2">
        <w:tc>
          <w:tcPr>
            <w:tcW w:w="1467" w:type="pct"/>
            <w:tcBorders>
              <w:top w:val="single" w:sz="4" w:space="0" w:color="DCDCDC"/>
              <w:left w:val="single" w:sz="4" w:space="0" w:color="DCDCDC"/>
              <w:bottom w:val="single" w:sz="4" w:space="0" w:color="DCDCDC"/>
              <w:right w:val="single" w:sz="4" w:space="0" w:color="DCDCDC"/>
            </w:tcBorders>
            <w:vAlign w:val="center"/>
          </w:tcPr>
          <w:p w14:paraId="408A5F14" w14:textId="6575C046" w:rsidR="005F60C8" w:rsidRPr="003A6007" w:rsidRDefault="005F60C8" w:rsidP="005F60C8">
            <w:pPr>
              <w:spacing w:after="200" w:line="240" w:lineRule="auto"/>
              <w:jc w:val="center"/>
              <w:rPr>
                <w:lang w:val="en-GB"/>
              </w:rPr>
            </w:pPr>
            <w:r>
              <w:rPr>
                <w:lang w:val="en-GB"/>
              </w:rPr>
              <w:t>2027</w:t>
            </w:r>
            <w:r w:rsidR="002815E3">
              <w:rPr>
                <w:lang w:val="en-GB"/>
              </w:rPr>
              <w:t xml:space="preserve"> (8 months only)</w:t>
            </w:r>
          </w:p>
        </w:tc>
        <w:tc>
          <w:tcPr>
            <w:tcW w:w="1327" w:type="pct"/>
            <w:tcBorders>
              <w:top w:val="single" w:sz="4" w:space="0" w:color="DCDCDC"/>
              <w:left w:val="single" w:sz="4" w:space="0" w:color="DCDCDC"/>
              <w:bottom w:val="single" w:sz="4" w:space="0" w:color="DCDCDC"/>
              <w:right w:val="single" w:sz="4" w:space="0" w:color="DCDCDC"/>
            </w:tcBorders>
          </w:tcPr>
          <w:p w14:paraId="176E48ED" w14:textId="555026F4" w:rsidR="005F60C8" w:rsidRPr="003A6007" w:rsidRDefault="005F60C8" w:rsidP="005F60C8">
            <w:pPr>
              <w:spacing w:after="200"/>
              <w:jc w:val="center"/>
              <w:rPr>
                <w:lang w:val="en-GB"/>
              </w:rPr>
            </w:pPr>
            <w:r>
              <w:rPr>
                <w:lang w:val="en-GB"/>
              </w:rPr>
              <w:t>0</w:t>
            </w:r>
          </w:p>
        </w:tc>
        <w:tc>
          <w:tcPr>
            <w:tcW w:w="1233" w:type="pct"/>
            <w:tcBorders>
              <w:top w:val="single" w:sz="4" w:space="0" w:color="DCDCDC"/>
              <w:left w:val="single" w:sz="4" w:space="0" w:color="DCDCDC"/>
              <w:bottom w:val="single" w:sz="4" w:space="0" w:color="DCDCDC"/>
              <w:right w:val="single" w:sz="4" w:space="0" w:color="DCDCDC"/>
            </w:tcBorders>
          </w:tcPr>
          <w:p w14:paraId="7CF06A96" w14:textId="58D7A22B" w:rsidR="005F60C8" w:rsidRPr="003A6007" w:rsidRDefault="00B93E00" w:rsidP="005F60C8">
            <w:pPr>
              <w:spacing w:after="200"/>
              <w:jc w:val="center"/>
              <w:rPr>
                <w:lang w:val="en-GB"/>
              </w:rPr>
            </w:pPr>
            <w:r>
              <w:rPr>
                <w:lang w:val="en-GB"/>
              </w:rPr>
              <w:t>203,667</w:t>
            </w:r>
          </w:p>
        </w:tc>
        <w:tc>
          <w:tcPr>
            <w:tcW w:w="973" w:type="pct"/>
            <w:tcBorders>
              <w:top w:val="single" w:sz="4" w:space="0" w:color="DCDCDC"/>
              <w:left w:val="single" w:sz="4" w:space="0" w:color="DCDCDC"/>
              <w:bottom w:val="single" w:sz="4" w:space="0" w:color="DCDCDC"/>
              <w:right w:val="single" w:sz="4" w:space="0" w:color="DCDCDC"/>
            </w:tcBorders>
          </w:tcPr>
          <w:p w14:paraId="2E35E911" w14:textId="63752981" w:rsidR="005F60C8" w:rsidRPr="003A6007" w:rsidRDefault="00B93E00" w:rsidP="005F60C8">
            <w:pPr>
              <w:spacing w:after="200"/>
              <w:jc w:val="center"/>
              <w:rPr>
                <w:lang w:val="en-GB"/>
              </w:rPr>
            </w:pPr>
            <w:r>
              <w:rPr>
                <w:lang w:val="en-GB"/>
              </w:rPr>
              <w:t>203,667</w:t>
            </w:r>
          </w:p>
        </w:tc>
      </w:tr>
      <w:tr w:rsidR="00526762" w:rsidRPr="003A6007" w14:paraId="53D951DD" w14:textId="77777777" w:rsidTr="00D507B2">
        <w:trPr>
          <w:cnfStyle w:val="010000000000" w:firstRow="0" w:lastRow="1" w:firstColumn="0" w:lastColumn="0" w:oddVBand="0" w:evenVBand="0" w:oddHBand="0" w:evenHBand="0" w:firstRowFirstColumn="0" w:firstRowLastColumn="0" w:lastRowFirstColumn="0" w:lastRowLastColumn="0"/>
          <w:trHeight w:val="594"/>
        </w:trPr>
        <w:tc>
          <w:tcPr>
            <w:tcW w:w="1467" w:type="pct"/>
            <w:tcBorders>
              <w:left w:val="single" w:sz="4" w:space="0" w:color="DCDCDC"/>
              <w:bottom w:val="single" w:sz="4" w:space="0" w:color="DCDCDC"/>
              <w:right w:val="single" w:sz="4" w:space="0" w:color="DCDCDC"/>
            </w:tcBorders>
            <w:vAlign w:val="center"/>
          </w:tcPr>
          <w:p w14:paraId="51657C2E" w14:textId="77777777" w:rsidR="00526762" w:rsidRPr="003A6007" w:rsidRDefault="00526762" w:rsidP="00526762">
            <w:pPr>
              <w:spacing w:after="200"/>
              <w:rPr>
                <w:lang w:val="en-GB"/>
              </w:rPr>
            </w:pPr>
            <w:r w:rsidRPr="003A6007">
              <w:rPr>
                <w:lang w:val="en-GB"/>
              </w:rPr>
              <w:t>Total</w:t>
            </w:r>
          </w:p>
        </w:tc>
        <w:tc>
          <w:tcPr>
            <w:tcW w:w="1327" w:type="pct"/>
            <w:tcBorders>
              <w:left w:val="single" w:sz="4" w:space="0" w:color="DCDCDC"/>
              <w:bottom w:val="single" w:sz="4" w:space="0" w:color="DCDCDC"/>
              <w:right w:val="single" w:sz="4" w:space="0" w:color="DCDCDC"/>
            </w:tcBorders>
            <w:vAlign w:val="center"/>
          </w:tcPr>
          <w:p w14:paraId="3D59C827" w14:textId="701C39D1" w:rsidR="00526762" w:rsidRPr="003A6007" w:rsidRDefault="00D507B2" w:rsidP="00D507B2">
            <w:pPr>
              <w:spacing w:after="200"/>
              <w:jc w:val="center"/>
              <w:rPr>
                <w:lang w:val="en-GB"/>
              </w:rPr>
            </w:pPr>
            <w:r>
              <w:rPr>
                <w:lang w:val="en-GB"/>
              </w:rPr>
              <w:t>0</w:t>
            </w:r>
          </w:p>
        </w:tc>
        <w:tc>
          <w:tcPr>
            <w:tcW w:w="1233" w:type="pct"/>
            <w:tcBorders>
              <w:left w:val="single" w:sz="4" w:space="0" w:color="DCDCDC"/>
              <w:bottom w:val="single" w:sz="4" w:space="0" w:color="DCDCDC"/>
              <w:right w:val="single" w:sz="4" w:space="0" w:color="DCDCDC"/>
            </w:tcBorders>
            <w:vAlign w:val="center"/>
          </w:tcPr>
          <w:p w14:paraId="38605909" w14:textId="20C62A8F" w:rsidR="00526762" w:rsidRPr="003A6007" w:rsidRDefault="00B93E00" w:rsidP="00526762">
            <w:pPr>
              <w:spacing w:after="200"/>
              <w:jc w:val="center"/>
              <w:rPr>
                <w:lang w:val="en-GB"/>
              </w:rPr>
            </w:pPr>
            <w:r>
              <w:rPr>
                <w:lang w:val="en-GB"/>
              </w:rPr>
              <w:t>1,527,500</w:t>
            </w:r>
          </w:p>
        </w:tc>
        <w:tc>
          <w:tcPr>
            <w:tcW w:w="973" w:type="pct"/>
            <w:tcBorders>
              <w:left w:val="single" w:sz="4" w:space="0" w:color="DCDCDC"/>
              <w:bottom w:val="single" w:sz="4" w:space="0" w:color="DCDCDC"/>
              <w:right w:val="single" w:sz="4" w:space="0" w:color="DCDCDC"/>
            </w:tcBorders>
            <w:vAlign w:val="center"/>
          </w:tcPr>
          <w:p w14:paraId="63447214" w14:textId="6D5B6A9E" w:rsidR="00526762" w:rsidRPr="003A6007" w:rsidRDefault="00B93E00" w:rsidP="00526762">
            <w:pPr>
              <w:spacing w:after="200"/>
              <w:jc w:val="center"/>
              <w:rPr>
                <w:lang w:val="en-GB"/>
              </w:rPr>
            </w:pPr>
            <w:r>
              <w:rPr>
                <w:lang w:val="en-GB"/>
              </w:rPr>
              <w:t>1,527,500</w:t>
            </w:r>
          </w:p>
        </w:tc>
      </w:tr>
    </w:tbl>
    <w:tbl>
      <w:tblPr>
        <w:tblW w:w="9498" w:type="dxa"/>
        <w:tblInd w:w="-5" w:type="dxa"/>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CellMar>
          <w:top w:w="23" w:type="dxa"/>
          <w:bottom w:w="23" w:type="dxa"/>
        </w:tblCellMar>
        <w:tblLook w:val="0160" w:firstRow="1" w:lastRow="1" w:firstColumn="0" w:lastColumn="1" w:noHBand="0" w:noVBand="0"/>
      </w:tblPr>
      <w:tblGrid>
        <w:gridCol w:w="2790"/>
        <w:gridCol w:w="2430"/>
        <w:gridCol w:w="2430"/>
        <w:gridCol w:w="1848"/>
      </w:tblGrid>
      <w:tr w:rsidR="00526762" w:rsidRPr="003A6007" w14:paraId="78DFCA0E" w14:textId="77777777" w:rsidTr="00D507B2">
        <w:trPr>
          <w:cantSplit/>
          <w:trHeight w:val="620"/>
        </w:trPr>
        <w:tc>
          <w:tcPr>
            <w:tcW w:w="1469" w:type="pct"/>
            <w:shd w:val="clear" w:color="auto" w:fill="auto"/>
            <w:vAlign w:val="center"/>
          </w:tcPr>
          <w:p w14:paraId="27E9327A" w14:textId="6729A97F" w:rsidR="00526762" w:rsidRPr="003A6007" w:rsidRDefault="00526762" w:rsidP="00526762">
            <w:pPr>
              <w:spacing w:line="240" w:lineRule="auto"/>
              <w:rPr>
                <w:b/>
                <w:lang w:val="en-GB"/>
              </w:rPr>
            </w:pPr>
            <w:r w:rsidRPr="003A6007">
              <w:rPr>
                <w:b/>
                <w:lang w:val="en-GB"/>
              </w:rPr>
              <w:t>Total number of crediting years</w:t>
            </w:r>
          </w:p>
        </w:tc>
        <w:tc>
          <w:tcPr>
            <w:tcW w:w="3531" w:type="pct"/>
            <w:gridSpan w:val="3"/>
            <w:shd w:val="clear" w:color="auto" w:fill="auto"/>
            <w:vAlign w:val="center"/>
          </w:tcPr>
          <w:p w14:paraId="21FCC35F" w14:textId="221DBD9F" w:rsidR="00526762" w:rsidRPr="00D507B2" w:rsidRDefault="00526762" w:rsidP="00D507B2">
            <w:pPr>
              <w:jc w:val="center"/>
              <w:rPr>
                <w:b/>
                <w:bCs/>
                <w:lang w:val="en-GB"/>
              </w:rPr>
            </w:pPr>
            <w:r w:rsidRPr="00D507B2">
              <w:rPr>
                <w:b/>
                <w:bCs/>
                <w:lang w:val="en-GB"/>
              </w:rPr>
              <w:t>5</w:t>
            </w:r>
          </w:p>
        </w:tc>
      </w:tr>
      <w:tr w:rsidR="00D507B2" w:rsidRPr="003A6007" w14:paraId="77DE06BA" w14:textId="77777777" w:rsidTr="00D507B2">
        <w:trPr>
          <w:cantSplit/>
          <w:trHeight w:val="494"/>
        </w:trPr>
        <w:tc>
          <w:tcPr>
            <w:tcW w:w="1469" w:type="pct"/>
            <w:shd w:val="clear" w:color="auto" w:fill="auto"/>
            <w:vAlign w:val="center"/>
          </w:tcPr>
          <w:p w14:paraId="3B15B74A" w14:textId="77777777" w:rsidR="00D507B2" w:rsidRPr="003A6007" w:rsidRDefault="00D507B2" w:rsidP="00D507B2">
            <w:pPr>
              <w:spacing w:line="240" w:lineRule="auto"/>
              <w:rPr>
                <w:b/>
                <w:lang w:val="en-GB"/>
              </w:rPr>
            </w:pPr>
            <w:r w:rsidRPr="003A6007">
              <w:rPr>
                <w:b/>
                <w:lang w:val="en-GB"/>
              </w:rPr>
              <w:t>Annual average over the crediting period</w:t>
            </w:r>
          </w:p>
        </w:tc>
        <w:tc>
          <w:tcPr>
            <w:tcW w:w="1279" w:type="pct"/>
            <w:shd w:val="clear" w:color="auto" w:fill="auto"/>
            <w:vAlign w:val="center"/>
          </w:tcPr>
          <w:p w14:paraId="4B255731" w14:textId="2A1BD874" w:rsidR="00D507B2" w:rsidRPr="00D507B2" w:rsidRDefault="00D507B2" w:rsidP="00D507B2">
            <w:pPr>
              <w:jc w:val="center"/>
              <w:rPr>
                <w:b/>
                <w:bCs/>
                <w:lang w:val="en-GB"/>
              </w:rPr>
            </w:pPr>
            <w:r w:rsidRPr="00D507B2">
              <w:rPr>
                <w:b/>
                <w:bCs/>
                <w:lang w:val="en-GB"/>
              </w:rPr>
              <w:t>0</w:t>
            </w:r>
          </w:p>
        </w:tc>
        <w:tc>
          <w:tcPr>
            <w:tcW w:w="1279" w:type="pct"/>
            <w:shd w:val="clear" w:color="auto" w:fill="auto"/>
            <w:vAlign w:val="center"/>
          </w:tcPr>
          <w:p w14:paraId="728ECD50" w14:textId="2A1E27F0" w:rsidR="00D507B2" w:rsidRPr="00D507B2" w:rsidRDefault="00B93E00" w:rsidP="00D507B2">
            <w:pPr>
              <w:jc w:val="center"/>
              <w:rPr>
                <w:b/>
                <w:bCs/>
                <w:lang w:val="en-GB"/>
              </w:rPr>
            </w:pPr>
            <w:r>
              <w:rPr>
                <w:b/>
                <w:bCs/>
                <w:lang w:val="en-GB"/>
              </w:rPr>
              <w:t>305,500</w:t>
            </w:r>
          </w:p>
        </w:tc>
        <w:tc>
          <w:tcPr>
            <w:tcW w:w="973" w:type="pct"/>
            <w:shd w:val="clear" w:color="auto" w:fill="auto"/>
            <w:vAlign w:val="center"/>
          </w:tcPr>
          <w:p w14:paraId="6B676015" w14:textId="53330B75" w:rsidR="00D507B2" w:rsidRPr="00D507B2" w:rsidRDefault="00B93E00" w:rsidP="00D507B2">
            <w:pPr>
              <w:jc w:val="center"/>
              <w:rPr>
                <w:b/>
                <w:bCs/>
                <w:lang w:val="en-GB"/>
              </w:rPr>
            </w:pPr>
            <w:r>
              <w:rPr>
                <w:b/>
                <w:bCs/>
                <w:lang w:val="en-GB"/>
              </w:rPr>
              <w:t>305,500</w:t>
            </w:r>
          </w:p>
        </w:tc>
      </w:tr>
    </w:tbl>
    <w:p w14:paraId="1BB50C94" w14:textId="7753CE13" w:rsidR="003A6007" w:rsidRDefault="003A6007" w:rsidP="003A6007">
      <w:pPr>
        <w:rPr>
          <w:b/>
          <w:lang w:val="en-GB"/>
        </w:rPr>
      </w:pPr>
    </w:p>
    <w:p w14:paraId="088477AB" w14:textId="7ED50203" w:rsidR="00D507B2" w:rsidRPr="003C179D" w:rsidRDefault="00D507B2" w:rsidP="00D507B2">
      <w:pPr>
        <w:spacing w:after="120"/>
        <w:contextualSpacing w:val="0"/>
        <w:rPr>
          <w:rFonts w:asciiTheme="majorHAnsi" w:eastAsia="MS Mincho" w:hAnsiTheme="majorHAnsi"/>
          <w:b/>
        </w:rPr>
      </w:pPr>
      <w:r w:rsidRPr="003C179D">
        <w:rPr>
          <w:rFonts w:asciiTheme="majorHAnsi" w:eastAsia="MS Mincho" w:hAnsiTheme="majorHAnsi"/>
          <w:b/>
        </w:rPr>
        <w:t>SDG 8: Decent Work and Economic Growth</w:t>
      </w:r>
      <w:r>
        <w:rPr>
          <w:rFonts w:asciiTheme="majorHAnsi" w:eastAsia="MS Mincho" w:hAnsiTheme="majorHAnsi"/>
          <w:b/>
        </w:rPr>
        <w:t xml:space="preserve"> – </w:t>
      </w:r>
      <w:r w:rsidRPr="00D507B2">
        <w:rPr>
          <w:rFonts w:asciiTheme="majorHAnsi" w:eastAsia="MS Mincho" w:hAnsiTheme="majorHAnsi"/>
          <w:b/>
        </w:rPr>
        <w:t>Promote inclusive and</w:t>
      </w:r>
      <w:r>
        <w:rPr>
          <w:rFonts w:asciiTheme="majorHAnsi" w:eastAsia="MS Mincho" w:hAnsiTheme="majorHAnsi"/>
          <w:b/>
        </w:rPr>
        <w:t xml:space="preserve"> </w:t>
      </w:r>
      <w:r w:rsidRPr="00D507B2">
        <w:rPr>
          <w:rFonts w:asciiTheme="majorHAnsi" w:eastAsia="MS Mincho" w:hAnsiTheme="majorHAnsi"/>
          <w:b/>
        </w:rPr>
        <w:t xml:space="preserve">sustainable economic growth, </w:t>
      </w:r>
      <w:proofErr w:type="gramStart"/>
      <w:r w:rsidRPr="00D507B2">
        <w:rPr>
          <w:rFonts w:asciiTheme="majorHAnsi" w:eastAsia="MS Mincho" w:hAnsiTheme="majorHAnsi"/>
          <w:b/>
        </w:rPr>
        <w:t>employment</w:t>
      </w:r>
      <w:proofErr w:type="gramEnd"/>
      <w:r w:rsidRPr="00D507B2">
        <w:rPr>
          <w:rFonts w:asciiTheme="majorHAnsi" w:eastAsia="MS Mincho" w:hAnsiTheme="majorHAnsi"/>
          <w:b/>
        </w:rPr>
        <w:t xml:space="preserve"> and decent work for all</w:t>
      </w:r>
    </w:p>
    <w:p w14:paraId="51B67F8D" w14:textId="77777777" w:rsidR="00D507B2" w:rsidRPr="00D507B2" w:rsidRDefault="00D507B2" w:rsidP="00D507B2">
      <w:pPr>
        <w:spacing w:after="60"/>
        <w:rPr>
          <w:rFonts w:asciiTheme="majorHAnsi" w:eastAsia="MS Mincho" w:hAnsiTheme="majorHAnsi"/>
        </w:rPr>
      </w:pPr>
      <w:r w:rsidRPr="00D507B2">
        <w:rPr>
          <w:rFonts w:asciiTheme="majorHAnsi" w:eastAsia="MS Mincho" w:hAnsiTheme="majorHAnsi"/>
        </w:rPr>
        <w:t>The project leads to employment opportunities which would not have been possible in</w:t>
      </w:r>
    </w:p>
    <w:p w14:paraId="65159866" w14:textId="2379AA5C" w:rsidR="00D507B2" w:rsidRDefault="00D507B2" w:rsidP="00D507B2">
      <w:pPr>
        <w:spacing w:after="60"/>
        <w:rPr>
          <w:rFonts w:asciiTheme="majorHAnsi" w:eastAsia="MS Mincho" w:hAnsiTheme="majorHAnsi"/>
        </w:rPr>
      </w:pPr>
      <w:r w:rsidRPr="00D507B2">
        <w:rPr>
          <w:rFonts w:asciiTheme="majorHAnsi" w:eastAsia="MS Mincho" w:hAnsiTheme="majorHAnsi"/>
        </w:rPr>
        <w:t xml:space="preserve">the baseline scenario. The project is expected to provide permanent employment to </w:t>
      </w:r>
      <w:r w:rsidRPr="0073738E">
        <w:rPr>
          <w:rFonts w:asciiTheme="majorHAnsi" w:eastAsia="MS Mincho" w:hAnsiTheme="majorHAnsi"/>
        </w:rPr>
        <w:t>33 people (</w:t>
      </w:r>
      <w:r>
        <w:rPr>
          <w:rFonts w:asciiTheme="majorHAnsi" w:eastAsia="MS Mincho" w:hAnsiTheme="majorHAnsi"/>
        </w:rPr>
        <w:t xml:space="preserve">includes </w:t>
      </w:r>
      <w:r w:rsidRPr="0073738E">
        <w:rPr>
          <w:rFonts w:asciiTheme="majorHAnsi" w:eastAsia="MS Mincho" w:hAnsiTheme="majorHAnsi"/>
        </w:rPr>
        <w:t>11 women &amp; 22 men)</w:t>
      </w:r>
      <w:r w:rsidRPr="00D507B2">
        <w:rPr>
          <w:rFonts w:asciiTheme="majorHAnsi" w:eastAsia="MS Mincho" w:hAnsiTheme="majorHAnsi"/>
        </w:rPr>
        <w:t>.</w:t>
      </w:r>
    </w:p>
    <w:p w14:paraId="6F44D5E3" w14:textId="77777777" w:rsidR="00D507B2" w:rsidRDefault="00D507B2" w:rsidP="00D507B2">
      <w:pPr>
        <w:spacing w:after="60"/>
        <w:rPr>
          <w:rFonts w:asciiTheme="majorHAnsi" w:eastAsia="MS Mincho" w:hAnsiTheme="majorHAnsi"/>
          <w:b/>
        </w:rPr>
      </w:pPr>
    </w:p>
    <w:p w14:paraId="653BEF5B" w14:textId="47CB69C2" w:rsidR="00D507B2" w:rsidRDefault="00D507B2" w:rsidP="00D507B2">
      <w:pPr>
        <w:spacing w:after="120"/>
        <w:contextualSpacing w:val="0"/>
        <w:rPr>
          <w:rFonts w:asciiTheme="majorHAnsi" w:eastAsia="MS Mincho" w:hAnsiTheme="majorHAnsi"/>
          <w:b/>
        </w:rPr>
      </w:pPr>
      <w:r w:rsidRPr="003C179D">
        <w:rPr>
          <w:rFonts w:asciiTheme="majorHAnsi" w:eastAsia="MS Mincho" w:hAnsiTheme="majorHAnsi"/>
          <w:b/>
        </w:rPr>
        <w:t>SDG 13: Climate Actio</w:t>
      </w:r>
      <w:r>
        <w:rPr>
          <w:rFonts w:asciiTheme="majorHAnsi" w:eastAsia="MS Mincho" w:hAnsiTheme="majorHAnsi"/>
          <w:b/>
        </w:rPr>
        <w:t xml:space="preserve">n – </w:t>
      </w:r>
      <w:r w:rsidRPr="00D507B2">
        <w:rPr>
          <w:rFonts w:asciiTheme="majorHAnsi" w:eastAsia="MS Mincho" w:hAnsiTheme="majorHAnsi"/>
          <w:b/>
        </w:rPr>
        <w:t>Take urgent action to combat climate change and its impacts</w:t>
      </w:r>
    </w:p>
    <w:tbl>
      <w:tblPr>
        <w:tblStyle w:val="GridTable4-Accent1"/>
        <w:tblW w:w="9493" w:type="dxa"/>
        <w:tblCellMar>
          <w:top w:w="28" w:type="dxa"/>
        </w:tblCellMar>
        <w:tblLook w:val="0660" w:firstRow="1" w:lastRow="1" w:firstColumn="0" w:lastColumn="0" w:noHBand="1" w:noVBand="1"/>
      </w:tblPr>
      <w:tblGrid>
        <w:gridCol w:w="2786"/>
        <w:gridCol w:w="2430"/>
        <w:gridCol w:w="2430"/>
        <w:gridCol w:w="1847"/>
      </w:tblGrid>
      <w:tr w:rsidR="00D507B2" w:rsidRPr="003A6007" w14:paraId="1CFC1BA7" w14:textId="77777777" w:rsidTr="00D507B2">
        <w:trPr>
          <w:cnfStyle w:val="100000000000" w:firstRow="1" w:lastRow="0" w:firstColumn="0" w:lastColumn="0" w:oddVBand="0" w:evenVBand="0" w:oddHBand="0" w:evenHBand="0" w:firstRowFirstColumn="0" w:firstRowLastColumn="0" w:lastRowFirstColumn="0" w:lastRowLastColumn="0"/>
        </w:trPr>
        <w:tc>
          <w:tcPr>
            <w:tcW w:w="1467" w:type="pct"/>
            <w:tcBorders>
              <w:bottom w:val="single" w:sz="4" w:space="0" w:color="DCDCDC"/>
            </w:tcBorders>
          </w:tcPr>
          <w:p w14:paraId="1380BE9E" w14:textId="77777777" w:rsidR="00D507B2" w:rsidRPr="003A6007" w:rsidRDefault="00D507B2" w:rsidP="003177E3">
            <w:pPr>
              <w:spacing w:after="200" w:line="240" w:lineRule="auto"/>
              <w:jc w:val="center"/>
              <w:rPr>
                <w:color w:val="FFFFFF" w:themeColor="background1"/>
                <w:lang w:val="en-GB"/>
              </w:rPr>
            </w:pPr>
            <w:r w:rsidRPr="003A6007">
              <w:rPr>
                <w:color w:val="FFFFFF" w:themeColor="background1"/>
                <w:lang w:val="en-GB"/>
              </w:rPr>
              <w:t>Year</w:t>
            </w:r>
          </w:p>
        </w:tc>
        <w:tc>
          <w:tcPr>
            <w:tcW w:w="1280" w:type="pct"/>
            <w:tcBorders>
              <w:bottom w:val="single" w:sz="4" w:space="0" w:color="DCDCDC"/>
            </w:tcBorders>
          </w:tcPr>
          <w:p w14:paraId="4D1D77F5" w14:textId="44C18959" w:rsidR="00D507B2" w:rsidRPr="003A6007" w:rsidRDefault="00D507B2" w:rsidP="003177E3">
            <w:pPr>
              <w:spacing w:after="200" w:line="240" w:lineRule="auto"/>
              <w:jc w:val="center"/>
              <w:rPr>
                <w:color w:val="FFFFFF" w:themeColor="background1"/>
                <w:lang w:val="en-GB"/>
              </w:rPr>
            </w:pPr>
            <w:r w:rsidRPr="003A6007">
              <w:rPr>
                <w:color w:val="FFFFFF" w:themeColor="background1"/>
                <w:lang w:val="en-GB"/>
              </w:rPr>
              <w:t>Baseline estimate</w:t>
            </w:r>
            <w:r>
              <w:rPr>
                <w:color w:val="FFFFFF" w:themeColor="background1"/>
                <w:lang w:val="en-GB"/>
              </w:rPr>
              <w:t xml:space="preserve"> (tCO</w:t>
            </w:r>
            <w:r w:rsidRPr="00D507B2">
              <w:rPr>
                <w:color w:val="FFFFFF" w:themeColor="background1"/>
                <w:vertAlign w:val="subscript"/>
                <w:lang w:val="en-GB"/>
              </w:rPr>
              <w:t>2</w:t>
            </w:r>
            <w:r>
              <w:rPr>
                <w:color w:val="FFFFFF" w:themeColor="background1"/>
                <w:lang w:val="en-GB"/>
              </w:rPr>
              <w:t>e)</w:t>
            </w:r>
          </w:p>
        </w:tc>
        <w:tc>
          <w:tcPr>
            <w:tcW w:w="1280" w:type="pct"/>
            <w:tcBorders>
              <w:bottom w:val="single" w:sz="4" w:space="0" w:color="DCDCDC"/>
            </w:tcBorders>
          </w:tcPr>
          <w:p w14:paraId="7E8FD38F" w14:textId="7794C8CB" w:rsidR="00D507B2" w:rsidRPr="003A6007" w:rsidRDefault="00D507B2" w:rsidP="003177E3">
            <w:pPr>
              <w:spacing w:after="200" w:line="240" w:lineRule="auto"/>
              <w:jc w:val="center"/>
              <w:rPr>
                <w:color w:val="FFFFFF" w:themeColor="background1"/>
                <w:lang w:val="en-GB"/>
              </w:rPr>
            </w:pPr>
            <w:r w:rsidRPr="003A6007">
              <w:rPr>
                <w:color w:val="FFFFFF" w:themeColor="background1"/>
                <w:lang w:val="en-GB"/>
              </w:rPr>
              <w:t>Project estimate</w:t>
            </w:r>
            <w:r>
              <w:rPr>
                <w:color w:val="FFFFFF" w:themeColor="background1"/>
                <w:lang w:val="en-GB"/>
              </w:rPr>
              <w:t xml:space="preserve"> (tCO</w:t>
            </w:r>
            <w:r w:rsidRPr="00D507B2">
              <w:rPr>
                <w:color w:val="FFFFFF" w:themeColor="background1"/>
                <w:vertAlign w:val="subscript"/>
                <w:lang w:val="en-GB"/>
              </w:rPr>
              <w:t>2</w:t>
            </w:r>
            <w:r>
              <w:rPr>
                <w:color w:val="FFFFFF" w:themeColor="background1"/>
                <w:lang w:val="en-GB"/>
              </w:rPr>
              <w:t>e)</w:t>
            </w:r>
          </w:p>
        </w:tc>
        <w:tc>
          <w:tcPr>
            <w:tcW w:w="973" w:type="pct"/>
            <w:tcBorders>
              <w:bottom w:val="single" w:sz="4" w:space="0" w:color="DCDCDC"/>
            </w:tcBorders>
          </w:tcPr>
          <w:p w14:paraId="6EB401D1" w14:textId="77777777" w:rsidR="00D507B2" w:rsidRDefault="00D507B2" w:rsidP="003177E3">
            <w:pPr>
              <w:spacing w:after="200" w:line="240" w:lineRule="auto"/>
              <w:jc w:val="center"/>
              <w:rPr>
                <w:b w:val="0"/>
                <w:bCs w:val="0"/>
                <w:color w:val="FFFFFF" w:themeColor="background1"/>
                <w:lang w:val="en-GB"/>
              </w:rPr>
            </w:pPr>
            <w:r w:rsidRPr="003A6007">
              <w:rPr>
                <w:color w:val="FFFFFF" w:themeColor="background1"/>
                <w:lang w:val="en-GB"/>
              </w:rPr>
              <w:t>Net benefit</w:t>
            </w:r>
            <w:r>
              <w:rPr>
                <w:color w:val="FFFFFF" w:themeColor="background1"/>
                <w:lang w:val="en-GB"/>
              </w:rPr>
              <w:t xml:space="preserve"> </w:t>
            </w:r>
          </w:p>
          <w:p w14:paraId="0AB6AC49" w14:textId="0061EA30" w:rsidR="00D507B2" w:rsidRPr="003A6007" w:rsidRDefault="00D507B2" w:rsidP="003177E3">
            <w:pPr>
              <w:spacing w:after="200" w:line="240" w:lineRule="auto"/>
              <w:jc w:val="center"/>
              <w:rPr>
                <w:color w:val="FFFFFF" w:themeColor="background1"/>
                <w:lang w:val="en-GB"/>
              </w:rPr>
            </w:pPr>
            <w:r>
              <w:rPr>
                <w:color w:val="FFFFFF" w:themeColor="background1"/>
                <w:lang w:val="en-GB"/>
              </w:rPr>
              <w:t>(tCO</w:t>
            </w:r>
            <w:r w:rsidRPr="00D507B2">
              <w:rPr>
                <w:color w:val="FFFFFF" w:themeColor="background1"/>
                <w:vertAlign w:val="subscript"/>
                <w:lang w:val="en-GB"/>
              </w:rPr>
              <w:t>2</w:t>
            </w:r>
            <w:r>
              <w:rPr>
                <w:color w:val="FFFFFF" w:themeColor="background1"/>
                <w:lang w:val="en-GB"/>
              </w:rPr>
              <w:t>e)</w:t>
            </w:r>
          </w:p>
        </w:tc>
      </w:tr>
      <w:tr w:rsidR="00E57A08" w:rsidRPr="003A6007" w14:paraId="716BAF94" w14:textId="77777777" w:rsidTr="00D507B2">
        <w:tc>
          <w:tcPr>
            <w:tcW w:w="1467" w:type="pct"/>
            <w:tcBorders>
              <w:top w:val="single" w:sz="4" w:space="0" w:color="DCDCDC"/>
              <w:left w:val="single" w:sz="4" w:space="0" w:color="DCDCDC"/>
              <w:bottom w:val="single" w:sz="4" w:space="0" w:color="DCDCDC"/>
              <w:right w:val="single" w:sz="4" w:space="0" w:color="DCDCDC"/>
            </w:tcBorders>
            <w:vAlign w:val="center"/>
          </w:tcPr>
          <w:p w14:paraId="0EBD92D0" w14:textId="7701727A" w:rsidR="00E57A08" w:rsidRPr="003A6007" w:rsidRDefault="00E57A08" w:rsidP="00E57A08">
            <w:pPr>
              <w:spacing w:after="200" w:line="240" w:lineRule="auto"/>
              <w:jc w:val="center"/>
              <w:rPr>
                <w:lang w:val="en-GB"/>
              </w:rPr>
            </w:pPr>
            <w:r>
              <w:rPr>
                <w:lang w:val="en-GB"/>
              </w:rPr>
              <w:t>202</w:t>
            </w:r>
            <w:r w:rsidR="002815E3">
              <w:rPr>
                <w:lang w:val="en-GB"/>
              </w:rPr>
              <w:t>1 (4 months only)</w:t>
            </w:r>
          </w:p>
        </w:tc>
        <w:tc>
          <w:tcPr>
            <w:tcW w:w="1280" w:type="pct"/>
            <w:tcBorders>
              <w:top w:val="single" w:sz="4" w:space="0" w:color="DCDCDC"/>
              <w:left w:val="single" w:sz="4" w:space="0" w:color="DCDCDC"/>
              <w:bottom w:val="single" w:sz="4" w:space="0" w:color="DCDCDC"/>
              <w:right w:val="single" w:sz="4" w:space="0" w:color="DCDCDC"/>
            </w:tcBorders>
          </w:tcPr>
          <w:p w14:paraId="19B5F16F" w14:textId="754ABBB0" w:rsidR="00E57A08" w:rsidRPr="003A6007" w:rsidRDefault="0003249A" w:rsidP="00E57A08">
            <w:pPr>
              <w:spacing w:after="200"/>
              <w:jc w:val="center"/>
              <w:rPr>
                <w:lang w:val="en-GB"/>
              </w:rPr>
            </w:pPr>
            <w:r>
              <w:rPr>
                <w:lang w:val="en-GB"/>
              </w:rPr>
              <w:t>83,806</w:t>
            </w:r>
          </w:p>
        </w:tc>
        <w:tc>
          <w:tcPr>
            <w:tcW w:w="1280" w:type="pct"/>
            <w:tcBorders>
              <w:top w:val="single" w:sz="4" w:space="0" w:color="DCDCDC"/>
              <w:left w:val="single" w:sz="4" w:space="0" w:color="DCDCDC"/>
              <w:bottom w:val="single" w:sz="4" w:space="0" w:color="DCDCDC"/>
              <w:right w:val="single" w:sz="4" w:space="0" w:color="DCDCDC"/>
            </w:tcBorders>
          </w:tcPr>
          <w:p w14:paraId="73FBE7D1" w14:textId="4D0632C3" w:rsidR="00E57A08" w:rsidRPr="003A6007" w:rsidRDefault="00E57A08" w:rsidP="00E57A08">
            <w:pPr>
              <w:spacing w:after="200"/>
              <w:jc w:val="center"/>
              <w:rPr>
                <w:lang w:val="en-GB"/>
              </w:rPr>
            </w:pPr>
            <w:r>
              <w:rPr>
                <w:lang w:val="en-GB"/>
              </w:rPr>
              <w:t>0</w:t>
            </w:r>
          </w:p>
        </w:tc>
        <w:tc>
          <w:tcPr>
            <w:tcW w:w="973" w:type="pct"/>
            <w:tcBorders>
              <w:top w:val="single" w:sz="4" w:space="0" w:color="DCDCDC"/>
              <w:left w:val="single" w:sz="4" w:space="0" w:color="DCDCDC"/>
              <w:bottom w:val="single" w:sz="4" w:space="0" w:color="DCDCDC"/>
              <w:right w:val="single" w:sz="4" w:space="0" w:color="DCDCDC"/>
            </w:tcBorders>
          </w:tcPr>
          <w:p w14:paraId="21F93B7B" w14:textId="4F0F4194" w:rsidR="00E57A08" w:rsidRPr="003A6007" w:rsidRDefault="0003249A" w:rsidP="00E57A08">
            <w:pPr>
              <w:spacing w:after="200"/>
              <w:jc w:val="center"/>
              <w:rPr>
                <w:lang w:val="en-GB"/>
              </w:rPr>
            </w:pPr>
            <w:r>
              <w:rPr>
                <w:lang w:val="en-GB"/>
              </w:rPr>
              <w:t>83,806</w:t>
            </w:r>
          </w:p>
        </w:tc>
      </w:tr>
      <w:tr w:rsidR="002815E3" w:rsidRPr="003A6007" w14:paraId="41978FFA" w14:textId="77777777" w:rsidTr="00D507B2">
        <w:tc>
          <w:tcPr>
            <w:tcW w:w="1467" w:type="pct"/>
            <w:tcBorders>
              <w:top w:val="single" w:sz="4" w:space="0" w:color="DCDCDC"/>
              <w:left w:val="single" w:sz="4" w:space="0" w:color="DCDCDC"/>
              <w:bottom w:val="single" w:sz="4" w:space="0" w:color="DCDCDC"/>
              <w:right w:val="single" w:sz="4" w:space="0" w:color="DCDCDC"/>
            </w:tcBorders>
            <w:vAlign w:val="center"/>
          </w:tcPr>
          <w:p w14:paraId="4B3BAF0F" w14:textId="71127B3D" w:rsidR="002815E3" w:rsidRPr="003A6007" w:rsidRDefault="002815E3" w:rsidP="002815E3">
            <w:pPr>
              <w:spacing w:after="200" w:line="240" w:lineRule="auto"/>
              <w:jc w:val="center"/>
              <w:rPr>
                <w:lang w:val="en-GB"/>
              </w:rPr>
            </w:pPr>
            <w:r>
              <w:rPr>
                <w:lang w:val="en-GB"/>
              </w:rPr>
              <w:t>2022</w:t>
            </w:r>
          </w:p>
        </w:tc>
        <w:tc>
          <w:tcPr>
            <w:tcW w:w="1280" w:type="pct"/>
            <w:tcBorders>
              <w:top w:val="single" w:sz="4" w:space="0" w:color="DCDCDC"/>
              <w:left w:val="single" w:sz="4" w:space="0" w:color="DCDCDC"/>
              <w:bottom w:val="single" w:sz="4" w:space="0" w:color="DCDCDC"/>
              <w:right w:val="single" w:sz="4" w:space="0" w:color="DCDCDC"/>
            </w:tcBorders>
          </w:tcPr>
          <w:p w14:paraId="4BB7BAAD" w14:textId="1753A150" w:rsidR="002815E3" w:rsidRPr="003A6007" w:rsidRDefault="0003249A" w:rsidP="002815E3">
            <w:pPr>
              <w:spacing w:after="200"/>
              <w:jc w:val="center"/>
              <w:rPr>
                <w:lang w:val="en-GB"/>
              </w:rPr>
            </w:pPr>
            <w:r>
              <w:rPr>
                <w:lang w:val="en-GB"/>
              </w:rPr>
              <w:t>251,419</w:t>
            </w:r>
          </w:p>
        </w:tc>
        <w:tc>
          <w:tcPr>
            <w:tcW w:w="1280" w:type="pct"/>
            <w:tcBorders>
              <w:top w:val="single" w:sz="4" w:space="0" w:color="DCDCDC"/>
              <w:left w:val="single" w:sz="4" w:space="0" w:color="DCDCDC"/>
              <w:bottom w:val="single" w:sz="4" w:space="0" w:color="DCDCDC"/>
              <w:right w:val="single" w:sz="4" w:space="0" w:color="DCDCDC"/>
            </w:tcBorders>
          </w:tcPr>
          <w:p w14:paraId="62814BB9" w14:textId="3B0B2258" w:rsidR="002815E3" w:rsidRPr="003A6007" w:rsidRDefault="002815E3" w:rsidP="002815E3">
            <w:pPr>
              <w:spacing w:after="200"/>
              <w:jc w:val="center"/>
              <w:rPr>
                <w:lang w:val="en-GB"/>
              </w:rPr>
            </w:pPr>
            <w:r>
              <w:rPr>
                <w:lang w:val="en-GB"/>
              </w:rPr>
              <w:t>0</w:t>
            </w:r>
          </w:p>
        </w:tc>
        <w:tc>
          <w:tcPr>
            <w:tcW w:w="973" w:type="pct"/>
            <w:tcBorders>
              <w:top w:val="single" w:sz="4" w:space="0" w:color="DCDCDC"/>
              <w:left w:val="single" w:sz="4" w:space="0" w:color="DCDCDC"/>
              <w:bottom w:val="single" w:sz="4" w:space="0" w:color="DCDCDC"/>
              <w:right w:val="single" w:sz="4" w:space="0" w:color="DCDCDC"/>
            </w:tcBorders>
          </w:tcPr>
          <w:p w14:paraId="1542DFFC" w14:textId="7E6025AB" w:rsidR="002815E3" w:rsidRPr="003A6007" w:rsidRDefault="0003249A" w:rsidP="002815E3">
            <w:pPr>
              <w:spacing w:after="200"/>
              <w:jc w:val="center"/>
              <w:rPr>
                <w:lang w:val="en-GB"/>
              </w:rPr>
            </w:pPr>
            <w:r>
              <w:rPr>
                <w:lang w:val="en-GB"/>
              </w:rPr>
              <w:t>251,419</w:t>
            </w:r>
          </w:p>
        </w:tc>
      </w:tr>
      <w:tr w:rsidR="002815E3" w:rsidRPr="003A6007" w14:paraId="38337DF3" w14:textId="77777777" w:rsidTr="00D507B2">
        <w:tc>
          <w:tcPr>
            <w:tcW w:w="1467" w:type="pct"/>
            <w:tcBorders>
              <w:top w:val="single" w:sz="4" w:space="0" w:color="DCDCDC"/>
              <w:left w:val="single" w:sz="4" w:space="0" w:color="DCDCDC"/>
              <w:bottom w:val="single" w:sz="4" w:space="0" w:color="DCDCDC"/>
              <w:right w:val="single" w:sz="4" w:space="0" w:color="DCDCDC"/>
            </w:tcBorders>
            <w:vAlign w:val="center"/>
          </w:tcPr>
          <w:p w14:paraId="3FA6A2F6" w14:textId="48089CD6" w:rsidR="002815E3" w:rsidRDefault="002815E3" w:rsidP="002815E3">
            <w:pPr>
              <w:spacing w:line="240" w:lineRule="auto"/>
              <w:jc w:val="center"/>
              <w:rPr>
                <w:lang w:val="en-GB"/>
              </w:rPr>
            </w:pPr>
            <w:r>
              <w:rPr>
                <w:lang w:val="en-GB"/>
              </w:rPr>
              <w:t>2023</w:t>
            </w:r>
          </w:p>
        </w:tc>
        <w:tc>
          <w:tcPr>
            <w:tcW w:w="1280" w:type="pct"/>
            <w:tcBorders>
              <w:top w:val="single" w:sz="4" w:space="0" w:color="DCDCDC"/>
              <w:left w:val="single" w:sz="4" w:space="0" w:color="DCDCDC"/>
              <w:bottom w:val="single" w:sz="4" w:space="0" w:color="DCDCDC"/>
              <w:right w:val="single" w:sz="4" w:space="0" w:color="DCDCDC"/>
            </w:tcBorders>
          </w:tcPr>
          <w:p w14:paraId="76C68CEF" w14:textId="49920662" w:rsidR="002815E3" w:rsidRDefault="0003249A" w:rsidP="002815E3">
            <w:pPr>
              <w:jc w:val="center"/>
              <w:rPr>
                <w:lang w:val="en-GB"/>
              </w:rPr>
            </w:pPr>
            <w:r>
              <w:rPr>
                <w:lang w:val="en-GB"/>
              </w:rPr>
              <w:t>251,419</w:t>
            </w:r>
          </w:p>
        </w:tc>
        <w:tc>
          <w:tcPr>
            <w:tcW w:w="1280" w:type="pct"/>
            <w:tcBorders>
              <w:top w:val="single" w:sz="4" w:space="0" w:color="DCDCDC"/>
              <w:left w:val="single" w:sz="4" w:space="0" w:color="DCDCDC"/>
              <w:bottom w:val="single" w:sz="4" w:space="0" w:color="DCDCDC"/>
              <w:right w:val="single" w:sz="4" w:space="0" w:color="DCDCDC"/>
            </w:tcBorders>
          </w:tcPr>
          <w:p w14:paraId="3A19974C" w14:textId="7375DE99" w:rsidR="002815E3" w:rsidRDefault="002815E3" w:rsidP="002815E3">
            <w:pPr>
              <w:jc w:val="center"/>
              <w:rPr>
                <w:lang w:val="en-GB"/>
              </w:rPr>
            </w:pPr>
            <w:r>
              <w:rPr>
                <w:lang w:val="en-GB"/>
              </w:rPr>
              <w:t>0</w:t>
            </w:r>
          </w:p>
        </w:tc>
        <w:tc>
          <w:tcPr>
            <w:tcW w:w="973" w:type="pct"/>
            <w:tcBorders>
              <w:top w:val="single" w:sz="4" w:space="0" w:color="DCDCDC"/>
              <w:left w:val="single" w:sz="4" w:space="0" w:color="DCDCDC"/>
              <w:bottom w:val="single" w:sz="4" w:space="0" w:color="DCDCDC"/>
              <w:right w:val="single" w:sz="4" w:space="0" w:color="DCDCDC"/>
            </w:tcBorders>
          </w:tcPr>
          <w:p w14:paraId="02CE1CCC" w14:textId="020BC1C9" w:rsidR="002815E3" w:rsidRDefault="0003249A" w:rsidP="002815E3">
            <w:pPr>
              <w:jc w:val="center"/>
              <w:rPr>
                <w:lang w:val="en-GB"/>
              </w:rPr>
            </w:pPr>
            <w:r>
              <w:rPr>
                <w:lang w:val="en-GB"/>
              </w:rPr>
              <w:t>251,419</w:t>
            </w:r>
          </w:p>
        </w:tc>
      </w:tr>
      <w:tr w:rsidR="00E57A08" w:rsidRPr="003A6007" w14:paraId="03DFBBEF" w14:textId="77777777" w:rsidTr="00D507B2">
        <w:tc>
          <w:tcPr>
            <w:tcW w:w="1467" w:type="pct"/>
            <w:tcBorders>
              <w:top w:val="single" w:sz="4" w:space="0" w:color="DCDCDC"/>
              <w:left w:val="single" w:sz="4" w:space="0" w:color="DCDCDC"/>
              <w:bottom w:val="single" w:sz="4" w:space="0" w:color="DCDCDC"/>
              <w:right w:val="single" w:sz="4" w:space="0" w:color="DCDCDC"/>
            </w:tcBorders>
            <w:vAlign w:val="center"/>
          </w:tcPr>
          <w:p w14:paraId="6E7B43F5" w14:textId="77777777" w:rsidR="00E57A08" w:rsidRPr="003A6007" w:rsidRDefault="00E57A08" w:rsidP="00E57A08">
            <w:pPr>
              <w:spacing w:after="200" w:line="240" w:lineRule="auto"/>
              <w:jc w:val="center"/>
              <w:rPr>
                <w:lang w:val="en-GB"/>
              </w:rPr>
            </w:pPr>
            <w:r>
              <w:rPr>
                <w:lang w:val="en-GB"/>
              </w:rPr>
              <w:t>2024</w:t>
            </w:r>
          </w:p>
        </w:tc>
        <w:tc>
          <w:tcPr>
            <w:tcW w:w="1280" w:type="pct"/>
            <w:tcBorders>
              <w:top w:val="single" w:sz="4" w:space="0" w:color="DCDCDC"/>
              <w:left w:val="single" w:sz="4" w:space="0" w:color="DCDCDC"/>
              <w:bottom w:val="single" w:sz="4" w:space="0" w:color="DCDCDC"/>
              <w:right w:val="single" w:sz="4" w:space="0" w:color="DCDCDC"/>
            </w:tcBorders>
          </w:tcPr>
          <w:p w14:paraId="09EAFB8D" w14:textId="1815E9E1" w:rsidR="00E57A08" w:rsidRPr="003A6007" w:rsidRDefault="0003249A" w:rsidP="00E57A08">
            <w:pPr>
              <w:spacing w:after="200"/>
              <w:jc w:val="center"/>
              <w:rPr>
                <w:lang w:val="en-GB"/>
              </w:rPr>
            </w:pPr>
            <w:r>
              <w:rPr>
                <w:lang w:val="en-GB"/>
              </w:rPr>
              <w:t>251,419</w:t>
            </w:r>
          </w:p>
        </w:tc>
        <w:tc>
          <w:tcPr>
            <w:tcW w:w="1280" w:type="pct"/>
            <w:tcBorders>
              <w:top w:val="single" w:sz="4" w:space="0" w:color="DCDCDC"/>
              <w:left w:val="single" w:sz="4" w:space="0" w:color="DCDCDC"/>
              <w:bottom w:val="single" w:sz="4" w:space="0" w:color="DCDCDC"/>
              <w:right w:val="single" w:sz="4" w:space="0" w:color="DCDCDC"/>
            </w:tcBorders>
          </w:tcPr>
          <w:p w14:paraId="16C11948" w14:textId="242B6F7D" w:rsidR="00E57A08" w:rsidRPr="003A6007" w:rsidRDefault="00E57A08" w:rsidP="00E57A08">
            <w:pPr>
              <w:spacing w:after="200"/>
              <w:jc w:val="center"/>
              <w:rPr>
                <w:lang w:val="en-GB"/>
              </w:rPr>
            </w:pPr>
            <w:r>
              <w:rPr>
                <w:lang w:val="en-GB"/>
              </w:rPr>
              <w:t>0</w:t>
            </w:r>
          </w:p>
        </w:tc>
        <w:tc>
          <w:tcPr>
            <w:tcW w:w="973" w:type="pct"/>
            <w:tcBorders>
              <w:top w:val="single" w:sz="4" w:space="0" w:color="DCDCDC"/>
              <w:left w:val="single" w:sz="4" w:space="0" w:color="DCDCDC"/>
              <w:bottom w:val="single" w:sz="4" w:space="0" w:color="DCDCDC"/>
              <w:right w:val="single" w:sz="4" w:space="0" w:color="DCDCDC"/>
            </w:tcBorders>
          </w:tcPr>
          <w:p w14:paraId="08F39675" w14:textId="1BBA1683" w:rsidR="00E57A08" w:rsidRPr="003A6007" w:rsidRDefault="0003249A" w:rsidP="00E57A08">
            <w:pPr>
              <w:spacing w:after="200"/>
              <w:jc w:val="center"/>
              <w:rPr>
                <w:lang w:val="en-GB"/>
              </w:rPr>
            </w:pPr>
            <w:r>
              <w:rPr>
                <w:lang w:val="en-GB"/>
              </w:rPr>
              <w:t>251,419</w:t>
            </w:r>
          </w:p>
        </w:tc>
      </w:tr>
      <w:tr w:rsidR="00E57A08" w:rsidRPr="003A6007" w14:paraId="3E0C41F2" w14:textId="77777777" w:rsidTr="00D507B2">
        <w:tc>
          <w:tcPr>
            <w:tcW w:w="1467" w:type="pct"/>
            <w:tcBorders>
              <w:top w:val="single" w:sz="4" w:space="0" w:color="DCDCDC"/>
              <w:left w:val="single" w:sz="4" w:space="0" w:color="DCDCDC"/>
              <w:bottom w:val="single" w:sz="4" w:space="0" w:color="DCDCDC"/>
              <w:right w:val="single" w:sz="4" w:space="0" w:color="DCDCDC"/>
            </w:tcBorders>
            <w:vAlign w:val="center"/>
          </w:tcPr>
          <w:p w14:paraId="3939607E" w14:textId="77777777" w:rsidR="00E57A08" w:rsidRPr="003A6007" w:rsidRDefault="00E57A08" w:rsidP="00E57A08">
            <w:pPr>
              <w:spacing w:after="200" w:line="240" w:lineRule="auto"/>
              <w:jc w:val="center"/>
              <w:rPr>
                <w:lang w:val="en-GB"/>
              </w:rPr>
            </w:pPr>
            <w:r>
              <w:rPr>
                <w:lang w:val="en-GB"/>
              </w:rPr>
              <w:t>2026</w:t>
            </w:r>
          </w:p>
        </w:tc>
        <w:tc>
          <w:tcPr>
            <w:tcW w:w="1280" w:type="pct"/>
            <w:tcBorders>
              <w:top w:val="single" w:sz="4" w:space="0" w:color="DCDCDC"/>
              <w:left w:val="single" w:sz="4" w:space="0" w:color="DCDCDC"/>
              <w:bottom w:val="single" w:sz="4" w:space="0" w:color="DCDCDC"/>
              <w:right w:val="single" w:sz="4" w:space="0" w:color="DCDCDC"/>
            </w:tcBorders>
          </w:tcPr>
          <w:p w14:paraId="6937A31A" w14:textId="4CFE6BCB" w:rsidR="00E57A08" w:rsidRPr="003A6007" w:rsidRDefault="0003249A" w:rsidP="00E57A08">
            <w:pPr>
              <w:spacing w:after="200"/>
              <w:jc w:val="center"/>
              <w:rPr>
                <w:lang w:val="en-GB"/>
              </w:rPr>
            </w:pPr>
            <w:r>
              <w:rPr>
                <w:lang w:val="en-GB"/>
              </w:rPr>
              <w:t>251,419</w:t>
            </w:r>
          </w:p>
        </w:tc>
        <w:tc>
          <w:tcPr>
            <w:tcW w:w="1280" w:type="pct"/>
            <w:tcBorders>
              <w:top w:val="single" w:sz="4" w:space="0" w:color="DCDCDC"/>
              <w:left w:val="single" w:sz="4" w:space="0" w:color="DCDCDC"/>
              <w:bottom w:val="single" w:sz="4" w:space="0" w:color="DCDCDC"/>
              <w:right w:val="single" w:sz="4" w:space="0" w:color="DCDCDC"/>
            </w:tcBorders>
          </w:tcPr>
          <w:p w14:paraId="16791AC7" w14:textId="69766210" w:rsidR="00E57A08" w:rsidRPr="003A6007" w:rsidRDefault="00E57A08" w:rsidP="00E57A08">
            <w:pPr>
              <w:spacing w:after="200"/>
              <w:jc w:val="center"/>
              <w:rPr>
                <w:lang w:val="en-GB"/>
              </w:rPr>
            </w:pPr>
            <w:r>
              <w:rPr>
                <w:lang w:val="en-GB"/>
              </w:rPr>
              <w:t>0</w:t>
            </w:r>
          </w:p>
        </w:tc>
        <w:tc>
          <w:tcPr>
            <w:tcW w:w="973" w:type="pct"/>
            <w:tcBorders>
              <w:top w:val="single" w:sz="4" w:space="0" w:color="DCDCDC"/>
              <w:left w:val="single" w:sz="4" w:space="0" w:color="DCDCDC"/>
              <w:bottom w:val="single" w:sz="4" w:space="0" w:color="DCDCDC"/>
              <w:right w:val="single" w:sz="4" w:space="0" w:color="DCDCDC"/>
            </w:tcBorders>
          </w:tcPr>
          <w:p w14:paraId="3F050136" w14:textId="577A1A2B" w:rsidR="00E57A08" w:rsidRPr="003A6007" w:rsidRDefault="0003249A" w:rsidP="00E57A08">
            <w:pPr>
              <w:spacing w:after="200"/>
              <w:jc w:val="center"/>
              <w:rPr>
                <w:lang w:val="en-GB"/>
              </w:rPr>
            </w:pPr>
            <w:r>
              <w:rPr>
                <w:lang w:val="en-GB"/>
              </w:rPr>
              <w:t>251,419</w:t>
            </w:r>
          </w:p>
        </w:tc>
      </w:tr>
      <w:tr w:rsidR="00E57A08" w:rsidRPr="003A6007" w14:paraId="02BBB1BB" w14:textId="77777777" w:rsidTr="00D507B2">
        <w:tc>
          <w:tcPr>
            <w:tcW w:w="1467" w:type="pct"/>
            <w:tcBorders>
              <w:top w:val="single" w:sz="4" w:space="0" w:color="DCDCDC"/>
              <w:left w:val="single" w:sz="4" w:space="0" w:color="DCDCDC"/>
              <w:bottom w:val="single" w:sz="4" w:space="0" w:color="DCDCDC"/>
              <w:right w:val="single" w:sz="4" w:space="0" w:color="DCDCDC"/>
            </w:tcBorders>
            <w:vAlign w:val="center"/>
          </w:tcPr>
          <w:p w14:paraId="774AA5C5" w14:textId="6AB99E40" w:rsidR="00E57A08" w:rsidRPr="003A6007" w:rsidRDefault="00E57A08" w:rsidP="00E57A08">
            <w:pPr>
              <w:spacing w:after="200" w:line="240" w:lineRule="auto"/>
              <w:jc w:val="center"/>
              <w:rPr>
                <w:lang w:val="en-GB"/>
              </w:rPr>
            </w:pPr>
            <w:r>
              <w:rPr>
                <w:lang w:val="en-GB"/>
              </w:rPr>
              <w:t>2027</w:t>
            </w:r>
            <w:r w:rsidR="002815E3">
              <w:rPr>
                <w:lang w:val="en-GB"/>
              </w:rPr>
              <w:t xml:space="preserve"> (8 months only)</w:t>
            </w:r>
          </w:p>
        </w:tc>
        <w:tc>
          <w:tcPr>
            <w:tcW w:w="1280" w:type="pct"/>
            <w:tcBorders>
              <w:top w:val="single" w:sz="4" w:space="0" w:color="DCDCDC"/>
              <w:left w:val="single" w:sz="4" w:space="0" w:color="DCDCDC"/>
              <w:bottom w:val="single" w:sz="4" w:space="0" w:color="DCDCDC"/>
              <w:right w:val="single" w:sz="4" w:space="0" w:color="DCDCDC"/>
            </w:tcBorders>
          </w:tcPr>
          <w:p w14:paraId="05C67400" w14:textId="024AD225" w:rsidR="00E57A08" w:rsidRPr="003A6007" w:rsidRDefault="0003249A" w:rsidP="00E57A08">
            <w:pPr>
              <w:spacing w:after="200"/>
              <w:jc w:val="center"/>
              <w:rPr>
                <w:lang w:val="en-GB"/>
              </w:rPr>
            </w:pPr>
            <w:r>
              <w:rPr>
                <w:lang w:val="en-GB"/>
              </w:rPr>
              <w:t>167,613</w:t>
            </w:r>
          </w:p>
        </w:tc>
        <w:tc>
          <w:tcPr>
            <w:tcW w:w="1280" w:type="pct"/>
            <w:tcBorders>
              <w:top w:val="single" w:sz="4" w:space="0" w:color="DCDCDC"/>
              <w:left w:val="single" w:sz="4" w:space="0" w:color="DCDCDC"/>
              <w:bottom w:val="single" w:sz="4" w:space="0" w:color="DCDCDC"/>
              <w:right w:val="single" w:sz="4" w:space="0" w:color="DCDCDC"/>
            </w:tcBorders>
          </w:tcPr>
          <w:p w14:paraId="295CDA2D" w14:textId="09FCB7CD" w:rsidR="00E57A08" w:rsidRPr="003A6007" w:rsidRDefault="00E57A08" w:rsidP="00E57A08">
            <w:pPr>
              <w:spacing w:after="200"/>
              <w:jc w:val="center"/>
              <w:rPr>
                <w:lang w:val="en-GB"/>
              </w:rPr>
            </w:pPr>
            <w:r>
              <w:rPr>
                <w:lang w:val="en-GB"/>
              </w:rPr>
              <w:t>0</w:t>
            </w:r>
          </w:p>
        </w:tc>
        <w:tc>
          <w:tcPr>
            <w:tcW w:w="973" w:type="pct"/>
            <w:tcBorders>
              <w:top w:val="single" w:sz="4" w:space="0" w:color="DCDCDC"/>
              <w:left w:val="single" w:sz="4" w:space="0" w:color="DCDCDC"/>
              <w:bottom w:val="single" w:sz="4" w:space="0" w:color="DCDCDC"/>
              <w:right w:val="single" w:sz="4" w:space="0" w:color="DCDCDC"/>
            </w:tcBorders>
          </w:tcPr>
          <w:p w14:paraId="6A2AB056" w14:textId="0B6C85D9" w:rsidR="00E57A08" w:rsidRPr="003A6007" w:rsidRDefault="0003249A" w:rsidP="00E57A08">
            <w:pPr>
              <w:spacing w:after="200"/>
              <w:jc w:val="center"/>
              <w:rPr>
                <w:lang w:val="en-GB"/>
              </w:rPr>
            </w:pPr>
            <w:r>
              <w:rPr>
                <w:lang w:val="en-GB"/>
              </w:rPr>
              <w:t>167,613</w:t>
            </w:r>
          </w:p>
        </w:tc>
      </w:tr>
      <w:tr w:rsidR="00E57A08" w:rsidRPr="003A6007" w14:paraId="78B1CE13" w14:textId="77777777" w:rsidTr="00D507B2">
        <w:trPr>
          <w:cnfStyle w:val="010000000000" w:firstRow="0" w:lastRow="1" w:firstColumn="0" w:lastColumn="0" w:oddVBand="0" w:evenVBand="0" w:oddHBand="0" w:evenHBand="0" w:firstRowFirstColumn="0" w:firstRowLastColumn="0" w:lastRowFirstColumn="0" w:lastRowLastColumn="0"/>
          <w:trHeight w:val="594"/>
        </w:trPr>
        <w:tc>
          <w:tcPr>
            <w:tcW w:w="1467" w:type="pct"/>
            <w:tcBorders>
              <w:left w:val="single" w:sz="4" w:space="0" w:color="DCDCDC"/>
              <w:bottom w:val="single" w:sz="4" w:space="0" w:color="DCDCDC"/>
              <w:right w:val="single" w:sz="4" w:space="0" w:color="DCDCDC"/>
            </w:tcBorders>
            <w:vAlign w:val="center"/>
          </w:tcPr>
          <w:p w14:paraId="759E0848" w14:textId="77777777" w:rsidR="00E57A08" w:rsidRPr="003A6007" w:rsidRDefault="00E57A08" w:rsidP="00E57A08">
            <w:pPr>
              <w:spacing w:after="200"/>
              <w:rPr>
                <w:lang w:val="en-GB"/>
              </w:rPr>
            </w:pPr>
            <w:r w:rsidRPr="003A6007">
              <w:rPr>
                <w:lang w:val="en-GB"/>
              </w:rPr>
              <w:t>Total</w:t>
            </w:r>
          </w:p>
        </w:tc>
        <w:tc>
          <w:tcPr>
            <w:tcW w:w="1280" w:type="pct"/>
            <w:tcBorders>
              <w:left w:val="single" w:sz="4" w:space="0" w:color="DCDCDC"/>
              <w:bottom w:val="single" w:sz="4" w:space="0" w:color="DCDCDC"/>
              <w:right w:val="single" w:sz="4" w:space="0" w:color="DCDCDC"/>
            </w:tcBorders>
            <w:vAlign w:val="center"/>
          </w:tcPr>
          <w:p w14:paraId="4AB09896" w14:textId="5D579659" w:rsidR="00E57A08" w:rsidRPr="003A6007" w:rsidRDefault="0003249A" w:rsidP="00E57A08">
            <w:pPr>
              <w:spacing w:after="200"/>
              <w:jc w:val="center"/>
              <w:rPr>
                <w:lang w:val="en-GB"/>
              </w:rPr>
            </w:pPr>
            <w:r>
              <w:rPr>
                <w:lang w:val="en-GB"/>
              </w:rPr>
              <w:t>1,257,095</w:t>
            </w:r>
          </w:p>
        </w:tc>
        <w:tc>
          <w:tcPr>
            <w:tcW w:w="1280" w:type="pct"/>
            <w:tcBorders>
              <w:left w:val="single" w:sz="4" w:space="0" w:color="DCDCDC"/>
              <w:bottom w:val="single" w:sz="4" w:space="0" w:color="DCDCDC"/>
              <w:right w:val="single" w:sz="4" w:space="0" w:color="DCDCDC"/>
            </w:tcBorders>
            <w:vAlign w:val="center"/>
          </w:tcPr>
          <w:p w14:paraId="73DA8895" w14:textId="0B0855D3" w:rsidR="00E57A08" w:rsidRPr="003A6007" w:rsidRDefault="00E57A08" w:rsidP="00E57A08">
            <w:pPr>
              <w:spacing w:after="200"/>
              <w:jc w:val="center"/>
              <w:rPr>
                <w:lang w:val="en-GB"/>
              </w:rPr>
            </w:pPr>
            <w:r>
              <w:rPr>
                <w:lang w:val="en-GB"/>
              </w:rPr>
              <w:t>0</w:t>
            </w:r>
          </w:p>
        </w:tc>
        <w:tc>
          <w:tcPr>
            <w:tcW w:w="973" w:type="pct"/>
            <w:tcBorders>
              <w:left w:val="single" w:sz="4" w:space="0" w:color="DCDCDC"/>
              <w:bottom w:val="single" w:sz="4" w:space="0" w:color="DCDCDC"/>
              <w:right w:val="single" w:sz="4" w:space="0" w:color="DCDCDC"/>
            </w:tcBorders>
            <w:vAlign w:val="center"/>
          </w:tcPr>
          <w:p w14:paraId="21B6B105" w14:textId="6AF13484" w:rsidR="00E57A08" w:rsidRPr="003A6007" w:rsidRDefault="0003249A" w:rsidP="00E57A08">
            <w:pPr>
              <w:spacing w:after="200"/>
              <w:jc w:val="center"/>
              <w:rPr>
                <w:lang w:val="en-GB"/>
              </w:rPr>
            </w:pPr>
            <w:r>
              <w:rPr>
                <w:lang w:val="en-GB"/>
              </w:rPr>
              <w:t>1,257,095</w:t>
            </w:r>
          </w:p>
        </w:tc>
      </w:tr>
    </w:tbl>
    <w:tbl>
      <w:tblPr>
        <w:tblW w:w="9498" w:type="dxa"/>
        <w:tblInd w:w="-5" w:type="dxa"/>
        <w:tblBorders>
          <w:top w:val="single" w:sz="4" w:space="0" w:color="DCDCDC"/>
          <w:left w:val="single" w:sz="4" w:space="0" w:color="DCDCDC"/>
          <w:bottom w:val="single" w:sz="4" w:space="0" w:color="DCDCDC"/>
          <w:right w:val="single" w:sz="4" w:space="0" w:color="DCDCDC"/>
          <w:insideH w:val="single" w:sz="4" w:space="0" w:color="DCDCDC"/>
          <w:insideV w:val="single" w:sz="4" w:space="0" w:color="DCDCDC"/>
        </w:tblBorders>
        <w:tblCellMar>
          <w:top w:w="23" w:type="dxa"/>
          <w:bottom w:w="23" w:type="dxa"/>
        </w:tblCellMar>
        <w:tblLook w:val="0160" w:firstRow="1" w:lastRow="1" w:firstColumn="0" w:lastColumn="1" w:noHBand="0" w:noVBand="0"/>
      </w:tblPr>
      <w:tblGrid>
        <w:gridCol w:w="2790"/>
        <w:gridCol w:w="2430"/>
        <w:gridCol w:w="2430"/>
        <w:gridCol w:w="1848"/>
      </w:tblGrid>
      <w:tr w:rsidR="00D507B2" w:rsidRPr="003A6007" w14:paraId="7090FA1D" w14:textId="77777777" w:rsidTr="00D507B2">
        <w:trPr>
          <w:cantSplit/>
          <w:trHeight w:val="620"/>
        </w:trPr>
        <w:tc>
          <w:tcPr>
            <w:tcW w:w="1469" w:type="pct"/>
            <w:shd w:val="clear" w:color="auto" w:fill="auto"/>
            <w:vAlign w:val="center"/>
          </w:tcPr>
          <w:p w14:paraId="583BB71F" w14:textId="77777777" w:rsidR="00D507B2" w:rsidRPr="003A6007" w:rsidRDefault="00D507B2" w:rsidP="003177E3">
            <w:pPr>
              <w:spacing w:line="240" w:lineRule="auto"/>
              <w:rPr>
                <w:b/>
                <w:lang w:val="en-GB"/>
              </w:rPr>
            </w:pPr>
            <w:r w:rsidRPr="003A6007">
              <w:rPr>
                <w:b/>
                <w:lang w:val="en-GB"/>
              </w:rPr>
              <w:t>Total number of crediting years</w:t>
            </w:r>
          </w:p>
        </w:tc>
        <w:tc>
          <w:tcPr>
            <w:tcW w:w="3531" w:type="pct"/>
            <w:gridSpan w:val="3"/>
            <w:shd w:val="clear" w:color="auto" w:fill="auto"/>
            <w:vAlign w:val="center"/>
          </w:tcPr>
          <w:p w14:paraId="05ED02CC" w14:textId="77777777" w:rsidR="00D507B2" w:rsidRPr="00D507B2" w:rsidRDefault="00D507B2" w:rsidP="003177E3">
            <w:pPr>
              <w:jc w:val="center"/>
              <w:rPr>
                <w:b/>
                <w:bCs/>
                <w:lang w:val="en-GB"/>
              </w:rPr>
            </w:pPr>
            <w:r w:rsidRPr="00D507B2">
              <w:rPr>
                <w:b/>
                <w:bCs/>
                <w:lang w:val="en-GB"/>
              </w:rPr>
              <w:t>5</w:t>
            </w:r>
          </w:p>
        </w:tc>
      </w:tr>
      <w:tr w:rsidR="00E57A08" w:rsidRPr="003A6007" w14:paraId="3B61F6E8" w14:textId="77777777" w:rsidTr="00E57A08">
        <w:trPr>
          <w:cantSplit/>
          <w:trHeight w:val="494"/>
        </w:trPr>
        <w:tc>
          <w:tcPr>
            <w:tcW w:w="1469" w:type="pct"/>
            <w:shd w:val="clear" w:color="auto" w:fill="auto"/>
            <w:vAlign w:val="center"/>
          </w:tcPr>
          <w:p w14:paraId="04D8189C" w14:textId="77777777" w:rsidR="00E57A08" w:rsidRPr="003A6007" w:rsidRDefault="00E57A08" w:rsidP="00E57A08">
            <w:pPr>
              <w:spacing w:line="240" w:lineRule="auto"/>
              <w:rPr>
                <w:b/>
                <w:lang w:val="en-GB"/>
              </w:rPr>
            </w:pPr>
            <w:r w:rsidRPr="003A6007">
              <w:rPr>
                <w:b/>
                <w:lang w:val="en-GB"/>
              </w:rPr>
              <w:t>Annual average over the crediting period</w:t>
            </w:r>
          </w:p>
        </w:tc>
        <w:tc>
          <w:tcPr>
            <w:tcW w:w="1279" w:type="pct"/>
            <w:shd w:val="clear" w:color="auto" w:fill="auto"/>
            <w:vAlign w:val="center"/>
          </w:tcPr>
          <w:p w14:paraId="7134C5B3" w14:textId="5ACB40AB" w:rsidR="00E57A08" w:rsidRPr="00E57A08" w:rsidRDefault="0003249A" w:rsidP="00E57A08">
            <w:pPr>
              <w:jc w:val="center"/>
              <w:rPr>
                <w:b/>
                <w:bCs/>
                <w:lang w:val="en-GB"/>
              </w:rPr>
            </w:pPr>
            <w:r>
              <w:rPr>
                <w:b/>
                <w:bCs/>
                <w:lang w:val="en-GB"/>
              </w:rPr>
              <w:t>251,419</w:t>
            </w:r>
          </w:p>
        </w:tc>
        <w:tc>
          <w:tcPr>
            <w:tcW w:w="1279" w:type="pct"/>
            <w:shd w:val="clear" w:color="auto" w:fill="auto"/>
            <w:vAlign w:val="center"/>
          </w:tcPr>
          <w:p w14:paraId="10916A9A" w14:textId="7B1FD0DF" w:rsidR="00E57A08" w:rsidRPr="00D507B2" w:rsidRDefault="00E57A08" w:rsidP="00E57A08">
            <w:pPr>
              <w:jc w:val="center"/>
              <w:rPr>
                <w:b/>
                <w:bCs/>
                <w:lang w:val="en-GB"/>
              </w:rPr>
            </w:pPr>
            <w:r>
              <w:rPr>
                <w:b/>
                <w:bCs/>
                <w:lang w:val="en-GB"/>
              </w:rPr>
              <w:t>0</w:t>
            </w:r>
          </w:p>
        </w:tc>
        <w:tc>
          <w:tcPr>
            <w:tcW w:w="973" w:type="pct"/>
            <w:shd w:val="clear" w:color="auto" w:fill="auto"/>
            <w:vAlign w:val="center"/>
          </w:tcPr>
          <w:p w14:paraId="35B3521D" w14:textId="622E5EFC" w:rsidR="00E57A08" w:rsidRPr="00E57A08" w:rsidRDefault="0003249A" w:rsidP="00E57A08">
            <w:pPr>
              <w:jc w:val="center"/>
              <w:rPr>
                <w:b/>
                <w:bCs/>
                <w:lang w:val="en-GB"/>
              </w:rPr>
            </w:pPr>
            <w:r>
              <w:rPr>
                <w:b/>
                <w:bCs/>
                <w:lang w:val="en-GB"/>
              </w:rPr>
              <w:t>251,419</w:t>
            </w:r>
          </w:p>
        </w:tc>
      </w:tr>
    </w:tbl>
    <w:p w14:paraId="2E80C4BB" w14:textId="60B61CD0" w:rsidR="00A10B8A" w:rsidRPr="00A10B8A" w:rsidRDefault="00B46B23" w:rsidP="00B01408">
      <w:pPr>
        <w:pStyle w:val="Heading5"/>
      </w:pPr>
      <w:r>
        <w:t xml:space="preserve">B.7. </w:t>
      </w:r>
      <w:r w:rsidR="00A10B8A" w:rsidRPr="00A10B8A">
        <w:t>Monitoring plan</w:t>
      </w:r>
    </w:p>
    <w:p w14:paraId="1D07F32E" w14:textId="22C42090" w:rsidR="00A10B8A" w:rsidRPr="00A10B8A" w:rsidRDefault="00B46B23" w:rsidP="00B46B23">
      <w:r>
        <w:t xml:space="preserve">B.7.1 </w:t>
      </w:r>
      <w:r w:rsidR="00A10B8A" w:rsidRPr="00A10B8A">
        <w:t>Data and parameters to be monitored</w:t>
      </w:r>
    </w:p>
    <w:p w14:paraId="304E0644" w14:textId="084B663A" w:rsidR="00A10B8A" w:rsidRPr="00A10B8A" w:rsidRDefault="00A10B8A" w:rsidP="00A10B8A">
      <w:pPr>
        <w:rPr>
          <w:b/>
          <w:lang w:val="en-GB"/>
        </w:rPr>
      </w:pPr>
      <w:r>
        <w:rPr>
          <w:lang w:val="en-GB"/>
        </w:rPr>
        <w:lastRenderedPageBreak/>
        <w:br/>
      </w:r>
      <w:r w:rsidRPr="00A10B8A">
        <w:rPr>
          <w:b/>
          <w:lang w:val="en-GB"/>
        </w:rPr>
        <w:t>SDG 13</w:t>
      </w:r>
      <w:r w:rsidR="00E339D5">
        <w:rPr>
          <w:b/>
          <w:lang w:val="en-GB"/>
        </w:rPr>
        <w:t>: Climate Action</w:t>
      </w: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A10B8A" w:rsidRPr="00355EF5" w14:paraId="44FD12E2" w14:textId="77777777" w:rsidTr="00A10B8A">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6AF1E6FB" w14:textId="517436B4"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131C6FE3" w14:textId="56558C1A" w:rsidR="00A10B8A" w:rsidRPr="00355EF5" w:rsidRDefault="00E57A08"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proofErr w:type="spellStart"/>
            <w:r>
              <w:rPr>
                <w:rFonts w:cs="Verdana"/>
                <w:sz w:val="21"/>
                <w:szCs w:val="21"/>
                <w14:cntxtAlts w14:val="0"/>
              </w:rPr>
              <w:t>ER</w:t>
            </w:r>
            <w:r>
              <w:rPr>
                <w:rFonts w:cs="Verdana"/>
                <w:sz w:val="13"/>
                <w:szCs w:val="13"/>
                <w14:cntxtAlts w14:val="0"/>
              </w:rPr>
              <w:t>y</w:t>
            </w:r>
            <w:proofErr w:type="spellEnd"/>
            <w:r>
              <w:rPr>
                <w:rFonts w:cs="Verdana"/>
                <w:sz w:val="13"/>
                <w:szCs w:val="13"/>
                <w14:cntxtAlts w14:val="0"/>
              </w:rPr>
              <w:t xml:space="preserve"> </w:t>
            </w:r>
            <w:r>
              <w:rPr>
                <w:rFonts w:cs="Verdana"/>
                <w:sz w:val="21"/>
                <w:szCs w:val="21"/>
                <w14:cntxtAlts w14:val="0"/>
              </w:rPr>
              <w:t xml:space="preserve">- Annual emission reduction </w:t>
            </w:r>
          </w:p>
        </w:tc>
      </w:tr>
      <w:tr w:rsidR="00A10B8A" w:rsidRPr="00355EF5" w14:paraId="0DE6EFCE" w14:textId="77777777" w:rsidTr="00A10B8A">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25F60467" w14:textId="76A6CBB4"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598CE981" w14:textId="4588BFD4" w:rsidR="00A10B8A" w:rsidRPr="00355EF5" w:rsidRDefault="00E57A08"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tCO</w:t>
            </w:r>
            <w:r w:rsidRPr="00E57A08">
              <w:rPr>
                <w:vertAlign w:val="subscript"/>
                <w:lang w:val="en-GB"/>
              </w:rPr>
              <w:t>2</w:t>
            </w:r>
            <w:r>
              <w:rPr>
                <w:lang w:val="en-GB"/>
              </w:rPr>
              <w:t>e/year</w:t>
            </w:r>
          </w:p>
        </w:tc>
      </w:tr>
      <w:tr w:rsidR="00A10B8A" w:rsidRPr="00355EF5" w14:paraId="33397A27" w14:textId="77777777" w:rsidTr="00A10B8A">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120881E2" w14:textId="77E1BA3D"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2ACDC634" w14:textId="760DCA79" w:rsidR="00A10B8A" w:rsidRPr="00355EF5" w:rsidRDefault="00E57A08" w:rsidP="00E57A08">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E57A08">
              <w:rPr>
                <w:lang w:val="en-GB"/>
              </w:rPr>
              <w:t xml:space="preserve">The project will generate renewable </w:t>
            </w:r>
            <w:r>
              <w:rPr>
                <w:lang w:val="en-GB"/>
              </w:rPr>
              <w:t>energy</w:t>
            </w:r>
            <w:r w:rsidRPr="00E57A08">
              <w:rPr>
                <w:lang w:val="en-GB"/>
              </w:rPr>
              <w:t>, which will</w:t>
            </w:r>
            <w:r>
              <w:rPr>
                <w:lang w:val="en-GB"/>
              </w:rPr>
              <w:t xml:space="preserve"> </w:t>
            </w:r>
            <w:r w:rsidRPr="00E57A08">
              <w:rPr>
                <w:lang w:val="en-GB"/>
              </w:rPr>
              <w:t>displace part of the electricity otherwise supplied by fossil</w:t>
            </w:r>
            <w:r>
              <w:rPr>
                <w:lang w:val="en-GB"/>
              </w:rPr>
              <w:t xml:space="preserve"> </w:t>
            </w:r>
            <w:r w:rsidRPr="00E57A08">
              <w:rPr>
                <w:lang w:val="en-GB"/>
              </w:rPr>
              <w:t>fuel fired power plants, th</w:t>
            </w:r>
            <w:r>
              <w:rPr>
                <w:lang w:val="en-GB"/>
              </w:rPr>
              <w:t xml:space="preserve">ereby the emission reductions are </w:t>
            </w:r>
            <w:r w:rsidRPr="00E57A08">
              <w:rPr>
                <w:lang w:val="en-GB"/>
              </w:rPr>
              <w:t xml:space="preserve">achieved </w:t>
            </w:r>
            <w:r>
              <w:rPr>
                <w:lang w:val="en-GB"/>
              </w:rPr>
              <w:t>by</w:t>
            </w:r>
            <w:r w:rsidRPr="00E57A08">
              <w:rPr>
                <w:lang w:val="en-GB"/>
              </w:rPr>
              <w:t xml:space="preserve"> this project</w:t>
            </w:r>
          </w:p>
        </w:tc>
      </w:tr>
      <w:tr w:rsidR="00A10B8A" w:rsidRPr="00355EF5" w14:paraId="4B496EBF" w14:textId="77777777" w:rsidTr="00A10B8A">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75DA8D3" w14:textId="29B2AE1F"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65AA248F" w14:textId="3D755D96" w:rsidR="00A10B8A" w:rsidRPr="00355EF5" w:rsidRDefault="003177E3"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Calculated by net electricity generated by the project activity and combined margin emission factor of electricity system. </w:t>
            </w:r>
          </w:p>
        </w:tc>
      </w:tr>
      <w:tr w:rsidR="00A10B8A" w:rsidRPr="00355EF5" w14:paraId="003B19D9" w14:textId="77777777" w:rsidTr="00A10B8A">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6380FA50" w14:textId="46CEADC2"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047E66D1" w14:textId="27FED8D1" w:rsidR="00A10B8A" w:rsidRPr="00355EF5" w:rsidRDefault="0003249A"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251,419</w:t>
            </w:r>
            <w:r w:rsidR="003177E3">
              <w:rPr>
                <w:lang w:val="en-GB"/>
              </w:rPr>
              <w:t xml:space="preserve"> tCO</w:t>
            </w:r>
            <w:r w:rsidR="003177E3" w:rsidRPr="003177E3">
              <w:rPr>
                <w:vertAlign w:val="subscript"/>
                <w:lang w:val="en-GB"/>
              </w:rPr>
              <w:t>2</w:t>
            </w:r>
            <w:r w:rsidR="003177E3">
              <w:rPr>
                <w:lang w:val="en-GB"/>
              </w:rPr>
              <w:t>e/year</w:t>
            </w:r>
          </w:p>
        </w:tc>
      </w:tr>
      <w:tr w:rsidR="00A10B8A" w:rsidRPr="00355EF5" w14:paraId="6C051482" w14:textId="77777777" w:rsidTr="00A10B8A">
        <w:tc>
          <w:tcPr>
            <w:cnfStyle w:val="001000000000" w:firstRow="0" w:lastRow="0" w:firstColumn="1" w:lastColumn="0" w:oddVBand="0" w:evenVBand="0" w:oddHBand="0" w:evenHBand="0" w:firstRowFirstColumn="0" w:firstRowLastColumn="0" w:lastRowFirstColumn="0" w:lastRowLastColumn="0"/>
            <w:tcW w:w="1521" w:type="pct"/>
          </w:tcPr>
          <w:p w14:paraId="06C03EB1" w14:textId="01ECC4CC"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2A0A6658" w14:textId="5F2B8937" w:rsidR="00A10B8A" w:rsidRPr="00355EF5" w:rsidRDefault="003177E3"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Computed as recommended by the ACM000</w:t>
            </w:r>
            <w:r w:rsidR="00561621">
              <w:rPr>
                <w:lang w:val="en-GB"/>
              </w:rPr>
              <w:t>2</w:t>
            </w:r>
            <w:r>
              <w:rPr>
                <w:lang w:val="en-GB"/>
              </w:rPr>
              <w:t xml:space="preserve"> (Version 20.0)</w:t>
            </w:r>
          </w:p>
        </w:tc>
      </w:tr>
      <w:tr w:rsidR="00E339D5" w:rsidRPr="00355EF5" w14:paraId="2F656177" w14:textId="77777777" w:rsidTr="00A10B8A">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45FED954" w14:textId="73466700" w:rsidR="00E339D5" w:rsidRPr="00A10B8A" w:rsidRDefault="00E339D5" w:rsidP="00E339D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42BEDE5D" w14:textId="61BDA69F" w:rsidR="00E339D5" w:rsidRPr="00355EF5" w:rsidRDefault="00E339D5" w:rsidP="00E339D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sidRPr="00E339D5">
              <w:rPr>
                <w:rFonts w:cs="Verdana"/>
                <w:sz w:val="21"/>
                <w:szCs w:val="21"/>
                <w14:cntxtAlts w14:val="0"/>
              </w:rPr>
              <w:t xml:space="preserve">Once for each monitoring period </w:t>
            </w:r>
          </w:p>
        </w:tc>
      </w:tr>
      <w:tr w:rsidR="00A10B8A" w:rsidRPr="00355EF5" w14:paraId="13E63368" w14:textId="77777777" w:rsidTr="00A10B8A">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3DA9F5B2" w14:textId="6EEA613D"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6E462429" w14:textId="550A4795" w:rsidR="00A10B8A" w:rsidRPr="00355EF5" w:rsidRDefault="003177E3" w:rsidP="00A10B8A">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This parameter is cross checked with the electricity supplied to grid </w:t>
            </w:r>
          </w:p>
        </w:tc>
      </w:tr>
      <w:tr w:rsidR="00A10B8A" w:rsidRPr="00355EF5" w14:paraId="1AF946D6" w14:textId="77777777" w:rsidTr="00A10B8A">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3C98786" w14:textId="30A143D8"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57E583AC" w14:textId="3EF84674" w:rsidR="00A10B8A" w:rsidRPr="003177E3" w:rsidRDefault="003177E3" w:rsidP="003177E3">
            <w:pPr>
              <w:autoSpaceDE w:val="0"/>
              <w:autoSpaceDN w:val="0"/>
              <w:adjustRightInd w:val="0"/>
              <w:spacing w:line="240"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Direct emission reductions of the Project over the Baseline</w:t>
            </w:r>
          </w:p>
        </w:tc>
      </w:tr>
      <w:tr w:rsidR="00A10B8A" w:rsidRPr="00355EF5" w14:paraId="20774B78" w14:textId="77777777" w:rsidTr="00A10B8A">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00166A6" w14:textId="35B4717D" w:rsidR="00A10B8A" w:rsidRPr="00A10B8A" w:rsidRDefault="00A10B8A" w:rsidP="00A10B8A">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13EDAFA0" w14:textId="5AE03EAA" w:rsidR="00A10B8A" w:rsidRPr="00355EF5" w:rsidRDefault="003177E3" w:rsidP="00A10B8A">
            <w:pPr>
              <w:spacing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None</w:t>
            </w:r>
          </w:p>
        </w:tc>
      </w:tr>
    </w:tbl>
    <w:p w14:paraId="7D64EEFE" w14:textId="571F8C37" w:rsidR="003A6007" w:rsidRPr="003A6007" w:rsidRDefault="003A6007" w:rsidP="003A6007">
      <w:pPr>
        <w:rPr>
          <w:lang w:val="en-GB"/>
        </w:rPr>
      </w:pPr>
    </w:p>
    <w:p w14:paraId="2E634FF5" w14:textId="57FDC117" w:rsidR="003177E3" w:rsidRPr="00E339D5" w:rsidRDefault="00E339D5" w:rsidP="00E339D5">
      <w:pPr>
        <w:rPr>
          <w:b/>
          <w:lang w:val="en-GB"/>
        </w:rPr>
      </w:pPr>
      <w:r w:rsidRPr="00E339D5">
        <w:rPr>
          <w:b/>
          <w:lang w:val="en-GB"/>
        </w:rPr>
        <w:t>SDG 8: Decent Work and Economic Growth (Indicator 8.5.1 – Average hourly earnings of female and male</w:t>
      </w:r>
      <w:r>
        <w:rPr>
          <w:b/>
          <w:lang w:val="en-GB"/>
        </w:rPr>
        <w:t xml:space="preserve"> </w:t>
      </w:r>
      <w:r w:rsidRPr="00E339D5">
        <w:rPr>
          <w:b/>
          <w:lang w:val="en-GB"/>
        </w:rPr>
        <w:t xml:space="preserve">employees, by occupation, </w:t>
      </w:r>
      <w:proofErr w:type="gramStart"/>
      <w:r w:rsidRPr="00E339D5">
        <w:rPr>
          <w:b/>
          <w:lang w:val="en-GB"/>
        </w:rPr>
        <w:t>age</w:t>
      </w:r>
      <w:proofErr w:type="gramEnd"/>
      <w:r w:rsidRPr="00E339D5">
        <w:rPr>
          <w:b/>
          <w:lang w:val="en-GB"/>
        </w:rPr>
        <w:t xml:space="preserve"> and persons with disabilities</w:t>
      </w:r>
      <w:r>
        <w:rPr>
          <w:b/>
          <w:lang w:val="en-GB"/>
        </w:rPr>
        <w:t>)</w:t>
      </w: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3177E3" w:rsidRPr="00355EF5" w14:paraId="33B66B42" w14:textId="77777777" w:rsidTr="003177E3">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32FF3648" w14:textId="77777777" w:rsidR="003177E3" w:rsidRPr="00A10B8A" w:rsidRDefault="003177E3" w:rsidP="003177E3">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03D23E8D" w14:textId="16C5F2AB" w:rsidR="003177E3" w:rsidRPr="00355EF5" w:rsidRDefault="00E339D5" w:rsidP="003177E3">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rFonts w:cs="Verdana"/>
                <w:sz w:val="21"/>
                <w:szCs w:val="21"/>
                <w14:cntxtAlts w14:val="0"/>
              </w:rPr>
              <w:t>Employees’ monthly wages</w:t>
            </w:r>
          </w:p>
        </w:tc>
      </w:tr>
      <w:tr w:rsidR="00E339D5" w:rsidRPr="00355EF5" w14:paraId="4E03160F" w14:textId="77777777" w:rsidTr="003177E3">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783D9A1D" w14:textId="77777777" w:rsidR="00E339D5" w:rsidRPr="00A10B8A" w:rsidRDefault="00E339D5" w:rsidP="00E339D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6E4E5440" w14:textId="6A77471F" w:rsidR="00E339D5" w:rsidRPr="00E339D5" w:rsidRDefault="00E339D5" w:rsidP="00E339D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339D5">
              <w:rPr>
                <w:rFonts w:cs="Verdana"/>
                <w:sz w:val="21"/>
                <w:szCs w:val="21"/>
                <w14:cntxtAlts w14:val="0"/>
              </w:rPr>
              <w:t>Vietnam Dong per employee</w:t>
            </w:r>
          </w:p>
        </w:tc>
      </w:tr>
      <w:tr w:rsidR="00E339D5" w:rsidRPr="00355EF5" w14:paraId="5B1B4028" w14:textId="77777777" w:rsidTr="003177E3">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67720C32" w14:textId="77777777" w:rsidR="00E339D5" w:rsidRPr="00A10B8A" w:rsidRDefault="00E339D5" w:rsidP="00E339D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1D4AD6B3" w14:textId="2D7F2945" w:rsidR="00E339D5" w:rsidRPr="00E339D5" w:rsidRDefault="00E339D5" w:rsidP="00E339D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339D5">
              <w:rPr>
                <w:rFonts w:cs="Verdana"/>
                <w:sz w:val="21"/>
                <w:szCs w:val="21"/>
                <w14:cntxtAlts w14:val="0"/>
              </w:rPr>
              <w:t xml:space="preserve">Monthly wages to all employees by the project activity </w:t>
            </w:r>
          </w:p>
        </w:tc>
      </w:tr>
      <w:tr w:rsidR="00E339D5" w:rsidRPr="00355EF5" w14:paraId="2E432E5C" w14:textId="77777777" w:rsidTr="003177E3">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F792209" w14:textId="77777777" w:rsidR="00E339D5" w:rsidRPr="00A10B8A" w:rsidRDefault="00E339D5" w:rsidP="00E339D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251B9581" w14:textId="107CE922" w:rsidR="00E339D5" w:rsidRPr="00E339D5" w:rsidRDefault="00E339D5" w:rsidP="00E339D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339D5">
              <w:rPr>
                <w:rFonts w:cs="Verdana"/>
                <w:sz w:val="21"/>
                <w:szCs w:val="21"/>
                <w14:cntxtAlts w14:val="0"/>
              </w:rPr>
              <w:t>Job contracts (or) Pay slip (or) Payroll records</w:t>
            </w:r>
          </w:p>
        </w:tc>
      </w:tr>
      <w:tr w:rsidR="00E339D5" w:rsidRPr="00355EF5" w14:paraId="3976FFE3" w14:textId="77777777" w:rsidTr="003177E3">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6256579C" w14:textId="77777777" w:rsidR="00E339D5" w:rsidRPr="00A10B8A" w:rsidRDefault="00E339D5" w:rsidP="00E339D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256BF3DC" w14:textId="19B47177" w:rsidR="00E339D5" w:rsidRPr="00E339D5" w:rsidRDefault="00E339D5" w:rsidP="00E339D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339D5">
              <w:rPr>
                <w:rFonts w:cs="Verdana"/>
                <w:sz w:val="21"/>
                <w:szCs w:val="21"/>
                <w14:cntxtAlts w14:val="0"/>
              </w:rPr>
              <w:t>Employees’ wages record available during validation.</w:t>
            </w:r>
          </w:p>
        </w:tc>
      </w:tr>
      <w:tr w:rsidR="00E339D5" w:rsidRPr="00355EF5" w14:paraId="469A0C17" w14:textId="77777777" w:rsidTr="003177E3">
        <w:tc>
          <w:tcPr>
            <w:cnfStyle w:val="001000000000" w:firstRow="0" w:lastRow="0" w:firstColumn="1" w:lastColumn="0" w:oddVBand="0" w:evenVBand="0" w:oddHBand="0" w:evenHBand="0" w:firstRowFirstColumn="0" w:firstRowLastColumn="0" w:lastRowFirstColumn="0" w:lastRowLastColumn="0"/>
            <w:tcW w:w="1521" w:type="pct"/>
          </w:tcPr>
          <w:p w14:paraId="25436D73" w14:textId="77777777" w:rsidR="00E339D5" w:rsidRPr="00A10B8A" w:rsidRDefault="00E339D5" w:rsidP="00E339D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Measurement methods and procedures</w:t>
            </w:r>
          </w:p>
        </w:tc>
        <w:tc>
          <w:tcPr>
            <w:tcW w:w="3479" w:type="pct"/>
          </w:tcPr>
          <w:p w14:paraId="26CAA148" w14:textId="329D3186" w:rsidR="00E339D5" w:rsidRPr="00E339D5" w:rsidRDefault="00E339D5" w:rsidP="00E339D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339D5">
              <w:rPr>
                <w:rFonts w:cs="Verdana"/>
                <w:sz w:val="21"/>
                <w:szCs w:val="21"/>
                <w14:cntxtAlts w14:val="0"/>
              </w:rPr>
              <w:t xml:space="preserve">Randomly choose employees with similar designation from payroll records and compare their wages and experience </w:t>
            </w:r>
          </w:p>
        </w:tc>
      </w:tr>
      <w:tr w:rsidR="00E339D5" w:rsidRPr="00355EF5" w14:paraId="2EF8B003" w14:textId="77777777" w:rsidTr="003177E3">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1ECEAC65" w14:textId="77777777" w:rsidR="00E339D5" w:rsidRPr="00A10B8A" w:rsidRDefault="00E339D5" w:rsidP="00E339D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79B85097" w14:textId="2E9FC18E" w:rsidR="00E339D5" w:rsidRPr="00E339D5" w:rsidRDefault="00E339D5" w:rsidP="00E339D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339D5">
              <w:rPr>
                <w:rFonts w:cs="Verdana"/>
                <w:sz w:val="21"/>
                <w:szCs w:val="21"/>
                <w14:cntxtAlts w14:val="0"/>
              </w:rPr>
              <w:t xml:space="preserve">Once for each monitoring period </w:t>
            </w:r>
          </w:p>
        </w:tc>
      </w:tr>
      <w:tr w:rsidR="00E339D5" w:rsidRPr="00355EF5" w14:paraId="6ED36FF1" w14:textId="77777777" w:rsidTr="003177E3">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5852002" w14:textId="77777777" w:rsidR="00E339D5" w:rsidRPr="00A10B8A" w:rsidRDefault="00E339D5" w:rsidP="00E339D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2F29BA0E" w14:textId="13464DEB" w:rsidR="00E339D5" w:rsidRPr="00E339D5" w:rsidRDefault="00E339D5" w:rsidP="00E339D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339D5">
              <w:rPr>
                <w:rFonts w:cs="Verdana"/>
                <w:sz w:val="21"/>
                <w:szCs w:val="21"/>
                <w14:cntxtAlts w14:val="0"/>
              </w:rPr>
              <w:t xml:space="preserve">Payroll records, job contracts and staff register will be provided annually. After first verification, only changes in employees will be reported. </w:t>
            </w:r>
          </w:p>
        </w:tc>
      </w:tr>
      <w:tr w:rsidR="00E339D5" w:rsidRPr="00355EF5" w14:paraId="500D0332" w14:textId="77777777" w:rsidTr="003177E3">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07A6DFB" w14:textId="77777777" w:rsidR="00E339D5" w:rsidRPr="00A10B8A" w:rsidRDefault="00E339D5" w:rsidP="00E339D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33DA12B9" w14:textId="17620AB8" w:rsidR="00E339D5" w:rsidRPr="003177E3" w:rsidRDefault="00E339D5" w:rsidP="00E339D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339D5">
              <w:rPr>
                <w:rFonts w:cs="Verdana"/>
                <w:sz w:val="21"/>
                <w:szCs w:val="21"/>
                <w14:cntxtAlts w14:val="0"/>
              </w:rPr>
              <w:t xml:space="preserve">To demonstrate contribution to SDG8- 8.5 “By 2030, achieve full and productive employment and decent work for all women and men, including for young people and persons with disabilities, and equal pay for work of equal value’ </w:t>
            </w:r>
          </w:p>
        </w:tc>
      </w:tr>
      <w:tr w:rsidR="00E339D5" w:rsidRPr="00355EF5" w14:paraId="342C16E2" w14:textId="77777777" w:rsidTr="003177E3">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1E4073A7" w14:textId="77777777" w:rsidR="00E339D5" w:rsidRPr="00A10B8A" w:rsidRDefault="00E339D5" w:rsidP="00E339D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29A18305" w14:textId="27017D62" w:rsidR="00E339D5" w:rsidRPr="00E339D5" w:rsidRDefault="00E339D5" w:rsidP="00E339D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339D5">
              <w:rPr>
                <w:rFonts w:cs="Verdana"/>
                <w:sz w:val="21"/>
                <w:szCs w:val="21"/>
                <w14:cntxtAlts w14:val="0"/>
              </w:rPr>
              <w:t>None</w:t>
            </w:r>
          </w:p>
        </w:tc>
      </w:tr>
    </w:tbl>
    <w:p w14:paraId="1A769B32" w14:textId="77777777" w:rsidR="003177E3" w:rsidRPr="003A6007" w:rsidRDefault="003177E3" w:rsidP="003177E3">
      <w:pPr>
        <w:rPr>
          <w:lang w:val="en-GB"/>
        </w:rPr>
      </w:pPr>
    </w:p>
    <w:p w14:paraId="33BB54D8" w14:textId="3CE833BE" w:rsidR="00E339D5" w:rsidRPr="00E339D5" w:rsidRDefault="00E339D5" w:rsidP="00E339D5">
      <w:pPr>
        <w:rPr>
          <w:b/>
          <w:lang w:val="en-GB"/>
        </w:rPr>
      </w:pPr>
      <w:r w:rsidRPr="00E339D5">
        <w:rPr>
          <w:b/>
          <w:lang w:val="en-GB"/>
        </w:rPr>
        <w:t xml:space="preserve">SDG 7: Affordable and Clean Energy (Indicator 7.2.1: Renewable energy share in the total final energy consumption) </w:t>
      </w: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E339D5" w:rsidRPr="00355EF5" w14:paraId="13D3ABF7" w14:textId="77777777" w:rsidTr="00E344C2">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34B2B56A" w14:textId="77777777" w:rsidR="00E339D5" w:rsidRPr="00A10B8A" w:rsidRDefault="00E339D5" w:rsidP="00E339D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46E68045" w14:textId="3A4A4D5F" w:rsidR="00E339D5" w:rsidRPr="00E339D5" w:rsidRDefault="00E339D5" w:rsidP="00E339D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proofErr w:type="spellStart"/>
            <w:proofErr w:type="gramStart"/>
            <w:r w:rsidRPr="00E339D5">
              <w:rPr>
                <w:rFonts w:cs="Verdana"/>
                <w:sz w:val="21"/>
                <w:szCs w:val="21"/>
                <w14:cntxtAlts w14:val="0"/>
              </w:rPr>
              <w:t>EG</w:t>
            </w:r>
            <w:r w:rsidRPr="00E339D5">
              <w:rPr>
                <w:rFonts w:cs="Verdana"/>
                <w:sz w:val="21"/>
                <w:szCs w:val="21"/>
                <w14:cntxtAlts w14:val="0"/>
              </w:rPr>
              <w:softHyphen/>
              <w:t>P</w:t>
            </w:r>
            <w:r w:rsidRPr="00E339D5">
              <w:rPr>
                <w:rFonts w:cs="Verdana"/>
                <w:sz w:val="21"/>
                <w:szCs w:val="21"/>
                <w:vertAlign w:val="subscript"/>
                <w14:cntxtAlts w14:val="0"/>
              </w:rPr>
              <w:t>J,grid</w:t>
            </w:r>
            <w:proofErr w:type="gramEnd"/>
            <w:r w:rsidRPr="00E339D5">
              <w:rPr>
                <w:rFonts w:cs="Verdana"/>
                <w:sz w:val="21"/>
                <w:szCs w:val="21"/>
                <w:vertAlign w:val="subscript"/>
                <w14:cntxtAlts w14:val="0"/>
              </w:rPr>
              <w:t>,y</w:t>
            </w:r>
            <w:proofErr w:type="spellEnd"/>
            <w:r w:rsidRPr="00E339D5">
              <w:rPr>
                <w:rFonts w:cs="Verdana"/>
                <w:sz w:val="21"/>
                <w:szCs w:val="21"/>
                <w:vertAlign w:val="subscript"/>
                <w14:cntxtAlts w14:val="0"/>
              </w:rPr>
              <w:t xml:space="preserve"> </w:t>
            </w:r>
          </w:p>
        </w:tc>
      </w:tr>
      <w:tr w:rsidR="00E339D5" w:rsidRPr="00355EF5" w14:paraId="711042BF" w14:textId="77777777" w:rsidTr="00E344C2">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3A78CE7D" w14:textId="77777777" w:rsidR="00E339D5" w:rsidRPr="00A10B8A" w:rsidRDefault="00E339D5" w:rsidP="00E339D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47966E3F" w14:textId="525983C3" w:rsidR="00E339D5" w:rsidRPr="00E339D5" w:rsidRDefault="00E339D5" w:rsidP="00E339D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339D5">
              <w:rPr>
                <w:rFonts w:cs="Verdana"/>
                <w:sz w:val="21"/>
                <w:szCs w:val="21"/>
                <w14:cntxtAlts w14:val="0"/>
              </w:rPr>
              <w:t>MWh/</w:t>
            </w:r>
            <w:proofErr w:type="spellStart"/>
            <w:r w:rsidRPr="00E339D5">
              <w:rPr>
                <w:rFonts w:cs="Verdana"/>
                <w:sz w:val="21"/>
                <w:szCs w:val="21"/>
                <w14:cntxtAlts w14:val="0"/>
              </w:rPr>
              <w:t>yr</w:t>
            </w:r>
            <w:proofErr w:type="spellEnd"/>
          </w:p>
        </w:tc>
      </w:tr>
      <w:tr w:rsidR="00E339D5" w:rsidRPr="00355EF5" w14:paraId="286D2495" w14:textId="77777777" w:rsidTr="00E344C2">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17DD8DC1" w14:textId="77777777" w:rsidR="00E339D5" w:rsidRPr="00A10B8A" w:rsidRDefault="00E339D5" w:rsidP="00E339D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2993DC0A" w14:textId="0AB28964" w:rsidR="00E339D5" w:rsidRPr="00E339D5" w:rsidRDefault="00E339D5" w:rsidP="00E339D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339D5">
              <w:rPr>
                <w:rFonts w:cs="Verdana"/>
                <w:sz w:val="21"/>
                <w:szCs w:val="21"/>
                <w14:cntxtAlts w14:val="0"/>
              </w:rPr>
              <w:t xml:space="preserve">Net electricity </w:t>
            </w:r>
            <w:r>
              <w:rPr>
                <w:rFonts w:cs="Verdana"/>
                <w:sz w:val="21"/>
                <w:szCs w:val="21"/>
                <w14:cntxtAlts w14:val="0"/>
              </w:rPr>
              <w:t>supplied to national grid by the project activity</w:t>
            </w:r>
          </w:p>
        </w:tc>
      </w:tr>
      <w:tr w:rsidR="00E339D5" w:rsidRPr="00355EF5" w14:paraId="45739619" w14:textId="77777777" w:rsidTr="00E344C2">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7E211D66" w14:textId="77777777" w:rsidR="00E339D5" w:rsidRPr="00A10B8A" w:rsidRDefault="00E339D5" w:rsidP="00E339D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5771D7E0" w14:textId="0F21E49B" w:rsidR="00E339D5" w:rsidRPr="00E339D5" w:rsidRDefault="00E339D5" w:rsidP="00E339D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339D5">
              <w:rPr>
                <w:rFonts w:cs="Verdana"/>
                <w:sz w:val="21"/>
                <w:szCs w:val="21"/>
                <w14:cntxtAlts w14:val="0"/>
              </w:rPr>
              <w:t xml:space="preserve">Direct measurement by </w:t>
            </w:r>
            <w:r>
              <w:rPr>
                <w:rFonts w:cs="Verdana"/>
                <w:sz w:val="21"/>
                <w:szCs w:val="21"/>
                <w14:cntxtAlts w14:val="0"/>
              </w:rPr>
              <w:t xml:space="preserve">energy </w:t>
            </w:r>
            <w:r w:rsidRPr="00E339D5">
              <w:rPr>
                <w:rFonts w:cs="Verdana"/>
                <w:sz w:val="21"/>
                <w:szCs w:val="21"/>
                <w14:cntxtAlts w14:val="0"/>
              </w:rPr>
              <w:t>meters</w:t>
            </w:r>
            <w:r>
              <w:rPr>
                <w:rFonts w:cs="Verdana"/>
                <w:sz w:val="21"/>
                <w:szCs w:val="21"/>
                <w14:cntxtAlts w14:val="0"/>
              </w:rPr>
              <w:t xml:space="preserve"> at</w:t>
            </w:r>
            <w:r w:rsidR="005F60C8">
              <w:rPr>
                <w:rFonts w:cs="Verdana"/>
                <w:sz w:val="21"/>
                <w:szCs w:val="21"/>
                <w14:cntxtAlts w14:val="0"/>
              </w:rPr>
              <w:t xml:space="preserve"> point of electricity supplied to the national grid</w:t>
            </w:r>
          </w:p>
        </w:tc>
      </w:tr>
      <w:tr w:rsidR="00E339D5" w:rsidRPr="00355EF5" w14:paraId="60D13DBC" w14:textId="77777777" w:rsidTr="00E344C2">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7E52223B" w14:textId="77777777" w:rsidR="00E339D5" w:rsidRPr="00A10B8A" w:rsidRDefault="00E339D5" w:rsidP="00E339D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2FF839E1" w14:textId="42B10CFD" w:rsidR="00E339D5" w:rsidRPr="00E339D5" w:rsidRDefault="00B93E00" w:rsidP="00E339D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305,500</w:t>
            </w:r>
            <w:r w:rsidR="005F60C8">
              <w:rPr>
                <w:rFonts w:cs="Verdana"/>
                <w:sz w:val="21"/>
                <w:szCs w:val="21"/>
                <w14:cntxtAlts w14:val="0"/>
              </w:rPr>
              <w:t xml:space="preserve"> MWh/year </w:t>
            </w:r>
            <w:r w:rsidR="00E339D5" w:rsidRPr="00E339D5">
              <w:rPr>
                <w:rFonts w:cs="Verdana"/>
                <w:sz w:val="21"/>
                <w:szCs w:val="21"/>
                <w14:cntxtAlts w14:val="0"/>
              </w:rPr>
              <w:t>(this value may change in future due to fluctuation in power generation)</w:t>
            </w:r>
          </w:p>
        </w:tc>
      </w:tr>
      <w:tr w:rsidR="00E339D5" w:rsidRPr="00355EF5" w14:paraId="50364490" w14:textId="77777777" w:rsidTr="00E344C2">
        <w:tc>
          <w:tcPr>
            <w:cnfStyle w:val="001000000000" w:firstRow="0" w:lastRow="0" w:firstColumn="1" w:lastColumn="0" w:oddVBand="0" w:evenVBand="0" w:oddHBand="0" w:evenHBand="0" w:firstRowFirstColumn="0" w:firstRowLastColumn="0" w:lastRowFirstColumn="0" w:lastRowLastColumn="0"/>
            <w:tcW w:w="1521" w:type="pct"/>
          </w:tcPr>
          <w:p w14:paraId="563A3CB2" w14:textId="77777777" w:rsidR="00E339D5" w:rsidRPr="00A10B8A" w:rsidRDefault="00E339D5" w:rsidP="00E339D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13376BFB" w14:textId="43A386D4" w:rsidR="00E339D5" w:rsidRPr="00E339D5" w:rsidRDefault="00E339D5" w:rsidP="00E339D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339D5">
              <w:rPr>
                <w:rFonts w:cs="Verdana"/>
                <w:sz w:val="21"/>
                <w:szCs w:val="21"/>
                <w14:cntxtAlts w14:val="0"/>
              </w:rPr>
              <w:t xml:space="preserve">Electricity generated would be monitored by the electricity meters on a continuous basis and readings will be taken every month for billing purpose. The meters have the capability to store data as well as transfer them to server which is located </w:t>
            </w:r>
            <w:r w:rsidR="005F60C8">
              <w:rPr>
                <w:rFonts w:cs="Verdana"/>
                <w:sz w:val="21"/>
                <w:szCs w:val="21"/>
                <w14:cntxtAlts w14:val="0"/>
              </w:rPr>
              <w:t>at</w:t>
            </w:r>
            <w:r w:rsidRPr="00E339D5">
              <w:rPr>
                <w:rFonts w:cs="Verdana"/>
                <w:sz w:val="21"/>
                <w:szCs w:val="21"/>
                <w14:cntxtAlts w14:val="0"/>
              </w:rPr>
              <w:t xml:space="preserve"> the</w:t>
            </w:r>
            <w:r w:rsidR="005F60C8" w:rsidRPr="00E339D5">
              <w:rPr>
                <w:rFonts w:cs="Verdana"/>
                <w:sz w:val="21"/>
                <w:szCs w:val="21"/>
                <w14:cntxtAlts w14:val="0"/>
              </w:rPr>
              <w:t xml:space="preserve"> control room</w:t>
            </w:r>
            <w:r w:rsidR="005F60C8">
              <w:rPr>
                <w:rFonts w:cs="Verdana"/>
                <w:sz w:val="21"/>
                <w:szCs w:val="21"/>
                <w14:cntxtAlts w14:val="0"/>
              </w:rPr>
              <w:t xml:space="preserve"> in switch station</w:t>
            </w:r>
            <w:r w:rsidRPr="00E339D5">
              <w:rPr>
                <w:rFonts w:cs="Verdana"/>
                <w:sz w:val="21"/>
                <w:szCs w:val="21"/>
                <w14:cntxtAlts w14:val="0"/>
              </w:rPr>
              <w:t xml:space="preserve">. It can be downloaded </w:t>
            </w:r>
            <w:proofErr w:type="gramStart"/>
            <w:r w:rsidRPr="00E339D5">
              <w:rPr>
                <w:rFonts w:cs="Verdana"/>
                <w:sz w:val="21"/>
                <w:szCs w:val="21"/>
                <w14:cntxtAlts w14:val="0"/>
              </w:rPr>
              <w:t>on a monthly basis</w:t>
            </w:r>
            <w:proofErr w:type="gramEnd"/>
            <w:r w:rsidRPr="00E339D5">
              <w:rPr>
                <w:rFonts w:cs="Verdana"/>
                <w:sz w:val="21"/>
                <w:szCs w:val="21"/>
                <w14:cntxtAlts w14:val="0"/>
              </w:rPr>
              <w:t xml:space="preserve"> for billing purpose. Archive of the data would be available for entire lifetime of the project.</w:t>
            </w:r>
          </w:p>
        </w:tc>
      </w:tr>
      <w:tr w:rsidR="00E339D5" w:rsidRPr="00355EF5" w14:paraId="08EE9A7A" w14:textId="77777777" w:rsidTr="00E344C2">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4CF133FC" w14:textId="77777777" w:rsidR="00E339D5" w:rsidRPr="00A10B8A" w:rsidRDefault="00E339D5" w:rsidP="00E339D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0AE48E0D" w14:textId="77777777" w:rsidR="00E339D5" w:rsidRPr="00E339D5" w:rsidRDefault="00E339D5" w:rsidP="00E339D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339D5">
              <w:rPr>
                <w:rFonts w:cs="Verdana"/>
                <w:sz w:val="21"/>
                <w:szCs w:val="21"/>
                <w14:cntxtAlts w14:val="0"/>
              </w:rPr>
              <w:t>Continuous measurement with daily recording</w:t>
            </w:r>
          </w:p>
          <w:p w14:paraId="5C64250F" w14:textId="7D2A3AD9" w:rsidR="00E339D5" w:rsidRPr="00E339D5" w:rsidRDefault="00E339D5" w:rsidP="00E339D5">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339D5">
              <w:rPr>
                <w:rFonts w:cs="Verdana"/>
                <w:sz w:val="21"/>
                <w:szCs w:val="21"/>
                <w14:cntxtAlts w14:val="0"/>
              </w:rPr>
              <w:t xml:space="preserve">(The meters can capture half hourly generation data and the data would be logged through the SCADA system in a </w:t>
            </w:r>
            <w:r w:rsidRPr="00E339D5">
              <w:rPr>
                <w:rFonts w:cs="Verdana"/>
                <w:sz w:val="21"/>
                <w:szCs w:val="21"/>
                <w14:cntxtAlts w14:val="0"/>
              </w:rPr>
              <w:lastRenderedPageBreak/>
              <w:t xml:space="preserve">daily basis. However, readings will be downloaded </w:t>
            </w:r>
            <w:proofErr w:type="gramStart"/>
            <w:r w:rsidRPr="00E339D5">
              <w:rPr>
                <w:rFonts w:cs="Verdana"/>
                <w:sz w:val="21"/>
                <w:szCs w:val="21"/>
                <w14:cntxtAlts w14:val="0"/>
              </w:rPr>
              <w:t>on a monthly basis</w:t>
            </w:r>
            <w:proofErr w:type="gramEnd"/>
            <w:r w:rsidRPr="00E339D5">
              <w:rPr>
                <w:rFonts w:cs="Verdana"/>
                <w:sz w:val="21"/>
                <w:szCs w:val="21"/>
                <w14:cntxtAlts w14:val="0"/>
              </w:rPr>
              <w:t xml:space="preserve"> for record keeping and billing to the EVN.)</w:t>
            </w:r>
          </w:p>
        </w:tc>
      </w:tr>
      <w:tr w:rsidR="00E339D5" w:rsidRPr="00355EF5" w14:paraId="1A416AD8" w14:textId="77777777" w:rsidTr="00E344C2">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4A8EE9F" w14:textId="77777777" w:rsidR="00E339D5" w:rsidRPr="00A10B8A" w:rsidRDefault="00E339D5" w:rsidP="00E339D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1FD71B5C" w14:textId="728905E2" w:rsidR="00E339D5" w:rsidRPr="00E339D5" w:rsidRDefault="00E339D5" w:rsidP="00E339D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339D5">
              <w:rPr>
                <w:rFonts w:cs="Verdana"/>
                <w:sz w:val="21"/>
                <w:szCs w:val="21"/>
                <w14:cntxtAlts w14:val="0"/>
              </w:rPr>
              <w:t>Electricity meters will be calibrated once in three years as per EVN requirement. The electricity generation can also be cross-checked using the invoices billed to EVN EPTC for payment</w:t>
            </w:r>
          </w:p>
        </w:tc>
      </w:tr>
      <w:tr w:rsidR="00E339D5" w:rsidRPr="00355EF5" w14:paraId="056ECAD7" w14:textId="77777777" w:rsidTr="00E344C2">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AACB2D0" w14:textId="77777777" w:rsidR="00E339D5" w:rsidRPr="00A10B8A" w:rsidRDefault="00E339D5" w:rsidP="00E339D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2E54C74E" w14:textId="3E98D4D8" w:rsidR="00E339D5" w:rsidRPr="003177E3" w:rsidRDefault="00E339D5" w:rsidP="00E339D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339D5">
              <w:rPr>
                <w:rFonts w:cs="Verdana"/>
                <w:sz w:val="21"/>
                <w:szCs w:val="21"/>
                <w14:cntxtAlts w14:val="0"/>
              </w:rPr>
              <w:t xml:space="preserve">Calculation of baseline emissions to demonstrate contribution to SDG7’-7.2 By 2030, increase substantially the share of renewable energy in the global energy mix” </w:t>
            </w:r>
          </w:p>
        </w:tc>
      </w:tr>
      <w:tr w:rsidR="00E339D5" w:rsidRPr="00355EF5" w14:paraId="10D65180" w14:textId="77777777" w:rsidTr="00E344C2">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66842DF" w14:textId="77777777" w:rsidR="00E339D5" w:rsidRPr="00A10B8A" w:rsidRDefault="00E339D5" w:rsidP="00E339D5">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68DA114B" w14:textId="5572AA3A" w:rsidR="00E339D5" w:rsidRPr="00E339D5" w:rsidRDefault="00E339D5" w:rsidP="00E339D5">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339D5">
              <w:rPr>
                <w:rFonts w:cs="Verdana"/>
                <w:sz w:val="21"/>
                <w:szCs w:val="21"/>
                <w14:cntxtAlts w14:val="0"/>
              </w:rPr>
              <w:t>None</w:t>
            </w:r>
          </w:p>
        </w:tc>
      </w:tr>
    </w:tbl>
    <w:p w14:paraId="4697DEAA" w14:textId="77777777" w:rsidR="00E344C2" w:rsidRPr="003A6007" w:rsidRDefault="00E344C2" w:rsidP="00E344C2">
      <w:pPr>
        <w:rPr>
          <w:lang w:val="en-GB"/>
        </w:rPr>
      </w:pPr>
    </w:p>
    <w:p w14:paraId="4B45EBE2" w14:textId="4AE61537" w:rsidR="00E344C2" w:rsidRPr="00E339D5" w:rsidRDefault="00E344C2" w:rsidP="00E344C2">
      <w:pPr>
        <w:rPr>
          <w:b/>
          <w:lang w:val="en-GB"/>
        </w:rPr>
      </w:pPr>
      <w:r w:rsidRPr="00E339D5">
        <w:rPr>
          <w:b/>
          <w:lang w:val="en-GB"/>
        </w:rPr>
        <w:t>S</w:t>
      </w:r>
      <w:r>
        <w:rPr>
          <w:b/>
          <w:lang w:val="en-GB"/>
        </w:rPr>
        <w:t xml:space="preserve">afeguarding </w:t>
      </w:r>
      <w:proofErr w:type="gramStart"/>
      <w:r>
        <w:rPr>
          <w:b/>
          <w:lang w:val="en-GB"/>
        </w:rPr>
        <w:t>Principle</w:t>
      </w:r>
      <w:proofErr w:type="gramEnd"/>
      <w:r>
        <w:rPr>
          <w:b/>
          <w:lang w:val="en-GB"/>
        </w:rPr>
        <w:t xml:space="preserve"> Assessment</w:t>
      </w:r>
      <w:r w:rsidRPr="00E339D5">
        <w:rPr>
          <w:b/>
          <w:lang w:val="en-GB"/>
        </w:rPr>
        <w:t xml:space="preserve"> </w:t>
      </w: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E344C2" w:rsidRPr="00355EF5" w14:paraId="03184E7C" w14:textId="77777777" w:rsidTr="00E344C2">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54772BEB" w14:textId="77777777" w:rsidR="00E344C2" w:rsidRPr="00A10B8A" w:rsidRDefault="00E344C2" w:rsidP="00E344C2">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7ADCC902" w14:textId="15AFF6D5" w:rsidR="00E344C2" w:rsidRPr="00E339D5" w:rsidRDefault="00E16590" w:rsidP="00E344C2">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3. </w:t>
            </w:r>
            <w:r w:rsidRPr="00E16590">
              <w:rPr>
                <w:rFonts w:cs="Verdana"/>
                <w:sz w:val="21"/>
                <w:szCs w:val="21"/>
                <w14:cntxtAlts w14:val="0"/>
              </w:rPr>
              <w:t>Community Health, Safety and Working Conditions</w:t>
            </w:r>
          </w:p>
        </w:tc>
      </w:tr>
      <w:tr w:rsidR="00E344C2" w:rsidRPr="00355EF5" w14:paraId="6B62DCD0" w14:textId="77777777" w:rsidTr="00E344C2">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5687AF28" w14:textId="77777777" w:rsidR="00E344C2" w:rsidRPr="00A10B8A" w:rsidRDefault="00E344C2" w:rsidP="00E344C2">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2E576FA5" w14:textId="2676EC34" w:rsidR="00E344C2" w:rsidRPr="00E339D5" w:rsidRDefault="00E16590" w:rsidP="00E344C2">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Not applicable</w:t>
            </w:r>
          </w:p>
        </w:tc>
      </w:tr>
      <w:tr w:rsidR="00E16590" w:rsidRPr="00355EF5" w14:paraId="139D326A" w14:textId="77777777" w:rsidTr="00E344C2">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4ABE0987" w14:textId="77777777" w:rsidR="00E16590" w:rsidRPr="00A10B8A" w:rsidRDefault="00E16590" w:rsidP="00E16590">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77806485" w14:textId="7BB80846" w:rsidR="00E16590" w:rsidRPr="00E339D5" w:rsidRDefault="00E16590" w:rsidP="00E16590">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16590">
              <w:rPr>
                <w:rFonts w:cs="Verdana"/>
                <w:sz w:val="21"/>
                <w:szCs w:val="21"/>
                <w14:cntxtAlts w14:val="0"/>
              </w:rPr>
              <w:t>The Project shall avoid community exposure to increased health risks and shall not adversely affect the health of the workers and the community.</w:t>
            </w:r>
          </w:p>
        </w:tc>
      </w:tr>
      <w:tr w:rsidR="00E16590" w:rsidRPr="00355EF5" w14:paraId="5EBF149A" w14:textId="77777777" w:rsidTr="00E344C2">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0A3B5CC" w14:textId="77777777" w:rsidR="00E16590" w:rsidRPr="00A10B8A" w:rsidRDefault="00E16590" w:rsidP="00E16590">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738209CE" w14:textId="4C6F95FF" w:rsidR="00E16590" w:rsidRPr="00E339D5" w:rsidRDefault="00E16590" w:rsidP="00E16590">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16590">
              <w:rPr>
                <w:rFonts w:cs="Verdana"/>
                <w:sz w:val="21"/>
                <w:szCs w:val="21"/>
                <w14:cntxtAlts w14:val="0"/>
              </w:rPr>
              <w:t xml:space="preserve">Training records </w:t>
            </w:r>
            <w:r>
              <w:rPr>
                <w:rFonts w:cs="Verdana"/>
                <w:sz w:val="21"/>
                <w:szCs w:val="21"/>
                <w14:cntxtAlts w14:val="0"/>
              </w:rPr>
              <w:t xml:space="preserve">(either </w:t>
            </w:r>
            <w:r w:rsidRPr="00E16590">
              <w:rPr>
                <w:rFonts w:cs="Verdana"/>
                <w:sz w:val="21"/>
                <w:szCs w:val="21"/>
                <w14:cntxtAlts w14:val="0"/>
              </w:rPr>
              <w:t xml:space="preserve">attendance register or </w:t>
            </w:r>
            <w:r>
              <w:rPr>
                <w:rFonts w:cs="Verdana"/>
                <w:sz w:val="21"/>
                <w:szCs w:val="21"/>
                <w14:cntxtAlts w14:val="0"/>
              </w:rPr>
              <w:t xml:space="preserve">event </w:t>
            </w:r>
            <w:r w:rsidRPr="00E16590">
              <w:rPr>
                <w:rFonts w:cs="Verdana"/>
                <w:sz w:val="21"/>
                <w:szCs w:val="21"/>
                <w14:cntxtAlts w14:val="0"/>
              </w:rPr>
              <w:t xml:space="preserve">photos of </w:t>
            </w:r>
            <w:r>
              <w:rPr>
                <w:rFonts w:cs="Verdana"/>
                <w:sz w:val="21"/>
                <w:szCs w:val="21"/>
                <w14:cntxtAlts w14:val="0"/>
              </w:rPr>
              <w:t>the training)</w:t>
            </w:r>
          </w:p>
        </w:tc>
      </w:tr>
      <w:tr w:rsidR="00E16590" w:rsidRPr="00355EF5" w14:paraId="772C9FEA" w14:textId="77777777" w:rsidTr="00E344C2">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63864005" w14:textId="77777777" w:rsidR="00E16590" w:rsidRPr="00A10B8A" w:rsidRDefault="00E16590" w:rsidP="00E16590">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3052E51F" w14:textId="22E8695E" w:rsidR="00E16590" w:rsidRPr="00E339D5" w:rsidRDefault="00E16590" w:rsidP="00E16590">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Not applicable </w:t>
            </w:r>
          </w:p>
        </w:tc>
      </w:tr>
      <w:tr w:rsidR="00E344C2" w:rsidRPr="00355EF5" w14:paraId="28B1100E" w14:textId="77777777" w:rsidTr="00E344C2">
        <w:tc>
          <w:tcPr>
            <w:cnfStyle w:val="001000000000" w:firstRow="0" w:lastRow="0" w:firstColumn="1" w:lastColumn="0" w:oddVBand="0" w:evenVBand="0" w:oddHBand="0" w:evenHBand="0" w:firstRowFirstColumn="0" w:firstRowLastColumn="0" w:lastRowFirstColumn="0" w:lastRowLastColumn="0"/>
            <w:tcW w:w="1521" w:type="pct"/>
          </w:tcPr>
          <w:p w14:paraId="05FFC30E" w14:textId="77777777" w:rsidR="00E344C2" w:rsidRPr="00A10B8A" w:rsidRDefault="00E344C2" w:rsidP="00E344C2">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3FEAAB0E" w14:textId="44ACE392" w:rsidR="00E344C2" w:rsidRPr="00E339D5" w:rsidRDefault="00E16590" w:rsidP="00E344C2">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16590">
              <w:rPr>
                <w:rFonts w:cs="Verdana"/>
                <w:sz w:val="21"/>
                <w:szCs w:val="21"/>
                <w14:cntxtAlts w14:val="0"/>
              </w:rPr>
              <w:t xml:space="preserve">The training records include attendance registers and photos will be available to measure the level of </w:t>
            </w:r>
            <w:r>
              <w:rPr>
                <w:rFonts w:cs="Verdana"/>
                <w:sz w:val="21"/>
                <w:szCs w:val="21"/>
                <w14:cntxtAlts w14:val="0"/>
              </w:rPr>
              <w:t xml:space="preserve">safety </w:t>
            </w:r>
            <w:r w:rsidR="00310C47">
              <w:rPr>
                <w:rFonts w:cs="Verdana"/>
                <w:sz w:val="21"/>
                <w:szCs w:val="21"/>
                <w14:cntxtAlts w14:val="0"/>
              </w:rPr>
              <w:t>t</w:t>
            </w:r>
            <w:r>
              <w:rPr>
                <w:rFonts w:cs="Verdana"/>
                <w:sz w:val="21"/>
                <w:szCs w:val="21"/>
                <w14:cntxtAlts w14:val="0"/>
              </w:rPr>
              <w:t xml:space="preserve">rainings conducted for workers and awareness training provided to community regarding climate change and mitigation measures. </w:t>
            </w:r>
          </w:p>
        </w:tc>
      </w:tr>
      <w:tr w:rsidR="00E16590" w:rsidRPr="00355EF5" w14:paraId="5D8543F6" w14:textId="77777777" w:rsidTr="00E344C2">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2BC1A601" w14:textId="77777777" w:rsidR="00E16590" w:rsidRPr="00A10B8A" w:rsidRDefault="00E16590" w:rsidP="00E16590">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0786E82A" w14:textId="7A9C5991" w:rsidR="00E16590" w:rsidRPr="00E339D5" w:rsidRDefault="00E16590" w:rsidP="00E16590">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339D5">
              <w:rPr>
                <w:rFonts w:cs="Verdana"/>
                <w:sz w:val="21"/>
                <w:szCs w:val="21"/>
                <w14:cntxtAlts w14:val="0"/>
              </w:rPr>
              <w:t xml:space="preserve">Once for each monitoring period </w:t>
            </w:r>
          </w:p>
        </w:tc>
      </w:tr>
      <w:tr w:rsidR="00E344C2" w:rsidRPr="00355EF5" w14:paraId="6BF6E5C4" w14:textId="77777777" w:rsidTr="00E344C2">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C8D10C1" w14:textId="77777777" w:rsidR="00E344C2" w:rsidRPr="00A10B8A" w:rsidRDefault="00E344C2" w:rsidP="00E344C2">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2AC89488" w14:textId="29F96930" w:rsidR="00E16590" w:rsidRPr="00E339D5" w:rsidRDefault="00E16590" w:rsidP="00E344C2">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Cross checking by interviews</w:t>
            </w:r>
          </w:p>
        </w:tc>
      </w:tr>
      <w:tr w:rsidR="00E344C2" w:rsidRPr="00355EF5" w14:paraId="5D01AAB4" w14:textId="77777777" w:rsidTr="00E344C2">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79D99187" w14:textId="77777777" w:rsidR="00E344C2" w:rsidRPr="00A10B8A" w:rsidRDefault="00E344C2" w:rsidP="00E344C2">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2AB0D5AA" w14:textId="54057BFC" w:rsidR="00E344C2" w:rsidRPr="003177E3" w:rsidRDefault="00E16590" w:rsidP="00E344C2">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Improve </w:t>
            </w:r>
            <w:r w:rsidR="00310C47">
              <w:rPr>
                <w:rFonts w:cs="Verdana"/>
                <w:sz w:val="21"/>
                <w:szCs w:val="21"/>
                <w14:cntxtAlts w14:val="0"/>
              </w:rPr>
              <w:t>employee’s</w:t>
            </w:r>
            <w:r>
              <w:rPr>
                <w:rFonts w:cs="Verdana"/>
                <w:sz w:val="21"/>
                <w:szCs w:val="21"/>
                <w14:cntxtAlts w14:val="0"/>
              </w:rPr>
              <w:t xml:space="preserve"> health and safety</w:t>
            </w:r>
          </w:p>
        </w:tc>
      </w:tr>
      <w:tr w:rsidR="00E344C2" w:rsidRPr="00355EF5" w14:paraId="4F0EEFD3" w14:textId="77777777" w:rsidTr="00E344C2">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3FEB454" w14:textId="77777777" w:rsidR="00E344C2" w:rsidRPr="00A10B8A" w:rsidRDefault="00E344C2" w:rsidP="00E344C2">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7D58B46F" w14:textId="77777777" w:rsidR="00E344C2" w:rsidRPr="00E339D5" w:rsidRDefault="00E344C2" w:rsidP="00E344C2">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339D5">
              <w:rPr>
                <w:rFonts w:cs="Verdana"/>
                <w:sz w:val="21"/>
                <w:szCs w:val="21"/>
                <w14:cntxtAlts w14:val="0"/>
              </w:rPr>
              <w:t>None</w:t>
            </w:r>
          </w:p>
        </w:tc>
      </w:tr>
    </w:tbl>
    <w:p w14:paraId="2A8A2F7C" w14:textId="45D7CD93" w:rsidR="003A6007" w:rsidRDefault="003A6007" w:rsidP="00A10B8A">
      <w:pPr>
        <w:rPr>
          <w:b/>
          <w:bCs/>
          <w:lang w:eastAsia="en-GB"/>
        </w:rPr>
      </w:pP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B96C7B" w:rsidRPr="00E339D5" w14:paraId="2E7C766C" w14:textId="77777777" w:rsidTr="005431AC">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3FF96DCF" w14:textId="77777777" w:rsidR="00B96C7B" w:rsidRPr="00A10B8A" w:rsidRDefault="00B96C7B" w:rsidP="005431AC">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5EF66B3A" w14:textId="5D533113" w:rsidR="00B96C7B" w:rsidRPr="00E339D5" w:rsidRDefault="00B54FC4" w:rsidP="005431A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9.4</w:t>
            </w:r>
            <w:r w:rsidR="00B96C7B">
              <w:rPr>
                <w:rFonts w:cs="Verdana"/>
                <w:sz w:val="21"/>
                <w:szCs w:val="21"/>
                <w14:cntxtAlts w14:val="0"/>
              </w:rPr>
              <w:t xml:space="preserve">. </w:t>
            </w:r>
            <w:r>
              <w:rPr>
                <w:rFonts w:cs="Verdana"/>
                <w:sz w:val="21"/>
                <w:szCs w:val="21"/>
                <w14:cntxtAlts w14:val="0"/>
              </w:rPr>
              <w:t>Release of pollutants</w:t>
            </w:r>
            <w:r w:rsidR="00105EF2">
              <w:rPr>
                <w:rFonts w:cs="Verdana"/>
                <w:sz w:val="21"/>
                <w:szCs w:val="21"/>
                <w14:cntxtAlts w14:val="0"/>
              </w:rPr>
              <w:t xml:space="preserve"> – Waste Disposal</w:t>
            </w:r>
          </w:p>
        </w:tc>
      </w:tr>
      <w:tr w:rsidR="00B96C7B" w:rsidRPr="00E339D5" w14:paraId="4F2CA703" w14:textId="77777777" w:rsidTr="005431AC">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77D7EBB7" w14:textId="77777777" w:rsidR="00B96C7B" w:rsidRPr="00A10B8A" w:rsidRDefault="00B96C7B" w:rsidP="005431AC">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Unit</w:t>
            </w:r>
          </w:p>
        </w:tc>
        <w:tc>
          <w:tcPr>
            <w:tcW w:w="3479" w:type="pct"/>
          </w:tcPr>
          <w:p w14:paraId="317ACD8F" w14:textId="77777777" w:rsidR="00B96C7B" w:rsidRPr="00E339D5" w:rsidRDefault="00B96C7B" w:rsidP="005431A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Not applicable</w:t>
            </w:r>
          </w:p>
        </w:tc>
      </w:tr>
      <w:tr w:rsidR="00B96C7B" w:rsidRPr="00E339D5" w14:paraId="489D09DE" w14:textId="77777777" w:rsidTr="005431AC">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7F10038A" w14:textId="77777777" w:rsidR="00B96C7B" w:rsidRPr="00A10B8A" w:rsidRDefault="00B96C7B" w:rsidP="005431AC">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2464C317" w14:textId="5A05F190" w:rsidR="00B96C7B" w:rsidRPr="00E339D5" w:rsidRDefault="00B54FC4" w:rsidP="005431A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Release of pollutants to the environment </w:t>
            </w:r>
          </w:p>
        </w:tc>
      </w:tr>
      <w:tr w:rsidR="00B96C7B" w:rsidRPr="00E339D5" w14:paraId="0432170C" w14:textId="77777777" w:rsidTr="005431AC">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B90728C" w14:textId="77777777" w:rsidR="00B96C7B" w:rsidRPr="00A10B8A" w:rsidRDefault="00B96C7B" w:rsidP="005431AC">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7F874A15" w14:textId="619AE527" w:rsidR="00B96C7B" w:rsidRPr="00E339D5" w:rsidRDefault="00B54FC4" w:rsidP="005431A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Onsite waste management (collection &amp; disposal mechanism) process</w:t>
            </w:r>
          </w:p>
        </w:tc>
      </w:tr>
      <w:tr w:rsidR="00B96C7B" w:rsidRPr="00E339D5" w14:paraId="6BE537B3" w14:textId="77777777" w:rsidTr="005431AC">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0AACDF3" w14:textId="77777777" w:rsidR="00B96C7B" w:rsidRPr="00A10B8A" w:rsidRDefault="00B96C7B" w:rsidP="005431AC">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03ABABA9" w14:textId="77777777" w:rsidR="00B96C7B" w:rsidRPr="00E339D5" w:rsidRDefault="00B96C7B" w:rsidP="005431A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Not applicable </w:t>
            </w:r>
          </w:p>
        </w:tc>
      </w:tr>
      <w:tr w:rsidR="00B96C7B" w:rsidRPr="00E339D5" w14:paraId="32FCC137" w14:textId="77777777" w:rsidTr="005431AC">
        <w:tc>
          <w:tcPr>
            <w:cnfStyle w:val="001000000000" w:firstRow="0" w:lastRow="0" w:firstColumn="1" w:lastColumn="0" w:oddVBand="0" w:evenVBand="0" w:oddHBand="0" w:evenHBand="0" w:firstRowFirstColumn="0" w:firstRowLastColumn="0" w:lastRowFirstColumn="0" w:lastRowLastColumn="0"/>
            <w:tcW w:w="1521" w:type="pct"/>
          </w:tcPr>
          <w:p w14:paraId="5396CEE7" w14:textId="77777777" w:rsidR="00B96C7B" w:rsidRPr="00A10B8A" w:rsidRDefault="00B96C7B" w:rsidP="005431AC">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5B8C5DF1" w14:textId="0A916B39" w:rsidR="00B96C7B" w:rsidRPr="00E339D5" w:rsidRDefault="00B54FC4" w:rsidP="005431A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Not Applicable. </w:t>
            </w:r>
          </w:p>
        </w:tc>
      </w:tr>
      <w:tr w:rsidR="00B54FC4" w:rsidRPr="00E339D5" w14:paraId="321E8FC9" w14:textId="77777777" w:rsidTr="005431AC">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258D2C94" w14:textId="77777777" w:rsidR="00B54FC4" w:rsidRPr="00A10B8A" w:rsidRDefault="00B54FC4" w:rsidP="00B54FC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33F3FC30" w14:textId="52968A0D" w:rsidR="00B54FC4" w:rsidRPr="00E339D5" w:rsidRDefault="00B54FC4" w:rsidP="00B54FC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Not applicable </w:t>
            </w:r>
          </w:p>
        </w:tc>
      </w:tr>
      <w:tr w:rsidR="00B54FC4" w:rsidRPr="00E339D5" w14:paraId="70AB53B5" w14:textId="77777777" w:rsidTr="005431AC">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97EDD65" w14:textId="77777777" w:rsidR="00B54FC4" w:rsidRPr="00A10B8A" w:rsidRDefault="00B54FC4" w:rsidP="00B54FC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7300618D" w14:textId="51FEB675" w:rsidR="00B54FC4" w:rsidRPr="00E339D5" w:rsidRDefault="00B54FC4" w:rsidP="00B54FC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Onsite verification by the plant manager/director to ensure that waste management in place and followed as per the EPP </w:t>
            </w:r>
          </w:p>
        </w:tc>
      </w:tr>
      <w:tr w:rsidR="00B54FC4" w:rsidRPr="003177E3" w14:paraId="03844EAF" w14:textId="77777777" w:rsidTr="005431AC">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77B73FC3" w14:textId="77777777" w:rsidR="00B54FC4" w:rsidRPr="00A10B8A" w:rsidRDefault="00B54FC4" w:rsidP="00B54FC4">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4C16032A" w14:textId="07C34645" w:rsidR="00B54FC4" w:rsidRPr="003177E3" w:rsidRDefault="00B54FC4" w:rsidP="00B54FC4">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Not applicable </w:t>
            </w:r>
          </w:p>
        </w:tc>
      </w:tr>
      <w:tr w:rsidR="00B96C7B" w:rsidRPr="00E339D5" w14:paraId="1D3EA260" w14:textId="77777777" w:rsidTr="005431AC">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5CB3CAF" w14:textId="77777777" w:rsidR="00B96C7B" w:rsidRPr="00A10B8A" w:rsidRDefault="00B96C7B" w:rsidP="005431AC">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60E3C663" w14:textId="77777777" w:rsidR="00B96C7B" w:rsidRPr="00E339D5" w:rsidRDefault="00B96C7B" w:rsidP="005431A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339D5">
              <w:rPr>
                <w:rFonts w:cs="Verdana"/>
                <w:sz w:val="21"/>
                <w:szCs w:val="21"/>
                <w14:cntxtAlts w14:val="0"/>
              </w:rPr>
              <w:t>None</w:t>
            </w:r>
          </w:p>
        </w:tc>
      </w:tr>
    </w:tbl>
    <w:p w14:paraId="0BBA85AD" w14:textId="77777777" w:rsidR="00462271" w:rsidRDefault="00462271" w:rsidP="00462271">
      <w:pPr>
        <w:rPr>
          <w:b/>
          <w:bCs/>
          <w:lang w:eastAsia="en-GB"/>
        </w:rPr>
      </w:pP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462271" w:rsidRPr="00E339D5" w14:paraId="3132118B" w14:textId="77777777" w:rsidTr="00A661DB">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0DA6EEEE" w14:textId="77777777" w:rsidR="00462271" w:rsidRPr="00A10B8A" w:rsidRDefault="00462271"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5828D2F6" w14:textId="0858E9EA" w:rsidR="00462271" w:rsidRPr="00E339D5" w:rsidRDefault="00462271" w:rsidP="00A661D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9.4. Release of pollutants</w:t>
            </w:r>
            <w:r w:rsidR="00105EF2">
              <w:rPr>
                <w:rFonts w:cs="Verdana"/>
                <w:sz w:val="21"/>
                <w:szCs w:val="21"/>
                <w14:cntxtAlts w14:val="0"/>
              </w:rPr>
              <w:t xml:space="preserve"> – Noise </w:t>
            </w:r>
          </w:p>
        </w:tc>
      </w:tr>
      <w:tr w:rsidR="00462271" w:rsidRPr="00E339D5" w14:paraId="26C3F5D7" w14:textId="77777777" w:rsidTr="00A661DB">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68D7C3BB" w14:textId="77777777" w:rsidR="00462271" w:rsidRPr="00A10B8A" w:rsidRDefault="00462271"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387CCCA7" w14:textId="2F166E12" w:rsidR="00462271" w:rsidRPr="00E339D5" w:rsidRDefault="00105EF2" w:rsidP="00A661D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Not Applicable</w:t>
            </w:r>
          </w:p>
        </w:tc>
      </w:tr>
      <w:tr w:rsidR="00462271" w:rsidRPr="00E339D5" w14:paraId="46E4D818" w14:textId="77777777" w:rsidTr="00A661DB">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46BB0469" w14:textId="77777777" w:rsidR="00462271" w:rsidRPr="00A10B8A" w:rsidRDefault="00462271"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0FA4F8AE" w14:textId="67D7BB3A" w:rsidR="00462271" w:rsidRPr="00E339D5" w:rsidRDefault="00462271" w:rsidP="00A661D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Noise Pollution</w:t>
            </w:r>
          </w:p>
        </w:tc>
      </w:tr>
      <w:tr w:rsidR="00462271" w:rsidRPr="00E339D5" w14:paraId="2F738332" w14:textId="77777777" w:rsidTr="00A661DB">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5442E2FD" w14:textId="77777777" w:rsidR="00462271" w:rsidRPr="00A10B8A" w:rsidRDefault="00462271"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250AEEAF" w14:textId="00002F67" w:rsidR="00746987" w:rsidRPr="00E339D5" w:rsidRDefault="00746987" w:rsidP="00746987">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Nosie level inspection </w:t>
            </w:r>
            <w:r w:rsidR="00514F6B">
              <w:rPr>
                <w:rFonts w:cs="Verdana"/>
                <w:sz w:val="21"/>
                <w:szCs w:val="21"/>
                <w14:cntxtAlts w14:val="0"/>
              </w:rPr>
              <w:t>report</w:t>
            </w:r>
            <w:r w:rsidR="00105EF2">
              <w:rPr>
                <w:rFonts w:cs="Verdana"/>
                <w:sz w:val="21"/>
                <w:szCs w:val="21"/>
                <w14:cntxtAlts w14:val="0"/>
              </w:rPr>
              <w:t xml:space="preserve"> </w:t>
            </w:r>
          </w:p>
        </w:tc>
      </w:tr>
      <w:tr w:rsidR="00462271" w:rsidRPr="00E339D5" w14:paraId="2F69B9FE" w14:textId="77777777" w:rsidTr="00A661DB">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7D7CE3E9" w14:textId="77777777" w:rsidR="00462271" w:rsidRPr="00A10B8A" w:rsidRDefault="00462271"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3B405E2D" w14:textId="77777777" w:rsidR="00462271" w:rsidRPr="00E339D5" w:rsidRDefault="00462271" w:rsidP="00A661D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Not applicable </w:t>
            </w:r>
          </w:p>
        </w:tc>
      </w:tr>
      <w:tr w:rsidR="00462271" w:rsidRPr="00E339D5" w14:paraId="28B1E72F" w14:textId="77777777" w:rsidTr="00A661DB">
        <w:tc>
          <w:tcPr>
            <w:cnfStyle w:val="001000000000" w:firstRow="0" w:lastRow="0" w:firstColumn="1" w:lastColumn="0" w:oddVBand="0" w:evenVBand="0" w:oddHBand="0" w:evenHBand="0" w:firstRowFirstColumn="0" w:firstRowLastColumn="0" w:lastRowFirstColumn="0" w:lastRowLastColumn="0"/>
            <w:tcW w:w="1521" w:type="pct"/>
          </w:tcPr>
          <w:p w14:paraId="0611105B" w14:textId="77777777" w:rsidR="00462271" w:rsidRPr="00A10B8A" w:rsidRDefault="00462271"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57AD26AF" w14:textId="77777777" w:rsidR="00462271" w:rsidRPr="00E339D5" w:rsidRDefault="00462271" w:rsidP="00A661D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Not Applicable. </w:t>
            </w:r>
          </w:p>
        </w:tc>
      </w:tr>
      <w:tr w:rsidR="00462271" w:rsidRPr="00E339D5" w14:paraId="5A139248" w14:textId="77777777" w:rsidTr="00A661DB">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4BFEC739" w14:textId="77777777" w:rsidR="00462271" w:rsidRPr="00A10B8A" w:rsidRDefault="00462271"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082DA4AF" w14:textId="2AB6C43E" w:rsidR="00462271" w:rsidRPr="00E339D5" w:rsidRDefault="00565246" w:rsidP="00A661D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Every 6 months</w:t>
            </w:r>
          </w:p>
        </w:tc>
      </w:tr>
      <w:tr w:rsidR="00462271" w:rsidRPr="00E339D5" w14:paraId="45A7F77E" w14:textId="77777777" w:rsidTr="00A661DB">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3BDFC3A6" w14:textId="77777777" w:rsidR="00462271" w:rsidRPr="00A10B8A" w:rsidRDefault="00462271"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12619BF0" w14:textId="5D3D7590" w:rsidR="00462271" w:rsidRPr="00E339D5" w:rsidRDefault="00746987" w:rsidP="00A661D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A0051A">
              <w:rPr>
                <w:rFonts w:asciiTheme="majorHAnsi" w:hAnsiTheme="majorHAnsi"/>
                <w:szCs w:val="22"/>
                <w:lang w:val="en-GB"/>
              </w:rPr>
              <w:t xml:space="preserve">Inspection of the noise level of works </w:t>
            </w:r>
            <w:r w:rsidR="00105EF2">
              <w:rPr>
                <w:rFonts w:asciiTheme="majorHAnsi" w:hAnsiTheme="majorHAnsi"/>
                <w:szCs w:val="22"/>
                <w:lang w:val="en-GB"/>
              </w:rPr>
              <w:t xml:space="preserve">has been </w:t>
            </w:r>
            <w:r w:rsidRPr="00A0051A">
              <w:rPr>
                <w:rFonts w:asciiTheme="majorHAnsi" w:hAnsiTheme="majorHAnsi"/>
                <w:szCs w:val="22"/>
                <w:lang w:val="en-GB"/>
              </w:rPr>
              <w:t xml:space="preserve">carried out </w:t>
            </w:r>
            <w:r w:rsidR="00105EF2">
              <w:rPr>
                <w:rFonts w:asciiTheme="majorHAnsi" w:hAnsiTheme="majorHAnsi"/>
                <w:szCs w:val="22"/>
                <w:lang w:val="en-GB"/>
              </w:rPr>
              <w:t>twice a year by third party contractor</w:t>
            </w:r>
          </w:p>
        </w:tc>
      </w:tr>
      <w:tr w:rsidR="00462271" w:rsidRPr="003177E3" w14:paraId="4CFAD60A" w14:textId="77777777" w:rsidTr="00A661DB">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7CE642E" w14:textId="77777777" w:rsidR="00462271" w:rsidRPr="00A10B8A" w:rsidRDefault="00462271"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23E61686" w14:textId="1D69E0E0" w:rsidR="00462271" w:rsidRPr="003177E3" w:rsidRDefault="00105EF2" w:rsidP="00A661D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Submit </w:t>
            </w:r>
            <w:r w:rsidR="00565246">
              <w:rPr>
                <w:rFonts w:cs="Verdana"/>
                <w:sz w:val="21"/>
                <w:szCs w:val="21"/>
                <w14:cntxtAlts w14:val="0"/>
              </w:rPr>
              <w:t xml:space="preserve">the report </w:t>
            </w:r>
            <w:r>
              <w:rPr>
                <w:rFonts w:cs="Verdana"/>
                <w:sz w:val="21"/>
                <w:szCs w:val="21"/>
                <w14:cntxtAlts w14:val="0"/>
              </w:rPr>
              <w:t xml:space="preserve">to environment </w:t>
            </w:r>
            <w:r w:rsidR="00565246">
              <w:rPr>
                <w:rFonts w:cs="Verdana"/>
                <w:sz w:val="21"/>
                <w:szCs w:val="21"/>
                <w14:cntxtAlts w14:val="0"/>
              </w:rPr>
              <w:t>authority</w:t>
            </w:r>
          </w:p>
        </w:tc>
      </w:tr>
      <w:tr w:rsidR="00462271" w:rsidRPr="00E339D5" w14:paraId="300CC55F" w14:textId="77777777" w:rsidTr="00A661DB">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DF222C9" w14:textId="77777777" w:rsidR="00462271" w:rsidRPr="00A10B8A" w:rsidRDefault="00462271"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5D2D5B19" w14:textId="77777777" w:rsidR="00462271" w:rsidRPr="00E339D5" w:rsidRDefault="00462271" w:rsidP="00A661D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339D5">
              <w:rPr>
                <w:rFonts w:cs="Verdana"/>
                <w:sz w:val="21"/>
                <w:szCs w:val="21"/>
                <w14:cntxtAlts w14:val="0"/>
              </w:rPr>
              <w:t>None</w:t>
            </w:r>
          </w:p>
        </w:tc>
      </w:tr>
    </w:tbl>
    <w:p w14:paraId="27A22F0C" w14:textId="77777777" w:rsidR="00746987" w:rsidRDefault="00746987" w:rsidP="00746987">
      <w:pPr>
        <w:rPr>
          <w:b/>
          <w:bCs/>
          <w:lang w:eastAsia="en-GB"/>
        </w:rPr>
      </w:pP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746987" w:rsidRPr="00E339D5" w14:paraId="7901E51F" w14:textId="77777777" w:rsidTr="00A661DB">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13F3A5DF" w14:textId="77777777" w:rsidR="00746987" w:rsidRPr="00A10B8A" w:rsidRDefault="00746987"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052F0C92" w14:textId="711C79B5" w:rsidR="00746987" w:rsidRPr="00E339D5" w:rsidRDefault="00746987" w:rsidP="00A661D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9.4. Release of pollutants</w:t>
            </w:r>
            <w:r w:rsidR="00565246">
              <w:rPr>
                <w:rFonts w:cs="Verdana"/>
                <w:sz w:val="21"/>
                <w:szCs w:val="21"/>
                <w14:cntxtAlts w14:val="0"/>
              </w:rPr>
              <w:t xml:space="preserve"> – Shadow Flickering </w:t>
            </w:r>
          </w:p>
        </w:tc>
      </w:tr>
      <w:tr w:rsidR="00746987" w:rsidRPr="00E339D5" w14:paraId="2EA02F1A" w14:textId="77777777" w:rsidTr="00A661DB">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58BFDD48" w14:textId="77777777" w:rsidR="00746987" w:rsidRPr="00A10B8A" w:rsidRDefault="00746987"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Unit</w:t>
            </w:r>
          </w:p>
        </w:tc>
        <w:tc>
          <w:tcPr>
            <w:tcW w:w="3479" w:type="pct"/>
          </w:tcPr>
          <w:p w14:paraId="5398F948" w14:textId="77777777" w:rsidR="00746987" w:rsidRPr="00E339D5" w:rsidRDefault="00746987" w:rsidP="00A661D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Not applicable</w:t>
            </w:r>
          </w:p>
        </w:tc>
      </w:tr>
      <w:tr w:rsidR="00746987" w:rsidRPr="00E339D5" w14:paraId="2DF25C66" w14:textId="77777777" w:rsidTr="00A661DB">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523BBA28" w14:textId="77777777" w:rsidR="00746987" w:rsidRPr="00A10B8A" w:rsidRDefault="00746987"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586175D5" w14:textId="73A22E69" w:rsidR="00746987" w:rsidRPr="00E339D5" w:rsidRDefault="00746987" w:rsidP="00A661D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Shadow Flickering</w:t>
            </w:r>
          </w:p>
        </w:tc>
      </w:tr>
      <w:tr w:rsidR="00746987" w:rsidRPr="00E339D5" w14:paraId="2BDAE3B8" w14:textId="77777777" w:rsidTr="00A661DB">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5CF7DBC" w14:textId="77777777" w:rsidR="00746987" w:rsidRPr="00A10B8A" w:rsidRDefault="00746987"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01F19482" w14:textId="3A1A16ED" w:rsidR="00746987" w:rsidRPr="00E339D5" w:rsidRDefault="00746987" w:rsidP="00A661D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A0051A">
              <w:rPr>
                <w:rFonts w:asciiTheme="majorHAnsi" w:hAnsiTheme="majorHAnsi"/>
                <w:szCs w:val="22"/>
                <w:lang w:val="en-GB"/>
              </w:rPr>
              <w:t>complains/grievances</w:t>
            </w:r>
            <w:r>
              <w:rPr>
                <w:rFonts w:asciiTheme="majorHAnsi" w:hAnsiTheme="majorHAnsi"/>
                <w:szCs w:val="22"/>
                <w:lang w:val="en-GB"/>
              </w:rPr>
              <w:t xml:space="preserve"> by local stakeholders</w:t>
            </w:r>
          </w:p>
        </w:tc>
      </w:tr>
      <w:tr w:rsidR="00746987" w:rsidRPr="00E339D5" w14:paraId="294068DC" w14:textId="77777777" w:rsidTr="00A661DB">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075ECEEF" w14:textId="77777777" w:rsidR="00746987" w:rsidRPr="00A10B8A" w:rsidRDefault="00746987"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5B355D12" w14:textId="77777777" w:rsidR="00746987" w:rsidRPr="00E339D5" w:rsidRDefault="00746987" w:rsidP="00A661D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Not applicable </w:t>
            </w:r>
          </w:p>
        </w:tc>
      </w:tr>
      <w:tr w:rsidR="00746987" w:rsidRPr="00E339D5" w14:paraId="2B972337" w14:textId="77777777" w:rsidTr="00A661DB">
        <w:tc>
          <w:tcPr>
            <w:cnfStyle w:val="001000000000" w:firstRow="0" w:lastRow="0" w:firstColumn="1" w:lastColumn="0" w:oddVBand="0" w:evenVBand="0" w:oddHBand="0" w:evenHBand="0" w:firstRowFirstColumn="0" w:firstRowLastColumn="0" w:lastRowFirstColumn="0" w:lastRowLastColumn="0"/>
            <w:tcW w:w="1521" w:type="pct"/>
          </w:tcPr>
          <w:p w14:paraId="27039A4A" w14:textId="77777777" w:rsidR="00746987" w:rsidRPr="00A10B8A" w:rsidRDefault="00746987"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5042BE9B" w14:textId="77777777" w:rsidR="00746987" w:rsidRPr="00E339D5" w:rsidRDefault="00746987" w:rsidP="00A661D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Not Applicable. </w:t>
            </w:r>
          </w:p>
        </w:tc>
      </w:tr>
      <w:tr w:rsidR="00746987" w:rsidRPr="00E339D5" w14:paraId="20F256E1" w14:textId="77777777" w:rsidTr="00A661DB">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602EC5D4" w14:textId="77777777" w:rsidR="00746987" w:rsidRPr="00A10B8A" w:rsidRDefault="00746987"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7D682F7A" w14:textId="77777777" w:rsidR="00746987" w:rsidRPr="00E339D5" w:rsidRDefault="00746987" w:rsidP="00A661D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Not applicable </w:t>
            </w:r>
          </w:p>
        </w:tc>
      </w:tr>
      <w:tr w:rsidR="00746987" w:rsidRPr="00E339D5" w14:paraId="2BA6B28A" w14:textId="77777777" w:rsidTr="00A661DB">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0BFBBD73" w14:textId="77777777" w:rsidR="00746987" w:rsidRPr="00A10B8A" w:rsidRDefault="00746987"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539F91BC" w14:textId="6E978365" w:rsidR="00746987" w:rsidRPr="00746987" w:rsidRDefault="00746987" w:rsidP="00746987">
            <w:pPr>
              <w:autoSpaceDE w:val="0"/>
              <w:autoSpaceDN w:val="0"/>
              <w:adjustRightInd w:val="0"/>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szCs w:val="22"/>
                <w:lang w:val="en-GB"/>
              </w:rPr>
            </w:pPr>
            <w:r w:rsidRPr="00A0051A">
              <w:rPr>
                <w:rFonts w:asciiTheme="majorHAnsi" w:hAnsiTheme="majorHAnsi"/>
                <w:szCs w:val="22"/>
                <w:lang w:val="en-GB"/>
              </w:rPr>
              <w:t>Monitoring and reporting of any complains/grievances on shadow flicker effect during</w:t>
            </w:r>
            <w:r>
              <w:rPr>
                <w:rFonts w:asciiTheme="majorHAnsi" w:hAnsiTheme="majorHAnsi"/>
                <w:szCs w:val="22"/>
                <w:lang w:val="en-GB"/>
              </w:rPr>
              <w:t xml:space="preserve"> </w:t>
            </w:r>
            <w:r w:rsidRPr="00A0051A">
              <w:rPr>
                <w:rFonts w:asciiTheme="majorHAnsi" w:hAnsiTheme="majorHAnsi"/>
                <w:szCs w:val="22"/>
                <w:lang w:val="en-GB"/>
              </w:rPr>
              <w:t>operational phase</w:t>
            </w:r>
          </w:p>
        </w:tc>
      </w:tr>
      <w:tr w:rsidR="00746987" w:rsidRPr="003177E3" w14:paraId="1BD891AA" w14:textId="77777777" w:rsidTr="00A661DB">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351C186C" w14:textId="77777777" w:rsidR="00746987" w:rsidRPr="00A10B8A" w:rsidRDefault="00746987"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11E1BB3B" w14:textId="77777777" w:rsidR="00746987" w:rsidRPr="003177E3" w:rsidRDefault="00746987" w:rsidP="00A661D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Not applicable </w:t>
            </w:r>
          </w:p>
        </w:tc>
      </w:tr>
      <w:tr w:rsidR="00746987" w:rsidRPr="00E339D5" w14:paraId="7D2FF56D" w14:textId="77777777" w:rsidTr="00A661DB">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5E58E852" w14:textId="77777777" w:rsidR="00746987" w:rsidRPr="00A10B8A" w:rsidRDefault="00746987"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13D56929" w14:textId="1DE20050" w:rsidR="00565246" w:rsidRPr="00E339D5" w:rsidRDefault="00746987" w:rsidP="00565246">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339D5">
              <w:rPr>
                <w:rFonts w:cs="Verdana"/>
                <w:sz w:val="21"/>
                <w:szCs w:val="21"/>
                <w14:cntxtAlts w14:val="0"/>
              </w:rPr>
              <w:t>None</w:t>
            </w:r>
            <w:r w:rsidR="00565246">
              <w:rPr>
                <w:rFonts w:cs="Verdana"/>
                <w:sz w:val="21"/>
                <w:szCs w:val="21"/>
                <w14:cntxtAlts w14:val="0"/>
              </w:rPr>
              <w:t xml:space="preserve"> </w:t>
            </w:r>
          </w:p>
        </w:tc>
      </w:tr>
    </w:tbl>
    <w:p w14:paraId="63DCFBE9" w14:textId="77777777" w:rsidR="00565246" w:rsidRDefault="00565246" w:rsidP="00565246">
      <w:pPr>
        <w:rPr>
          <w:b/>
          <w:bCs/>
          <w:lang w:eastAsia="en-GB"/>
        </w:rPr>
      </w:pP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565246" w:rsidRPr="00E339D5" w14:paraId="74D7D992" w14:textId="77777777" w:rsidTr="00A661DB">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2FB8F8E2" w14:textId="77777777" w:rsidR="00565246" w:rsidRPr="00A10B8A" w:rsidRDefault="00565246" w:rsidP="0056524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6630AFDF" w14:textId="7F40F11E" w:rsidR="00565246" w:rsidRPr="00E339D5" w:rsidRDefault="00565246" w:rsidP="00565246">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565246">
              <w:rPr>
                <w:rFonts w:cs="Verdana"/>
                <w:sz w:val="21"/>
                <w:szCs w:val="21"/>
                <w14:cntxtAlts w14:val="0"/>
              </w:rPr>
              <w:t>Principle 9.10 High Conservation Value Areas and Critical Habitats</w:t>
            </w:r>
            <w:r>
              <w:rPr>
                <w:rFonts w:cs="Verdana"/>
                <w:sz w:val="21"/>
                <w:szCs w:val="21"/>
                <w14:cntxtAlts w14:val="0"/>
              </w:rPr>
              <w:t xml:space="preserve"> – Bat Curtailment </w:t>
            </w:r>
          </w:p>
        </w:tc>
      </w:tr>
      <w:tr w:rsidR="00565246" w:rsidRPr="00E339D5" w14:paraId="2B92D765" w14:textId="77777777" w:rsidTr="00A661DB">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17C2B4E5" w14:textId="77777777" w:rsidR="00565246" w:rsidRPr="00A10B8A" w:rsidRDefault="00565246"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23A27C9A" w14:textId="77777777" w:rsidR="00565246" w:rsidRPr="00E339D5" w:rsidRDefault="00565246" w:rsidP="00A661D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Not applicable</w:t>
            </w:r>
          </w:p>
        </w:tc>
      </w:tr>
      <w:tr w:rsidR="00565246" w:rsidRPr="00E339D5" w14:paraId="66085774" w14:textId="77777777" w:rsidTr="00A661DB">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3B5E010D" w14:textId="77777777" w:rsidR="00565246" w:rsidRPr="00A10B8A" w:rsidRDefault="00565246"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205B34E1" w14:textId="4D9556D0" w:rsidR="00565246" w:rsidRPr="00E339D5" w:rsidRDefault="00565246" w:rsidP="00A661D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Bat Curtailment</w:t>
            </w:r>
          </w:p>
        </w:tc>
      </w:tr>
      <w:tr w:rsidR="00565246" w:rsidRPr="00E339D5" w14:paraId="1B5935FB" w14:textId="77777777" w:rsidTr="00A661DB">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690FF46D" w14:textId="77777777" w:rsidR="00565246" w:rsidRPr="00A10B8A" w:rsidRDefault="00565246"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2420DA08" w14:textId="628A44CD" w:rsidR="00565246" w:rsidRPr="00E339D5" w:rsidRDefault="00565246" w:rsidP="00A661D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szCs w:val="21"/>
              </w:rPr>
              <w:t>Manual reading of curtailment periods</w:t>
            </w:r>
          </w:p>
        </w:tc>
      </w:tr>
      <w:tr w:rsidR="00565246" w:rsidRPr="00E339D5" w14:paraId="417D059B" w14:textId="77777777" w:rsidTr="00A661DB">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878A631" w14:textId="77777777" w:rsidR="00565246" w:rsidRPr="00A10B8A" w:rsidRDefault="00565246"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578C6EA1" w14:textId="77777777" w:rsidR="00565246" w:rsidRPr="00E339D5" w:rsidRDefault="00565246" w:rsidP="00A661D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Not applicable </w:t>
            </w:r>
          </w:p>
        </w:tc>
      </w:tr>
      <w:tr w:rsidR="00565246" w:rsidRPr="00E339D5" w14:paraId="674486E6" w14:textId="77777777" w:rsidTr="00A661DB">
        <w:tc>
          <w:tcPr>
            <w:cnfStyle w:val="001000000000" w:firstRow="0" w:lastRow="0" w:firstColumn="1" w:lastColumn="0" w:oddVBand="0" w:evenVBand="0" w:oddHBand="0" w:evenHBand="0" w:firstRowFirstColumn="0" w:firstRowLastColumn="0" w:lastRowFirstColumn="0" w:lastRowLastColumn="0"/>
            <w:tcW w:w="1521" w:type="pct"/>
          </w:tcPr>
          <w:p w14:paraId="744CF375" w14:textId="77777777" w:rsidR="00565246" w:rsidRPr="00A10B8A" w:rsidRDefault="00565246"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4724BBC6" w14:textId="77777777" w:rsidR="00565246" w:rsidRPr="00E339D5" w:rsidRDefault="00565246" w:rsidP="00A661D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Not Applicable. </w:t>
            </w:r>
          </w:p>
        </w:tc>
      </w:tr>
      <w:tr w:rsidR="00565246" w:rsidRPr="00E339D5" w14:paraId="6E403C84" w14:textId="77777777" w:rsidTr="00A661DB">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4AF81BF1" w14:textId="77777777" w:rsidR="00565246" w:rsidRPr="00A10B8A" w:rsidRDefault="00565246"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2B54C617" w14:textId="517170D6" w:rsidR="00565246" w:rsidRPr="00E339D5" w:rsidRDefault="00565246" w:rsidP="00A661D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Daily</w:t>
            </w:r>
          </w:p>
        </w:tc>
      </w:tr>
      <w:tr w:rsidR="00565246" w:rsidRPr="00E339D5" w14:paraId="605C04BB" w14:textId="77777777" w:rsidTr="00A661DB">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315E7DD4" w14:textId="77777777" w:rsidR="00565246" w:rsidRPr="00A10B8A" w:rsidRDefault="00565246"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3867E822" w14:textId="77777777" w:rsidR="00565246" w:rsidRPr="0047410F" w:rsidRDefault="00565246" w:rsidP="00565246">
            <w:pPr>
              <w:autoSpaceDE w:val="0"/>
              <w:autoSpaceDN w:val="0"/>
              <w:adjustRightInd w:val="0"/>
              <w:spacing w:line="240" w:lineRule="auto"/>
              <w:contextualSpacing w:val="0"/>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As per the Environment Management plan, </w:t>
            </w:r>
            <w:r w:rsidRPr="0047410F">
              <w:rPr>
                <w:lang w:val="en-GB"/>
              </w:rPr>
              <w:t xml:space="preserve">A </w:t>
            </w:r>
            <w:r>
              <w:rPr>
                <w:lang w:val="en-GB"/>
              </w:rPr>
              <w:t xml:space="preserve">Bat Curtailment plan is </w:t>
            </w:r>
            <w:r w:rsidRPr="0047410F">
              <w:rPr>
                <w:lang w:val="en-GB"/>
              </w:rPr>
              <w:t xml:space="preserve">conducted </w:t>
            </w:r>
            <w:proofErr w:type="gramStart"/>
            <w:r w:rsidRPr="0047410F">
              <w:rPr>
                <w:lang w:val="en-GB"/>
              </w:rPr>
              <w:t xml:space="preserve">on a </w:t>
            </w:r>
            <w:r>
              <w:rPr>
                <w:lang w:val="en-GB"/>
              </w:rPr>
              <w:t>daily basis</w:t>
            </w:r>
            <w:proofErr w:type="gramEnd"/>
            <w:r>
              <w:rPr>
                <w:lang w:val="en-GB"/>
              </w:rPr>
              <w:t xml:space="preserve"> </w:t>
            </w:r>
            <w:r w:rsidRPr="0047410F">
              <w:rPr>
                <w:lang w:val="en-GB"/>
              </w:rPr>
              <w:t>of all turbines.</w:t>
            </w:r>
          </w:p>
          <w:p w14:paraId="110DFAD2" w14:textId="1B27EB1B" w:rsidR="00565246" w:rsidRPr="00746987" w:rsidRDefault="00565246" w:rsidP="00A661DB">
            <w:pPr>
              <w:autoSpaceDE w:val="0"/>
              <w:autoSpaceDN w:val="0"/>
              <w:adjustRightInd w:val="0"/>
              <w:spacing w:line="240" w:lineRule="auto"/>
              <w:contextualSpacing w:val="0"/>
              <w:cnfStyle w:val="000000000000" w:firstRow="0" w:lastRow="0" w:firstColumn="0" w:lastColumn="0" w:oddVBand="0" w:evenVBand="0" w:oddHBand="0" w:evenHBand="0" w:firstRowFirstColumn="0" w:firstRowLastColumn="0" w:lastRowFirstColumn="0" w:lastRowLastColumn="0"/>
              <w:rPr>
                <w:rFonts w:asciiTheme="majorHAnsi" w:hAnsiTheme="majorHAnsi"/>
                <w:szCs w:val="22"/>
                <w:lang w:val="en-GB"/>
              </w:rPr>
            </w:pPr>
          </w:p>
        </w:tc>
      </w:tr>
      <w:tr w:rsidR="00565246" w:rsidRPr="003177E3" w14:paraId="217F734A" w14:textId="77777777" w:rsidTr="00A661DB">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52E6DD9" w14:textId="77777777" w:rsidR="00565246" w:rsidRPr="00A10B8A" w:rsidRDefault="00565246"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2138F799" w14:textId="77777777" w:rsidR="00565246" w:rsidRPr="003177E3" w:rsidRDefault="00565246" w:rsidP="00A661D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Not applicable </w:t>
            </w:r>
          </w:p>
        </w:tc>
      </w:tr>
      <w:tr w:rsidR="00565246" w:rsidRPr="00E339D5" w14:paraId="2F7D4C55" w14:textId="77777777" w:rsidTr="00A661DB">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31769508" w14:textId="77777777" w:rsidR="00565246" w:rsidRPr="00A10B8A" w:rsidRDefault="00565246" w:rsidP="00A661D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105BDEC1" w14:textId="67D61DE5" w:rsidR="00565246" w:rsidRPr="00E339D5" w:rsidRDefault="00565246" w:rsidP="00514F6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339D5">
              <w:rPr>
                <w:rFonts w:cs="Verdana"/>
                <w:sz w:val="21"/>
                <w:szCs w:val="21"/>
                <w14:cntxtAlts w14:val="0"/>
              </w:rPr>
              <w:t>None</w:t>
            </w:r>
            <w:r>
              <w:rPr>
                <w:rFonts w:cs="Verdana"/>
                <w:sz w:val="21"/>
                <w:szCs w:val="21"/>
                <w14:cntxtAlts w14:val="0"/>
              </w:rPr>
              <w:t xml:space="preserve"> </w:t>
            </w:r>
          </w:p>
        </w:tc>
      </w:tr>
    </w:tbl>
    <w:p w14:paraId="02F65A78" w14:textId="5A81E59D" w:rsidR="00B96C7B" w:rsidRDefault="00B96C7B" w:rsidP="00A10B8A">
      <w:pPr>
        <w:rPr>
          <w:b/>
          <w:bCs/>
          <w:lang w:eastAsia="en-GB"/>
        </w:rPr>
      </w:pPr>
    </w:p>
    <w:tbl>
      <w:tblPr>
        <w:tblStyle w:val="GridTable5Dark-Accent1"/>
        <w:tblpPr w:leftFromText="180" w:rightFromText="180" w:vertAnchor="text" w:horzAnchor="margin" w:tblpY="219"/>
        <w:tblW w:w="4882" w:type="pct"/>
        <w:tblCellMar>
          <w:top w:w="57" w:type="dxa"/>
        </w:tblCellMar>
        <w:tblLook w:val="0680" w:firstRow="0" w:lastRow="0" w:firstColumn="1" w:lastColumn="0" w:noHBand="1" w:noVBand="1"/>
      </w:tblPr>
      <w:tblGrid>
        <w:gridCol w:w="2858"/>
        <w:gridCol w:w="6537"/>
      </w:tblGrid>
      <w:tr w:rsidR="00B96C7B" w:rsidRPr="00E339D5" w14:paraId="6368AC7A" w14:textId="77777777" w:rsidTr="005431AC">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2F1D6B43" w14:textId="77777777" w:rsidR="00B96C7B" w:rsidRPr="00A10B8A" w:rsidRDefault="00B96C7B" w:rsidP="005431AC">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16A8C3B5" w14:textId="0DF9C41A" w:rsidR="00B96C7B" w:rsidRPr="00E339D5" w:rsidRDefault="00B54FC4" w:rsidP="005431A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9.5</w:t>
            </w:r>
            <w:r w:rsidR="00B96C7B">
              <w:rPr>
                <w:rFonts w:cs="Verdana"/>
                <w:sz w:val="21"/>
                <w:szCs w:val="21"/>
                <w14:cntxtAlts w14:val="0"/>
              </w:rPr>
              <w:t xml:space="preserve">. </w:t>
            </w:r>
            <w:r>
              <w:rPr>
                <w:rFonts w:cs="Verdana"/>
                <w:sz w:val="21"/>
                <w:szCs w:val="21"/>
                <w14:cntxtAlts w14:val="0"/>
              </w:rPr>
              <w:t>Hazardous and Non-hazardous waste</w:t>
            </w:r>
          </w:p>
        </w:tc>
      </w:tr>
      <w:tr w:rsidR="00B96C7B" w:rsidRPr="00E339D5" w14:paraId="01C90CD7" w14:textId="77777777" w:rsidTr="005431AC">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1ADA73A" w14:textId="77777777" w:rsidR="00B96C7B" w:rsidRPr="00A10B8A" w:rsidRDefault="00B96C7B" w:rsidP="005431AC">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Unit</w:t>
            </w:r>
          </w:p>
        </w:tc>
        <w:tc>
          <w:tcPr>
            <w:tcW w:w="3479" w:type="pct"/>
          </w:tcPr>
          <w:p w14:paraId="3DF52CEB" w14:textId="77777777" w:rsidR="00B96C7B" w:rsidRPr="00E339D5" w:rsidRDefault="00B96C7B" w:rsidP="005431A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Not applicable</w:t>
            </w:r>
          </w:p>
        </w:tc>
      </w:tr>
      <w:tr w:rsidR="00B96C7B" w:rsidRPr="00E339D5" w14:paraId="4C7133A5" w14:textId="77777777" w:rsidTr="005431AC">
        <w:trPr>
          <w:trHeight w:val="280"/>
        </w:trPr>
        <w:tc>
          <w:tcPr>
            <w:cnfStyle w:val="001000000000" w:firstRow="0" w:lastRow="0" w:firstColumn="1" w:lastColumn="0" w:oddVBand="0" w:evenVBand="0" w:oddHBand="0" w:evenHBand="0" w:firstRowFirstColumn="0" w:firstRowLastColumn="0" w:lastRowFirstColumn="0" w:lastRowLastColumn="0"/>
            <w:tcW w:w="1521" w:type="pct"/>
          </w:tcPr>
          <w:p w14:paraId="18FE42F0" w14:textId="77777777" w:rsidR="00B96C7B" w:rsidRPr="00A10B8A" w:rsidRDefault="00B96C7B" w:rsidP="005431AC">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6D5AB8D2" w14:textId="36E3B347" w:rsidR="00B54FC4" w:rsidRPr="00E339D5" w:rsidRDefault="00B54FC4" w:rsidP="005431AC">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M</w:t>
            </w:r>
            <w:r w:rsidRPr="00B54FC4">
              <w:rPr>
                <w:rFonts w:cs="Verdana"/>
                <w:sz w:val="21"/>
                <w:szCs w:val="21"/>
                <w14:cntxtAlts w14:val="0"/>
              </w:rPr>
              <w:t>anufacture, trade, release, and/ or use of hazardous and non-hazardous chemicals and/or materials</w:t>
            </w:r>
          </w:p>
        </w:tc>
      </w:tr>
      <w:tr w:rsidR="00CD77BB" w:rsidRPr="00E339D5" w14:paraId="01E873C8" w14:textId="77777777" w:rsidTr="005431AC">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2DD71563" w14:textId="77777777" w:rsidR="00CD77BB" w:rsidRPr="00A10B8A" w:rsidRDefault="00CD77BB" w:rsidP="00CD77B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2F5C45A4" w14:textId="25496A64" w:rsidR="00CD77BB" w:rsidRPr="00E339D5" w:rsidRDefault="00CD77BB" w:rsidP="00CD77B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Onsite </w:t>
            </w:r>
            <w:r w:rsidR="006F3DA6">
              <w:rPr>
                <w:rFonts w:cs="Verdana"/>
                <w:sz w:val="21"/>
                <w:szCs w:val="21"/>
                <w14:cntxtAlts w14:val="0"/>
              </w:rPr>
              <w:t xml:space="preserve">hazardous and non-hazardous </w:t>
            </w:r>
            <w:r>
              <w:rPr>
                <w:rFonts w:cs="Verdana"/>
                <w:sz w:val="21"/>
                <w:szCs w:val="21"/>
                <w14:cntxtAlts w14:val="0"/>
              </w:rPr>
              <w:t>waste management (collection &amp; disposal mechanism) process</w:t>
            </w:r>
          </w:p>
        </w:tc>
      </w:tr>
      <w:tr w:rsidR="00CD77BB" w:rsidRPr="00E339D5" w14:paraId="6457E5E6" w14:textId="77777777" w:rsidTr="005431AC">
        <w:trPr>
          <w:trHeight w:val="281"/>
        </w:trPr>
        <w:tc>
          <w:tcPr>
            <w:cnfStyle w:val="001000000000" w:firstRow="0" w:lastRow="0" w:firstColumn="1" w:lastColumn="0" w:oddVBand="0" w:evenVBand="0" w:oddHBand="0" w:evenHBand="0" w:firstRowFirstColumn="0" w:firstRowLastColumn="0" w:lastRowFirstColumn="0" w:lastRowLastColumn="0"/>
            <w:tcW w:w="1521" w:type="pct"/>
          </w:tcPr>
          <w:p w14:paraId="4DAE72E8" w14:textId="77777777" w:rsidR="00CD77BB" w:rsidRPr="00A10B8A" w:rsidRDefault="00CD77BB" w:rsidP="00CD77B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387B116A" w14:textId="5EE8B1C5" w:rsidR="00CD77BB" w:rsidRPr="00E339D5" w:rsidRDefault="00CD77BB" w:rsidP="00CD77B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Not applicable </w:t>
            </w:r>
          </w:p>
        </w:tc>
      </w:tr>
      <w:tr w:rsidR="00CD77BB" w:rsidRPr="00E339D5" w14:paraId="62D6E902" w14:textId="77777777" w:rsidTr="005431AC">
        <w:tc>
          <w:tcPr>
            <w:cnfStyle w:val="001000000000" w:firstRow="0" w:lastRow="0" w:firstColumn="1" w:lastColumn="0" w:oddVBand="0" w:evenVBand="0" w:oddHBand="0" w:evenHBand="0" w:firstRowFirstColumn="0" w:firstRowLastColumn="0" w:lastRowFirstColumn="0" w:lastRowLastColumn="0"/>
            <w:tcW w:w="1521" w:type="pct"/>
          </w:tcPr>
          <w:p w14:paraId="1B1B92F5" w14:textId="77777777" w:rsidR="00CD77BB" w:rsidRPr="00A10B8A" w:rsidRDefault="00CD77BB" w:rsidP="00CD77B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0BE171C9" w14:textId="192918E9" w:rsidR="00CD77BB" w:rsidRPr="00E339D5" w:rsidRDefault="00CD77BB" w:rsidP="00CD77B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Not Applicable. </w:t>
            </w:r>
          </w:p>
        </w:tc>
      </w:tr>
      <w:tr w:rsidR="00CD77BB" w:rsidRPr="00E339D5" w14:paraId="6F839AD4" w14:textId="77777777" w:rsidTr="005431AC">
        <w:trPr>
          <w:trHeight w:val="248"/>
        </w:trPr>
        <w:tc>
          <w:tcPr>
            <w:cnfStyle w:val="001000000000" w:firstRow="0" w:lastRow="0" w:firstColumn="1" w:lastColumn="0" w:oddVBand="0" w:evenVBand="0" w:oddHBand="0" w:evenHBand="0" w:firstRowFirstColumn="0" w:firstRowLastColumn="0" w:lastRowFirstColumn="0" w:lastRowLastColumn="0"/>
            <w:tcW w:w="1521" w:type="pct"/>
          </w:tcPr>
          <w:p w14:paraId="69B5EC62" w14:textId="77777777" w:rsidR="00CD77BB" w:rsidRPr="00A10B8A" w:rsidRDefault="00CD77BB" w:rsidP="00CD77B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033A52B5" w14:textId="1000F014" w:rsidR="00CD77BB" w:rsidRPr="00E339D5" w:rsidRDefault="00CD77BB" w:rsidP="00CD77B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Not applicable </w:t>
            </w:r>
          </w:p>
        </w:tc>
      </w:tr>
      <w:tr w:rsidR="00CD77BB" w:rsidRPr="00E339D5" w14:paraId="4C21B76E" w14:textId="77777777" w:rsidTr="005431AC">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26D7B640" w14:textId="77777777" w:rsidR="00CD77BB" w:rsidRPr="00A10B8A" w:rsidRDefault="00CD77BB" w:rsidP="00CD77B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3C7769C6" w14:textId="158F3D98" w:rsidR="00CD77BB" w:rsidRPr="00E339D5" w:rsidRDefault="00CD77BB" w:rsidP="00CD77B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Onsite verification by the plant manager/director to ensure </w:t>
            </w:r>
            <w:proofErr w:type="gramStart"/>
            <w:r>
              <w:rPr>
                <w:rFonts w:cs="Verdana"/>
                <w:sz w:val="21"/>
                <w:szCs w:val="21"/>
                <w14:cntxtAlts w14:val="0"/>
              </w:rPr>
              <w:t xml:space="preserve">that </w:t>
            </w:r>
            <w:r w:rsidR="006F3DA6">
              <w:rPr>
                <w:rFonts w:cs="Verdana"/>
                <w:sz w:val="21"/>
                <w:szCs w:val="21"/>
                <w14:cntxtAlts w14:val="0"/>
              </w:rPr>
              <w:t xml:space="preserve"> hazardous</w:t>
            </w:r>
            <w:proofErr w:type="gramEnd"/>
            <w:r w:rsidR="006F3DA6">
              <w:rPr>
                <w:rFonts w:cs="Verdana"/>
                <w:sz w:val="21"/>
                <w:szCs w:val="21"/>
                <w14:cntxtAlts w14:val="0"/>
              </w:rPr>
              <w:t xml:space="preserve"> and non-hazardous </w:t>
            </w:r>
            <w:r>
              <w:rPr>
                <w:rFonts w:cs="Verdana"/>
                <w:sz w:val="21"/>
                <w:szCs w:val="21"/>
                <w14:cntxtAlts w14:val="0"/>
              </w:rPr>
              <w:t xml:space="preserve">waste management in place and followed as per the EPP </w:t>
            </w:r>
          </w:p>
        </w:tc>
      </w:tr>
      <w:tr w:rsidR="00CD77BB" w:rsidRPr="003177E3" w14:paraId="49FF6BB7" w14:textId="77777777" w:rsidTr="005431AC">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4486E362" w14:textId="77777777" w:rsidR="00CD77BB" w:rsidRPr="00A10B8A" w:rsidRDefault="00CD77BB" w:rsidP="00CD77B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05CDFA13" w14:textId="42FDF00A" w:rsidR="00CD77BB" w:rsidRPr="003177E3" w:rsidRDefault="00CD77BB" w:rsidP="00CD77B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Pr>
                <w:rFonts w:cs="Verdana"/>
                <w:sz w:val="21"/>
                <w:szCs w:val="21"/>
                <w14:cntxtAlts w14:val="0"/>
              </w:rPr>
              <w:t xml:space="preserve">Not applicable </w:t>
            </w:r>
          </w:p>
        </w:tc>
      </w:tr>
      <w:tr w:rsidR="00CD77BB" w:rsidRPr="00E339D5" w14:paraId="6AE89F96" w14:textId="77777777" w:rsidTr="005431AC">
        <w:trPr>
          <w:trHeight w:val="249"/>
        </w:trPr>
        <w:tc>
          <w:tcPr>
            <w:cnfStyle w:val="001000000000" w:firstRow="0" w:lastRow="0" w:firstColumn="1" w:lastColumn="0" w:oddVBand="0" w:evenVBand="0" w:oddHBand="0" w:evenHBand="0" w:firstRowFirstColumn="0" w:firstRowLastColumn="0" w:lastRowFirstColumn="0" w:lastRowLastColumn="0"/>
            <w:tcW w:w="1521" w:type="pct"/>
          </w:tcPr>
          <w:p w14:paraId="66D429E3" w14:textId="77777777" w:rsidR="00CD77BB" w:rsidRPr="00A10B8A" w:rsidRDefault="00CD77BB" w:rsidP="00CD77BB">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7457E492" w14:textId="34AF5209" w:rsidR="00CD77BB" w:rsidRPr="00E339D5" w:rsidRDefault="00CD77BB" w:rsidP="00CD77BB">
            <w:pPr>
              <w:spacing w:after="200" w:line="276" w:lineRule="auto"/>
              <w:contextualSpacing w:val="0"/>
              <w:cnfStyle w:val="000000000000" w:firstRow="0" w:lastRow="0" w:firstColumn="0" w:lastColumn="0" w:oddVBand="0" w:evenVBand="0" w:oddHBand="0" w:evenHBand="0" w:firstRowFirstColumn="0" w:firstRowLastColumn="0" w:lastRowFirstColumn="0" w:lastRowLastColumn="0"/>
              <w:rPr>
                <w:rFonts w:cs="Verdana"/>
                <w:sz w:val="21"/>
                <w:szCs w:val="21"/>
                <w14:cntxtAlts w14:val="0"/>
              </w:rPr>
            </w:pPr>
            <w:r w:rsidRPr="00E339D5">
              <w:rPr>
                <w:rFonts w:cs="Verdana"/>
                <w:sz w:val="21"/>
                <w:szCs w:val="21"/>
                <w14:cntxtAlts w14:val="0"/>
              </w:rPr>
              <w:t>None</w:t>
            </w:r>
          </w:p>
        </w:tc>
      </w:tr>
    </w:tbl>
    <w:p w14:paraId="445294A6" w14:textId="77777777" w:rsidR="00B96C7B" w:rsidRPr="00B46B23" w:rsidRDefault="00B96C7B" w:rsidP="00A10B8A">
      <w:pPr>
        <w:rPr>
          <w:b/>
          <w:bCs/>
          <w:lang w:eastAsia="en-GB"/>
        </w:rPr>
      </w:pPr>
    </w:p>
    <w:p w14:paraId="1EB230D9" w14:textId="38E3B3E7" w:rsidR="00A10B8A" w:rsidRDefault="00B46B23" w:rsidP="00B46B23">
      <w:r>
        <w:t xml:space="preserve">B.7.2 </w:t>
      </w:r>
      <w:r w:rsidR="00A10B8A">
        <w:t>Sampling plan</w:t>
      </w:r>
    </w:p>
    <w:p w14:paraId="3508C1C9" w14:textId="67D0D998" w:rsidR="00A10B8A" w:rsidRDefault="00A10B8A" w:rsidP="00A10B8A">
      <w:pPr>
        <w:rPr>
          <w:lang w:eastAsia="en-GB"/>
        </w:rPr>
      </w:pPr>
      <w:r>
        <w:rPr>
          <w:lang w:eastAsia="en-GB"/>
        </w:rPr>
        <w:t>&gt;&gt;</w:t>
      </w:r>
    </w:p>
    <w:p w14:paraId="52389441" w14:textId="0EDF459A" w:rsidR="003177E3" w:rsidRDefault="003177E3" w:rsidP="00A10B8A">
      <w:pPr>
        <w:rPr>
          <w:lang w:eastAsia="en-GB"/>
        </w:rPr>
      </w:pPr>
      <w:r>
        <w:rPr>
          <w:lang w:eastAsia="en-GB"/>
        </w:rPr>
        <w:t>Not applicable.</w:t>
      </w:r>
    </w:p>
    <w:p w14:paraId="267DE3E3" w14:textId="77777777" w:rsidR="003177E3" w:rsidRDefault="003177E3" w:rsidP="00A10B8A">
      <w:pPr>
        <w:rPr>
          <w:lang w:eastAsia="en-GB"/>
        </w:rPr>
      </w:pPr>
    </w:p>
    <w:p w14:paraId="2BFF0467" w14:textId="683F2652" w:rsidR="00A10B8A" w:rsidRDefault="00B46B23" w:rsidP="00B46B23">
      <w:r>
        <w:t xml:space="preserve">B.7.3 </w:t>
      </w:r>
      <w:r w:rsidR="00A10B8A">
        <w:t>Other elements of monitoring plan</w:t>
      </w:r>
    </w:p>
    <w:p w14:paraId="1B4DDC94" w14:textId="33064F40" w:rsidR="003A6007" w:rsidRDefault="00A10B8A" w:rsidP="00A10B8A">
      <w:pPr>
        <w:rPr>
          <w:lang w:eastAsia="en-GB"/>
        </w:rPr>
      </w:pPr>
      <w:r>
        <w:rPr>
          <w:lang w:eastAsia="en-GB"/>
        </w:rPr>
        <w:t>&gt;&gt;</w:t>
      </w:r>
    </w:p>
    <w:p w14:paraId="26A45A04" w14:textId="53935DDF" w:rsidR="00B81794" w:rsidRDefault="00B81794" w:rsidP="00B81794">
      <w:pPr>
        <w:spacing w:after="60"/>
        <w:rPr>
          <w:rFonts w:asciiTheme="majorHAnsi" w:eastAsia="MS Mincho" w:hAnsiTheme="majorHAnsi"/>
        </w:rPr>
      </w:pPr>
      <w:r w:rsidRPr="00B81794">
        <w:rPr>
          <w:rFonts w:asciiTheme="majorHAnsi" w:eastAsia="MS Mincho" w:hAnsiTheme="majorHAnsi"/>
        </w:rPr>
        <w:t>Monitoring data is collected in accordance with the agreement done between the project owner and Vietnam Electricity Corporation (EVN) which provides the infrastructure for the connection to the national grid. Data will be stored electronically, during the crediting period and at least two years after the last issuance of credits for the solar power project activity in the concerning crediting period. The Project Participant will be responsible for storage of data received from the measuring devices.</w:t>
      </w:r>
    </w:p>
    <w:p w14:paraId="57851EC9" w14:textId="77777777" w:rsidR="00B81794" w:rsidRPr="00B81794" w:rsidRDefault="00B81794" w:rsidP="00B81794">
      <w:pPr>
        <w:spacing w:after="60"/>
        <w:rPr>
          <w:rFonts w:asciiTheme="majorHAnsi" w:eastAsia="MS Mincho" w:hAnsiTheme="majorHAnsi"/>
        </w:rPr>
      </w:pPr>
    </w:p>
    <w:p w14:paraId="1D996633" w14:textId="77777777" w:rsidR="00B81794" w:rsidRPr="00B81794" w:rsidRDefault="00B81794" w:rsidP="00B81794">
      <w:pPr>
        <w:rPr>
          <w:rFonts w:asciiTheme="majorHAnsi" w:eastAsia="MS Mincho" w:hAnsiTheme="majorHAnsi"/>
          <w:u w:val="single"/>
        </w:rPr>
      </w:pPr>
      <w:r w:rsidRPr="00B81794">
        <w:rPr>
          <w:rFonts w:asciiTheme="majorHAnsi" w:eastAsia="MS Mincho" w:hAnsiTheme="majorHAnsi"/>
          <w:u w:val="single"/>
        </w:rPr>
        <w:t xml:space="preserve">Monitoring procedures </w:t>
      </w:r>
    </w:p>
    <w:p w14:paraId="657038EB" w14:textId="77777777" w:rsidR="00B06D05" w:rsidRDefault="00B06D05" w:rsidP="00B06D05">
      <w:pPr>
        <w:spacing w:after="120"/>
        <w:rPr>
          <w:rFonts w:asciiTheme="majorHAnsi" w:hAnsiTheme="majorHAnsi"/>
        </w:rPr>
      </w:pPr>
      <w:r>
        <w:rPr>
          <w:rFonts w:asciiTheme="majorHAnsi" w:hAnsiTheme="majorHAnsi"/>
        </w:rPr>
        <w:t>The metering flow diagram as follows:</w:t>
      </w:r>
    </w:p>
    <w:p w14:paraId="1D446ADC" w14:textId="77777777" w:rsidR="00B06D05" w:rsidRDefault="00B06D05" w:rsidP="00B06D05">
      <w:pPr>
        <w:spacing w:after="120"/>
        <w:rPr>
          <w:rFonts w:asciiTheme="majorHAnsi" w:hAnsiTheme="majorHAnsi"/>
        </w:rPr>
      </w:pPr>
      <w:r w:rsidRPr="00057EE0">
        <w:rPr>
          <w:rFonts w:eastAsia="MS Mincho"/>
          <w:noProof/>
          <w:color w:val="3C3C3C" w:themeColor="text1" w:themeShade="BF"/>
        </w:rPr>
        <w:lastRenderedPageBreak/>
        <mc:AlternateContent>
          <mc:Choice Requires="wpc">
            <w:drawing>
              <wp:inline distT="0" distB="0" distL="0" distR="0" wp14:anchorId="64C44B71" wp14:editId="598F1FDE">
                <wp:extent cx="6019800" cy="4262712"/>
                <wp:effectExtent l="0" t="0" r="19050" b="24130"/>
                <wp:docPr id="191" name="Canvas 19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solidFill>
                            <a:schemeClr val="bg1">
                              <a:lumMod val="50000"/>
                            </a:schemeClr>
                          </a:solidFill>
                          <a:prstDash val="solid"/>
                        </a:ln>
                      </wpc:whole>
                      <wps:wsp>
                        <wps:cNvPr id="136" name="Connector: Elbow 136"/>
                        <wps:cNvCnPr>
                          <a:stCxn id="148" idx="6"/>
                          <a:endCxn id="177" idx="2"/>
                        </wps:cNvCnPr>
                        <wps:spPr>
                          <a:xfrm>
                            <a:off x="1450905" y="1747047"/>
                            <a:ext cx="625815" cy="404852"/>
                          </a:xfrm>
                          <a:prstGeom prst="bentConnector3">
                            <a:avLst>
                              <a:gd name="adj1" fmla="val 50000"/>
                            </a:avLst>
                          </a:prstGeom>
                          <a:ln w="19050">
                            <a:solidFill>
                              <a:schemeClr val="tx1"/>
                            </a:solidFill>
                            <a:tailEnd type="none"/>
                          </a:ln>
                        </wps:spPr>
                        <wps:style>
                          <a:lnRef idx="3">
                            <a:schemeClr val="accent6"/>
                          </a:lnRef>
                          <a:fillRef idx="0">
                            <a:schemeClr val="accent6"/>
                          </a:fillRef>
                          <a:effectRef idx="2">
                            <a:schemeClr val="accent6"/>
                          </a:effectRef>
                          <a:fontRef idx="minor">
                            <a:schemeClr val="tx1"/>
                          </a:fontRef>
                        </wps:style>
                        <wps:bodyPr/>
                      </wps:wsp>
                      <wps:wsp>
                        <wps:cNvPr id="137" name="Connector: Elbow 137"/>
                        <wps:cNvCnPr>
                          <a:stCxn id="147" idx="6"/>
                          <a:endCxn id="177" idx="2"/>
                        </wps:cNvCnPr>
                        <wps:spPr>
                          <a:xfrm>
                            <a:off x="1451159" y="941563"/>
                            <a:ext cx="625561" cy="1210336"/>
                          </a:xfrm>
                          <a:prstGeom prst="bentConnector3">
                            <a:avLst>
                              <a:gd name="adj1" fmla="val 50000"/>
                            </a:avLst>
                          </a:prstGeom>
                          <a:ln w="19050">
                            <a:solidFill>
                              <a:schemeClr val="tx1"/>
                            </a:solidFill>
                            <a:tailEnd type="none"/>
                          </a:ln>
                        </wps:spPr>
                        <wps:style>
                          <a:lnRef idx="3">
                            <a:schemeClr val="accent6"/>
                          </a:lnRef>
                          <a:fillRef idx="0">
                            <a:schemeClr val="accent6"/>
                          </a:fillRef>
                          <a:effectRef idx="2">
                            <a:schemeClr val="accent6"/>
                          </a:effectRef>
                          <a:fontRef idx="minor">
                            <a:schemeClr val="tx1"/>
                          </a:fontRef>
                        </wps:style>
                        <wps:bodyPr/>
                      </wps:wsp>
                      <pic:pic xmlns:pic="http://schemas.openxmlformats.org/drawingml/2006/picture">
                        <pic:nvPicPr>
                          <pic:cNvPr id="139" name="Picture 139"/>
                          <pic:cNvPicPr/>
                        </pic:nvPicPr>
                        <pic:blipFill>
                          <a:blip r:embed="rId21" cstate="print">
                            <a:extLst>
                              <a:ext uri="{28A0092B-C50C-407E-A947-70E740481C1C}">
                                <a14:useLocalDpi xmlns:a14="http://schemas.microsoft.com/office/drawing/2010/main" val="0"/>
                              </a:ext>
                            </a:extLst>
                          </a:blip>
                          <a:stretch>
                            <a:fillRect/>
                          </a:stretch>
                        </pic:blipFill>
                        <pic:spPr>
                          <a:xfrm>
                            <a:off x="5202865" y="1824389"/>
                            <a:ext cx="576570" cy="854539"/>
                          </a:xfrm>
                          <a:prstGeom prst="rect">
                            <a:avLst/>
                          </a:prstGeom>
                          <a:ln>
                            <a:noFill/>
                          </a:ln>
                        </pic:spPr>
                      </pic:pic>
                      <pic:pic xmlns:pic="http://schemas.openxmlformats.org/drawingml/2006/picture">
                        <pic:nvPicPr>
                          <pic:cNvPr id="140" name="Picture 140"/>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2811134" y="1876428"/>
                            <a:ext cx="542914" cy="542965"/>
                          </a:xfrm>
                          <a:prstGeom prst="rect">
                            <a:avLst/>
                          </a:prstGeom>
                        </pic:spPr>
                      </pic:pic>
                      <wps:wsp>
                        <wps:cNvPr id="141" name="Straight Arrow Connector 141"/>
                        <wps:cNvCnPr>
                          <a:stCxn id="177" idx="6"/>
                          <a:endCxn id="140" idx="1"/>
                        </wps:cNvCnPr>
                        <wps:spPr>
                          <a:xfrm flipV="1">
                            <a:off x="2588530" y="2147911"/>
                            <a:ext cx="222604" cy="3988"/>
                          </a:xfrm>
                          <a:prstGeom prst="straightConnector1">
                            <a:avLst/>
                          </a:prstGeom>
                          <a:ln w="19050">
                            <a:solidFill>
                              <a:schemeClr val="tx1"/>
                            </a:solidFill>
                            <a:tailEnd type="none"/>
                          </a:ln>
                        </wps:spPr>
                        <wps:style>
                          <a:lnRef idx="3">
                            <a:schemeClr val="accent6"/>
                          </a:lnRef>
                          <a:fillRef idx="0">
                            <a:schemeClr val="accent6"/>
                          </a:fillRef>
                          <a:effectRef idx="2">
                            <a:schemeClr val="accent6"/>
                          </a:effectRef>
                          <a:fontRef idx="minor">
                            <a:schemeClr val="tx1"/>
                          </a:fontRef>
                        </wps:style>
                        <wps:bodyPr/>
                      </wps:wsp>
                      <wps:wsp>
                        <wps:cNvPr id="142" name="Oval 142"/>
                        <wps:cNvSpPr/>
                        <wps:spPr>
                          <a:xfrm>
                            <a:off x="5071450" y="2678959"/>
                            <a:ext cx="884555" cy="427461"/>
                          </a:xfrm>
                          <a:prstGeom prst="ellipse">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F38167" w14:textId="77777777" w:rsidR="00B06D05" w:rsidRPr="0098442A" w:rsidRDefault="00B06D05" w:rsidP="00B06D05">
                              <w:pPr>
                                <w:pStyle w:val="NormalWeb"/>
                                <w:spacing w:after="0" w:line="240" w:lineRule="auto"/>
                                <w:jc w:val="center"/>
                                <w:rPr>
                                  <w:rFonts w:ascii="avenir book" w:hAnsi="avenir book"/>
                                  <w:b/>
                                  <w:color w:val="515151" w:themeColor="text1"/>
                                  <w:sz w:val="20"/>
                                  <w:szCs w:val="28"/>
                                </w:rPr>
                              </w:pPr>
                              <w:r w:rsidRPr="0098442A">
                                <w:rPr>
                                  <w:rFonts w:ascii="avenir book" w:hAnsi="avenir book"/>
                                  <w:b/>
                                  <w:color w:val="515151" w:themeColor="text1"/>
                                  <w:sz w:val="20"/>
                                  <w:szCs w:val="28"/>
                                </w:rPr>
                                <w:t>NATIONAL GRID</w:t>
                              </w:r>
                            </w:p>
                          </w:txbxContent>
                        </wps:txbx>
                        <wps:bodyPr rot="0" spcFirstLastPara="0" vert="horz" wrap="square" lIns="0" tIns="0" rIns="0" bIns="0" numCol="1" spcCol="0" rtlCol="0" fromWordArt="0" anchor="ctr" anchorCtr="0" forceAA="0" compatLnSpc="1">
                          <a:prstTxWarp prst="textNoShape">
                            <a:avLst/>
                          </a:prstTxWarp>
                          <a:spAutoFit/>
                        </wps:bodyPr>
                      </wps:wsp>
                      <wps:wsp>
                        <wps:cNvPr id="143" name="Rectangle 143"/>
                        <wps:cNvSpPr/>
                        <wps:spPr>
                          <a:xfrm rot="16200000">
                            <a:off x="1391852" y="2699861"/>
                            <a:ext cx="914400" cy="14289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B81EB0" w14:textId="77777777" w:rsidR="00B06D05" w:rsidRPr="00057EE0" w:rsidRDefault="00B06D05" w:rsidP="00B06D05">
                              <w:pPr>
                                <w:jc w:val="center"/>
                                <w:rPr>
                                  <w:rFonts w:ascii="avenir book" w:hAnsi="avenir book"/>
                                  <w:b/>
                                  <w:color w:val="3A3838" w:themeColor="background2" w:themeShade="40"/>
                                  <w:sz w:val="20"/>
                                </w:rPr>
                              </w:pPr>
                              <w:r w:rsidRPr="00057EE0">
                                <w:rPr>
                                  <w:rFonts w:ascii="avenir book" w:hAnsi="avenir book"/>
                                  <w:b/>
                                  <w:color w:val="3A3838" w:themeColor="background2" w:themeShade="40"/>
                                  <w:sz w:val="20"/>
                                </w:rPr>
                                <w:t>33kV Bus Bar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4" name="Rectangle 144"/>
                        <wps:cNvSpPr/>
                        <wps:spPr>
                          <a:xfrm rot="16200000">
                            <a:off x="1372827" y="1451030"/>
                            <a:ext cx="914400" cy="1428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7E30B7" w14:textId="77777777" w:rsidR="00B06D05" w:rsidRPr="00057EE0" w:rsidRDefault="00B06D05" w:rsidP="00B06D05">
                              <w:pPr>
                                <w:pStyle w:val="NormalWeb"/>
                                <w:spacing w:after="0"/>
                                <w:jc w:val="center"/>
                                <w:rPr>
                                  <w:color w:val="3A3838" w:themeColor="background2" w:themeShade="40"/>
                                </w:rPr>
                              </w:pPr>
                              <w:r w:rsidRPr="00057EE0">
                                <w:rPr>
                                  <w:rFonts w:ascii="avenir book" w:hAnsi="avenir book"/>
                                  <w:b/>
                                  <w:bCs/>
                                  <w:color w:val="3A3838" w:themeColor="background2" w:themeShade="40"/>
                                  <w:sz w:val="20"/>
                                  <w:szCs w:val="20"/>
                                  <w:lang w:val="en-GB"/>
                                </w:rPr>
                                <w:t>33kV Bus Bar</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47" name="Oval 147"/>
                        <wps:cNvSpPr/>
                        <wps:spPr>
                          <a:xfrm>
                            <a:off x="936259" y="846714"/>
                            <a:ext cx="514900" cy="189698"/>
                          </a:xfrm>
                          <a:prstGeom prst="ellips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1F89BD" w14:textId="77777777" w:rsidR="00B06D05" w:rsidRPr="0008036D" w:rsidRDefault="00B06D05" w:rsidP="00B06D05">
                              <w:pPr>
                                <w:spacing w:line="254" w:lineRule="auto"/>
                                <w:jc w:val="center"/>
                                <w:rPr>
                                  <w:color w:val="FFFFFF" w:themeColor="background1"/>
                                  <w:sz w:val="16"/>
                                  <w:szCs w:val="16"/>
                                </w:rPr>
                              </w:pPr>
                              <w:r>
                                <w:rPr>
                                  <w:color w:val="FFFFFF" w:themeColor="background1"/>
                                  <w:sz w:val="16"/>
                                  <w:szCs w:val="16"/>
                                </w:rPr>
                                <w:t>373</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48" name="Oval 148"/>
                        <wps:cNvSpPr/>
                        <wps:spPr>
                          <a:xfrm>
                            <a:off x="936005" y="1652198"/>
                            <a:ext cx="514900" cy="189698"/>
                          </a:xfrm>
                          <a:prstGeom prst="ellips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F3E668" w14:textId="77777777" w:rsidR="00B06D05" w:rsidRPr="0008036D" w:rsidRDefault="00B06D05" w:rsidP="00B06D05">
                              <w:pPr>
                                <w:spacing w:line="254" w:lineRule="auto"/>
                                <w:jc w:val="center"/>
                                <w:rPr>
                                  <w:color w:val="FFFFFF" w:themeColor="background1"/>
                                  <w:sz w:val="16"/>
                                  <w:szCs w:val="16"/>
                                </w:rPr>
                              </w:pPr>
                              <w:r>
                                <w:rPr>
                                  <w:color w:val="FFFFFF" w:themeColor="background1"/>
                                  <w:sz w:val="16"/>
                                  <w:szCs w:val="16"/>
                                </w:rPr>
                                <w:t>375</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49" name="Oval 149"/>
                        <wps:cNvSpPr/>
                        <wps:spPr>
                          <a:xfrm>
                            <a:off x="3332968" y="1345527"/>
                            <a:ext cx="514900" cy="189698"/>
                          </a:xfrm>
                          <a:prstGeom prst="ellips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DB204F" w14:textId="77777777" w:rsidR="00B06D05" w:rsidRPr="0008036D" w:rsidRDefault="00B06D05" w:rsidP="00B06D05">
                              <w:pPr>
                                <w:spacing w:line="254" w:lineRule="auto"/>
                                <w:jc w:val="center"/>
                                <w:rPr>
                                  <w:color w:val="FFFFFF" w:themeColor="background1"/>
                                  <w:sz w:val="16"/>
                                  <w:szCs w:val="16"/>
                                </w:rPr>
                              </w:pPr>
                              <w:r>
                                <w:rPr>
                                  <w:color w:val="FFFFFF" w:themeColor="background1"/>
                                  <w:sz w:val="16"/>
                                  <w:szCs w:val="16"/>
                                </w:rPr>
                                <w:t>171</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51" name="Oval 151"/>
                        <wps:cNvSpPr/>
                        <wps:spPr>
                          <a:xfrm>
                            <a:off x="5071450" y="1489063"/>
                            <a:ext cx="866595" cy="387948"/>
                          </a:xfrm>
                          <a:prstGeom prst="ellipse">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7372B6" w14:textId="77777777" w:rsidR="00B06D05" w:rsidRPr="00D145B6" w:rsidRDefault="00B06D05" w:rsidP="00B06D05">
                              <w:pPr>
                                <w:spacing w:after="0" w:line="240" w:lineRule="auto"/>
                                <w:jc w:val="center"/>
                                <w:rPr>
                                  <w:rFonts w:ascii="avenir book" w:hAnsi="avenir book"/>
                                </w:rPr>
                              </w:pPr>
                              <w:r>
                                <w:rPr>
                                  <w:rFonts w:ascii="avenir book" w:hAnsi="avenir book"/>
                                  <w:b/>
                                  <w:bCs/>
                                  <w:color w:val="000000"/>
                                  <w:sz w:val="18"/>
                                  <w:szCs w:val="18"/>
                                </w:rPr>
                                <w:t>Thuan Nam Substation</w:t>
                              </w:r>
                            </w:p>
                          </w:txbxContent>
                        </wps:txbx>
                        <wps:bodyPr rot="0" spcFirstLastPara="0" vert="horz" wrap="square" lIns="0" tIns="0" rIns="0" bIns="0" numCol="1" spcCol="0" rtlCol="0" fromWordArt="0" anchor="ctr" anchorCtr="0" forceAA="0" compatLnSpc="1">
                          <a:prstTxWarp prst="textNoShape">
                            <a:avLst/>
                          </a:prstTxWarp>
                          <a:spAutoFit/>
                        </wps:bodyPr>
                      </wps:wsp>
                      <wps:wsp>
                        <wps:cNvPr id="153" name="Rectangle 153"/>
                        <wps:cNvSpPr/>
                        <wps:spPr>
                          <a:xfrm>
                            <a:off x="3082913" y="537854"/>
                            <a:ext cx="1246862" cy="335123"/>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0454E9" w14:textId="77777777" w:rsidR="00B06D05" w:rsidRPr="0008036D" w:rsidRDefault="00B06D05" w:rsidP="00B06D05">
                              <w:pPr>
                                <w:spacing w:after="120"/>
                                <w:rPr>
                                  <w:rFonts w:ascii="avenir book" w:hAnsi="avenir book"/>
                                  <w:b/>
                                  <w:bCs/>
                                  <w:color w:val="002060"/>
                                  <w:sz w:val="24"/>
                                </w:rPr>
                              </w:pPr>
                              <w:r w:rsidRPr="0008036D">
                                <w:rPr>
                                  <w:rFonts w:ascii="avenir book" w:hAnsi="avenir book"/>
                                  <w:b/>
                                  <w:bCs/>
                                  <w:color w:val="C00000"/>
                                  <w:sz w:val="20"/>
                                  <w:szCs w:val="20"/>
                                </w:rPr>
                                <w:t>Main Power Meter</w:t>
                              </w:r>
                            </w:p>
                          </w:txbxContent>
                        </wps:txbx>
                        <wps:bodyPr rot="0" spcFirstLastPara="0" vert="horz" wrap="square" lIns="0" tIns="0" rIns="0" bIns="0" numCol="1" spcCol="0" rtlCol="0" fromWordArt="0" anchor="t" anchorCtr="0" forceAA="0" compatLnSpc="1">
                          <a:prstTxWarp prst="textNoShape">
                            <a:avLst/>
                          </a:prstTxWarp>
                          <a:noAutofit/>
                        </wps:bodyPr>
                      </wps:wsp>
                      <wps:wsp>
                        <wps:cNvPr id="154" name="Oval 154"/>
                        <wps:cNvSpPr/>
                        <wps:spPr>
                          <a:xfrm>
                            <a:off x="947214" y="3285903"/>
                            <a:ext cx="513470" cy="189698"/>
                          </a:xfrm>
                          <a:prstGeom prst="ellips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3A293D" w14:textId="77777777" w:rsidR="00B06D05" w:rsidRPr="0008036D" w:rsidRDefault="00B06D05" w:rsidP="00B06D05">
                              <w:pPr>
                                <w:spacing w:line="252" w:lineRule="auto"/>
                                <w:jc w:val="center"/>
                                <w:rPr>
                                  <w:color w:val="FFFFFF" w:themeColor="background1"/>
                                  <w:sz w:val="16"/>
                                  <w:szCs w:val="16"/>
                                </w:rPr>
                              </w:pPr>
                              <w:r>
                                <w:rPr>
                                  <w:color w:val="FFFFFF" w:themeColor="background1"/>
                                  <w:sz w:val="16"/>
                                  <w:szCs w:val="16"/>
                                </w:rPr>
                                <w:t>3</w:t>
                              </w:r>
                              <w:r w:rsidRPr="0008036D">
                                <w:rPr>
                                  <w:color w:val="FFFFFF" w:themeColor="background1"/>
                                  <w:sz w:val="16"/>
                                  <w:szCs w:val="16"/>
                                </w:rPr>
                                <w:t>7</w:t>
                              </w:r>
                              <w:r>
                                <w:rPr>
                                  <w:color w:val="FFFFFF" w:themeColor="background1"/>
                                  <w:sz w:val="16"/>
                                  <w:szCs w:val="16"/>
                                </w:rPr>
                                <w:t>9</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55" name="Oval 155"/>
                        <wps:cNvSpPr/>
                        <wps:spPr>
                          <a:xfrm>
                            <a:off x="948645" y="2475739"/>
                            <a:ext cx="512039" cy="189698"/>
                          </a:xfrm>
                          <a:prstGeom prst="ellips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4CE4A6" w14:textId="77777777" w:rsidR="00B06D05" w:rsidRPr="0008036D" w:rsidRDefault="00B06D05" w:rsidP="00B06D05">
                              <w:pPr>
                                <w:spacing w:line="252" w:lineRule="auto"/>
                                <w:jc w:val="center"/>
                                <w:rPr>
                                  <w:color w:val="FFFFFF" w:themeColor="background1"/>
                                  <w:sz w:val="16"/>
                                  <w:szCs w:val="16"/>
                                </w:rPr>
                              </w:pPr>
                              <w:r>
                                <w:rPr>
                                  <w:color w:val="FFFFFF" w:themeColor="background1"/>
                                  <w:sz w:val="16"/>
                                  <w:szCs w:val="16"/>
                                </w:rPr>
                                <w:t>3</w:t>
                              </w:r>
                              <w:r w:rsidRPr="0008036D">
                                <w:rPr>
                                  <w:color w:val="FFFFFF" w:themeColor="background1"/>
                                  <w:sz w:val="16"/>
                                  <w:szCs w:val="16"/>
                                </w:rPr>
                                <w:t>7</w:t>
                              </w:r>
                              <w:r>
                                <w:rPr>
                                  <w:color w:val="FFFFFF" w:themeColor="background1"/>
                                  <w:sz w:val="16"/>
                                  <w:szCs w:val="16"/>
                                </w:rPr>
                                <w:t>7</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56" name="Connector: Elbow 156"/>
                        <wps:cNvCnPr>
                          <a:stCxn id="155" idx="6"/>
                          <a:endCxn id="177" idx="2"/>
                        </wps:cNvCnPr>
                        <wps:spPr>
                          <a:xfrm flipV="1">
                            <a:off x="1460684" y="2151899"/>
                            <a:ext cx="616036" cy="418689"/>
                          </a:xfrm>
                          <a:prstGeom prst="bentConnector3">
                            <a:avLst>
                              <a:gd name="adj1" fmla="val 50000"/>
                            </a:avLst>
                          </a:prstGeom>
                          <a:ln w="19050">
                            <a:solidFill>
                              <a:schemeClr val="tx1"/>
                            </a:solidFill>
                            <a:tailEnd type="none"/>
                          </a:ln>
                        </wps:spPr>
                        <wps:style>
                          <a:lnRef idx="3">
                            <a:schemeClr val="accent6"/>
                          </a:lnRef>
                          <a:fillRef idx="0">
                            <a:schemeClr val="accent6"/>
                          </a:fillRef>
                          <a:effectRef idx="2">
                            <a:schemeClr val="accent6"/>
                          </a:effectRef>
                          <a:fontRef idx="minor">
                            <a:schemeClr val="tx1"/>
                          </a:fontRef>
                        </wps:style>
                        <wps:bodyPr/>
                      </wps:wsp>
                      <wps:wsp>
                        <wps:cNvPr id="157" name="Connector: Elbow 157"/>
                        <wps:cNvCnPr>
                          <a:stCxn id="154" idx="6"/>
                          <a:endCxn id="177" idx="2"/>
                        </wps:cNvCnPr>
                        <wps:spPr>
                          <a:xfrm flipV="1">
                            <a:off x="1460684" y="2151899"/>
                            <a:ext cx="616036" cy="1228853"/>
                          </a:xfrm>
                          <a:prstGeom prst="bentConnector3">
                            <a:avLst>
                              <a:gd name="adj1" fmla="val 50000"/>
                            </a:avLst>
                          </a:prstGeom>
                          <a:ln w="19050">
                            <a:solidFill>
                              <a:schemeClr val="tx1"/>
                            </a:solidFill>
                            <a:tailEnd type="none"/>
                          </a:ln>
                        </wps:spPr>
                        <wps:style>
                          <a:lnRef idx="3">
                            <a:schemeClr val="accent6"/>
                          </a:lnRef>
                          <a:fillRef idx="0">
                            <a:schemeClr val="accent6"/>
                          </a:fillRef>
                          <a:effectRef idx="2">
                            <a:schemeClr val="accent6"/>
                          </a:effectRef>
                          <a:fontRef idx="minor">
                            <a:schemeClr val="tx1"/>
                          </a:fontRef>
                        </wps:style>
                        <wps:bodyPr/>
                      </wps:wsp>
                      <pic:pic xmlns:pic="http://schemas.openxmlformats.org/drawingml/2006/picture">
                        <pic:nvPicPr>
                          <pic:cNvPr id="159" name="Picture 159"/>
                          <pic:cNvPicPr/>
                        </pic:nvPicPr>
                        <pic:blipFill>
                          <a:blip r:embed="rId23" cstate="print">
                            <a:extLst>
                              <a:ext uri="{28A0092B-C50C-407E-A947-70E740481C1C}">
                                <a14:useLocalDpi xmlns:a14="http://schemas.microsoft.com/office/drawing/2010/main" val="0"/>
                              </a:ext>
                            </a:extLst>
                          </a:blip>
                          <a:stretch>
                            <a:fillRect/>
                          </a:stretch>
                        </pic:blipFill>
                        <pic:spPr>
                          <a:xfrm>
                            <a:off x="251317" y="704114"/>
                            <a:ext cx="397681" cy="490924"/>
                          </a:xfrm>
                          <a:prstGeom prst="rect">
                            <a:avLst/>
                          </a:prstGeom>
                        </pic:spPr>
                      </pic:pic>
                      <pic:pic xmlns:pic="http://schemas.openxmlformats.org/drawingml/2006/picture">
                        <pic:nvPicPr>
                          <pic:cNvPr id="160" name="Picture 160"/>
                          <pic:cNvPicPr/>
                        </pic:nvPicPr>
                        <pic:blipFill>
                          <a:blip r:embed="rId24" cstate="print">
                            <a:extLst>
                              <a:ext uri="{28A0092B-C50C-407E-A947-70E740481C1C}">
                                <a14:useLocalDpi xmlns:a14="http://schemas.microsoft.com/office/drawing/2010/main" val="0"/>
                              </a:ext>
                            </a:extLst>
                          </a:blip>
                          <a:stretch>
                            <a:fillRect/>
                          </a:stretch>
                        </pic:blipFill>
                        <pic:spPr>
                          <a:xfrm>
                            <a:off x="234773" y="1503304"/>
                            <a:ext cx="397411" cy="490831"/>
                          </a:xfrm>
                          <a:prstGeom prst="rect">
                            <a:avLst/>
                          </a:prstGeom>
                        </pic:spPr>
                      </pic:pic>
                      <pic:pic xmlns:pic="http://schemas.openxmlformats.org/drawingml/2006/picture">
                        <pic:nvPicPr>
                          <pic:cNvPr id="161" name="Picture 161"/>
                          <pic:cNvPicPr/>
                        </pic:nvPicPr>
                        <pic:blipFill>
                          <a:blip r:embed="rId24" cstate="print">
                            <a:extLst>
                              <a:ext uri="{28A0092B-C50C-407E-A947-70E740481C1C}">
                                <a14:useLocalDpi xmlns:a14="http://schemas.microsoft.com/office/drawing/2010/main" val="0"/>
                              </a:ext>
                            </a:extLst>
                          </a:blip>
                          <a:stretch>
                            <a:fillRect/>
                          </a:stretch>
                        </pic:blipFill>
                        <pic:spPr>
                          <a:xfrm>
                            <a:off x="223284" y="2331114"/>
                            <a:ext cx="397411" cy="490831"/>
                          </a:xfrm>
                          <a:prstGeom prst="rect">
                            <a:avLst/>
                          </a:prstGeom>
                        </pic:spPr>
                      </pic:pic>
                      <pic:pic xmlns:pic="http://schemas.openxmlformats.org/drawingml/2006/picture">
                        <pic:nvPicPr>
                          <pic:cNvPr id="162" name="Picture 162"/>
                          <pic:cNvPicPr/>
                        </pic:nvPicPr>
                        <pic:blipFill>
                          <a:blip r:embed="rId24" cstate="print">
                            <a:extLst>
                              <a:ext uri="{28A0092B-C50C-407E-A947-70E740481C1C}">
                                <a14:useLocalDpi xmlns:a14="http://schemas.microsoft.com/office/drawing/2010/main" val="0"/>
                              </a:ext>
                            </a:extLst>
                          </a:blip>
                          <a:stretch>
                            <a:fillRect/>
                          </a:stretch>
                        </pic:blipFill>
                        <pic:spPr>
                          <a:xfrm>
                            <a:off x="223284" y="3134779"/>
                            <a:ext cx="397411" cy="490831"/>
                          </a:xfrm>
                          <a:prstGeom prst="rect">
                            <a:avLst/>
                          </a:prstGeom>
                        </pic:spPr>
                      </pic:pic>
                      <wps:wsp>
                        <wps:cNvPr id="171" name="Straight Arrow Connector 171"/>
                        <wps:cNvCnPr>
                          <a:stCxn id="159" idx="3"/>
                          <a:endCxn id="147" idx="2"/>
                        </wps:cNvCnPr>
                        <wps:spPr>
                          <a:xfrm flipV="1">
                            <a:off x="648998" y="941563"/>
                            <a:ext cx="287261" cy="8013"/>
                          </a:xfrm>
                          <a:prstGeom prst="straightConnector1">
                            <a:avLst/>
                          </a:prstGeom>
                          <a:ln w="19050">
                            <a:solidFill>
                              <a:schemeClr val="tx1"/>
                            </a:solidFill>
                            <a:tailEnd type="none"/>
                          </a:ln>
                        </wps:spPr>
                        <wps:style>
                          <a:lnRef idx="3">
                            <a:schemeClr val="accent6"/>
                          </a:lnRef>
                          <a:fillRef idx="0">
                            <a:schemeClr val="accent6"/>
                          </a:fillRef>
                          <a:effectRef idx="2">
                            <a:schemeClr val="accent6"/>
                          </a:effectRef>
                          <a:fontRef idx="minor">
                            <a:schemeClr val="tx1"/>
                          </a:fontRef>
                        </wps:style>
                        <wps:bodyPr/>
                      </wps:wsp>
                      <wps:wsp>
                        <wps:cNvPr id="172" name="Straight Arrow Connector 172"/>
                        <wps:cNvCnPr>
                          <a:stCxn id="160" idx="3"/>
                          <a:endCxn id="148" idx="2"/>
                        </wps:cNvCnPr>
                        <wps:spPr>
                          <a:xfrm flipV="1">
                            <a:off x="632184" y="1747047"/>
                            <a:ext cx="303821" cy="1673"/>
                          </a:xfrm>
                          <a:prstGeom prst="straightConnector1">
                            <a:avLst/>
                          </a:prstGeom>
                          <a:ln w="19050">
                            <a:solidFill>
                              <a:schemeClr val="tx1"/>
                            </a:solidFill>
                            <a:tailEnd type="none"/>
                          </a:ln>
                        </wps:spPr>
                        <wps:style>
                          <a:lnRef idx="3">
                            <a:schemeClr val="accent6"/>
                          </a:lnRef>
                          <a:fillRef idx="0">
                            <a:schemeClr val="accent6"/>
                          </a:fillRef>
                          <a:effectRef idx="2">
                            <a:schemeClr val="accent6"/>
                          </a:effectRef>
                          <a:fontRef idx="minor">
                            <a:schemeClr val="tx1"/>
                          </a:fontRef>
                        </wps:style>
                        <wps:bodyPr/>
                      </wps:wsp>
                      <wps:wsp>
                        <wps:cNvPr id="174" name="Straight Arrow Connector 174"/>
                        <wps:cNvCnPr>
                          <a:stCxn id="154" idx="2"/>
                          <a:endCxn id="162" idx="3"/>
                        </wps:cNvCnPr>
                        <wps:spPr>
                          <a:xfrm flipH="1" flipV="1">
                            <a:off x="620695" y="3380195"/>
                            <a:ext cx="326519" cy="557"/>
                          </a:xfrm>
                          <a:prstGeom prst="straightConnector1">
                            <a:avLst/>
                          </a:prstGeom>
                          <a:ln w="19050">
                            <a:solidFill>
                              <a:schemeClr val="tx1"/>
                            </a:solidFill>
                            <a:tailEnd type="none"/>
                          </a:ln>
                        </wps:spPr>
                        <wps:style>
                          <a:lnRef idx="3">
                            <a:schemeClr val="accent6"/>
                          </a:lnRef>
                          <a:fillRef idx="0">
                            <a:schemeClr val="accent6"/>
                          </a:fillRef>
                          <a:effectRef idx="2">
                            <a:schemeClr val="accent6"/>
                          </a:effectRef>
                          <a:fontRef idx="minor">
                            <a:schemeClr val="tx1"/>
                          </a:fontRef>
                        </wps:style>
                        <wps:bodyPr/>
                      </wps:wsp>
                      <wps:wsp>
                        <wps:cNvPr id="176" name="Straight Arrow Connector 176"/>
                        <wps:cNvCnPr>
                          <a:stCxn id="161" idx="3"/>
                          <a:endCxn id="155" idx="2"/>
                        </wps:cNvCnPr>
                        <wps:spPr>
                          <a:xfrm flipV="1">
                            <a:off x="620695" y="2570588"/>
                            <a:ext cx="327950" cy="5942"/>
                          </a:xfrm>
                          <a:prstGeom prst="straightConnector1">
                            <a:avLst/>
                          </a:prstGeom>
                          <a:ln w="19050">
                            <a:solidFill>
                              <a:schemeClr val="tx1"/>
                            </a:solidFill>
                            <a:tailEnd type="none"/>
                          </a:ln>
                        </wps:spPr>
                        <wps:style>
                          <a:lnRef idx="3">
                            <a:schemeClr val="accent6"/>
                          </a:lnRef>
                          <a:fillRef idx="0">
                            <a:schemeClr val="accent6"/>
                          </a:fillRef>
                          <a:effectRef idx="2">
                            <a:schemeClr val="accent6"/>
                          </a:effectRef>
                          <a:fontRef idx="minor">
                            <a:schemeClr val="tx1"/>
                          </a:fontRef>
                        </wps:style>
                        <wps:bodyPr/>
                      </wps:wsp>
                      <wps:wsp>
                        <wps:cNvPr id="177" name="Oval 177"/>
                        <wps:cNvSpPr/>
                        <wps:spPr>
                          <a:xfrm>
                            <a:off x="2076720" y="2057284"/>
                            <a:ext cx="511810" cy="189230"/>
                          </a:xfrm>
                          <a:prstGeom prst="ellips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EC85D4" w14:textId="77777777" w:rsidR="00B06D05" w:rsidRPr="0008036D" w:rsidRDefault="00B06D05" w:rsidP="00B06D05">
                              <w:pPr>
                                <w:spacing w:line="240" w:lineRule="auto"/>
                                <w:contextualSpacing w:val="0"/>
                                <w:jc w:val="center"/>
                                <w:rPr>
                                  <w:color w:val="FFFFFF" w:themeColor="background1"/>
                                  <w:sz w:val="16"/>
                                  <w:szCs w:val="16"/>
                                </w:rPr>
                              </w:pPr>
                              <w:r>
                                <w:rPr>
                                  <w:rFonts w:ascii="Arial" w:eastAsia="Times New Roman" w:hAnsi="Arial"/>
                                  <w:color w:val="FFFFFF" w:themeColor="background1"/>
                                  <w:sz w:val="16"/>
                                  <w:szCs w:val="16"/>
                                  <w:lang w:val="en-GB"/>
                                </w:rPr>
                                <w:t>3</w:t>
                              </w:r>
                              <w:r w:rsidRPr="0008036D">
                                <w:rPr>
                                  <w:color w:val="FFFFFF" w:themeColor="background1"/>
                                  <w:sz w:val="16"/>
                                  <w:szCs w:val="16"/>
                                </w:rPr>
                                <w:t>31</w:t>
                              </w:r>
                              <w:r>
                                <w:rPr>
                                  <w:color w:val="FFFFFF" w:themeColor="background1"/>
                                  <w:sz w:val="16"/>
                                  <w:szCs w:val="16"/>
                                </w:rPr>
                                <w:t>A</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80" name="Oval 180"/>
                        <wps:cNvSpPr/>
                        <wps:spPr>
                          <a:xfrm>
                            <a:off x="4329775" y="2160659"/>
                            <a:ext cx="511175" cy="189230"/>
                          </a:xfrm>
                          <a:prstGeom prst="ellipse">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D6E177" w14:textId="77777777" w:rsidR="00B06D05" w:rsidRPr="0008036D" w:rsidRDefault="00B06D05" w:rsidP="00B06D05">
                              <w:pPr>
                                <w:spacing w:line="252" w:lineRule="auto"/>
                                <w:jc w:val="center"/>
                                <w:rPr>
                                  <w:color w:val="FFFFFF" w:themeColor="background1"/>
                                  <w:sz w:val="16"/>
                                  <w:szCs w:val="16"/>
                                </w:rPr>
                              </w:pPr>
                              <w:r>
                                <w:rPr>
                                  <w:rFonts w:ascii="Arial" w:eastAsia="Times New Roman" w:hAnsi="Arial"/>
                                  <w:color w:val="FFFFFF" w:themeColor="background1"/>
                                  <w:sz w:val="16"/>
                                  <w:szCs w:val="16"/>
                                  <w:lang w:val="en-GB"/>
                                </w:rPr>
                                <w:t>277</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82" name="Straight Arrow Connector 182"/>
                        <wps:cNvCnPr>
                          <a:stCxn id="180" idx="6"/>
                          <a:endCxn id="139" idx="1"/>
                        </wps:cNvCnPr>
                        <wps:spPr>
                          <a:xfrm flipV="1">
                            <a:off x="4840950" y="2251659"/>
                            <a:ext cx="361915" cy="3615"/>
                          </a:xfrm>
                          <a:prstGeom prst="straightConnector1">
                            <a:avLst/>
                          </a:prstGeom>
                          <a:ln w="19050">
                            <a:solidFill>
                              <a:schemeClr val="tx1"/>
                            </a:solidFill>
                            <a:tailEnd type="none"/>
                          </a:ln>
                        </wps:spPr>
                        <wps:style>
                          <a:lnRef idx="3">
                            <a:schemeClr val="accent6"/>
                          </a:lnRef>
                          <a:fillRef idx="0">
                            <a:schemeClr val="accent6"/>
                          </a:fillRef>
                          <a:effectRef idx="2">
                            <a:schemeClr val="accent6"/>
                          </a:effectRef>
                          <a:fontRef idx="minor">
                            <a:schemeClr val="tx1"/>
                          </a:fontRef>
                        </wps:style>
                        <wps:bodyPr/>
                      </wps:wsp>
                      <wps:wsp>
                        <wps:cNvPr id="116" name="Oval 116"/>
                        <wps:cNvSpPr/>
                        <wps:spPr>
                          <a:xfrm>
                            <a:off x="4329775" y="2352204"/>
                            <a:ext cx="511175" cy="188595"/>
                          </a:xfrm>
                          <a:prstGeom prst="ellips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948F10" w14:textId="77777777" w:rsidR="00B06D05" w:rsidRPr="0008036D" w:rsidRDefault="00B06D05" w:rsidP="00B06D05">
                              <w:pPr>
                                <w:spacing w:line="252" w:lineRule="auto"/>
                                <w:jc w:val="center"/>
                                <w:rPr>
                                  <w:sz w:val="16"/>
                                  <w:szCs w:val="16"/>
                                </w:rPr>
                              </w:pPr>
                              <w:r>
                                <w:rPr>
                                  <w:rFonts w:ascii="Arial" w:eastAsia="Times New Roman" w:hAnsi="Arial"/>
                                  <w:color w:val="FFFFFF"/>
                                  <w:sz w:val="16"/>
                                  <w:szCs w:val="16"/>
                                  <w:lang w:val="en-GB"/>
                                </w:rPr>
                                <w:t>277</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20" name="Oval 120"/>
                        <wps:cNvSpPr/>
                        <wps:spPr>
                          <a:xfrm>
                            <a:off x="2714520" y="571682"/>
                            <a:ext cx="337514" cy="136554"/>
                          </a:xfrm>
                          <a:prstGeom prst="ellipse">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4123F7" w14:textId="77777777" w:rsidR="00B06D05" w:rsidRDefault="00B06D05" w:rsidP="00B06D05">
                              <w:pPr>
                                <w:spacing w:line="252" w:lineRule="auto"/>
                                <w:jc w:val="center"/>
                                <w:rPr>
                                  <w:sz w:val="24"/>
                                </w:rPr>
                              </w:pPr>
                            </w:p>
                          </w:txbxContent>
                        </wps:txbx>
                        <wps:bodyPr rot="0" spcFirstLastPara="0" vert="horz" wrap="square" lIns="0" tIns="0" rIns="0" bIns="0" numCol="1" spcCol="0" rtlCol="0" fromWordArt="0" anchor="ctr" anchorCtr="0" forceAA="0" compatLnSpc="1">
                          <a:prstTxWarp prst="textNoShape">
                            <a:avLst/>
                          </a:prstTxWarp>
                          <a:noAutofit/>
                        </wps:bodyPr>
                      </wps:wsp>
                      <wps:wsp>
                        <wps:cNvPr id="121" name="Oval 121"/>
                        <wps:cNvSpPr/>
                        <wps:spPr>
                          <a:xfrm>
                            <a:off x="4374355" y="552892"/>
                            <a:ext cx="337514" cy="135634"/>
                          </a:xfrm>
                          <a:prstGeom prst="ellips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0D9BB0" w14:textId="77777777" w:rsidR="00B06D05" w:rsidRDefault="00B06D05" w:rsidP="00B06D05">
                              <w:pPr>
                                <w:spacing w:line="252" w:lineRule="auto"/>
                                <w:jc w:val="center"/>
                                <w:rPr>
                                  <w:sz w:val="24"/>
                                </w:rPr>
                              </w:pPr>
                            </w:p>
                          </w:txbxContent>
                        </wps:txbx>
                        <wps:bodyPr rot="0" spcFirstLastPara="0" vert="horz" wrap="square" lIns="0" tIns="0" rIns="0" bIns="0" numCol="1" spcCol="0" rtlCol="0" fromWordArt="0" anchor="ctr" anchorCtr="0" forceAA="0" compatLnSpc="1">
                          <a:prstTxWarp prst="textNoShape">
                            <a:avLst/>
                          </a:prstTxWarp>
                          <a:noAutofit/>
                        </wps:bodyPr>
                      </wps:wsp>
                      <wps:wsp>
                        <wps:cNvPr id="124" name="Rectangle 124"/>
                        <wps:cNvSpPr/>
                        <wps:spPr>
                          <a:xfrm>
                            <a:off x="4737735" y="535731"/>
                            <a:ext cx="1246505" cy="1725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1A8A6D" w14:textId="77777777" w:rsidR="00B06D05" w:rsidRDefault="00B06D05" w:rsidP="00B06D05">
                              <w:pPr>
                                <w:spacing w:after="120"/>
                              </w:pPr>
                              <w:r>
                                <w:rPr>
                                  <w:rFonts w:ascii="avenir book" w:eastAsia="Verdana" w:hAnsi="avenir book"/>
                                  <w:b/>
                                  <w:bCs/>
                                  <w:color w:val="002060"/>
                                  <w:sz w:val="20"/>
                                  <w:szCs w:val="20"/>
                                </w:rPr>
                                <w:t>Back-up Power Meter</w:t>
                              </w:r>
                            </w:p>
                          </w:txbxContent>
                        </wps:txbx>
                        <wps:bodyPr rot="0" spcFirstLastPara="0" vert="horz" wrap="square" lIns="0" tIns="0" rIns="0" bIns="0" numCol="1" spcCol="0" rtlCol="0" fromWordArt="0" anchor="t" anchorCtr="0" forceAA="0" compatLnSpc="1">
                          <a:prstTxWarp prst="textNoShape">
                            <a:avLst/>
                          </a:prstTxWarp>
                          <a:noAutofit/>
                        </wps:bodyPr>
                      </wps:wsp>
                      <wps:wsp>
                        <wps:cNvPr id="125" name="Connector: Elbow 125"/>
                        <wps:cNvCnPr>
                          <a:stCxn id="140" idx="0"/>
                          <a:endCxn id="149" idx="2"/>
                        </wps:cNvCnPr>
                        <wps:spPr>
                          <a:xfrm rot="5400000" flipH="1" flipV="1">
                            <a:off x="2989753" y="1533214"/>
                            <a:ext cx="436052" cy="250377"/>
                          </a:xfrm>
                          <a:prstGeom prst="bentConnector2">
                            <a:avLst/>
                          </a:prstGeom>
                          <a:ln w="19050">
                            <a:solidFill>
                              <a:schemeClr val="tx1"/>
                            </a:solidFill>
                            <a:tailEnd type="none"/>
                          </a:ln>
                        </wps:spPr>
                        <wps:style>
                          <a:lnRef idx="3">
                            <a:schemeClr val="accent6"/>
                          </a:lnRef>
                          <a:fillRef idx="0">
                            <a:schemeClr val="accent6"/>
                          </a:fillRef>
                          <a:effectRef idx="2">
                            <a:schemeClr val="accent6"/>
                          </a:effectRef>
                          <a:fontRef idx="minor">
                            <a:schemeClr val="tx1"/>
                          </a:fontRef>
                        </wps:style>
                        <wps:bodyPr/>
                      </wps:wsp>
                      <wps:wsp>
                        <wps:cNvPr id="126" name="Rectangle 126"/>
                        <wps:cNvSpPr/>
                        <wps:spPr>
                          <a:xfrm rot="16200000">
                            <a:off x="3635008" y="2178752"/>
                            <a:ext cx="914400" cy="1422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3D491F" w14:textId="77777777" w:rsidR="00B06D05" w:rsidRDefault="00B06D05" w:rsidP="00B06D05">
                              <w:pPr>
                                <w:jc w:val="center"/>
                                <w:rPr>
                                  <w:sz w:val="24"/>
                                </w:rPr>
                              </w:pPr>
                              <w:r>
                                <w:rPr>
                                  <w:rFonts w:ascii="avenir book" w:eastAsia="Verdana" w:hAnsi="avenir book"/>
                                  <w:b/>
                                  <w:bCs/>
                                  <w:color w:val="3B3838"/>
                                  <w:sz w:val="20"/>
                                  <w:szCs w:val="20"/>
                                  <w:lang w:val="en-GB"/>
                                </w:rPr>
                                <w:t>220kV    Bus Bar</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127" name="Connector: Elbow 127"/>
                        <wps:cNvCnPr>
                          <a:stCxn id="140" idx="2"/>
                          <a:endCxn id="21" idx="2"/>
                        </wps:cNvCnPr>
                        <wps:spPr>
                          <a:xfrm rot="16200000" flipH="1">
                            <a:off x="2936438" y="2565545"/>
                            <a:ext cx="542682" cy="250377"/>
                          </a:xfrm>
                          <a:prstGeom prst="bentConnector2">
                            <a:avLst/>
                          </a:prstGeom>
                          <a:ln w="19050">
                            <a:solidFill>
                              <a:schemeClr val="tx1"/>
                            </a:solidFill>
                            <a:tailEnd type="none"/>
                          </a:ln>
                        </wps:spPr>
                        <wps:style>
                          <a:lnRef idx="3">
                            <a:schemeClr val="accent6"/>
                          </a:lnRef>
                          <a:fillRef idx="0">
                            <a:schemeClr val="accent6"/>
                          </a:fillRef>
                          <a:effectRef idx="2">
                            <a:schemeClr val="accent6"/>
                          </a:effectRef>
                          <a:fontRef idx="minor">
                            <a:schemeClr val="tx1"/>
                          </a:fontRef>
                        </wps:style>
                        <wps:bodyPr/>
                      </wps:wsp>
                      <wps:wsp>
                        <wps:cNvPr id="7" name="Oval 7"/>
                        <wps:cNvSpPr/>
                        <wps:spPr>
                          <a:xfrm>
                            <a:off x="936809" y="182482"/>
                            <a:ext cx="514350" cy="189230"/>
                          </a:xfrm>
                          <a:prstGeom prst="ellips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2AF5B6" w14:textId="77777777" w:rsidR="00B06D05" w:rsidRDefault="00B06D05" w:rsidP="00B06D05">
                              <w:pPr>
                                <w:spacing w:line="252" w:lineRule="auto"/>
                                <w:jc w:val="center"/>
                                <w:rPr>
                                  <w:rFonts w:eastAsia="Verdana"/>
                                  <w:color w:val="FFFFFF"/>
                                  <w:sz w:val="16"/>
                                  <w:szCs w:val="16"/>
                                </w:rPr>
                              </w:pPr>
                              <w:r>
                                <w:rPr>
                                  <w:rFonts w:eastAsia="Verdana"/>
                                  <w:color w:val="FFFFFF"/>
                                  <w:sz w:val="16"/>
                                  <w:szCs w:val="16"/>
                                </w:rPr>
                                <w:t>371</w:t>
                              </w:r>
                            </w:p>
                          </w:txbxContent>
                        </wps:txbx>
                        <wps:bodyPr rot="0" spcFirstLastPara="0" vert="horz" wrap="square" lIns="0" tIns="0" rIns="0" bIns="0" numCol="1" spcCol="0" rtlCol="0" fromWordArt="0" anchor="ctr" anchorCtr="0" forceAA="0" compatLnSpc="1">
                          <a:prstTxWarp prst="textNoShape">
                            <a:avLst/>
                          </a:prstTxWarp>
                          <a:noAutofit/>
                        </wps:bodyPr>
                      </wps:wsp>
                      <pic:pic xmlns:pic="http://schemas.openxmlformats.org/drawingml/2006/picture">
                        <pic:nvPicPr>
                          <pic:cNvPr id="8" name="Picture 8"/>
                          <pic:cNvPicPr/>
                        </pic:nvPicPr>
                        <pic:blipFill>
                          <a:blip r:embed="rId23" cstate="print">
                            <a:extLst>
                              <a:ext uri="{28A0092B-C50C-407E-A947-70E740481C1C}">
                                <a14:useLocalDpi xmlns:a14="http://schemas.microsoft.com/office/drawing/2010/main" val="0"/>
                              </a:ext>
                            </a:extLst>
                          </a:blip>
                          <a:stretch>
                            <a:fillRect/>
                          </a:stretch>
                        </pic:blipFill>
                        <pic:spPr>
                          <a:xfrm>
                            <a:off x="251644" y="39607"/>
                            <a:ext cx="397510" cy="490855"/>
                          </a:xfrm>
                          <a:prstGeom prst="rect">
                            <a:avLst/>
                          </a:prstGeom>
                        </pic:spPr>
                      </pic:pic>
                      <wps:wsp>
                        <wps:cNvPr id="9" name="Straight Arrow Connector 9"/>
                        <wps:cNvCnPr>
                          <a:stCxn id="8" idx="3"/>
                          <a:endCxn id="7" idx="2"/>
                        </wps:cNvCnPr>
                        <wps:spPr>
                          <a:xfrm flipV="1">
                            <a:off x="649154" y="277064"/>
                            <a:ext cx="287655" cy="7937"/>
                          </a:xfrm>
                          <a:prstGeom prst="straightConnector1">
                            <a:avLst/>
                          </a:prstGeom>
                          <a:ln w="19050">
                            <a:solidFill>
                              <a:schemeClr val="tx1"/>
                            </a:solidFill>
                            <a:tailEnd type="none"/>
                          </a:ln>
                        </wps:spPr>
                        <wps:style>
                          <a:lnRef idx="3">
                            <a:schemeClr val="accent6"/>
                          </a:lnRef>
                          <a:fillRef idx="0">
                            <a:schemeClr val="accent6"/>
                          </a:fillRef>
                          <a:effectRef idx="2">
                            <a:schemeClr val="accent6"/>
                          </a:effectRef>
                          <a:fontRef idx="minor">
                            <a:schemeClr val="tx1"/>
                          </a:fontRef>
                        </wps:style>
                        <wps:bodyPr/>
                      </wps:wsp>
                      <wps:wsp>
                        <wps:cNvPr id="10" name="Oval 10"/>
                        <wps:cNvSpPr/>
                        <wps:spPr>
                          <a:xfrm>
                            <a:off x="936482" y="3895416"/>
                            <a:ext cx="514350" cy="188595"/>
                          </a:xfrm>
                          <a:prstGeom prst="ellips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2143F3" w14:textId="77777777" w:rsidR="00B06D05" w:rsidRDefault="00B06D05" w:rsidP="00B06D05">
                              <w:pPr>
                                <w:spacing w:line="252" w:lineRule="auto"/>
                                <w:jc w:val="center"/>
                                <w:rPr>
                                  <w:rFonts w:eastAsia="Verdana"/>
                                  <w:color w:val="FFFFFF"/>
                                  <w:sz w:val="16"/>
                                  <w:szCs w:val="16"/>
                                </w:rPr>
                              </w:pPr>
                              <w:r>
                                <w:rPr>
                                  <w:rFonts w:eastAsia="Verdana"/>
                                  <w:color w:val="FFFFFF"/>
                                  <w:sz w:val="16"/>
                                  <w:szCs w:val="16"/>
                                </w:rPr>
                                <w:t>381</w:t>
                              </w:r>
                            </w:p>
                          </w:txbxContent>
                        </wps:txbx>
                        <wps:bodyPr rot="0" spcFirstLastPara="0" vert="horz" wrap="square" lIns="0" tIns="0" rIns="0" bIns="0" numCol="1" spcCol="0" rtlCol="0" fromWordArt="0" anchor="ctr" anchorCtr="0" forceAA="0" compatLnSpc="1">
                          <a:prstTxWarp prst="textNoShape">
                            <a:avLst/>
                          </a:prstTxWarp>
                          <a:noAutofit/>
                        </wps:bodyPr>
                      </wps:wsp>
                      <pic:pic xmlns:pic="http://schemas.openxmlformats.org/drawingml/2006/picture">
                        <pic:nvPicPr>
                          <pic:cNvPr id="11" name="Picture 11"/>
                          <pic:cNvPicPr/>
                        </pic:nvPicPr>
                        <pic:blipFill>
                          <a:blip r:embed="rId23" cstate="print">
                            <a:extLst>
                              <a:ext uri="{28A0092B-C50C-407E-A947-70E740481C1C}">
                                <a14:useLocalDpi xmlns:a14="http://schemas.microsoft.com/office/drawing/2010/main" val="0"/>
                              </a:ext>
                            </a:extLst>
                          </a:blip>
                          <a:stretch>
                            <a:fillRect/>
                          </a:stretch>
                        </pic:blipFill>
                        <pic:spPr>
                          <a:xfrm>
                            <a:off x="251317" y="3752541"/>
                            <a:ext cx="397510" cy="490220"/>
                          </a:xfrm>
                          <a:prstGeom prst="rect">
                            <a:avLst/>
                          </a:prstGeom>
                        </pic:spPr>
                      </pic:pic>
                      <wps:wsp>
                        <wps:cNvPr id="16" name="Straight Arrow Connector 16"/>
                        <wps:cNvCnPr/>
                        <wps:spPr>
                          <a:xfrm flipV="1">
                            <a:off x="648827" y="3990031"/>
                            <a:ext cx="287655" cy="7620"/>
                          </a:xfrm>
                          <a:prstGeom prst="straightConnector1">
                            <a:avLst/>
                          </a:prstGeom>
                          <a:ln w="19050">
                            <a:solidFill>
                              <a:schemeClr val="tx1"/>
                            </a:solidFill>
                            <a:tailEnd type="none"/>
                          </a:ln>
                        </wps:spPr>
                        <wps:style>
                          <a:lnRef idx="3">
                            <a:schemeClr val="accent6"/>
                          </a:lnRef>
                          <a:fillRef idx="0">
                            <a:schemeClr val="accent6"/>
                          </a:fillRef>
                          <a:effectRef idx="2">
                            <a:schemeClr val="accent6"/>
                          </a:effectRef>
                          <a:fontRef idx="minor">
                            <a:schemeClr val="tx1"/>
                          </a:fontRef>
                        </wps:style>
                        <wps:bodyPr/>
                      </wps:wsp>
                      <wps:wsp>
                        <wps:cNvPr id="17" name="Connector: Elbow 17"/>
                        <wps:cNvCnPr>
                          <a:stCxn id="10" idx="6"/>
                          <a:endCxn id="177" idx="2"/>
                        </wps:cNvCnPr>
                        <wps:spPr>
                          <a:xfrm flipV="1">
                            <a:off x="1450832" y="2151700"/>
                            <a:ext cx="625888" cy="1837667"/>
                          </a:xfrm>
                          <a:prstGeom prst="bentConnector3">
                            <a:avLst>
                              <a:gd name="adj1" fmla="val 50000"/>
                            </a:avLst>
                          </a:prstGeom>
                          <a:ln w="19050">
                            <a:solidFill>
                              <a:schemeClr val="tx1"/>
                            </a:solidFill>
                            <a:tailEnd type="none"/>
                          </a:ln>
                        </wps:spPr>
                        <wps:style>
                          <a:lnRef idx="3">
                            <a:schemeClr val="accent6"/>
                          </a:lnRef>
                          <a:fillRef idx="0">
                            <a:schemeClr val="accent6"/>
                          </a:fillRef>
                          <a:effectRef idx="2">
                            <a:schemeClr val="accent6"/>
                          </a:effectRef>
                          <a:fontRef idx="minor">
                            <a:schemeClr val="tx1"/>
                          </a:fontRef>
                        </wps:style>
                        <wps:bodyPr/>
                      </wps:wsp>
                      <wps:wsp>
                        <wps:cNvPr id="18" name="Connector: Elbow 18"/>
                        <wps:cNvCnPr>
                          <a:stCxn id="7" idx="6"/>
                          <a:endCxn id="177" idx="2"/>
                        </wps:cNvCnPr>
                        <wps:spPr>
                          <a:xfrm>
                            <a:off x="1451159" y="277097"/>
                            <a:ext cx="625561" cy="1874802"/>
                          </a:xfrm>
                          <a:prstGeom prst="bentConnector3">
                            <a:avLst>
                              <a:gd name="adj1" fmla="val 50000"/>
                            </a:avLst>
                          </a:prstGeom>
                          <a:ln w="19050">
                            <a:solidFill>
                              <a:schemeClr val="tx1"/>
                            </a:solidFill>
                            <a:tailEnd type="none"/>
                          </a:ln>
                        </wps:spPr>
                        <wps:style>
                          <a:lnRef idx="3">
                            <a:schemeClr val="accent6"/>
                          </a:lnRef>
                          <a:fillRef idx="0">
                            <a:schemeClr val="accent6"/>
                          </a:fillRef>
                          <a:effectRef idx="2">
                            <a:schemeClr val="accent6"/>
                          </a:effectRef>
                          <a:fontRef idx="minor">
                            <a:schemeClr val="tx1"/>
                          </a:fontRef>
                        </wps:style>
                        <wps:bodyPr/>
                      </wps:wsp>
                      <wps:wsp>
                        <wps:cNvPr id="21" name="Oval 21"/>
                        <wps:cNvSpPr/>
                        <wps:spPr>
                          <a:xfrm>
                            <a:off x="3332968" y="2867460"/>
                            <a:ext cx="514350" cy="189230"/>
                          </a:xfrm>
                          <a:prstGeom prst="ellips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388C6F" w14:textId="77777777" w:rsidR="00B06D05" w:rsidRDefault="00B06D05" w:rsidP="00B06D05">
                              <w:pPr>
                                <w:spacing w:line="252" w:lineRule="auto"/>
                                <w:jc w:val="center"/>
                                <w:rPr>
                                  <w:rFonts w:eastAsia="Verdana"/>
                                  <w:color w:val="FFFFFF"/>
                                  <w:sz w:val="16"/>
                                  <w:szCs w:val="16"/>
                                </w:rPr>
                              </w:pPr>
                              <w:r>
                                <w:rPr>
                                  <w:rFonts w:eastAsia="Verdana"/>
                                  <w:color w:val="FFFFFF"/>
                                  <w:sz w:val="16"/>
                                  <w:szCs w:val="16"/>
                                </w:rPr>
                                <w:t>171</w:t>
                              </w:r>
                            </w:p>
                          </w:txbxContent>
                        </wps:txbx>
                        <wps:bodyPr rot="0" spcFirstLastPara="0" vert="horz" wrap="square" lIns="0" tIns="0" rIns="0" bIns="0" numCol="1" spcCol="0" rtlCol="0" fromWordArt="0" anchor="ctr" anchorCtr="0" forceAA="0" compatLnSpc="1">
                          <a:prstTxWarp prst="textNoShape">
                            <a:avLst/>
                          </a:prstTxWarp>
                          <a:noAutofit/>
                        </wps:bodyPr>
                      </wps:wsp>
                      <wps:wsp>
                        <wps:cNvPr id="25" name="Connector: Elbow 25"/>
                        <wps:cNvCnPr>
                          <a:stCxn id="149" idx="6"/>
                          <a:endCxn id="180" idx="2"/>
                        </wps:cNvCnPr>
                        <wps:spPr>
                          <a:xfrm>
                            <a:off x="3847868" y="1440376"/>
                            <a:ext cx="481907" cy="814898"/>
                          </a:xfrm>
                          <a:prstGeom prst="bentConnector3">
                            <a:avLst>
                              <a:gd name="adj1" fmla="val 32349"/>
                            </a:avLst>
                          </a:prstGeom>
                          <a:ln w="19050">
                            <a:solidFill>
                              <a:schemeClr val="tx1"/>
                            </a:solidFill>
                            <a:tailEnd type="none"/>
                          </a:ln>
                        </wps:spPr>
                        <wps:style>
                          <a:lnRef idx="3">
                            <a:schemeClr val="accent6"/>
                          </a:lnRef>
                          <a:fillRef idx="0">
                            <a:schemeClr val="accent6"/>
                          </a:fillRef>
                          <a:effectRef idx="2">
                            <a:schemeClr val="accent6"/>
                          </a:effectRef>
                          <a:fontRef idx="minor">
                            <a:schemeClr val="tx1"/>
                          </a:fontRef>
                        </wps:style>
                        <wps:bodyPr/>
                      </wps:wsp>
                      <wps:wsp>
                        <wps:cNvPr id="26" name="Connector: Elbow 26"/>
                        <wps:cNvCnPr>
                          <a:stCxn id="21" idx="6"/>
                          <a:endCxn id="180" idx="2"/>
                        </wps:cNvCnPr>
                        <wps:spPr>
                          <a:xfrm flipV="1">
                            <a:off x="3847318" y="2255274"/>
                            <a:ext cx="482457" cy="706801"/>
                          </a:xfrm>
                          <a:prstGeom prst="bentConnector3">
                            <a:avLst>
                              <a:gd name="adj1" fmla="val 32370"/>
                            </a:avLst>
                          </a:prstGeom>
                          <a:ln w="19050">
                            <a:solidFill>
                              <a:schemeClr val="tx1"/>
                            </a:solidFill>
                            <a:tailEnd type="none"/>
                          </a:ln>
                        </wps:spPr>
                        <wps:style>
                          <a:lnRef idx="3">
                            <a:schemeClr val="accent6"/>
                          </a:lnRef>
                          <a:fillRef idx="0">
                            <a:schemeClr val="accent6"/>
                          </a:fillRef>
                          <a:effectRef idx="2">
                            <a:schemeClr val="accent6"/>
                          </a:effectRef>
                          <a:fontRef idx="minor">
                            <a:schemeClr val="tx1"/>
                          </a:fontRef>
                        </wps:style>
                        <wps:bodyPr/>
                      </wps:wsp>
                    </wpc:wpc>
                  </a:graphicData>
                </a:graphic>
              </wp:inline>
            </w:drawing>
          </mc:Choice>
          <mc:Fallback>
            <w:pict>
              <v:group w14:anchorId="64C44B71" id="Canvas 191" o:spid="_x0000_s1063" editas="canvas" style="width:474pt;height:335.65pt;mso-position-horizontal-relative:char;mso-position-vertical-relative:line" coordsize="60198,42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">
                <v:shape id="_x0000_s1064" type="#_x0000_t75" style="position:absolute;width:60198;height:42621;visibility:visible;mso-wrap-style:square" stroked="t" strokecolor="#7f7f7f [1612]">
                  <v:fill o:detectmouseclick="t"/>
                  <v:path o:connecttype="none"/>
                </v:shape>
                <v:shape id="Connector: Elbow 136" o:spid="_x0000_s1065" type="#_x0000_t34" style="position:absolute;left:14509;top:17470;width:6258;height:404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" strokecolor="#515151 [3213]" strokeweight="1.5pt">
                  <v:shadow on="t" color="black" opacity="22937f" origin=",.5" offset="0,.63889mm"/>
                </v:shape>
                <v:shape id="Connector: Elbow 137" o:spid="_x0000_s1066" type="#_x0000_t34" style="position:absolute;left:14511;top:9415;width:6256;height:1210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" strokecolor="#515151 [3213]" strokeweight="1.5pt">
                  <v:shadow on="t" color="black" opacity="22937f" origin=",.5" offset="0,.63889mm"/>
                </v:shape>
                <v:shape id="Picture 139" o:spid="_x0000_s1067" type="#_x0000_t75" style="position:absolute;left:52028;top:18243;width:5766;height:8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">
                  <v:imagedata r:id="rId25" o:title=""/>
                </v:shape>
                <v:shape id="Picture 140" o:spid="_x0000_s1068" type="#_x0000_t75" style="position:absolute;left:28111;top:18764;width:5429;height:5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">
                  <v:imagedata r:id="rId26" o:title=""/>
                </v:shape>
                <v:shape id="Straight Arrow Connector 141" o:spid="_x0000_s1069" type="#_x0000_t32" style="position:absolute;left:25885;top:21479;width:2226;height: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" strokecolor="#515151 [3213]" strokeweight="1.5pt">
                  <v:shadow on="t" color="black" opacity="22937f" origin=",.5" offset="0,.63889mm"/>
                </v:shape>
                <v:oval id="Oval 142" o:spid="_x0000_s1070" style="position:absolute;left:50714;top:26789;width:8846;height: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" filled="f" stroked="f" strokeweight="2pt">
                  <v:textbox style="mso-fit-shape-to-text:t" inset="0,0,0,0">
                    <w:txbxContent>
                      <w:p w14:paraId="3CF38167" w14:textId="77777777" w:rsidR="00B06D05" w:rsidRPr="0098442A" w:rsidRDefault="00B06D05" w:rsidP="00B06D05">
                        <w:pPr>
                          <w:pStyle w:val="NormalWeb"/>
                          <w:spacing w:after="0" w:line="240" w:lineRule="auto"/>
                          <w:jc w:val="center"/>
                          <w:rPr>
                            <w:rFonts w:ascii="avenir book" w:hAnsi="avenir book"/>
                            <w:b/>
                            <w:color w:val="515151" w:themeColor="text1"/>
                            <w:sz w:val="20"/>
                            <w:szCs w:val="28"/>
                          </w:rPr>
                        </w:pPr>
                        <w:r w:rsidRPr="0098442A">
                          <w:rPr>
                            <w:rFonts w:ascii="avenir book" w:hAnsi="avenir book"/>
                            <w:b/>
                            <w:color w:val="515151" w:themeColor="text1"/>
                            <w:sz w:val="20"/>
                            <w:szCs w:val="28"/>
                          </w:rPr>
                          <w:t>NATIONAL GRID</w:t>
                        </w:r>
                      </w:p>
                    </w:txbxContent>
                  </v:textbox>
                </v:oval>
                <v:rect id="Rectangle 143" o:spid="_x0000_s1071" style="position:absolute;left:13918;top:26999;width:9144;height:14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" filled="f" stroked="f" strokeweight="2pt">
                  <v:textbox inset="0,0,0,0">
                    <w:txbxContent>
                      <w:p w14:paraId="64B81EB0" w14:textId="77777777" w:rsidR="00B06D05" w:rsidRPr="00057EE0" w:rsidRDefault="00B06D05" w:rsidP="00B06D05">
                        <w:pPr>
                          <w:jc w:val="center"/>
                          <w:rPr>
                            <w:rFonts w:ascii="avenir book" w:hAnsi="avenir book"/>
                            <w:b/>
                            <w:color w:val="3A3838" w:themeColor="background2" w:themeShade="40"/>
                            <w:sz w:val="20"/>
                          </w:rPr>
                        </w:pPr>
                        <w:r w:rsidRPr="00057EE0">
                          <w:rPr>
                            <w:rFonts w:ascii="avenir book" w:hAnsi="avenir book"/>
                            <w:b/>
                            <w:color w:val="3A3838" w:themeColor="background2" w:themeShade="40"/>
                            <w:sz w:val="20"/>
                          </w:rPr>
                          <w:t>33kV Bus Bar</w:t>
                        </w:r>
                      </w:p>
                    </w:txbxContent>
                  </v:textbox>
                </v:rect>
                <v:rect id="Rectangle 144" o:spid="_x0000_s1072" style="position:absolute;left:13728;top:14509;width:9144;height:142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" filled="f" stroked="f" strokeweight="2pt">
                  <v:textbox inset="0,0,0,0">
                    <w:txbxContent>
                      <w:p w14:paraId="067E30B7" w14:textId="77777777" w:rsidR="00B06D05" w:rsidRPr="00057EE0" w:rsidRDefault="00B06D05" w:rsidP="00B06D05">
                        <w:pPr>
                          <w:pStyle w:val="NormalWeb"/>
                          <w:spacing w:after="0"/>
                          <w:jc w:val="center"/>
                          <w:rPr>
                            <w:color w:val="3A3838" w:themeColor="background2" w:themeShade="40"/>
                          </w:rPr>
                        </w:pPr>
                        <w:r w:rsidRPr="00057EE0">
                          <w:rPr>
                            <w:rFonts w:ascii="avenir book" w:hAnsi="avenir book"/>
                            <w:b/>
                            <w:bCs/>
                            <w:color w:val="3A3838" w:themeColor="background2" w:themeShade="40"/>
                            <w:sz w:val="20"/>
                            <w:szCs w:val="20"/>
                            <w:lang w:val="en-GB"/>
                          </w:rPr>
                          <w:t>33kV Bus Bar</w:t>
                        </w:r>
                      </w:p>
                    </w:txbxContent>
                  </v:textbox>
                </v:rect>
                <v:oval id="Oval 147" o:spid="_x0000_s1073" style="position:absolute;left:9362;top:8467;width:5149;height:1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" fillcolor="#002060" stroked="f" strokeweight="2pt">
                  <v:textbox inset="0,0,0,0">
                    <w:txbxContent>
                      <w:p w14:paraId="321F89BD" w14:textId="77777777" w:rsidR="00B06D05" w:rsidRPr="0008036D" w:rsidRDefault="00B06D05" w:rsidP="00B06D05">
                        <w:pPr>
                          <w:spacing w:line="254" w:lineRule="auto"/>
                          <w:jc w:val="center"/>
                          <w:rPr>
                            <w:color w:val="FFFFFF" w:themeColor="background1"/>
                            <w:sz w:val="16"/>
                            <w:szCs w:val="16"/>
                          </w:rPr>
                        </w:pPr>
                        <w:r>
                          <w:rPr>
                            <w:color w:val="FFFFFF" w:themeColor="background1"/>
                            <w:sz w:val="16"/>
                            <w:szCs w:val="16"/>
                          </w:rPr>
                          <w:t>373</w:t>
                        </w:r>
                      </w:p>
                    </w:txbxContent>
                  </v:textbox>
                </v:oval>
                <v:oval id="Oval 148" o:spid="_x0000_s1074" style="position:absolute;left:9360;top:16521;width:5149;height:1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" fillcolor="#002060" stroked="f" strokeweight="2pt">
                  <v:textbox inset="0,0,0,0">
                    <w:txbxContent>
                      <w:p w14:paraId="7EF3E668" w14:textId="77777777" w:rsidR="00B06D05" w:rsidRPr="0008036D" w:rsidRDefault="00B06D05" w:rsidP="00B06D05">
                        <w:pPr>
                          <w:spacing w:line="254" w:lineRule="auto"/>
                          <w:jc w:val="center"/>
                          <w:rPr>
                            <w:color w:val="FFFFFF" w:themeColor="background1"/>
                            <w:sz w:val="16"/>
                            <w:szCs w:val="16"/>
                          </w:rPr>
                        </w:pPr>
                        <w:r>
                          <w:rPr>
                            <w:color w:val="FFFFFF" w:themeColor="background1"/>
                            <w:sz w:val="16"/>
                            <w:szCs w:val="16"/>
                          </w:rPr>
                          <w:t>375</w:t>
                        </w:r>
                      </w:p>
                    </w:txbxContent>
                  </v:textbox>
                </v:oval>
                <v:oval id="Oval 149" o:spid="_x0000_s1075" style="position:absolute;left:33329;top:13455;width:5149;height:1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" fillcolor="#002060" stroked="f" strokeweight="2pt">
                  <v:textbox inset="0,0,0,0">
                    <w:txbxContent>
                      <w:p w14:paraId="6DDB204F" w14:textId="77777777" w:rsidR="00B06D05" w:rsidRPr="0008036D" w:rsidRDefault="00B06D05" w:rsidP="00B06D05">
                        <w:pPr>
                          <w:spacing w:line="254" w:lineRule="auto"/>
                          <w:jc w:val="center"/>
                          <w:rPr>
                            <w:color w:val="FFFFFF" w:themeColor="background1"/>
                            <w:sz w:val="16"/>
                            <w:szCs w:val="16"/>
                          </w:rPr>
                        </w:pPr>
                        <w:r>
                          <w:rPr>
                            <w:color w:val="FFFFFF" w:themeColor="background1"/>
                            <w:sz w:val="16"/>
                            <w:szCs w:val="16"/>
                          </w:rPr>
                          <w:t>171</w:t>
                        </w:r>
                      </w:p>
                    </w:txbxContent>
                  </v:textbox>
                </v:oval>
                <v:oval id="Oval 151" o:spid="_x0000_s1076" style="position:absolute;left:50714;top:14890;width:8666;height:3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" filled="f" stroked="f" strokeweight="2pt">
                  <v:textbox style="mso-fit-shape-to-text:t" inset="0,0,0,0">
                    <w:txbxContent>
                      <w:p w14:paraId="0A7372B6" w14:textId="77777777" w:rsidR="00B06D05" w:rsidRPr="00D145B6" w:rsidRDefault="00B06D05" w:rsidP="00B06D05">
                        <w:pPr>
                          <w:spacing w:after="0" w:line="240" w:lineRule="auto"/>
                          <w:jc w:val="center"/>
                          <w:rPr>
                            <w:rFonts w:ascii="avenir book" w:hAnsi="avenir book"/>
                          </w:rPr>
                        </w:pPr>
                        <w:r>
                          <w:rPr>
                            <w:rFonts w:ascii="avenir book" w:hAnsi="avenir book"/>
                            <w:b/>
                            <w:bCs/>
                            <w:color w:val="000000"/>
                            <w:sz w:val="18"/>
                            <w:szCs w:val="18"/>
                          </w:rPr>
                          <w:t>Thuan Nam Substation</w:t>
                        </w:r>
                      </w:p>
                    </w:txbxContent>
                  </v:textbox>
                </v:oval>
                <v:rect id="Rectangle 153" o:spid="_x0000_s1077" style="position:absolute;left:30829;top:5378;width:12468;height:3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" filled="f" stroked="f" strokeweight="2pt">
                  <v:textbox inset="0,0,0,0">
                    <w:txbxContent>
                      <w:p w14:paraId="0A0454E9" w14:textId="77777777" w:rsidR="00B06D05" w:rsidRPr="0008036D" w:rsidRDefault="00B06D05" w:rsidP="00B06D05">
                        <w:pPr>
                          <w:spacing w:after="120"/>
                          <w:rPr>
                            <w:rFonts w:ascii="avenir book" w:hAnsi="avenir book"/>
                            <w:b/>
                            <w:bCs/>
                            <w:color w:val="002060"/>
                            <w:sz w:val="24"/>
                          </w:rPr>
                        </w:pPr>
                        <w:r w:rsidRPr="0008036D">
                          <w:rPr>
                            <w:rFonts w:ascii="avenir book" w:hAnsi="avenir book"/>
                            <w:b/>
                            <w:bCs/>
                            <w:color w:val="C00000"/>
                            <w:sz w:val="20"/>
                            <w:szCs w:val="20"/>
                          </w:rPr>
                          <w:t>Main Power Meter</w:t>
                        </w:r>
                      </w:p>
                    </w:txbxContent>
                  </v:textbox>
                </v:rect>
                <v:oval id="Oval 154" o:spid="_x0000_s1078" style="position:absolute;left:9472;top:32859;width:5134;height:1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" fillcolor="#002060" stroked="f" strokeweight="2pt">
                  <v:textbox inset="0,0,0,0">
                    <w:txbxContent>
                      <w:p w14:paraId="633A293D" w14:textId="77777777" w:rsidR="00B06D05" w:rsidRPr="0008036D" w:rsidRDefault="00B06D05" w:rsidP="00B06D05">
                        <w:pPr>
                          <w:spacing w:line="252" w:lineRule="auto"/>
                          <w:jc w:val="center"/>
                          <w:rPr>
                            <w:color w:val="FFFFFF" w:themeColor="background1"/>
                            <w:sz w:val="16"/>
                            <w:szCs w:val="16"/>
                          </w:rPr>
                        </w:pPr>
                        <w:r>
                          <w:rPr>
                            <w:color w:val="FFFFFF" w:themeColor="background1"/>
                            <w:sz w:val="16"/>
                            <w:szCs w:val="16"/>
                          </w:rPr>
                          <w:t>3</w:t>
                        </w:r>
                        <w:r w:rsidRPr="0008036D">
                          <w:rPr>
                            <w:color w:val="FFFFFF" w:themeColor="background1"/>
                            <w:sz w:val="16"/>
                            <w:szCs w:val="16"/>
                          </w:rPr>
                          <w:t>7</w:t>
                        </w:r>
                        <w:r>
                          <w:rPr>
                            <w:color w:val="FFFFFF" w:themeColor="background1"/>
                            <w:sz w:val="16"/>
                            <w:szCs w:val="16"/>
                          </w:rPr>
                          <w:t>9</w:t>
                        </w:r>
                      </w:p>
                    </w:txbxContent>
                  </v:textbox>
                </v:oval>
                <v:oval id="Oval 155" o:spid="_x0000_s1079" style="position:absolute;left:9486;top:24757;width:5120;height:18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" fillcolor="#002060" stroked="f" strokeweight="2pt">
                  <v:textbox inset="0,0,0,0">
                    <w:txbxContent>
                      <w:p w14:paraId="494CE4A6" w14:textId="77777777" w:rsidR="00B06D05" w:rsidRPr="0008036D" w:rsidRDefault="00B06D05" w:rsidP="00B06D05">
                        <w:pPr>
                          <w:spacing w:line="252" w:lineRule="auto"/>
                          <w:jc w:val="center"/>
                          <w:rPr>
                            <w:color w:val="FFFFFF" w:themeColor="background1"/>
                            <w:sz w:val="16"/>
                            <w:szCs w:val="16"/>
                          </w:rPr>
                        </w:pPr>
                        <w:r>
                          <w:rPr>
                            <w:color w:val="FFFFFF" w:themeColor="background1"/>
                            <w:sz w:val="16"/>
                            <w:szCs w:val="16"/>
                          </w:rPr>
                          <w:t>3</w:t>
                        </w:r>
                        <w:r w:rsidRPr="0008036D">
                          <w:rPr>
                            <w:color w:val="FFFFFF" w:themeColor="background1"/>
                            <w:sz w:val="16"/>
                            <w:szCs w:val="16"/>
                          </w:rPr>
                          <w:t>7</w:t>
                        </w:r>
                        <w:r>
                          <w:rPr>
                            <w:color w:val="FFFFFF" w:themeColor="background1"/>
                            <w:sz w:val="16"/>
                            <w:szCs w:val="16"/>
                          </w:rPr>
                          <w:t>7</w:t>
                        </w:r>
                      </w:p>
                    </w:txbxContent>
                  </v:textbox>
                </v:oval>
                <v:shape id="Connector: Elbow 156" o:spid="_x0000_s1080" type="#_x0000_t34" style="position:absolute;left:14606;top:21518;width:6161;height:4187;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" strokecolor="#515151 [3213]" strokeweight="1.5pt">
                  <v:shadow on="t" color="black" opacity="22937f" origin=",.5" offset="0,.63889mm"/>
                </v:shape>
                <v:shape id="Connector: Elbow 157" o:spid="_x0000_s1081" type="#_x0000_t34" style="position:absolute;left:14606;top:21518;width:6161;height:12289;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" strokecolor="#515151 [3213]" strokeweight="1.5pt">
                  <v:shadow on="t" color="black" opacity="22937f" origin=",.5" offset="0,.63889mm"/>
                </v:shape>
                <v:shape id="Picture 159" o:spid="_x0000_s1082" type="#_x0000_t75" style="position:absolute;left:2513;top:7041;width:3976;height:4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">
                  <v:imagedata r:id="rId27" o:title=""/>
                </v:shape>
                <v:shape id="Picture 160" o:spid="_x0000_s1083" type="#_x0000_t75" style="position:absolute;left:2347;top:15033;width:3974;height:4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">
                  <v:imagedata r:id="rId28" o:title=""/>
                </v:shape>
                <v:shape id="Picture 161" o:spid="_x0000_s1084" type="#_x0000_t75" style="position:absolute;left:2232;top:23311;width:3974;height:4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">
                  <v:imagedata r:id="rId28" o:title=""/>
                </v:shape>
                <v:shape id="Picture 162" o:spid="_x0000_s1085" type="#_x0000_t75" style="position:absolute;left:2232;top:31347;width:3974;height:4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">
                  <v:imagedata r:id="rId28" o:title=""/>
                </v:shape>
                <v:shape id="Straight Arrow Connector 171" o:spid="_x0000_s1086" type="#_x0000_t32" style="position:absolute;left:6489;top:9415;width:2873;height: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" strokecolor="#515151 [3213]" strokeweight="1.5pt">
                  <v:shadow on="t" color="black" opacity="22937f" origin=",.5" offset="0,.63889mm"/>
                </v:shape>
                <v:shape id="Straight Arrow Connector 172" o:spid="_x0000_s1087" type="#_x0000_t32" style="position:absolute;left:6321;top:17470;width:3039;height: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" strokecolor="#515151 [3213]" strokeweight="1.5pt">
                  <v:shadow on="t" color="black" opacity="22937f" origin=",.5" offset="0,.63889mm"/>
                </v:shape>
                <v:shape id="Straight Arrow Connector 174" o:spid="_x0000_s1088" type="#_x0000_t32" style="position:absolute;left:6206;top:33801;width:3266;height: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" strokecolor="#515151 [3213]" strokeweight="1.5pt">
                  <v:shadow on="t" color="black" opacity="22937f" origin=",.5" offset="0,.63889mm"/>
                </v:shape>
                <v:shape id="Straight Arrow Connector 176" o:spid="_x0000_s1089" type="#_x0000_t32" style="position:absolute;left:6206;top:25705;width:3280;height: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" strokecolor="#515151 [3213]" strokeweight="1.5pt">
                  <v:shadow on="t" color="black" opacity="22937f" origin=",.5" offset="0,.63889mm"/>
                </v:shape>
                <v:oval id="Oval 177" o:spid="_x0000_s1090" style="position:absolute;left:20767;top:20572;width:5118;height:18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" fillcolor="#002060" stroked="f" strokeweight="2pt">
                  <v:textbox inset="0,0,0,0">
                    <w:txbxContent>
                      <w:p w14:paraId="25EC85D4" w14:textId="77777777" w:rsidR="00B06D05" w:rsidRPr="0008036D" w:rsidRDefault="00B06D05" w:rsidP="00B06D05">
                        <w:pPr>
                          <w:spacing w:line="240" w:lineRule="auto"/>
                          <w:contextualSpacing w:val="0"/>
                          <w:jc w:val="center"/>
                          <w:rPr>
                            <w:color w:val="FFFFFF" w:themeColor="background1"/>
                            <w:sz w:val="16"/>
                            <w:szCs w:val="16"/>
                          </w:rPr>
                        </w:pPr>
                        <w:r>
                          <w:rPr>
                            <w:rFonts w:ascii="Arial" w:eastAsia="Times New Roman" w:hAnsi="Arial"/>
                            <w:color w:val="FFFFFF" w:themeColor="background1"/>
                            <w:sz w:val="16"/>
                            <w:szCs w:val="16"/>
                            <w:lang w:val="en-GB"/>
                          </w:rPr>
                          <w:t>3</w:t>
                        </w:r>
                        <w:r w:rsidRPr="0008036D">
                          <w:rPr>
                            <w:color w:val="FFFFFF" w:themeColor="background1"/>
                            <w:sz w:val="16"/>
                            <w:szCs w:val="16"/>
                          </w:rPr>
                          <w:t>31</w:t>
                        </w:r>
                        <w:r>
                          <w:rPr>
                            <w:color w:val="FFFFFF" w:themeColor="background1"/>
                            <w:sz w:val="16"/>
                            <w:szCs w:val="16"/>
                          </w:rPr>
                          <w:t>A</w:t>
                        </w:r>
                      </w:p>
                    </w:txbxContent>
                  </v:textbox>
                </v:oval>
                <v:oval id="Oval 180" o:spid="_x0000_s1091" style="position:absolute;left:43297;top:21606;width:5112;height:1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" fillcolor="#c00000" stroked="f" strokeweight="2pt">
                  <v:textbox inset="0,0,0,0">
                    <w:txbxContent>
                      <w:p w14:paraId="7DD6E177" w14:textId="77777777" w:rsidR="00B06D05" w:rsidRPr="0008036D" w:rsidRDefault="00B06D05" w:rsidP="00B06D05">
                        <w:pPr>
                          <w:spacing w:line="252" w:lineRule="auto"/>
                          <w:jc w:val="center"/>
                          <w:rPr>
                            <w:color w:val="FFFFFF" w:themeColor="background1"/>
                            <w:sz w:val="16"/>
                            <w:szCs w:val="16"/>
                          </w:rPr>
                        </w:pPr>
                        <w:r>
                          <w:rPr>
                            <w:rFonts w:ascii="Arial" w:eastAsia="Times New Roman" w:hAnsi="Arial"/>
                            <w:color w:val="FFFFFF" w:themeColor="background1"/>
                            <w:sz w:val="16"/>
                            <w:szCs w:val="16"/>
                            <w:lang w:val="en-GB"/>
                          </w:rPr>
                          <w:t>277</w:t>
                        </w:r>
                      </w:p>
                    </w:txbxContent>
                  </v:textbox>
                </v:oval>
                <v:shape id="Straight Arrow Connector 182" o:spid="_x0000_s1092" type="#_x0000_t32" style="position:absolute;left:48409;top:22516;width:3619;height:3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" strokecolor="#515151 [3213]" strokeweight="1.5pt">
                  <v:shadow on="t" color="black" opacity="22937f" origin=",.5" offset="0,.63889mm"/>
                </v:shape>
                <v:oval id="Oval 116" o:spid="_x0000_s1093" style="position:absolute;left:43297;top:23522;width:5112;height:1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" fillcolor="#002060" stroked="f" strokeweight="2pt">
                  <v:textbox inset="0,0,0,0">
                    <w:txbxContent>
                      <w:p w14:paraId="37948F10" w14:textId="77777777" w:rsidR="00B06D05" w:rsidRPr="0008036D" w:rsidRDefault="00B06D05" w:rsidP="00B06D05">
                        <w:pPr>
                          <w:spacing w:line="252" w:lineRule="auto"/>
                          <w:jc w:val="center"/>
                          <w:rPr>
                            <w:sz w:val="16"/>
                            <w:szCs w:val="16"/>
                          </w:rPr>
                        </w:pPr>
                        <w:r>
                          <w:rPr>
                            <w:rFonts w:ascii="Arial" w:eastAsia="Times New Roman" w:hAnsi="Arial"/>
                            <w:color w:val="FFFFFF"/>
                            <w:sz w:val="16"/>
                            <w:szCs w:val="16"/>
                            <w:lang w:val="en-GB"/>
                          </w:rPr>
                          <w:t>277</w:t>
                        </w:r>
                      </w:p>
                    </w:txbxContent>
                  </v:textbox>
                </v:oval>
                <v:oval id="Oval 120" o:spid="_x0000_s1094" style="position:absolute;left:27145;top:5716;width:3375;height:13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" fillcolor="#c00000" stroked="f" strokeweight="2pt">
                  <v:textbox inset="0,0,0,0">
                    <w:txbxContent>
                      <w:p w14:paraId="594123F7" w14:textId="77777777" w:rsidR="00B06D05" w:rsidRDefault="00B06D05" w:rsidP="00B06D05">
                        <w:pPr>
                          <w:spacing w:line="252" w:lineRule="auto"/>
                          <w:jc w:val="center"/>
                          <w:rPr>
                            <w:sz w:val="24"/>
                          </w:rPr>
                        </w:pPr>
                      </w:p>
                    </w:txbxContent>
                  </v:textbox>
                </v:oval>
                <v:oval id="Oval 121" o:spid="_x0000_s1095" style="position:absolute;left:43743;top:5528;width:3375;height:13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" fillcolor="#002060" stroked="f" strokeweight="2pt">
                  <v:textbox inset="0,0,0,0">
                    <w:txbxContent>
                      <w:p w14:paraId="330D9BB0" w14:textId="77777777" w:rsidR="00B06D05" w:rsidRDefault="00B06D05" w:rsidP="00B06D05">
                        <w:pPr>
                          <w:spacing w:line="252" w:lineRule="auto"/>
                          <w:jc w:val="center"/>
                          <w:rPr>
                            <w:sz w:val="24"/>
                          </w:rPr>
                        </w:pPr>
                      </w:p>
                    </w:txbxContent>
                  </v:textbox>
                </v:oval>
                <v:rect id="Rectangle 124" o:spid="_x0000_s1096" style="position:absolute;left:47377;top:5357;width:12465;height:1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" filled="f" stroked="f" strokeweight="2pt">
                  <v:textbox inset="0,0,0,0">
                    <w:txbxContent>
                      <w:p w14:paraId="2C1A8A6D" w14:textId="77777777" w:rsidR="00B06D05" w:rsidRDefault="00B06D05" w:rsidP="00B06D05">
                        <w:pPr>
                          <w:spacing w:after="120"/>
                        </w:pPr>
                        <w:r>
                          <w:rPr>
                            <w:rFonts w:ascii="avenir book" w:eastAsia="Verdana" w:hAnsi="avenir book"/>
                            <w:b/>
                            <w:bCs/>
                            <w:color w:val="002060"/>
                            <w:sz w:val="20"/>
                            <w:szCs w:val="20"/>
                          </w:rPr>
                          <w:t>Back-up Power Meter</w:t>
                        </w:r>
                      </w:p>
                    </w:txbxContent>
                  </v:textbox>
                </v:rect>
                <v:shapetype id="_x0000_t33" coordsize="21600,21600" o:spt="33" o:oned="t" path="m,l21600,r,21600e" filled="f">
                  <v:stroke joinstyle="miter"/>
                  <v:path arrowok="t" fillok="f" o:connecttype="none"/>
                  <o:lock v:ext="edit" shapetype="t"/>
                </v:shapetype>
                <v:shape id="Connector: Elbow 125" o:spid="_x0000_s1097" type="#_x0000_t33" style="position:absolute;left:29896;top:15332;width:4361;height:250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" strokecolor="#515151 [3213]" strokeweight="1.5pt">
                  <v:shadow on="t" color="black" opacity="22937f" origin=",.5" offset="0,.63889mm"/>
                </v:shape>
                <v:rect id="Rectangle 126" o:spid="_x0000_s1098" style="position:absolute;left:36350;top:21786;width:9144;height:142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" filled="f" stroked="f" strokeweight="2pt">
                  <v:textbox inset="0,0,0,0">
                    <w:txbxContent>
                      <w:p w14:paraId="113D491F" w14:textId="77777777" w:rsidR="00B06D05" w:rsidRDefault="00B06D05" w:rsidP="00B06D05">
                        <w:pPr>
                          <w:jc w:val="center"/>
                          <w:rPr>
                            <w:sz w:val="24"/>
                          </w:rPr>
                        </w:pPr>
                        <w:r>
                          <w:rPr>
                            <w:rFonts w:ascii="avenir book" w:eastAsia="Verdana" w:hAnsi="avenir book"/>
                            <w:b/>
                            <w:bCs/>
                            <w:color w:val="3B3838"/>
                            <w:sz w:val="20"/>
                            <w:szCs w:val="20"/>
                            <w:lang w:val="en-GB"/>
                          </w:rPr>
                          <w:t>220kV    Bus Bar</w:t>
                        </w:r>
                      </w:p>
                    </w:txbxContent>
                  </v:textbox>
                </v:rect>
                <v:shape id="Connector: Elbow 127" o:spid="_x0000_s1099" type="#_x0000_t33" style="position:absolute;left:29363;top:25655;width:5427;height:250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" strokecolor="#515151 [3213]" strokeweight="1.5pt">
                  <v:shadow on="t" color="black" opacity="22937f" origin=",.5" offset="0,.63889mm"/>
                </v:shape>
                <v:oval id="Oval 7" o:spid="_x0000_s1100" style="position:absolute;left:9368;top:1824;width:5143;height:18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" fillcolor="#002060" stroked="f" strokeweight="2pt">
                  <v:textbox inset="0,0,0,0">
                    <w:txbxContent>
                      <w:p w14:paraId="772AF5B6" w14:textId="77777777" w:rsidR="00B06D05" w:rsidRDefault="00B06D05" w:rsidP="00B06D05">
                        <w:pPr>
                          <w:spacing w:line="252" w:lineRule="auto"/>
                          <w:jc w:val="center"/>
                          <w:rPr>
                            <w:rFonts w:eastAsia="Verdana"/>
                            <w:color w:val="FFFFFF"/>
                            <w:sz w:val="16"/>
                            <w:szCs w:val="16"/>
                          </w:rPr>
                        </w:pPr>
                        <w:r>
                          <w:rPr>
                            <w:rFonts w:eastAsia="Verdana"/>
                            <w:color w:val="FFFFFF"/>
                            <w:sz w:val="16"/>
                            <w:szCs w:val="16"/>
                          </w:rPr>
                          <w:t>371</w:t>
                        </w:r>
                      </w:p>
                    </w:txbxContent>
                  </v:textbox>
                </v:oval>
                <v:shape id="Picture 8" o:spid="_x0000_s1101" type="#_x0000_t75" style="position:absolute;left:2516;top:396;width:3975;height:4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">
                  <v:imagedata r:id="rId27" o:title=""/>
                </v:shape>
                <v:shape id="Straight Arrow Connector 9" o:spid="_x0000_s1102" type="#_x0000_t32" style="position:absolute;left:6491;top:2770;width:2877;height: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" strokecolor="#515151 [3213]" strokeweight="1.5pt">
                  <v:shadow on="t" color="black" opacity="22937f" origin=",.5" offset="0,.63889mm"/>
                </v:shape>
                <v:oval id="Oval 10" o:spid="_x0000_s1103" style="position:absolute;left:9364;top:38954;width:5144;height:1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" fillcolor="#002060" stroked="f" strokeweight="2pt">
                  <v:textbox inset="0,0,0,0">
                    <w:txbxContent>
                      <w:p w14:paraId="462143F3" w14:textId="77777777" w:rsidR="00B06D05" w:rsidRDefault="00B06D05" w:rsidP="00B06D05">
                        <w:pPr>
                          <w:spacing w:line="252" w:lineRule="auto"/>
                          <w:jc w:val="center"/>
                          <w:rPr>
                            <w:rFonts w:eastAsia="Verdana"/>
                            <w:color w:val="FFFFFF"/>
                            <w:sz w:val="16"/>
                            <w:szCs w:val="16"/>
                          </w:rPr>
                        </w:pPr>
                        <w:r>
                          <w:rPr>
                            <w:rFonts w:eastAsia="Verdana"/>
                            <w:color w:val="FFFFFF"/>
                            <w:sz w:val="16"/>
                            <w:szCs w:val="16"/>
                          </w:rPr>
                          <w:t>381</w:t>
                        </w:r>
                      </w:p>
                    </w:txbxContent>
                  </v:textbox>
                </v:oval>
                <v:shape id="Picture 11" o:spid="_x0000_s1104" type="#_x0000_t75" style="position:absolute;left:2513;top:37525;width:3975;height:49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">
                  <v:imagedata r:id="rId27" o:title=""/>
                </v:shape>
                <v:shape id="Straight Arrow Connector 16" o:spid="_x0000_s1105" type="#_x0000_t32" style="position:absolute;left:6488;top:39900;width:2876;height: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" strokecolor="#515151 [3213]" strokeweight="1.5pt">
                  <v:shadow on="t" color="black" opacity="22937f" origin=",.5" offset="0,.63889mm"/>
                </v:shape>
                <v:shape id="Connector: Elbow 17" o:spid="_x0000_s1106" type="#_x0000_t34" style="position:absolute;left:14508;top:21517;width:6259;height:1837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" strokecolor="#515151 [3213]" strokeweight="1.5pt">
                  <v:shadow on="t" color="black" opacity="22937f" origin=",.5" offset="0,.63889mm"/>
                </v:shape>
                <v:shape id="Connector: Elbow 18" o:spid="_x0000_s1107" type="#_x0000_t34" style="position:absolute;left:14511;top:2770;width:6256;height:1874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" strokecolor="#515151 [3213]" strokeweight="1.5pt">
                  <v:shadow on="t" color="black" opacity="22937f" origin=",.5" offset="0,.63889mm"/>
                </v:shape>
                <v:oval id="Oval 21" o:spid="_x0000_s1108" style="position:absolute;left:33329;top:28674;width:5144;height:18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" fillcolor="#002060" stroked="f" strokeweight="2pt">
                  <v:textbox inset="0,0,0,0">
                    <w:txbxContent>
                      <w:p w14:paraId="05388C6F" w14:textId="77777777" w:rsidR="00B06D05" w:rsidRDefault="00B06D05" w:rsidP="00B06D05">
                        <w:pPr>
                          <w:spacing w:line="252" w:lineRule="auto"/>
                          <w:jc w:val="center"/>
                          <w:rPr>
                            <w:rFonts w:eastAsia="Verdana"/>
                            <w:color w:val="FFFFFF"/>
                            <w:sz w:val="16"/>
                            <w:szCs w:val="16"/>
                          </w:rPr>
                        </w:pPr>
                        <w:r>
                          <w:rPr>
                            <w:rFonts w:eastAsia="Verdana"/>
                            <w:color w:val="FFFFFF"/>
                            <w:sz w:val="16"/>
                            <w:szCs w:val="16"/>
                          </w:rPr>
                          <w:t>171</w:t>
                        </w:r>
                      </w:p>
                    </w:txbxContent>
                  </v:textbox>
                </v:oval>
                <v:shape id="Connector: Elbow 25" o:spid="_x0000_s1109" type="#_x0000_t34" style="position:absolute;left:38478;top:14403;width:4819;height:814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" adj="6987" strokecolor="#515151 [3213]" strokeweight="1.5pt">
                  <v:shadow on="t" color="black" opacity="22937f" origin=",.5" offset="0,.63889mm"/>
                </v:shape>
                <v:shape id="Connector: Elbow 26" o:spid="_x0000_s1110" type="#_x0000_t34" style="position:absolute;left:38473;top:22552;width:4824;height:7068;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" adj="6992" strokecolor="#515151 [3213]" strokeweight="1.5pt">
                  <v:shadow on="t" color="black" opacity="22937f" origin=",.5" offset="0,.63889mm"/>
                </v:shape>
                <w10:anchorlock/>
              </v:group>
            </w:pict>
          </mc:Fallback>
        </mc:AlternateContent>
      </w:r>
    </w:p>
    <w:p w14:paraId="5739A255" w14:textId="77777777" w:rsidR="00613082" w:rsidRDefault="00613082" w:rsidP="00613082">
      <w:pPr>
        <w:spacing w:after="120"/>
        <w:rPr>
          <w:rFonts w:asciiTheme="majorHAnsi" w:hAnsiTheme="majorHAnsi"/>
        </w:rPr>
      </w:pPr>
      <w:r>
        <w:rPr>
          <w:rFonts w:asciiTheme="majorHAnsi" w:hAnsiTheme="majorHAnsi"/>
        </w:rPr>
        <w:t>Meters information as follows:</w:t>
      </w:r>
    </w:p>
    <w:tbl>
      <w:tblPr>
        <w:tblStyle w:val="GridTable4-Accent1"/>
        <w:tblW w:w="9493" w:type="dxa"/>
        <w:tblCellMar>
          <w:top w:w="28" w:type="dxa"/>
        </w:tblCellMar>
        <w:tblLook w:val="0660" w:firstRow="1" w:lastRow="1" w:firstColumn="0" w:lastColumn="0" w:noHBand="1" w:noVBand="1"/>
      </w:tblPr>
      <w:tblGrid>
        <w:gridCol w:w="2122"/>
        <w:gridCol w:w="2269"/>
        <w:gridCol w:w="2837"/>
        <w:gridCol w:w="2265"/>
      </w:tblGrid>
      <w:tr w:rsidR="00613082" w:rsidRPr="003A6007" w14:paraId="51878AC5" w14:textId="77777777" w:rsidTr="00F241B1">
        <w:trPr>
          <w:cnfStyle w:val="100000000000" w:firstRow="1" w:lastRow="0" w:firstColumn="0" w:lastColumn="0" w:oddVBand="0" w:evenVBand="0" w:oddHBand="0" w:evenHBand="0" w:firstRowFirstColumn="0" w:firstRowLastColumn="0" w:lastRowFirstColumn="0" w:lastRowLastColumn="0"/>
        </w:trPr>
        <w:tc>
          <w:tcPr>
            <w:tcW w:w="1118" w:type="pct"/>
            <w:tcBorders>
              <w:bottom w:val="single" w:sz="4" w:space="0" w:color="DCDCDC"/>
            </w:tcBorders>
            <w:vAlign w:val="center"/>
          </w:tcPr>
          <w:p w14:paraId="591586D2" w14:textId="77777777" w:rsidR="00613082" w:rsidRPr="003A6007" w:rsidRDefault="00613082" w:rsidP="00F241B1">
            <w:pPr>
              <w:spacing w:after="200" w:line="240" w:lineRule="auto"/>
              <w:jc w:val="center"/>
              <w:rPr>
                <w:color w:val="FFFFFF" w:themeColor="background1"/>
                <w:lang w:val="en-GB"/>
              </w:rPr>
            </w:pPr>
            <w:r>
              <w:rPr>
                <w:color w:val="FFFFFF" w:themeColor="background1"/>
                <w:lang w:val="en-GB"/>
              </w:rPr>
              <w:t>Meter Number</w:t>
            </w:r>
          </w:p>
        </w:tc>
        <w:tc>
          <w:tcPr>
            <w:tcW w:w="1195" w:type="pct"/>
            <w:tcBorders>
              <w:bottom w:val="single" w:sz="4" w:space="0" w:color="DCDCDC"/>
            </w:tcBorders>
            <w:vAlign w:val="center"/>
          </w:tcPr>
          <w:p w14:paraId="29E20E5E" w14:textId="77777777" w:rsidR="00613082" w:rsidRPr="003A6007" w:rsidRDefault="00613082" w:rsidP="00F241B1">
            <w:pPr>
              <w:spacing w:after="200" w:line="240" w:lineRule="auto"/>
              <w:jc w:val="center"/>
              <w:rPr>
                <w:color w:val="FFFFFF" w:themeColor="background1"/>
                <w:lang w:val="en-GB"/>
              </w:rPr>
            </w:pPr>
            <w:r>
              <w:rPr>
                <w:color w:val="FFFFFF" w:themeColor="background1"/>
                <w:lang w:val="en-GB"/>
              </w:rPr>
              <w:t>Serial Number</w:t>
            </w:r>
          </w:p>
        </w:tc>
        <w:tc>
          <w:tcPr>
            <w:tcW w:w="1494" w:type="pct"/>
            <w:tcBorders>
              <w:bottom w:val="single" w:sz="4" w:space="0" w:color="DCDCDC"/>
            </w:tcBorders>
            <w:vAlign w:val="center"/>
          </w:tcPr>
          <w:p w14:paraId="604DEB16" w14:textId="77777777" w:rsidR="00613082" w:rsidRPr="003A6007" w:rsidRDefault="00613082" w:rsidP="00F241B1">
            <w:pPr>
              <w:spacing w:after="200" w:line="240" w:lineRule="auto"/>
              <w:jc w:val="center"/>
              <w:rPr>
                <w:color w:val="FFFFFF" w:themeColor="background1"/>
                <w:lang w:val="en-GB"/>
              </w:rPr>
            </w:pPr>
            <w:r>
              <w:rPr>
                <w:color w:val="FFFFFF" w:themeColor="background1"/>
                <w:lang w:val="en-GB"/>
              </w:rPr>
              <w:t>Calibration Frequency (years)</w:t>
            </w:r>
          </w:p>
        </w:tc>
        <w:tc>
          <w:tcPr>
            <w:tcW w:w="1194" w:type="pct"/>
            <w:tcBorders>
              <w:bottom w:val="single" w:sz="4" w:space="0" w:color="DCDCDC"/>
            </w:tcBorders>
            <w:vAlign w:val="center"/>
          </w:tcPr>
          <w:p w14:paraId="28409B03" w14:textId="77777777" w:rsidR="00613082" w:rsidRPr="003A6007" w:rsidRDefault="00613082" w:rsidP="00F241B1">
            <w:pPr>
              <w:spacing w:after="200" w:line="240" w:lineRule="auto"/>
              <w:jc w:val="center"/>
              <w:rPr>
                <w:color w:val="FFFFFF" w:themeColor="background1"/>
                <w:lang w:val="en-GB"/>
              </w:rPr>
            </w:pPr>
            <w:r>
              <w:rPr>
                <w:color w:val="FFFFFF" w:themeColor="background1"/>
                <w:lang w:val="en-GB"/>
              </w:rPr>
              <w:t>Last Calibration Month</w:t>
            </w:r>
          </w:p>
        </w:tc>
      </w:tr>
      <w:tr w:rsidR="00613082" w:rsidRPr="003A6007" w14:paraId="14B43EC5" w14:textId="77777777" w:rsidTr="00F241B1">
        <w:tc>
          <w:tcPr>
            <w:tcW w:w="1118" w:type="pct"/>
            <w:tcBorders>
              <w:top w:val="single" w:sz="4" w:space="0" w:color="DCDCDC"/>
              <w:left w:val="single" w:sz="4" w:space="0" w:color="DCDCDC"/>
              <w:bottom w:val="single" w:sz="4" w:space="0" w:color="DCDCDC"/>
              <w:right w:val="single" w:sz="4" w:space="0" w:color="DCDCDC"/>
            </w:tcBorders>
            <w:vAlign w:val="center"/>
          </w:tcPr>
          <w:p w14:paraId="57E388BF" w14:textId="77777777" w:rsidR="00613082" w:rsidRPr="00B06D05" w:rsidRDefault="00613082" w:rsidP="00F241B1">
            <w:pPr>
              <w:spacing w:after="200"/>
              <w:jc w:val="center"/>
              <w:rPr>
                <w:lang w:val="en-GB"/>
              </w:rPr>
            </w:pPr>
            <w:r w:rsidRPr="00F241B1">
              <w:rPr>
                <w:lang w:val="en-GB"/>
              </w:rPr>
              <w:t>371</w:t>
            </w:r>
          </w:p>
        </w:tc>
        <w:tc>
          <w:tcPr>
            <w:tcW w:w="1195" w:type="pct"/>
            <w:tcBorders>
              <w:top w:val="single" w:sz="4" w:space="0" w:color="DCDCDC"/>
              <w:left w:val="single" w:sz="4" w:space="0" w:color="DCDCDC"/>
              <w:bottom w:val="single" w:sz="4" w:space="0" w:color="DCDCDC"/>
              <w:right w:val="single" w:sz="4" w:space="0" w:color="DCDCDC"/>
            </w:tcBorders>
            <w:vAlign w:val="center"/>
          </w:tcPr>
          <w:p w14:paraId="4F01F7C7" w14:textId="77777777" w:rsidR="00613082" w:rsidRPr="003A6007" w:rsidRDefault="00613082" w:rsidP="00F241B1">
            <w:pPr>
              <w:spacing w:after="200"/>
              <w:jc w:val="center"/>
              <w:rPr>
                <w:lang w:val="en-GB"/>
              </w:rPr>
            </w:pPr>
            <w:r w:rsidRPr="00F241B1">
              <w:rPr>
                <w:lang w:val="en-GB"/>
              </w:rPr>
              <w:t>20036887</w:t>
            </w:r>
          </w:p>
        </w:tc>
        <w:tc>
          <w:tcPr>
            <w:tcW w:w="1494" w:type="pct"/>
            <w:tcBorders>
              <w:top w:val="single" w:sz="4" w:space="0" w:color="DCDCDC"/>
              <w:left w:val="single" w:sz="4" w:space="0" w:color="DCDCDC"/>
              <w:bottom w:val="single" w:sz="4" w:space="0" w:color="DCDCDC"/>
              <w:right w:val="single" w:sz="4" w:space="0" w:color="DCDCDC"/>
            </w:tcBorders>
            <w:vAlign w:val="center"/>
          </w:tcPr>
          <w:p w14:paraId="198B78D1" w14:textId="77777777" w:rsidR="00613082" w:rsidRPr="003A6007" w:rsidRDefault="00613082" w:rsidP="00F241B1">
            <w:pPr>
              <w:spacing w:after="200"/>
              <w:jc w:val="center"/>
              <w:rPr>
                <w:lang w:val="en-GB"/>
              </w:rPr>
            </w:pPr>
            <w:r w:rsidRPr="00F241B1">
              <w:rPr>
                <w:lang w:val="en-GB"/>
              </w:rPr>
              <w:t>3</w:t>
            </w:r>
          </w:p>
        </w:tc>
        <w:tc>
          <w:tcPr>
            <w:tcW w:w="1194" w:type="pct"/>
            <w:tcBorders>
              <w:top w:val="single" w:sz="4" w:space="0" w:color="DCDCDC"/>
              <w:left w:val="single" w:sz="4" w:space="0" w:color="DCDCDC"/>
              <w:bottom w:val="single" w:sz="4" w:space="0" w:color="DCDCDC"/>
              <w:right w:val="single" w:sz="4" w:space="0" w:color="DCDCDC"/>
            </w:tcBorders>
            <w:vAlign w:val="center"/>
          </w:tcPr>
          <w:p w14:paraId="16A6B681" w14:textId="77777777" w:rsidR="00613082" w:rsidRPr="003A6007" w:rsidRDefault="00613082" w:rsidP="00F241B1">
            <w:pPr>
              <w:spacing w:after="200"/>
              <w:jc w:val="center"/>
              <w:rPr>
                <w:lang w:val="en-GB"/>
              </w:rPr>
            </w:pPr>
            <w:r w:rsidRPr="00F241B1">
              <w:rPr>
                <w:lang w:val="en-GB"/>
              </w:rPr>
              <w:t>Mar-21</w:t>
            </w:r>
          </w:p>
        </w:tc>
      </w:tr>
      <w:tr w:rsidR="00613082" w:rsidRPr="003A6007" w14:paraId="2CA68B0C" w14:textId="77777777" w:rsidTr="00F241B1">
        <w:tc>
          <w:tcPr>
            <w:tcW w:w="1118" w:type="pct"/>
            <w:tcBorders>
              <w:top w:val="single" w:sz="4" w:space="0" w:color="DCDCDC"/>
              <w:left w:val="single" w:sz="4" w:space="0" w:color="DCDCDC"/>
              <w:bottom w:val="single" w:sz="4" w:space="0" w:color="DCDCDC"/>
              <w:right w:val="single" w:sz="4" w:space="0" w:color="DCDCDC"/>
            </w:tcBorders>
            <w:vAlign w:val="center"/>
          </w:tcPr>
          <w:p w14:paraId="61D8BF1E" w14:textId="77777777" w:rsidR="00613082" w:rsidRPr="00B06D05" w:rsidRDefault="00613082" w:rsidP="00F241B1">
            <w:pPr>
              <w:spacing w:after="200"/>
              <w:jc w:val="center"/>
              <w:rPr>
                <w:lang w:val="en-GB"/>
              </w:rPr>
            </w:pPr>
            <w:r w:rsidRPr="00F241B1">
              <w:rPr>
                <w:lang w:val="en-GB"/>
              </w:rPr>
              <w:t>373</w:t>
            </w:r>
          </w:p>
        </w:tc>
        <w:tc>
          <w:tcPr>
            <w:tcW w:w="1195" w:type="pct"/>
            <w:tcBorders>
              <w:top w:val="single" w:sz="4" w:space="0" w:color="DCDCDC"/>
              <w:left w:val="single" w:sz="4" w:space="0" w:color="DCDCDC"/>
              <w:bottom w:val="single" w:sz="4" w:space="0" w:color="DCDCDC"/>
              <w:right w:val="single" w:sz="4" w:space="0" w:color="DCDCDC"/>
            </w:tcBorders>
            <w:vAlign w:val="center"/>
          </w:tcPr>
          <w:p w14:paraId="5328BA8A" w14:textId="77777777" w:rsidR="00613082" w:rsidRPr="003A6007" w:rsidRDefault="00613082" w:rsidP="00F241B1">
            <w:pPr>
              <w:spacing w:after="200"/>
              <w:jc w:val="center"/>
              <w:rPr>
                <w:lang w:val="en-GB"/>
              </w:rPr>
            </w:pPr>
            <w:r w:rsidRPr="00F241B1">
              <w:rPr>
                <w:lang w:val="en-GB"/>
              </w:rPr>
              <w:t>20036888</w:t>
            </w:r>
          </w:p>
        </w:tc>
        <w:tc>
          <w:tcPr>
            <w:tcW w:w="1494" w:type="pct"/>
            <w:tcBorders>
              <w:top w:val="single" w:sz="4" w:space="0" w:color="DCDCDC"/>
              <w:left w:val="single" w:sz="4" w:space="0" w:color="DCDCDC"/>
              <w:bottom w:val="single" w:sz="4" w:space="0" w:color="DCDCDC"/>
              <w:right w:val="single" w:sz="4" w:space="0" w:color="DCDCDC"/>
            </w:tcBorders>
            <w:vAlign w:val="center"/>
          </w:tcPr>
          <w:p w14:paraId="5C891566" w14:textId="77777777" w:rsidR="00613082" w:rsidRPr="003A6007" w:rsidRDefault="00613082" w:rsidP="00F241B1">
            <w:pPr>
              <w:spacing w:after="200"/>
              <w:jc w:val="center"/>
              <w:rPr>
                <w:lang w:val="en-GB"/>
              </w:rPr>
            </w:pPr>
            <w:r w:rsidRPr="00F241B1">
              <w:rPr>
                <w:lang w:val="en-GB"/>
              </w:rPr>
              <w:t>3</w:t>
            </w:r>
          </w:p>
        </w:tc>
        <w:tc>
          <w:tcPr>
            <w:tcW w:w="1194" w:type="pct"/>
            <w:tcBorders>
              <w:top w:val="single" w:sz="4" w:space="0" w:color="DCDCDC"/>
              <w:left w:val="single" w:sz="4" w:space="0" w:color="DCDCDC"/>
              <w:bottom w:val="single" w:sz="4" w:space="0" w:color="DCDCDC"/>
              <w:right w:val="single" w:sz="4" w:space="0" w:color="DCDCDC"/>
            </w:tcBorders>
            <w:vAlign w:val="center"/>
          </w:tcPr>
          <w:p w14:paraId="1206DF05" w14:textId="77777777" w:rsidR="00613082" w:rsidRPr="003A6007" w:rsidRDefault="00613082" w:rsidP="00F241B1">
            <w:pPr>
              <w:spacing w:after="200"/>
              <w:jc w:val="center"/>
              <w:rPr>
                <w:lang w:val="en-GB"/>
              </w:rPr>
            </w:pPr>
            <w:r w:rsidRPr="00F241B1">
              <w:rPr>
                <w:lang w:val="en-GB"/>
              </w:rPr>
              <w:t>Mar-21</w:t>
            </w:r>
          </w:p>
        </w:tc>
      </w:tr>
      <w:tr w:rsidR="00613082" w:rsidRPr="003A6007" w14:paraId="3AF6F186" w14:textId="77777777" w:rsidTr="00F241B1">
        <w:tc>
          <w:tcPr>
            <w:tcW w:w="1118" w:type="pct"/>
            <w:tcBorders>
              <w:top w:val="single" w:sz="4" w:space="0" w:color="DCDCDC"/>
              <w:left w:val="single" w:sz="4" w:space="0" w:color="DCDCDC"/>
              <w:bottom w:val="single" w:sz="4" w:space="0" w:color="DCDCDC"/>
              <w:right w:val="single" w:sz="4" w:space="0" w:color="DCDCDC"/>
            </w:tcBorders>
            <w:vAlign w:val="center"/>
          </w:tcPr>
          <w:p w14:paraId="0C312919" w14:textId="77777777" w:rsidR="00613082" w:rsidRPr="00B06D05" w:rsidRDefault="00613082" w:rsidP="00F241B1">
            <w:pPr>
              <w:spacing w:after="200"/>
              <w:jc w:val="center"/>
              <w:rPr>
                <w:lang w:val="en-GB"/>
              </w:rPr>
            </w:pPr>
            <w:r w:rsidRPr="00F241B1">
              <w:rPr>
                <w:lang w:val="en-GB"/>
              </w:rPr>
              <w:t>375</w:t>
            </w:r>
          </w:p>
        </w:tc>
        <w:tc>
          <w:tcPr>
            <w:tcW w:w="1195" w:type="pct"/>
            <w:tcBorders>
              <w:top w:val="single" w:sz="4" w:space="0" w:color="DCDCDC"/>
              <w:left w:val="single" w:sz="4" w:space="0" w:color="DCDCDC"/>
              <w:bottom w:val="single" w:sz="4" w:space="0" w:color="DCDCDC"/>
              <w:right w:val="single" w:sz="4" w:space="0" w:color="DCDCDC"/>
            </w:tcBorders>
            <w:vAlign w:val="center"/>
          </w:tcPr>
          <w:p w14:paraId="55026079" w14:textId="77777777" w:rsidR="00613082" w:rsidRDefault="00613082" w:rsidP="00F241B1">
            <w:pPr>
              <w:spacing w:after="200"/>
              <w:jc w:val="center"/>
              <w:rPr>
                <w:lang w:val="en-GB"/>
              </w:rPr>
            </w:pPr>
            <w:r w:rsidRPr="00F241B1">
              <w:rPr>
                <w:lang w:val="en-GB"/>
              </w:rPr>
              <w:t>20036886</w:t>
            </w:r>
          </w:p>
        </w:tc>
        <w:tc>
          <w:tcPr>
            <w:tcW w:w="1494" w:type="pct"/>
            <w:tcBorders>
              <w:top w:val="single" w:sz="4" w:space="0" w:color="DCDCDC"/>
              <w:left w:val="single" w:sz="4" w:space="0" w:color="DCDCDC"/>
              <w:bottom w:val="single" w:sz="4" w:space="0" w:color="DCDCDC"/>
              <w:right w:val="single" w:sz="4" w:space="0" w:color="DCDCDC"/>
            </w:tcBorders>
            <w:vAlign w:val="center"/>
          </w:tcPr>
          <w:p w14:paraId="573BEB3B" w14:textId="77777777" w:rsidR="00613082" w:rsidRDefault="00613082" w:rsidP="00F241B1">
            <w:pPr>
              <w:spacing w:after="200"/>
              <w:jc w:val="center"/>
              <w:rPr>
                <w:lang w:val="en-GB"/>
              </w:rPr>
            </w:pPr>
            <w:r w:rsidRPr="00F241B1">
              <w:rPr>
                <w:lang w:val="en-GB"/>
              </w:rPr>
              <w:t>3</w:t>
            </w:r>
          </w:p>
        </w:tc>
        <w:tc>
          <w:tcPr>
            <w:tcW w:w="1194" w:type="pct"/>
            <w:tcBorders>
              <w:top w:val="single" w:sz="4" w:space="0" w:color="DCDCDC"/>
              <w:left w:val="single" w:sz="4" w:space="0" w:color="DCDCDC"/>
              <w:bottom w:val="single" w:sz="4" w:space="0" w:color="DCDCDC"/>
              <w:right w:val="single" w:sz="4" w:space="0" w:color="DCDCDC"/>
            </w:tcBorders>
            <w:vAlign w:val="center"/>
          </w:tcPr>
          <w:p w14:paraId="30BC1824" w14:textId="77777777" w:rsidR="00613082" w:rsidRDefault="00613082" w:rsidP="00F241B1">
            <w:pPr>
              <w:spacing w:after="200"/>
              <w:jc w:val="center"/>
              <w:rPr>
                <w:lang w:val="en-GB"/>
              </w:rPr>
            </w:pPr>
            <w:r w:rsidRPr="00F241B1">
              <w:rPr>
                <w:lang w:val="en-GB"/>
              </w:rPr>
              <w:t>Mar-21</w:t>
            </w:r>
          </w:p>
        </w:tc>
      </w:tr>
      <w:tr w:rsidR="00613082" w:rsidRPr="003A6007" w14:paraId="734A4F4C" w14:textId="77777777" w:rsidTr="00F241B1">
        <w:tc>
          <w:tcPr>
            <w:tcW w:w="1118" w:type="pct"/>
            <w:tcBorders>
              <w:top w:val="single" w:sz="4" w:space="0" w:color="DCDCDC"/>
              <w:left w:val="single" w:sz="4" w:space="0" w:color="DCDCDC"/>
              <w:bottom w:val="single" w:sz="4" w:space="0" w:color="DCDCDC"/>
              <w:right w:val="single" w:sz="4" w:space="0" w:color="DCDCDC"/>
            </w:tcBorders>
            <w:vAlign w:val="center"/>
          </w:tcPr>
          <w:p w14:paraId="2E9C705B" w14:textId="77777777" w:rsidR="00613082" w:rsidRPr="00B06D05" w:rsidRDefault="00613082" w:rsidP="00F241B1">
            <w:pPr>
              <w:spacing w:after="200"/>
              <w:jc w:val="center"/>
              <w:rPr>
                <w:lang w:val="en-GB"/>
              </w:rPr>
            </w:pPr>
            <w:r w:rsidRPr="00F241B1">
              <w:rPr>
                <w:lang w:val="en-GB"/>
              </w:rPr>
              <w:t>377</w:t>
            </w:r>
          </w:p>
        </w:tc>
        <w:tc>
          <w:tcPr>
            <w:tcW w:w="1195" w:type="pct"/>
            <w:tcBorders>
              <w:top w:val="single" w:sz="4" w:space="0" w:color="DCDCDC"/>
              <w:left w:val="single" w:sz="4" w:space="0" w:color="DCDCDC"/>
              <w:bottom w:val="single" w:sz="4" w:space="0" w:color="DCDCDC"/>
              <w:right w:val="single" w:sz="4" w:space="0" w:color="DCDCDC"/>
            </w:tcBorders>
            <w:vAlign w:val="center"/>
          </w:tcPr>
          <w:p w14:paraId="428F2242" w14:textId="77777777" w:rsidR="00613082" w:rsidRPr="003A6007" w:rsidRDefault="00613082" w:rsidP="00F241B1">
            <w:pPr>
              <w:spacing w:after="200"/>
              <w:jc w:val="center"/>
              <w:rPr>
                <w:lang w:val="en-GB"/>
              </w:rPr>
            </w:pPr>
            <w:r w:rsidRPr="00F241B1">
              <w:rPr>
                <w:lang w:val="en-GB"/>
              </w:rPr>
              <w:t>20036889</w:t>
            </w:r>
          </w:p>
        </w:tc>
        <w:tc>
          <w:tcPr>
            <w:tcW w:w="1494" w:type="pct"/>
            <w:tcBorders>
              <w:top w:val="single" w:sz="4" w:space="0" w:color="DCDCDC"/>
              <w:left w:val="single" w:sz="4" w:space="0" w:color="DCDCDC"/>
              <w:bottom w:val="single" w:sz="4" w:space="0" w:color="DCDCDC"/>
              <w:right w:val="single" w:sz="4" w:space="0" w:color="DCDCDC"/>
            </w:tcBorders>
            <w:vAlign w:val="center"/>
          </w:tcPr>
          <w:p w14:paraId="08221798" w14:textId="77777777" w:rsidR="00613082" w:rsidRPr="003A6007" w:rsidRDefault="00613082" w:rsidP="00F241B1">
            <w:pPr>
              <w:spacing w:after="200"/>
              <w:jc w:val="center"/>
              <w:rPr>
                <w:lang w:val="en-GB"/>
              </w:rPr>
            </w:pPr>
            <w:r w:rsidRPr="00F241B1">
              <w:rPr>
                <w:lang w:val="en-GB"/>
              </w:rPr>
              <w:t>3</w:t>
            </w:r>
          </w:p>
        </w:tc>
        <w:tc>
          <w:tcPr>
            <w:tcW w:w="1194" w:type="pct"/>
            <w:tcBorders>
              <w:top w:val="single" w:sz="4" w:space="0" w:color="DCDCDC"/>
              <w:left w:val="single" w:sz="4" w:space="0" w:color="DCDCDC"/>
              <w:bottom w:val="single" w:sz="4" w:space="0" w:color="DCDCDC"/>
              <w:right w:val="single" w:sz="4" w:space="0" w:color="DCDCDC"/>
            </w:tcBorders>
            <w:vAlign w:val="center"/>
          </w:tcPr>
          <w:p w14:paraId="1EEFDEFD" w14:textId="77777777" w:rsidR="00613082" w:rsidRPr="003A6007" w:rsidRDefault="00613082" w:rsidP="00F241B1">
            <w:pPr>
              <w:spacing w:after="200"/>
              <w:jc w:val="center"/>
              <w:rPr>
                <w:lang w:val="en-GB"/>
              </w:rPr>
            </w:pPr>
            <w:r w:rsidRPr="00F241B1">
              <w:rPr>
                <w:lang w:val="en-GB"/>
              </w:rPr>
              <w:t>Mar-21</w:t>
            </w:r>
          </w:p>
        </w:tc>
      </w:tr>
      <w:tr w:rsidR="00613082" w:rsidRPr="003A6007" w14:paraId="0DB2E9FD" w14:textId="77777777" w:rsidTr="00F241B1">
        <w:tc>
          <w:tcPr>
            <w:tcW w:w="1118" w:type="pct"/>
            <w:tcBorders>
              <w:top w:val="single" w:sz="4" w:space="0" w:color="DCDCDC"/>
              <w:left w:val="single" w:sz="4" w:space="0" w:color="DCDCDC"/>
              <w:bottom w:val="single" w:sz="4" w:space="0" w:color="DCDCDC"/>
              <w:right w:val="single" w:sz="4" w:space="0" w:color="DCDCDC"/>
            </w:tcBorders>
            <w:vAlign w:val="center"/>
          </w:tcPr>
          <w:p w14:paraId="04D10A14" w14:textId="77777777" w:rsidR="00613082" w:rsidRPr="00B06D05" w:rsidRDefault="00613082" w:rsidP="00F241B1">
            <w:pPr>
              <w:spacing w:after="200"/>
              <w:jc w:val="center"/>
              <w:rPr>
                <w:lang w:val="en-GB"/>
              </w:rPr>
            </w:pPr>
            <w:r w:rsidRPr="00F241B1">
              <w:rPr>
                <w:lang w:val="en-GB"/>
              </w:rPr>
              <w:t>379</w:t>
            </w:r>
          </w:p>
        </w:tc>
        <w:tc>
          <w:tcPr>
            <w:tcW w:w="1195" w:type="pct"/>
            <w:tcBorders>
              <w:top w:val="single" w:sz="4" w:space="0" w:color="DCDCDC"/>
              <w:left w:val="single" w:sz="4" w:space="0" w:color="DCDCDC"/>
              <w:bottom w:val="single" w:sz="4" w:space="0" w:color="DCDCDC"/>
              <w:right w:val="single" w:sz="4" w:space="0" w:color="DCDCDC"/>
            </w:tcBorders>
            <w:vAlign w:val="center"/>
          </w:tcPr>
          <w:p w14:paraId="627C514B" w14:textId="77777777" w:rsidR="00613082" w:rsidRPr="003A6007" w:rsidRDefault="00613082" w:rsidP="00F241B1">
            <w:pPr>
              <w:spacing w:after="200"/>
              <w:jc w:val="center"/>
              <w:rPr>
                <w:lang w:val="en-GB"/>
              </w:rPr>
            </w:pPr>
            <w:r w:rsidRPr="00F241B1">
              <w:rPr>
                <w:lang w:val="en-GB"/>
              </w:rPr>
              <w:t>20036885</w:t>
            </w:r>
          </w:p>
        </w:tc>
        <w:tc>
          <w:tcPr>
            <w:tcW w:w="1494" w:type="pct"/>
            <w:tcBorders>
              <w:top w:val="single" w:sz="4" w:space="0" w:color="DCDCDC"/>
              <w:left w:val="single" w:sz="4" w:space="0" w:color="DCDCDC"/>
              <w:bottom w:val="single" w:sz="4" w:space="0" w:color="DCDCDC"/>
              <w:right w:val="single" w:sz="4" w:space="0" w:color="DCDCDC"/>
            </w:tcBorders>
            <w:vAlign w:val="center"/>
          </w:tcPr>
          <w:p w14:paraId="564794A5" w14:textId="77777777" w:rsidR="00613082" w:rsidRPr="003A6007" w:rsidRDefault="00613082" w:rsidP="00F241B1">
            <w:pPr>
              <w:spacing w:after="200"/>
              <w:jc w:val="center"/>
              <w:rPr>
                <w:lang w:val="en-GB"/>
              </w:rPr>
            </w:pPr>
            <w:r w:rsidRPr="00F241B1">
              <w:rPr>
                <w:lang w:val="en-GB"/>
              </w:rPr>
              <w:t>3</w:t>
            </w:r>
          </w:p>
        </w:tc>
        <w:tc>
          <w:tcPr>
            <w:tcW w:w="1194" w:type="pct"/>
            <w:tcBorders>
              <w:top w:val="single" w:sz="4" w:space="0" w:color="DCDCDC"/>
              <w:left w:val="single" w:sz="4" w:space="0" w:color="DCDCDC"/>
              <w:bottom w:val="single" w:sz="4" w:space="0" w:color="DCDCDC"/>
              <w:right w:val="single" w:sz="4" w:space="0" w:color="DCDCDC"/>
            </w:tcBorders>
            <w:vAlign w:val="center"/>
          </w:tcPr>
          <w:p w14:paraId="131E5516" w14:textId="77777777" w:rsidR="00613082" w:rsidRPr="003A6007" w:rsidRDefault="00613082" w:rsidP="00F241B1">
            <w:pPr>
              <w:spacing w:after="200"/>
              <w:jc w:val="center"/>
              <w:rPr>
                <w:lang w:val="en-GB"/>
              </w:rPr>
            </w:pPr>
            <w:r w:rsidRPr="00F241B1">
              <w:rPr>
                <w:lang w:val="en-GB"/>
              </w:rPr>
              <w:t>Mar-21</w:t>
            </w:r>
          </w:p>
        </w:tc>
      </w:tr>
      <w:tr w:rsidR="00613082" w:rsidRPr="003A6007" w14:paraId="5D191537" w14:textId="77777777" w:rsidTr="00F241B1">
        <w:tc>
          <w:tcPr>
            <w:tcW w:w="1118" w:type="pct"/>
            <w:tcBorders>
              <w:top w:val="single" w:sz="4" w:space="0" w:color="DCDCDC"/>
              <w:left w:val="single" w:sz="4" w:space="0" w:color="DCDCDC"/>
              <w:bottom w:val="single" w:sz="4" w:space="0" w:color="DCDCDC"/>
              <w:right w:val="single" w:sz="4" w:space="0" w:color="DCDCDC"/>
            </w:tcBorders>
            <w:vAlign w:val="center"/>
          </w:tcPr>
          <w:p w14:paraId="23C73CD8" w14:textId="77777777" w:rsidR="00613082" w:rsidRPr="00B06D05" w:rsidRDefault="00613082" w:rsidP="00F241B1">
            <w:pPr>
              <w:spacing w:after="200"/>
              <w:jc w:val="center"/>
              <w:rPr>
                <w:lang w:val="en-GB"/>
              </w:rPr>
            </w:pPr>
            <w:r w:rsidRPr="00F241B1">
              <w:rPr>
                <w:lang w:val="en-GB"/>
              </w:rPr>
              <w:t>381</w:t>
            </w:r>
          </w:p>
        </w:tc>
        <w:tc>
          <w:tcPr>
            <w:tcW w:w="1195" w:type="pct"/>
            <w:tcBorders>
              <w:top w:val="single" w:sz="4" w:space="0" w:color="DCDCDC"/>
              <w:left w:val="single" w:sz="4" w:space="0" w:color="DCDCDC"/>
              <w:bottom w:val="single" w:sz="4" w:space="0" w:color="DCDCDC"/>
              <w:right w:val="single" w:sz="4" w:space="0" w:color="DCDCDC"/>
            </w:tcBorders>
            <w:vAlign w:val="center"/>
          </w:tcPr>
          <w:p w14:paraId="2D75EB35" w14:textId="77777777" w:rsidR="00613082" w:rsidRPr="003A6007" w:rsidRDefault="00613082" w:rsidP="00F241B1">
            <w:pPr>
              <w:spacing w:after="200"/>
              <w:jc w:val="center"/>
              <w:rPr>
                <w:lang w:val="en-GB"/>
              </w:rPr>
            </w:pPr>
            <w:r w:rsidRPr="00F241B1">
              <w:rPr>
                <w:lang w:val="en-GB"/>
              </w:rPr>
              <w:t>21000036</w:t>
            </w:r>
          </w:p>
        </w:tc>
        <w:tc>
          <w:tcPr>
            <w:tcW w:w="1494" w:type="pct"/>
            <w:tcBorders>
              <w:top w:val="single" w:sz="4" w:space="0" w:color="DCDCDC"/>
              <w:left w:val="single" w:sz="4" w:space="0" w:color="DCDCDC"/>
              <w:bottom w:val="single" w:sz="4" w:space="0" w:color="DCDCDC"/>
              <w:right w:val="single" w:sz="4" w:space="0" w:color="DCDCDC"/>
            </w:tcBorders>
            <w:vAlign w:val="center"/>
          </w:tcPr>
          <w:p w14:paraId="1FCD27B3" w14:textId="77777777" w:rsidR="00613082" w:rsidRPr="003A6007" w:rsidRDefault="00613082" w:rsidP="00F241B1">
            <w:pPr>
              <w:spacing w:after="200"/>
              <w:jc w:val="center"/>
              <w:rPr>
                <w:lang w:val="en-GB"/>
              </w:rPr>
            </w:pPr>
            <w:r w:rsidRPr="00F241B1">
              <w:rPr>
                <w:lang w:val="en-GB"/>
              </w:rPr>
              <w:t>3</w:t>
            </w:r>
          </w:p>
        </w:tc>
        <w:tc>
          <w:tcPr>
            <w:tcW w:w="1194" w:type="pct"/>
            <w:tcBorders>
              <w:top w:val="single" w:sz="4" w:space="0" w:color="DCDCDC"/>
              <w:left w:val="single" w:sz="4" w:space="0" w:color="DCDCDC"/>
              <w:bottom w:val="single" w:sz="4" w:space="0" w:color="DCDCDC"/>
              <w:right w:val="single" w:sz="4" w:space="0" w:color="DCDCDC"/>
            </w:tcBorders>
            <w:vAlign w:val="center"/>
          </w:tcPr>
          <w:p w14:paraId="1C78B088" w14:textId="77777777" w:rsidR="00613082" w:rsidRPr="003A6007" w:rsidRDefault="00613082" w:rsidP="00F241B1">
            <w:pPr>
              <w:spacing w:after="200"/>
              <w:jc w:val="center"/>
              <w:rPr>
                <w:lang w:val="en-GB"/>
              </w:rPr>
            </w:pPr>
            <w:r w:rsidRPr="00F241B1">
              <w:rPr>
                <w:lang w:val="en-GB"/>
              </w:rPr>
              <w:t>Jul-21</w:t>
            </w:r>
          </w:p>
        </w:tc>
      </w:tr>
      <w:tr w:rsidR="00613082" w:rsidRPr="003A6007" w14:paraId="47CC6BD6" w14:textId="77777777" w:rsidTr="00F241B1">
        <w:tc>
          <w:tcPr>
            <w:tcW w:w="1118" w:type="pct"/>
            <w:tcBorders>
              <w:top w:val="single" w:sz="4" w:space="0" w:color="DCDCDC"/>
              <w:left w:val="single" w:sz="4" w:space="0" w:color="DCDCDC"/>
              <w:bottom w:val="single" w:sz="4" w:space="0" w:color="DCDCDC"/>
              <w:right w:val="single" w:sz="4" w:space="0" w:color="DCDCDC"/>
            </w:tcBorders>
            <w:vAlign w:val="center"/>
          </w:tcPr>
          <w:p w14:paraId="264FC795" w14:textId="77777777" w:rsidR="00613082" w:rsidRPr="00B06D05" w:rsidRDefault="00613082" w:rsidP="00F241B1">
            <w:pPr>
              <w:spacing w:after="200"/>
              <w:jc w:val="center"/>
              <w:rPr>
                <w:lang w:val="en-GB"/>
              </w:rPr>
            </w:pPr>
            <w:r w:rsidRPr="00F241B1">
              <w:rPr>
                <w:lang w:val="en-GB"/>
              </w:rPr>
              <w:t>331A</w:t>
            </w:r>
          </w:p>
        </w:tc>
        <w:tc>
          <w:tcPr>
            <w:tcW w:w="1195" w:type="pct"/>
            <w:tcBorders>
              <w:top w:val="single" w:sz="4" w:space="0" w:color="DCDCDC"/>
              <w:left w:val="single" w:sz="4" w:space="0" w:color="DCDCDC"/>
              <w:bottom w:val="single" w:sz="4" w:space="0" w:color="DCDCDC"/>
              <w:right w:val="single" w:sz="4" w:space="0" w:color="DCDCDC"/>
            </w:tcBorders>
            <w:vAlign w:val="center"/>
          </w:tcPr>
          <w:p w14:paraId="5DA8687B" w14:textId="77777777" w:rsidR="00613082" w:rsidRPr="003A6007" w:rsidRDefault="00613082" w:rsidP="00F241B1">
            <w:pPr>
              <w:spacing w:after="200"/>
              <w:jc w:val="center"/>
              <w:rPr>
                <w:lang w:val="en-GB"/>
              </w:rPr>
            </w:pPr>
            <w:r w:rsidRPr="00F241B1">
              <w:rPr>
                <w:lang w:val="en-GB"/>
              </w:rPr>
              <w:t>19058860</w:t>
            </w:r>
          </w:p>
        </w:tc>
        <w:tc>
          <w:tcPr>
            <w:tcW w:w="1494" w:type="pct"/>
            <w:tcBorders>
              <w:top w:val="single" w:sz="4" w:space="0" w:color="DCDCDC"/>
              <w:left w:val="single" w:sz="4" w:space="0" w:color="DCDCDC"/>
              <w:bottom w:val="single" w:sz="4" w:space="0" w:color="DCDCDC"/>
              <w:right w:val="single" w:sz="4" w:space="0" w:color="DCDCDC"/>
            </w:tcBorders>
            <w:vAlign w:val="center"/>
          </w:tcPr>
          <w:p w14:paraId="20BD3038" w14:textId="77777777" w:rsidR="00613082" w:rsidRPr="003A6007" w:rsidRDefault="00613082" w:rsidP="00F241B1">
            <w:pPr>
              <w:spacing w:after="200"/>
              <w:jc w:val="center"/>
              <w:rPr>
                <w:lang w:val="en-GB"/>
              </w:rPr>
            </w:pPr>
            <w:r w:rsidRPr="00F241B1">
              <w:rPr>
                <w:lang w:val="en-GB"/>
              </w:rPr>
              <w:t>3</w:t>
            </w:r>
          </w:p>
        </w:tc>
        <w:tc>
          <w:tcPr>
            <w:tcW w:w="1194" w:type="pct"/>
            <w:tcBorders>
              <w:top w:val="single" w:sz="4" w:space="0" w:color="DCDCDC"/>
              <w:left w:val="single" w:sz="4" w:space="0" w:color="DCDCDC"/>
              <w:bottom w:val="single" w:sz="4" w:space="0" w:color="DCDCDC"/>
              <w:right w:val="single" w:sz="4" w:space="0" w:color="DCDCDC"/>
            </w:tcBorders>
            <w:vAlign w:val="center"/>
          </w:tcPr>
          <w:p w14:paraId="14EF9FA6" w14:textId="77777777" w:rsidR="00613082" w:rsidRPr="003A6007" w:rsidRDefault="00613082" w:rsidP="00F241B1">
            <w:pPr>
              <w:spacing w:after="200"/>
              <w:jc w:val="center"/>
              <w:rPr>
                <w:lang w:val="en-GB"/>
              </w:rPr>
            </w:pPr>
            <w:r w:rsidRPr="00F241B1">
              <w:rPr>
                <w:lang w:val="en-GB"/>
              </w:rPr>
              <w:t>Feb-21</w:t>
            </w:r>
          </w:p>
        </w:tc>
      </w:tr>
      <w:tr w:rsidR="00613082" w:rsidRPr="003A6007" w14:paraId="21729CDF" w14:textId="77777777" w:rsidTr="00F241B1">
        <w:tc>
          <w:tcPr>
            <w:tcW w:w="1118" w:type="pct"/>
            <w:tcBorders>
              <w:top w:val="single" w:sz="4" w:space="0" w:color="DCDCDC"/>
              <w:left w:val="single" w:sz="4" w:space="0" w:color="DCDCDC"/>
              <w:bottom w:val="single" w:sz="4" w:space="0" w:color="DCDCDC"/>
              <w:right w:val="single" w:sz="4" w:space="0" w:color="DCDCDC"/>
            </w:tcBorders>
            <w:vAlign w:val="center"/>
          </w:tcPr>
          <w:p w14:paraId="0851C3FE" w14:textId="77777777" w:rsidR="00613082" w:rsidRPr="00B06D05" w:rsidRDefault="00613082" w:rsidP="00F241B1">
            <w:pPr>
              <w:spacing w:after="200"/>
              <w:jc w:val="center"/>
              <w:rPr>
                <w:lang w:val="en-GB"/>
              </w:rPr>
            </w:pPr>
            <w:r w:rsidRPr="00F241B1">
              <w:rPr>
                <w:lang w:val="en-GB"/>
              </w:rPr>
              <w:t>271</w:t>
            </w:r>
          </w:p>
        </w:tc>
        <w:tc>
          <w:tcPr>
            <w:tcW w:w="1195" w:type="pct"/>
            <w:tcBorders>
              <w:top w:val="single" w:sz="4" w:space="0" w:color="DCDCDC"/>
              <w:left w:val="single" w:sz="4" w:space="0" w:color="DCDCDC"/>
              <w:bottom w:val="single" w:sz="4" w:space="0" w:color="DCDCDC"/>
              <w:right w:val="single" w:sz="4" w:space="0" w:color="DCDCDC"/>
            </w:tcBorders>
            <w:vAlign w:val="center"/>
          </w:tcPr>
          <w:p w14:paraId="43D8932E" w14:textId="77777777" w:rsidR="00613082" w:rsidRPr="003A6007" w:rsidRDefault="00613082" w:rsidP="00F241B1">
            <w:pPr>
              <w:spacing w:after="200"/>
              <w:jc w:val="center"/>
              <w:rPr>
                <w:lang w:val="en-GB"/>
              </w:rPr>
            </w:pPr>
            <w:r w:rsidRPr="00F241B1">
              <w:rPr>
                <w:lang w:val="en-GB"/>
              </w:rPr>
              <w:t>20036711</w:t>
            </w:r>
          </w:p>
        </w:tc>
        <w:tc>
          <w:tcPr>
            <w:tcW w:w="1494" w:type="pct"/>
            <w:tcBorders>
              <w:top w:val="single" w:sz="4" w:space="0" w:color="DCDCDC"/>
              <w:left w:val="single" w:sz="4" w:space="0" w:color="DCDCDC"/>
              <w:bottom w:val="single" w:sz="4" w:space="0" w:color="DCDCDC"/>
              <w:right w:val="single" w:sz="4" w:space="0" w:color="DCDCDC"/>
            </w:tcBorders>
            <w:vAlign w:val="center"/>
          </w:tcPr>
          <w:p w14:paraId="6693367B" w14:textId="77777777" w:rsidR="00613082" w:rsidRPr="003A6007" w:rsidRDefault="00613082" w:rsidP="00F241B1">
            <w:pPr>
              <w:spacing w:after="200"/>
              <w:jc w:val="center"/>
              <w:rPr>
                <w:lang w:val="en-GB"/>
              </w:rPr>
            </w:pPr>
            <w:r w:rsidRPr="00F241B1">
              <w:rPr>
                <w:lang w:val="en-GB"/>
              </w:rPr>
              <w:t>3</w:t>
            </w:r>
          </w:p>
        </w:tc>
        <w:tc>
          <w:tcPr>
            <w:tcW w:w="1194" w:type="pct"/>
            <w:tcBorders>
              <w:top w:val="single" w:sz="4" w:space="0" w:color="DCDCDC"/>
              <w:left w:val="single" w:sz="4" w:space="0" w:color="DCDCDC"/>
              <w:bottom w:val="single" w:sz="4" w:space="0" w:color="DCDCDC"/>
              <w:right w:val="single" w:sz="4" w:space="0" w:color="DCDCDC"/>
            </w:tcBorders>
            <w:vAlign w:val="center"/>
          </w:tcPr>
          <w:p w14:paraId="389E06AB" w14:textId="77777777" w:rsidR="00613082" w:rsidRPr="003A6007" w:rsidRDefault="00613082" w:rsidP="00F241B1">
            <w:pPr>
              <w:spacing w:after="200"/>
              <w:jc w:val="center"/>
              <w:rPr>
                <w:lang w:val="en-GB"/>
              </w:rPr>
            </w:pPr>
            <w:r w:rsidRPr="00F241B1">
              <w:rPr>
                <w:lang w:val="en-GB"/>
              </w:rPr>
              <w:t>Feb-21</w:t>
            </w:r>
          </w:p>
        </w:tc>
      </w:tr>
      <w:tr w:rsidR="00613082" w:rsidRPr="003A6007" w14:paraId="4BEF6D98" w14:textId="77777777" w:rsidTr="00F241B1">
        <w:tc>
          <w:tcPr>
            <w:tcW w:w="1118" w:type="pct"/>
            <w:tcBorders>
              <w:top w:val="single" w:sz="4" w:space="0" w:color="DCDCDC"/>
              <w:left w:val="single" w:sz="4" w:space="0" w:color="DCDCDC"/>
              <w:bottom w:val="single" w:sz="4" w:space="0" w:color="DCDCDC"/>
              <w:right w:val="single" w:sz="4" w:space="0" w:color="DCDCDC"/>
            </w:tcBorders>
            <w:vAlign w:val="center"/>
          </w:tcPr>
          <w:p w14:paraId="44F8ED2E" w14:textId="77777777" w:rsidR="00613082" w:rsidRPr="00B06D05" w:rsidRDefault="00613082" w:rsidP="00F241B1">
            <w:pPr>
              <w:spacing w:after="200"/>
              <w:jc w:val="center"/>
              <w:rPr>
                <w:lang w:val="en-GB"/>
              </w:rPr>
            </w:pPr>
            <w:r w:rsidRPr="00F241B1">
              <w:rPr>
                <w:lang w:val="en-GB"/>
              </w:rPr>
              <w:t>231</w:t>
            </w:r>
          </w:p>
        </w:tc>
        <w:tc>
          <w:tcPr>
            <w:tcW w:w="1195" w:type="pct"/>
            <w:tcBorders>
              <w:top w:val="single" w:sz="4" w:space="0" w:color="DCDCDC"/>
              <w:left w:val="single" w:sz="4" w:space="0" w:color="DCDCDC"/>
              <w:bottom w:val="single" w:sz="4" w:space="0" w:color="DCDCDC"/>
              <w:right w:val="single" w:sz="4" w:space="0" w:color="DCDCDC"/>
            </w:tcBorders>
            <w:vAlign w:val="center"/>
          </w:tcPr>
          <w:p w14:paraId="1CAFD335" w14:textId="77777777" w:rsidR="00613082" w:rsidRPr="003A6007" w:rsidRDefault="00613082" w:rsidP="00F241B1">
            <w:pPr>
              <w:spacing w:after="200"/>
              <w:jc w:val="center"/>
              <w:rPr>
                <w:lang w:val="en-GB"/>
              </w:rPr>
            </w:pPr>
            <w:r w:rsidRPr="00F241B1">
              <w:rPr>
                <w:lang w:val="en-GB"/>
              </w:rPr>
              <w:t>20036712</w:t>
            </w:r>
          </w:p>
        </w:tc>
        <w:tc>
          <w:tcPr>
            <w:tcW w:w="1494" w:type="pct"/>
            <w:tcBorders>
              <w:top w:val="single" w:sz="4" w:space="0" w:color="DCDCDC"/>
              <w:left w:val="single" w:sz="4" w:space="0" w:color="DCDCDC"/>
              <w:bottom w:val="single" w:sz="4" w:space="0" w:color="DCDCDC"/>
              <w:right w:val="single" w:sz="4" w:space="0" w:color="DCDCDC"/>
            </w:tcBorders>
            <w:vAlign w:val="center"/>
          </w:tcPr>
          <w:p w14:paraId="20465566" w14:textId="77777777" w:rsidR="00613082" w:rsidRPr="003A6007" w:rsidRDefault="00613082" w:rsidP="00F241B1">
            <w:pPr>
              <w:spacing w:after="200"/>
              <w:jc w:val="center"/>
              <w:rPr>
                <w:lang w:val="en-GB"/>
              </w:rPr>
            </w:pPr>
            <w:r w:rsidRPr="00F241B1">
              <w:rPr>
                <w:lang w:val="en-GB"/>
              </w:rPr>
              <w:t>3</w:t>
            </w:r>
          </w:p>
        </w:tc>
        <w:tc>
          <w:tcPr>
            <w:tcW w:w="1194" w:type="pct"/>
            <w:tcBorders>
              <w:top w:val="single" w:sz="4" w:space="0" w:color="DCDCDC"/>
              <w:left w:val="single" w:sz="4" w:space="0" w:color="DCDCDC"/>
              <w:bottom w:val="single" w:sz="4" w:space="0" w:color="DCDCDC"/>
              <w:right w:val="single" w:sz="4" w:space="0" w:color="DCDCDC"/>
            </w:tcBorders>
            <w:vAlign w:val="center"/>
          </w:tcPr>
          <w:p w14:paraId="4546E5EC" w14:textId="77777777" w:rsidR="00613082" w:rsidRPr="003A6007" w:rsidRDefault="00613082" w:rsidP="00F241B1">
            <w:pPr>
              <w:spacing w:after="200"/>
              <w:jc w:val="center"/>
              <w:rPr>
                <w:lang w:val="en-GB"/>
              </w:rPr>
            </w:pPr>
            <w:r w:rsidRPr="00F241B1">
              <w:rPr>
                <w:lang w:val="en-GB"/>
              </w:rPr>
              <w:t>Feb-21</w:t>
            </w:r>
          </w:p>
        </w:tc>
      </w:tr>
      <w:tr w:rsidR="00613082" w:rsidRPr="003A6007" w14:paraId="547C1BB2" w14:textId="77777777" w:rsidTr="00F241B1">
        <w:tc>
          <w:tcPr>
            <w:tcW w:w="1118" w:type="pct"/>
            <w:tcBorders>
              <w:top w:val="single" w:sz="4" w:space="0" w:color="DCDCDC"/>
              <w:left w:val="single" w:sz="4" w:space="0" w:color="DCDCDC"/>
              <w:bottom w:val="single" w:sz="4" w:space="0" w:color="DCDCDC"/>
              <w:right w:val="single" w:sz="4" w:space="0" w:color="DCDCDC"/>
            </w:tcBorders>
            <w:vAlign w:val="center"/>
          </w:tcPr>
          <w:p w14:paraId="3B4C3869" w14:textId="77777777" w:rsidR="00613082" w:rsidRPr="00B06D05" w:rsidRDefault="00613082" w:rsidP="00F241B1">
            <w:pPr>
              <w:spacing w:after="200"/>
              <w:jc w:val="center"/>
              <w:rPr>
                <w:lang w:val="en-GB"/>
              </w:rPr>
            </w:pPr>
            <w:r w:rsidRPr="00F241B1">
              <w:rPr>
                <w:lang w:val="en-GB"/>
              </w:rPr>
              <w:t>277 Main</w:t>
            </w:r>
          </w:p>
        </w:tc>
        <w:tc>
          <w:tcPr>
            <w:tcW w:w="1195" w:type="pct"/>
            <w:tcBorders>
              <w:top w:val="single" w:sz="4" w:space="0" w:color="DCDCDC"/>
              <w:left w:val="single" w:sz="4" w:space="0" w:color="DCDCDC"/>
              <w:bottom w:val="single" w:sz="4" w:space="0" w:color="DCDCDC"/>
              <w:right w:val="single" w:sz="4" w:space="0" w:color="DCDCDC"/>
            </w:tcBorders>
            <w:vAlign w:val="center"/>
          </w:tcPr>
          <w:p w14:paraId="761CE5F7" w14:textId="77777777" w:rsidR="00613082" w:rsidRPr="003A6007" w:rsidRDefault="00613082" w:rsidP="00F241B1">
            <w:pPr>
              <w:spacing w:after="200"/>
              <w:jc w:val="center"/>
              <w:rPr>
                <w:lang w:val="en-GB"/>
              </w:rPr>
            </w:pPr>
            <w:r w:rsidRPr="00F241B1">
              <w:rPr>
                <w:lang w:val="en-GB"/>
              </w:rPr>
              <w:t>19058842</w:t>
            </w:r>
          </w:p>
        </w:tc>
        <w:tc>
          <w:tcPr>
            <w:tcW w:w="1494" w:type="pct"/>
            <w:tcBorders>
              <w:top w:val="single" w:sz="4" w:space="0" w:color="DCDCDC"/>
              <w:left w:val="single" w:sz="4" w:space="0" w:color="DCDCDC"/>
              <w:bottom w:val="single" w:sz="4" w:space="0" w:color="DCDCDC"/>
              <w:right w:val="single" w:sz="4" w:space="0" w:color="DCDCDC"/>
            </w:tcBorders>
            <w:vAlign w:val="center"/>
          </w:tcPr>
          <w:p w14:paraId="4DAF1C0E" w14:textId="77777777" w:rsidR="00613082" w:rsidRPr="003A6007" w:rsidRDefault="00613082" w:rsidP="00F241B1">
            <w:pPr>
              <w:spacing w:after="200"/>
              <w:jc w:val="center"/>
              <w:rPr>
                <w:lang w:val="en-GB"/>
              </w:rPr>
            </w:pPr>
            <w:r w:rsidRPr="00F241B1">
              <w:rPr>
                <w:lang w:val="en-GB"/>
              </w:rPr>
              <w:t>1</w:t>
            </w:r>
          </w:p>
        </w:tc>
        <w:tc>
          <w:tcPr>
            <w:tcW w:w="1194" w:type="pct"/>
            <w:tcBorders>
              <w:top w:val="single" w:sz="4" w:space="0" w:color="DCDCDC"/>
              <w:left w:val="single" w:sz="4" w:space="0" w:color="DCDCDC"/>
              <w:bottom w:val="single" w:sz="4" w:space="0" w:color="DCDCDC"/>
              <w:right w:val="single" w:sz="4" w:space="0" w:color="DCDCDC"/>
            </w:tcBorders>
            <w:vAlign w:val="center"/>
          </w:tcPr>
          <w:p w14:paraId="51D43182" w14:textId="77777777" w:rsidR="00613082" w:rsidRPr="003A6007" w:rsidRDefault="00613082" w:rsidP="00F241B1">
            <w:pPr>
              <w:spacing w:after="200"/>
              <w:jc w:val="center"/>
              <w:rPr>
                <w:lang w:val="en-GB"/>
              </w:rPr>
            </w:pPr>
            <w:r w:rsidRPr="00F241B1">
              <w:rPr>
                <w:lang w:val="en-GB"/>
              </w:rPr>
              <w:t>Aug-22</w:t>
            </w:r>
          </w:p>
        </w:tc>
      </w:tr>
      <w:tr w:rsidR="00613082" w:rsidRPr="003A6007" w14:paraId="2BE8A391" w14:textId="77777777" w:rsidTr="00F241B1">
        <w:trPr>
          <w:cnfStyle w:val="010000000000" w:firstRow="0" w:lastRow="1" w:firstColumn="0" w:lastColumn="0" w:oddVBand="0" w:evenVBand="0" w:oddHBand="0" w:evenHBand="0" w:firstRowFirstColumn="0" w:firstRowLastColumn="0" w:lastRowFirstColumn="0" w:lastRowLastColumn="0"/>
        </w:trPr>
        <w:tc>
          <w:tcPr>
            <w:tcW w:w="1118" w:type="pct"/>
            <w:tcBorders>
              <w:top w:val="single" w:sz="4" w:space="0" w:color="DCDCDC"/>
              <w:left w:val="single" w:sz="4" w:space="0" w:color="DCDCDC"/>
              <w:bottom w:val="single" w:sz="4" w:space="0" w:color="DCDCDC"/>
              <w:right w:val="single" w:sz="4" w:space="0" w:color="DCDCDC"/>
            </w:tcBorders>
            <w:vAlign w:val="center"/>
          </w:tcPr>
          <w:p w14:paraId="383F62D7" w14:textId="77777777" w:rsidR="00613082" w:rsidRPr="00F241B1" w:rsidRDefault="00613082" w:rsidP="00F241B1">
            <w:pPr>
              <w:spacing w:after="200"/>
              <w:jc w:val="center"/>
              <w:rPr>
                <w:b w:val="0"/>
                <w:bCs w:val="0"/>
                <w:lang w:val="en-GB"/>
              </w:rPr>
            </w:pPr>
            <w:r w:rsidRPr="00F241B1">
              <w:rPr>
                <w:b w:val="0"/>
                <w:bCs w:val="0"/>
                <w:lang w:val="en-GB"/>
              </w:rPr>
              <w:t>277 Back-up</w:t>
            </w:r>
          </w:p>
        </w:tc>
        <w:tc>
          <w:tcPr>
            <w:tcW w:w="1195" w:type="pct"/>
            <w:tcBorders>
              <w:top w:val="single" w:sz="4" w:space="0" w:color="DCDCDC"/>
              <w:left w:val="single" w:sz="4" w:space="0" w:color="DCDCDC"/>
              <w:bottom w:val="single" w:sz="4" w:space="0" w:color="DCDCDC"/>
              <w:right w:val="single" w:sz="4" w:space="0" w:color="DCDCDC"/>
            </w:tcBorders>
            <w:vAlign w:val="center"/>
          </w:tcPr>
          <w:p w14:paraId="72BFB083" w14:textId="77777777" w:rsidR="00613082" w:rsidRPr="003A6007" w:rsidRDefault="00613082" w:rsidP="00F241B1">
            <w:pPr>
              <w:spacing w:after="200"/>
              <w:jc w:val="center"/>
              <w:rPr>
                <w:lang w:val="en-GB"/>
              </w:rPr>
            </w:pPr>
            <w:r w:rsidRPr="00F241B1">
              <w:rPr>
                <w:lang w:val="en-GB"/>
              </w:rPr>
              <w:t>20036713</w:t>
            </w:r>
          </w:p>
        </w:tc>
        <w:tc>
          <w:tcPr>
            <w:tcW w:w="1494" w:type="pct"/>
            <w:tcBorders>
              <w:top w:val="single" w:sz="4" w:space="0" w:color="DCDCDC"/>
              <w:left w:val="single" w:sz="4" w:space="0" w:color="DCDCDC"/>
              <w:bottom w:val="single" w:sz="4" w:space="0" w:color="DCDCDC"/>
              <w:right w:val="single" w:sz="4" w:space="0" w:color="DCDCDC"/>
            </w:tcBorders>
            <w:vAlign w:val="center"/>
          </w:tcPr>
          <w:p w14:paraId="3EE38CB3" w14:textId="77777777" w:rsidR="00613082" w:rsidRPr="003A6007" w:rsidRDefault="00613082" w:rsidP="00F241B1">
            <w:pPr>
              <w:spacing w:after="200"/>
              <w:jc w:val="center"/>
              <w:rPr>
                <w:lang w:val="en-GB"/>
              </w:rPr>
            </w:pPr>
            <w:r w:rsidRPr="00F241B1">
              <w:rPr>
                <w:lang w:val="en-GB"/>
              </w:rPr>
              <w:t>3</w:t>
            </w:r>
          </w:p>
        </w:tc>
        <w:tc>
          <w:tcPr>
            <w:tcW w:w="1194" w:type="pct"/>
            <w:tcBorders>
              <w:top w:val="single" w:sz="4" w:space="0" w:color="DCDCDC"/>
              <w:left w:val="single" w:sz="4" w:space="0" w:color="DCDCDC"/>
              <w:bottom w:val="single" w:sz="4" w:space="0" w:color="DCDCDC"/>
              <w:right w:val="single" w:sz="4" w:space="0" w:color="DCDCDC"/>
            </w:tcBorders>
            <w:vAlign w:val="center"/>
          </w:tcPr>
          <w:p w14:paraId="3A99734A" w14:textId="77777777" w:rsidR="00613082" w:rsidRPr="003A6007" w:rsidRDefault="00613082" w:rsidP="00F241B1">
            <w:pPr>
              <w:spacing w:after="200"/>
              <w:jc w:val="center"/>
              <w:rPr>
                <w:lang w:val="en-GB"/>
              </w:rPr>
            </w:pPr>
            <w:r w:rsidRPr="00F241B1">
              <w:rPr>
                <w:lang w:val="en-GB"/>
              </w:rPr>
              <w:t>Feb-21</w:t>
            </w:r>
          </w:p>
        </w:tc>
      </w:tr>
    </w:tbl>
    <w:p w14:paraId="003FEB57" w14:textId="77777777" w:rsidR="00613082" w:rsidRDefault="00613082" w:rsidP="00B81794">
      <w:pPr>
        <w:spacing w:after="120"/>
        <w:rPr>
          <w:rFonts w:asciiTheme="majorHAnsi" w:hAnsiTheme="majorHAnsi"/>
        </w:rPr>
      </w:pPr>
    </w:p>
    <w:p w14:paraId="7A5F3487" w14:textId="227BBE4A" w:rsidR="00D24EEE" w:rsidRDefault="00B81794" w:rsidP="00B81794">
      <w:pPr>
        <w:spacing w:after="120"/>
        <w:rPr>
          <w:rFonts w:asciiTheme="majorHAnsi" w:hAnsiTheme="majorHAnsi"/>
        </w:rPr>
      </w:pPr>
      <w:r w:rsidRPr="00B81794">
        <w:rPr>
          <w:rFonts w:asciiTheme="majorHAnsi" w:hAnsiTheme="majorHAnsi"/>
        </w:rPr>
        <w:t xml:space="preserve">All the installed electricity meters have an internal memory that can be stored monitored data. </w:t>
      </w:r>
      <w:r w:rsidRPr="00B81794">
        <w:rPr>
          <w:rFonts w:asciiTheme="majorHAnsi" w:eastAsia="MS Mincho" w:hAnsiTheme="majorHAnsi"/>
        </w:rPr>
        <w:t xml:space="preserve">The electricity meters will obtain half hourly data and send to the </w:t>
      </w:r>
      <w:r w:rsidRPr="00B81794">
        <w:rPr>
          <w:rFonts w:asciiTheme="majorHAnsi" w:eastAsia="MS Mincho" w:hAnsiTheme="majorHAnsi"/>
        </w:rPr>
        <w:lastRenderedPageBreak/>
        <w:t>server located at</w:t>
      </w:r>
      <w:r w:rsidRPr="00B81794">
        <w:rPr>
          <w:rFonts w:asciiTheme="majorHAnsi" w:hAnsiTheme="majorHAnsi"/>
        </w:rPr>
        <w:t xml:space="preserve"> control room</w:t>
      </w:r>
      <w:r>
        <w:rPr>
          <w:rFonts w:asciiTheme="majorHAnsi" w:hAnsiTheme="majorHAnsi"/>
        </w:rPr>
        <w:t xml:space="preserve"> in switch station </w:t>
      </w:r>
      <w:proofErr w:type="gramStart"/>
      <w:r w:rsidRPr="00B81794">
        <w:rPr>
          <w:rFonts w:asciiTheme="majorHAnsi" w:hAnsiTheme="majorHAnsi"/>
        </w:rPr>
        <w:t>on a daily basis</w:t>
      </w:r>
      <w:proofErr w:type="gramEnd"/>
      <w:r w:rsidRPr="00B81794">
        <w:rPr>
          <w:rFonts w:asciiTheme="majorHAnsi" w:hAnsiTheme="majorHAnsi"/>
        </w:rPr>
        <w:t xml:space="preserve">. The data can be downloaded from the computer at control room. The operator will collate and compile all operational data </w:t>
      </w:r>
      <w:proofErr w:type="gramStart"/>
      <w:r w:rsidRPr="00B81794">
        <w:rPr>
          <w:rFonts w:asciiTheme="majorHAnsi" w:hAnsiTheme="majorHAnsi"/>
        </w:rPr>
        <w:t>on a monthly basis</w:t>
      </w:r>
      <w:proofErr w:type="gramEnd"/>
      <w:r w:rsidRPr="00B81794">
        <w:rPr>
          <w:rFonts w:asciiTheme="majorHAnsi" w:hAnsiTheme="majorHAnsi"/>
        </w:rPr>
        <w:t xml:space="preserve"> and send to plant director. The plant director will verify the data and endorse them with digital signature (registered with EVN) before proceeding the billing to power purchaser.</w:t>
      </w:r>
      <w:r w:rsidR="00D24EEE">
        <w:rPr>
          <w:rFonts w:asciiTheme="majorHAnsi" w:hAnsiTheme="majorHAnsi"/>
        </w:rPr>
        <w:t xml:space="preserve"> </w:t>
      </w:r>
    </w:p>
    <w:p w14:paraId="5FA18C61" w14:textId="77777777" w:rsidR="00B81794" w:rsidRPr="00B81794" w:rsidRDefault="00B81794" w:rsidP="00B81794">
      <w:pPr>
        <w:spacing w:after="120"/>
        <w:rPr>
          <w:rFonts w:asciiTheme="majorHAnsi" w:eastAsia="MS Mincho" w:hAnsiTheme="majorHAnsi"/>
        </w:rPr>
      </w:pPr>
    </w:p>
    <w:p w14:paraId="0F459A45" w14:textId="77777777" w:rsidR="00B81794" w:rsidRPr="00B81794" w:rsidRDefault="00B81794" w:rsidP="00B81794">
      <w:pPr>
        <w:rPr>
          <w:rFonts w:asciiTheme="majorHAnsi" w:eastAsia="MS Mincho" w:hAnsiTheme="majorHAnsi"/>
          <w:u w:val="single"/>
        </w:rPr>
      </w:pPr>
      <w:r w:rsidRPr="00B81794">
        <w:rPr>
          <w:rFonts w:asciiTheme="majorHAnsi" w:eastAsia="MS Mincho" w:hAnsiTheme="majorHAnsi"/>
          <w:u w:val="single"/>
        </w:rPr>
        <w:t xml:space="preserve">Period of archiving </w:t>
      </w:r>
    </w:p>
    <w:p w14:paraId="7C3C04B5" w14:textId="1DEBE22D" w:rsidR="00B81794" w:rsidRDefault="00B81794" w:rsidP="00B81794">
      <w:pPr>
        <w:spacing w:after="120"/>
        <w:rPr>
          <w:rFonts w:asciiTheme="majorHAnsi" w:eastAsia="MS Mincho" w:hAnsiTheme="majorHAnsi"/>
        </w:rPr>
      </w:pPr>
      <w:r w:rsidRPr="00B81794">
        <w:rPr>
          <w:rFonts w:asciiTheme="majorHAnsi" w:eastAsia="MS Mincho" w:hAnsiTheme="majorHAnsi"/>
        </w:rPr>
        <w:t xml:space="preserve">The data will be archived electronically every half hour in meters and the meters will send the data to server </w:t>
      </w:r>
      <w:proofErr w:type="gramStart"/>
      <w:r w:rsidRPr="00B81794">
        <w:rPr>
          <w:rFonts w:asciiTheme="majorHAnsi" w:eastAsia="MS Mincho" w:hAnsiTheme="majorHAnsi"/>
        </w:rPr>
        <w:t>on a daily basis</w:t>
      </w:r>
      <w:proofErr w:type="gramEnd"/>
      <w:r w:rsidRPr="00B81794">
        <w:rPr>
          <w:rFonts w:asciiTheme="majorHAnsi" w:eastAsia="MS Mincho" w:hAnsiTheme="majorHAnsi"/>
        </w:rPr>
        <w:t xml:space="preserve">. Monthly data can be downloaded for billing purposes.  </w:t>
      </w:r>
    </w:p>
    <w:p w14:paraId="7D509184" w14:textId="77777777" w:rsidR="00B81794" w:rsidRPr="00B81794" w:rsidRDefault="00B81794" w:rsidP="00B81794">
      <w:pPr>
        <w:spacing w:after="120"/>
        <w:rPr>
          <w:rFonts w:asciiTheme="majorHAnsi" w:eastAsia="MS Mincho" w:hAnsiTheme="majorHAnsi"/>
        </w:rPr>
      </w:pPr>
    </w:p>
    <w:p w14:paraId="258D8413" w14:textId="77777777" w:rsidR="00B81794" w:rsidRPr="00B81794" w:rsidRDefault="00B81794" w:rsidP="00B81794">
      <w:pPr>
        <w:rPr>
          <w:rFonts w:asciiTheme="majorHAnsi" w:eastAsia="MS Mincho" w:hAnsiTheme="majorHAnsi"/>
          <w:u w:val="single"/>
        </w:rPr>
      </w:pPr>
      <w:r w:rsidRPr="00B81794">
        <w:rPr>
          <w:rFonts w:asciiTheme="majorHAnsi" w:eastAsia="MS Mincho" w:hAnsiTheme="majorHAnsi"/>
          <w:u w:val="single"/>
        </w:rPr>
        <w:t xml:space="preserve">Calibration of equipment </w:t>
      </w:r>
    </w:p>
    <w:p w14:paraId="41108B2B" w14:textId="21EFDD1D" w:rsidR="00B81794" w:rsidRPr="00B81794" w:rsidRDefault="00B81794" w:rsidP="00B81794">
      <w:pPr>
        <w:spacing w:after="120"/>
        <w:rPr>
          <w:rFonts w:asciiTheme="majorHAnsi" w:eastAsia="MS Mincho" w:hAnsiTheme="majorHAnsi"/>
        </w:rPr>
      </w:pPr>
      <w:r w:rsidRPr="00B81794">
        <w:rPr>
          <w:rFonts w:asciiTheme="majorHAnsi" w:eastAsia="MS Mincho" w:hAnsiTheme="majorHAnsi"/>
        </w:rPr>
        <w:t>The calibration of electricity meters will be done as per supplier recommendation by an independent accredited third party. However, the tariff meters are validated by EVN as per their requirement in three years</w:t>
      </w:r>
      <w:r w:rsidR="00F307B2" w:rsidRPr="00F307B2">
        <w:rPr>
          <w:rFonts w:asciiTheme="majorHAnsi" w:eastAsia="MS Mincho" w:hAnsiTheme="majorHAnsi"/>
        </w:rPr>
        <w:t xml:space="preserve"> </w:t>
      </w:r>
      <w:r w:rsidR="00F307B2" w:rsidRPr="00B81794">
        <w:rPr>
          <w:rFonts w:asciiTheme="majorHAnsi" w:eastAsia="MS Mincho" w:hAnsiTheme="majorHAnsi"/>
        </w:rPr>
        <w:t>interval</w:t>
      </w:r>
      <w:r w:rsidR="00F307B2">
        <w:rPr>
          <w:rFonts w:asciiTheme="majorHAnsi" w:eastAsia="MS Mincho" w:hAnsiTheme="majorHAnsi"/>
        </w:rPr>
        <w:t xml:space="preserve"> for back meters and yearly for main meter</w:t>
      </w:r>
      <w:r w:rsidR="00F307B2">
        <w:rPr>
          <w:rStyle w:val="FootnoteReference"/>
          <w:rFonts w:asciiTheme="majorHAnsi" w:eastAsia="MS Mincho" w:hAnsiTheme="majorHAnsi"/>
        </w:rPr>
        <w:footnoteReference w:id="19"/>
      </w:r>
      <w:r w:rsidRPr="00B81794">
        <w:rPr>
          <w:rFonts w:asciiTheme="majorHAnsi" w:eastAsia="MS Mincho" w:hAnsiTheme="majorHAnsi"/>
        </w:rPr>
        <w:t>. The relevant calibration certificates will be made available at the time of verification. The specification of electricity meter is as follows:</w:t>
      </w:r>
    </w:p>
    <w:tbl>
      <w:tblPr>
        <w:tblStyle w:val="TableGrid"/>
        <w:tblW w:w="9535" w:type="dxa"/>
        <w:tblLook w:val="04A0" w:firstRow="1" w:lastRow="0" w:firstColumn="1" w:lastColumn="0" w:noHBand="0" w:noVBand="1"/>
      </w:tblPr>
      <w:tblGrid>
        <w:gridCol w:w="985"/>
        <w:gridCol w:w="990"/>
        <w:gridCol w:w="2610"/>
        <w:gridCol w:w="1800"/>
        <w:gridCol w:w="3150"/>
      </w:tblGrid>
      <w:tr w:rsidR="00B81794" w:rsidRPr="00B81794" w14:paraId="3A3FA908" w14:textId="77777777" w:rsidTr="00B81794">
        <w:trPr>
          <w:trHeight w:val="171"/>
        </w:trPr>
        <w:tc>
          <w:tcPr>
            <w:tcW w:w="985" w:type="dxa"/>
            <w:vAlign w:val="center"/>
          </w:tcPr>
          <w:p w14:paraId="32B7C84A" w14:textId="77777777" w:rsidR="00B81794" w:rsidRPr="00B81794" w:rsidRDefault="00B81794" w:rsidP="00B81794">
            <w:pPr>
              <w:spacing w:before="60" w:after="60" w:line="240" w:lineRule="auto"/>
              <w:contextualSpacing w:val="0"/>
              <w:jc w:val="center"/>
              <w:rPr>
                <w:rFonts w:asciiTheme="majorHAnsi" w:eastAsia="MS Mincho" w:hAnsiTheme="majorHAnsi"/>
                <w:b/>
                <w:sz w:val="20"/>
              </w:rPr>
            </w:pPr>
            <w:r w:rsidRPr="00B81794">
              <w:rPr>
                <w:rFonts w:asciiTheme="majorHAnsi" w:eastAsia="MS Mincho" w:hAnsiTheme="majorHAnsi"/>
                <w:b/>
                <w:sz w:val="20"/>
              </w:rPr>
              <w:t>Brand</w:t>
            </w:r>
          </w:p>
        </w:tc>
        <w:tc>
          <w:tcPr>
            <w:tcW w:w="990" w:type="dxa"/>
            <w:vAlign w:val="center"/>
          </w:tcPr>
          <w:p w14:paraId="4F8B864A" w14:textId="77777777" w:rsidR="00B81794" w:rsidRPr="00B81794" w:rsidRDefault="00B81794" w:rsidP="00B81794">
            <w:pPr>
              <w:spacing w:before="60" w:after="60" w:line="240" w:lineRule="auto"/>
              <w:contextualSpacing w:val="0"/>
              <w:jc w:val="center"/>
              <w:rPr>
                <w:rFonts w:asciiTheme="majorHAnsi" w:eastAsia="MS Mincho" w:hAnsiTheme="majorHAnsi"/>
                <w:b/>
                <w:sz w:val="20"/>
              </w:rPr>
            </w:pPr>
            <w:r w:rsidRPr="00B81794">
              <w:rPr>
                <w:rFonts w:asciiTheme="majorHAnsi" w:eastAsia="MS Mincho" w:hAnsiTheme="majorHAnsi"/>
                <w:b/>
                <w:sz w:val="20"/>
              </w:rPr>
              <w:t>Code</w:t>
            </w:r>
          </w:p>
        </w:tc>
        <w:tc>
          <w:tcPr>
            <w:tcW w:w="2610" w:type="dxa"/>
            <w:vAlign w:val="center"/>
          </w:tcPr>
          <w:p w14:paraId="36ABA2B2" w14:textId="77777777" w:rsidR="00B81794" w:rsidRPr="00B81794" w:rsidRDefault="00B81794" w:rsidP="00B81794">
            <w:pPr>
              <w:spacing w:before="60" w:after="60" w:line="240" w:lineRule="auto"/>
              <w:contextualSpacing w:val="0"/>
              <w:jc w:val="center"/>
              <w:rPr>
                <w:rFonts w:asciiTheme="majorHAnsi" w:eastAsia="MS Mincho" w:hAnsiTheme="majorHAnsi"/>
                <w:b/>
                <w:sz w:val="20"/>
              </w:rPr>
            </w:pPr>
            <w:r w:rsidRPr="00B81794">
              <w:rPr>
                <w:rFonts w:asciiTheme="majorHAnsi" w:eastAsia="MS Mincho" w:hAnsiTheme="majorHAnsi"/>
                <w:b/>
                <w:sz w:val="20"/>
              </w:rPr>
              <w:t>Rated Current</w:t>
            </w:r>
          </w:p>
        </w:tc>
        <w:tc>
          <w:tcPr>
            <w:tcW w:w="1800" w:type="dxa"/>
            <w:vAlign w:val="center"/>
          </w:tcPr>
          <w:p w14:paraId="718D4A06" w14:textId="77777777" w:rsidR="00B81794" w:rsidRPr="00B81794" w:rsidRDefault="00B81794" w:rsidP="00B81794">
            <w:pPr>
              <w:spacing w:before="60" w:after="60" w:line="240" w:lineRule="auto"/>
              <w:contextualSpacing w:val="0"/>
              <w:jc w:val="center"/>
              <w:rPr>
                <w:rFonts w:asciiTheme="majorHAnsi" w:eastAsia="MS Mincho" w:hAnsiTheme="majorHAnsi"/>
                <w:b/>
                <w:sz w:val="20"/>
              </w:rPr>
            </w:pPr>
            <w:r w:rsidRPr="00B81794">
              <w:rPr>
                <w:rFonts w:asciiTheme="majorHAnsi" w:eastAsia="MS Mincho" w:hAnsiTheme="majorHAnsi"/>
                <w:b/>
                <w:sz w:val="20"/>
              </w:rPr>
              <w:t>Rated Voltage</w:t>
            </w:r>
          </w:p>
        </w:tc>
        <w:tc>
          <w:tcPr>
            <w:tcW w:w="3150" w:type="dxa"/>
            <w:vAlign w:val="center"/>
          </w:tcPr>
          <w:p w14:paraId="545DAD55" w14:textId="77777777" w:rsidR="00B81794" w:rsidRPr="00B81794" w:rsidRDefault="00B81794" w:rsidP="00B81794">
            <w:pPr>
              <w:spacing w:before="60" w:after="60" w:line="240" w:lineRule="auto"/>
              <w:contextualSpacing w:val="0"/>
              <w:jc w:val="center"/>
              <w:rPr>
                <w:rFonts w:asciiTheme="majorHAnsi" w:eastAsia="MS Mincho" w:hAnsiTheme="majorHAnsi"/>
                <w:b/>
                <w:sz w:val="20"/>
              </w:rPr>
            </w:pPr>
            <w:r w:rsidRPr="00B81794">
              <w:rPr>
                <w:rFonts w:asciiTheme="majorHAnsi" w:eastAsia="MS Mincho" w:hAnsiTheme="majorHAnsi"/>
                <w:b/>
                <w:sz w:val="20"/>
              </w:rPr>
              <w:t>Accuracy class</w:t>
            </w:r>
          </w:p>
        </w:tc>
      </w:tr>
      <w:tr w:rsidR="00B81794" w:rsidRPr="00B81794" w14:paraId="665FD07F" w14:textId="77777777" w:rsidTr="00B81794">
        <w:trPr>
          <w:trHeight w:val="85"/>
        </w:trPr>
        <w:tc>
          <w:tcPr>
            <w:tcW w:w="985" w:type="dxa"/>
            <w:vAlign w:val="center"/>
          </w:tcPr>
          <w:p w14:paraId="37447019" w14:textId="77777777" w:rsidR="00B81794" w:rsidRPr="00B81794" w:rsidRDefault="00B81794" w:rsidP="00B81794">
            <w:pPr>
              <w:spacing w:before="60" w:after="60" w:line="240" w:lineRule="auto"/>
              <w:contextualSpacing w:val="0"/>
              <w:jc w:val="center"/>
              <w:rPr>
                <w:rFonts w:asciiTheme="majorHAnsi" w:eastAsia="MS Mincho" w:hAnsiTheme="majorHAnsi"/>
                <w:sz w:val="20"/>
              </w:rPr>
            </w:pPr>
            <w:proofErr w:type="spellStart"/>
            <w:r w:rsidRPr="00B81794">
              <w:rPr>
                <w:rFonts w:asciiTheme="majorHAnsi" w:eastAsia="MS Mincho" w:hAnsiTheme="majorHAnsi"/>
                <w:sz w:val="20"/>
              </w:rPr>
              <w:t>Elster</w:t>
            </w:r>
            <w:proofErr w:type="spellEnd"/>
            <w:r w:rsidRPr="00B81794">
              <w:rPr>
                <w:rStyle w:val="FootnoteReference"/>
                <w:rFonts w:asciiTheme="majorHAnsi" w:eastAsia="MS Mincho" w:hAnsiTheme="majorHAnsi"/>
                <w:sz w:val="20"/>
              </w:rPr>
              <w:footnoteReference w:id="20"/>
            </w:r>
          </w:p>
        </w:tc>
        <w:tc>
          <w:tcPr>
            <w:tcW w:w="990" w:type="dxa"/>
            <w:vAlign w:val="center"/>
          </w:tcPr>
          <w:p w14:paraId="578D40E7" w14:textId="77777777" w:rsidR="00B81794" w:rsidRPr="00B81794" w:rsidRDefault="00B81794" w:rsidP="00B81794">
            <w:pPr>
              <w:spacing w:before="60" w:after="60" w:line="240" w:lineRule="auto"/>
              <w:contextualSpacing w:val="0"/>
              <w:jc w:val="center"/>
              <w:rPr>
                <w:rFonts w:asciiTheme="majorHAnsi" w:eastAsia="MS Mincho" w:hAnsiTheme="majorHAnsi"/>
                <w:sz w:val="20"/>
              </w:rPr>
            </w:pPr>
            <w:r w:rsidRPr="00B81794">
              <w:rPr>
                <w:rFonts w:asciiTheme="majorHAnsi" w:eastAsia="MS Mincho" w:hAnsiTheme="majorHAnsi"/>
                <w:sz w:val="20"/>
              </w:rPr>
              <w:t>A1700</w:t>
            </w:r>
          </w:p>
        </w:tc>
        <w:tc>
          <w:tcPr>
            <w:tcW w:w="2610" w:type="dxa"/>
            <w:vAlign w:val="center"/>
          </w:tcPr>
          <w:p w14:paraId="60FFC53E" w14:textId="77777777" w:rsidR="00B81794" w:rsidRPr="00B81794" w:rsidRDefault="00B81794" w:rsidP="00B81794">
            <w:pPr>
              <w:spacing w:before="60" w:after="60" w:line="240" w:lineRule="auto"/>
              <w:contextualSpacing w:val="0"/>
              <w:jc w:val="center"/>
              <w:rPr>
                <w:rFonts w:asciiTheme="majorHAnsi" w:eastAsia="MS Mincho" w:hAnsiTheme="majorHAnsi"/>
                <w:sz w:val="20"/>
              </w:rPr>
            </w:pPr>
            <w:r w:rsidRPr="00B81794">
              <w:rPr>
                <w:rFonts w:asciiTheme="majorHAnsi" w:eastAsia="MS Mincho" w:hAnsiTheme="majorHAnsi"/>
                <w:sz w:val="20"/>
              </w:rPr>
              <w:t xml:space="preserve">1-2A, 5-6A, and 5-10A  </w:t>
            </w:r>
          </w:p>
        </w:tc>
        <w:tc>
          <w:tcPr>
            <w:tcW w:w="1800" w:type="dxa"/>
            <w:vAlign w:val="center"/>
          </w:tcPr>
          <w:p w14:paraId="4F3EC7DF" w14:textId="77777777" w:rsidR="00B81794" w:rsidRPr="00B81794" w:rsidRDefault="00B81794" w:rsidP="00B81794">
            <w:pPr>
              <w:spacing w:before="60" w:after="60" w:line="240" w:lineRule="auto"/>
              <w:contextualSpacing w:val="0"/>
              <w:jc w:val="center"/>
              <w:rPr>
                <w:rFonts w:asciiTheme="majorHAnsi" w:eastAsia="MS Mincho" w:hAnsiTheme="majorHAnsi"/>
                <w:sz w:val="20"/>
              </w:rPr>
            </w:pPr>
            <w:r w:rsidRPr="00B81794">
              <w:rPr>
                <w:rFonts w:asciiTheme="majorHAnsi" w:eastAsia="MS Mincho" w:hAnsiTheme="majorHAnsi"/>
                <w:sz w:val="20"/>
              </w:rPr>
              <w:t>57.5-415V</w:t>
            </w:r>
          </w:p>
        </w:tc>
        <w:tc>
          <w:tcPr>
            <w:tcW w:w="3150" w:type="dxa"/>
            <w:vAlign w:val="center"/>
          </w:tcPr>
          <w:p w14:paraId="36868284" w14:textId="77777777" w:rsidR="00B81794" w:rsidRPr="00B81794" w:rsidRDefault="00B81794" w:rsidP="00B81794">
            <w:pPr>
              <w:spacing w:before="60" w:after="60" w:line="240" w:lineRule="auto"/>
              <w:contextualSpacing w:val="0"/>
              <w:jc w:val="center"/>
              <w:rPr>
                <w:rFonts w:asciiTheme="majorHAnsi" w:eastAsia="MS Mincho" w:hAnsiTheme="majorHAnsi"/>
                <w:sz w:val="20"/>
              </w:rPr>
            </w:pPr>
            <w:r w:rsidRPr="00B81794">
              <w:rPr>
                <w:rFonts w:asciiTheme="majorHAnsi" w:eastAsia="MS Mincho" w:hAnsiTheme="majorHAnsi"/>
                <w:sz w:val="20"/>
              </w:rPr>
              <w:t>0.2S (Main) &amp; 0.5S (Backup)</w:t>
            </w:r>
          </w:p>
        </w:tc>
      </w:tr>
    </w:tbl>
    <w:p w14:paraId="04CE96C5" w14:textId="77777777" w:rsidR="00B81794" w:rsidRPr="00B81794" w:rsidRDefault="00B81794" w:rsidP="00B81794">
      <w:pPr>
        <w:rPr>
          <w:rFonts w:asciiTheme="majorHAnsi" w:eastAsia="MS Mincho" w:hAnsiTheme="majorHAnsi"/>
          <w:u w:val="single"/>
        </w:rPr>
      </w:pPr>
    </w:p>
    <w:p w14:paraId="33AC990B" w14:textId="77777777" w:rsidR="00B81794" w:rsidRPr="00B81794" w:rsidRDefault="00B81794" w:rsidP="00B81794">
      <w:pPr>
        <w:rPr>
          <w:rFonts w:asciiTheme="majorHAnsi" w:eastAsia="MS Mincho" w:hAnsiTheme="majorHAnsi"/>
          <w:u w:val="single"/>
        </w:rPr>
      </w:pPr>
      <w:r w:rsidRPr="00B81794">
        <w:rPr>
          <w:rFonts w:asciiTheme="majorHAnsi" w:eastAsia="MS Mincho" w:hAnsiTheme="majorHAnsi"/>
          <w:u w:val="single"/>
        </w:rPr>
        <w:t xml:space="preserve">Training requirements </w:t>
      </w:r>
    </w:p>
    <w:p w14:paraId="14A8770D" w14:textId="77777777" w:rsidR="00B81794" w:rsidRDefault="00B81794" w:rsidP="00B81794">
      <w:pPr>
        <w:spacing w:after="120"/>
        <w:rPr>
          <w:rFonts w:asciiTheme="majorHAnsi" w:eastAsia="MS Mincho" w:hAnsiTheme="majorHAnsi"/>
        </w:rPr>
      </w:pPr>
      <w:r w:rsidRPr="00B81794">
        <w:rPr>
          <w:rFonts w:asciiTheme="majorHAnsi" w:eastAsia="MS Mincho" w:hAnsiTheme="majorHAnsi"/>
        </w:rPr>
        <w:t>The suppliers of the equipment will train the staff in-charge during erection, to operate and maintain the equipment efficiently. Apart from this, the equipment supplier will provide complete manuals and documentation providing details for the maintenance schedule and the required activities associated with it.</w:t>
      </w:r>
    </w:p>
    <w:p w14:paraId="7F78040C" w14:textId="5536069C" w:rsidR="00B81794" w:rsidRPr="00B81794" w:rsidRDefault="00B81794" w:rsidP="00B81794">
      <w:pPr>
        <w:spacing w:after="120"/>
        <w:rPr>
          <w:rFonts w:asciiTheme="majorHAnsi" w:eastAsia="MS Mincho" w:hAnsiTheme="majorHAnsi"/>
        </w:rPr>
      </w:pPr>
      <w:r w:rsidRPr="00B81794">
        <w:rPr>
          <w:rFonts w:asciiTheme="majorHAnsi" w:eastAsia="MS Mincho" w:hAnsiTheme="majorHAnsi"/>
        </w:rPr>
        <w:t xml:space="preserve"> </w:t>
      </w:r>
    </w:p>
    <w:p w14:paraId="3A404462" w14:textId="77777777" w:rsidR="00B81794" w:rsidRPr="00B81794" w:rsidRDefault="00B81794" w:rsidP="00B81794">
      <w:pPr>
        <w:rPr>
          <w:rFonts w:asciiTheme="majorHAnsi" w:eastAsia="MS Mincho" w:hAnsiTheme="majorHAnsi"/>
          <w:u w:val="single"/>
        </w:rPr>
      </w:pPr>
      <w:r w:rsidRPr="00B81794">
        <w:rPr>
          <w:rFonts w:asciiTheme="majorHAnsi" w:eastAsia="MS Mincho" w:hAnsiTheme="majorHAnsi"/>
          <w:u w:val="single"/>
        </w:rPr>
        <w:t>Roles &amp; Responsibilities</w:t>
      </w:r>
    </w:p>
    <w:p w14:paraId="4E8C3F8A" w14:textId="77777777" w:rsidR="00B81794" w:rsidRPr="00B81794" w:rsidRDefault="00B81794" w:rsidP="00B81794">
      <w:pPr>
        <w:spacing w:after="120"/>
        <w:rPr>
          <w:rFonts w:asciiTheme="majorHAnsi" w:eastAsia="MS Mincho" w:hAnsiTheme="majorHAnsi"/>
        </w:rPr>
      </w:pPr>
      <w:r w:rsidRPr="00B81794">
        <w:rPr>
          <w:rFonts w:asciiTheme="majorHAnsi" w:eastAsia="MS Mincho" w:hAnsiTheme="majorHAnsi"/>
        </w:rPr>
        <w:t>The following roles and responsibilities will be used to monitor the project activity as per procedures:</w:t>
      </w:r>
    </w:p>
    <w:p w14:paraId="13E72C8A" w14:textId="5880C45B" w:rsidR="00B81794" w:rsidRDefault="00B81794" w:rsidP="005F60C8">
      <w:pPr>
        <w:spacing w:after="60"/>
        <w:rPr>
          <w:rFonts w:asciiTheme="majorHAnsi" w:eastAsia="MS Mincho" w:hAnsiTheme="majorHAnsi"/>
        </w:rPr>
      </w:pPr>
      <w:r>
        <w:rPr>
          <w:rFonts w:ascii="avenir book" w:eastAsia="MS Mincho" w:hAnsi="avenir book"/>
          <w:noProof/>
        </w:rPr>
        <w:lastRenderedPageBreak/>
        <mc:AlternateContent>
          <mc:Choice Requires="wpc">
            <w:drawing>
              <wp:inline distT="0" distB="0" distL="0" distR="0" wp14:anchorId="5EF9B877" wp14:editId="2472EFA9">
                <wp:extent cx="6082665" cy="2141091"/>
                <wp:effectExtent l="0" t="0" r="0" b="0"/>
                <wp:docPr id="75" name="Canvas 7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47" name="Group 47"/>
                        <wpg:cNvGrpSpPr/>
                        <wpg:grpSpPr>
                          <a:xfrm>
                            <a:off x="0" y="2"/>
                            <a:ext cx="6082665" cy="2105245"/>
                            <a:chOff x="0" y="0"/>
                            <a:chExt cx="6082665" cy="1990644"/>
                          </a:xfrm>
                        </wpg:grpSpPr>
                        <wps:wsp>
                          <wps:cNvPr id="50" name="Rectangle: Rounded Corners 50"/>
                          <wps:cNvSpPr/>
                          <wps:spPr>
                            <a:xfrm>
                              <a:off x="2186566" y="8597"/>
                              <a:ext cx="1732536" cy="262393"/>
                            </a:xfrm>
                            <a:prstGeom prst="round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5E0516" w14:textId="77777777" w:rsidR="001C440F" w:rsidRPr="00B81794" w:rsidRDefault="001C440F" w:rsidP="00B81794">
                                <w:pPr>
                                  <w:jc w:val="center"/>
                                  <w:rPr>
                                    <w:rFonts w:asciiTheme="majorHAnsi" w:hAnsiTheme="majorHAnsi"/>
                                    <w:b/>
                                    <w:sz w:val="18"/>
                                    <w:szCs w:val="18"/>
                                  </w:rPr>
                                </w:pPr>
                                <w:r w:rsidRPr="00B81794">
                                  <w:rPr>
                                    <w:rFonts w:asciiTheme="majorHAnsi" w:hAnsiTheme="majorHAnsi"/>
                                    <w:b/>
                                    <w:sz w:val="18"/>
                                    <w:szCs w:val="18"/>
                                  </w:rPr>
                                  <w:t>Operation Manager</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59" name="Rectangle: Rounded Corners 59"/>
                          <wps:cNvSpPr/>
                          <wps:spPr>
                            <a:xfrm>
                              <a:off x="2178602" y="283899"/>
                              <a:ext cx="1741662" cy="864679"/>
                            </a:xfrm>
                            <a:prstGeom prst="roundRect">
                              <a:avLst>
                                <a:gd name="adj" fmla="val 7732"/>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F5D304" w14:textId="77777777" w:rsidR="001C440F" w:rsidRPr="00B81794" w:rsidRDefault="001C440F" w:rsidP="006A25BA">
                                <w:pPr>
                                  <w:pStyle w:val="ListParagraph"/>
                                  <w:keepNext/>
                                  <w:keepLines/>
                                  <w:numPr>
                                    <w:ilvl w:val="0"/>
                                    <w:numId w:val="48"/>
                                  </w:numPr>
                                  <w:tabs>
                                    <w:tab w:val="clear" w:pos="360"/>
                                    <w:tab w:val="num" w:pos="180"/>
                                  </w:tabs>
                                  <w:suppressAutoHyphens/>
                                  <w:spacing w:before="40" w:after="40" w:line="240" w:lineRule="auto"/>
                                  <w:ind w:left="187" w:hanging="187"/>
                                  <w:contextualSpacing w:val="0"/>
                                  <w:rPr>
                                    <w:rFonts w:asciiTheme="majorHAnsi" w:hAnsiTheme="majorHAnsi"/>
                                    <w:bCs/>
                                    <w:color w:val="515151" w:themeColor="text1"/>
                                    <w:sz w:val="18"/>
                                    <w:szCs w:val="18"/>
                                  </w:rPr>
                                </w:pPr>
                                <w:r w:rsidRPr="00B81794">
                                  <w:rPr>
                                    <w:rFonts w:asciiTheme="majorHAnsi" w:hAnsiTheme="majorHAnsi"/>
                                    <w:bCs/>
                                    <w:color w:val="515151" w:themeColor="text1"/>
                                    <w:sz w:val="18"/>
                                    <w:szCs w:val="18"/>
                                  </w:rPr>
                                  <w:t>Review data</w:t>
                                </w:r>
                              </w:p>
                              <w:p w14:paraId="5FAD18DE" w14:textId="77777777" w:rsidR="001C440F" w:rsidRPr="00B81794" w:rsidRDefault="001C440F" w:rsidP="006A25BA">
                                <w:pPr>
                                  <w:pStyle w:val="ListParagraph"/>
                                  <w:keepNext/>
                                  <w:keepLines/>
                                  <w:numPr>
                                    <w:ilvl w:val="0"/>
                                    <w:numId w:val="48"/>
                                  </w:numPr>
                                  <w:tabs>
                                    <w:tab w:val="clear" w:pos="360"/>
                                    <w:tab w:val="num" w:pos="180"/>
                                  </w:tabs>
                                  <w:suppressAutoHyphens/>
                                  <w:spacing w:before="40" w:after="40" w:line="240" w:lineRule="auto"/>
                                  <w:ind w:left="187" w:hanging="187"/>
                                  <w:contextualSpacing w:val="0"/>
                                  <w:rPr>
                                    <w:rFonts w:asciiTheme="majorHAnsi" w:hAnsiTheme="majorHAnsi"/>
                                    <w:bCs/>
                                    <w:color w:val="515151" w:themeColor="text1"/>
                                    <w:sz w:val="18"/>
                                    <w:szCs w:val="18"/>
                                  </w:rPr>
                                </w:pPr>
                                <w:r w:rsidRPr="00B81794">
                                  <w:rPr>
                                    <w:rFonts w:asciiTheme="majorHAnsi" w:hAnsiTheme="majorHAnsi"/>
                                    <w:bCs/>
                                    <w:color w:val="515151" w:themeColor="text1"/>
                                    <w:sz w:val="18"/>
                                    <w:szCs w:val="18"/>
                                  </w:rPr>
                                  <w:t>Submit for endorsement</w:t>
                                </w:r>
                              </w:p>
                              <w:p w14:paraId="0E9FE361" w14:textId="77777777" w:rsidR="001C440F" w:rsidRPr="00B81794" w:rsidRDefault="001C440F" w:rsidP="006A25BA">
                                <w:pPr>
                                  <w:pStyle w:val="ListParagraph"/>
                                  <w:keepNext/>
                                  <w:keepLines/>
                                  <w:numPr>
                                    <w:ilvl w:val="0"/>
                                    <w:numId w:val="48"/>
                                  </w:numPr>
                                  <w:tabs>
                                    <w:tab w:val="clear" w:pos="360"/>
                                    <w:tab w:val="num" w:pos="180"/>
                                  </w:tabs>
                                  <w:suppressAutoHyphens/>
                                  <w:spacing w:before="40" w:after="40" w:line="240" w:lineRule="auto"/>
                                  <w:ind w:left="187" w:hanging="187"/>
                                  <w:contextualSpacing w:val="0"/>
                                  <w:rPr>
                                    <w:rFonts w:asciiTheme="majorHAnsi" w:hAnsiTheme="majorHAnsi"/>
                                    <w:bCs/>
                                    <w:color w:val="515151" w:themeColor="text1"/>
                                    <w:sz w:val="18"/>
                                    <w:szCs w:val="18"/>
                                  </w:rPr>
                                </w:pPr>
                                <w:r w:rsidRPr="00B81794">
                                  <w:rPr>
                                    <w:rFonts w:asciiTheme="majorHAnsi" w:hAnsiTheme="majorHAnsi"/>
                                    <w:bCs/>
                                    <w:color w:val="515151" w:themeColor="text1"/>
                                    <w:sz w:val="18"/>
                                    <w:szCs w:val="18"/>
                                  </w:rPr>
                                  <w:t>Billing after endorsement</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63" name="Rectangle: Rounded Corners 63"/>
                          <wps:cNvSpPr/>
                          <wps:spPr>
                            <a:xfrm>
                              <a:off x="7622" y="173"/>
                              <a:ext cx="1732197" cy="262255"/>
                            </a:xfrm>
                            <a:prstGeom prst="round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E2B4D7" w14:textId="77777777" w:rsidR="001C440F" w:rsidRPr="00B81794" w:rsidRDefault="001C440F" w:rsidP="00B81794">
                                <w:pPr>
                                  <w:jc w:val="center"/>
                                  <w:rPr>
                                    <w:rFonts w:asciiTheme="majorHAnsi" w:hAnsiTheme="majorHAnsi"/>
                                    <w:b/>
                                    <w:sz w:val="18"/>
                                    <w:szCs w:val="18"/>
                                  </w:rPr>
                                </w:pPr>
                                <w:r w:rsidRPr="00B81794">
                                  <w:rPr>
                                    <w:rFonts w:asciiTheme="majorHAnsi" w:hAnsiTheme="majorHAnsi"/>
                                    <w:b/>
                                    <w:sz w:val="18"/>
                                    <w:szCs w:val="18"/>
                                  </w:rPr>
                                  <w:t>Control Room Operator</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64" name="Rectangle: Rounded Corners 64"/>
                          <wps:cNvSpPr/>
                          <wps:spPr>
                            <a:xfrm>
                              <a:off x="1" y="283931"/>
                              <a:ext cx="1741334" cy="615129"/>
                            </a:xfrm>
                            <a:prstGeom prst="roundRect">
                              <a:avLst>
                                <a:gd name="adj" fmla="val 7732"/>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406336" w14:textId="77777777" w:rsidR="001C440F" w:rsidRPr="00B81794" w:rsidRDefault="001C440F" w:rsidP="006A25BA">
                                <w:pPr>
                                  <w:pStyle w:val="ListParagraph"/>
                                  <w:keepNext/>
                                  <w:keepLines/>
                                  <w:numPr>
                                    <w:ilvl w:val="0"/>
                                    <w:numId w:val="48"/>
                                  </w:numPr>
                                  <w:tabs>
                                    <w:tab w:val="clear" w:pos="360"/>
                                    <w:tab w:val="num" w:pos="180"/>
                                  </w:tabs>
                                  <w:suppressAutoHyphens/>
                                  <w:spacing w:before="40" w:after="40" w:line="240" w:lineRule="auto"/>
                                  <w:ind w:left="187" w:hanging="187"/>
                                  <w:contextualSpacing w:val="0"/>
                                  <w:rPr>
                                    <w:rFonts w:asciiTheme="majorHAnsi" w:hAnsiTheme="majorHAnsi"/>
                                    <w:bCs/>
                                    <w:color w:val="515151" w:themeColor="text1"/>
                                    <w:sz w:val="18"/>
                                    <w:szCs w:val="18"/>
                                  </w:rPr>
                                </w:pPr>
                                <w:r w:rsidRPr="00B81794">
                                  <w:rPr>
                                    <w:rFonts w:asciiTheme="majorHAnsi" w:hAnsiTheme="majorHAnsi"/>
                                    <w:bCs/>
                                    <w:color w:val="515151" w:themeColor="text1"/>
                                    <w:sz w:val="18"/>
                                    <w:szCs w:val="18"/>
                                  </w:rPr>
                                  <w:t>Monitoring data</w:t>
                                </w:r>
                              </w:p>
                              <w:p w14:paraId="5B2AF6EB" w14:textId="77777777" w:rsidR="001C440F" w:rsidRPr="00B81794" w:rsidRDefault="001C440F" w:rsidP="006A25BA">
                                <w:pPr>
                                  <w:pStyle w:val="ListParagraph"/>
                                  <w:keepNext/>
                                  <w:keepLines/>
                                  <w:numPr>
                                    <w:ilvl w:val="0"/>
                                    <w:numId w:val="48"/>
                                  </w:numPr>
                                  <w:tabs>
                                    <w:tab w:val="clear" w:pos="360"/>
                                    <w:tab w:val="num" w:pos="180"/>
                                  </w:tabs>
                                  <w:suppressAutoHyphens/>
                                  <w:spacing w:before="40" w:after="40" w:line="240" w:lineRule="auto"/>
                                  <w:ind w:left="187" w:hanging="187"/>
                                  <w:contextualSpacing w:val="0"/>
                                  <w:rPr>
                                    <w:rFonts w:asciiTheme="majorHAnsi" w:hAnsiTheme="majorHAnsi"/>
                                    <w:bCs/>
                                    <w:color w:val="515151" w:themeColor="text1"/>
                                    <w:sz w:val="18"/>
                                    <w:szCs w:val="18"/>
                                  </w:rPr>
                                </w:pPr>
                                <w:r w:rsidRPr="00B81794">
                                  <w:rPr>
                                    <w:rFonts w:asciiTheme="majorHAnsi" w:hAnsiTheme="majorHAnsi"/>
                                    <w:bCs/>
                                    <w:color w:val="515151" w:themeColor="text1"/>
                                    <w:sz w:val="18"/>
                                    <w:szCs w:val="18"/>
                                  </w:rPr>
                                  <w:t>Submit for review</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65" name="Rectangle: Rounded Corners 65"/>
                          <wps:cNvSpPr/>
                          <wps:spPr>
                            <a:xfrm>
                              <a:off x="4350468" y="0"/>
                              <a:ext cx="1732197" cy="262255"/>
                            </a:xfrm>
                            <a:prstGeom prst="round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4F6938" w14:textId="77777777" w:rsidR="001C440F" w:rsidRPr="00B81794" w:rsidRDefault="001C440F" w:rsidP="00B81794">
                                <w:pPr>
                                  <w:jc w:val="center"/>
                                  <w:rPr>
                                    <w:rFonts w:asciiTheme="majorHAnsi" w:hAnsiTheme="majorHAnsi"/>
                                    <w:b/>
                                    <w:sz w:val="18"/>
                                    <w:szCs w:val="18"/>
                                  </w:rPr>
                                </w:pPr>
                                <w:r w:rsidRPr="00B81794">
                                  <w:rPr>
                                    <w:rFonts w:asciiTheme="majorHAnsi" w:hAnsiTheme="majorHAnsi"/>
                                    <w:b/>
                                    <w:sz w:val="18"/>
                                    <w:szCs w:val="18"/>
                                  </w:rPr>
                                  <w:t>Top Management</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66" name="Rectangle: Rounded Corners 66"/>
                          <wps:cNvSpPr/>
                          <wps:spPr>
                            <a:xfrm>
                              <a:off x="4341331" y="275506"/>
                              <a:ext cx="1741334" cy="615129"/>
                            </a:xfrm>
                            <a:prstGeom prst="roundRect">
                              <a:avLst>
                                <a:gd name="adj" fmla="val 7732"/>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8446A2" w14:textId="77777777" w:rsidR="001C440F" w:rsidRPr="00B81794" w:rsidRDefault="001C440F" w:rsidP="006A25BA">
                                <w:pPr>
                                  <w:pStyle w:val="ListParagraph"/>
                                  <w:keepNext/>
                                  <w:keepLines/>
                                  <w:numPr>
                                    <w:ilvl w:val="0"/>
                                    <w:numId w:val="48"/>
                                  </w:numPr>
                                  <w:tabs>
                                    <w:tab w:val="clear" w:pos="360"/>
                                    <w:tab w:val="num" w:pos="180"/>
                                  </w:tabs>
                                  <w:suppressAutoHyphens/>
                                  <w:spacing w:before="40" w:after="40" w:line="240" w:lineRule="auto"/>
                                  <w:ind w:left="187" w:hanging="187"/>
                                  <w:contextualSpacing w:val="0"/>
                                  <w:rPr>
                                    <w:rFonts w:asciiTheme="majorHAnsi" w:hAnsiTheme="majorHAnsi"/>
                                    <w:bCs/>
                                    <w:color w:val="515151" w:themeColor="text1"/>
                                    <w:sz w:val="18"/>
                                    <w:szCs w:val="18"/>
                                  </w:rPr>
                                </w:pPr>
                                <w:r w:rsidRPr="00B81794">
                                  <w:rPr>
                                    <w:rFonts w:asciiTheme="majorHAnsi" w:hAnsiTheme="majorHAnsi"/>
                                    <w:bCs/>
                                    <w:color w:val="515151" w:themeColor="text1"/>
                                    <w:sz w:val="18"/>
                                    <w:szCs w:val="18"/>
                                  </w:rPr>
                                  <w:t>Endorse reviewed data</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67" name="Rectangle: Rounded Corners 67"/>
                          <wps:cNvSpPr/>
                          <wps:spPr>
                            <a:xfrm>
                              <a:off x="4350173" y="1099989"/>
                              <a:ext cx="1732492" cy="262255"/>
                            </a:xfrm>
                            <a:prstGeom prst="round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6A505" w14:textId="77777777" w:rsidR="001C440F" w:rsidRPr="00B81794" w:rsidRDefault="001C440F" w:rsidP="00B81794">
                                <w:pPr>
                                  <w:jc w:val="center"/>
                                  <w:rPr>
                                    <w:rFonts w:asciiTheme="majorHAnsi" w:hAnsiTheme="majorHAnsi"/>
                                    <w:sz w:val="18"/>
                                    <w:szCs w:val="18"/>
                                  </w:rPr>
                                </w:pPr>
                                <w:r w:rsidRPr="00B81794">
                                  <w:rPr>
                                    <w:rFonts w:asciiTheme="majorHAnsi" w:hAnsiTheme="majorHAnsi"/>
                                    <w:b/>
                                    <w:bCs/>
                                    <w:sz w:val="18"/>
                                    <w:szCs w:val="18"/>
                                  </w:rPr>
                                  <w:t>Project Coordinator</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68" name="Rectangle: Rounded Corners 68"/>
                          <wps:cNvSpPr/>
                          <wps:spPr>
                            <a:xfrm>
                              <a:off x="4341494" y="1375492"/>
                              <a:ext cx="1741171" cy="614680"/>
                            </a:xfrm>
                            <a:prstGeom prst="roundRect">
                              <a:avLst>
                                <a:gd name="adj" fmla="val 7732"/>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458783" w14:textId="77777777" w:rsidR="001C440F" w:rsidRPr="00B81794" w:rsidRDefault="001C440F" w:rsidP="006A25BA">
                                <w:pPr>
                                  <w:pStyle w:val="ListParagraph"/>
                                  <w:keepNext/>
                                  <w:keepLines/>
                                  <w:numPr>
                                    <w:ilvl w:val="0"/>
                                    <w:numId w:val="48"/>
                                  </w:numPr>
                                  <w:tabs>
                                    <w:tab w:val="clear" w:pos="360"/>
                                    <w:tab w:val="num" w:pos="180"/>
                                  </w:tabs>
                                  <w:suppressAutoHyphens/>
                                  <w:spacing w:before="40" w:after="40" w:line="240" w:lineRule="auto"/>
                                  <w:ind w:left="187" w:hanging="187"/>
                                  <w:contextualSpacing w:val="0"/>
                                  <w:rPr>
                                    <w:rFonts w:asciiTheme="majorHAnsi" w:hAnsiTheme="majorHAnsi"/>
                                    <w:bCs/>
                                    <w:color w:val="515151" w:themeColor="text1"/>
                                    <w:sz w:val="18"/>
                                    <w:szCs w:val="18"/>
                                  </w:rPr>
                                </w:pPr>
                                <w:r w:rsidRPr="00B81794">
                                  <w:rPr>
                                    <w:rFonts w:asciiTheme="majorHAnsi" w:hAnsiTheme="majorHAnsi"/>
                                    <w:bCs/>
                                    <w:color w:val="515151" w:themeColor="text1"/>
                                    <w:sz w:val="18"/>
                                    <w:szCs w:val="18"/>
                                  </w:rPr>
                                  <w:t>Cross check data</w:t>
                                </w:r>
                              </w:p>
                              <w:p w14:paraId="106C6623" w14:textId="77777777" w:rsidR="001C440F" w:rsidRPr="00B81794" w:rsidRDefault="001C440F" w:rsidP="006A25BA">
                                <w:pPr>
                                  <w:pStyle w:val="ListParagraph"/>
                                  <w:keepNext/>
                                  <w:keepLines/>
                                  <w:numPr>
                                    <w:ilvl w:val="0"/>
                                    <w:numId w:val="48"/>
                                  </w:numPr>
                                  <w:tabs>
                                    <w:tab w:val="clear" w:pos="360"/>
                                    <w:tab w:val="num" w:pos="180"/>
                                  </w:tabs>
                                  <w:suppressAutoHyphens/>
                                  <w:spacing w:before="40" w:after="40" w:line="240" w:lineRule="auto"/>
                                  <w:ind w:left="187" w:hanging="187"/>
                                  <w:contextualSpacing w:val="0"/>
                                  <w:rPr>
                                    <w:rFonts w:asciiTheme="majorHAnsi" w:hAnsiTheme="majorHAnsi"/>
                                    <w:bCs/>
                                    <w:color w:val="515151" w:themeColor="text1"/>
                                    <w:sz w:val="18"/>
                                    <w:szCs w:val="18"/>
                                  </w:rPr>
                                </w:pPr>
                                <w:r w:rsidRPr="00B81794">
                                  <w:rPr>
                                    <w:rFonts w:asciiTheme="majorHAnsi" w:hAnsiTheme="majorHAnsi"/>
                                    <w:bCs/>
                                    <w:color w:val="515151" w:themeColor="text1"/>
                                    <w:sz w:val="18"/>
                                    <w:szCs w:val="18"/>
                                  </w:rPr>
                                  <w:t>Compute emission reduction</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69" name="Rectangle: Rounded Corners 69"/>
                          <wps:cNvSpPr/>
                          <wps:spPr>
                            <a:xfrm>
                              <a:off x="7620" y="1100461"/>
                              <a:ext cx="1731913" cy="261620"/>
                            </a:xfrm>
                            <a:prstGeom prst="round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971360" w14:textId="77777777" w:rsidR="001C440F" w:rsidRPr="00B81794" w:rsidRDefault="001C440F" w:rsidP="00B81794">
                                <w:pPr>
                                  <w:jc w:val="center"/>
                                  <w:rPr>
                                    <w:rFonts w:asciiTheme="majorHAnsi" w:hAnsiTheme="majorHAnsi"/>
                                    <w:sz w:val="18"/>
                                    <w:szCs w:val="18"/>
                                    <w:lang w:val="en-SG"/>
                                  </w:rPr>
                                </w:pPr>
                                <w:r w:rsidRPr="00B81794">
                                  <w:rPr>
                                    <w:rFonts w:asciiTheme="majorHAnsi" w:hAnsiTheme="majorHAnsi"/>
                                    <w:b/>
                                    <w:bCs/>
                                    <w:sz w:val="18"/>
                                    <w:szCs w:val="18"/>
                                    <w:lang w:val="en-SG"/>
                                  </w:rPr>
                                  <w:t>EVN</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70" name="Rectangle: Rounded Corners 70"/>
                          <wps:cNvSpPr/>
                          <wps:spPr>
                            <a:xfrm>
                              <a:off x="0" y="1375964"/>
                              <a:ext cx="1741171" cy="614680"/>
                            </a:xfrm>
                            <a:prstGeom prst="roundRect">
                              <a:avLst>
                                <a:gd name="adj" fmla="val 7732"/>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CF085E" w14:textId="77777777" w:rsidR="001C440F" w:rsidRPr="00B81794" w:rsidRDefault="001C440F" w:rsidP="006A25BA">
                                <w:pPr>
                                  <w:pStyle w:val="ListParagraph"/>
                                  <w:keepNext/>
                                  <w:keepLines/>
                                  <w:numPr>
                                    <w:ilvl w:val="0"/>
                                    <w:numId w:val="48"/>
                                  </w:numPr>
                                  <w:tabs>
                                    <w:tab w:val="clear" w:pos="360"/>
                                    <w:tab w:val="num" w:pos="180"/>
                                  </w:tabs>
                                  <w:suppressAutoHyphens/>
                                  <w:spacing w:before="40" w:after="40" w:line="240" w:lineRule="auto"/>
                                  <w:ind w:left="187" w:hanging="187"/>
                                  <w:contextualSpacing w:val="0"/>
                                  <w:rPr>
                                    <w:rFonts w:asciiTheme="majorHAnsi" w:hAnsiTheme="majorHAnsi"/>
                                    <w:bCs/>
                                    <w:color w:val="515151" w:themeColor="text1"/>
                                    <w:sz w:val="18"/>
                                    <w:szCs w:val="18"/>
                                  </w:rPr>
                                </w:pPr>
                                <w:r w:rsidRPr="00B81794">
                                  <w:rPr>
                                    <w:rFonts w:asciiTheme="majorHAnsi" w:hAnsiTheme="majorHAnsi"/>
                                    <w:bCs/>
                                    <w:color w:val="515151" w:themeColor="text1"/>
                                    <w:sz w:val="18"/>
                                    <w:szCs w:val="18"/>
                                  </w:rPr>
                                  <w:t>Endorse on remotely monitored data</w:t>
                                </w:r>
                              </w:p>
                            </w:txbxContent>
                          </wps:txbx>
                          <wps:bodyPr rot="0" spcFirstLastPara="0" vert="horz" wrap="square" lIns="36000" tIns="36000" rIns="36000" bIns="36000" numCol="1" spcCol="0" rtlCol="0" fromWordArt="0" anchor="ctr" anchorCtr="0" forceAA="0" compatLnSpc="1">
                            <a:prstTxWarp prst="textNoShape">
                              <a:avLst/>
                            </a:prstTxWarp>
                            <a:noAutofit/>
                          </wps:bodyPr>
                        </wps:wsp>
                        <wps:wsp>
                          <wps:cNvPr id="71" name="Arrow: Right 71"/>
                          <wps:cNvSpPr/>
                          <wps:spPr>
                            <a:xfrm>
                              <a:off x="1741335" y="474367"/>
                              <a:ext cx="413468" cy="233299"/>
                            </a:xfrm>
                            <a:prstGeom prst="rightArrow">
                              <a:avLst>
                                <a:gd name="adj1" fmla="val 57011"/>
                                <a:gd name="adj2" fmla="val 50000"/>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Arrow: Left-Right 72"/>
                          <wps:cNvSpPr/>
                          <wps:spPr>
                            <a:xfrm>
                              <a:off x="3920264" y="474438"/>
                              <a:ext cx="421067" cy="249132"/>
                            </a:xfrm>
                            <a:prstGeom prst="leftRightArrow">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Arrow: Right 73"/>
                          <wps:cNvSpPr/>
                          <wps:spPr>
                            <a:xfrm>
                              <a:off x="3145837" y="1615486"/>
                              <a:ext cx="1179673" cy="199266"/>
                            </a:xfrm>
                            <a:prstGeom prst="rightArrow">
                              <a:avLst>
                                <a:gd name="adj1" fmla="val 57011"/>
                                <a:gd name="adj2" fmla="val 50000"/>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4" name="Arrow: Left-Up 74"/>
                          <wps:cNvSpPr/>
                          <wps:spPr>
                            <a:xfrm>
                              <a:off x="1741335" y="1156234"/>
                              <a:ext cx="1470594" cy="672361"/>
                            </a:xfrm>
                            <a:prstGeom prst="leftUpArrow">
                              <a:avLst>
                                <a:gd name="adj1" fmla="val 15923"/>
                                <a:gd name="adj2" fmla="val 17517"/>
                                <a:gd name="adj3" fmla="val 18208"/>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wpc:wpc>
                  </a:graphicData>
                </a:graphic>
              </wp:inline>
            </w:drawing>
          </mc:Choice>
          <mc:Fallback>
            <w:pict>
              <v:group w14:anchorId="5EF9B877" id="Canvas 75" o:spid="_x0000_s1111" editas="canvas" style="width:478.95pt;height:168.6pt;mso-position-horizontal-relative:char;mso-position-vertical-relative:line" coordsize="60826,21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">
                <v:shape id="_x0000_s1112" type="#_x0000_t75" style="position:absolute;width:60826;height:21405;visibility:visible;mso-wrap-style:square">
                  <v:fill o:detectmouseclick="t"/>
                  <v:path o:connecttype="none"/>
                </v:shape>
                <v:group id="Group 47" o:spid="_x0000_s1113" style="position:absolute;width:60826;height:21052" coordsize="60826,1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oundrect id="Rectangle: Rounded Corners 50" o:spid="_x0000_s1114" style="position:absolute;left:21865;top:85;width:17326;height:26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" fillcolor="#ffc000" stroked="f" strokeweight="2pt">
                    <v:textbox inset="1mm,1mm,1mm,1mm">
                      <w:txbxContent>
                        <w:p w14:paraId="195E0516" w14:textId="77777777" w:rsidR="001C440F" w:rsidRPr="00B81794" w:rsidRDefault="001C440F" w:rsidP="00B81794">
                          <w:pPr>
                            <w:jc w:val="center"/>
                            <w:rPr>
                              <w:rFonts w:asciiTheme="majorHAnsi" w:hAnsiTheme="majorHAnsi"/>
                              <w:b/>
                              <w:sz w:val="18"/>
                              <w:szCs w:val="18"/>
                            </w:rPr>
                          </w:pPr>
                          <w:r w:rsidRPr="00B81794">
                            <w:rPr>
                              <w:rFonts w:asciiTheme="majorHAnsi" w:hAnsiTheme="majorHAnsi"/>
                              <w:b/>
                              <w:sz w:val="18"/>
                              <w:szCs w:val="18"/>
                            </w:rPr>
                            <w:t>Operation Manager</w:t>
                          </w:r>
                        </w:p>
                      </w:txbxContent>
                    </v:textbox>
                  </v:roundrect>
                  <v:roundrect id="Rectangle: Rounded Corners 59" o:spid="_x0000_s1115" style="position:absolute;left:21786;top:2838;width:17416;height:8647;visibility:visible;mso-wrap-style:square;v-text-anchor:middle" arcsize="50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" fillcolor="#84f0f2 [1301]" stroked="f" strokeweight="2pt">
                    <v:textbox inset="1mm,1mm,1mm,1mm">
                      <w:txbxContent>
                        <w:p w14:paraId="46F5D304" w14:textId="77777777" w:rsidR="001C440F" w:rsidRPr="00B81794" w:rsidRDefault="001C440F" w:rsidP="006A25BA">
                          <w:pPr>
                            <w:pStyle w:val="ListParagraph"/>
                            <w:keepNext/>
                            <w:keepLines/>
                            <w:numPr>
                              <w:ilvl w:val="0"/>
                              <w:numId w:val="48"/>
                            </w:numPr>
                            <w:tabs>
                              <w:tab w:val="clear" w:pos="360"/>
                              <w:tab w:val="num" w:pos="180"/>
                            </w:tabs>
                            <w:suppressAutoHyphens/>
                            <w:spacing w:before="40" w:after="40" w:line="240" w:lineRule="auto"/>
                            <w:ind w:left="187" w:hanging="187"/>
                            <w:contextualSpacing w:val="0"/>
                            <w:rPr>
                              <w:rFonts w:asciiTheme="majorHAnsi" w:hAnsiTheme="majorHAnsi"/>
                              <w:bCs/>
                              <w:color w:val="515151" w:themeColor="text1"/>
                              <w:sz w:val="18"/>
                              <w:szCs w:val="18"/>
                            </w:rPr>
                          </w:pPr>
                          <w:r w:rsidRPr="00B81794">
                            <w:rPr>
                              <w:rFonts w:asciiTheme="majorHAnsi" w:hAnsiTheme="majorHAnsi"/>
                              <w:bCs/>
                              <w:color w:val="515151" w:themeColor="text1"/>
                              <w:sz w:val="18"/>
                              <w:szCs w:val="18"/>
                            </w:rPr>
                            <w:t>Review data</w:t>
                          </w:r>
                        </w:p>
                        <w:p w14:paraId="5FAD18DE" w14:textId="77777777" w:rsidR="001C440F" w:rsidRPr="00B81794" w:rsidRDefault="001C440F" w:rsidP="006A25BA">
                          <w:pPr>
                            <w:pStyle w:val="ListParagraph"/>
                            <w:keepNext/>
                            <w:keepLines/>
                            <w:numPr>
                              <w:ilvl w:val="0"/>
                              <w:numId w:val="48"/>
                            </w:numPr>
                            <w:tabs>
                              <w:tab w:val="clear" w:pos="360"/>
                              <w:tab w:val="num" w:pos="180"/>
                            </w:tabs>
                            <w:suppressAutoHyphens/>
                            <w:spacing w:before="40" w:after="40" w:line="240" w:lineRule="auto"/>
                            <w:ind w:left="187" w:hanging="187"/>
                            <w:contextualSpacing w:val="0"/>
                            <w:rPr>
                              <w:rFonts w:asciiTheme="majorHAnsi" w:hAnsiTheme="majorHAnsi"/>
                              <w:bCs/>
                              <w:color w:val="515151" w:themeColor="text1"/>
                              <w:sz w:val="18"/>
                              <w:szCs w:val="18"/>
                            </w:rPr>
                          </w:pPr>
                          <w:r w:rsidRPr="00B81794">
                            <w:rPr>
                              <w:rFonts w:asciiTheme="majorHAnsi" w:hAnsiTheme="majorHAnsi"/>
                              <w:bCs/>
                              <w:color w:val="515151" w:themeColor="text1"/>
                              <w:sz w:val="18"/>
                              <w:szCs w:val="18"/>
                            </w:rPr>
                            <w:t>Submit for endorsement</w:t>
                          </w:r>
                        </w:p>
                        <w:p w14:paraId="0E9FE361" w14:textId="77777777" w:rsidR="001C440F" w:rsidRPr="00B81794" w:rsidRDefault="001C440F" w:rsidP="006A25BA">
                          <w:pPr>
                            <w:pStyle w:val="ListParagraph"/>
                            <w:keepNext/>
                            <w:keepLines/>
                            <w:numPr>
                              <w:ilvl w:val="0"/>
                              <w:numId w:val="48"/>
                            </w:numPr>
                            <w:tabs>
                              <w:tab w:val="clear" w:pos="360"/>
                              <w:tab w:val="num" w:pos="180"/>
                            </w:tabs>
                            <w:suppressAutoHyphens/>
                            <w:spacing w:before="40" w:after="40" w:line="240" w:lineRule="auto"/>
                            <w:ind w:left="187" w:hanging="187"/>
                            <w:contextualSpacing w:val="0"/>
                            <w:rPr>
                              <w:rFonts w:asciiTheme="majorHAnsi" w:hAnsiTheme="majorHAnsi"/>
                              <w:bCs/>
                              <w:color w:val="515151" w:themeColor="text1"/>
                              <w:sz w:val="18"/>
                              <w:szCs w:val="18"/>
                            </w:rPr>
                          </w:pPr>
                          <w:r w:rsidRPr="00B81794">
                            <w:rPr>
                              <w:rFonts w:asciiTheme="majorHAnsi" w:hAnsiTheme="majorHAnsi"/>
                              <w:bCs/>
                              <w:color w:val="515151" w:themeColor="text1"/>
                              <w:sz w:val="18"/>
                              <w:szCs w:val="18"/>
                            </w:rPr>
                            <w:t>Billing after endorsement</w:t>
                          </w:r>
                        </w:p>
                      </w:txbxContent>
                    </v:textbox>
                  </v:roundrect>
                  <v:roundrect id="Rectangle: Rounded Corners 63" o:spid="_x0000_s1116" style="position:absolute;left:76;top:1;width:17322;height:26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" fillcolor="#ffc000" stroked="f" strokeweight="2pt">
                    <v:textbox inset="1mm,1mm,1mm,1mm">
                      <w:txbxContent>
                        <w:p w14:paraId="26E2B4D7" w14:textId="77777777" w:rsidR="001C440F" w:rsidRPr="00B81794" w:rsidRDefault="001C440F" w:rsidP="00B81794">
                          <w:pPr>
                            <w:jc w:val="center"/>
                            <w:rPr>
                              <w:rFonts w:asciiTheme="majorHAnsi" w:hAnsiTheme="majorHAnsi"/>
                              <w:b/>
                              <w:sz w:val="18"/>
                              <w:szCs w:val="18"/>
                            </w:rPr>
                          </w:pPr>
                          <w:r w:rsidRPr="00B81794">
                            <w:rPr>
                              <w:rFonts w:asciiTheme="majorHAnsi" w:hAnsiTheme="majorHAnsi"/>
                              <w:b/>
                              <w:sz w:val="18"/>
                              <w:szCs w:val="18"/>
                            </w:rPr>
                            <w:t>Control Room Operator</w:t>
                          </w:r>
                        </w:p>
                      </w:txbxContent>
                    </v:textbox>
                  </v:roundrect>
                  <v:roundrect id="Rectangle: Rounded Corners 64" o:spid="_x0000_s1117" style="position:absolute;top:2839;width:17413;height:6151;visibility:visible;mso-wrap-style:square;v-text-anchor:middle" arcsize="50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" fillcolor="#84f0f2 [1301]" stroked="f" strokeweight="2pt">
                    <v:textbox inset="1mm,1mm,1mm,1mm">
                      <w:txbxContent>
                        <w:p w14:paraId="62406336" w14:textId="77777777" w:rsidR="001C440F" w:rsidRPr="00B81794" w:rsidRDefault="001C440F" w:rsidP="006A25BA">
                          <w:pPr>
                            <w:pStyle w:val="ListParagraph"/>
                            <w:keepNext/>
                            <w:keepLines/>
                            <w:numPr>
                              <w:ilvl w:val="0"/>
                              <w:numId w:val="48"/>
                            </w:numPr>
                            <w:tabs>
                              <w:tab w:val="clear" w:pos="360"/>
                              <w:tab w:val="num" w:pos="180"/>
                            </w:tabs>
                            <w:suppressAutoHyphens/>
                            <w:spacing w:before="40" w:after="40" w:line="240" w:lineRule="auto"/>
                            <w:ind w:left="187" w:hanging="187"/>
                            <w:contextualSpacing w:val="0"/>
                            <w:rPr>
                              <w:rFonts w:asciiTheme="majorHAnsi" w:hAnsiTheme="majorHAnsi"/>
                              <w:bCs/>
                              <w:color w:val="515151" w:themeColor="text1"/>
                              <w:sz w:val="18"/>
                              <w:szCs w:val="18"/>
                            </w:rPr>
                          </w:pPr>
                          <w:r w:rsidRPr="00B81794">
                            <w:rPr>
                              <w:rFonts w:asciiTheme="majorHAnsi" w:hAnsiTheme="majorHAnsi"/>
                              <w:bCs/>
                              <w:color w:val="515151" w:themeColor="text1"/>
                              <w:sz w:val="18"/>
                              <w:szCs w:val="18"/>
                            </w:rPr>
                            <w:t>Monitoring data</w:t>
                          </w:r>
                        </w:p>
                        <w:p w14:paraId="5B2AF6EB" w14:textId="77777777" w:rsidR="001C440F" w:rsidRPr="00B81794" w:rsidRDefault="001C440F" w:rsidP="006A25BA">
                          <w:pPr>
                            <w:pStyle w:val="ListParagraph"/>
                            <w:keepNext/>
                            <w:keepLines/>
                            <w:numPr>
                              <w:ilvl w:val="0"/>
                              <w:numId w:val="48"/>
                            </w:numPr>
                            <w:tabs>
                              <w:tab w:val="clear" w:pos="360"/>
                              <w:tab w:val="num" w:pos="180"/>
                            </w:tabs>
                            <w:suppressAutoHyphens/>
                            <w:spacing w:before="40" w:after="40" w:line="240" w:lineRule="auto"/>
                            <w:ind w:left="187" w:hanging="187"/>
                            <w:contextualSpacing w:val="0"/>
                            <w:rPr>
                              <w:rFonts w:asciiTheme="majorHAnsi" w:hAnsiTheme="majorHAnsi"/>
                              <w:bCs/>
                              <w:color w:val="515151" w:themeColor="text1"/>
                              <w:sz w:val="18"/>
                              <w:szCs w:val="18"/>
                            </w:rPr>
                          </w:pPr>
                          <w:r w:rsidRPr="00B81794">
                            <w:rPr>
                              <w:rFonts w:asciiTheme="majorHAnsi" w:hAnsiTheme="majorHAnsi"/>
                              <w:bCs/>
                              <w:color w:val="515151" w:themeColor="text1"/>
                              <w:sz w:val="18"/>
                              <w:szCs w:val="18"/>
                            </w:rPr>
                            <w:t>Submit for review</w:t>
                          </w:r>
                        </w:p>
                      </w:txbxContent>
                    </v:textbox>
                  </v:roundrect>
                  <v:roundrect id="Rectangle: Rounded Corners 65" o:spid="_x0000_s1118" style="position:absolute;left:43504;width:17322;height:26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" fillcolor="#ffc000" stroked="f" strokeweight="2pt">
                    <v:textbox inset="1mm,1mm,1mm,1mm">
                      <w:txbxContent>
                        <w:p w14:paraId="1A4F6938" w14:textId="77777777" w:rsidR="001C440F" w:rsidRPr="00B81794" w:rsidRDefault="001C440F" w:rsidP="00B81794">
                          <w:pPr>
                            <w:jc w:val="center"/>
                            <w:rPr>
                              <w:rFonts w:asciiTheme="majorHAnsi" w:hAnsiTheme="majorHAnsi"/>
                              <w:b/>
                              <w:sz w:val="18"/>
                              <w:szCs w:val="18"/>
                            </w:rPr>
                          </w:pPr>
                          <w:r w:rsidRPr="00B81794">
                            <w:rPr>
                              <w:rFonts w:asciiTheme="majorHAnsi" w:hAnsiTheme="majorHAnsi"/>
                              <w:b/>
                              <w:sz w:val="18"/>
                              <w:szCs w:val="18"/>
                            </w:rPr>
                            <w:t>Top Management</w:t>
                          </w:r>
                        </w:p>
                      </w:txbxContent>
                    </v:textbox>
                  </v:roundrect>
                  <v:roundrect id="Rectangle: Rounded Corners 66" o:spid="_x0000_s1119" style="position:absolute;left:43413;top:2755;width:17413;height:6151;visibility:visible;mso-wrap-style:square;v-text-anchor:middle" arcsize="50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" fillcolor="#84f0f2 [1301]" stroked="f" strokeweight="2pt">
                    <v:textbox inset="1mm,1mm,1mm,1mm">
                      <w:txbxContent>
                        <w:p w14:paraId="738446A2" w14:textId="77777777" w:rsidR="001C440F" w:rsidRPr="00B81794" w:rsidRDefault="001C440F" w:rsidP="006A25BA">
                          <w:pPr>
                            <w:pStyle w:val="ListParagraph"/>
                            <w:keepNext/>
                            <w:keepLines/>
                            <w:numPr>
                              <w:ilvl w:val="0"/>
                              <w:numId w:val="48"/>
                            </w:numPr>
                            <w:tabs>
                              <w:tab w:val="clear" w:pos="360"/>
                              <w:tab w:val="num" w:pos="180"/>
                            </w:tabs>
                            <w:suppressAutoHyphens/>
                            <w:spacing w:before="40" w:after="40" w:line="240" w:lineRule="auto"/>
                            <w:ind w:left="187" w:hanging="187"/>
                            <w:contextualSpacing w:val="0"/>
                            <w:rPr>
                              <w:rFonts w:asciiTheme="majorHAnsi" w:hAnsiTheme="majorHAnsi"/>
                              <w:bCs/>
                              <w:color w:val="515151" w:themeColor="text1"/>
                              <w:sz w:val="18"/>
                              <w:szCs w:val="18"/>
                            </w:rPr>
                          </w:pPr>
                          <w:r w:rsidRPr="00B81794">
                            <w:rPr>
                              <w:rFonts w:asciiTheme="majorHAnsi" w:hAnsiTheme="majorHAnsi"/>
                              <w:bCs/>
                              <w:color w:val="515151" w:themeColor="text1"/>
                              <w:sz w:val="18"/>
                              <w:szCs w:val="18"/>
                            </w:rPr>
                            <w:t>Endorse reviewed data</w:t>
                          </w:r>
                        </w:p>
                      </w:txbxContent>
                    </v:textbox>
                  </v:roundrect>
                  <v:roundrect id="Rectangle: Rounded Corners 67" o:spid="_x0000_s1120" style="position:absolute;left:43501;top:10999;width:17325;height:26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" fillcolor="#ffc000" stroked="f" strokeweight="2pt">
                    <v:textbox inset="1mm,1mm,1mm,1mm">
                      <w:txbxContent>
                        <w:p w14:paraId="3496A505" w14:textId="77777777" w:rsidR="001C440F" w:rsidRPr="00B81794" w:rsidRDefault="001C440F" w:rsidP="00B81794">
                          <w:pPr>
                            <w:jc w:val="center"/>
                            <w:rPr>
                              <w:rFonts w:asciiTheme="majorHAnsi" w:hAnsiTheme="majorHAnsi"/>
                              <w:sz w:val="18"/>
                              <w:szCs w:val="18"/>
                            </w:rPr>
                          </w:pPr>
                          <w:r w:rsidRPr="00B81794">
                            <w:rPr>
                              <w:rFonts w:asciiTheme="majorHAnsi" w:hAnsiTheme="majorHAnsi"/>
                              <w:b/>
                              <w:bCs/>
                              <w:sz w:val="18"/>
                              <w:szCs w:val="18"/>
                            </w:rPr>
                            <w:t>Project Coordinator</w:t>
                          </w:r>
                        </w:p>
                      </w:txbxContent>
                    </v:textbox>
                  </v:roundrect>
                  <v:roundrect id="Rectangle: Rounded Corners 68" o:spid="_x0000_s1121" style="position:absolute;left:43414;top:13754;width:17412;height:6147;visibility:visible;mso-wrap-style:square;v-text-anchor:middle" arcsize="50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" fillcolor="#84f0f2 [1301]" stroked="f" strokeweight="2pt">
                    <v:textbox inset="1mm,1mm,1mm,1mm">
                      <w:txbxContent>
                        <w:p w14:paraId="12458783" w14:textId="77777777" w:rsidR="001C440F" w:rsidRPr="00B81794" w:rsidRDefault="001C440F" w:rsidP="006A25BA">
                          <w:pPr>
                            <w:pStyle w:val="ListParagraph"/>
                            <w:keepNext/>
                            <w:keepLines/>
                            <w:numPr>
                              <w:ilvl w:val="0"/>
                              <w:numId w:val="48"/>
                            </w:numPr>
                            <w:tabs>
                              <w:tab w:val="clear" w:pos="360"/>
                              <w:tab w:val="num" w:pos="180"/>
                            </w:tabs>
                            <w:suppressAutoHyphens/>
                            <w:spacing w:before="40" w:after="40" w:line="240" w:lineRule="auto"/>
                            <w:ind w:left="187" w:hanging="187"/>
                            <w:contextualSpacing w:val="0"/>
                            <w:rPr>
                              <w:rFonts w:asciiTheme="majorHAnsi" w:hAnsiTheme="majorHAnsi"/>
                              <w:bCs/>
                              <w:color w:val="515151" w:themeColor="text1"/>
                              <w:sz w:val="18"/>
                              <w:szCs w:val="18"/>
                            </w:rPr>
                          </w:pPr>
                          <w:r w:rsidRPr="00B81794">
                            <w:rPr>
                              <w:rFonts w:asciiTheme="majorHAnsi" w:hAnsiTheme="majorHAnsi"/>
                              <w:bCs/>
                              <w:color w:val="515151" w:themeColor="text1"/>
                              <w:sz w:val="18"/>
                              <w:szCs w:val="18"/>
                            </w:rPr>
                            <w:t>Cross check data</w:t>
                          </w:r>
                        </w:p>
                        <w:p w14:paraId="106C6623" w14:textId="77777777" w:rsidR="001C440F" w:rsidRPr="00B81794" w:rsidRDefault="001C440F" w:rsidP="006A25BA">
                          <w:pPr>
                            <w:pStyle w:val="ListParagraph"/>
                            <w:keepNext/>
                            <w:keepLines/>
                            <w:numPr>
                              <w:ilvl w:val="0"/>
                              <w:numId w:val="48"/>
                            </w:numPr>
                            <w:tabs>
                              <w:tab w:val="clear" w:pos="360"/>
                              <w:tab w:val="num" w:pos="180"/>
                            </w:tabs>
                            <w:suppressAutoHyphens/>
                            <w:spacing w:before="40" w:after="40" w:line="240" w:lineRule="auto"/>
                            <w:ind w:left="187" w:hanging="187"/>
                            <w:contextualSpacing w:val="0"/>
                            <w:rPr>
                              <w:rFonts w:asciiTheme="majorHAnsi" w:hAnsiTheme="majorHAnsi"/>
                              <w:bCs/>
                              <w:color w:val="515151" w:themeColor="text1"/>
                              <w:sz w:val="18"/>
                              <w:szCs w:val="18"/>
                            </w:rPr>
                          </w:pPr>
                          <w:r w:rsidRPr="00B81794">
                            <w:rPr>
                              <w:rFonts w:asciiTheme="majorHAnsi" w:hAnsiTheme="majorHAnsi"/>
                              <w:bCs/>
                              <w:color w:val="515151" w:themeColor="text1"/>
                              <w:sz w:val="18"/>
                              <w:szCs w:val="18"/>
                            </w:rPr>
                            <w:t>Compute emission reduction</w:t>
                          </w:r>
                        </w:p>
                      </w:txbxContent>
                    </v:textbox>
                  </v:roundrect>
                  <v:roundrect id="Rectangle: Rounded Corners 69" o:spid="_x0000_s1122" style="position:absolute;left:76;top:11004;width:17319;height:26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" fillcolor="#ffc000" stroked="f" strokeweight="2pt">
                    <v:textbox inset="1mm,1mm,1mm,1mm">
                      <w:txbxContent>
                        <w:p w14:paraId="29971360" w14:textId="77777777" w:rsidR="001C440F" w:rsidRPr="00B81794" w:rsidRDefault="001C440F" w:rsidP="00B81794">
                          <w:pPr>
                            <w:jc w:val="center"/>
                            <w:rPr>
                              <w:rFonts w:asciiTheme="majorHAnsi" w:hAnsiTheme="majorHAnsi"/>
                              <w:sz w:val="18"/>
                              <w:szCs w:val="18"/>
                              <w:lang w:val="en-SG"/>
                            </w:rPr>
                          </w:pPr>
                          <w:r w:rsidRPr="00B81794">
                            <w:rPr>
                              <w:rFonts w:asciiTheme="majorHAnsi" w:hAnsiTheme="majorHAnsi"/>
                              <w:b/>
                              <w:bCs/>
                              <w:sz w:val="18"/>
                              <w:szCs w:val="18"/>
                              <w:lang w:val="en-SG"/>
                            </w:rPr>
                            <w:t>EVN</w:t>
                          </w:r>
                        </w:p>
                      </w:txbxContent>
                    </v:textbox>
                  </v:roundrect>
                  <v:roundrect id="Rectangle: Rounded Corners 70" o:spid="_x0000_s1123" style="position:absolute;top:13759;width:17411;height:6147;visibility:visible;mso-wrap-style:square;v-text-anchor:middle" arcsize="50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" fillcolor="#84f0f2 [1301]" stroked="f" strokeweight="2pt">
                    <v:textbox inset="1mm,1mm,1mm,1mm">
                      <w:txbxContent>
                        <w:p w14:paraId="23CF085E" w14:textId="77777777" w:rsidR="001C440F" w:rsidRPr="00B81794" w:rsidRDefault="001C440F" w:rsidP="006A25BA">
                          <w:pPr>
                            <w:pStyle w:val="ListParagraph"/>
                            <w:keepNext/>
                            <w:keepLines/>
                            <w:numPr>
                              <w:ilvl w:val="0"/>
                              <w:numId w:val="48"/>
                            </w:numPr>
                            <w:tabs>
                              <w:tab w:val="clear" w:pos="360"/>
                              <w:tab w:val="num" w:pos="180"/>
                            </w:tabs>
                            <w:suppressAutoHyphens/>
                            <w:spacing w:before="40" w:after="40" w:line="240" w:lineRule="auto"/>
                            <w:ind w:left="187" w:hanging="187"/>
                            <w:contextualSpacing w:val="0"/>
                            <w:rPr>
                              <w:rFonts w:asciiTheme="majorHAnsi" w:hAnsiTheme="majorHAnsi"/>
                              <w:bCs/>
                              <w:color w:val="515151" w:themeColor="text1"/>
                              <w:sz w:val="18"/>
                              <w:szCs w:val="18"/>
                            </w:rPr>
                          </w:pPr>
                          <w:r w:rsidRPr="00B81794">
                            <w:rPr>
                              <w:rFonts w:asciiTheme="majorHAnsi" w:hAnsiTheme="majorHAnsi"/>
                              <w:bCs/>
                              <w:color w:val="515151" w:themeColor="text1"/>
                              <w:sz w:val="18"/>
                              <w:szCs w:val="18"/>
                            </w:rPr>
                            <w:t>Endorse on remotely monitored data</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1" o:spid="_x0000_s1124" type="#_x0000_t13" style="position:absolute;left:17413;top:4743;width:4135;height:2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" adj="15506,4643" fillcolor="#7f7f7f [1612]" stroked="f" strokeweight="2pt"/>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72" o:spid="_x0000_s1125" type="#_x0000_t69" style="position:absolute;left:39202;top:4744;width:4211;height:2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" adj="6390" fillcolor="#7f7f7f [1612]" stroked="f" strokeweight="2pt"/>
                  <v:shape id="Arrow: Right 73" o:spid="_x0000_s1126" type="#_x0000_t13" style="position:absolute;left:31458;top:16154;width:11797;height:19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" adj="19776,4643" fillcolor="#7f7f7f [1612]" stroked="f" strokeweight="2pt"/>
                  <v:shape id="Arrow: Left-Up 74" o:spid="_x0000_s1127" style="position:absolute;left:17413;top:11562;width:14706;height:6723;visibility:visible;mso-wrap-style:square;v-text-anchor:middle" coordsize="1470594,67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" path="m,554584l122423,436806r,64248l1299287,501054r,-378631l1235039,122423,1352817,r117777,122423l1406347,122423r,485691l122423,608114r,64247l,554584xe" fillcolor="#7f7f7f [1612]" stroked="f" strokeweight="2pt">
                    <v:path arrowok="t" o:connecttype="custom" o:connectlocs="0,554584;122423,436806;122423,501054;1299287,501054;1299287,122423;1235039,122423;1352817,0;1470594,122423;1406347,122423;1406347,608114;122423,608114;122423,672361;0,554584" o:connectangles="0,0,0,0,0,0,0,0,0,0,0,0,0"/>
                  </v:shape>
                </v:group>
                <w10:anchorlock/>
              </v:group>
            </w:pict>
          </mc:Fallback>
        </mc:AlternateContent>
      </w:r>
    </w:p>
    <w:p w14:paraId="1B9F425B" w14:textId="2356FF3A" w:rsidR="00B81794" w:rsidRPr="00B81794" w:rsidRDefault="00B81794" w:rsidP="00B81794">
      <w:pPr>
        <w:autoSpaceDE w:val="0"/>
        <w:autoSpaceDN w:val="0"/>
        <w:adjustRightInd w:val="0"/>
        <w:spacing w:after="120"/>
        <w:rPr>
          <w:rFonts w:asciiTheme="majorHAnsi" w:eastAsia="MS Mincho" w:hAnsiTheme="majorHAnsi" w:cs="Tw Cen MT"/>
          <w:color w:val="000000"/>
          <w:szCs w:val="22"/>
          <w:lang w:val="en-SG"/>
        </w:rPr>
      </w:pPr>
      <w:r w:rsidRPr="00B81794">
        <w:rPr>
          <w:rFonts w:asciiTheme="majorHAnsi" w:eastAsia="MS Mincho" w:hAnsiTheme="majorHAnsi" w:cs="Tw Cen MT"/>
          <w:color w:val="000000"/>
          <w:szCs w:val="22"/>
          <w:lang w:val="en-SG"/>
        </w:rPr>
        <w:t xml:space="preserve">The monitored data will be reported on a yearly basis for the calculation and estimation of emission reductions. This data will be checked against the billing to EVN. If the project is not performing as expected or if there are any negative impacts on the volume of emission reductions obtained, identify the where the project is deviating in its generation of emission reductions and the immediate measures which need to be undertaken to maintain the expected generation of emission reductions from the operation of this project. Should there be any significant changes in plant operation, these will be notified and amendments to the PDD will be requested during the following verification by </w:t>
      </w:r>
      <w:r w:rsidR="0037560E">
        <w:rPr>
          <w:rFonts w:asciiTheme="majorHAnsi" w:eastAsia="MS Mincho" w:hAnsiTheme="majorHAnsi" w:cs="Tw Cen MT"/>
          <w:color w:val="000000"/>
          <w:szCs w:val="22"/>
          <w:lang w:val="en-SG"/>
        </w:rPr>
        <w:t>GS-VVB</w:t>
      </w:r>
      <w:r w:rsidRPr="00B81794">
        <w:rPr>
          <w:rFonts w:asciiTheme="majorHAnsi" w:eastAsia="MS Mincho" w:hAnsiTheme="majorHAnsi" w:cs="Tw Cen MT"/>
          <w:color w:val="000000"/>
          <w:szCs w:val="22"/>
          <w:lang w:val="en-SG"/>
        </w:rPr>
        <w:t xml:space="preserve">. </w:t>
      </w:r>
    </w:p>
    <w:p w14:paraId="47C16C55" w14:textId="717E24ED" w:rsidR="00B81794" w:rsidRPr="00B81794" w:rsidRDefault="00B81794" w:rsidP="00B81794">
      <w:pPr>
        <w:spacing w:after="120"/>
        <w:rPr>
          <w:rFonts w:asciiTheme="majorHAnsi" w:eastAsia="MS Mincho" w:hAnsiTheme="majorHAnsi"/>
        </w:rPr>
      </w:pPr>
      <w:r w:rsidRPr="00B81794">
        <w:rPr>
          <w:rFonts w:asciiTheme="majorHAnsi" w:eastAsia="MS Mincho" w:hAnsiTheme="majorHAnsi" w:cs="Tw Cen MT"/>
          <w:color w:val="000000"/>
          <w:szCs w:val="22"/>
          <w:lang w:val="en-SG"/>
        </w:rPr>
        <w:t>For each verification period, project owner will prepare a monitoring report that will be submitted to a</w:t>
      </w:r>
      <w:r w:rsidR="0037560E">
        <w:rPr>
          <w:rFonts w:asciiTheme="majorHAnsi" w:eastAsia="MS Mincho" w:hAnsiTheme="majorHAnsi" w:cs="Tw Cen MT"/>
          <w:color w:val="000000"/>
          <w:szCs w:val="22"/>
          <w:lang w:val="en-SG"/>
        </w:rPr>
        <w:t xml:space="preserve"> GS-VVB</w:t>
      </w:r>
      <w:r w:rsidRPr="00B81794">
        <w:rPr>
          <w:rFonts w:asciiTheme="majorHAnsi" w:eastAsia="MS Mincho" w:hAnsiTheme="majorHAnsi" w:cs="Tw Cen MT"/>
          <w:color w:val="000000"/>
          <w:szCs w:val="22"/>
          <w:lang w:val="en-SG"/>
        </w:rPr>
        <w:t xml:space="preserve"> for verification. Project owner ensures that the procedures and monitoring plan are being followed. All data will be kept for a minimum of 2 years following issuance of certified emission reductions or the end of the crediting period, whichever is later, and the storage of this data will be the responsibility of the project owners.</w:t>
      </w:r>
    </w:p>
    <w:p w14:paraId="529626C5" w14:textId="34958141" w:rsidR="00391F1F" w:rsidRPr="007C1D64" w:rsidRDefault="00B46B23" w:rsidP="00B01408">
      <w:pPr>
        <w:pStyle w:val="Heading4"/>
      </w:pPr>
      <w:bookmarkStart w:id="7" w:name="_Ref49515970"/>
      <w:r>
        <w:t xml:space="preserve">SECTION C. </w:t>
      </w:r>
      <w:r w:rsidR="00391F1F" w:rsidRPr="007C1D64">
        <w:t>DURATION AND CREDITING PERIOD</w:t>
      </w:r>
      <w:bookmarkEnd w:id="7"/>
    </w:p>
    <w:p w14:paraId="507B55B8" w14:textId="207CA377" w:rsidR="00391F1F" w:rsidRPr="007C1D64" w:rsidRDefault="00B46B23" w:rsidP="00B01408">
      <w:pPr>
        <w:pStyle w:val="Heading5"/>
      </w:pPr>
      <w:r>
        <w:t xml:space="preserve">C.1. </w:t>
      </w:r>
      <w:r w:rsidR="00391F1F" w:rsidRPr="007C1D64">
        <w:t xml:space="preserve">Duration of project </w:t>
      </w:r>
    </w:p>
    <w:p w14:paraId="26945075" w14:textId="2204DFF6" w:rsidR="00391F1F" w:rsidRPr="007C1D64" w:rsidRDefault="00B46B23" w:rsidP="00B46B23">
      <w:r>
        <w:t xml:space="preserve">C.1.1 </w:t>
      </w:r>
      <w:r w:rsidR="00391F1F" w:rsidRPr="007C1D64">
        <w:t xml:space="preserve">Start date of project </w:t>
      </w:r>
    </w:p>
    <w:p w14:paraId="22DF5F77" w14:textId="0F5B8B57" w:rsidR="00391F1F" w:rsidRDefault="00391F1F" w:rsidP="00391F1F">
      <w:r>
        <w:t>&gt;&gt;</w:t>
      </w:r>
    </w:p>
    <w:p w14:paraId="45FD4A2B" w14:textId="048A8320" w:rsidR="0037560E" w:rsidRDefault="0037560E" w:rsidP="00391F1F">
      <w:r>
        <w:t>29 May 2020</w:t>
      </w:r>
      <w:r>
        <w:rPr>
          <w:rStyle w:val="FootnoteReference"/>
        </w:rPr>
        <w:footnoteReference w:id="21"/>
      </w:r>
    </w:p>
    <w:p w14:paraId="6E5E0C3A" w14:textId="02E89E04" w:rsidR="00391F1F" w:rsidRPr="007C1D64" w:rsidRDefault="00B46B23" w:rsidP="00B46B23">
      <w:r>
        <w:lastRenderedPageBreak/>
        <w:t xml:space="preserve">C.1.2 </w:t>
      </w:r>
      <w:r w:rsidR="00391F1F" w:rsidRPr="007C1D64">
        <w:t xml:space="preserve">Expected operational lifetime of project </w:t>
      </w:r>
    </w:p>
    <w:p w14:paraId="29080F86" w14:textId="7291E76D" w:rsidR="00391F1F" w:rsidRDefault="00391F1F" w:rsidP="00391F1F">
      <w:r>
        <w:t>&gt;&gt;</w:t>
      </w:r>
    </w:p>
    <w:p w14:paraId="62683A6E" w14:textId="1EC28B21" w:rsidR="0037560E" w:rsidRDefault="0037560E" w:rsidP="00391F1F">
      <w:r>
        <w:t>2</w:t>
      </w:r>
      <w:r w:rsidR="00685925">
        <w:t>5</w:t>
      </w:r>
      <w:r>
        <w:t xml:space="preserve"> years</w:t>
      </w:r>
    </w:p>
    <w:p w14:paraId="3070EF6D" w14:textId="4329CB72" w:rsidR="00391F1F" w:rsidRDefault="00B46B23" w:rsidP="00B01408">
      <w:pPr>
        <w:pStyle w:val="Heading5"/>
      </w:pPr>
      <w:r>
        <w:t xml:space="preserve">C.2. </w:t>
      </w:r>
      <w:r w:rsidR="00391F1F" w:rsidRPr="007C1D64">
        <w:t xml:space="preserve">Crediting </w:t>
      </w:r>
      <w:r w:rsidR="00391F1F" w:rsidRPr="00391F1F">
        <w:t>period</w:t>
      </w:r>
      <w:r w:rsidR="00391F1F" w:rsidRPr="007C1D64">
        <w:t xml:space="preserve"> of project </w:t>
      </w:r>
    </w:p>
    <w:p w14:paraId="779DFDF0" w14:textId="59B90E20" w:rsidR="00391F1F" w:rsidRPr="007C1D64" w:rsidRDefault="00B46B23" w:rsidP="00B46B23">
      <w:r>
        <w:t xml:space="preserve">C.2.1 </w:t>
      </w:r>
      <w:r w:rsidR="00391F1F" w:rsidRPr="007C1D64">
        <w:t>Start date of crediting period</w:t>
      </w:r>
    </w:p>
    <w:p w14:paraId="0323DC1F" w14:textId="332066C2" w:rsidR="00391F1F" w:rsidRDefault="00391F1F" w:rsidP="00391F1F">
      <w:r>
        <w:t>&gt;&gt;</w:t>
      </w:r>
    </w:p>
    <w:p w14:paraId="7D130181" w14:textId="15D30968" w:rsidR="0037560E" w:rsidRDefault="0037560E" w:rsidP="00391F1F">
      <w:r>
        <w:t xml:space="preserve">01 </w:t>
      </w:r>
      <w:r w:rsidR="003800CE">
        <w:t>October</w:t>
      </w:r>
      <w:r w:rsidR="00C00316">
        <w:t xml:space="preserve"> 2021</w:t>
      </w:r>
      <w:r>
        <w:t xml:space="preserve"> (first crediting period</w:t>
      </w:r>
      <w:r w:rsidR="004E25D6">
        <w:t xml:space="preserve"> – CP1</w:t>
      </w:r>
      <w:r>
        <w:t>)</w:t>
      </w:r>
    </w:p>
    <w:p w14:paraId="3FEA9C43" w14:textId="77777777" w:rsidR="0037560E" w:rsidRDefault="0037560E" w:rsidP="00391F1F"/>
    <w:p w14:paraId="11C05586" w14:textId="19E0CA2F" w:rsidR="00391F1F" w:rsidRPr="007C1D64" w:rsidRDefault="00B46B23" w:rsidP="00B46B23">
      <w:r>
        <w:t xml:space="preserve">C.2.2 </w:t>
      </w:r>
      <w:r w:rsidR="00391F1F" w:rsidRPr="007C1D64">
        <w:t>Total length of crediting period</w:t>
      </w:r>
    </w:p>
    <w:p w14:paraId="1A9DBB5E" w14:textId="77777777" w:rsidR="00391F1F" w:rsidRPr="00B92357" w:rsidRDefault="00391F1F" w:rsidP="00391F1F">
      <w:r>
        <w:t>&gt;&gt;</w:t>
      </w:r>
    </w:p>
    <w:p w14:paraId="7F5C6A3F" w14:textId="3CFD3343" w:rsidR="003800CE" w:rsidRDefault="003800CE" w:rsidP="00B4102E">
      <w:bookmarkStart w:id="8" w:name="check1"/>
      <w:bookmarkStart w:id="9" w:name="_Ref49515984"/>
      <w:bookmarkStart w:id="10" w:name="_Ref49848946"/>
      <w:bookmarkEnd w:id="8"/>
      <w:r>
        <w:t>Renewable crediting period with total length of 15 years as follows:</w:t>
      </w:r>
    </w:p>
    <w:p w14:paraId="474EB04B" w14:textId="1764FE68" w:rsidR="00B46B23" w:rsidRDefault="0037560E" w:rsidP="00B4102E">
      <w:r>
        <w:t>CP1 – 5 years 0 months</w:t>
      </w:r>
    </w:p>
    <w:p w14:paraId="188097A7" w14:textId="4655B485" w:rsidR="003800CE" w:rsidRDefault="003800CE" w:rsidP="00B4102E">
      <w:r>
        <w:t>CP2 – 5 years 0 months</w:t>
      </w:r>
    </w:p>
    <w:p w14:paraId="60FB2DF4" w14:textId="552B640C" w:rsidR="003800CE" w:rsidRPr="00B4102E" w:rsidRDefault="003800CE" w:rsidP="00B4102E">
      <w:r>
        <w:t>CP3 – 5 years 0 months</w:t>
      </w:r>
    </w:p>
    <w:p w14:paraId="02F39EEE" w14:textId="761CBB69" w:rsidR="00391F1F" w:rsidRPr="004E3096" w:rsidRDefault="00B46B23" w:rsidP="00B01408">
      <w:pPr>
        <w:pStyle w:val="Heading4"/>
      </w:pPr>
      <w:r>
        <w:t xml:space="preserve">SECTION D. </w:t>
      </w:r>
      <w:r w:rsidR="00391F1F" w:rsidRPr="00CF3E1B">
        <w:t>SUMMARY OF SAFEGUARDING PRINCIPLES AND GENDER SENSITIVE ASSESSMENT</w:t>
      </w:r>
      <w:bookmarkEnd w:id="9"/>
      <w:r w:rsidR="00391F1F">
        <w:t xml:space="preserve"> </w:t>
      </w:r>
    </w:p>
    <w:p w14:paraId="5724BB52" w14:textId="546CFAD9" w:rsidR="00391F1F" w:rsidRPr="0004043C" w:rsidRDefault="00B46B23" w:rsidP="00B01408">
      <w:pPr>
        <w:pStyle w:val="Heading5"/>
      </w:pPr>
      <w:r>
        <w:t xml:space="preserve">D.1 </w:t>
      </w:r>
      <w:r w:rsidR="00391F1F" w:rsidRPr="004323B6">
        <w:t>Safeguarding Principles</w:t>
      </w:r>
      <w:r w:rsidR="00391F1F">
        <w:t xml:space="preserve"> that will be monitored</w:t>
      </w:r>
    </w:p>
    <w:p w14:paraId="37330EBC" w14:textId="52F6FA2F" w:rsidR="00391F1F" w:rsidRDefault="00391F1F" w:rsidP="00391F1F">
      <w:r>
        <w:t>A</w:t>
      </w:r>
      <w:r w:rsidRPr="00C162D7">
        <w:t xml:space="preserve"> </w:t>
      </w:r>
      <w:r>
        <w:t>completed</w:t>
      </w:r>
      <w:r w:rsidRPr="00C162D7">
        <w:t xml:space="preserve"> Safeguarding Principles </w:t>
      </w:r>
      <w:r w:rsidRPr="006E5161">
        <w:t>Assessment is in</w:t>
      </w:r>
      <w:r w:rsidR="00A61CC2">
        <w:t xml:space="preserve"> </w:t>
      </w:r>
      <w:hyperlink w:anchor="_APPENDIX_1_–" w:history="1">
        <w:r w:rsidR="00A61CC2" w:rsidRPr="00A61CC2">
          <w:rPr>
            <w:rStyle w:val="Hyperlink"/>
          </w:rPr>
          <w:t>Appendix 1</w:t>
        </w:r>
      </w:hyperlink>
      <w:r w:rsidR="00A61CC2">
        <w:t xml:space="preserve">, </w:t>
      </w:r>
      <w:r w:rsidRPr="006E5161">
        <w:t xml:space="preserve">ongoing monitoring is </w:t>
      </w:r>
      <w:r w:rsidR="00561621" w:rsidRPr="006E5161">
        <w:t>summarized</w:t>
      </w:r>
      <w:r w:rsidRPr="006E5161">
        <w:t xml:space="preserve"> below.</w:t>
      </w:r>
      <w:r w:rsidRPr="00A77BE2">
        <w:t xml:space="preserve"> </w:t>
      </w:r>
    </w:p>
    <w:tbl>
      <w:tblPr>
        <w:tblStyle w:val="GSTableBoldline-heightcondensed"/>
        <w:tblW w:w="5000" w:type="pct"/>
        <w:tblBorders>
          <w:bottom w:val="single" w:sz="4" w:space="0" w:color="DCDCDC"/>
        </w:tblBorders>
        <w:tblLayout w:type="fixed"/>
        <w:tblCellMar>
          <w:top w:w="57" w:type="dxa"/>
          <w:left w:w="57" w:type="dxa"/>
        </w:tblCellMar>
        <w:tblLook w:val="0620" w:firstRow="1" w:lastRow="0" w:firstColumn="0" w:lastColumn="0" w:noHBand="1" w:noVBand="1"/>
      </w:tblPr>
      <w:tblGrid>
        <w:gridCol w:w="6238"/>
        <w:gridCol w:w="3394"/>
      </w:tblGrid>
      <w:tr w:rsidR="00A0051A" w:rsidRPr="00717A50" w14:paraId="1CE973CE" w14:textId="77777777" w:rsidTr="00514F6B">
        <w:trPr>
          <w:cnfStyle w:val="100000000000" w:firstRow="1" w:lastRow="0" w:firstColumn="0" w:lastColumn="0" w:oddVBand="0" w:evenVBand="0" w:oddHBand="0" w:evenHBand="0" w:firstRowFirstColumn="0" w:firstRowLastColumn="0" w:lastRowFirstColumn="0" w:lastRowLastColumn="0"/>
          <w:trHeight w:val="315"/>
        </w:trPr>
        <w:tc>
          <w:tcPr>
            <w:tcW w:w="3238" w:type="pct"/>
          </w:tcPr>
          <w:p w14:paraId="452A69ED" w14:textId="7D2EDC74" w:rsidR="00391F1F" w:rsidRPr="00391F1F" w:rsidRDefault="00391F1F" w:rsidP="00391F1F">
            <w:pPr>
              <w:rPr>
                <w:color w:val="FFFFFF" w:themeColor="background1"/>
              </w:rPr>
            </w:pPr>
            <w:r w:rsidRPr="00391F1F">
              <w:rPr>
                <w:color w:val="FFFFFF" w:themeColor="background1"/>
              </w:rPr>
              <w:t>Principles</w:t>
            </w:r>
          </w:p>
        </w:tc>
        <w:tc>
          <w:tcPr>
            <w:tcW w:w="1762" w:type="pct"/>
          </w:tcPr>
          <w:p w14:paraId="072E7920" w14:textId="77777777" w:rsidR="00391F1F" w:rsidRPr="00391F1F" w:rsidRDefault="00391F1F" w:rsidP="00E16590">
            <w:pPr>
              <w:jc w:val="center"/>
              <w:rPr>
                <w:color w:val="FFFFFF" w:themeColor="background1"/>
              </w:rPr>
            </w:pPr>
            <w:r w:rsidRPr="00391F1F">
              <w:rPr>
                <w:color w:val="FFFFFF" w:themeColor="background1"/>
              </w:rPr>
              <w:t>Mitigation Measures added to the Monitoring Plan</w:t>
            </w:r>
          </w:p>
        </w:tc>
      </w:tr>
      <w:tr w:rsidR="00514F6B" w:rsidRPr="00717A50" w14:paraId="25AD8F4C" w14:textId="77777777" w:rsidTr="00514F6B">
        <w:trPr>
          <w:trHeight w:val="315"/>
        </w:trPr>
        <w:tc>
          <w:tcPr>
            <w:tcW w:w="3238" w:type="pct"/>
            <w:hideMark/>
          </w:tcPr>
          <w:p w14:paraId="430C5BA2" w14:textId="3937F147" w:rsidR="00514F6B" w:rsidRPr="00717A50" w:rsidRDefault="00514F6B" w:rsidP="00E16590">
            <w:r w:rsidRPr="009E1843">
              <w:rPr>
                <w:b/>
                <w:bCs/>
              </w:rPr>
              <w:t xml:space="preserve">Principle </w:t>
            </w:r>
            <w:r>
              <w:rPr>
                <w:b/>
                <w:bCs/>
              </w:rPr>
              <w:t xml:space="preserve">3 – </w:t>
            </w:r>
            <w:r w:rsidRPr="00E16590">
              <w:rPr>
                <w:b/>
                <w:bCs/>
              </w:rPr>
              <w:t>Community Health, Safety and Working Conditions</w:t>
            </w:r>
          </w:p>
        </w:tc>
        <w:tc>
          <w:tcPr>
            <w:tcW w:w="1762" w:type="pct"/>
            <w:vMerge w:val="restart"/>
          </w:tcPr>
          <w:p w14:paraId="4C243FBA" w14:textId="4FCD4C67" w:rsidR="00514F6B" w:rsidRPr="00717A50" w:rsidRDefault="00514F6B" w:rsidP="00514F6B">
            <w:pPr>
              <w:jc w:val="center"/>
            </w:pPr>
            <w:r>
              <w:t>Refer section B.7.1</w:t>
            </w:r>
          </w:p>
        </w:tc>
      </w:tr>
      <w:tr w:rsidR="00514F6B" w:rsidRPr="00717A50" w14:paraId="21D51118" w14:textId="77777777" w:rsidTr="00514F6B">
        <w:trPr>
          <w:trHeight w:val="315"/>
        </w:trPr>
        <w:tc>
          <w:tcPr>
            <w:tcW w:w="3238" w:type="pct"/>
          </w:tcPr>
          <w:p w14:paraId="5ACB5565" w14:textId="1431A4F6" w:rsidR="00514F6B" w:rsidRPr="009E1843" w:rsidRDefault="00514F6B" w:rsidP="00310C47">
            <w:pPr>
              <w:rPr>
                <w:b/>
                <w:bCs/>
              </w:rPr>
            </w:pPr>
            <w:r w:rsidRPr="00310C47">
              <w:rPr>
                <w:b/>
                <w:bCs/>
              </w:rPr>
              <w:t xml:space="preserve">9.4. </w:t>
            </w:r>
            <w:r>
              <w:rPr>
                <w:b/>
                <w:bCs/>
              </w:rPr>
              <w:t>Release of Pollutants – Waste Disposal</w:t>
            </w:r>
          </w:p>
        </w:tc>
        <w:tc>
          <w:tcPr>
            <w:tcW w:w="1762" w:type="pct"/>
            <w:vMerge/>
          </w:tcPr>
          <w:p w14:paraId="4597E5D9" w14:textId="03863C8B" w:rsidR="00514F6B" w:rsidRDefault="00514F6B" w:rsidP="00514F6B">
            <w:pPr>
              <w:jc w:val="center"/>
            </w:pPr>
          </w:p>
        </w:tc>
      </w:tr>
      <w:tr w:rsidR="00514F6B" w:rsidRPr="00717A50" w14:paraId="08B6FCCF" w14:textId="77777777" w:rsidTr="00514F6B">
        <w:trPr>
          <w:trHeight w:val="315"/>
        </w:trPr>
        <w:tc>
          <w:tcPr>
            <w:tcW w:w="3238" w:type="pct"/>
          </w:tcPr>
          <w:p w14:paraId="52A87239" w14:textId="73EB9512" w:rsidR="00514F6B" w:rsidRPr="009E1843" w:rsidRDefault="00514F6B" w:rsidP="00514F6B">
            <w:pPr>
              <w:rPr>
                <w:b/>
                <w:bCs/>
              </w:rPr>
            </w:pPr>
            <w:r w:rsidRPr="00310C47">
              <w:rPr>
                <w:b/>
                <w:bCs/>
              </w:rPr>
              <w:t xml:space="preserve">9.4. </w:t>
            </w:r>
            <w:r>
              <w:rPr>
                <w:b/>
                <w:bCs/>
              </w:rPr>
              <w:t>Release of Pollutants – Nosie Pollution</w:t>
            </w:r>
          </w:p>
        </w:tc>
        <w:tc>
          <w:tcPr>
            <w:tcW w:w="1762" w:type="pct"/>
            <w:vMerge/>
          </w:tcPr>
          <w:p w14:paraId="2332D8F7" w14:textId="037F187A" w:rsidR="00514F6B" w:rsidRDefault="00514F6B" w:rsidP="00514F6B">
            <w:pPr>
              <w:jc w:val="center"/>
            </w:pPr>
          </w:p>
        </w:tc>
      </w:tr>
      <w:tr w:rsidR="00514F6B" w:rsidRPr="00717A50" w14:paraId="0A997156" w14:textId="77777777" w:rsidTr="00514F6B">
        <w:trPr>
          <w:trHeight w:val="315"/>
        </w:trPr>
        <w:tc>
          <w:tcPr>
            <w:tcW w:w="3238" w:type="pct"/>
          </w:tcPr>
          <w:p w14:paraId="4E53D2CE" w14:textId="2C683A71" w:rsidR="00514F6B" w:rsidRDefault="00514F6B" w:rsidP="00514F6B">
            <w:pPr>
              <w:rPr>
                <w:b/>
                <w:bCs/>
              </w:rPr>
            </w:pPr>
            <w:r w:rsidRPr="00310C47">
              <w:rPr>
                <w:b/>
                <w:bCs/>
              </w:rPr>
              <w:t xml:space="preserve">9.4. </w:t>
            </w:r>
            <w:r>
              <w:rPr>
                <w:b/>
                <w:bCs/>
              </w:rPr>
              <w:t>Release of Pollutants – Shadow Flickering</w:t>
            </w:r>
          </w:p>
        </w:tc>
        <w:tc>
          <w:tcPr>
            <w:tcW w:w="1762" w:type="pct"/>
            <w:vMerge/>
          </w:tcPr>
          <w:p w14:paraId="00CB1962" w14:textId="588AE41F" w:rsidR="00514F6B" w:rsidRDefault="00514F6B" w:rsidP="00514F6B">
            <w:pPr>
              <w:jc w:val="center"/>
            </w:pPr>
          </w:p>
        </w:tc>
      </w:tr>
      <w:tr w:rsidR="00514F6B" w:rsidRPr="00717A50" w14:paraId="5790CC51" w14:textId="77777777" w:rsidTr="00514F6B">
        <w:trPr>
          <w:trHeight w:val="315"/>
        </w:trPr>
        <w:tc>
          <w:tcPr>
            <w:tcW w:w="3238" w:type="pct"/>
          </w:tcPr>
          <w:p w14:paraId="4BEF3FBD" w14:textId="03052EBA" w:rsidR="00514F6B" w:rsidRDefault="00514F6B" w:rsidP="00514F6B">
            <w:pPr>
              <w:rPr>
                <w:b/>
                <w:bCs/>
              </w:rPr>
            </w:pPr>
            <w:r>
              <w:rPr>
                <w:b/>
                <w:bCs/>
              </w:rPr>
              <w:t>9.5 Hazardous and Non-hazardous Waste</w:t>
            </w:r>
          </w:p>
        </w:tc>
        <w:tc>
          <w:tcPr>
            <w:tcW w:w="1762" w:type="pct"/>
            <w:vMerge/>
          </w:tcPr>
          <w:p w14:paraId="346D1379" w14:textId="7B4EB03E" w:rsidR="00514F6B" w:rsidRDefault="00514F6B" w:rsidP="00514F6B">
            <w:pPr>
              <w:jc w:val="center"/>
            </w:pPr>
          </w:p>
        </w:tc>
      </w:tr>
      <w:tr w:rsidR="00514F6B" w:rsidRPr="00717A50" w14:paraId="594F8665" w14:textId="77777777" w:rsidTr="00514F6B">
        <w:trPr>
          <w:trHeight w:val="315"/>
        </w:trPr>
        <w:tc>
          <w:tcPr>
            <w:tcW w:w="3238" w:type="pct"/>
          </w:tcPr>
          <w:p w14:paraId="657CA8AF" w14:textId="05CF4774" w:rsidR="00514F6B" w:rsidRDefault="00514F6B" w:rsidP="00310C47">
            <w:pPr>
              <w:rPr>
                <w:b/>
                <w:bCs/>
              </w:rPr>
            </w:pPr>
            <w:r>
              <w:rPr>
                <w:b/>
                <w:bCs/>
              </w:rPr>
              <w:t xml:space="preserve">9.10 </w:t>
            </w:r>
            <w:r w:rsidRPr="00514F6B">
              <w:rPr>
                <w:b/>
                <w:bCs/>
              </w:rPr>
              <w:t>High Conservation Value Areas and Critical Habitats – Bat Curtailment</w:t>
            </w:r>
          </w:p>
        </w:tc>
        <w:tc>
          <w:tcPr>
            <w:tcW w:w="1762" w:type="pct"/>
            <w:vMerge/>
          </w:tcPr>
          <w:p w14:paraId="7A603EA0" w14:textId="77777777" w:rsidR="00514F6B" w:rsidRDefault="00514F6B" w:rsidP="00310C47">
            <w:pPr>
              <w:jc w:val="center"/>
            </w:pPr>
          </w:p>
        </w:tc>
      </w:tr>
    </w:tbl>
    <w:p w14:paraId="6DDA1084" w14:textId="50CD7C0C" w:rsidR="00391F1F" w:rsidRPr="007C1D64" w:rsidRDefault="00B46B23" w:rsidP="00B01408">
      <w:pPr>
        <w:pStyle w:val="Heading5"/>
      </w:pPr>
      <w:r>
        <w:lastRenderedPageBreak/>
        <w:t xml:space="preserve">D.2. </w:t>
      </w:r>
      <w:r w:rsidR="00391F1F">
        <w:t>Assessment that</w:t>
      </w:r>
      <w:r w:rsidR="00391F1F" w:rsidRPr="007C1D64">
        <w:t xml:space="preserve"> project </w:t>
      </w:r>
      <w:r w:rsidR="00391F1F">
        <w:t>complies with GS4GG Gender Sensitive requirements</w:t>
      </w:r>
    </w:p>
    <w:tbl>
      <w:tblPr>
        <w:tblW w:w="0" w:type="auto"/>
        <w:tblBorders>
          <w:bottom w:val="single" w:sz="4" w:space="0" w:color="DCDCDC"/>
          <w:insideH w:val="single" w:sz="4" w:space="0" w:color="DCDCDC"/>
          <w:insideV w:val="single" w:sz="4" w:space="0" w:color="DCDCDC"/>
        </w:tblBorders>
        <w:tblLook w:val="04A0" w:firstRow="1" w:lastRow="0" w:firstColumn="1" w:lastColumn="0" w:noHBand="0" w:noVBand="1"/>
      </w:tblPr>
      <w:tblGrid>
        <w:gridCol w:w="4590"/>
        <w:gridCol w:w="5039"/>
      </w:tblGrid>
      <w:tr w:rsidR="00391F1F" w:rsidRPr="00391F1F" w14:paraId="6C63A4D1" w14:textId="77777777" w:rsidTr="00C931E9">
        <w:trPr>
          <w:trHeight w:val="1446"/>
        </w:trPr>
        <w:tc>
          <w:tcPr>
            <w:tcW w:w="4590" w:type="dxa"/>
            <w:tcBorders>
              <w:top w:val="single" w:sz="4" w:space="0" w:color="DCDCDC"/>
            </w:tcBorders>
            <w:shd w:val="clear" w:color="auto" w:fill="auto"/>
          </w:tcPr>
          <w:p w14:paraId="71AD69DC" w14:textId="77777777" w:rsidR="00391F1F" w:rsidRPr="00391F1F" w:rsidRDefault="00391F1F" w:rsidP="00391F1F">
            <w:pPr>
              <w:spacing w:line="240" w:lineRule="auto"/>
              <w:rPr>
                <w:lang w:val="en-GB"/>
              </w:rPr>
            </w:pPr>
            <w:r w:rsidRPr="00391F1F">
              <w:rPr>
                <w:lang w:val="en-GB"/>
              </w:rPr>
              <w:t xml:space="preserve">Question 1 - Explain how the project reflects the key issues and requirements of Gender Sensitive design and implementation as outlined in the Gender Policy? </w:t>
            </w:r>
          </w:p>
        </w:tc>
        <w:tc>
          <w:tcPr>
            <w:tcW w:w="5039" w:type="dxa"/>
            <w:tcBorders>
              <w:top w:val="single" w:sz="4" w:space="0" w:color="DCDCDC"/>
            </w:tcBorders>
            <w:shd w:val="clear" w:color="auto" w:fill="auto"/>
          </w:tcPr>
          <w:p w14:paraId="24C31E06" w14:textId="0C47D05A" w:rsidR="00391F1F" w:rsidRPr="00391F1F" w:rsidRDefault="00C931E9" w:rsidP="00C931E9">
            <w:pPr>
              <w:spacing w:line="240" w:lineRule="auto"/>
              <w:rPr>
                <w:lang w:val="en-GB"/>
              </w:rPr>
            </w:pPr>
            <w:r w:rsidRPr="00C931E9">
              <w:rPr>
                <w:lang w:val="en-GB"/>
              </w:rPr>
              <w:t>The project owner</w:t>
            </w:r>
            <w:r>
              <w:rPr>
                <w:lang w:val="en-GB"/>
              </w:rPr>
              <w:t xml:space="preserve"> </w:t>
            </w:r>
            <w:r w:rsidRPr="00C931E9">
              <w:rPr>
                <w:lang w:val="en-GB"/>
              </w:rPr>
              <w:t>has prepared the project activity to</w:t>
            </w:r>
            <w:r>
              <w:rPr>
                <w:lang w:val="en-GB"/>
              </w:rPr>
              <w:t xml:space="preserve"> </w:t>
            </w:r>
            <w:r w:rsidRPr="00C931E9">
              <w:rPr>
                <w:lang w:val="en-GB"/>
              </w:rPr>
              <w:t>ensure the contribution to generate</w:t>
            </w:r>
            <w:r>
              <w:rPr>
                <w:lang w:val="en-GB"/>
              </w:rPr>
              <w:t xml:space="preserve"> </w:t>
            </w:r>
            <w:r w:rsidRPr="00C931E9">
              <w:rPr>
                <w:lang w:val="en-GB"/>
              </w:rPr>
              <w:t>livelihood benefits and enable women and</w:t>
            </w:r>
            <w:r>
              <w:rPr>
                <w:lang w:val="en-GB"/>
              </w:rPr>
              <w:t xml:space="preserve"> </w:t>
            </w:r>
            <w:r w:rsidRPr="00C931E9">
              <w:rPr>
                <w:lang w:val="en-GB"/>
              </w:rPr>
              <w:t>men to equitably contribute to the local</w:t>
            </w:r>
            <w:r>
              <w:rPr>
                <w:lang w:val="en-GB"/>
              </w:rPr>
              <w:t xml:space="preserve"> </w:t>
            </w:r>
            <w:r w:rsidRPr="00C931E9">
              <w:rPr>
                <w:lang w:val="en-GB"/>
              </w:rPr>
              <w:t>development through the project</w:t>
            </w:r>
            <w:r>
              <w:rPr>
                <w:lang w:val="en-GB"/>
              </w:rPr>
              <w:t xml:space="preserve"> </w:t>
            </w:r>
            <w:r w:rsidRPr="00C931E9">
              <w:rPr>
                <w:lang w:val="en-GB"/>
              </w:rPr>
              <w:t>implementation.</w:t>
            </w:r>
          </w:p>
        </w:tc>
      </w:tr>
      <w:tr w:rsidR="00391F1F" w:rsidRPr="00391F1F" w14:paraId="2B331E32" w14:textId="77777777" w:rsidTr="00C931E9">
        <w:trPr>
          <w:trHeight w:val="1043"/>
        </w:trPr>
        <w:tc>
          <w:tcPr>
            <w:tcW w:w="4590" w:type="dxa"/>
            <w:shd w:val="clear" w:color="auto" w:fill="auto"/>
          </w:tcPr>
          <w:p w14:paraId="45B6E18F" w14:textId="77777777" w:rsidR="00391F1F" w:rsidRPr="00391F1F" w:rsidRDefault="00391F1F" w:rsidP="00391F1F">
            <w:pPr>
              <w:spacing w:line="240" w:lineRule="auto"/>
              <w:rPr>
                <w:lang w:val="en-GB"/>
              </w:rPr>
            </w:pPr>
            <w:r w:rsidRPr="00391F1F">
              <w:rPr>
                <w:lang w:val="en-GB"/>
              </w:rPr>
              <w:t xml:space="preserve">Question 2 - Explain how the project aligns with existing country policies, </w:t>
            </w:r>
            <w:proofErr w:type="gramStart"/>
            <w:r w:rsidRPr="00391F1F">
              <w:rPr>
                <w:lang w:val="en-GB"/>
              </w:rPr>
              <w:t>strategies</w:t>
            </w:r>
            <w:proofErr w:type="gramEnd"/>
            <w:r w:rsidRPr="00391F1F">
              <w:rPr>
                <w:lang w:val="en-GB"/>
              </w:rPr>
              <w:t xml:space="preserve"> and best practices</w:t>
            </w:r>
          </w:p>
        </w:tc>
        <w:tc>
          <w:tcPr>
            <w:tcW w:w="5039" w:type="dxa"/>
            <w:shd w:val="clear" w:color="auto" w:fill="auto"/>
          </w:tcPr>
          <w:p w14:paraId="13F7F9B4" w14:textId="78E91548" w:rsidR="00391F1F" w:rsidRPr="00391F1F" w:rsidRDefault="00C931E9" w:rsidP="00C931E9">
            <w:pPr>
              <w:spacing w:line="240" w:lineRule="auto"/>
              <w:rPr>
                <w:lang w:val="en-GB"/>
              </w:rPr>
            </w:pPr>
            <w:r w:rsidRPr="00C931E9">
              <w:rPr>
                <w:lang w:val="en-GB"/>
              </w:rPr>
              <w:t>The project</w:t>
            </w:r>
            <w:r>
              <w:rPr>
                <w:lang w:val="en-GB"/>
              </w:rPr>
              <w:t xml:space="preserve"> </w:t>
            </w:r>
            <w:r w:rsidRPr="00C931E9">
              <w:rPr>
                <w:lang w:val="en-GB"/>
              </w:rPr>
              <w:t>activity totally complies with the Gender</w:t>
            </w:r>
            <w:r>
              <w:rPr>
                <w:lang w:val="en-GB"/>
              </w:rPr>
              <w:t xml:space="preserve"> </w:t>
            </w:r>
            <w:r w:rsidRPr="00C931E9">
              <w:rPr>
                <w:lang w:val="en-GB"/>
              </w:rPr>
              <w:t>Equality Law approved by the National</w:t>
            </w:r>
            <w:r>
              <w:rPr>
                <w:lang w:val="en-GB"/>
              </w:rPr>
              <w:t xml:space="preserve"> </w:t>
            </w:r>
            <w:r w:rsidRPr="00C931E9">
              <w:rPr>
                <w:lang w:val="en-GB"/>
              </w:rPr>
              <w:t>Assembly in 2006 and the Government’s</w:t>
            </w:r>
            <w:r>
              <w:rPr>
                <w:lang w:val="en-GB"/>
              </w:rPr>
              <w:t xml:space="preserve"> </w:t>
            </w:r>
            <w:r w:rsidRPr="00C931E9">
              <w:rPr>
                <w:lang w:val="en-GB"/>
              </w:rPr>
              <w:t>Decree No. 48/2009/ND-CP providing</w:t>
            </w:r>
            <w:r>
              <w:rPr>
                <w:lang w:val="en-GB"/>
              </w:rPr>
              <w:t xml:space="preserve"> </w:t>
            </w:r>
            <w:r w:rsidRPr="00C931E9">
              <w:rPr>
                <w:lang w:val="en-GB"/>
              </w:rPr>
              <w:t>measures to assure gender equality.</w:t>
            </w:r>
          </w:p>
        </w:tc>
      </w:tr>
      <w:tr w:rsidR="00391F1F" w:rsidRPr="00391F1F" w14:paraId="5100FB00" w14:textId="77777777" w:rsidTr="00C931E9">
        <w:trPr>
          <w:trHeight w:val="988"/>
        </w:trPr>
        <w:tc>
          <w:tcPr>
            <w:tcW w:w="4590" w:type="dxa"/>
            <w:shd w:val="clear" w:color="auto" w:fill="auto"/>
          </w:tcPr>
          <w:p w14:paraId="631A39A8" w14:textId="77777777" w:rsidR="00391F1F" w:rsidRPr="00391F1F" w:rsidRDefault="00391F1F" w:rsidP="00391F1F">
            <w:pPr>
              <w:spacing w:line="240" w:lineRule="auto"/>
              <w:rPr>
                <w:lang w:val="en-GB"/>
              </w:rPr>
            </w:pPr>
            <w:r w:rsidRPr="00391F1F">
              <w:rPr>
                <w:lang w:val="en-GB"/>
              </w:rPr>
              <w:t>Question 3 - Is an Expert required for the Gender Safeguarding Principles &amp; Requirements?</w:t>
            </w:r>
          </w:p>
        </w:tc>
        <w:tc>
          <w:tcPr>
            <w:tcW w:w="5039" w:type="dxa"/>
            <w:shd w:val="clear" w:color="auto" w:fill="auto"/>
          </w:tcPr>
          <w:p w14:paraId="0022C58A" w14:textId="15A4A167" w:rsidR="00391F1F" w:rsidRPr="00391F1F" w:rsidRDefault="00C931E9" w:rsidP="00C931E9">
            <w:pPr>
              <w:spacing w:line="240" w:lineRule="auto"/>
              <w:rPr>
                <w:lang w:val="en-GB"/>
              </w:rPr>
            </w:pPr>
            <w:r>
              <w:rPr>
                <w:lang w:val="en-GB"/>
              </w:rPr>
              <w:t>No</w:t>
            </w:r>
            <w:r w:rsidRPr="00C931E9">
              <w:rPr>
                <w:lang w:val="en-GB"/>
              </w:rPr>
              <w:t>. The Project</w:t>
            </w:r>
            <w:r>
              <w:rPr>
                <w:lang w:val="en-GB"/>
              </w:rPr>
              <w:t xml:space="preserve"> </w:t>
            </w:r>
            <w:r w:rsidRPr="00C931E9">
              <w:rPr>
                <w:lang w:val="en-GB"/>
              </w:rPr>
              <w:t>Owner has its own internal regulations</w:t>
            </w:r>
            <w:r>
              <w:rPr>
                <w:lang w:val="en-GB"/>
              </w:rPr>
              <w:t xml:space="preserve"> </w:t>
            </w:r>
            <w:r w:rsidRPr="00C931E9">
              <w:rPr>
                <w:lang w:val="en-GB"/>
              </w:rPr>
              <w:t>including their commitments to</w:t>
            </w:r>
            <w:r>
              <w:rPr>
                <w:lang w:val="en-GB"/>
              </w:rPr>
              <w:t xml:space="preserve"> </w:t>
            </w:r>
            <w:r w:rsidRPr="00C931E9">
              <w:rPr>
                <w:lang w:val="en-GB"/>
              </w:rPr>
              <w:t>implement the gender equality. All the GS</w:t>
            </w:r>
            <w:r>
              <w:rPr>
                <w:lang w:val="en-GB"/>
              </w:rPr>
              <w:t xml:space="preserve"> </w:t>
            </w:r>
            <w:r w:rsidRPr="00C931E9">
              <w:rPr>
                <w:lang w:val="en-GB"/>
              </w:rPr>
              <w:t>mandatory requirements of the gender</w:t>
            </w:r>
            <w:r>
              <w:rPr>
                <w:lang w:val="en-GB"/>
              </w:rPr>
              <w:t xml:space="preserve"> </w:t>
            </w:r>
            <w:r w:rsidRPr="00C931E9">
              <w:rPr>
                <w:lang w:val="en-GB"/>
              </w:rPr>
              <w:t>equality and women’s right are met</w:t>
            </w:r>
            <w:r>
              <w:rPr>
                <w:lang w:val="en-GB"/>
              </w:rPr>
              <w:t xml:space="preserve"> </w:t>
            </w:r>
            <w:r w:rsidRPr="00C931E9">
              <w:rPr>
                <w:lang w:val="en-GB"/>
              </w:rPr>
              <w:t>properly.</w:t>
            </w:r>
          </w:p>
        </w:tc>
      </w:tr>
      <w:tr w:rsidR="00391F1F" w:rsidRPr="00391F1F" w14:paraId="62DAD686" w14:textId="77777777" w:rsidTr="00C931E9">
        <w:trPr>
          <w:trHeight w:val="1044"/>
        </w:trPr>
        <w:tc>
          <w:tcPr>
            <w:tcW w:w="4590" w:type="dxa"/>
            <w:shd w:val="clear" w:color="auto" w:fill="auto"/>
          </w:tcPr>
          <w:p w14:paraId="2DAA0DDD" w14:textId="77777777" w:rsidR="00391F1F" w:rsidRPr="00391F1F" w:rsidRDefault="00391F1F" w:rsidP="00391F1F">
            <w:pPr>
              <w:spacing w:line="240" w:lineRule="auto"/>
              <w:rPr>
                <w:lang w:val="en-GB"/>
              </w:rPr>
            </w:pPr>
            <w:r w:rsidRPr="00391F1F">
              <w:rPr>
                <w:lang w:val="en-GB"/>
              </w:rPr>
              <w:t>Question 4 - Is an Expert required to assist with Gender issues at the Stakeholder Consultation?</w:t>
            </w:r>
          </w:p>
        </w:tc>
        <w:tc>
          <w:tcPr>
            <w:tcW w:w="5039" w:type="dxa"/>
            <w:shd w:val="clear" w:color="auto" w:fill="auto"/>
          </w:tcPr>
          <w:p w14:paraId="6FE2977F" w14:textId="7480D34F" w:rsidR="00391F1F" w:rsidRPr="00391F1F" w:rsidRDefault="00C931E9" w:rsidP="00C931E9">
            <w:pPr>
              <w:spacing w:line="240" w:lineRule="auto"/>
              <w:rPr>
                <w:lang w:val="en-GB"/>
              </w:rPr>
            </w:pPr>
            <w:r>
              <w:rPr>
                <w:lang w:val="en-GB"/>
              </w:rPr>
              <w:t>To be confirmed upon completion of stakeholder consultation. Anyhow, project owner is planning 3 different consultation meetings and “women only” meeting one of them.</w:t>
            </w:r>
          </w:p>
        </w:tc>
      </w:tr>
    </w:tbl>
    <w:p w14:paraId="340D6698" w14:textId="414ADD4A" w:rsidR="00391F1F" w:rsidRPr="00391F1F" w:rsidRDefault="000B4978" w:rsidP="00B01408">
      <w:pPr>
        <w:pStyle w:val="Heading4"/>
      </w:pPr>
      <w:bookmarkStart w:id="11" w:name="_Ref49515999"/>
      <w:bookmarkEnd w:id="10"/>
      <w:r>
        <w:t xml:space="preserve">SECTION E. </w:t>
      </w:r>
      <w:r w:rsidR="00794454" w:rsidRPr="00391F1F">
        <w:t>SUMMARY OF LOCAL STAKEHOLDER CONSULTATION</w:t>
      </w:r>
      <w:bookmarkEnd w:id="11"/>
      <w:r w:rsidR="00794454" w:rsidRPr="00391F1F">
        <w:t xml:space="preserve"> </w:t>
      </w:r>
    </w:p>
    <w:p w14:paraId="51490858" w14:textId="77777777" w:rsidR="00794454" w:rsidRPr="00D93204" w:rsidRDefault="00794454" w:rsidP="00794454">
      <w:bookmarkStart w:id="12" w:name="_Ref47423348"/>
      <w:r>
        <w:rPr>
          <w:bCs/>
        </w:rPr>
        <w:t xml:space="preserve">The below is a summary of the 2 step GS4GG Consultation for monitoring purposes. </w:t>
      </w:r>
      <w:r w:rsidRPr="000009FB">
        <w:rPr>
          <w:bCs/>
        </w:rPr>
        <w:t>Please</w:t>
      </w:r>
      <w:r w:rsidRPr="000009FB">
        <w:rPr>
          <w:b/>
        </w:rPr>
        <w:t xml:space="preserve"> </w:t>
      </w:r>
      <w:r w:rsidRPr="000009FB">
        <w:t xml:space="preserve">refer to the separate Stakeholder Consultation Report for a complete report on the initial consultation and stakeholder feedback round.  </w:t>
      </w:r>
    </w:p>
    <w:p w14:paraId="79D209C8" w14:textId="666EB12A" w:rsidR="00794454" w:rsidRDefault="00B4102E" w:rsidP="00B01408">
      <w:pPr>
        <w:pStyle w:val="Heading5"/>
      </w:pPr>
      <w:r>
        <w:t xml:space="preserve">E.1 </w:t>
      </w:r>
      <w:r w:rsidR="00794454">
        <w:t xml:space="preserve">Summary of stakeholder mitigation measures </w:t>
      </w:r>
    </w:p>
    <w:p w14:paraId="09CE3A7E" w14:textId="4B06C4AF" w:rsidR="00794454" w:rsidRDefault="00794454" w:rsidP="00794454">
      <w:r>
        <w:t>&gt;&gt;</w:t>
      </w:r>
    </w:p>
    <w:p w14:paraId="0E476332" w14:textId="77777777" w:rsidR="00A0051A" w:rsidRPr="00C0636A" w:rsidRDefault="00A0051A" w:rsidP="00A0051A">
      <w:pPr>
        <w:rPr>
          <w:rStyle w:val="PageNumber"/>
          <w:rFonts w:asciiTheme="majorHAnsi" w:hAnsiTheme="majorHAnsi"/>
          <w:szCs w:val="22"/>
        </w:rPr>
      </w:pPr>
      <w:r w:rsidRPr="00C0636A">
        <w:rPr>
          <w:rStyle w:val="PageNumber"/>
          <w:rFonts w:asciiTheme="majorHAnsi" w:hAnsiTheme="majorHAnsi"/>
          <w:szCs w:val="22"/>
        </w:rPr>
        <w:t>A total of three different stakeholder consultation meetings have been planned and organized as follows: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4"/>
        <w:gridCol w:w="2610"/>
        <w:gridCol w:w="4394"/>
        <w:gridCol w:w="2114"/>
      </w:tblGrid>
      <w:tr w:rsidR="00A0051A" w:rsidRPr="00C0636A" w14:paraId="3A0E39D9" w14:textId="77777777" w:rsidTr="00F241B1">
        <w:trPr>
          <w:trHeight w:val="70"/>
          <w:tblHeader/>
        </w:trPr>
        <w:tc>
          <w:tcPr>
            <w:tcW w:w="504" w:type="dxa"/>
            <w:shd w:val="clear" w:color="auto" w:fill="D9D9D9"/>
            <w:tcMar>
              <w:right w:w="57" w:type="dxa"/>
            </w:tcMar>
            <w:vAlign w:val="center"/>
          </w:tcPr>
          <w:p w14:paraId="63B535C0" w14:textId="77777777" w:rsidR="00A0051A" w:rsidRPr="00C0636A" w:rsidRDefault="00A0051A" w:rsidP="00F241B1">
            <w:pPr>
              <w:pStyle w:val="EndnoteText"/>
              <w:rPr>
                <w:rFonts w:asciiTheme="majorHAnsi" w:hAnsiTheme="majorHAnsi" w:cs="Arial"/>
                <w:b/>
                <w:sz w:val="22"/>
                <w:szCs w:val="22"/>
              </w:rPr>
            </w:pPr>
            <w:r w:rsidRPr="00C0636A">
              <w:rPr>
                <w:rFonts w:asciiTheme="majorHAnsi" w:hAnsiTheme="majorHAnsi" w:cs="Arial"/>
                <w:b/>
                <w:sz w:val="22"/>
                <w:szCs w:val="22"/>
              </w:rPr>
              <w:t>No</w:t>
            </w:r>
          </w:p>
        </w:tc>
        <w:tc>
          <w:tcPr>
            <w:tcW w:w="2610" w:type="dxa"/>
            <w:shd w:val="clear" w:color="auto" w:fill="D9D9D9"/>
            <w:tcMar>
              <w:right w:w="57" w:type="dxa"/>
            </w:tcMar>
            <w:vAlign w:val="center"/>
          </w:tcPr>
          <w:p w14:paraId="39DBF69E" w14:textId="77777777" w:rsidR="00A0051A" w:rsidRPr="00C0636A" w:rsidRDefault="00A0051A" w:rsidP="00F241B1">
            <w:pPr>
              <w:pStyle w:val="EndnoteText"/>
              <w:rPr>
                <w:rFonts w:asciiTheme="majorHAnsi" w:hAnsiTheme="majorHAnsi" w:cs="Arial"/>
                <w:b/>
                <w:sz w:val="22"/>
                <w:szCs w:val="22"/>
              </w:rPr>
            </w:pPr>
            <w:r w:rsidRPr="00C0636A">
              <w:rPr>
                <w:rFonts w:asciiTheme="majorHAnsi" w:hAnsiTheme="majorHAnsi" w:cs="Arial"/>
                <w:b/>
                <w:sz w:val="22"/>
                <w:szCs w:val="22"/>
              </w:rPr>
              <w:t>Date (</w:t>
            </w:r>
            <w:r>
              <w:rPr>
                <w:rFonts w:asciiTheme="majorHAnsi" w:hAnsiTheme="majorHAnsi" w:cs="Arial"/>
                <w:b/>
                <w:sz w:val="22"/>
                <w:szCs w:val="22"/>
              </w:rPr>
              <w:t>hours</w:t>
            </w:r>
            <w:r w:rsidRPr="00C0636A">
              <w:rPr>
                <w:rFonts w:asciiTheme="majorHAnsi" w:hAnsiTheme="majorHAnsi" w:cs="Arial"/>
                <w:b/>
                <w:sz w:val="22"/>
                <w:szCs w:val="22"/>
              </w:rPr>
              <w:t>)</w:t>
            </w:r>
          </w:p>
        </w:tc>
        <w:tc>
          <w:tcPr>
            <w:tcW w:w="4394" w:type="dxa"/>
            <w:shd w:val="clear" w:color="auto" w:fill="D9D9D9"/>
            <w:tcMar>
              <w:right w:w="57" w:type="dxa"/>
            </w:tcMar>
            <w:vAlign w:val="center"/>
          </w:tcPr>
          <w:p w14:paraId="4690EC81" w14:textId="77777777" w:rsidR="00A0051A" w:rsidRPr="00C0636A" w:rsidRDefault="00A0051A" w:rsidP="00F241B1">
            <w:pPr>
              <w:pStyle w:val="EndnoteText"/>
              <w:rPr>
                <w:rFonts w:asciiTheme="majorHAnsi" w:hAnsiTheme="majorHAnsi" w:cs="Arial"/>
                <w:b/>
                <w:sz w:val="22"/>
                <w:szCs w:val="22"/>
              </w:rPr>
            </w:pPr>
            <w:r w:rsidRPr="00C0636A">
              <w:rPr>
                <w:rFonts w:asciiTheme="majorHAnsi" w:hAnsiTheme="majorHAnsi" w:cs="Arial"/>
                <w:b/>
                <w:sz w:val="22"/>
                <w:szCs w:val="22"/>
              </w:rPr>
              <w:t>Type of Stakeholders</w:t>
            </w:r>
          </w:p>
        </w:tc>
        <w:tc>
          <w:tcPr>
            <w:tcW w:w="2114" w:type="dxa"/>
            <w:shd w:val="clear" w:color="auto" w:fill="D9D9D9"/>
          </w:tcPr>
          <w:p w14:paraId="40CDFA4A" w14:textId="77777777" w:rsidR="00A0051A" w:rsidRPr="00C0636A" w:rsidRDefault="00A0051A" w:rsidP="00F241B1">
            <w:pPr>
              <w:pStyle w:val="EndnoteText"/>
              <w:jc w:val="center"/>
              <w:rPr>
                <w:rFonts w:asciiTheme="majorHAnsi" w:hAnsiTheme="majorHAnsi" w:cs="Arial"/>
                <w:b/>
                <w:sz w:val="22"/>
                <w:szCs w:val="22"/>
              </w:rPr>
            </w:pPr>
            <w:r>
              <w:rPr>
                <w:rFonts w:asciiTheme="majorHAnsi" w:hAnsiTheme="majorHAnsi" w:cs="Arial"/>
                <w:b/>
                <w:sz w:val="22"/>
                <w:szCs w:val="22"/>
              </w:rPr>
              <w:t>Number of Attendees</w:t>
            </w:r>
          </w:p>
        </w:tc>
      </w:tr>
      <w:tr w:rsidR="00A0051A" w:rsidRPr="00C0636A" w14:paraId="1E26EEAD" w14:textId="77777777" w:rsidTr="00F241B1">
        <w:trPr>
          <w:trHeight w:val="352"/>
        </w:trPr>
        <w:tc>
          <w:tcPr>
            <w:tcW w:w="504" w:type="dxa"/>
            <w:shd w:val="clear" w:color="auto" w:fill="auto"/>
            <w:tcMar>
              <w:right w:w="57" w:type="dxa"/>
            </w:tcMar>
            <w:vAlign w:val="center"/>
          </w:tcPr>
          <w:p w14:paraId="774AC175" w14:textId="77777777" w:rsidR="00A0051A" w:rsidRPr="00C0636A" w:rsidRDefault="00A0051A" w:rsidP="00F241B1">
            <w:pPr>
              <w:pStyle w:val="EndnoteText"/>
              <w:rPr>
                <w:rFonts w:asciiTheme="majorHAnsi" w:hAnsiTheme="majorHAnsi" w:cs="Arial"/>
                <w:sz w:val="22"/>
                <w:szCs w:val="22"/>
              </w:rPr>
            </w:pPr>
            <w:r w:rsidRPr="00C0636A">
              <w:rPr>
                <w:rFonts w:asciiTheme="majorHAnsi" w:hAnsiTheme="majorHAnsi" w:cs="Arial"/>
                <w:sz w:val="22"/>
                <w:szCs w:val="22"/>
              </w:rPr>
              <w:t>1</w:t>
            </w:r>
          </w:p>
        </w:tc>
        <w:tc>
          <w:tcPr>
            <w:tcW w:w="2610" w:type="dxa"/>
            <w:shd w:val="clear" w:color="auto" w:fill="auto"/>
            <w:tcMar>
              <w:right w:w="57" w:type="dxa"/>
            </w:tcMar>
            <w:vAlign w:val="center"/>
          </w:tcPr>
          <w:p w14:paraId="09EC9B4B" w14:textId="77777777" w:rsidR="00A0051A" w:rsidRPr="00C0636A" w:rsidRDefault="00A0051A" w:rsidP="00F241B1">
            <w:pPr>
              <w:pStyle w:val="EndnoteText"/>
              <w:rPr>
                <w:rFonts w:asciiTheme="majorHAnsi" w:hAnsiTheme="majorHAnsi" w:cs="Arial"/>
                <w:sz w:val="22"/>
                <w:szCs w:val="22"/>
              </w:rPr>
            </w:pPr>
            <w:r>
              <w:rPr>
                <w:rFonts w:asciiTheme="majorHAnsi" w:hAnsiTheme="majorHAnsi" w:cs="Arial"/>
                <w:sz w:val="22"/>
                <w:szCs w:val="22"/>
              </w:rPr>
              <w:t>09</w:t>
            </w:r>
            <w:r w:rsidRPr="00C0636A">
              <w:rPr>
                <w:rFonts w:asciiTheme="majorHAnsi" w:hAnsiTheme="majorHAnsi" w:cs="Arial"/>
                <w:sz w:val="22"/>
                <w:szCs w:val="22"/>
              </w:rPr>
              <w:t>.0</w:t>
            </w:r>
            <w:r>
              <w:rPr>
                <w:rFonts w:asciiTheme="majorHAnsi" w:hAnsiTheme="majorHAnsi" w:cs="Arial"/>
                <w:sz w:val="22"/>
                <w:szCs w:val="22"/>
              </w:rPr>
              <w:t>5</w:t>
            </w:r>
            <w:r w:rsidRPr="00C0636A">
              <w:rPr>
                <w:rFonts w:asciiTheme="majorHAnsi" w:hAnsiTheme="majorHAnsi" w:cs="Arial"/>
                <w:sz w:val="22"/>
                <w:szCs w:val="22"/>
              </w:rPr>
              <w:t>.20</w:t>
            </w:r>
            <w:r>
              <w:rPr>
                <w:rFonts w:asciiTheme="majorHAnsi" w:hAnsiTheme="majorHAnsi" w:cs="Arial"/>
                <w:sz w:val="22"/>
                <w:szCs w:val="22"/>
              </w:rPr>
              <w:t>22</w:t>
            </w:r>
            <w:r w:rsidRPr="00C0636A">
              <w:rPr>
                <w:rFonts w:asciiTheme="majorHAnsi" w:hAnsiTheme="majorHAnsi" w:cs="Arial"/>
                <w:sz w:val="22"/>
                <w:szCs w:val="22"/>
              </w:rPr>
              <w:t xml:space="preserve"> (</w:t>
            </w:r>
            <w:r>
              <w:rPr>
                <w:rFonts w:asciiTheme="majorHAnsi" w:hAnsiTheme="majorHAnsi" w:cs="Arial"/>
                <w:sz w:val="22"/>
                <w:szCs w:val="22"/>
              </w:rPr>
              <w:t>0830</w:t>
            </w:r>
            <w:r w:rsidRPr="00C0636A">
              <w:rPr>
                <w:rFonts w:asciiTheme="majorHAnsi" w:hAnsiTheme="majorHAnsi" w:cs="Arial"/>
                <w:sz w:val="22"/>
                <w:szCs w:val="22"/>
              </w:rPr>
              <w:t>)</w:t>
            </w:r>
          </w:p>
        </w:tc>
        <w:tc>
          <w:tcPr>
            <w:tcW w:w="4394" w:type="dxa"/>
            <w:shd w:val="clear" w:color="auto" w:fill="auto"/>
            <w:tcMar>
              <w:right w:w="57" w:type="dxa"/>
            </w:tcMar>
            <w:vAlign w:val="center"/>
          </w:tcPr>
          <w:p w14:paraId="550E5467" w14:textId="77777777" w:rsidR="00A0051A" w:rsidRPr="00C0636A" w:rsidRDefault="00A0051A" w:rsidP="00F241B1">
            <w:pPr>
              <w:pStyle w:val="EndnoteText"/>
              <w:rPr>
                <w:rFonts w:asciiTheme="majorHAnsi" w:hAnsiTheme="majorHAnsi" w:cs="Arial"/>
                <w:sz w:val="22"/>
                <w:szCs w:val="22"/>
              </w:rPr>
            </w:pPr>
            <w:r w:rsidRPr="00C0636A">
              <w:rPr>
                <w:rFonts w:asciiTheme="majorHAnsi" w:hAnsiTheme="majorHAnsi" w:cs="Arial"/>
                <w:sz w:val="22"/>
                <w:szCs w:val="22"/>
              </w:rPr>
              <w:t>Local community people</w:t>
            </w:r>
          </w:p>
        </w:tc>
        <w:tc>
          <w:tcPr>
            <w:tcW w:w="2114" w:type="dxa"/>
          </w:tcPr>
          <w:p w14:paraId="21C8CA30" w14:textId="77777777" w:rsidR="00A0051A" w:rsidRPr="00C0636A" w:rsidRDefault="00A0051A" w:rsidP="00F241B1">
            <w:pPr>
              <w:pStyle w:val="EndnoteText"/>
              <w:jc w:val="center"/>
              <w:rPr>
                <w:rFonts w:asciiTheme="majorHAnsi" w:hAnsiTheme="majorHAnsi" w:cs="Arial"/>
                <w:sz w:val="22"/>
                <w:szCs w:val="22"/>
              </w:rPr>
            </w:pPr>
            <w:r>
              <w:rPr>
                <w:rFonts w:asciiTheme="majorHAnsi" w:hAnsiTheme="majorHAnsi" w:cs="Arial"/>
                <w:sz w:val="22"/>
                <w:szCs w:val="22"/>
              </w:rPr>
              <w:t>24</w:t>
            </w:r>
          </w:p>
        </w:tc>
      </w:tr>
      <w:tr w:rsidR="00A0051A" w:rsidRPr="00C0636A" w14:paraId="58EE17A5" w14:textId="77777777" w:rsidTr="00F241B1">
        <w:trPr>
          <w:trHeight w:val="352"/>
        </w:trPr>
        <w:tc>
          <w:tcPr>
            <w:tcW w:w="504" w:type="dxa"/>
            <w:shd w:val="clear" w:color="auto" w:fill="auto"/>
            <w:tcMar>
              <w:right w:w="57" w:type="dxa"/>
            </w:tcMar>
            <w:vAlign w:val="center"/>
          </w:tcPr>
          <w:p w14:paraId="60FE7A2D" w14:textId="77777777" w:rsidR="00A0051A" w:rsidRPr="00C0636A" w:rsidRDefault="00A0051A" w:rsidP="00F241B1">
            <w:pPr>
              <w:pStyle w:val="EndnoteText"/>
              <w:rPr>
                <w:rFonts w:asciiTheme="majorHAnsi" w:hAnsiTheme="majorHAnsi" w:cs="Arial"/>
                <w:sz w:val="22"/>
                <w:szCs w:val="22"/>
              </w:rPr>
            </w:pPr>
            <w:r w:rsidRPr="00C0636A">
              <w:rPr>
                <w:rFonts w:asciiTheme="majorHAnsi" w:hAnsiTheme="majorHAnsi" w:cs="Arial"/>
                <w:sz w:val="22"/>
                <w:szCs w:val="22"/>
              </w:rPr>
              <w:t>2</w:t>
            </w:r>
          </w:p>
        </w:tc>
        <w:tc>
          <w:tcPr>
            <w:tcW w:w="2610" w:type="dxa"/>
            <w:shd w:val="clear" w:color="auto" w:fill="auto"/>
            <w:tcMar>
              <w:right w:w="57" w:type="dxa"/>
            </w:tcMar>
            <w:vAlign w:val="center"/>
          </w:tcPr>
          <w:p w14:paraId="1DA1F594" w14:textId="77777777" w:rsidR="00A0051A" w:rsidRPr="00C0636A" w:rsidRDefault="00A0051A" w:rsidP="00F241B1">
            <w:pPr>
              <w:pStyle w:val="EndnoteText"/>
              <w:rPr>
                <w:rFonts w:asciiTheme="majorHAnsi" w:hAnsiTheme="majorHAnsi" w:cs="Arial"/>
                <w:sz w:val="22"/>
                <w:szCs w:val="22"/>
              </w:rPr>
            </w:pPr>
            <w:r>
              <w:rPr>
                <w:rFonts w:asciiTheme="majorHAnsi" w:hAnsiTheme="majorHAnsi" w:cs="Arial"/>
                <w:sz w:val="22"/>
                <w:szCs w:val="22"/>
              </w:rPr>
              <w:t>09</w:t>
            </w:r>
            <w:r w:rsidRPr="00C0636A">
              <w:rPr>
                <w:rFonts w:asciiTheme="majorHAnsi" w:hAnsiTheme="majorHAnsi" w:cs="Arial"/>
                <w:sz w:val="22"/>
                <w:szCs w:val="22"/>
              </w:rPr>
              <w:t>.0</w:t>
            </w:r>
            <w:r>
              <w:rPr>
                <w:rFonts w:asciiTheme="majorHAnsi" w:hAnsiTheme="majorHAnsi" w:cs="Arial"/>
                <w:sz w:val="22"/>
                <w:szCs w:val="22"/>
              </w:rPr>
              <w:t>5</w:t>
            </w:r>
            <w:r w:rsidRPr="00C0636A">
              <w:rPr>
                <w:rFonts w:asciiTheme="majorHAnsi" w:hAnsiTheme="majorHAnsi" w:cs="Arial"/>
                <w:sz w:val="22"/>
                <w:szCs w:val="22"/>
              </w:rPr>
              <w:t>.20</w:t>
            </w:r>
            <w:r>
              <w:rPr>
                <w:rFonts w:asciiTheme="majorHAnsi" w:hAnsiTheme="majorHAnsi" w:cs="Arial"/>
                <w:sz w:val="22"/>
                <w:szCs w:val="22"/>
              </w:rPr>
              <w:t>22</w:t>
            </w:r>
            <w:r w:rsidRPr="00C0636A">
              <w:rPr>
                <w:rFonts w:asciiTheme="majorHAnsi" w:hAnsiTheme="majorHAnsi" w:cs="Arial"/>
                <w:sz w:val="22"/>
                <w:szCs w:val="22"/>
              </w:rPr>
              <w:t xml:space="preserve"> (</w:t>
            </w:r>
            <w:r>
              <w:rPr>
                <w:rFonts w:asciiTheme="majorHAnsi" w:hAnsiTheme="majorHAnsi" w:cs="Arial"/>
                <w:sz w:val="22"/>
                <w:szCs w:val="22"/>
              </w:rPr>
              <w:t>1100</w:t>
            </w:r>
            <w:r w:rsidRPr="00C0636A">
              <w:rPr>
                <w:rFonts w:asciiTheme="majorHAnsi" w:hAnsiTheme="majorHAnsi" w:cs="Arial"/>
                <w:sz w:val="22"/>
                <w:szCs w:val="22"/>
              </w:rPr>
              <w:t>)</w:t>
            </w:r>
          </w:p>
        </w:tc>
        <w:tc>
          <w:tcPr>
            <w:tcW w:w="4394" w:type="dxa"/>
            <w:shd w:val="clear" w:color="auto" w:fill="auto"/>
            <w:tcMar>
              <w:right w:w="57" w:type="dxa"/>
            </w:tcMar>
            <w:vAlign w:val="center"/>
          </w:tcPr>
          <w:p w14:paraId="6956F173" w14:textId="77777777" w:rsidR="00A0051A" w:rsidRPr="00C0636A" w:rsidRDefault="00A0051A" w:rsidP="00F241B1">
            <w:pPr>
              <w:pStyle w:val="EndnoteText"/>
              <w:rPr>
                <w:rFonts w:asciiTheme="majorHAnsi" w:hAnsiTheme="majorHAnsi" w:cs="Arial"/>
                <w:sz w:val="22"/>
                <w:szCs w:val="22"/>
              </w:rPr>
            </w:pPr>
            <w:r w:rsidRPr="00C0636A">
              <w:rPr>
                <w:rFonts w:asciiTheme="majorHAnsi" w:hAnsiTheme="majorHAnsi" w:cs="Arial"/>
                <w:sz w:val="22"/>
                <w:szCs w:val="22"/>
              </w:rPr>
              <w:t>Women only</w:t>
            </w:r>
          </w:p>
        </w:tc>
        <w:tc>
          <w:tcPr>
            <w:tcW w:w="2114" w:type="dxa"/>
          </w:tcPr>
          <w:p w14:paraId="4779BBF1" w14:textId="77777777" w:rsidR="00A0051A" w:rsidRPr="00C0636A" w:rsidRDefault="00A0051A" w:rsidP="00F241B1">
            <w:pPr>
              <w:pStyle w:val="EndnoteText"/>
              <w:jc w:val="center"/>
              <w:rPr>
                <w:rFonts w:asciiTheme="majorHAnsi" w:hAnsiTheme="majorHAnsi" w:cs="Arial"/>
                <w:sz w:val="22"/>
                <w:szCs w:val="22"/>
              </w:rPr>
            </w:pPr>
            <w:r>
              <w:rPr>
                <w:rFonts w:asciiTheme="majorHAnsi" w:hAnsiTheme="majorHAnsi" w:cs="Arial"/>
                <w:sz w:val="22"/>
                <w:szCs w:val="22"/>
              </w:rPr>
              <w:t>15</w:t>
            </w:r>
          </w:p>
        </w:tc>
      </w:tr>
      <w:tr w:rsidR="00A0051A" w:rsidRPr="00C0636A" w14:paraId="3B95BCDC" w14:textId="77777777" w:rsidTr="00F241B1">
        <w:trPr>
          <w:trHeight w:val="352"/>
        </w:trPr>
        <w:tc>
          <w:tcPr>
            <w:tcW w:w="504" w:type="dxa"/>
            <w:tcBorders>
              <w:bottom w:val="single" w:sz="4" w:space="0" w:color="000000"/>
            </w:tcBorders>
            <w:shd w:val="clear" w:color="auto" w:fill="auto"/>
            <w:tcMar>
              <w:right w:w="57" w:type="dxa"/>
            </w:tcMar>
            <w:vAlign w:val="center"/>
          </w:tcPr>
          <w:p w14:paraId="443DAFF9" w14:textId="77777777" w:rsidR="00A0051A" w:rsidRPr="00C0636A" w:rsidRDefault="00A0051A" w:rsidP="00F241B1">
            <w:pPr>
              <w:pStyle w:val="EndnoteText"/>
              <w:rPr>
                <w:rFonts w:asciiTheme="majorHAnsi" w:hAnsiTheme="majorHAnsi" w:cs="Arial"/>
                <w:sz w:val="22"/>
                <w:szCs w:val="22"/>
              </w:rPr>
            </w:pPr>
            <w:r w:rsidRPr="00C0636A">
              <w:rPr>
                <w:rFonts w:asciiTheme="majorHAnsi" w:hAnsiTheme="majorHAnsi" w:cs="Arial"/>
                <w:sz w:val="22"/>
                <w:szCs w:val="22"/>
              </w:rPr>
              <w:t>3</w:t>
            </w:r>
          </w:p>
        </w:tc>
        <w:tc>
          <w:tcPr>
            <w:tcW w:w="2610" w:type="dxa"/>
            <w:tcBorders>
              <w:bottom w:val="single" w:sz="4" w:space="0" w:color="000000"/>
            </w:tcBorders>
            <w:shd w:val="clear" w:color="auto" w:fill="auto"/>
            <w:tcMar>
              <w:right w:w="57" w:type="dxa"/>
            </w:tcMar>
            <w:vAlign w:val="center"/>
          </w:tcPr>
          <w:p w14:paraId="0D94BD39" w14:textId="77777777" w:rsidR="00A0051A" w:rsidRPr="00C0636A" w:rsidRDefault="00A0051A" w:rsidP="00F241B1">
            <w:pPr>
              <w:pStyle w:val="EndnoteText"/>
              <w:rPr>
                <w:rFonts w:asciiTheme="majorHAnsi" w:hAnsiTheme="majorHAnsi" w:cs="Arial"/>
                <w:sz w:val="22"/>
                <w:szCs w:val="22"/>
              </w:rPr>
            </w:pPr>
            <w:r>
              <w:rPr>
                <w:rFonts w:asciiTheme="majorHAnsi" w:hAnsiTheme="majorHAnsi" w:cs="Arial"/>
                <w:sz w:val="22"/>
                <w:szCs w:val="22"/>
              </w:rPr>
              <w:t>09</w:t>
            </w:r>
            <w:r w:rsidRPr="00C0636A">
              <w:rPr>
                <w:rFonts w:asciiTheme="majorHAnsi" w:hAnsiTheme="majorHAnsi" w:cs="Arial"/>
                <w:sz w:val="22"/>
                <w:szCs w:val="22"/>
              </w:rPr>
              <w:t>.0</w:t>
            </w:r>
            <w:r>
              <w:rPr>
                <w:rFonts w:asciiTheme="majorHAnsi" w:hAnsiTheme="majorHAnsi" w:cs="Arial"/>
                <w:sz w:val="22"/>
                <w:szCs w:val="22"/>
              </w:rPr>
              <w:t>5</w:t>
            </w:r>
            <w:r w:rsidRPr="00C0636A">
              <w:rPr>
                <w:rFonts w:asciiTheme="majorHAnsi" w:hAnsiTheme="majorHAnsi" w:cs="Arial"/>
                <w:sz w:val="22"/>
                <w:szCs w:val="22"/>
              </w:rPr>
              <w:t>.20</w:t>
            </w:r>
            <w:r>
              <w:rPr>
                <w:rFonts w:asciiTheme="majorHAnsi" w:hAnsiTheme="majorHAnsi" w:cs="Arial"/>
                <w:sz w:val="22"/>
                <w:szCs w:val="22"/>
              </w:rPr>
              <w:t>22</w:t>
            </w:r>
            <w:r w:rsidRPr="00C0636A">
              <w:rPr>
                <w:rFonts w:asciiTheme="majorHAnsi" w:hAnsiTheme="majorHAnsi" w:cs="Arial"/>
                <w:sz w:val="22"/>
                <w:szCs w:val="22"/>
              </w:rPr>
              <w:t xml:space="preserve"> (</w:t>
            </w:r>
            <w:r>
              <w:rPr>
                <w:rFonts w:asciiTheme="majorHAnsi" w:hAnsiTheme="majorHAnsi" w:cs="Arial"/>
                <w:sz w:val="22"/>
                <w:szCs w:val="22"/>
              </w:rPr>
              <w:t>1500</w:t>
            </w:r>
            <w:r w:rsidRPr="00C0636A">
              <w:rPr>
                <w:rFonts w:asciiTheme="majorHAnsi" w:hAnsiTheme="majorHAnsi" w:cs="Arial"/>
                <w:sz w:val="22"/>
                <w:szCs w:val="22"/>
              </w:rPr>
              <w:t>)</w:t>
            </w:r>
          </w:p>
        </w:tc>
        <w:tc>
          <w:tcPr>
            <w:tcW w:w="4394" w:type="dxa"/>
            <w:tcBorders>
              <w:bottom w:val="single" w:sz="4" w:space="0" w:color="000000"/>
            </w:tcBorders>
            <w:shd w:val="clear" w:color="auto" w:fill="auto"/>
            <w:tcMar>
              <w:right w:w="57" w:type="dxa"/>
            </w:tcMar>
            <w:vAlign w:val="center"/>
          </w:tcPr>
          <w:p w14:paraId="1E2BFE6A" w14:textId="77777777" w:rsidR="00A0051A" w:rsidRPr="00C0636A" w:rsidRDefault="00A0051A" w:rsidP="00F241B1">
            <w:pPr>
              <w:pStyle w:val="EndnoteText"/>
              <w:rPr>
                <w:rFonts w:asciiTheme="majorHAnsi" w:hAnsiTheme="majorHAnsi" w:cs="Arial"/>
                <w:sz w:val="22"/>
                <w:szCs w:val="22"/>
              </w:rPr>
            </w:pPr>
            <w:r w:rsidRPr="00C0636A">
              <w:rPr>
                <w:rFonts w:asciiTheme="majorHAnsi" w:hAnsiTheme="majorHAnsi" w:cs="Arial"/>
                <w:sz w:val="22"/>
                <w:szCs w:val="22"/>
              </w:rPr>
              <w:t>Government authorities, NGOs &amp; GS</w:t>
            </w:r>
          </w:p>
        </w:tc>
        <w:tc>
          <w:tcPr>
            <w:tcW w:w="2114" w:type="dxa"/>
            <w:tcBorders>
              <w:bottom w:val="single" w:sz="4" w:space="0" w:color="000000"/>
            </w:tcBorders>
          </w:tcPr>
          <w:p w14:paraId="18CBDFA8" w14:textId="77777777" w:rsidR="00A0051A" w:rsidRPr="00C0636A" w:rsidRDefault="00A0051A" w:rsidP="00F241B1">
            <w:pPr>
              <w:pStyle w:val="EndnoteText"/>
              <w:jc w:val="center"/>
              <w:rPr>
                <w:rFonts w:asciiTheme="majorHAnsi" w:hAnsiTheme="majorHAnsi" w:cs="Arial"/>
                <w:sz w:val="22"/>
                <w:szCs w:val="22"/>
              </w:rPr>
            </w:pPr>
            <w:r>
              <w:rPr>
                <w:rFonts w:asciiTheme="majorHAnsi" w:hAnsiTheme="majorHAnsi" w:cs="Arial"/>
                <w:sz w:val="22"/>
                <w:szCs w:val="22"/>
              </w:rPr>
              <w:t>4</w:t>
            </w:r>
          </w:p>
        </w:tc>
      </w:tr>
      <w:tr w:rsidR="00A0051A" w:rsidRPr="00C0636A" w14:paraId="19B08307" w14:textId="77777777" w:rsidTr="00F241B1">
        <w:trPr>
          <w:trHeight w:val="183"/>
        </w:trPr>
        <w:tc>
          <w:tcPr>
            <w:tcW w:w="7508" w:type="dxa"/>
            <w:gridSpan w:val="3"/>
            <w:tcBorders>
              <w:bottom w:val="single" w:sz="4" w:space="0" w:color="000000"/>
            </w:tcBorders>
            <w:shd w:val="clear" w:color="auto" w:fill="auto"/>
            <w:tcMar>
              <w:right w:w="57" w:type="dxa"/>
            </w:tcMar>
            <w:vAlign w:val="center"/>
          </w:tcPr>
          <w:p w14:paraId="77CB965F" w14:textId="77777777" w:rsidR="00A0051A" w:rsidRPr="00C0636A" w:rsidRDefault="00A0051A" w:rsidP="00F241B1">
            <w:pPr>
              <w:pStyle w:val="EndnoteText"/>
              <w:rPr>
                <w:rFonts w:asciiTheme="majorHAnsi" w:hAnsiTheme="majorHAnsi" w:cs="Arial"/>
                <w:b/>
                <w:bCs/>
                <w:sz w:val="22"/>
                <w:szCs w:val="22"/>
              </w:rPr>
            </w:pPr>
            <w:r w:rsidRPr="00C0636A">
              <w:rPr>
                <w:rFonts w:asciiTheme="majorHAnsi" w:hAnsiTheme="majorHAnsi" w:cs="Arial"/>
                <w:b/>
                <w:bCs/>
                <w:sz w:val="22"/>
                <w:szCs w:val="22"/>
              </w:rPr>
              <w:t>Total</w:t>
            </w:r>
          </w:p>
        </w:tc>
        <w:tc>
          <w:tcPr>
            <w:tcW w:w="2114" w:type="dxa"/>
            <w:tcBorders>
              <w:bottom w:val="single" w:sz="4" w:space="0" w:color="000000"/>
            </w:tcBorders>
          </w:tcPr>
          <w:p w14:paraId="5854C175" w14:textId="77777777" w:rsidR="00A0051A" w:rsidRPr="00C0636A" w:rsidRDefault="00A0051A" w:rsidP="00F241B1">
            <w:pPr>
              <w:pStyle w:val="EndnoteText"/>
              <w:jc w:val="center"/>
              <w:rPr>
                <w:rFonts w:asciiTheme="majorHAnsi" w:hAnsiTheme="majorHAnsi" w:cs="Arial"/>
                <w:b/>
                <w:bCs/>
                <w:sz w:val="22"/>
                <w:szCs w:val="22"/>
              </w:rPr>
            </w:pPr>
            <w:r>
              <w:rPr>
                <w:rFonts w:asciiTheme="majorHAnsi" w:hAnsiTheme="majorHAnsi" w:cs="Arial"/>
                <w:b/>
                <w:bCs/>
                <w:sz w:val="22"/>
                <w:szCs w:val="22"/>
              </w:rPr>
              <w:t>43</w:t>
            </w:r>
          </w:p>
        </w:tc>
      </w:tr>
    </w:tbl>
    <w:p w14:paraId="64815B96" w14:textId="77777777" w:rsidR="00A0051A" w:rsidRPr="00C0636A" w:rsidRDefault="00A0051A" w:rsidP="00A0051A">
      <w:pPr>
        <w:rPr>
          <w:rStyle w:val="PageNumber"/>
        </w:rPr>
      </w:pPr>
    </w:p>
    <w:p w14:paraId="51A37550" w14:textId="77777777" w:rsidR="00A0051A" w:rsidRPr="00C0636A" w:rsidRDefault="00A0051A" w:rsidP="00A0051A">
      <w:pPr>
        <w:rPr>
          <w:rStyle w:val="PageNumber"/>
        </w:rPr>
      </w:pPr>
      <w:r w:rsidRPr="00C0636A">
        <w:rPr>
          <w:rStyle w:val="PageNumber"/>
        </w:rPr>
        <w:t>The meeting agenda was established in line with the guidelines of GS4GG as follows:</w:t>
      </w:r>
    </w:p>
    <w:p w14:paraId="06D86684" w14:textId="77777777" w:rsidR="00A0051A" w:rsidRPr="00AD09BE" w:rsidRDefault="00A0051A" w:rsidP="00A0051A">
      <w:pPr>
        <w:pStyle w:val="EndnoteText"/>
        <w:numPr>
          <w:ilvl w:val="0"/>
          <w:numId w:val="61"/>
        </w:numPr>
        <w:spacing w:before="120" w:after="120"/>
        <w:contextualSpacing w:val="0"/>
        <w:rPr>
          <w:rFonts w:asciiTheme="majorHAnsi" w:hAnsiTheme="majorHAnsi" w:cs="Arial"/>
          <w:sz w:val="22"/>
          <w:szCs w:val="22"/>
        </w:rPr>
      </w:pPr>
      <w:r w:rsidRPr="00AD09BE">
        <w:rPr>
          <w:rFonts w:asciiTheme="majorHAnsi" w:hAnsiTheme="majorHAnsi" w:cs="Arial"/>
          <w:sz w:val="22"/>
          <w:szCs w:val="22"/>
        </w:rPr>
        <w:lastRenderedPageBreak/>
        <w:t xml:space="preserve">Opening of the meeting – Welcome address &amp; self-introductions </w:t>
      </w:r>
    </w:p>
    <w:p w14:paraId="36E1915F" w14:textId="77777777" w:rsidR="00A0051A" w:rsidRPr="00AD09BE" w:rsidRDefault="00A0051A" w:rsidP="00A0051A">
      <w:pPr>
        <w:pStyle w:val="EndnoteText"/>
        <w:numPr>
          <w:ilvl w:val="0"/>
          <w:numId w:val="61"/>
        </w:numPr>
        <w:spacing w:before="120" w:after="120"/>
        <w:contextualSpacing w:val="0"/>
        <w:rPr>
          <w:rFonts w:asciiTheme="majorHAnsi" w:hAnsiTheme="majorHAnsi" w:cs="Arial"/>
          <w:sz w:val="22"/>
          <w:szCs w:val="22"/>
        </w:rPr>
      </w:pPr>
      <w:r w:rsidRPr="00AD09BE">
        <w:rPr>
          <w:rFonts w:asciiTheme="majorHAnsi" w:hAnsiTheme="majorHAnsi" w:cs="Arial"/>
          <w:sz w:val="22"/>
          <w:szCs w:val="22"/>
        </w:rPr>
        <w:t xml:space="preserve">Explanation about the project in non-technical terms </w:t>
      </w:r>
    </w:p>
    <w:p w14:paraId="0692C4EE" w14:textId="77777777" w:rsidR="00A0051A" w:rsidRPr="00AD09BE" w:rsidRDefault="00A0051A" w:rsidP="00A0051A">
      <w:pPr>
        <w:pStyle w:val="EndnoteText"/>
        <w:numPr>
          <w:ilvl w:val="0"/>
          <w:numId w:val="61"/>
        </w:numPr>
        <w:spacing w:before="120" w:after="120"/>
        <w:contextualSpacing w:val="0"/>
        <w:rPr>
          <w:rFonts w:asciiTheme="majorHAnsi" w:hAnsiTheme="majorHAnsi" w:cs="Arial"/>
          <w:sz w:val="22"/>
          <w:szCs w:val="22"/>
        </w:rPr>
      </w:pPr>
      <w:r w:rsidRPr="00AD09BE">
        <w:rPr>
          <w:rFonts w:asciiTheme="majorHAnsi" w:hAnsiTheme="majorHAnsi" w:cs="Arial"/>
          <w:sz w:val="22"/>
          <w:szCs w:val="22"/>
        </w:rPr>
        <w:t xml:space="preserve">Question &amp; Answer Session – Clarifications/feedback/opinions on the project </w:t>
      </w:r>
    </w:p>
    <w:p w14:paraId="479982A7" w14:textId="77777777" w:rsidR="00A0051A" w:rsidRPr="00AD09BE" w:rsidRDefault="00A0051A" w:rsidP="00A0051A">
      <w:pPr>
        <w:pStyle w:val="EndnoteText"/>
        <w:numPr>
          <w:ilvl w:val="0"/>
          <w:numId w:val="61"/>
        </w:numPr>
        <w:spacing w:before="120" w:after="120"/>
        <w:contextualSpacing w:val="0"/>
        <w:rPr>
          <w:rFonts w:asciiTheme="majorHAnsi" w:hAnsiTheme="majorHAnsi" w:cs="Arial"/>
          <w:sz w:val="22"/>
          <w:szCs w:val="22"/>
        </w:rPr>
      </w:pPr>
      <w:r w:rsidRPr="00AD09BE">
        <w:rPr>
          <w:rFonts w:asciiTheme="majorHAnsi" w:hAnsiTheme="majorHAnsi" w:cs="Arial"/>
          <w:sz w:val="22"/>
          <w:szCs w:val="22"/>
        </w:rPr>
        <w:t xml:space="preserve">Potential impacts (positive &amp; negative) on the sustainable development </w:t>
      </w:r>
    </w:p>
    <w:p w14:paraId="6736103D" w14:textId="77777777" w:rsidR="00A0051A" w:rsidRPr="00AD09BE" w:rsidRDefault="00A0051A" w:rsidP="00A0051A">
      <w:pPr>
        <w:pStyle w:val="EndnoteText"/>
        <w:numPr>
          <w:ilvl w:val="0"/>
          <w:numId w:val="61"/>
        </w:numPr>
        <w:spacing w:before="120" w:after="120"/>
        <w:contextualSpacing w:val="0"/>
        <w:rPr>
          <w:rFonts w:asciiTheme="majorHAnsi" w:hAnsiTheme="majorHAnsi" w:cs="Arial"/>
          <w:sz w:val="22"/>
          <w:szCs w:val="22"/>
        </w:rPr>
      </w:pPr>
      <w:r w:rsidRPr="00AD09BE">
        <w:rPr>
          <w:rFonts w:asciiTheme="majorHAnsi" w:hAnsiTheme="majorHAnsi" w:cs="Arial"/>
          <w:sz w:val="22"/>
          <w:szCs w:val="22"/>
        </w:rPr>
        <w:t xml:space="preserve">Stakeholders’ opinion on safeguarding principles &amp; project’s contributions </w:t>
      </w:r>
    </w:p>
    <w:p w14:paraId="2019F09E" w14:textId="77777777" w:rsidR="00A0051A" w:rsidRPr="00AD09BE" w:rsidRDefault="00A0051A" w:rsidP="00A0051A">
      <w:pPr>
        <w:pStyle w:val="EndnoteText"/>
        <w:numPr>
          <w:ilvl w:val="0"/>
          <w:numId w:val="61"/>
        </w:numPr>
        <w:spacing w:before="120" w:after="120"/>
        <w:contextualSpacing w:val="0"/>
        <w:rPr>
          <w:rFonts w:asciiTheme="majorHAnsi" w:hAnsiTheme="majorHAnsi" w:cs="Arial"/>
          <w:sz w:val="22"/>
          <w:szCs w:val="22"/>
        </w:rPr>
      </w:pPr>
      <w:r w:rsidRPr="00AD09BE">
        <w:rPr>
          <w:rFonts w:asciiTheme="majorHAnsi" w:hAnsiTheme="majorHAnsi" w:cs="Arial"/>
          <w:sz w:val="22"/>
          <w:szCs w:val="22"/>
        </w:rPr>
        <w:t xml:space="preserve">Discussion on monitoring plan of sustainable development impacts </w:t>
      </w:r>
    </w:p>
    <w:p w14:paraId="53D80E83" w14:textId="77777777" w:rsidR="00A0051A" w:rsidRDefault="00A0051A" w:rsidP="00A0051A">
      <w:pPr>
        <w:pStyle w:val="EndnoteText"/>
        <w:numPr>
          <w:ilvl w:val="0"/>
          <w:numId w:val="61"/>
        </w:numPr>
        <w:spacing w:before="120" w:after="120"/>
        <w:contextualSpacing w:val="0"/>
        <w:rPr>
          <w:rFonts w:asciiTheme="majorHAnsi" w:hAnsiTheme="majorHAnsi" w:cs="Arial"/>
          <w:sz w:val="22"/>
          <w:szCs w:val="22"/>
        </w:rPr>
      </w:pPr>
      <w:r w:rsidRPr="00AD09BE">
        <w:rPr>
          <w:rFonts w:asciiTheme="majorHAnsi" w:hAnsiTheme="majorHAnsi" w:cs="Arial"/>
          <w:sz w:val="22"/>
          <w:szCs w:val="22"/>
        </w:rPr>
        <w:t>Discussion of continuous input /grievance mechanism</w:t>
      </w:r>
    </w:p>
    <w:p w14:paraId="33F23B8B" w14:textId="3D7B549E" w:rsidR="00A0051A" w:rsidRPr="00A0051A" w:rsidRDefault="00A0051A" w:rsidP="00A0051A">
      <w:pPr>
        <w:pStyle w:val="EndnoteText"/>
        <w:numPr>
          <w:ilvl w:val="0"/>
          <w:numId w:val="61"/>
        </w:numPr>
        <w:spacing w:before="120" w:after="120"/>
        <w:contextualSpacing w:val="0"/>
        <w:rPr>
          <w:rFonts w:asciiTheme="majorHAnsi" w:hAnsiTheme="majorHAnsi" w:cs="Arial"/>
          <w:sz w:val="22"/>
          <w:szCs w:val="22"/>
        </w:rPr>
      </w:pPr>
      <w:r w:rsidRPr="00A0051A">
        <w:rPr>
          <w:rFonts w:asciiTheme="majorHAnsi" w:hAnsiTheme="majorHAnsi" w:cs="Arial"/>
          <w:szCs w:val="22"/>
        </w:rPr>
        <w:t xml:space="preserve">Evaluation &amp; Closure of the meeting </w:t>
      </w:r>
    </w:p>
    <w:p w14:paraId="50E5C149" w14:textId="77777777" w:rsidR="00A0051A" w:rsidRDefault="00A0051A" w:rsidP="00A0051A">
      <w:pPr>
        <w:rPr>
          <w:rStyle w:val="PageNumber"/>
        </w:rPr>
      </w:pPr>
    </w:p>
    <w:p w14:paraId="749D5C18" w14:textId="459A70CA" w:rsidR="00A0051A" w:rsidRPr="006900A2" w:rsidRDefault="00A0051A" w:rsidP="00A0051A">
      <w:pPr>
        <w:rPr>
          <w:rStyle w:val="PageNumber"/>
        </w:rPr>
      </w:pPr>
      <w:r w:rsidRPr="006900A2">
        <w:rPr>
          <w:rStyle w:val="PageNumber"/>
        </w:rPr>
        <w:t xml:space="preserve">The meeting has started with </w:t>
      </w:r>
      <w:r>
        <w:rPr>
          <w:rStyle w:val="PageNumber"/>
        </w:rPr>
        <w:t xml:space="preserve">welcome address by the presenter </w:t>
      </w:r>
      <w:proofErr w:type="spellStart"/>
      <w:r>
        <w:rPr>
          <w:rStyle w:val="PageNumber"/>
        </w:rPr>
        <w:t>Mr</w:t>
      </w:r>
      <w:proofErr w:type="spellEnd"/>
      <w:r>
        <w:rPr>
          <w:rStyle w:val="PageNumber"/>
        </w:rPr>
        <w:t xml:space="preserve"> </w:t>
      </w:r>
      <w:r w:rsidRPr="009B343A">
        <w:rPr>
          <w:rStyle w:val="PageNumber"/>
        </w:rPr>
        <w:t>Nguyen Phuong Trung</w:t>
      </w:r>
      <w:r>
        <w:rPr>
          <w:rStyle w:val="PageNumber"/>
        </w:rPr>
        <w:t xml:space="preserve"> (herein after Trung). </w:t>
      </w:r>
      <w:r w:rsidRPr="006900A2">
        <w:rPr>
          <w:rStyle w:val="PageNumber"/>
        </w:rPr>
        <w:t xml:space="preserve">Subsequently, </w:t>
      </w:r>
      <w:r>
        <w:rPr>
          <w:rStyle w:val="PageNumber"/>
        </w:rPr>
        <w:t>presenter has</w:t>
      </w:r>
      <w:r w:rsidRPr="006900A2">
        <w:rPr>
          <w:rStyle w:val="PageNumber"/>
        </w:rPr>
        <w:t xml:space="preserve"> requested to the stakeholders to introduce themselves individually as well as sign the attendance register. The entire presentation was carried out in local language (</w:t>
      </w:r>
      <w:r>
        <w:rPr>
          <w:rStyle w:val="PageNumber"/>
        </w:rPr>
        <w:t>Vietnamese</w:t>
      </w:r>
      <w:r w:rsidRPr="006900A2">
        <w:rPr>
          <w:rStyle w:val="PageNumber"/>
        </w:rPr>
        <w:t xml:space="preserve">) by the </w:t>
      </w:r>
      <w:proofErr w:type="spellStart"/>
      <w:r>
        <w:rPr>
          <w:rStyle w:val="PageNumber"/>
        </w:rPr>
        <w:t>Mr</w:t>
      </w:r>
      <w:proofErr w:type="spellEnd"/>
      <w:r>
        <w:rPr>
          <w:rStyle w:val="PageNumber"/>
        </w:rPr>
        <w:t xml:space="preserve"> Trung</w:t>
      </w:r>
      <w:r w:rsidRPr="006900A2">
        <w:rPr>
          <w:rStyle w:val="PageNumber"/>
        </w:rPr>
        <w:t xml:space="preserve">. </w:t>
      </w:r>
    </w:p>
    <w:p w14:paraId="53E3097E" w14:textId="77777777" w:rsidR="00A0051A" w:rsidRPr="006900A2" w:rsidRDefault="00A0051A" w:rsidP="00A0051A">
      <w:pPr>
        <w:rPr>
          <w:rStyle w:val="PageNumber"/>
        </w:rPr>
      </w:pPr>
      <w:r w:rsidRPr="006900A2">
        <w:rPr>
          <w:rStyle w:val="PageNumber"/>
        </w:rPr>
        <w:t xml:space="preserve">The presentation has begun with the purpose of the meeting, the gold standard process &amp; certification, following by the brief explanation about the </w:t>
      </w:r>
      <w:r>
        <w:rPr>
          <w:rStyle w:val="PageNumber"/>
        </w:rPr>
        <w:t>Binary Power Plant</w:t>
      </w:r>
      <w:r w:rsidRPr="006900A2">
        <w:rPr>
          <w:rStyle w:val="PageNumber"/>
        </w:rPr>
        <w:t xml:space="preserve">. </w:t>
      </w:r>
    </w:p>
    <w:p w14:paraId="47EFFB84" w14:textId="77777777" w:rsidR="00A0051A" w:rsidRPr="006900A2" w:rsidRDefault="00A0051A" w:rsidP="00A0051A">
      <w:pPr>
        <w:rPr>
          <w:rStyle w:val="PageNumber"/>
        </w:rPr>
      </w:pPr>
      <w:r w:rsidRPr="006900A2">
        <w:rPr>
          <w:rStyle w:val="PageNumber"/>
        </w:rPr>
        <w:t xml:space="preserve">Since the plant </w:t>
      </w:r>
      <w:r>
        <w:rPr>
          <w:rStyle w:val="PageNumber"/>
        </w:rPr>
        <w:t xml:space="preserve">already </w:t>
      </w:r>
      <w:r w:rsidRPr="006900A2">
        <w:rPr>
          <w:rStyle w:val="PageNumber"/>
        </w:rPr>
        <w:t>under</w:t>
      </w:r>
      <w:r>
        <w:rPr>
          <w:rStyle w:val="PageNumber"/>
        </w:rPr>
        <w:t xml:space="preserve"> operation</w:t>
      </w:r>
      <w:r w:rsidRPr="006900A2">
        <w:rPr>
          <w:rStyle w:val="PageNumber"/>
        </w:rPr>
        <w:t xml:space="preserve"> at the time of consultation meeting events, the stakeholders were only informed </w:t>
      </w:r>
      <w:r>
        <w:rPr>
          <w:rStyle w:val="PageNumber"/>
        </w:rPr>
        <w:t xml:space="preserve">only </w:t>
      </w:r>
      <w:r w:rsidRPr="006900A2">
        <w:rPr>
          <w:rStyle w:val="PageNumber"/>
        </w:rPr>
        <w:t xml:space="preserve">on the </w:t>
      </w:r>
      <w:r>
        <w:rPr>
          <w:rStyle w:val="PageNumber"/>
        </w:rPr>
        <w:t xml:space="preserve">commercial operation date </w:t>
      </w:r>
      <w:r w:rsidRPr="006900A2">
        <w:rPr>
          <w:rStyle w:val="PageNumber"/>
        </w:rPr>
        <w:t xml:space="preserve">instead of detailed timetable of project implementation.  </w:t>
      </w:r>
    </w:p>
    <w:p w14:paraId="5C90E180" w14:textId="77777777" w:rsidR="00A0051A" w:rsidRPr="006900A2" w:rsidRDefault="00A0051A" w:rsidP="00A0051A">
      <w:pPr>
        <w:rPr>
          <w:rStyle w:val="PageNumber"/>
        </w:rPr>
      </w:pPr>
      <w:proofErr w:type="spellStart"/>
      <w:r>
        <w:rPr>
          <w:rStyle w:val="PageNumber"/>
        </w:rPr>
        <w:t>Mr</w:t>
      </w:r>
      <w:proofErr w:type="spellEnd"/>
      <w:r>
        <w:rPr>
          <w:rStyle w:val="PageNumber"/>
        </w:rPr>
        <w:t xml:space="preserve"> Trung </w:t>
      </w:r>
      <w:r w:rsidRPr="006900A2">
        <w:rPr>
          <w:rStyle w:val="PageNumber"/>
        </w:rPr>
        <w:t xml:space="preserve">has opened the floor to obtain the questions and feedbacks from stakeholders about the project. </w:t>
      </w:r>
    </w:p>
    <w:p w14:paraId="3D27D094" w14:textId="5DC7E608" w:rsidR="00A0051A" w:rsidRPr="006900A2" w:rsidRDefault="00A0051A" w:rsidP="00A0051A">
      <w:pPr>
        <w:rPr>
          <w:rStyle w:val="PageNumber"/>
        </w:rPr>
      </w:pPr>
      <w:r w:rsidRPr="006900A2">
        <w:rPr>
          <w:rStyle w:val="PageNumber"/>
        </w:rPr>
        <w:t xml:space="preserve">After clarified all the questions (refer section iii. Assessment of all comments), the “Continuous input mechanism” was explained and discussed with stakeholders on the suitable way to register their complaints/feedbacks/requests. Many of the stakeholders have chosen the phone call instead of grievance book to register their complaints/feedbacks. Even though they chose to make phone call, </w:t>
      </w:r>
      <w:proofErr w:type="spellStart"/>
      <w:r>
        <w:rPr>
          <w:rStyle w:val="PageNumber"/>
        </w:rPr>
        <w:t>Mr</w:t>
      </w:r>
      <w:proofErr w:type="spellEnd"/>
      <w:r>
        <w:rPr>
          <w:rStyle w:val="PageNumber"/>
        </w:rPr>
        <w:t xml:space="preserve"> Trung </w:t>
      </w:r>
      <w:r w:rsidRPr="006900A2">
        <w:rPr>
          <w:rStyle w:val="PageNumber"/>
        </w:rPr>
        <w:t xml:space="preserve">has explained to the stakeholders that they will place a grievance book at the office, and it would be regularly checked by either by </w:t>
      </w:r>
      <w:r>
        <w:rPr>
          <w:rStyle w:val="PageNumber"/>
        </w:rPr>
        <w:t xml:space="preserve">site staff </w:t>
      </w:r>
      <w:r w:rsidRPr="006900A2">
        <w:rPr>
          <w:rStyle w:val="PageNumber"/>
        </w:rPr>
        <w:t xml:space="preserve">or the project development </w:t>
      </w:r>
      <w:r>
        <w:rPr>
          <w:rStyle w:val="PageNumber"/>
        </w:rPr>
        <w:t>team</w:t>
      </w:r>
      <w:r w:rsidRPr="006900A2">
        <w:rPr>
          <w:rStyle w:val="PageNumber"/>
        </w:rPr>
        <w:t xml:space="preserve">. </w:t>
      </w:r>
    </w:p>
    <w:p w14:paraId="1A1D1FF8" w14:textId="3EFFC43A" w:rsidR="00A0051A" w:rsidRPr="00A0051A" w:rsidRDefault="00A0051A" w:rsidP="00A0051A">
      <w:pPr>
        <w:rPr>
          <w:rFonts w:asciiTheme="majorHAnsi" w:hAnsiTheme="majorHAnsi" w:cs="Arial"/>
          <w:szCs w:val="22"/>
        </w:rPr>
      </w:pPr>
      <w:r w:rsidRPr="006900A2">
        <w:rPr>
          <w:rStyle w:val="PageNumber"/>
        </w:rPr>
        <w:t xml:space="preserve">Following the grievance mechanism, the sustainable development goals and the impacts created by the project on them were clearly explained to stakeholders. Following that, </w:t>
      </w:r>
      <w:r>
        <w:rPr>
          <w:rStyle w:val="PageNumber"/>
        </w:rPr>
        <w:t xml:space="preserve">a short video about the Sustainable Development Goals (SDGs) was played in local language. The positive impact by the project was clearly explained in conjunction with the SDGs. The SDGs monitoring parameters and how they will be monitored also being discussed. </w:t>
      </w:r>
      <w:r w:rsidRPr="006900A2">
        <w:rPr>
          <w:rStyle w:val="PageNumber"/>
        </w:rPr>
        <w:t>Finally, the meeting feedback forms were circulated and closed the meeting in brief. End of the meeting, the contact details of the project owner and the Gold Standard Office were shared with the participants. Local stakeholders were encouraged to give feedback about the project.</w:t>
      </w:r>
    </w:p>
    <w:p w14:paraId="6033C619" w14:textId="739EF38C" w:rsidR="00167B01" w:rsidRPr="00167B01" w:rsidRDefault="00167B01" w:rsidP="00A0051A">
      <w:r w:rsidRPr="00167B01">
        <w:t>No mitigation measures are required as per the comments below:</w:t>
      </w:r>
    </w:p>
    <w:tbl>
      <w:tblPr>
        <w:tblStyle w:val="GSTableBoldline-heightcondensed"/>
        <w:tblW w:w="9639" w:type="dxa"/>
        <w:tblLayout w:type="fixed"/>
        <w:tblCellMar>
          <w:top w:w="57" w:type="dxa"/>
          <w:left w:w="57" w:type="dxa"/>
          <w:bottom w:w="57" w:type="dxa"/>
          <w:right w:w="57" w:type="dxa"/>
        </w:tblCellMar>
        <w:tblLook w:val="01E0" w:firstRow="1" w:lastRow="1" w:firstColumn="1" w:lastColumn="1" w:noHBand="0" w:noVBand="0"/>
      </w:tblPr>
      <w:tblGrid>
        <w:gridCol w:w="1701"/>
        <w:gridCol w:w="2835"/>
        <w:gridCol w:w="1418"/>
        <w:gridCol w:w="3685"/>
      </w:tblGrid>
      <w:tr w:rsidR="00167B01" w:rsidRPr="0071103A" w14:paraId="4FF346EA" w14:textId="77777777" w:rsidTr="00167B01">
        <w:trPr>
          <w:cnfStyle w:val="100000000000" w:firstRow="1" w:lastRow="0" w:firstColumn="0" w:lastColumn="0" w:oddVBand="0" w:evenVBand="0" w:oddHBand="0" w:evenHBand="0" w:firstRowFirstColumn="0" w:firstRowLastColumn="0" w:lastRowFirstColumn="0" w:lastRowLastColumn="0"/>
          <w:trHeight w:val="1284"/>
        </w:trPr>
        <w:tc>
          <w:tcPr>
            <w:tcW w:w="1701" w:type="dxa"/>
          </w:tcPr>
          <w:p w14:paraId="4336F65C" w14:textId="77777777" w:rsidR="00167B01" w:rsidRPr="005C0B1A" w:rsidRDefault="00167B01" w:rsidP="00FA596A">
            <w:pPr>
              <w:spacing w:line="276" w:lineRule="auto"/>
              <w:rPr>
                <w:rStyle w:val="PageNumber"/>
                <w:color w:val="FFFFFF" w:themeColor="background1"/>
              </w:rPr>
            </w:pPr>
            <w:r w:rsidRPr="005C0B1A">
              <w:rPr>
                <w:rStyle w:val="PageNumber"/>
                <w:color w:val="FFFFFF" w:themeColor="background1"/>
              </w:rPr>
              <w:lastRenderedPageBreak/>
              <w:t>Gender of Stakeholder</w:t>
            </w:r>
          </w:p>
        </w:tc>
        <w:tc>
          <w:tcPr>
            <w:tcW w:w="2835" w:type="dxa"/>
          </w:tcPr>
          <w:p w14:paraId="2E95F93F" w14:textId="77777777" w:rsidR="00167B01" w:rsidRPr="005C0B1A" w:rsidRDefault="00167B01" w:rsidP="00FA596A">
            <w:pPr>
              <w:spacing w:line="276" w:lineRule="auto"/>
              <w:rPr>
                <w:rStyle w:val="PageNumber"/>
                <w:color w:val="FFFFFF" w:themeColor="background1"/>
              </w:rPr>
            </w:pPr>
            <w:r w:rsidRPr="005C0B1A">
              <w:rPr>
                <w:rStyle w:val="PageNumber"/>
                <w:color w:val="FFFFFF" w:themeColor="background1"/>
              </w:rPr>
              <w:t xml:space="preserve">Stakeholder </w:t>
            </w:r>
            <w:r w:rsidRPr="005C0B1A">
              <w:rPr>
                <w:rStyle w:val="PageNumber"/>
                <w:color w:val="FFFFFF" w:themeColor="background1"/>
              </w:rPr>
              <w:br/>
              <w:t>comment</w:t>
            </w:r>
          </w:p>
        </w:tc>
        <w:tc>
          <w:tcPr>
            <w:tcW w:w="1418" w:type="dxa"/>
          </w:tcPr>
          <w:p w14:paraId="4A87A6D9" w14:textId="77777777" w:rsidR="00167B01" w:rsidRPr="005C0B1A" w:rsidRDefault="00167B01" w:rsidP="00FA596A">
            <w:pPr>
              <w:spacing w:line="276" w:lineRule="auto"/>
              <w:rPr>
                <w:rStyle w:val="PageNumber"/>
                <w:color w:val="FFFFFF" w:themeColor="background1"/>
              </w:rPr>
            </w:pPr>
            <w:r w:rsidRPr="005C0B1A">
              <w:rPr>
                <w:rStyle w:val="PageNumber"/>
                <w:color w:val="FFFFFF" w:themeColor="background1"/>
              </w:rPr>
              <w:t xml:space="preserve">Was comment </w:t>
            </w:r>
            <w:proofErr w:type="gramStart"/>
            <w:r w:rsidRPr="005C0B1A">
              <w:rPr>
                <w:rStyle w:val="PageNumber"/>
                <w:color w:val="FFFFFF" w:themeColor="background1"/>
              </w:rPr>
              <w:t>taken into account</w:t>
            </w:r>
            <w:proofErr w:type="gramEnd"/>
            <w:r w:rsidRPr="005C0B1A">
              <w:rPr>
                <w:rStyle w:val="PageNumber"/>
                <w:color w:val="FFFFFF" w:themeColor="background1"/>
              </w:rPr>
              <w:t xml:space="preserve"> (Yes/ No)?</w:t>
            </w:r>
          </w:p>
        </w:tc>
        <w:tc>
          <w:tcPr>
            <w:tcW w:w="3685" w:type="dxa"/>
          </w:tcPr>
          <w:p w14:paraId="5118BF2D" w14:textId="77777777" w:rsidR="00167B01" w:rsidRPr="005C0B1A" w:rsidRDefault="00167B01" w:rsidP="00FA596A">
            <w:pPr>
              <w:spacing w:line="276" w:lineRule="auto"/>
              <w:rPr>
                <w:rStyle w:val="PageNumber"/>
                <w:color w:val="FFFFFF" w:themeColor="background1"/>
              </w:rPr>
            </w:pPr>
            <w:r w:rsidRPr="005C0B1A">
              <w:rPr>
                <w:rStyle w:val="PageNumber"/>
                <w:color w:val="FFFFFF" w:themeColor="background1"/>
              </w:rPr>
              <w:t>Explanation/</w:t>
            </w:r>
          </w:p>
          <w:p w14:paraId="3D6B1437" w14:textId="77777777" w:rsidR="00167B01" w:rsidRPr="005C0B1A" w:rsidRDefault="00167B01" w:rsidP="00FA596A">
            <w:pPr>
              <w:spacing w:line="276" w:lineRule="auto"/>
              <w:rPr>
                <w:rStyle w:val="PageNumber"/>
                <w:color w:val="FFFFFF" w:themeColor="background1"/>
              </w:rPr>
            </w:pPr>
            <w:r w:rsidRPr="005C0B1A">
              <w:rPr>
                <w:rStyle w:val="PageNumber"/>
                <w:color w:val="FFFFFF" w:themeColor="background1"/>
              </w:rPr>
              <w:t xml:space="preserve">Justification (Why? How?) </w:t>
            </w:r>
          </w:p>
        </w:tc>
      </w:tr>
      <w:tr w:rsidR="00167B01" w:rsidRPr="0071103A" w14:paraId="6C5F4385" w14:textId="77777777" w:rsidTr="00FA596A">
        <w:tc>
          <w:tcPr>
            <w:tcW w:w="1701" w:type="dxa"/>
          </w:tcPr>
          <w:p w14:paraId="42F45D0B" w14:textId="77777777" w:rsidR="00167B01" w:rsidRPr="0071103A" w:rsidRDefault="00167B01" w:rsidP="00FA596A">
            <w:pPr>
              <w:rPr>
                <w:rFonts w:asciiTheme="minorHAnsi" w:hAnsiTheme="minorHAnsi" w:cs="Arial"/>
                <w:sz w:val="20"/>
                <w:szCs w:val="20"/>
              </w:rPr>
            </w:pPr>
            <w:r>
              <w:rPr>
                <w:rFonts w:asciiTheme="minorHAnsi" w:hAnsiTheme="minorHAnsi" w:cs="Arial"/>
                <w:sz w:val="20"/>
                <w:szCs w:val="20"/>
              </w:rPr>
              <w:t>Male</w:t>
            </w:r>
          </w:p>
        </w:tc>
        <w:tc>
          <w:tcPr>
            <w:tcW w:w="2835" w:type="dxa"/>
          </w:tcPr>
          <w:p w14:paraId="33A24743" w14:textId="77777777" w:rsidR="00167B01" w:rsidRPr="0071103A" w:rsidRDefault="00167B01" w:rsidP="00FA596A">
            <w:pPr>
              <w:rPr>
                <w:rFonts w:asciiTheme="minorHAnsi" w:hAnsiTheme="minorHAnsi" w:cs="Arial"/>
                <w:sz w:val="20"/>
                <w:szCs w:val="20"/>
              </w:rPr>
            </w:pPr>
            <w:r>
              <w:rPr>
                <w:rFonts w:asciiTheme="minorHAnsi" w:hAnsiTheme="minorHAnsi" w:cs="Arial"/>
                <w:sz w:val="20"/>
                <w:szCs w:val="20"/>
              </w:rPr>
              <w:t>T</w:t>
            </w:r>
            <w:r w:rsidRPr="00F56CA3">
              <w:rPr>
                <w:rFonts w:asciiTheme="minorHAnsi" w:hAnsiTheme="minorHAnsi" w:cs="Arial"/>
                <w:sz w:val="20"/>
                <w:szCs w:val="20"/>
              </w:rPr>
              <w:t>he design of the protection corridor, when operating and maintaining, ensuring the safety of the people around and the constructions below the turbine</w:t>
            </w:r>
            <w:r>
              <w:rPr>
                <w:rFonts w:asciiTheme="minorHAnsi" w:hAnsiTheme="minorHAnsi" w:cs="Arial"/>
                <w:sz w:val="20"/>
                <w:szCs w:val="20"/>
              </w:rPr>
              <w:t>?</w:t>
            </w:r>
          </w:p>
        </w:tc>
        <w:tc>
          <w:tcPr>
            <w:tcW w:w="1418" w:type="dxa"/>
          </w:tcPr>
          <w:p w14:paraId="7394AE21" w14:textId="77777777" w:rsidR="00167B01" w:rsidRPr="0071103A" w:rsidRDefault="00167B01" w:rsidP="00FA596A">
            <w:pPr>
              <w:rPr>
                <w:rFonts w:asciiTheme="minorHAnsi" w:hAnsiTheme="minorHAnsi" w:cs="Arial"/>
                <w:sz w:val="20"/>
                <w:szCs w:val="20"/>
              </w:rPr>
            </w:pPr>
            <w:r>
              <w:rPr>
                <w:rFonts w:asciiTheme="minorHAnsi" w:hAnsiTheme="minorHAnsi" w:cs="Arial"/>
                <w:sz w:val="20"/>
                <w:szCs w:val="20"/>
              </w:rPr>
              <w:t>No</w:t>
            </w:r>
          </w:p>
        </w:tc>
        <w:tc>
          <w:tcPr>
            <w:tcW w:w="3685" w:type="dxa"/>
          </w:tcPr>
          <w:p w14:paraId="29E90B32" w14:textId="77777777" w:rsidR="00167B01" w:rsidRPr="0071103A" w:rsidRDefault="00167B01" w:rsidP="00FA596A">
            <w:pPr>
              <w:rPr>
                <w:rFonts w:asciiTheme="minorHAnsi" w:hAnsiTheme="minorHAnsi" w:cs="Arial"/>
                <w:sz w:val="20"/>
                <w:szCs w:val="20"/>
              </w:rPr>
            </w:pPr>
            <w:r w:rsidRPr="00F56CA3">
              <w:rPr>
                <w:rFonts w:asciiTheme="minorHAnsi" w:hAnsiTheme="minorHAnsi" w:cs="Arial"/>
                <w:sz w:val="20"/>
                <w:szCs w:val="20"/>
              </w:rPr>
              <w:t>The project has applied strictly according to Vietnam's standards and regulations on the arrangement of turbines, the turbines will be at least 300m away from residential areas to ensure safety for people.</w:t>
            </w:r>
          </w:p>
        </w:tc>
      </w:tr>
      <w:tr w:rsidR="00167B01" w:rsidRPr="0071103A" w14:paraId="17EEE9AA" w14:textId="77777777" w:rsidTr="00FA596A">
        <w:tc>
          <w:tcPr>
            <w:tcW w:w="1701" w:type="dxa"/>
          </w:tcPr>
          <w:p w14:paraId="1DAE34AA" w14:textId="77777777" w:rsidR="00167B01" w:rsidRPr="0071103A" w:rsidRDefault="00167B01" w:rsidP="00FA596A">
            <w:pPr>
              <w:rPr>
                <w:rFonts w:asciiTheme="minorHAnsi" w:hAnsiTheme="minorHAnsi" w:cs="Arial"/>
                <w:sz w:val="20"/>
                <w:szCs w:val="20"/>
              </w:rPr>
            </w:pPr>
            <w:r>
              <w:rPr>
                <w:rFonts w:asciiTheme="minorHAnsi" w:hAnsiTheme="minorHAnsi" w:cs="Arial"/>
                <w:sz w:val="20"/>
                <w:szCs w:val="20"/>
              </w:rPr>
              <w:t>Male</w:t>
            </w:r>
          </w:p>
        </w:tc>
        <w:tc>
          <w:tcPr>
            <w:tcW w:w="2835" w:type="dxa"/>
          </w:tcPr>
          <w:p w14:paraId="3F270E3D" w14:textId="77777777" w:rsidR="00167B01" w:rsidRPr="0071103A" w:rsidRDefault="00167B01" w:rsidP="00FA596A">
            <w:pPr>
              <w:rPr>
                <w:rFonts w:asciiTheme="minorHAnsi" w:hAnsiTheme="minorHAnsi" w:cs="Arial"/>
                <w:sz w:val="20"/>
                <w:szCs w:val="20"/>
              </w:rPr>
            </w:pPr>
            <w:r w:rsidRPr="00F56CA3">
              <w:rPr>
                <w:rFonts w:asciiTheme="minorHAnsi" w:hAnsiTheme="minorHAnsi" w:cs="Arial"/>
                <w:sz w:val="20"/>
                <w:szCs w:val="20"/>
              </w:rPr>
              <w:t>What benefits does the project bring to local people, does it support electricity prices for people?</w:t>
            </w:r>
          </w:p>
        </w:tc>
        <w:tc>
          <w:tcPr>
            <w:tcW w:w="1418" w:type="dxa"/>
          </w:tcPr>
          <w:p w14:paraId="585A01A4" w14:textId="77777777" w:rsidR="00167B01" w:rsidRPr="0071103A" w:rsidRDefault="00167B01" w:rsidP="00FA596A">
            <w:pPr>
              <w:rPr>
                <w:rFonts w:asciiTheme="minorHAnsi" w:hAnsiTheme="minorHAnsi" w:cs="Arial"/>
                <w:sz w:val="20"/>
                <w:szCs w:val="20"/>
              </w:rPr>
            </w:pPr>
            <w:r>
              <w:rPr>
                <w:rFonts w:asciiTheme="minorHAnsi" w:hAnsiTheme="minorHAnsi" w:cs="Arial"/>
                <w:sz w:val="20"/>
                <w:szCs w:val="20"/>
              </w:rPr>
              <w:t>No</w:t>
            </w:r>
          </w:p>
        </w:tc>
        <w:tc>
          <w:tcPr>
            <w:tcW w:w="3685" w:type="dxa"/>
          </w:tcPr>
          <w:p w14:paraId="0FFDD55C" w14:textId="77777777" w:rsidR="00167B01" w:rsidRPr="0071103A" w:rsidRDefault="00167B01" w:rsidP="00FA596A">
            <w:pPr>
              <w:rPr>
                <w:rFonts w:asciiTheme="minorHAnsi" w:hAnsiTheme="minorHAnsi" w:cs="Arial"/>
                <w:sz w:val="20"/>
                <w:szCs w:val="20"/>
              </w:rPr>
            </w:pPr>
            <w:r w:rsidRPr="00F56CA3">
              <w:rPr>
                <w:rFonts w:asciiTheme="minorHAnsi" w:hAnsiTheme="minorHAnsi" w:cs="Arial"/>
                <w:sz w:val="20"/>
                <w:szCs w:val="20"/>
              </w:rPr>
              <w:t xml:space="preserve">The project </w:t>
            </w:r>
            <w:proofErr w:type="gramStart"/>
            <w:r w:rsidRPr="00F56CA3">
              <w:rPr>
                <w:rFonts w:asciiTheme="minorHAnsi" w:hAnsiTheme="minorHAnsi" w:cs="Arial"/>
                <w:sz w:val="20"/>
                <w:szCs w:val="20"/>
              </w:rPr>
              <w:t>is located in</w:t>
            </w:r>
            <w:proofErr w:type="gramEnd"/>
            <w:r w:rsidRPr="00F56CA3">
              <w:rPr>
                <w:rFonts w:asciiTheme="minorHAnsi" w:hAnsiTheme="minorHAnsi" w:cs="Arial"/>
                <w:sz w:val="20"/>
                <w:szCs w:val="20"/>
              </w:rPr>
              <w:t xml:space="preserve"> this area to help create jobs for local people during the construction and operation phase and promote the regional economy. There is no incentive mechanism to support electricity prices for people in areas with renewable energy projects.</w:t>
            </w:r>
          </w:p>
        </w:tc>
      </w:tr>
      <w:tr w:rsidR="00167B01" w:rsidRPr="0071103A" w14:paraId="0F7F5340" w14:textId="77777777" w:rsidTr="00FA596A">
        <w:tc>
          <w:tcPr>
            <w:tcW w:w="1701" w:type="dxa"/>
          </w:tcPr>
          <w:p w14:paraId="4386DDEC" w14:textId="77777777" w:rsidR="00167B01" w:rsidRPr="0071103A" w:rsidRDefault="00167B01" w:rsidP="00FA596A">
            <w:pPr>
              <w:rPr>
                <w:rFonts w:asciiTheme="minorHAnsi" w:hAnsiTheme="minorHAnsi" w:cs="Arial"/>
                <w:sz w:val="20"/>
                <w:szCs w:val="20"/>
              </w:rPr>
            </w:pPr>
            <w:r>
              <w:rPr>
                <w:rFonts w:asciiTheme="minorHAnsi" w:hAnsiTheme="minorHAnsi" w:cs="Arial"/>
                <w:sz w:val="20"/>
                <w:szCs w:val="20"/>
              </w:rPr>
              <w:t>Female</w:t>
            </w:r>
          </w:p>
        </w:tc>
        <w:tc>
          <w:tcPr>
            <w:tcW w:w="2835" w:type="dxa"/>
          </w:tcPr>
          <w:p w14:paraId="27FC854C" w14:textId="77777777" w:rsidR="00167B01" w:rsidRPr="0071103A" w:rsidRDefault="00167B01" w:rsidP="00FA596A">
            <w:pPr>
              <w:rPr>
                <w:rFonts w:asciiTheme="minorHAnsi" w:hAnsiTheme="minorHAnsi" w:cs="Arial"/>
                <w:sz w:val="20"/>
                <w:szCs w:val="20"/>
              </w:rPr>
            </w:pPr>
            <w:r>
              <w:rPr>
                <w:rFonts w:asciiTheme="minorHAnsi" w:hAnsiTheme="minorHAnsi" w:cs="Arial"/>
                <w:sz w:val="20"/>
                <w:szCs w:val="20"/>
              </w:rPr>
              <w:t xml:space="preserve">What about the project’s drainage system? </w:t>
            </w:r>
          </w:p>
        </w:tc>
        <w:tc>
          <w:tcPr>
            <w:tcW w:w="1418" w:type="dxa"/>
          </w:tcPr>
          <w:p w14:paraId="1D9270EE" w14:textId="77777777" w:rsidR="00167B01" w:rsidRPr="0071103A" w:rsidRDefault="00167B01" w:rsidP="00FA596A">
            <w:pPr>
              <w:rPr>
                <w:rFonts w:asciiTheme="minorHAnsi" w:hAnsiTheme="minorHAnsi" w:cs="Arial"/>
                <w:sz w:val="20"/>
                <w:szCs w:val="20"/>
              </w:rPr>
            </w:pPr>
            <w:r>
              <w:rPr>
                <w:rFonts w:asciiTheme="minorHAnsi" w:hAnsiTheme="minorHAnsi" w:cs="Arial"/>
                <w:sz w:val="20"/>
                <w:szCs w:val="20"/>
              </w:rPr>
              <w:t>No</w:t>
            </w:r>
          </w:p>
        </w:tc>
        <w:tc>
          <w:tcPr>
            <w:tcW w:w="3685" w:type="dxa"/>
          </w:tcPr>
          <w:p w14:paraId="16031668" w14:textId="6BF9054A" w:rsidR="00167B01" w:rsidRPr="0071103A" w:rsidRDefault="00167B01" w:rsidP="00FA596A">
            <w:pPr>
              <w:rPr>
                <w:rFonts w:asciiTheme="minorHAnsi" w:hAnsiTheme="minorHAnsi" w:cs="Arial"/>
                <w:sz w:val="20"/>
                <w:szCs w:val="20"/>
              </w:rPr>
            </w:pPr>
            <w:r>
              <w:rPr>
                <w:rFonts w:asciiTheme="minorHAnsi" w:hAnsiTheme="minorHAnsi" w:cs="Arial"/>
                <w:sz w:val="20"/>
                <w:szCs w:val="20"/>
              </w:rPr>
              <w:t>T</w:t>
            </w:r>
            <w:r w:rsidRPr="00F56CA3">
              <w:rPr>
                <w:rFonts w:asciiTheme="minorHAnsi" w:hAnsiTheme="minorHAnsi" w:cs="Arial"/>
                <w:sz w:val="20"/>
                <w:szCs w:val="20"/>
              </w:rPr>
              <w:t>he project's drainage system is also built and improved</w:t>
            </w:r>
            <w:r>
              <w:rPr>
                <w:rFonts w:asciiTheme="minorHAnsi" w:hAnsiTheme="minorHAnsi" w:cs="Arial"/>
                <w:sz w:val="20"/>
                <w:szCs w:val="20"/>
              </w:rPr>
              <w:t xml:space="preserve"> </w:t>
            </w:r>
            <w:r w:rsidRPr="00F56CA3">
              <w:rPr>
                <w:rFonts w:asciiTheme="minorHAnsi" w:hAnsiTheme="minorHAnsi" w:cs="Arial"/>
                <w:sz w:val="20"/>
                <w:szCs w:val="20"/>
              </w:rPr>
              <w:t>based on a natural drainage system.</w:t>
            </w:r>
            <w:r>
              <w:rPr>
                <w:rFonts w:asciiTheme="minorHAnsi" w:hAnsiTheme="minorHAnsi" w:cs="Arial"/>
                <w:sz w:val="20"/>
                <w:szCs w:val="20"/>
              </w:rPr>
              <w:t xml:space="preserve"> The project doesn’t discharge any wastewater and thereby only focused on the rainwater drainage and built the system.</w:t>
            </w:r>
          </w:p>
        </w:tc>
      </w:tr>
      <w:tr w:rsidR="00167B01" w:rsidRPr="0071103A" w14:paraId="1F4B3637" w14:textId="77777777" w:rsidTr="00FA596A">
        <w:tc>
          <w:tcPr>
            <w:tcW w:w="1701" w:type="dxa"/>
            <w:tcBorders>
              <w:bottom w:val="single" w:sz="4" w:space="0" w:color="A6A6A6" w:themeColor="background1" w:themeShade="A6"/>
            </w:tcBorders>
          </w:tcPr>
          <w:p w14:paraId="22A96BF5" w14:textId="77777777" w:rsidR="00167B01" w:rsidRPr="0071103A" w:rsidRDefault="00167B01" w:rsidP="00FA596A">
            <w:pPr>
              <w:rPr>
                <w:rFonts w:asciiTheme="minorHAnsi" w:hAnsiTheme="minorHAnsi" w:cs="Arial"/>
                <w:sz w:val="20"/>
                <w:szCs w:val="20"/>
              </w:rPr>
            </w:pPr>
            <w:r>
              <w:rPr>
                <w:rFonts w:asciiTheme="minorHAnsi" w:hAnsiTheme="minorHAnsi" w:cs="Arial"/>
                <w:sz w:val="20"/>
                <w:szCs w:val="20"/>
              </w:rPr>
              <w:t>Female</w:t>
            </w:r>
          </w:p>
        </w:tc>
        <w:tc>
          <w:tcPr>
            <w:tcW w:w="2835" w:type="dxa"/>
            <w:tcBorders>
              <w:bottom w:val="single" w:sz="4" w:space="0" w:color="A6A6A6" w:themeColor="background1" w:themeShade="A6"/>
            </w:tcBorders>
          </w:tcPr>
          <w:p w14:paraId="589F6833" w14:textId="77777777" w:rsidR="00167B01" w:rsidRPr="0071103A" w:rsidRDefault="00167B01" w:rsidP="00FA596A">
            <w:pPr>
              <w:rPr>
                <w:rFonts w:asciiTheme="minorHAnsi" w:hAnsiTheme="minorHAnsi" w:cs="Arial"/>
                <w:sz w:val="20"/>
                <w:szCs w:val="20"/>
              </w:rPr>
            </w:pPr>
            <w:r>
              <w:rPr>
                <w:rFonts w:asciiTheme="minorHAnsi" w:hAnsiTheme="minorHAnsi" w:cs="Arial"/>
                <w:sz w:val="20"/>
                <w:szCs w:val="20"/>
              </w:rPr>
              <w:t xml:space="preserve">How will be lightning protection for the project? </w:t>
            </w:r>
          </w:p>
        </w:tc>
        <w:tc>
          <w:tcPr>
            <w:tcW w:w="1418" w:type="dxa"/>
            <w:tcBorders>
              <w:bottom w:val="single" w:sz="4" w:space="0" w:color="A6A6A6" w:themeColor="background1" w:themeShade="A6"/>
            </w:tcBorders>
          </w:tcPr>
          <w:p w14:paraId="766D5054" w14:textId="77777777" w:rsidR="00167B01" w:rsidRPr="0071103A" w:rsidRDefault="00167B01" w:rsidP="00FA596A">
            <w:pPr>
              <w:rPr>
                <w:rFonts w:asciiTheme="minorHAnsi" w:hAnsiTheme="minorHAnsi" w:cs="Arial"/>
                <w:sz w:val="20"/>
                <w:szCs w:val="20"/>
              </w:rPr>
            </w:pPr>
            <w:r>
              <w:rPr>
                <w:rFonts w:asciiTheme="minorHAnsi" w:hAnsiTheme="minorHAnsi" w:cs="Arial"/>
                <w:sz w:val="20"/>
                <w:szCs w:val="20"/>
              </w:rPr>
              <w:t>No</w:t>
            </w:r>
          </w:p>
        </w:tc>
        <w:tc>
          <w:tcPr>
            <w:tcW w:w="3685" w:type="dxa"/>
            <w:tcBorders>
              <w:bottom w:val="single" w:sz="4" w:space="0" w:color="A6A6A6" w:themeColor="background1" w:themeShade="A6"/>
            </w:tcBorders>
          </w:tcPr>
          <w:p w14:paraId="5AAFA49E" w14:textId="77777777" w:rsidR="00167B01" w:rsidRPr="0071103A" w:rsidRDefault="00167B01" w:rsidP="00FA596A">
            <w:pPr>
              <w:rPr>
                <w:rFonts w:asciiTheme="minorHAnsi" w:hAnsiTheme="minorHAnsi" w:cs="Arial"/>
                <w:sz w:val="20"/>
                <w:szCs w:val="20"/>
              </w:rPr>
            </w:pPr>
            <w:r w:rsidRPr="00F56CA3">
              <w:rPr>
                <w:rFonts w:asciiTheme="minorHAnsi" w:hAnsiTheme="minorHAnsi" w:cs="Arial"/>
                <w:sz w:val="20"/>
                <w:szCs w:val="20"/>
              </w:rPr>
              <w:t>The project has been designed with a full range of lightning protection and collection devices to limit the risk of lightning strikes in bad weather</w:t>
            </w:r>
            <w:r>
              <w:rPr>
                <w:rFonts w:asciiTheme="minorHAnsi" w:hAnsiTheme="minorHAnsi" w:cs="Arial"/>
                <w:sz w:val="20"/>
                <w:szCs w:val="20"/>
              </w:rPr>
              <w:t>.</w:t>
            </w:r>
          </w:p>
        </w:tc>
      </w:tr>
    </w:tbl>
    <w:p w14:paraId="47A69890" w14:textId="143F50DC" w:rsidR="00794454" w:rsidRDefault="00B4102E" w:rsidP="00B01408">
      <w:pPr>
        <w:pStyle w:val="Heading5"/>
      </w:pPr>
      <w:r>
        <w:lastRenderedPageBreak/>
        <w:t xml:space="preserve">E.2 </w:t>
      </w:r>
      <w:r w:rsidR="00794454">
        <w:t xml:space="preserve">Final </w:t>
      </w:r>
      <w:r w:rsidR="00794454" w:rsidRPr="00980219">
        <w:t>continuous input / grievance mechanism</w:t>
      </w:r>
    </w:p>
    <w:tbl>
      <w:tblPr>
        <w:tblStyle w:val="GSTableBoldline-heightcondensed"/>
        <w:tblW w:w="5000" w:type="pct"/>
        <w:tblCellMar>
          <w:top w:w="57" w:type="dxa"/>
          <w:left w:w="57" w:type="dxa"/>
        </w:tblCellMar>
        <w:tblLook w:val="0620" w:firstRow="1" w:lastRow="0" w:firstColumn="0" w:lastColumn="0" w:noHBand="1" w:noVBand="1"/>
      </w:tblPr>
      <w:tblGrid>
        <w:gridCol w:w="2307"/>
        <w:gridCol w:w="7325"/>
      </w:tblGrid>
      <w:tr w:rsidR="00794454" w:rsidRPr="00794454" w14:paraId="49BA9DBD" w14:textId="77777777" w:rsidTr="00685925">
        <w:trPr>
          <w:cnfStyle w:val="100000000000" w:firstRow="1" w:lastRow="0" w:firstColumn="0" w:lastColumn="0" w:oddVBand="0" w:evenVBand="0" w:oddHBand="0" w:evenHBand="0" w:firstRowFirstColumn="0" w:firstRowLastColumn="0" w:lastRowFirstColumn="0" w:lastRowLastColumn="0"/>
          <w:trHeight w:val="695"/>
        </w:trPr>
        <w:tc>
          <w:tcPr>
            <w:tcW w:w="1094" w:type="pct"/>
          </w:tcPr>
          <w:p w14:paraId="6EAE13D8" w14:textId="77777777" w:rsidR="00794454" w:rsidRPr="00794454" w:rsidRDefault="00794454" w:rsidP="00794454">
            <w:pPr>
              <w:spacing w:after="200" w:line="240" w:lineRule="auto"/>
              <w:rPr>
                <w:color w:val="FFFFFF" w:themeColor="background1"/>
                <w:lang w:val="en-GB"/>
              </w:rPr>
            </w:pPr>
            <w:r w:rsidRPr="00794454">
              <w:rPr>
                <w:color w:val="FFFFFF" w:themeColor="background1"/>
                <w:lang w:val="en-GB"/>
              </w:rPr>
              <w:t>Method</w:t>
            </w:r>
          </w:p>
        </w:tc>
        <w:tc>
          <w:tcPr>
            <w:tcW w:w="3906" w:type="pct"/>
          </w:tcPr>
          <w:p w14:paraId="273C2741" w14:textId="77777777" w:rsidR="00794454" w:rsidRPr="00794454" w:rsidRDefault="00794454" w:rsidP="00794454">
            <w:pPr>
              <w:spacing w:after="200" w:line="240" w:lineRule="auto"/>
              <w:rPr>
                <w:color w:val="FFFFFF" w:themeColor="background1"/>
                <w:lang w:val="en-GB"/>
              </w:rPr>
            </w:pPr>
            <w:r w:rsidRPr="00794454">
              <w:rPr>
                <w:color w:val="FFFFFF" w:themeColor="background1"/>
                <w:lang w:val="en-GB"/>
              </w:rPr>
              <w:t xml:space="preserve">Include all details of Chosen Method (s) so that they may be understood and, where relevant, used by readers.  </w:t>
            </w:r>
          </w:p>
        </w:tc>
      </w:tr>
      <w:tr w:rsidR="00794454" w:rsidRPr="00794454" w14:paraId="14482483" w14:textId="77777777" w:rsidTr="00685925">
        <w:trPr>
          <w:trHeight w:val="63"/>
        </w:trPr>
        <w:tc>
          <w:tcPr>
            <w:tcW w:w="1094" w:type="pct"/>
          </w:tcPr>
          <w:p w14:paraId="17422D2F" w14:textId="77777777" w:rsidR="00794454" w:rsidRPr="00794454" w:rsidRDefault="00794454" w:rsidP="00794454">
            <w:pPr>
              <w:spacing w:after="200"/>
              <w:rPr>
                <w:lang w:val="en-GB"/>
              </w:rPr>
            </w:pPr>
            <w:r w:rsidRPr="00794454">
              <w:rPr>
                <w:lang w:val="en-GB"/>
              </w:rPr>
              <w:t>Continuous Input / Grievance Expression Process Book (mandatory)</w:t>
            </w:r>
          </w:p>
        </w:tc>
        <w:tc>
          <w:tcPr>
            <w:tcW w:w="3906" w:type="pct"/>
          </w:tcPr>
          <w:p w14:paraId="00522DFF" w14:textId="6B80C1D0" w:rsidR="00685925" w:rsidRDefault="00685925" w:rsidP="00685925">
            <w:pPr>
              <w:spacing w:after="200"/>
              <w:rPr>
                <w:lang w:val="en-GB"/>
              </w:rPr>
            </w:pPr>
            <w:r>
              <w:rPr>
                <w:lang w:val="en-GB"/>
              </w:rPr>
              <w:t xml:space="preserve">Grievance expression process book </w:t>
            </w:r>
            <w:r w:rsidRPr="001E3748">
              <w:rPr>
                <w:lang w:val="en-GB"/>
              </w:rPr>
              <w:t xml:space="preserve">will be placed at the site office (Address: </w:t>
            </w:r>
            <w:r w:rsidRPr="005E124E">
              <w:rPr>
                <w:lang w:eastAsia="de-DE"/>
              </w:rPr>
              <w:t>Quan the 1 village, Phuoc Minh commune, Thuan Nam district, Ninh Thuan province, Vietnam</w:t>
            </w:r>
            <w:r w:rsidRPr="001E3748">
              <w:rPr>
                <w:lang w:val="en-GB"/>
              </w:rPr>
              <w:t>) which can be access by public</w:t>
            </w:r>
            <w:r>
              <w:rPr>
                <w:lang w:val="en-GB"/>
              </w:rPr>
              <w:t>.</w:t>
            </w:r>
          </w:p>
          <w:p w14:paraId="60CC2F86" w14:textId="6BBB4881" w:rsidR="00685925" w:rsidRPr="00794454" w:rsidRDefault="00685925" w:rsidP="00685925">
            <w:pPr>
              <w:spacing w:after="200"/>
              <w:rPr>
                <w:lang w:val="en-GB"/>
              </w:rPr>
            </w:pPr>
            <w:r w:rsidRPr="001E3748">
              <w:rPr>
                <w:lang w:val="en-GB"/>
              </w:rPr>
              <w:t>The location and purpose of process book will be clearly explained during the meeting. Project Participant will be respectful to the stakeholders’ views and suggest alternative solutions or compromises whenever possible.</w:t>
            </w:r>
          </w:p>
        </w:tc>
      </w:tr>
      <w:tr w:rsidR="00794454" w:rsidRPr="00794454" w14:paraId="7D9A79E3" w14:textId="77777777" w:rsidTr="00685925">
        <w:trPr>
          <w:trHeight w:val="471"/>
        </w:trPr>
        <w:tc>
          <w:tcPr>
            <w:tcW w:w="1094" w:type="pct"/>
            <w:tcBorders>
              <w:bottom w:val="single" w:sz="4" w:space="0" w:color="A6A6A6" w:themeColor="background1" w:themeShade="A6"/>
            </w:tcBorders>
          </w:tcPr>
          <w:p w14:paraId="2EAD8098" w14:textId="77777777" w:rsidR="00794454" w:rsidRPr="00794454" w:rsidRDefault="00794454" w:rsidP="00794454">
            <w:pPr>
              <w:spacing w:after="200"/>
              <w:rPr>
                <w:lang w:val="en-GB"/>
              </w:rPr>
            </w:pPr>
            <w:r w:rsidRPr="00794454">
              <w:rPr>
                <w:lang w:val="en-GB"/>
              </w:rPr>
              <w:t>GS Contact (mandatory)</w:t>
            </w:r>
          </w:p>
        </w:tc>
        <w:tc>
          <w:tcPr>
            <w:tcW w:w="3906" w:type="pct"/>
            <w:tcBorders>
              <w:bottom w:val="single" w:sz="4" w:space="0" w:color="A6A6A6" w:themeColor="background1" w:themeShade="A6"/>
            </w:tcBorders>
          </w:tcPr>
          <w:p w14:paraId="512B1A3D" w14:textId="77777777" w:rsidR="00794454" w:rsidRPr="00794454" w:rsidRDefault="00000000" w:rsidP="00794454">
            <w:pPr>
              <w:spacing w:after="200"/>
              <w:rPr>
                <w:u w:val="single"/>
                <w:lang w:val="en-GB"/>
              </w:rPr>
            </w:pPr>
            <w:hyperlink r:id="rId29" w:history="1">
              <w:r w:rsidR="00794454" w:rsidRPr="00794454">
                <w:rPr>
                  <w:rStyle w:val="Hyperlink"/>
                  <w:rFonts w:ascii="Verdana" w:hAnsi="Verdana"/>
                  <w:lang w:val="en-GB"/>
                </w:rPr>
                <w:t>help@goldstandard.org</w:t>
              </w:r>
            </w:hyperlink>
            <w:r w:rsidR="00794454" w:rsidRPr="00794454">
              <w:rPr>
                <w:u w:val="single"/>
                <w:lang w:val="en-GB"/>
              </w:rPr>
              <w:t xml:space="preserve"> </w:t>
            </w:r>
          </w:p>
        </w:tc>
      </w:tr>
      <w:tr w:rsidR="00685925" w:rsidRPr="00794454" w14:paraId="174E8094" w14:textId="77777777" w:rsidTr="00685925">
        <w:trPr>
          <w:trHeight w:val="471"/>
        </w:trPr>
        <w:tc>
          <w:tcPr>
            <w:tcW w:w="1094" w:type="pct"/>
            <w:tcBorders>
              <w:bottom w:val="single" w:sz="4" w:space="0" w:color="A6A6A6" w:themeColor="background1" w:themeShade="A6"/>
            </w:tcBorders>
          </w:tcPr>
          <w:p w14:paraId="7B97C5B9" w14:textId="5D5FF42F" w:rsidR="00685925" w:rsidRPr="00794454" w:rsidRDefault="00685925" w:rsidP="00685925">
            <w:pPr>
              <w:rPr>
                <w:lang w:val="en-GB"/>
              </w:rPr>
            </w:pPr>
            <w:r>
              <w:rPr>
                <w:lang w:val="en-GB"/>
              </w:rPr>
              <w:t>Telephone access</w:t>
            </w:r>
          </w:p>
        </w:tc>
        <w:tc>
          <w:tcPr>
            <w:tcW w:w="3906" w:type="pct"/>
            <w:tcBorders>
              <w:bottom w:val="single" w:sz="4" w:space="0" w:color="A6A6A6" w:themeColor="background1" w:themeShade="A6"/>
            </w:tcBorders>
          </w:tcPr>
          <w:p w14:paraId="45279487" w14:textId="20A13921" w:rsidR="00685925" w:rsidRPr="001E3748" w:rsidRDefault="00685925" w:rsidP="00685925">
            <w:pPr>
              <w:spacing w:after="200"/>
              <w:rPr>
                <w:lang w:val="en-GB"/>
              </w:rPr>
            </w:pPr>
            <w:proofErr w:type="spellStart"/>
            <w:r>
              <w:rPr>
                <w:rFonts w:asciiTheme="minorHAnsi" w:hAnsiTheme="minorHAnsi"/>
              </w:rPr>
              <w:t>Mr</w:t>
            </w:r>
            <w:proofErr w:type="spellEnd"/>
            <w:r>
              <w:rPr>
                <w:rFonts w:asciiTheme="minorHAnsi" w:hAnsiTheme="minorHAnsi"/>
              </w:rPr>
              <w:t xml:space="preserve"> </w:t>
            </w:r>
            <w:r w:rsidRPr="000069ED">
              <w:rPr>
                <w:rFonts w:asciiTheme="minorHAnsi" w:hAnsiTheme="minorHAnsi"/>
              </w:rPr>
              <w:t>Nguyen Phuong Trung</w:t>
            </w:r>
            <w:r w:rsidRPr="001E3748">
              <w:rPr>
                <w:lang w:val="en-GB"/>
              </w:rPr>
              <w:t xml:space="preserve"> (Project </w:t>
            </w:r>
            <w:r>
              <w:rPr>
                <w:lang w:val="en-GB"/>
              </w:rPr>
              <w:t>Coordinator</w:t>
            </w:r>
            <w:r w:rsidRPr="001E3748">
              <w:rPr>
                <w:lang w:val="en-GB"/>
              </w:rPr>
              <w:t xml:space="preserve">): </w:t>
            </w:r>
            <w:r w:rsidRPr="000069ED">
              <w:rPr>
                <w:lang w:val="en-GB"/>
              </w:rPr>
              <w:t>+84 936 656 694</w:t>
            </w:r>
          </w:p>
          <w:p w14:paraId="08895354" w14:textId="1A79D6A3" w:rsidR="00685925" w:rsidRDefault="00685925" w:rsidP="00685925">
            <w:r w:rsidRPr="001E3748">
              <w:rPr>
                <w:lang w:val="en-GB"/>
              </w:rPr>
              <w:t>This information will be explained at the consultation meeting and provided in the Continuous Input/Grievance Expression Process Book and invitation.</w:t>
            </w:r>
          </w:p>
        </w:tc>
      </w:tr>
      <w:tr w:rsidR="00685925" w:rsidRPr="00794454" w14:paraId="7510861B" w14:textId="77777777" w:rsidTr="00685925">
        <w:trPr>
          <w:trHeight w:val="471"/>
        </w:trPr>
        <w:tc>
          <w:tcPr>
            <w:tcW w:w="1094" w:type="pct"/>
            <w:tcBorders>
              <w:top w:val="single" w:sz="4" w:space="0" w:color="A6A6A6" w:themeColor="background1" w:themeShade="A6"/>
              <w:bottom w:val="single" w:sz="4" w:space="0" w:color="DCDCDC"/>
            </w:tcBorders>
          </w:tcPr>
          <w:p w14:paraId="2A42F09A" w14:textId="45982E64" w:rsidR="00685925" w:rsidRPr="00794454" w:rsidRDefault="00685925" w:rsidP="00685925">
            <w:pPr>
              <w:rPr>
                <w:lang w:val="en-GB"/>
              </w:rPr>
            </w:pPr>
            <w:r w:rsidRPr="00685925">
              <w:rPr>
                <w:lang w:val="en-GB"/>
              </w:rPr>
              <w:t>Internet/email access</w:t>
            </w:r>
          </w:p>
        </w:tc>
        <w:tc>
          <w:tcPr>
            <w:tcW w:w="3906" w:type="pct"/>
            <w:tcBorders>
              <w:top w:val="single" w:sz="4" w:space="0" w:color="A6A6A6" w:themeColor="background1" w:themeShade="A6"/>
              <w:bottom w:val="single" w:sz="4" w:space="0" w:color="DCDCDC"/>
            </w:tcBorders>
          </w:tcPr>
          <w:p w14:paraId="0353A1EF" w14:textId="26F13D11" w:rsidR="00685925" w:rsidRPr="00685925" w:rsidRDefault="00685925" w:rsidP="00685925">
            <w:pPr>
              <w:tabs>
                <w:tab w:val="left" w:pos="3259"/>
              </w:tabs>
              <w:ind w:right="224"/>
              <w:rPr>
                <w:rStyle w:val="Hyperlink"/>
                <w:rFonts w:asciiTheme="majorHAnsi" w:hAnsiTheme="majorHAnsi"/>
                <w:szCs w:val="22"/>
                <w:lang w:val="en-GB"/>
              </w:rPr>
            </w:pPr>
            <w:proofErr w:type="spellStart"/>
            <w:r>
              <w:rPr>
                <w:rFonts w:asciiTheme="minorHAnsi" w:hAnsiTheme="minorHAnsi"/>
              </w:rPr>
              <w:t>Mr</w:t>
            </w:r>
            <w:proofErr w:type="spellEnd"/>
            <w:r>
              <w:rPr>
                <w:rFonts w:asciiTheme="minorHAnsi" w:hAnsiTheme="minorHAnsi"/>
              </w:rPr>
              <w:t xml:space="preserve"> </w:t>
            </w:r>
            <w:r w:rsidRPr="000069ED">
              <w:rPr>
                <w:rFonts w:asciiTheme="minorHAnsi" w:hAnsiTheme="minorHAnsi"/>
              </w:rPr>
              <w:t>Nguyen Phuong Trung</w:t>
            </w:r>
            <w:r w:rsidRPr="001E3748">
              <w:rPr>
                <w:lang w:val="en-GB"/>
              </w:rPr>
              <w:t xml:space="preserve"> (Project </w:t>
            </w:r>
            <w:r>
              <w:rPr>
                <w:lang w:val="en-GB"/>
              </w:rPr>
              <w:t>Coordinator</w:t>
            </w:r>
            <w:r w:rsidRPr="001E3748">
              <w:rPr>
                <w:lang w:val="en-GB"/>
              </w:rPr>
              <w:t>)</w:t>
            </w:r>
            <w:r w:rsidRPr="00685925">
              <w:rPr>
                <w:rStyle w:val="PageNumber"/>
                <w:rFonts w:asciiTheme="majorHAnsi" w:hAnsiTheme="majorHAnsi"/>
                <w:sz w:val="22"/>
                <w:szCs w:val="22"/>
              </w:rPr>
              <w:t xml:space="preserve">: </w:t>
            </w:r>
            <w:hyperlink r:id="rId30" w:history="1">
              <w:r w:rsidRPr="00685925">
                <w:rPr>
                  <w:rStyle w:val="Hyperlink"/>
                  <w:rFonts w:asciiTheme="majorHAnsi" w:hAnsiTheme="majorHAnsi"/>
                </w:rPr>
                <w:t>trung.np@bimgroup.com</w:t>
              </w:r>
            </w:hyperlink>
          </w:p>
          <w:p w14:paraId="65151697" w14:textId="3A781023" w:rsidR="00685925" w:rsidRPr="00685925" w:rsidRDefault="00685925" w:rsidP="00685925">
            <w:pPr>
              <w:spacing w:after="200"/>
              <w:rPr>
                <w:szCs w:val="22"/>
                <w:lang w:val="en-GB"/>
              </w:rPr>
            </w:pPr>
            <w:r w:rsidRPr="00685925">
              <w:rPr>
                <w:rFonts w:asciiTheme="majorHAnsi" w:hAnsiTheme="majorHAnsi"/>
                <w:szCs w:val="22"/>
                <w:lang w:val="en-GB"/>
              </w:rPr>
              <w:t>This information will be explained at the consultation meeting and provided in the Continuous Input/Grievance Expression Process Book and invitation.</w:t>
            </w:r>
          </w:p>
        </w:tc>
      </w:tr>
    </w:tbl>
    <w:p w14:paraId="1012A7C3" w14:textId="77777777" w:rsidR="00794454" w:rsidRDefault="00794454" w:rsidP="00794454"/>
    <w:p w14:paraId="107A3C03" w14:textId="77777777" w:rsidR="00C46932" w:rsidRDefault="00685925" w:rsidP="006D53FE">
      <w:bookmarkStart w:id="13" w:name="_APPENDIX_1_–"/>
      <w:bookmarkStart w:id="14" w:name="_Hlk80013992"/>
      <w:bookmarkEnd w:id="12"/>
      <w:bookmarkEnd w:id="13"/>
      <w:r>
        <w:t>Project owner will inform to the stakeholders about the above input &amp; grievance mechanism before the commencement of validation</w:t>
      </w:r>
      <w:bookmarkEnd w:id="14"/>
      <w:r w:rsidR="00C46932">
        <w:t>.</w:t>
      </w:r>
    </w:p>
    <w:p w14:paraId="6E424ADA" w14:textId="7870A805" w:rsidR="00C46932" w:rsidRDefault="00C46932" w:rsidP="006D53FE">
      <w:pPr>
        <w:sectPr w:rsidR="00C46932" w:rsidSect="00F92931">
          <w:headerReference w:type="even" r:id="rId31"/>
          <w:headerReference w:type="default" r:id="rId32"/>
          <w:footerReference w:type="even" r:id="rId33"/>
          <w:footerReference w:type="default" r:id="rId34"/>
          <w:headerReference w:type="first" r:id="rId35"/>
          <w:footerReference w:type="first" r:id="rId36"/>
          <w:pgSz w:w="11900" w:h="16840"/>
          <w:pgMar w:top="1381" w:right="1134" w:bottom="1021" w:left="1134" w:header="283" w:footer="0" w:gutter="0"/>
          <w:cols w:space="720"/>
          <w:titlePg/>
          <w:docGrid w:linePitch="360"/>
        </w:sectPr>
      </w:pPr>
      <w:r>
        <w:t xml:space="preserve">The comments received from the stakeholder consultation will be incorporated into SCR and PDD before the validation as well as necessary action will be taken as per the comments received. </w:t>
      </w:r>
    </w:p>
    <w:p w14:paraId="23EB1E4C" w14:textId="31B23544" w:rsidR="008144AA" w:rsidRPr="003C54A1" w:rsidRDefault="008144AA" w:rsidP="008144AA">
      <w:pPr>
        <w:pStyle w:val="Heading3"/>
      </w:pPr>
      <w:bookmarkStart w:id="15" w:name="_Appendix_1_-"/>
      <w:bookmarkEnd w:id="15"/>
      <w:r>
        <w:lastRenderedPageBreak/>
        <w:t xml:space="preserve">Appendix 1 - Safeguarding Principles Assessment </w:t>
      </w:r>
    </w:p>
    <w:p w14:paraId="0DF614B1" w14:textId="7CA40161" w:rsidR="008144AA" w:rsidRDefault="008144AA" w:rsidP="007A0AE9">
      <w:r>
        <w:t xml:space="preserve">Complete the Assessment below and copy all Mitigation Measures for each Principle into </w:t>
      </w:r>
      <w:hyperlink w:anchor="check1" w:history="1">
        <w:r w:rsidR="007A0AE9" w:rsidRPr="00AF6E33">
          <w:rPr>
            <w:rStyle w:val="Hyperlink"/>
            <w:color w:val="00B9BD" w:themeColor="accent1"/>
          </w:rPr>
          <w:t>SECTION D</w:t>
        </w:r>
      </w:hyperlink>
      <w:r w:rsidR="00020299">
        <w:t xml:space="preserve"> a</w:t>
      </w:r>
      <w:r>
        <w:t xml:space="preserve">bove. Please refer to the instructions in the </w:t>
      </w:r>
      <w:hyperlink r:id="rId37" w:history="1">
        <w:r w:rsidRPr="00576FC7">
          <w:rPr>
            <w:rStyle w:val="Hyperlink"/>
            <w:rFonts w:ascii="Verdana" w:hAnsi="Verdana"/>
          </w:rPr>
          <w:t>Guide to Completing</w:t>
        </w:r>
      </w:hyperlink>
      <w:r w:rsidRPr="00EE2781">
        <w:t xml:space="preserve"> this Form</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4898"/>
        <w:gridCol w:w="2220"/>
        <w:gridCol w:w="4703"/>
        <w:gridCol w:w="2607"/>
      </w:tblGrid>
      <w:tr w:rsidR="008144AA" w:rsidRPr="008144AA" w14:paraId="04D2B456" w14:textId="77777777" w:rsidTr="00470A1C">
        <w:tc>
          <w:tcPr>
            <w:tcW w:w="1714" w:type="pct"/>
            <w:shd w:val="clear" w:color="auto" w:fill="00BABE"/>
          </w:tcPr>
          <w:p w14:paraId="641153C3" w14:textId="77777777" w:rsidR="008144AA" w:rsidRPr="008144AA" w:rsidRDefault="008144AA" w:rsidP="00AB4B86">
            <w:pPr>
              <w:spacing w:line="276" w:lineRule="auto"/>
              <w:rPr>
                <w:b/>
                <w:bCs/>
                <w:color w:val="FFFFFF" w:themeColor="background1"/>
                <w:lang w:val="en-GB"/>
              </w:rPr>
            </w:pPr>
            <w:r w:rsidRPr="008144AA">
              <w:rPr>
                <w:b/>
                <w:bCs/>
                <w:color w:val="FFFFFF" w:themeColor="background1"/>
                <w:lang w:val="en-GB"/>
              </w:rPr>
              <w:t>Assessment Questions/</w:t>
            </w:r>
          </w:p>
          <w:p w14:paraId="07C74838" w14:textId="77777777" w:rsidR="008144AA" w:rsidRPr="008144AA" w:rsidRDefault="008144AA" w:rsidP="00AB4B86">
            <w:pPr>
              <w:spacing w:line="276" w:lineRule="auto"/>
              <w:rPr>
                <w:b/>
                <w:bCs/>
                <w:color w:val="FFFFFF" w:themeColor="background1"/>
                <w:lang w:val="en-GB"/>
              </w:rPr>
            </w:pPr>
            <w:r w:rsidRPr="008144AA">
              <w:rPr>
                <w:b/>
                <w:bCs/>
                <w:color w:val="FFFFFF" w:themeColor="background1"/>
                <w:lang w:val="en-GB"/>
              </w:rPr>
              <w:t>Requirements</w:t>
            </w:r>
          </w:p>
        </w:tc>
        <w:tc>
          <w:tcPr>
            <w:tcW w:w="786" w:type="pct"/>
            <w:shd w:val="clear" w:color="auto" w:fill="00BABE"/>
          </w:tcPr>
          <w:p w14:paraId="032A40CC" w14:textId="501952F1" w:rsidR="008144AA" w:rsidRPr="008144AA" w:rsidRDefault="008144AA" w:rsidP="00AB4B86">
            <w:pPr>
              <w:spacing w:line="276" w:lineRule="auto"/>
              <w:rPr>
                <w:b/>
                <w:bCs/>
                <w:color w:val="FFFFFF" w:themeColor="background1"/>
                <w:lang w:val="en-GB"/>
              </w:rPr>
            </w:pPr>
            <w:r w:rsidRPr="008144AA">
              <w:rPr>
                <w:b/>
                <w:bCs/>
                <w:color w:val="FFFFFF" w:themeColor="background1"/>
                <w:lang w:val="en-GB"/>
              </w:rPr>
              <w:t>Justification of Relevance (Yes/</w:t>
            </w:r>
            <w:r w:rsidR="00470A1C">
              <w:rPr>
                <w:b/>
                <w:bCs/>
                <w:color w:val="FFFFFF" w:themeColor="background1"/>
                <w:lang w:val="en-GB"/>
              </w:rPr>
              <w:t xml:space="preserve"> </w:t>
            </w:r>
            <w:r w:rsidRPr="008144AA">
              <w:rPr>
                <w:b/>
                <w:bCs/>
                <w:color w:val="FFFFFF" w:themeColor="background1"/>
                <w:lang w:val="en-GB"/>
              </w:rPr>
              <w:t>potentially/</w:t>
            </w:r>
            <w:r w:rsidR="00470A1C">
              <w:rPr>
                <w:b/>
                <w:bCs/>
                <w:color w:val="FFFFFF" w:themeColor="background1"/>
                <w:lang w:val="en-GB"/>
              </w:rPr>
              <w:t xml:space="preserve"> </w:t>
            </w:r>
            <w:r w:rsidRPr="008144AA">
              <w:rPr>
                <w:b/>
                <w:bCs/>
                <w:color w:val="FFFFFF" w:themeColor="background1"/>
                <w:lang w:val="en-GB"/>
              </w:rPr>
              <w:t>no)</w:t>
            </w:r>
          </w:p>
        </w:tc>
        <w:tc>
          <w:tcPr>
            <w:tcW w:w="1646" w:type="pct"/>
            <w:shd w:val="clear" w:color="auto" w:fill="00BABE"/>
          </w:tcPr>
          <w:p w14:paraId="07048B49" w14:textId="77777777" w:rsidR="008144AA" w:rsidRPr="008144AA" w:rsidRDefault="008144AA" w:rsidP="00AB4B86">
            <w:pPr>
              <w:spacing w:line="276" w:lineRule="auto"/>
              <w:rPr>
                <w:b/>
                <w:bCs/>
                <w:color w:val="FFFFFF" w:themeColor="background1"/>
                <w:lang w:val="en-GB"/>
              </w:rPr>
            </w:pPr>
            <w:r w:rsidRPr="008144AA">
              <w:rPr>
                <w:b/>
                <w:bCs/>
                <w:color w:val="FFFFFF" w:themeColor="background1"/>
                <w:lang w:val="en-GB"/>
              </w:rPr>
              <w:t xml:space="preserve">How Project will achieve Requirements through design, </w:t>
            </w:r>
            <w:proofErr w:type="gramStart"/>
            <w:r w:rsidRPr="008144AA">
              <w:rPr>
                <w:b/>
                <w:bCs/>
                <w:color w:val="FFFFFF" w:themeColor="background1"/>
                <w:lang w:val="en-GB"/>
              </w:rPr>
              <w:t>management</w:t>
            </w:r>
            <w:proofErr w:type="gramEnd"/>
            <w:r w:rsidRPr="008144AA">
              <w:rPr>
                <w:b/>
                <w:bCs/>
                <w:color w:val="FFFFFF" w:themeColor="background1"/>
                <w:lang w:val="en-GB"/>
              </w:rPr>
              <w:t xml:space="preserve"> or risk mitigation. </w:t>
            </w:r>
          </w:p>
        </w:tc>
        <w:tc>
          <w:tcPr>
            <w:tcW w:w="854" w:type="pct"/>
            <w:shd w:val="clear" w:color="auto" w:fill="00BABE"/>
          </w:tcPr>
          <w:p w14:paraId="54601356" w14:textId="77777777" w:rsidR="008144AA" w:rsidRPr="008144AA" w:rsidRDefault="008144AA" w:rsidP="00AB4B86">
            <w:pPr>
              <w:spacing w:line="276" w:lineRule="auto"/>
              <w:rPr>
                <w:b/>
                <w:bCs/>
                <w:color w:val="FFFFFF" w:themeColor="background1"/>
                <w:lang w:val="en-GB"/>
              </w:rPr>
            </w:pPr>
            <w:r w:rsidRPr="008144AA">
              <w:rPr>
                <w:b/>
                <w:bCs/>
                <w:color w:val="FFFFFF" w:themeColor="background1"/>
                <w:lang w:val="en-GB"/>
              </w:rPr>
              <w:t>Mitigation Measures added to the Monitoring Plan (if required)</w:t>
            </w:r>
          </w:p>
        </w:tc>
      </w:tr>
      <w:tr w:rsidR="008144AA" w:rsidRPr="008144AA" w14:paraId="62EBC372" w14:textId="77777777" w:rsidTr="00AB4B86">
        <w:tc>
          <w:tcPr>
            <w:tcW w:w="5000" w:type="pct"/>
            <w:gridSpan w:val="4"/>
            <w:shd w:val="clear" w:color="auto" w:fill="E2F8FA"/>
          </w:tcPr>
          <w:p w14:paraId="225CF33A" w14:textId="77777777" w:rsidR="008144AA" w:rsidRPr="008144AA" w:rsidRDefault="008144AA" w:rsidP="00AB4B86">
            <w:pPr>
              <w:spacing w:line="276" w:lineRule="auto"/>
              <w:rPr>
                <w:lang w:val="en-GB"/>
              </w:rPr>
            </w:pPr>
            <w:r w:rsidRPr="008144AA">
              <w:rPr>
                <w:b/>
                <w:bCs/>
                <w:lang w:val="en-GB"/>
              </w:rPr>
              <w:t>Principle 1. Human Rights</w:t>
            </w:r>
          </w:p>
        </w:tc>
      </w:tr>
      <w:tr w:rsidR="008144AA" w:rsidRPr="008144AA" w14:paraId="5ED5B9EE" w14:textId="77777777" w:rsidTr="00470A1C">
        <w:tc>
          <w:tcPr>
            <w:tcW w:w="1714" w:type="pct"/>
          </w:tcPr>
          <w:p w14:paraId="09B5E248" w14:textId="77777777" w:rsidR="008144AA" w:rsidRPr="008144AA" w:rsidRDefault="008144AA" w:rsidP="007F2F1C">
            <w:pPr>
              <w:numPr>
                <w:ilvl w:val="0"/>
                <w:numId w:val="23"/>
              </w:numPr>
              <w:spacing w:line="276" w:lineRule="auto"/>
              <w:rPr>
                <w:lang w:val="en-GB"/>
              </w:rPr>
            </w:pPr>
            <w:r w:rsidRPr="008144AA">
              <w:rPr>
                <w:lang w:val="en-GB"/>
              </w:rPr>
              <w:t>The Project Developer and the Project shall respect internationally proclaimed human rights and shall not be complicit in violence or human rights abuses of any kind as defined in the Universal Declaration of Human Rights</w:t>
            </w:r>
          </w:p>
          <w:p w14:paraId="21B68CEB" w14:textId="77777777" w:rsidR="008144AA" w:rsidRPr="008144AA" w:rsidRDefault="008144AA" w:rsidP="007F2F1C">
            <w:pPr>
              <w:numPr>
                <w:ilvl w:val="0"/>
                <w:numId w:val="23"/>
              </w:numPr>
              <w:spacing w:line="276" w:lineRule="auto"/>
              <w:rPr>
                <w:lang w:val="en-GB"/>
              </w:rPr>
            </w:pPr>
            <w:r w:rsidRPr="008144AA">
              <w:rPr>
                <w:lang w:val="en-GB"/>
              </w:rPr>
              <w:t>The Project shall not discriminate with regards to participation and inclusion</w:t>
            </w:r>
          </w:p>
        </w:tc>
        <w:tc>
          <w:tcPr>
            <w:tcW w:w="786" w:type="pct"/>
            <w:shd w:val="clear" w:color="auto" w:fill="E2F8FA"/>
          </w:tcPr>
          <w:p w14:paraId="7348E604" w14:textId="4DE50A0F" w:rsidR="004E25D6" w:rsidRPr="00F756D9" w:rsidRDefault="00F756D9" w:rsidP="00F756D9">
            <w:pPr>
              <w:spacing w:line="276" w:lineRule="auto"/>
              <w:jc w:val="center"/>
              <w:rPr>
                <w:lang w:val="en-GB"/>
              </w:rPr>
            </w:pPr>
            <w:r>
              <w:rPr>
                <w:lang w:val="en-GB"/>
              </w:rPr>
              <w:t>No</w:t>
            </w:r>
          </w:p>
        </w:tc>
        <w:tc>
          <w:tcPr>
            <w:tcW w:w="1646" w:type="pct"/>
          </w:tcPr>
          <w:p w14:paraId="2516F6A7" w14:textId="77777777" w:rsidR="008144AA" w:rsidRPr="00D304B2" w:rsidRDefault="00C931E9" w:rsidP="008859C0">
            <w:pPr>
              <w:pStyle w:val="ListParagraph"/>
              <w:numPr>
                <w:ilvl w:val="0"/>
                <w:numId w:val="49"/>
              </w:numPr>
              <w:spacing w:line="276" w:lineRule="auto"/>
              <w:rPr>
                <w:rFonts w:asciiTheme="minorHAnsi" w:eastAsia="Times New Roman" w:hAnsiTheme="minorHAnsi"/>
                <w:szCs w:val="22"/>
              </w:rPr>
            </w:pPr>
            <w:r w:rsidRPr="00D304B2">
              <w:rPr>
                <w:rFonts w:asciiTheme="minorHAnsi" w:eastAsia="Times New Roman" w:hAnsiTheme="minorHAnsi"/>
                <w:szCs w:val="22"/>
              </w:rPr>
              <w:t>The Project Proponent and the Project does not conflict with the economic livelihood or other factors of the local communities. Thus, the Project does not cause any human rights abuse and respects internationally proclaimed human rights issue.</w:t>
            </w:r>
          </w:p>
          <w:p w14:paraId="4EAD0EB4" w14:textId="11829DDA" w:rsidR="00C931E9" w:rsidRPr="00D304B2" w:rsidRDefault="00C931E9" w:rsidP="008859C0">
            <w:pPr>
              <w:pStyle w:val="ListParagraph"/>
              <w:numPr>
                <w:ilvl w:val="0"/>
                <w:numId w:val="49"/>
              </w:numPr>
              <w:spacing w:line="276" w:lineRule="auto"/>
              <w:rPr>
                <w:szCs w:val="22"/>
                <w:lang w:val="en-GB"/>
              </w:rPr>
            </w:pPr>
            <w:r w:rsidRPr="00D304B2">
              <w:rPr>
                <w:rFonts w:asciiTheme="minorHAnsi" w:eastAsia="Times New Roman" w:hAnsiTheme="minorHAnsi"/>
                <w:szCs w:val="22"/>
              </w:rPr>
              <w:t>As a member of United Nations and part of UN Agreement on Human Rights</w:t>
            </w:r>
            <w:r w:rsidRPr="00D304B2">
              <w:rPr>
                <w:rStyle w:val="FootnoteReference"/>
                <w:rFonts w:asciiTheme="minorHAnsi" w:eastAsia="Times New Roman" w:hAnsiTheme="minorHAnsi"/>
                <w:szCs w:val="22"/>
              </w:rPr>
              <w:footnoteReference w:id="22"/>
            </w:r>
            <w:r w:rsidRPr="00D304B2">
              <w:rPr>
                <w:rFonts w:asciiTheme="minorHAnsi" w:eastAsia="Times New Roman" w:hAnsiTheme="minorHAnsi"/>
                <w:szCs w:val="22"/>
              </w:rPr>
              <w:t xml:space="preserve">, it is ensured by </w:t>
            </w:r>
            <w:r w:rsidRPr="00D304B2">
              <w:rPr>
                <w:rFonts w:asciiTheme="minorHAnsi" w:eastAsia="Times New Roman" w:hAnsiTheme="minorHAnsi"/>
                <w:szCs w:val="22"/>
              </w:rPr>
              <w:lastRenderedPageBreak/>
              <w:t>law in Vietnam that no action can be taken against human rights.</w:t>
            </w:r>
          </w:p>
        </w:tc>
        <w:tc>
          <w:tcPr>
            <w:tcW w:w="854" w:type="pct"/>
          </w:tcPr>
          <w:p w14:paraId="6019F4EB" w14:textId="6C869482" w:rsidR="008144AA" w:rsidRPr="008144AA" w:rsidRDefault="00470A1C" w:rsidP="00470A1C">
            <w:pPr>
              <w:spacing w:line="276" w:lineRule="auto"/>
              <w:rPr>
                <w:lang w:val="en-GB"/>
              </w:rPr>
            </w:pPr>
            <w:r>
              <w:rPr>
                <w:lang w:val="en-GB"/>
              </w:rPr>
              <w:lastRenderedPageBreak/>
              <w:t>Not required</w:t>
            </w:r>
          </w:p>
        </w:tc>
      </w:tr>
      <w:tr w:rsidR="008144AA" w:rsidRPr="008144AA" w14:paraId="7706C162" w14:textId="77777777" w:rsidTr="00AB4B86">
        <w:tc>
          <w:tcPr>
            <w:tcW w:w="5000" w:type="pct"/>
            <w:gridSpan w:val="4"/>
            <w:shd w:val="clear" w:color="auto" w:fill="E2F8FA"/>
          </w:tcPr>
          <w:p w14:paraId="484AC224" w14:textId="77777777" w:rsidR="008144AA" w:rsidRPr="008144AA" w:rsidRDefault="008144AA" w:rsidP="00AB4B86">
            <w:pPr>
              <w:spacing w:line="276" w:lineRule="auto"/>
              <w:rPr>
                <w:lang w:val="en-GB"/>
              </w:rPr>
            </w:pPr>
            <w:r w:rsidRPr="008144AA">
              <w:rPr>
                <w:b/>
                <w:bCs/>
                <w:lang w:val="en-GB"/>
              </w:rPr>
              <w:t>Principle 2.  Gender Equality</w:t>
            </w:r>
          </w:p>
        </w:tc>
      </w:tr>
      <w:tr w:rsidR="00470A1C" w:rsidRPr="008144AA" w14:paraId="59E30A0B" w14:textId="77777777" w:rsidTr="00470A1C">
        <w:tc>
          <w:tcPr>
            <w:tcW w:w="1714" w:type="pct"/>
          </w:tcPr>
          <w:p w14:paraId="5935B26E" w14:textId="77777777" w:rsidR="00470A1C" w:rsidRPr="008144AA" w:rsidRDefault="00470A1C" w:rsidP="00470A1C">
            <w:pPr>
              <w:numPr>
                <w:ilvl w:val="0"/>
                <w:numId w:val="24"/>
              </w:numPr>
              <w:spacing w:line="276" w:lineRule="auto"/>
              <w:rPr>
                <w:lang w:val="en-GB"/>
              </w:rPr>
            </w:pPr>
            <w:r w:rsidRPr="008144AA">
              <w:rPr>
                <w:lang w:val="en-GB"/>
              </w:rPr>
              <w:t>The Project shall not directly or indirectly lead to/contribute to adverse impacts on gender equality and/or the situation of women</w:t>
            </w:r>
          </w:p>
          <w:p w14:paraId="7C0AFA1A" w14:textId="77777777" w:rsidR="00470A1C" w:rsidRPr="008144AA" w:rsidRDefault="00470A1C" w:rsidP="00470A1C">
            <w:pPr>
              <w:numPr>
                <w:ilvl w:val="0"/>
                <w:numId w:val="24"/>
              </w:numPr>
              <w:spacing w:line="276" w:lineRule="auto"/>
              <w:rPr>
                <w:lang w:val="en-GB"/>
              </w:rPr>
            </w:pPr>
            <w:r w:rsidRPr="008144AA">
              <w:rPr>
                <w:lang w:val="en-GB"/>
              </w:rPr>
              <w:t xml:space="preserve">Projects shall apply the principles of </w:t>
            </w:r>
            <w:proofErr w:type="spellStart"/>
            <w:r w:rsidRPr="008144AA">
              <w:rPr>
                <w:lang w:val="en-GB"/>
              </w:rPr>
              <w:t>nondiscrimination</w:t>
            </w:r>
            <w:proofErr w:type="spellEnd"/>
            <w:r w:rsidRPr="008144AA">
              <w:rPr>
                <w:lang w:val="en-GB"/>
              </w:rPr>
              <w:t>, equal treatment, and equal pay for equal work</w:t>
            </w:r>
          </w:p>
          <w:p w14:paraId="4C29B6F9" w14:textId="77777777" w:rsidR="00470A1C" w:rsidRPr="008144AA" w:rsidRDefault="00470A1C" w:rsidP="00470A1C">
            <w:pPr>
              <w:numPr>
                <w:ilvl w:val="0"/>
                <w:numId w:val="24"/>
              </w:numPr>
              <w:spacing w:line="276" w:lineRule="auto"/>
              <w:rPr>
                <w:lang w:val="en-GB"/>
              </w:rPr>
            </w:pPr>
            <w:r w:rsidRPr="008144AA">
              <w:rPr>
                <w:lang w:val="en-GB"/>
              </w:rPr>
              <w:t>The Project shall refer to the country’s national gender strategy or equivalent national commitment to aid in assessing gender risks</w:t>
            </w:r>
          </w:p>
          <w:p w14:paraId="775D4E4A" w14:textId="77777777" w:rsidR="00470A1C" w:rsidRPr="008144AA" w:rsidRDefault="00470A1C" w:rsidP="00470A1C">
            <w:pPr>
              <w:numPr>
                <w:ilvl w:val="0"/>
                <w:numId w:val="24"/>
              </w:numPr>
              <w:spacing w:line="276" w:lineRule="auto"/>
              <w:rPr>
                <w:lang w:val="en-GB"/>
              </w:rPr>
            </w:pPr>
            <w:r w:rsidRPr="008144AA">
              <w:rPr>
                <w:lang w:val="en-GB"/>
              </w:rPr>
              <w:t>(</w:t>
            </w:r>
            <w:proofErr w:type="gramStart"/>
            <w:r w:rsidRPr="008144AA">
              <w:rPr>
                <w:lang w:val="en-GB"/>
              </w:rPr>
              <w:t>where</w:t>
            </w:r>
            <w:proofErr w:type="gramEnd"/>
            <w:r w:rsidRPr="008144AA">
              <w:rPr>
                <w:lang w:val="en-GB"/>
              </w:rPr>
              <w:t xml:space="preserve"> required) Summary of opinions and recommendations of an Expert Stakeholder(s) </w:t>
            </w:r>
          </w:p>
        </w:tc>
        <w:tc>
          <w:tcPr>
            <w:tcW w:w="786" w:type="pct"/>
            <w:shd w:val="clear" w:color="auto" w:fill="E2F8FA"/>
          </w:tcPr>
          <w:p w14:paraId="6324FAAA" w14:textId="63222755" w:rsidR="00470A1C" w:rsidRDefault="00470A1C" w:rsidP="00470A1C">
            <w:pPr>
              <w:spacing w:line="276" w:lineRule="auto"/>
              <w:jc w:val="center"/>
              <w:rPr>
                <w:lang w:val="en-GB"/>
              </w:rPr>
            </w:pPr>
            <w:r>
              <w:rPr>
                <w:lang w:val="en-GB"/>
              </w:rPr>
              <w:t>No</w:t>
            </w:r>
          </w:p>
          <w:p w14:paraId="5671886C" w14:textId="77777777" w:rsidR="00470A1C" w:rsidRPr="00AB4B86" w:rsidRDefault="00470A1C" w:rsidP="00470A1C">
            <w:pPr>
              <w:spacing w:line="276" w:lineRule="auto"/>
              <w:rPr>
                <w:lang w:val="en-GB"/>
              </w:rPr>
            </w:pPr>
          </w:p>
          <w:p w14:paraId="6BEDFE0A" w14:textId="77777777" w:rsidR="00470A1C" w:rsidRPr="00AB4B86" w:rsidRDefault="00470A1C" w:rsidP="00470A1C">
            <w:pPr>
              <w:spacing w:line="276" w:lineRule="auto"/>
              <w:rPr>
                <w:lang w:val="en-GB"/>
              </w:rPr>
            </w:pPr>
          </w:p>
          <w:p w14:paraId="06FE9EE9" w14:textId="77777777" w:rsidR="00470A1C" w:rsidRDefault="00470A1C" w:rsidP="00470A1C">
            <w:pPr>
              <w:spacing w:line="276" w:lineRule="auto"/>
              <w:rPr>
                <w:lang w:val="en-GB"/>
              </w:rPr>
            </w:pPr>
          </w:p>
          <w:p w14:paraId="69B4F029" w14:textId="77777777" w:rsidR="00470A1C" w:rsidRDefault="00470A1C" w:rsidP="00470A1C">
            <w:pPr>
              <w:spacing w:line="276" w:lineRule="auto"/>
              <w:rPr>
                <w:lang w:val="en-GB"/>
              </w:rPr>
            </w:pPr>
          </w:p>
          <w:p w14:paraId="519152EF" w14:textId="712313A1" w:rsidR="00470A1C" w:rsidRPr="00AB4B86" w:rsidRDefault="00470A1C" w:rsidP="00470A1C">
            <w:pPr>
              <w:spacing w:line="276" w:lineRule="auto"/>
              <w:rPr>
                <w:lang w:val="en-GB"/>
              </w:rPr>
            </w:pPr>
          </w:p>
        </w:tc>
        <w:tc>
          <w:tcPr>
            <w:tcW w:w="1646" w:type="pct"/>
          </w:tcPr>
          <w:p w14:paraId="6AFE74CA" w14:textId="48DB5405" w:rsidR="00470A1C" w:rsidRPr="00D304B2" w:rsidRDefault="00470A1C" w:rsidP="008859C0">
            <w:pPr>
              <w:pStyle w:val="ListParagraph"/>
              <w:numPr>
                <w:ilvl w:val="0"/>
                <w:numId w:val="50"/>
              </w:numPr>
              <w:spacing w:line="276" w:lineRule="auto"/>
              <w:rPr>
                <w:rFonts w:asciiTheme="minorHAnsi" w:eastAsia="Times New Roman" w:hAnsiTheme="minorHAnsi"/>
                <w:szCs w:val="22"/>
              </w:rPr>
            </w:pPr>
            <w:r w:rsidRPr="00D304B2">
              <w:rPr>
                <w:rFonts w:asciiTheme="minorHAnsi" w:eastAsia="Times New Roman" w:hAnsiTheme="minorHAnsi"/>
                <w:szCs w:val="22"/>
              </w:rPr>
              <w:t xml:space="preserve">The project will benefit to </w:t>
            </w:r>
            <w:proofErr w:type="gramStart"/>
            <w:r w:rsidRPr="00D304B2">
              <w:rPr>
                <w:rFonts w:asciiTheme="minorHAnsi" w:eastAsia="Times New Roman" w:hAnsiTheme="minorHAnsi"/>
                <w:szCs w:val="22"/>
              </w:rPr>
              <w:t>local residents</w:t>
            </w:r>
            <w:proofErr w:type="gramEnd"/>
            <w:r w:rsidRPr="00D304B2">
              <w:rPr>
                <w:rFonts w:asciiTheme="minorHAnsi" w:eastAsia="Times New Roman" w:hAnsiTheme="minorHAnsi"/>
                <w:szCs w:val="22"/>
              </w:rPr>
              <w:t xml:space="preserve"> regardless of gender and it does not create any adverse effect on the local community. Also, it does not discriminate the local community on basis of gender or caste or religion and therefore equally serve to all. Hence, it will not expose women and girls to further risks or hazards.</w:t>
            </w:r>
          </w:p>
          <w:p w14:paraId="2133290C" w14:textId="4C8594BB" w:rsidR="00470A1C" w:rsidRPr="00D304B2" w:rsidRDefault="00470A1C" w:rsidP="008859C0">
            <w:pPr>
              <w:pStyle w:val="ListParagraph"/>
              <w:numPr>
                <w:ilvl w:val="0"/>
                <w:numId w:val="50"/>
              </w:numPr>
              <w:spacing w:line="276" w:lineRule="auto"/>
              <w:rPr>
                <w:rFonts w:asciiTheme="minorHAnsi" w:eastAsia="Times New Roman" w:hAnsiTheme="minorHAnsi"/>
                <w:szCs w:val="22"/>
              </w:rPr>
            </w:pPr>
            <w:r w:rsidRPr="00D304B2">
              <w:rPr>
                <w:rFonts w:asciiTheme="minorHAnsi" w:eastAsia="Times New Roman" w:hAnsiTheme="minorHAnsi"/>
                <w:szCs w:val="22"/>
              </w:rPr>
              <w:t xml:space="preserve">The Project has equal opportunity for women and men to contribute both in volunteer and working positions. Project owner has a specified HR policy that considers participation by both men and women. </w:t>
            </w:r>
          </w:p>
          <w:p w14:paraId="3BA7B322" w14:textId="1625087F" w:rsidR="00470A1C" w:rsidRPr="00D304B2" w:rsidRDefault="00470A1C" w:rsidP="008859C0">
            <w:pPr>
              <w:pStyle w:val="ListParagraph"/>
              <w:numPr>
                <w:ilvl w:val="0"/>
                <w:numId w:val="50"/>
              </w:numPr>
              <w:spacing w:line="276" w:lineRule="auto"/>
              <w:rPr>
                <w:rFonts w:asciiTheme="minorHAnsi" w:eastAsia="Times New Roman" w:hAnsiTheme="minorHAnsi"/>
                <w:szCs w:val="22"/>
              </w:rPr>
            </w:pPr>
            <w:r w:rsidRPr="00D304B2">
              <w:rPr>
                <w:rFonts w:asciiTheme="minorHAnsi" w:eastAsia="Times New Roman" w:hAnsiTheme="minorHAnsi"/>
                <w:szCs w:val="22"/>
              </w:rPr>
              <w:t xml:space="preserve">The project does not involve in any form of discrimination in any </w:t>
            </w:r>
            <w:r w:rsidRPr="00D304B2">
              <w:rPr>
                <w:rFonts w:asciiTheme="minorHAnsi" w:eastAsia="Times New Roman" w:hAnsiTheme="minorHAnsi"/>
                <w:szCs w:val="22"/>
              </w:rPr>
              <w:lastRenderedPageBreak/>
              <w:t>kind. Vietnam also ratified</w:t>
            </w:r>
            <w:r w:rsidRPr="00D304B2">
              <w:rPr>
                <w:rFonts w:asciiTheme="minorHAnsi" w:eastAsia="Times New Roman" w:hAnsiTheme="minorHAnsi"/>
                <w:szCs w:val="22"/>
              </w:rPr>
              <w:footnoteReference w:id="23"/>
            </w:r>
            <w:r w:rsidRPr="00D304B2">
              <w:rPr>
                <w:rFonts w:asciiTheme="minorHAnsi" w:eastAsia="Times New Roman" w:hAnsiTheme="minorHAnsi"/>
                <w:szCs w:val="22"/>
              </w:rPr>
              <w:t xml:space="preserve"> relevant ILO core conventions on equality, namely Equal Remuneration Convention (Convention No 100) and Discrimination (Employment and Occupation) Convention (Convention No 111) in 1997.</w:t>
            </w:r>
          </w:p>
          <w:p w14:paraId="4F2783F3" w14:textId="5FB683F3" w:rsidR="00470A1C" w:rsidRPr="00D304B2" w:rsidRDefault="00470A1C" w:rsidP="008859C0">
            <w:pPr>
              <w:pStyle w:val="ListParagraph"/>
              <w:numPr>
                <w:ilvl w:val="0"/>
                <w:numId w:val="50"/>
              </w:numPr>
              <w:spacing w:line="276" w:lineRule="auto"/>
              <w:rPr>
                <w:rFonts w:asciiTheme="minorHAnsi" w:eastAsia="Times New Roman" w:hAnsiTheme="minorHAnsi"/>
                <w:szCs w:val="22"/>
              </w:rPr>
            </w:pPr>
            <w:r w:rsidRPr="00D304B2">
              <w:rPr>
                <w:rFonts w:asciiTheme="minorHAnsi" w:eastAsia="Times New Roman" w:hAnsiTheme="minorHAnsi"/>
                <w:szCs w:val="22"/>
              </w:rPr>
              <w:t>Not applicable</w:t>
            </w:r>
          </w:p>
        </w:tc>
        <w:tc>
          <w:tcPr>
            <w:tcW w:w="854" w:type="pct"/>
          </w:tcPr>
          <w:p w14:paraId="39FDD50C" w14:textId="455D35E9" w:rsidR="00470A1C" w:rsidRPr="008144AA" w:rsidRDefault="00470A1C" w:rsidP="00470A1C">
            <w:pPr>
              <w:spacing w:line="276" w:lineRule="auto"/>
              <w:rPr>
                <w:lang w:val="en-GB"/>
              </w:rPr>
            </w:pPr>
            <w:r>
              <w:rPr>
                <w:lang w:val="en-GB"/>
              </w:rPr>
              <w:lastRenderedPageBreak/>
              <w:t>Not required</w:t>
            </w:r>
          </w:p>
        </w:tc>
      </w:tr>
      <w:tr w:rsidR="008144AA" w:rsidRPr="008144AA" w14:paraId="41E692C3" w14:textId="77777777" w:rsidTr="00AB4B86">
        <w:tc>
          <w:tcPr>
            <w:tcW w:w="5000" w:type="pct"/>
            <w:gridSpan w:val="4"/>
            <w:shd w:val="clear" w:color="auto" w:fill="E2F8FA"/>
          </w:tcPr>
          <w:p w14:paraId="76053C48" w14:textId="77777777" w:rsidR="008144AA" w:rsidRPr="008144AA" w:rsidRDefault="008144AA" w:rsidP="00AB4B86">
            <w:pPr>
              <w:spacing w:line="276" w:lineRule="auto"/>
              <w:rPr>
                <w:lang w:val="en-GB"/>
              </w:rPr>
            </w:pPr>
            <w:r w:rsidRPr="008144AA">
              <w:rPr>
                <w:b/>
                <w:bCs/>
                <w:lang w:val="en-GB"/>
              </w:rPr>
              <w:t xml:space="preserve">Principle 3. Community Health, Safety and Working </w:t>
            </w:r>
            <w:r w:rsidRPr="00AB4B86">
              <w:rPr>
                <w:b/>
                <w:bCs/>
                <w:shd w:val="clear" w:color="auto" w:fill="E2F8FA"/>
                <w:lang w:val="en-GB"/>
              </w:rPr>
              <w:t>Conditions</w:t>
            </w:r>
          </w:p>
        </w:tc>
      </w:tr>
      <w:tr w:rsidR="008144AA" w:rsidRPr="008144AA" w14:paraId="383D040A" w14:textId="77777777" w:rsidTr="00470A1C">
        <w:tc>
          <w:tcPr>
            <w:tcW w:w="1714" w:type="pct"/>
          </w:tcPr>
          <w:p w14:paraId="45991F60" w14:textId="77777777" w:rsidR="008144AA" w:rsidRPr="008144AA" w:rsidRDefault="008144AA" w:rsidP="007F2F1C">
            <w:pPr>
              <w:numPr>
                <w:ilvl w:val="0"/>
                <w:numId w:val="26"/>
              </w:numPr>
              <w:spacing w:line="276" w:lineRule="auto"/>
              <w:rPr>
                <w:lang w:val="en-GB"/>
              </w:rPr>
            </w:pPr>
            <w:r w:rsidRPr="008144AA">
              <w:rPr>
                <w:lang w:val="en-GB"/>
              </w:rPr>
              <w:t>The Project shall avoid community exposure to increased health risks and shall not adversely affect the health of the workers and the community</w:t>
            </w:r>
          </w:p>
        </w:tc>
        <w:tc>
          <w:tcPr>
            <w:tcW w:w="786" w:type="pct"/>
            <w:shd w:val="clear" w:color="auto" w:fill="E2F8FA"/>
          </w:tcPr>
          <w:p w14:paraId="1E558C3B" w14:textId="4EC5A576" w:rsidR="00AB4B86" w:rsidRPr="00AB4B86" w:rsidRDefault="00470A1C" w:rsidP="00DE7D96">
            <w:pPr>
              <w:spacing w:line="276" w:lineRule="auto"/>
              <w:jc w:val="center"/>
              <w:rPr>
                <w:lang w:val="en-GB"/>
              </w:rPr>
            </w:pPr>
            <w:r>
              <w:rPr>
                <w:lang w:val="en-GB"/>
              </w:rPr>
              <w:t>Yes</w:t>
            </w:r>
          </w:p>
        </w:tc>
        <w:tc>
          <w:tcPr>
            <w:tcW w:w="1646" w:type="pct"/>
          </w:tcPr>
          <w:p w14:paraId="52F16B8E" w14:textId="6CAC5931" w:rsidR="008144AA" w:rsidRPr="00D304B2" w:rsidRDefault="00DE7D96" w:rsidP="008859C0">
            <w:pPr>
              <w:pStyle w:val="ListParagraph"/>
              <w:numPr>
                <w:ilvl w:val="0"/>
                <w:numId w:val="51"/>
              </w:numPr>
              <w:spacing w:line="276" w:lineRule="auto"/>
              <w:rPr>
                <w:szCs w:val="22"/>
                <w:lang w:val="en-GB"/>
              </w:rPr>
            </w:pPr>
            <w:r w:rsidRPr="00D304B2">
              <w:rPr>
                <w:rFonts w:asciiTheme="minorHAnsi" w:eastAsia="Times New Roman" w:hAnsiTheme="minorHAnsi"/>
                <w:szCs w:val="22"/>
              </w:rPr>
              <w:t>The project proponent is committed to the employee’s workplace health &amp; safety during all phases of the project. All employees will attend health &amp; safety trainings. This issue is protected by Labor code</w:t>
            </w:r>
            <w:r w:rsidRPr="00D304B2">
              <w:rPr>
                <w:rStyle w:val="FootnoteReference"/>
                <w:rFonts w:asciiTheme="minorHAnsi" w:eastAsia="Times New Roman" w:hAnsiTheme="minorHAnsi"/>
                <w:szCs w:val="22"/>
              </w:rPr>
              <w:footnoteReference w:id="24"/>
            </w:r>
            <w:r w:rsidRPr="00D304B2">
              <w:rPr>
                <w:rFonts w:asciiTheme="minorHAnsi" w:eastAsia="Times New Roman" w:hAnsiTheme="minorHAnsi"/>
                <w:szCs w:val="22"/>
              </w:rPr>
              <w:t xml:space="preserve"> and UN Agreement on Human Rights</w:t>
            </w:r>
            <w:r w:rsidRPr="00D304B2">
              <w:rPr>
                <w:rStyle w:val="FootnoteReference"/>
                <w:rFonts w:asciiTheme="minorHAnsi" w:eastAsia="Times New Roman" w:hAnsiTheme="minorHAnsi"/>
                <w:szCs w:val="22"/>
              </w:rPr>
              <w:footnoteReference w:id="25"/>
            </w:r>
            <w:r w:rsidRPr="00D304B2">
              <w:rPr>
                <w:rFonts w:asciiTheme="minorHAnsi" w:eastAsia="Times New Roman" w:hAnsiTheme="minorHAnsi"/>
                <w:szCs w:val="22"/>
              </w:rPr>
              <w:t>.</w:t>
            </w:r>
          </w:p>
        </w:tc>
        <w:tc>
          <w:tcPr>
            <w:tcW w:w="854" w:type="pct"/>
          </w:tcPr>
          <w:p w14:paraId="12B8024D" w14:textId="6B1FC0D7" w:rsidR="008144AA" w:rsidRPr="00470A1C" w:rsidRDefault="00470A1C" w:rsidP="00AB4B86">
            <w:pPr>
              <w:spacing w:line="276" w:lineRule="auto"/>
              <w:rPr>
                <w:rFonts w:asciiTheme="minorHAnsi" w:eastAsia="Times New Roman" w:hAnsiTheme="minorHAnsi"/>
                <w:szCs w:val="22"/>
              </w:rPr>
            </w:pPr>
            <w:r w:rsidRPr="00470A1C">
              <w:rPr>
                <w:rFonts w:asciiTheme="minorHAnsi" w:eastAsia="Times New Roman" w:hAnsiTheme="minorHAnsi"/>
                <w:szCs w:val="22"/>
              </w:rPr>
              <w:t>Workplace Health &amp; Safety trainings will be conducted regularly during the project operation. This is a monitoring parameter under section B.7.1</w:t>
            </w:r>
          </w:p>
        </w:tc>
      </w:tr>
      <w:tr w:rsidR="008144AA" w:rsidRPr="008144AA" w14:paraId="3C653ACC" w14:textId="77777777" w:rsidTr="00AB4B86">
        <w:tc>
          <w:tcPr>
            <w:tcW w:w="5000" w:type="pct"/>
            <w:gridSpan w:val="4"/>
            <w:shd w:val="clear" w:color="auto" w:fill="E2F8FA"/>
          </w:tcPr>
          <w:p w14:paraId="17D0B2BA" w14:textId="261C97F5" w:rsidR="008144AA" w:rsidRPr="008144AA" w:rsidRDefault="008144AA" w:rsidP="00AB4B86">
            <w:pPr>
              <w:spacing w:line="276" w:lineRule="auto"/>
              <w:rPr>
                <w:b/>
                <w:bCs/>
                <w:lang w:val="en-GB"/>
              </w:rPr>
            </w:pPr>
            <w:r w:rsidRPr="008144AA">
              <w:rPr>
                <w:b/>
                <w:bCs/>
                <w:lang w:val="en-GB"/>
              </w:rPr>
              <w:lastRenderedPageBreak/>
              <w:t>Principle 4.1 Sites of Cultural and Historical Heritage</w:t>
            </w:r>
          </w:p>
        </w:tc>
      </w:tr>
      <w:tr w:rsidR="00470A1C" w:rsidRPr="008144AA" w14:paraId="2E1671EC" w14:textId="77777777" w:rsidTr="00470A1C">
        <w:trPr>
          <w:trHeight w:val="120"/>
        </w:trPr>
        <w:tc>
          <w:tcPr>
            <w:tcW w:w="1714" w:type="pct"/>
          </w:tcPr>
          <w:p w14:paraId="128D8AEA" w14:textId="77777777" w:rsidR="00470A1C" w:rsidRPr="008144AA" w:rsidRDefault="00470A1C" w:rsidP="00470A1C">
            <w:pPr>
              <w:spacing w:line="276" w:lineRule="auto"/>
              <w:rPr>
                <w:b/>
                <w:bCs/>
                <w:lang w:val="en-GB"/>
              </w:rPr>
            </w:pPr>
            <w:r w:rsidRPr="008144AA">
              <w:rPr>
                <w:lang w:val="en-GB"/>
              </w:rPr>
              <w:t xml:space="preserve">Does the Project Area include sites, structures, or objects with historical, cultural, artistic, </w:t>
            </w:r>
            <w:proofErr w:type="gramStart"/>
            <w:r w:rsidRPr="008144AA">
              <w:rPr>
                <w:lang w:val="en-GB"/>
              </w:rPr>
              <w:t>traditional</w:t>
            </w:r>
            <w:proofErr w:type="gramEnd"/>
            <w:r w:rsidRPr="008144AA">
              <w:rPr>
                <w:lang w:val="en-GB"/>
              </w:rPr>
              <w:t xml:space="preserve"> or religious values or intangible forms of culture?  </w:t>
            </w:r>
          </w:p>
        </w:tc>
        <w:tc>
          <w:tcPr>
            <w:tcW w:w="786" w:type="pct"/>
            <w:vMerge w:val="restart"/>
          </w:tcPr>
          <w:p w14:paraId="5B16EE93" w14:textId="09AF5355" w:rsidR="00470A1C" w:rsidRPr="008144AA" w:rsidRDefault="00470A1C" w:rsidP="00470A1C">
            <w:pPr>
              <w:spacing w:line="276" w:lineRule="auto"/>
              <w:jc w:val="center"/>
              <w:rPr>
                <w:b/>
                <w:bCs/>
                <w:lang w:val="en-GB"/>
              </w:rPr>
            </w:pPr>
            <w:r>
              <w:rPr>
                <w:b/>
                <w:bCs/>
                <w:lang w:val="en-GB"/>
              </w:rPr>
              <w:t>No</w:t>
            </w:r>
          </w:p>
        </w:tc>
        <w:tc>
          <w:tcPr>
            <w:tcW w:w="1646" w:type="pct"/>
            <w:vMerge w:val="restart"/>
          </w:tcPr>
          <w:p w14:paraId="19CB66C1" w14:textId="7253A0FF" w:rsidR="00470A1C" w:rsidRPr="00D304B2" w:rsidRDefault="00470A1C" w:rsidP="00470A1C">
            <w:pPr>
              <w:spacing w:line="276" w:lineRule="auto"/>
              <w:rPr>
                <w:rFonts w:asciiTheme="minorHAnsi" w:eastAsia="Times New Roman" w:hAnsiTheme="minorHAnsi"/>
                <w:szCs w:val="22"/>
              </w:rPr>
            </w:pPr>
            <w:r w:rsidRPr="00D304B2">
              <w:rPr>
                <w:rFonts w:asciiTheme="minorHAnsi" w:eastAsia="Times New Roman" w:hAnsiTheme="minorHAnsi"/>
                <w:szCs w:val="22"/>
              </w:rPr>
              <w:t xml:space="preserve">The construction and operation of the project will not be creating any damage, alteration and/or removal to the critical cultural heritage. Law on Cultural heritage is protected against alteration, </w:t>
            </w:r>
            <w:proofErr w:type="gramStart"/>
            <w:r w:rsidRPr="00D304B2">
              <w:rPr>
                <w:rFonts w:asciiTheme="minorHAnsi" w:eastAsia="Times New Roman" w:hAnsiTheme="minorHAnsi"/>
                <w:szCs w:val="22"/>
              </w:rPr>
              <w:t>damage</w:t>
            </w:r>
            <w:proofErr w:type="gramEnd"/>
            <w:r w:rsidRPr="00D304B2">
              <w:rPr>
                <w:rFonts w:asciiTheme="minorHAnsi" w:eastAsia="Times New Roman" w:hAnsiTheme="minorHAnsi"/>
                <w:szCs w:val="22"/>
              </w:rPr>
              <w:t xml:space="preserve"> or removal by the “law on cultural heritage”</w:t>
            </w:r>
            <w:r w:rsidRPr="00D304B2">
              <w:rPr>
                <w:szCs w:val="22"/>
                <w:vertAlign w:val="superscript"/>
              </w:rPr>
              <w:footnoteReference w:id="26"/>
            </w:r>
            <w:r w:rsidRPr="00D304B2">
              <w:rPr>
                <w:rFonts w:asciiTheme="minorHAnsi" w:eastAsia="Times New Roman" w:hAnsiTheme="minorHAnsi"/>
                <w:szCs w:val="22"/>
              </w:rPr>
              <w:t>.</w:t>
            </w:r>
          </w:p>
        </w:tc>
        <w:tc>
          <w:tcPr>
            <w:tcW w:w="854" w:type="pct"/>
            <w:vMerge w:val="restart"/>
          </w:tcPr>
          <w:p w14:paraId="2B31BC6D" w14:textId="2203FCA5" w:rsidR="00470A1C" w:rsidRPr="008144AA" w:rsidRDefault="00470A1C" w:rsidP="00470A1C">
            <w:pPr>
              <w:spacing w:line="276" w:lineRule="auto"/>
              <w:rPr>
                <w:b/>
                <w:bCs/>
                <w:lang w:val="en-GB"/>
              </w:rPr>
            </w:pPr>
            <w:r>
              <w:rPr>
                <w:lang w:val="en-GB"/>
              </w:rPr>
              <w:t>Not required</w:t>
            </w:r>
          </w:p>
        </w:tc>
      </w:tr>
      <w:tr w:rsidR="008144AA" w:rsidRPr="008144AA" w14:paraId="76374A92" w14:textId="77777777" w:rsidTr="00470A1C">
        <w:trPr>
          <w:trHeight w:val="120"/>
        </w:trPr>
        <w:tc>
          <w:tcPr>
            <w:tcW w:w="1714" w:type="pct"/>
          </w:tcPr>
          <w:p w14:paraId="2E1D39C9" w14:textId="77777777" w:rsidR="008144AA" w:rsidRPr="008144AA" w:rsidRDefault="008144AA" w:rsidP="00AB4B86">
            <w:pPr>
              <w:spacing w:line="276" w:lineRule="auto"/>
              <w:rPr>
                <w:b/>
                <w:bCs/>
                <w:lang w:val="en-GB"/>
              </w:rPr>
            </w:pPr>
            <w:r w:rsidRPr="008144AA">
              <w:rPr>
                <w:lang w:val="en-GB"/>
              </w:rPr>
              <w:br w:type="page"/>
              <w:t>&gt;&gt;</w:t>
            </w:r>
          </w:p>
        </w:tc>
        <w:tc>
          <w:tcPr>
            <w:tcW w:w="786" w:type="pct"/>
            <w:vMerge/>
          </w:tcPr>
          <w:p w14:paraId="323E9FB3" w14:textId="77777777" w:rsidR="008144AA" w:rsidRPr="008144AA" w:rsidRDefault="008144AA" w:rsidP="007F2F1C">
            <w:pPr>
              <w:numPr>
                <w:ilvl w:val="0"/>
                <w:numId w:val="21"/>
              </w:numPr>
              <w:spacing w:line="276" w:lineRule="auto"/>
              <w:rPr>
                <w:b/>
                <w:bCs/>
                <w:lang w:val="en-GB"/>
              </w:rPr>
            </w:pPr>
          </w:p>
        </w:tc>
        <w:tc>
          <w:tcPr>
            <w:tcW w:w="1646" w:type="pct"/>
            <w:vMerge/>
          </w:tcPr>
          <w:p w14:paraId="27815B0A" w14:textId="77777777" w:rsidR="008144AA" w:rsidRPr="008144AA" w:rsidRDefault="008144AA" w:rsidP="007F2F1C">
            <w:pPr>
              <w:numPr>
                <w:ilvl w:val="0"/>
                <w:numId w:val="21"/>
              </w:numPr>
              <w:spacing w:line="276" w:lineRule="auto"/>
              <w:rPr>
                <w:b/>
                <w:bCs/>
                <w:lang w:val="en-GB"/>
              </w:rPr>
            </w:pPr>
          </w:p>
        </w:tc>
        <w:tc>
          <w:tcPr>
            <w:tcW w:w="854" w:type="pct"/>
            <w:vMerge/>
          </w:tcPr>
          <w:p w14:paraId="288E4D46" w14:textId="77777777" w:rsidR="008144AA" w:rsidRPr="008144AA" w:rsidRDefault="008144AA" w:rsidP="007F2F1C">
            <w:pPr>
              <w:numPr>
                <w:ilvl w:val="0"/>
                <w:numId w:val="21"/>
              </w:numPr>
              <w:spacing w:line="276" w:lineRule="auto"/>
              <w:rPr>
                <w:b/>
                <w:bCs/>
                <w:lang w:val="en-GB"/>
              </w:rPr>
            </w:pPr>
          </w:p>
        </w:tc>
      </w:tr>
      <w:tr w:rsidR="008144AA" w:rsidRPr="008144AA" w14:paraId="7D191481" w14:textId="77777777" w:rsidTr="00AB4B86">
        <w:tc>
          <w:tcPr>
            <w:tcW w:w="5000" w:type="pct"/>
            <w:gridSpan w:val="4"/>
            <w:shd w:val="clear" w:color="auto" w:fill="E2F8FA"/>
          </w:tcPr>
          <w:p w14:paraId="4234C291" w14:textId="77777777" w:rsidR="008144AA" w:rsidRPr="008144AA" w:rsidRDefault="008144AA" w:rsidP="00AB4B86">
            <w:pPr>
              <w:spacing w:line="276" w:lineRule="auto"/>
              <w:rPr>
                <w:b/>
                <w:bCs/>
                <w:lang w:val="en-GB"/>
              </w:rPr>
            </w:pPr>
            <w:r w:rsidRPr="008144AA">
              <w:rPr>
                <w:b/>
                <w:bCs/>
                <w:lang w:val="en-GB"/>
              </w:rPr>
              <w:t>Principle 4.2 Forced Eviction and Displacement</w:t>
            </w:r>
          </w:p>
        </w:tc>
      </w:tr>
      <w:tr w:rsidR="00470A1C" w:rsidRPr="008144AA" w14:paraId="1C829DDF" w14:textId="77777777" w:rsidTr="00470A1C">
        <w:trPr>
          <w:trHeight w:val="120"/>
        </w:trPr>
        <w:tc>
          <w:tcPr>
            <w:tcW w:w="1714" w:type="pct"/>
          </w:tcPr>
          <w:p w14:paraId="4634A547" w14:textId="77777777" w:rsidR="00470A1C" w:rsidRPr="008144AA" w:rsidRDefault="00470A1C" w:rsidP="00470A1C">
            <w:pPr>
              <w:spacing w:line="276" w:lineRule="auto"/>
              <w:rPr>
                <w:b/>
                <w:bCs/>
                <w:lang w:val="en-GB"/>
              </w:rPr>
            </w:pPr>
            <w:r w:rsidRPr="008144AA">
              <w:rPr>
                <w:lang w:val="en-GB"/>
              </w:rPr>
              <w:t xml:space="preserve">Does the Project require or cause the physical or economic relocation of peoples (temporary or permanent, </w:t>
            </w:r>
            <w:proofErr w:type="gramStart"/>
            <w:r w:rsidRPr="008144AA">
              <w:rPr>
                <w:lang w:val="en-GB"/>
              </w:rPr>
              <w:t>full</w:t>
            </w:r>
            <w:proofErr w:type="gramEnd"/>
            <w:r w:rsidRPr="008144AA">
              <w:rPr>
                <w:lang w:val="en-GB"/>
              </w:rPr>
              <w:t xml:space="preserve"> or partial)?</w:t>
            </w:r>
          </w:p>
        </w:tc>
        <w:tc>
          <w:tcPr>
            <w:tcW w:w="786" w:type="pct"/>
            <w:vMerge w:val="restart"/>
          </w:tcPr>
          <w:p w14:paraId="6CB57DEA" w14:textId="78F357A0" w:rsidR="00470A1C" w:rsidRPr="00C861A1" w:rsidRDefault="00470A1C" w:rsidP="00470A1C">
            <w:pPr>
              <w:spacing w:line="276" w:lineRule="auto"/>
              <w:jc w:val="center"/>
              <w:rPr>
                <w:lang w:val="en-GB"/>
              </w:rPr>
            </w:pPr>
            <w:r w:rsidRPr="00C861A1">
              <w:rPr>
                <w:lang w:val="en-GB"/>
              </w:rPr>
              <w:t>No</w:t>
            </w:r>
          </w:p>
        </w:tc>
        <w:tc>
          <w:tcPr>
            <w:tcW w:w="1646" w:type="pct"/>
            <w:vMerge w:val="restart"/>
          </w:tcPr>
          <w:p w14:paraId="09AC7425" w14:textId="12105AE8" w:rsidR="00470A1C" w:rsidRPr="00D304B2" w:rsidRDefault="00470A1C" w:rsidP="00470A1C">
            <w:pPr>
              <w:spacing w:line="276" w:lineRule="auto"/>
              <w:rPr>
                <w:rFonts w:asciiTheme="minorHAnsi" w:eastAsia="Times New Roman" w:hAnsiTheme="minorHAnsi"/>
                <w:szCs w:val="22"/>
              </w:rPr>
            </w:pPr>
            <w:r w:rsidRPr="00D304B2">
              <w:rPr>
                <w:rFonts w:asciiTheme="minorHAnsi" w:eastAsia="Times New Roman" w:hAnsiTheme="minorHAnsi"/>
                <w:szCs w:val="22"/>
              </w:rPr>
              <w:t>The project has been established at the salt farm area. Thus, this project does not cause the physical or economic relocation of peoples. The project activity does not involve any alteration of existing roads as well as it does not add additional traffic. Since the site located isolated area, the traffic volume is negligible. Hence, there is no additional burden to the existing traffic.</w:t>
            </w:r>
          </w:p>
        </w:tc>
        <w:tc>
          <w:tcPr>
            <w:tcW w:w="854" w:type="pct"/>
            <w:vMerge w:val="restart"/>
          </w:tcPr>
          <w:p w14:paraId="37F065EA" w14:textId="609671F5" w:rsidR="00470A1C" w:rsidRPr="008144AA" w:rsidRDefault="00470A1C" w:rsidP="00470A1C">
            <w:pPr>
              <w:spacing w:line="276" w:lineRule="auto"/>
              <w:rPr>
                <w:b/>
                <w:bCs/>
                <w:lang w:val="en-GB"/>
              </w:rPr>
            </w:pPr>
            <w:r>
              <w:rPr>
                <w:lang w:val="en-GB"/>
              </w:rPr>
              <w:t>Not required</w:t>
            </w:r>
          </w:p>
        </w:tc>
      </w:tr>
      <w:tr w:rsidR="008144AA" w:rsidRPr="008144AA" w14:paraId="5600A75F" w14:textId="77777777" w:rsidTr="00470A1C">
        <w:trPr>
          <w:trHeight w:val="120"/>
        </w:trPr>
        <w:tc>
          <w:tcPr>
            <w:tcW w:w="1714" w:type="pct"/>
          </w:tcPr>
          <w:p w14:paraId="59EF4203" w14:textId="77777777" w:rsidR="008144AA" w:rsidRPr="008144AA" w:rsidRDefault="008144AA" w:rsidP="00AB4B86">
            <w:pPr>
              <w:spacing w:line="276" w:lineRule="auto"/>
              <w:rPr>
                <w:b/>
                <w:bCs/>
                <w:lang w:val="en-GB"/>
              </w:rPr>
            </w:pPr>
            <w:r w:rsidRPr="008144AA">
              <w:rPr>
                <w:lang w:val="en-GB"/>
              </w:rPr>
              <w:t>&gt;&gt;</w:t>
            </w:r>
          </w:p>
        </w:tc>
        <w:tc>
          <w:tcPr>
            <w:tcW w:w="786" w:type="pct"/>
            <w:vMerge/>
          </w:tcPr>
          <w:p w14:paraId="4AC44A4D" w14:textId="77777777" w:rsidR="008144AA" w:rsidRPr="008144AA" w:rsidRDefault="008144AA" w:rsidP="007F2F1C">
            <w:pPr>
              <w:numPr>
                <w:ilvl w:val="0"/>
                <w:numId w:val="21"/>
              </w:numPr>
              <w:spacing w:line="276" w:lineRule="auto"/>
              <w:rPr>
                <w:b/>
                <w:bCs/>
                <w:lang w:val="en-GB"/>
              </w:rPr>
            </w:pPr>
          </w:p>
        </w:tc>
        <w:tc>
          <w:tcPr>
            <w:tcW w:w="1646" w:type="pct"/>
            <w:vMerge/>
          </w:tcPr>
          <w:p w14:paraId="67634450" w14:textId="77777777" w:rsidR="008144AA" w:rsidRPr="008144AA" w:rsidRDefault="008144AA" w:rsidP="007F2F1C">
            <w:pPr>
              <w:numPr>
                <w:ilvl w:val="0"/>
                <w:numId w:val="21"/>
              </w:numPr>
              <w:spacing w:line="276" w:lineRule="auto"/>
              <w:rPr>
                <w:b/>
                <w:bCs/>
                <w:lang w:val="en-GB"/>
              </w:rPr>
            </w:pPr>
          </w:p>
        </w:tc>
        <w:tc>
          <w:tcPr>
            <w:tcW w:w="854" w:type="pct"/>
            <w:vMerge/>
          </w:tcPr>
          <w:p w14:paraId="664090D2" w14:textId="77777777" w:rsidR="008144AA" w:rsidRPr="008144AA" w:rsidRDefault="008144AA" w:rsidP="00AB4B86">
            <w:pPr>
              <w:spacing w:line="276" w:lineRule="auto"/>
              <w:rPr>
                <w:b/>
                <w:bCs/>
                <w:lang w:val="en-GB"/>
              </w:rPr>
            </w:pPr>
          </w:p>
        </w:tc>
      </w:tr>
      <w:tr w:rsidR="00410F54" w:rsidRPr="008144AA" w14:paraId="16E62A22" w14:textId="77777777" w:rsidTr="00AB4B86">
        <w:tc>
          <w:tcPr>
            <w:tcW w:w="5000" w:type="pct"/>
            <w:gridSpan w:val="4"/>
            <w:shd w:val="clear" w:color="auto" w:fill="E2F8FA"/>
          </w:tcPr>
          <w:p w14:paraId="7221D49B" w14:textId="4A814787" w:rsidR="00410F54" w:rsidRPr="008144AA" w:rsidRDefault="00410F54" w:rsidP="00410F54">
            <w:pPr>
              <w:spacing w:line="276" w:lineRule="auto"/>
              <w:rPr>
                <w:b/>
                <w:bCs/>
                <w:lang w:val="en-GB"/>
              </w:rPr>
            </w:pPr>
            <w:r w:rsidRPr="008144AA">
              <w:rPr>
                <w:b/>
                <w:bCs/>
                <w:lang w:val="en-GB"/>
              </w:rPr>
              <w:t>Principle 4.3 Land Tenure and Other Rights</w:t>
            </w:r>
          </w:p>
        </w:tc>
      </w:tr>
      <w:tr w:rsidR="00470A1C" w:rsidRPr="008144AA" w14:paraId="006FC91A" w14:textId="77777777" w:rsidTr="00470A1C">
        <w:trPr>
          <w:trHeight w:val="120"/>
        </w:trPr>
        <w:tc>
          <w:tcPr>
            <w:tcW w:w="1714" w:type="pct"/>
            <w:shd w:val="clear" w:color="auto" w:fill="auto"/>
          </w:tcPr>
          <w:p w14:paraId="31CEA004" w14:textId="77777777" w:rsidR="00470A1C" w:rsidRPr="004C18FD" w:rsidRDefault="00470A1C" w:rsidP="00470A1C">
            <w:pPr>
              <w:pStyle w:val="ListParagraph"/>
              <w:numPr>
                <w:ilvl w:val="7"/>
                <w:numId w:val="20"/>
              </w:numPr>
              <w:spacing w:after="0" w:line="240" w:lineRule="auto"/>
              <w:ind w:left="171" w:hanging="218"/>
              <w:jc w:val="both"/>
              <w:rPr>
                <w:rFonts w:cs="Arial"/>
                <w:szCs w:val="22"/>
                <w:lang w:eastAsia="de-DE"/>
              </w:rPr>
            </w:pPr>
            <w:r w:rsidRPr="004C18FD">
              <w:rPr>
                <w:rFonts w:cs="Arial"/>
                <w:szCs w:val="22"/>
                <w:lang w:eastAsia="de-DE"/>
              </w:rPr>
              <w:lastRenderedPageBreak/>
              <w:t>Does the Project require any change, or have any uncertainties related to land tenure arrangements and/or access rights, usage rights or land ownership?</w:t>
            </w:r>
          </w:p>
          <w:p w14:paraId="16EB1C84" w14:textId="08FD5DD6" w:rsidR="00470A1C" w:rsidRPr="004C18FD" w:rsidRDefault="00470A1C" w:rsidP="00470A1C">
            <w:pPr>
              <w:pStyle w:val="ListParagraph"/>
              <w:numPr>
                <w:ilvl w:val="7"/>
                <w:numId w:val="20"/>
              </w:numPr>
              <w:spacing w:after="0" w:line="240" w:lineRule="auto"/>
              <w:ind w:left="171" w:hanging="218"/>
              <w:jc w:val="both"/>
              <w:rPr>
                <w:rFonts w:ascii="avenir book" w:hAnsi="avenir book" w:cs="Arial"/>
                <w:sz w:val="18"/>
                <w:szCs w:val="18"/>
                <w:lang w:eastAsia="de-DE"/>
              </w:rPr>
            </w:pPr>
            <w:r w:rsidRPr="002C482C">
              <w:rPr>
                <w:rFonts w:cs="Arial"/>
                <w:szCs w:val="22"/>
                <w:lang w:eastAsia="de-DE"/>
              </w:rPr>
              <w:t>For Proj</w:t>
            </w:r>
            <w:r w:rsidRPr="0044468F">
              <w:rPr>
                <w:rFonts w:cs="Arial"/>
                <w:szCs w:val="22"/>
                <w:lang w:eastAsia="de-DE"/>
              </w:rPr>
              <w:t>ects involving land use tenure, are there any uncertainties with regards to land tenure, access rights, usage rights or land</w:t>
            </w:r>
            <w:r w:rsidRPr="004C18FD">
              <w:rPr>
                <w:rFonts w:eastAsia="Times New Roman" w:cs="Arial"/>
                <w:color w:val="auto"/>
                <w:szCs w:val="22"/>
                <w:lang w:eastAsia="de-DE"/>
              </w:rPr>
              <w:t xml:space="preserve"> </w:t>
            </w:r>
            <w:r w:rsidRPr="0044468F">
              <w:rPr>
                <w:rFonts w:cs="Arial"/>
                <w:szCs w:val="22"/>
                <w:lang w:eastAsia="de-DE"/>
              </w:rPr>
              <w:t>ownership?</w:t>
            </w:r>
          </w:p>
        </w:tc>
        <w:tc>
          <w:tcPr>
            <w:tcW w:w="786" w:type="pct"/>
            <w:vMerge w:val="restart"/>
            <w:shd w:val="clear" w:color="auto" w:fill="auto"/>
          </w:tcPr>
          <w:p w14:paraId="54B1B657" w14:textId="668F3146" w:rsidR="00470A1C" w:rsidRPr="00C861A1" w:rsidRDefault="00470A1C" w:rsidP="00470A1C">
            <w:pPr>
              <w:spacing w:line="276" w:lineRule="auto"/>
              <w:jc w:val="center"/>
              <w:rPr>
                <w:lang w:val="en-GB"/>
              </w:rPr>
            </w:pPr>
            <w:r w:rsidRPr="00C861A1">
              <w:rPr>
                <w:lang w:val="en-GB"/>
              </w:rPr>
              <w:t>No</w:t>
            </w:r>
          </w:p>
        </w:tc>
        <w:tc>
          <w:tcPr>
            <w:tcW w:w="1646" w:type="pct"/>
            <w:vMerge w:val="restart"/>
            <w:shd w:val="clear" w:color="auto" w:fill="auto"/>
          </w:tcPr>
          <w:p w14:paraId="2729A959" w14:textId="03E780FA" w:rsidR="00470A1C" w:rsidRPr="00D304B2" w:rsidRDefault="00470A1C" w:rsidP="008859C0">
            <w:pPr>
              <w:pStyle w:val="ListParagraph"/>
              <w:numPr>
                <w:ilvl w:val="0"/>
                <w:numId w:val="52"/>
              </w:numPr>
              <w:spacing w:line="276" w:lineRule="auto"/>
              <w:rPr>
                <w:rFonts w:asciiTheme="minorHAnsi" w:eastAsia="Times New Roman" w:hAnsiTheme="minorHAnsi"/>
                <w:szCs w:val="22"/>
              </w:rPr>
            </w:pPr>
            <w:r w:rsidRPr="00D304B2">
              <w:rPr>
                <w:rFonts w:asciiTheme="minorHAnsi" w:eastAsia="Times New Roman" w:hAnsiTheme="minorHAnsi"/>
                <w:szCs w:val="22"/>
              </w:rPr>
              <w:t xml:space="preserve">BIM Wind Power JSC is legal owner of the land and thereby no land tenure involved. </w:t>
            </w:r>
          </w:p>
          <w:p w14:paraId="40ACFEE6" w14:textId="05624CD1" w:rsidR="00470A1C" w:rsidRPr="00D304B2" w:rsidRDefault="00470A1C" w:rsidP="008859C0">
            <w:pPr>
              <w:pStyle w:val="ListParagraph"/>
              <w:numPr>
                <w:ilvl w:val="0"/>
                <w:numId w:val="52"/>
              </w:numPr>
              <w:spacing w:line="276" w:lineRule="auto"/>
              <w:rPr>
                <w:rFonts w:asciiTheme="minorHAnsi" w:eastAsia="Times New Roman" w:hAnsiTheme="minorHAnsi"/>
                <w:szCs w:val="22"/>
              </w:rPr>
            </w:pPr>
            <w:r w:rsidRPr="00D304B2">
              <w:rPr>
                <w:rFonts w:asciiTheme="minorHAnsi" w:eastAsia="Times New Roman" w:hAnsiTheme="minorHAnsi"/>
                <w:szCs w:val="22"/>
              </w:rPr>
              <w:t>This is not applicable as the land is fully owned by BIM Wind Power JSC.</w:t>
            </w:r>
          </w:p>
        </w:tc>
        <w:tc>
          <w:tcPr>
            <w:tcW w:w="854" w:type="pct"/>
            <w:vMerge w:val="restart"/>
            <w:shd w:val="clear" w:color="auto" w:fill="auto"/>
          </w:tcPr>
          <w:p w14:paraId="47BB887C" w14:textId="58C86D87" w:rsidR="00470A1C" w:rsidRPr="008144AA" w:rsidRDefault="00470A1C" w:rsidP="00470A1C">
            <w:pPr>
              <w:spacing w:line="276" w:lineRule="auto"/>
              <w:rPr>
                <w:b/>
                <w:bCs/>
                <w:lang w:val="en-GB"/>
              </w:rPr>
            </w:pPr>
            <w:r>
              <w:rPr>
                <w:lang w:val="en-GB"/>
              </w:rPr>
              <w:t>Not required</w:t>
            </w:r>
          </w:p>
        </w:tc>
      </w:tr>
      <w:tr w:rsidR="00410F54" w:rsidRPr="008144AA" w14:paraId="7693CBA4" w14:textId="77777777" w:rsidTr="00470A1C">
        <w:trPr>
          <w:trHeight w:val="120"/>
        </w:trPr>
        <w:tc>
          <w:tcPr>
            <w:tcW w:w="1714" w:type="pct"/>
            <w:shd w:val="clear" w:color="auto" w:fill="auto"/>
          </w:tcPr>
          <w:p w14:paraId="5B82ABEE" w14:textId="77777777" w:rsidR="00410F54" w:rsidRPr="008144AA" w:rsidRDefault="00410F54" w:rsidP="00410F54">
            <w:pPr>
              <w:spacing w:line="276" w:lineRule="auto"/>
              <w:rPr>
                <w:b/>
                <w:bCs/>
                <w:lang w:val="en-GB"/>
              </w:rPr>
            </w:pPr>
            <w:r w:rsidRPr="008144AA">
              <w:rPr>
                <w:lang w:val="en-GB"/>
              </w:rPr>
              <w:t>&gt;&gt;</w:t>
            </w:r>
          </w:p>
        </w:tc>
        <w:tc>
          <w:tcPr>
            <w:tcW w:w="786" w:type="pct"/>
            <w:vMerge/>
            <w:shd w:val="clear" w:color="auto" w:fill="BFBFBF"/>
          </w:tcPr>
          <w:p w14:paraId="3F0AC039" w14:textId="77777777" w:rsidR="00410F54" w:rsidRPr="008144AA" w:rsidRDefault="00410F54" w:rsidP="007F2F1C">
            <w:pPr>
              <w:numPr>
                <w:ilvl w:val="0"/>
                <w:numId w:val="21"/>
              </w:numPr>
              <w:spacing w:line="276" w:lineRule="auto"/>
              <w:rPr>
                <w:b/>
                <w:bCs/>
                <w:lang w:val="en-GB"/>
              </w:rPr>
            </w:pPr>
          </w:p>
        </w:tc>
        <w:tc>
          <w:tcPr>
            <w:tcW w:w="1646" w:type="pct"/>
            <w:vMerge/>
            <w:shd w:val="clear" w:color="auto" w:fill="BFBFBF"/>
          </w:tcPr>
          <w:p w14:paraId="1A7D2C31" w14:textId="77777777" w:rsidR="00410F54" w:rsidRPr="008144AA" w:rsidRDefault="00410F54" w:rsidP="007F2F1C">
            <w:pPr>
              <w:numPr>
                <w:ilvl w:val="0"/>
                <w:numId w:val="21"/>
              </w:numPr>
              <w:spacing w:line="276" w:lineRule="auto"/>
              <w:rPr>
                <w:b/>
                <w:bCs/>
                <w:lang w:val="en-GB"/>
              </w:rPr>
            </w:pPr>
          </w:p>
        </w:tc>
        <w:tc>
          <w:tcPr>
            <w:tcW w:w="854" w:type="pct"/>
            <w:vMerge/>
            <w:shd w:val="clear" w:color="auto" w:fill="BFBFBF"/>
          </w:tcPr>
          <w:p w14:paraId="4F151357" w14:textId="77777777" w:rsidR="00410F54" w:rsidRPr="008144AA" w:rsidRDefault="00410F54" w:rsidP="007F2F1C">
            <w:pPr>
              <w:numPr>
                <w:ilvl w:val="0"/>
                <w:numId w:val="21"/>
              </w:numPr>
              <w:spacing w:line="276" w:lineRule="auto"/>
              <w:rPr>
                <w:b/>
                <w:bCs/>
                <w:lang w:val="en-GB"/>
              </w:rPr>
            </w:pPr>
          </w:p>
        </w:tc>
      </w:tr>
      <w:tr w:rsidR="00410F54" w:rsidRPr="008144AA" w14:paraId="35C948C8" w14:textId="77777777" w:rsidTr="00AB4B86">
        <w:tc>
          <w:tcPr>
            <w:tcW w:w="5000" w:type="pct"/>
            <w:gridSpan w:val="4"/>
            <w:shd w:val="clear" w:color="auto" w:fill="E2F8FA"/>
          </w:tcPr>
          <w:p w14:paraId="1EF84705" w14:textId="7B059376" w:rsidR="00410F54" w:rsidRPr="008144AA" w:rsidRDefault="005948B0" w:rsidP="00410F54">
            <w:pPr>
              <w:spacing w:line="276" w:lineRule="auto"/>
              <w:rPr>
                <w:b/>
                <w:bCs/>
                <w:lang w:val="en-GB"/>
              </w:rPr>
            </w:pPr>
            <w:r w:rsidRPr="004C18FD">
              <w:rPr>
                <w:b/>
                <w:bCs/>
                <w:lang w:val="en-GB"/>
              </w:rPr>
              <w:t>Principle 4.4 - Indigenous people</w:t>
            </w:r>
          </w:p>
        </w:tc>
      </w:tr>
      <w:tr w:rsidR="00470A1C" w:rsidRPr="008144AA" w14:paraId="5F672331" w14:textId="77777777" w:rsidTr="00470A1C">
        <w:trPr>
          <w:trHeight w:val="120"/>
        </w:trPr>
        <w:tc>
          <w:tcPr>
            <w:tcW w:w="1714" w:type="pct"/>
            <w:shd w:val="clear" w:color="auto" w:fill="auto"/>
          </w:tcPr>
          <w:p w14:paraId="634ABD74" w14:textId="1FF702F7" w:rsidR="00470A1C" w:rsidRPr="00AB4B86" w:rsidRDefault="00470A1C" w:rsidP="00470A1C">
            <w:pPr>
              <w:spacing w:line="276" w:lineRule="auto"/>
              <w:rPr>
                <w:lang w:val="en-GB"/>
              </w:rPr>
            </w:pPr>
            <w:r w:rsidRPr="004C18FD">
              <w:rPr>
                <w:lang w:val="en-GB"/>
              </w:rPr>
              <w:t>Are indigenous peoples present in or within the area of influence of the Project and/or is the Project located on land/territory claimed by indigenous peoples?</w:t>
            </w:r>
          </w:p>
        </w:tc>
        <w:tc>
          <w:tcPr>
            <w:tcW w:w="786" w:type="pct"/>
            <w:vMerge w:val="restart"/>
            <w:shd w:val="clear" w:color="auto" w:fill="auto"/>
          </w:tcPr>
          <w:p w14:paraId="4552E774" w14:textId="396BF654" w:rsidR="00470A1C" w:rsidRPr="00C861A1" w:rsidRDefault="00470A1C" w:rsidP="00470A1C">
            <w:pPr>
              <w:spacing w:line="276" w:lineRule="auto"/>
              <w:jc w:val="center"/>
              <w:rPr>
                <w:lang w:val="en-GB"/>
              </w:rPr>
            </w:pPr>
            <w:r>
              <w:rPr>
                <w:lang w:val="en-GB"/>
              </w:rPr>
              <w:t>No</w:t>
            </w:r>
          </w:p>
        </w:tc>
        <w:tc>
          <w:tcPr>
            <w:tcW w:w="1646" w:type="pct"/>
            <w:vMerge w:val="restart"/>
            <w:shd w:val="clear" w:color="auto" w:fill="auto"/>
          </w:tcPr>
          <w:p w14:paraId="18861E97" w14:textId="7DD5D193" w:rsidR="00470A1C" w:rsidRPr="00D304B2" w:rsidRDefault="00470A1C" w:rsidP="00470A1C">
            <w:pPr>
              <w:spacing w:line="276" w:lineRule="auto"/>
              <w:rPr>
                <w:rFonts w:asciiTheme="minorHAnsi" w:eastAsia="Times New Roman" w:hAnsiTheme="minorHAnsi"/>
                <w:szCs w:val="22"/>
              </w:rPr>
            </w:pPr>
            <w:r w:rsidRPr="00D304B2">
              <w:rPr>
                <w:rFonts w:asciiTheme="minorHAnsi" w:eastAsia="Times New Roman" w:hAnsiTheme="minorHAnsi"/>
                <w:szCs w:val="22"/>
              </w:rPr>
              <w:t>This is not applicable as the land is fully owned by BIM Wind Power JSC.</w:t>
            </w:r>
          </w:p>
        </w:tc>
        <w:tc>
          <w:tcPr>
            <w:tcW w:w="854" w:type="pct"/>
            <w:vMerge w:val="restart"/>
            <w:shd w:val="clear" w:color="auto" w:fill="auto"/>
          </w:tcPr>
          <w:p w14:paraId="6C504B56" w14:textId="12510615" w:rsidR="00470A1C" w:rsidRPr="008144AA" w:rsidRDefault="00470A1C" w:rsidP="00470A1C">
            <w:pPr>
              <w:spacing w:line="276" w:lineRule="auto"/>
              <w:rPr>
                <w:b/>
                <w:bCs/>
                <w:lang w:val="en-GB"/>
              </w:rPr>
            </w:pPr>
            <w:r>
              <w:rPr>
                <w:lang w:val="en-GB"/>
              </w:rPr>
              <w:t>Not required</w:t>
            </w:r>
          </w:p>
        </w:tc>
      </w:tr>
      <w:tr w:rsidR="00410F54" w:rsidRPr="008144AA" w14:paraId="233E04FB" w14:textId="77777777" w:rsidTr="00470A1C">
        <w:trPr>
          <w:trHeight w:val="120"/>
        </w:trPr>
        <w:tc>
          <w:tcPr>
            <w:tcW w:w="1714" w:type="pct"/>
            <w:shd w:val="clear" w:color="auto" w:fill="auto"/>
          </w:tcPr>
          <w:p w14:paraId="12BDFFDF" w14:textId="77777777" w:rsidR="00410F54" w:rsidRPr="008144AA" w:rsidRDefault="00410F54" w:rsidP="00410F54">
            <w:pPr>
              <w:spacing w:line="276" w:lineRule="auto"/>
              <w:rPr>
                <w:b/>
                <w:bCs/>
                <w:lang w:val="en-GB"/>
              </w:rPr>
            </w:pPr>
            <w:r w:rsidRPr="008144AA">
              <w:rPr>
                <w:lang w:val="en-GB"/>
              </w:rPr>
              <w:t>&gt;&gt;</w:t>
            </w:r>
          </w:p>
        </w:tc>
        <w:tc>
          <w:tcPr>
            <w:tcW w:w="786" w:type="pct"/>
            <w:vMerge/>
            <w:shd w:val="clear" w:color="auto" w:fill="auto"/>
          </w:tcPr>
          <w:p w14:paraId="1E0DC529" w14:textId="77777777" w:rsidR="00410F54" w:rsidRPr="008144AA" w:rsidRDefault="00410F54" w:rsidP="007F2F1C">
            <w:pPr>
              <w:numPr>
                <w:ilvl w:val="0"/>
                <w:numId w:val="21"/>
              </w:numPr>
              <w:spacing w:line="276" w:lineRule="auto"/>
              <w:rPr>
                <w:b/>
                <w:bCs/>
                <w:lang w:val="en-GB"/>
              </w:rPr>
            </w:pPr>
          </w:p>
        </w:tc>
        <w:tc>
          <w:tcPr>
            <w:tcW w:w="1646" w:type="pct"/>
            <w:vMerge/>
            <w:shd w:val="clear" w:color="auto" w:fill="auto"/>
          </w:tcPr>
          <w:p w14:paraId="115183C0" w14:textId="77777777" w:rsidR="00410F54" w:rsidRPr="008144AA" w:rsidRDefault="00410F54" w:rsidP="007F2F1C">
            <w:pPr>
              <w:numPr>
                <w:ilvl w:val="0"/>
                <w:numId w:val="21"/>
              </w:numPr>
              <w:spacing w:line="276" w:lineRule="auto"/>
              <w:rPr>
                <w:b/>
                <w:bCs/>
                <w:lang w:val="en-GB"/>
              </w:rPr>
            </w:pPr>
          </w:p>
        </w:tc>
        <w:tc>
          <w:tcPr>
            <w:tcW w:w="854" w:type="pct"/>
            <w:vMerge/>
            <w:shd w:val="clear" w:color="auto" w:fill="auto"/>
          </w:tcPr>
          <w:p w14:paraId="7F3805A8" w14:textId="77777777" w:rsidR="00410F54" w:rsidRPr="008144AA" w:rsidRDefault="00410F54" w:rsidP="007F2F1C">
            <w:pPr>
              <w:numPr>
                <w:ilvl w:val="0"/>
                <w:numId w:val="21"/>
              </w:numPr>
              <w:spacing w:line="276" w:lineRule="auto"/>
              <w:rPr>
                <w:b/>
                <w:bCs/>
                <w:lang w:val="en-GB"/>
              </w:rPr>
            </w:pPr>
          </w:p>
        </w:tc>
      </w:tr>
      <w:tr w:rsidR="00410F54" w:rsidRPr="008144AA" w14:paraId="65BB9003" w14:textId="77777777" w:rsidTr="00AB4B86">
        <w:tc>
          <w:tcPr>
            <w:tcW w:w="5000" w:type="pct"/>
            <w:gridSpan w:val="4"/>
            <w:shd w:val="clear" w:color="auto" w:fill="E2F8FA"/>
          </w:tcPr>
          <w:p w14:paraId="1D51C9E8" w14:textId="77777777" w:rsidR="00410F54" w:rsidRPr="008144AA" w:rsidRDefault="00410F54" w:rsidP="00410F54">
            <w:pPr>
              <w:spacing w:line="276" w:lineRule="auto"/>
              <w:rPr>
                <w:lang w:val="en-GB"/>
              </w:rPr>
            </w:pPr>
            <w:r w:rsidRPr="008144AA">
              <w:rPr>
                <w:b/>
                <w:bCs/>
                <w:lang w:val="en-GB"/>
              </w:rPr>
              <w:t>Principle 5. Corruption</w:t>
            </w:r>
          </w:p>
        </w:tc>
      </w:tr>
      <w:tr w:rsidR="00470A1C" w:rsidRPr="008144AA" w14:paraId="7812178F" w14:textId="77777777" w:rsidTr="00470A1C">
        <w:tc>
          <w:tcPr>
            <w:tcW w:w="1714" w:type="pct"/>
          </w:tcPr>
          <w:p w14:paraId="6790AEE9" w14:textId="77777777" w:rsidR="00470A1C" w:rsidRPr="008144AA" w:rsidRDefault="00470A1C" w:rsidP="00470A1C">
            <w:pPr>
              <w:numPr>
                <w:ilvl w:val="0"/>
                <w:numId w:val="27"/>
              </w:numPr>
              <w:spacing w:line="276" w:lineRule="auto"/>
              <w:rPr>
                <w:lang w:val="en-GB"/>
              </w:rPr>
            </w:pPr>
            <w:r w:rsidRPr="008144AA">
              <w:rPr>
                <w:lang w:val="en-GB"/>
              </w:rPr>
              <w:t>The Project shall not involve, be complicit in or inadvertently contribute to or reinforce corruption or corrupt Projects</w:t>
            </w:r>
          </w:p>
        </w:tc>
        <w:tc>
          <w:tcPr>
            <w:tcW w:w="786" w:type="pct"/>
            <w:shd w:val="clear" w:color="auto" w:fill="E2F8FA"/>
          </w:tcPr>
          <w:p w14:paraId="34930918" w14:textId="33AAB91F" w:rsidR="00470A1C" w:rsidRPr="008144AA" w:rsidRDefault="00470A1C" w:rsidP="00470A1C">
            <w:pPr>
              <w:spacing w:line="276" w:lineRule="auto"/>
              <w:jc w:val="center"/>
              <w:rPr>
                <w:lang w:val="en-GB"/>
              </w:rPr>
            </w:pPr>
            <w:r>
              <w:rPr>
                <w:lang w:val="en-GB"/>
              </w:rPr>
              <w:t>No</w:t>
            </w:r>
          </w:p>
        </w:tc>
        <w:tc>
          <w:tcPr>
            <w:tcW w:w="1646" w:type="pct"/>
          </w:tcPr>
          <w:p w14:paraId="07D0BF81" w14:textId="26AEE567" w:rsidR="00470A1C" w:rsidRPr="00D304B2" w:rsidRDefault="00470A1C" w:rsidP="00470A1C">
            <w:pPr>
              <w:pStyle w:val="ListParagraph"/>
              <w:numPr>
                <w:ilvl w:val="1"/>
                <w:numId w:val="21"/>
              </w:numPr>
              <w:spacing w:line="276" w:lineRule="auto"/>
              <w:rPr>
                <w:rFonts w:asciiTheme="minorHAnsi" w:eastAsia="Times New Roman" w:hAnsiTheme="minorHAnsi"/>
                <w:szCs w:val="22"/>
              </w:rPr>
            </w:pPr>
            <w:r w:rsidRPr="00D304B2">
              <w:rPr>
                <w:rFonts w:asciiTheme="minorHAnsi" w:eastAsia="Times New Roman" w:hAnsiTheme="minorHAnsi"/>
                <w:szCs w:val="22"/>
              </w:rPr>
              <w:t>The project does not involve and is not complicit in any kind of corruption. Vietnam has ratified</w:t>
            </w:r>
            <w:r w:rsidRPr="00D304B2">
              <w:rPr>
                <w:vertAlign w:val="superscript"/>
              </w:rPr>
              <w:footnoteReference w:id="27"/>
            </w:r>
            <w:r w:rsidRPr="00D304B2">
              <w:rPr>
                <w:rFonts w:asciiTheme="minorHAnsi" w:eastAsia="Times New Roman" w:hAnsiTheme="minorHAnsi"/>
                <w:szCs w:val="22"/>
              </w:rPr>
              <w:t xml:space="preserve"> </w:t>
            </w:r>
            <w:r w:rsidRPr="00D304B2">
              <w:rPr>
                <w:rFonts w:asciiTheme="minorHAnsi" w:eastAsia="Times New Roman" w:hAnsiTheme="minorHAnsi"/>
                <w:szCs w:val="22"/>
              </w:rPr>
              <w:lastRenderedPageBreak/>
              <w:t>UN convention against Corruption in 2007.</w:t>
            </w:r>
          </w:p>
        </w:tc>
        <w:tc>
          <w:tcPr>
            <w:tcW w:w="854" w:type="pct"/>
          </w:tcPr>
          <w:p w14:paraId="6E4F6CE9" w14:textId="50AF9D4B" w:rsidR="00470A1C" w:rsidRPr="008144AA" w:rsidRDefault="00470A1C" w:rsidP="00470A1C">
            <w:pPr>
              <w:spacing w:line="276" w:lineRule="auto"/>
              <w:rPr>
                <w:lang w:val="en-GB"/>
              </w:rPr>
            </w:pPr>
            <w:r>
              <w:rPr>
                <w:lang w:val="en-GB"/>
              </w:rPr>
              <w:lastRenderedPageBreak/>
              <w:t>Not required</w:t>
            </w:r>
          </w:p>
        </w:tc>
      </w:tr>
      <w:tr w:rsidR="00410F54" w:rsidRPr="008144AA" w14:paraId="5B90C080" w14:textId="77777777" w:rsidTr="00AB4B86">
        <w:tc>
          <w:tcPr>
            <w:tcW w:w="5000" w:type="pct"/>
            <w:gridSpan w:val="4"/>
            <w:shd w:val="clear" w:color="auto" w:fill="E2F8FA"/>
          </w:tcPr>
          <w:p w14:paraId="691EBEF6" w14:textId="5CA1E38D" w:rsidR="00410F54" w:rsidRPr="008144AA" w:rsidRDefault="00410F54" w:rsidP="00410F54">
            <w:pPr>
              <w:spacing w:line="276" w:lineRule="auto"/>
              <w:rPr>
                <w:lang w:val="en-GB"/>
              </w:rPr>
            </w:pPr>
            <w:r w:rsidRPr="008144AA">
              <w:rPr>
                <w:b/>
                <w:bCs/>
                <w:lang w:val="en-GB"/>
              </w:rPr>
              <w:lastRenderedPageBreak/>
              <w:t>Principle 6.1 Labour Rights</w:t>
            </w:r>
          </w:p>
        </w:tc>
      </w:tr>
      <w:tr w:rsidR="00470A1C" w:rsidRPr="008144AA" w14:paraId="1B013C4E" w14:textId="77777777" w:rsidTr="00470A1C">
        <w:tc>
          <w:tcPr>
            <w:tcW w:w="1714" w:type="pct"/>
          </w:tcPr>
          <w:p w14:paraId="5B35E63C" w14:textId="77777777" w:rsidR="00470A1C" w:rsidRPr="008144AA" w:rsidRDefault="00470A1C" w:rsidP="00470A1C">
            <w:pPr>
              <w:numPr>
                <w:ilvl w:val="1"/>
                <w:numId w:val="18"/>
              </w:numPr>
              <w:spacing w:line="276" w:lineRule="auto"/>
              <w:rPr>
                <w:lang w:val="en-GB"/>
              </w:rPr>
            </w:pPr>
            <w:r w:rsidRPr="008144AA">
              <w:rPr>
                <w:lang w:val="en-GB"/>
              </w:rPr>
              <w:t xml:space="preserve">The Project Developer shall ensure that all employment </w:t>
            </w:r>
            <w:proofErr w:type="gramStart"/>
            <w:r w:rsidRPr="008144AA">
              <w:rPr>
                <w:lang w:val="en-GB"/>
              </w:rPr>
              <w:t>is in compliance with</w:t>
            </w:r>
            <w:proofErr w:type="gramEnd"/>
            <w:r w:rsidRPr="008144AA">
              <w:rPr>
                <w:lang w:val="en-GB"/>
              </w:rPr>
              <w:t xml:space="preserve"> national labour occupational health and safety laws and with the principles and standards embodied in the ILO fundamental conventions</w:t>
            </w:r>
          </w:p>
          <w:p w14:paraId="3DCE6FAD" w14:textId="77777777" w:rsidR="00470A1C" w:rsidRPr="008144AA" w:rsidRDefault="00470A1C" w:rsidP="00470A1C">
            <w:pPr>
              <w:numPr>
                <w:ilvl w:val="1"/>
                <w:numId w:val="18"/>
              </w:numPr>
              <w:spacing w:line="276" w:lineRule="auto"/>
              <w:rPr>
                <w:lang w:val="en-GB"/>
              </w:rPr>
            </w:pPr>
            <w:r w:rsidRPr="008144AA">
              <w:rPr>
                <w:lang w:val="en-GB"/>
              </w:rPr>
              <w:t xml:space="preserve">Workers shall be able to establish and join labour organisations </w:t>
            </w:r>
          </w:p>
          <w:p w14:paraId="339F1E8F" w14:textId="77777777" w:rsidR="00470A1C" w:rsidRPr="008144AA" w:rsidRDefault="00470A1C" w:rsidP="00470A1C">
            <w:pPr>
              <w:numPr>
                <w:ilvl w:val="1"/>
                <w:numId w:val="18"/>
              </w:numPr>
              <w:spacing w:line="276" w:lineRule="auto"/>
              <w:rPr>
                <w:lang w:val="en-GB"/>
              </w:rPr>
            </w:pPr>
            <w:r w:rsidRPr="008144AA">
              <w:rPr>
                <w:lang w:val="en-GB"/>
              </w:rPr>
              <w:t>Working agreements with all individual workers shall be documented and implemented and include:</w:t>
            </w:r>
          </w:p>
          <w:p w14:paraId="7A641E33" w14:textId="77777777" w:rsidR="00470A1C" w:rsidRPr="008144AA" w:rsidRDefault="00470A1C" w:rsidP="00470A1C">
            <w:pPr>
              <w:numPr>
                <w:ilvl w:val="2"/>
                <w:numId w:val="28"/>
              </w:numPr>
              <w:spacing w:line="276" w:lineRule="auto"/>
              <w:ind w:left="869" w:hanging="426"/>
              <w:rPr>
                <w:lang w:val="en-GB"/>
              </w:rPr>
            </w:pPr>
            <w:r w:rsidRPr="008144AA">
              <w:rPr>
                <w:lang w:val="en-GB"/>
              </w:rPr>
              <w:t xml:space="preserve">Working hours (must not exceed 48 hours per week on a regular basis), AND </w:t>
            </w:r>
          </w:p>
          <w:p w14:paraId="6DE78AF4" w14:textId="77777777" w:rsidR="00470A1C" w:rsidRPr="008144AA" w:rsidRDefault="00470A1C" w:rsidP="00470A1C">
            <w:pPr>
              <w:numPr>
                <w:ilvl w:val="2"/>
                <w:numId w:val="28"/>
              </w:numPr>
              <w:spacing w:line="276" w:lineRule="auto"/>
              <w:ind w:left="869" w:hanging="426"/>
              <w:rPr>
                <w:lang w:val="en-GB"/>
              </w:rPr>
            </w:pPr>
            <w:r w:rsidRPr="008144AA">
              <w:rPr>
                <w:lang w:val="en-GB"/>
              </w:rPr>
              <w:t xml:space="preserve">Duties and tasks, AND </w:t>
            </w:r>
          </w:p>
          <w:p w14:paraId="66CA995E" w14:textId="77777777" w:rsidR="00470A1C" w:rsidRPr="008144AA" w:rsidRDefault="00470A1C" w:rsidP="00470A1C">
            <w:pPr>
              <w:numPr>
                <w:ilvl w:val="2"/>
                <w:numId w:val="28"/>
              </w:numPr>
              <w:spacing w:line="276" w:lineRule="auto"/>
              <w:ind w:left="869" w:hanging="426"/>
              <w:rPr>
                <w:lang w:val="en-GB"/>
              </w:rPr>
            </w:pPr>
            <w:r w:rsidRPr="008144AA">
              <w:rPr>
                <w:lang w:val="en-GB"/>
              </w:rPr>
              <w:lastRenderedPageBreak/>
              <w:t xml:space="preserve">Remuneration (must include provision for payment of overtime), AND </w:t>
            </w:r>
          </w:p>
          <w:p w14:paraId="056A8631" w14:textId="77777777" w:rsidR="00470A1C" w:rsidRPr="008144AA" w:rsidRDefault="00470A1C" w:rsidP="00470A1C">
            <w:pPr>
              <w:numPr>
                <w:ilvl w:val="2"/>
                <w:numId w:val="28"/>
              </w:numPr>
              <w:spacing w:line="276" w:lineRule="auto"/>
              <w:ind w:left="869" w:hanging="426"/>
              <w:rPr>
                <w:lang w:val="en-GB"/>
              </w:rPr>
            </w:pPr>
            <w:r w:rsidRPr="008144AA">
              <w:rPr>
                <w:lang w:val="en-GB"/>
              </w:rPr>
              <w:t xml:space="preserve">Modalities on health insurance, AND </w:t>
            </w:r>
          </w:p>
          <w:p w14:paraId="62AAAD83" w14:textId="77777777" w:rsidR="00470A1C" w:rsidRPr="008144AA" w:rsidRDefault="00470A1C" w:rsidP="00470A1C">
            <w:pPr>
              <w:numPr>
                <w:ilvl w:val="2"/>
                <w:numId w:val="28"/>
              </w:numPr>
              <w:spacing w:line="276" w:lineRule="auto"/>
              <w:ind w:left="869" w:hanging="426"/>
              <w:rPr>
                <w:lang w:val="en-GB"/>
              </w:rPr>
            </w:pPr>
            <w:r w:rsidRPr="008144AA">
              <w:rPr>
                <w:lang w:val="en-GB"/>
              </w:rPr>
              <w:t xml:space="preserve">Modalities on termination of the contract with provision for voluntary resignation by employee, AND </w:t>
            </w:r>
          </w:p>
          <w:p w14:paraId="48CF5EC5" w14:textId="77777777" w:rsidR="00470A1C" w:rsidRPr="008144AA" w:rsidRDefault="00470A1C" w:rsidP="00470A1C">
            <w:pPr>
              <w:numPr>
                <w:ilvl w:val="2"/>
                <w:numId w:val="28"/>
              </w:numPr>
              <w:spacing w:line="276" w:lineRule="auto"/>
              <w:ind w:left="869" w:hanging="426"/>
              <w:rPr>
                <w:lang w:val="en-GB"/>
              </w:rPr>
            </w:pPr>
            <w:r w:rsidRPr="008144AA">
              <w:rPr>
                <w:lang w:val="en-GB"/>
              </w:rPr>
              <w:t xml:space="preserve">Provision for annual leave of not less than 10 days per year, not including sick and casual leave. </w:t>
            </w:r>
          </w:p>
          <w:p w14:paraId="56737FC9" w14:textId="77777777" w:rsidR="00470A1C" w:rsidRPr="008144AA" w:rsidRDefault="00470A1C" w:rsidP="00470A1C">
            <w:pPr>
              <w:numPr>
                <w:ilvl w:val="1"/>
                <w:numId w:val="18"/>
              </w:numPr>
              <w:spacing w:line="276" w:lineRule="auto"/>
              <w:rPr>
                <w:lang w:val="en-GB"/>
              </w:rPr>
            </w:pPr>
            <w:r w:rsidRPr="008144AA">
              <w:rPr>
                <w:lang w:val="en-GB"/>
              </w:rPr>
              <w:t xml:space="preserve">No child labour is allowed (Exceptions for children working on their families’ property requires an </w:t>
            </w:r>
            <w:hyperlink r:id="rId38" w:history="1">
              <w:r w:rsidRPr="008144AA">
                <w:rPr>
                  <w:rStyle w:val="Hyperlink"/>
                  <w:rFonts w:ascii="Verdana" w:hAnsi="Verdana"/>
                  <w:lang w:val="en-GB"/>
                </w:rPr>
                <w:t>Expert Stakeholder</w:t>
              </w:r>
            </w:hyperlink>
            <w:r w:rsidRPr="008144AA">
              <w:rPr>
                <w:lang w:val="en-GB"/>
              </w:rPr>
              <w:t xml:space="preserve"> opinion)</w:t>
            </w:r>
          </w:p>
          <w:p w14:paraId="27FA2228" w14:textId="77777777" w:rsidR="00470A1C" w:rsidRPr="008144AA" w:rsidRDefault="00470A1C" w:rsidP="00470A1C">
            <w:pPr>
              <w:numPr>
                <w:ilvl w:val="1"/>
                <w:numId w:val="18"/>
              </w:numPr>
              <w:spacing w:line="276" w:lineRule="auto"/>
              <w:rPr>
                <w:lang w:val="en-GB"/>
              </w:rPr>
            </w:pPr>
            <w:r w:rsidRPr="008144AA">
              <w:rPr>
                <w:lang w:val="en-GB"/>
              </w:rPr>
              <w:t xml:space="preserve">The Project Developer shall ensure the use of appropriate equipment, training of workers, documentation and reporting of accidents and incidents, and emergency preparedness and response measures </w:t>
            </w:r>
          </w:p>
        </w:tc>
        <w:tc>
          <w:tcPr>
            <w:tcW w:w="786" w:type="pct"/>
            <w:shd w:val="clear" w:color="auto" w:fill="E2F8FA"/>
          </w:tcPr>
          <w:p w14:paraId="41FD0DBB" w14:textId="6AEE0E61" w:rsidR="00470A1C" w:rsidRPr="008144AA" w:rsidRDefault="00470A1C" w:rsidP="00470A1C">
            <w:pPr>
              <w:spacing w:line="276" w:lineRule="auto"/>
              <w:jc w:val="center"/>
              <w:rPr>
                <w:lang w:val="en-GB"/>
              </w:rPr>
            </w:pPr>
            <w:r>
              <w:rPr>
                <w:lang w:val="en-GB"/>
              </w:rPr>
              <w:lastRenderedPageBreak/>
              <w:t>No</w:t>
            </w:r>
          </w:p>
        </w:tc>
        <w:tc>
          <w:tcPr>
            <w:tcW w:w="1646" w:type="pct"/>
          </w:tcPr>
          <w:p w14:paraId="158516C8" w14:textId="77777777" w:rsidR="00470A1C" w:rsidRPr="00D304B2" w:rsidRDefault="00470A1C" w:rsidP="008859C0">
            <w:pPr>
              <w:pStyle w:val="ListParagraph"/>
              <w:numPr>
                <w:ilvl w:val="0"/>
                <w:numId w:val="53"/>
              </w:numPr>
              <w:spacing w:line="276" w:lineRule="auto"/>
              <w:rPr>
                <w:rFonts w:asciiTheme="minorHAnsi" w:eastAsia="Times New Roman" w:hAnsiTheme="minorHAnsi"/>
                <w:szCs w:val="22"/>
              </w:rPr>
            </w:pPr>
            <w:r w:rsidRPr="00D304B2">
              <w:rPr>
                <w:rFonts w:asciiTheme="minorHAnsi" w:eastAsia="Times New Roman" w:hAnsiTheme="minorHAnsi"/>
                <w:szCs w:val="22"/>
              </w:rPr>
              <w:t xml:space="preserve">BIM Wind Power JSC and appointed contractors will not involve in any form of forced or compulsory </w:t>
            </w:r>
            <w:proofErr w:type="spellStart"/>
            <w:r w:rsidRPr="00D304B2">
              <w:rPr>
                <w:rFonts w:asciiTheme="minorHAnsi" w:eastAsia="Times New Roman" w:hAnsiTheme="minorHAnsi"/>
                <w:szCs w:val="22"/>
              </w:rPr>
              <w:t>labour</w:t>
            </w:r>
            <w:proofErr w:type="spellEnd"/>
            <w:r w:rsidRPr="00D304B2">
              <w:rPr>
                <w:rFonts w:asciiTheme="minorHAnsi" w:eastAsia="Times New Roman" w:hAnsiTheme="minorHAnsi"/>
                <w:szCs w:val="22"/>
              </w:rPr>
              <w:t xml:space="preserve">. Vietnam has ratified ILO “C0 Forced </w:t>
            </w:r>
            <w:proofErr w:type="spellStart"/>
            <w:r w:rsidRPr="00D304B2">
              <w:rPr>
                <w:rFonts w:asciiTheme="minorHAnsi" w:eastAsia="Times New Roman" w:hAnsiTheme="minorHAnsi"/>
                <w:szCs w:val="22"/>
              </w:rPr>
              <w:t>Labour</w:t>
            </w:r>
            <w:proofErr w:type="spellEnd"/>
            <w:r w:rsidRPr="00D304B2">
              <w:rPr>
                <w:rFonts w:asciiTheme="minorHAnsi" w:eastAsia="Times New Roman" w:hAnsiTheme="minorHAnsi"/>
                <w:szCs w:val="22"/>
              </w:rPr>
              <w:t xml:space="preserve"> Convention” </w:t>
            </w:r>
            <w:r w:rsidRPr="00470A1C">
              <w:rPr>
                <w:rFonts w:asciiTheme="minorHAnsi" w:eastAsia="Times New Roman" w:hAnsiTheme="minorHAnsi"/>
                <w:szCs w:val="22"/>
                <w:vertAlign w:val="superscript"/>
              </w:rPr>
              <w:footnoteReference w:id="28"/>
            </w:r>
          </w:p>
          <w:p w14:paraId="1D0F894B" w14:textId="77777777" w:rsidR="00470A1C" w:rsidRPr="00D304B2" w:rsidRDefault="00470A1C" w:rsidP="008859C0">
            <w:pPr>
              <w:pStyle w:val="ListParagraph"/>
              <w:numPr>
                <w:ilvl w:val="0"/>
                <w:numId w:val="53"/>
              </w:numPr>
              <w:autoSpaceDE w:val="0"/>
              <w:autoSpaceDN w:val="0"/>
              <w:adjustRightInd w:val="0"/>
              <w:spacing w:after="0" w:line="240" w:lineRule="auto"/>
              <w:contextualSpacing w:val="0"/>
              <w:rPr>
                <w:rFonts w:asciiTheme="minorHAnsi" w:eastAsia="Times New Roman" w:hAnsiTheme="minorHAnsi"/>
                <w:szCs w:val="22"/>
              </w:rPr>
            </w:pPr>
            <w:r w:rsidRPr="00D304B2">
              <w:rPr>
                <w:rFonts w:asciiTheme="minorHAnsi" w:eastAsia="Times New Roman" w:hAnsiTheme="minorHAnsi"/>
                <w:szCs w:val="22"/>
              </w:rPr>
              <w:t>Workers should have the right to establish and join the organization that they consider necessary in a climate of complete security based on Decree No. 8/2014/ND-CP.</w:t>
            </w:r>
          </w:p>
          <w:p w14:paraId="7222DE58" w14:textId="77777777" w:rsidR="00470A1C" w:rsidRPr="00D304B2" w:rsidRDefault="00470A1C" w:rsidP="008859C0">
            <w:pPr>
              <w:pStyle w:val="ListParagraph"/>
              <w:numPr>
                <w:ilvl w:val="0"/>
                <w:numId w:val="53"/>
              </w:numPr>
              <w:autoSpaceDE w:val="0"/>
              <w:autoSpaceDN w:val="0"/>
              <w:adjustRightInd w:val="0"/>
              <w:spacing w:after="0" w:line="240" w:lineRule="auto"/>
              <w:contextualSpacing w:val="0"/>
              <w:rPr>
                <w:rFonts w:asciiTheme="minorHAnsi" w:eastAsia="Times New Roman" w:hAnsiTheme="minorHAnsi"/>
                <w:szCs w:val="22"/>
              </w:rPr>
            </w:pPr>
            <w:r w:rsidRPr="00D304B2">
              <w:rPr>
                <w:rFonts w:asciiTheme="minorHAnsi" w:eastAsia="Times New Roman" w:hAnsiTheme="minorHAnsi"/>
                <w:szCs w:val="22"/>
              </w:rPr>
              <w:t xml:space="preserve">The project owner follows regulations of </w:t>
            </w:r>
            <w:proofErr w:type="spellStart"/>
            <w:r w:rsidRPr="00D304B2">
              <w:rPr>
                <w:rFonts w:asciiTheme="minorHAnsi" w:eastAsia="Times New Roman" w:hAnsiTheme="minorHAnsi"/>
                <w:szCs w:val="22"/>
              </w:rPr>
              <w:t>Labour</w:t>
            </w:r>
            <w:proofErr w:type="spellEnd"/>
            <w:r w:rsidRPr="00D304B2">
              <w:rPr>
                <w:rFonts w:asciiTheme="minorHAnsi" w:eastAsia="Times New Roman" w:hAnsiTheme="minorHAnsi"/>
                <w:szCs w:val="22"/>
              </w:rPr>
              <w:t xml:space="preserve"> Code of Viet Nam. Thus, they always ensure the participation of women and men in project activities and benefits. The employees of the project are trained on technical aspects </w:t>
            </w:r>
            <w:r w:rsidRPr="00D304B2">
              <w:rPr>
                <w:rFonts w:asciiTheme="minorHAnsi" w:eastAsia="Times New Roman" w:hAnsiTheme="minorHAnsi"/>
                <w:szCs w:val="22"/>
              </w:rPr>
              <w:lastRenderedPageBreak/>
              <w:t xml:space="preserve">relating to the operation of the wind power plant and provided with </w:t>
            </w:r>
            <w:proofErr w:type="spellStart"/>
            <w:r w:rsidRPr="00D304B2">
              <w:rPr>
                <w:rFonts w:asciiTheme="minorHAnsi" w:eastAsia="Times New Roman" w:hAnsiTheme="minorHAnsi"/>
                <w:szCs w:val="22"/>
              </w:rPr>
              <w:t>labour</w:t>
            </w:r>
            <w:proofErr w:type="spellEnd"/>
            <w:r w:rsidRPr="00D304B2">
              <w:rPr>
                <w:rFonts w:asciiTheme="minorHAnsi" w:eastAsia="Times New Roman" w:hAnsiTheme="minorHAnsi"/>
                <w:szCs w:val="22"/>
              </w:rPr>
              <w:t xml:space="preserve"> contracts, medical </w:t>
            </w:r>
            <w:proofErr w:type="gramStart"/>
            <w:r w:rsidRPr="00D304B2">
              <w:rPr>
                <w:rFonts w:asciiTheme="minorHAnsi" w:eastAsia="Times New Roman" w:hAnsiTheme="minorHAnsi"/>
                <w:szCs w:val="22"/>
              </w:rPr>
              <w:t>insurance</w:t>
            </w:r>
            <w:proofErr w:type="gramEnd"/>
            <w:r w:rsidRPr="00D304B2">
              <w:rPr>
                <w:rFonts w:asciiTheme="minorHAnsi" w:eastAsia="Times New Roman" w:hAnsiTheme="minorHAnsi"/>
                <w:szCs w:val="22"/>
              </w:rPr>
              <w:t xml:space="preserve"> and regular health-check as well as social insurance and unemployment insurance. (Ref. </w:t>
            </w:r>
            <w:proofErr w:type="spellStart"/>
            <w:r w:rsidRPr="00D304B2">
              <w:rPr>
                <w:rFonts w:asciiTheme="minorHAnsi" w:eastAsia="Times New Roman" w:hAnsiTheme="minorHAnsi"/>
                <w:szCs w:val="22"/>
              </w:rPr>
              <w:t>Labour</w:t>
            </w:r>
            <w:proofErr w:type="spellEnd"/>
            <w:r w:rsidRPr="00D304B2">
              <w:rPr>
                <w:rFonts w:asciiTheme="minorHAnsi" w:eastAsia="Times New Roman" w:hAnsiTheme="minorHAnsi"/>
                <w:szCs w:val="22"/>
              </w:rPr>
              <w:t xml:space="preserve"> Code).</w:t>
            </w:r>
          </w:p>
          <w:p w14:paraId="64A6BBCA" w14:textId="77777777" w:rsidR="00470A1C" w:rsidRPr="00D304B2" w:rsidRDefault="00470A1C" w:rsidP="008859C0">
            <w:pPr>
              <w:pStyle w:val="ListParagraph"/>
              <w:numPr>
                <w:ilvl w:val="0"/>
                <w:numId w:val="53"/>
              </w:numPr>
              <w:autoSpaceDE w:val="0"/>
              <w:autoSpaceDN w:val="0"/>
              <w:adjustRightInd w:val="0"/>
              <w:spacing w:after="0" w:line="240" w:lineRule="auto"/>
              <w:contextualSpacing w:val="0"/>
              <w:rPr>
                <w:rFonts w:asciiTheme="minorHAnsi" w:eastAsia="Times New Roman" w:hAnsiTheme="minorHAnsi"/>
                <w:szCs w:val="22"/>
              </w:rPr>
            </w:pPr>
            <w:r w:rsidRPr="00470A1C">
              <w:rPr>
                <w:rFonts w:asciiTheme="minorHAnsi" w:eastAsia="Times New Roman" w:hAnsiTheme="minorHAnsi"/>
                <w:szCs w:val="22"/>
              </w:rPr>
              <w:t xml:space="preserve">BIM wind power JSC and their subcontractors complying with all relevant national laws regarding child labor. BIM wind power JSC will not employ children in any shape or form for their works. Vietnam has ratified ILO “C138 – Minimum Age Conventions” and “C182 – Worst Forms of Child </w:t>
            </w:r>
            <w:proofErr w:type="spellStart"/>
            <w:r w:rsidRPr="00470A1C">
              <w:rPr>
                <w:rFonts w:asciiTheme="minorHAnsi" w:eastAsia="Times New Roman" w:hAnsiTheme="minorHAnsi"/>
                <w:szCs w:val="22"/>
              </w:rPr>
              <w:t>Labour</w:t>
            </w:r>
            <w:proofErr w:type="spellEnd"/>
            <w:r w:rsidRPr="00470A1C">
              <w:rPr>
                <w:rFonts w:asciiTheme="minorHAnsi" w:eastAsia="Times New Roman" w:hAnsiTheme="minorHAnsi"/>
                <w:szCs w:val="22"/>
              </w:rPr>
              <w:t xml:space="preserve"> Convention”</w:t>
            </w:r>
            <w:r w:rsidRPr="00470A1C">
              <w:rPr>
                <w:vertAlign w:val="superscript"/>
              </w:rPr>
              <w:footnoteReference w:id="29"/>
            </w:r>
          </w:p>
          <w:p w14:paraId="2404976D" w14:textId="7B74F6ED" w:rsidR="00470A1C" w:rsidRPr="00D304B2" w:rsidRDefault="00470A1C" w:rsidP="008859C0">
            <w:pPr>
              <w:pStyle w:val="ListParagraph"/>
              <w:numPr>
                <w:ilvl w:val="0"/>
                <w:numId w:val="53"/>
              </w:numPr>
              <w:autoSpaceDE w:val="0"/>
              <w:autoSpaceDN w:val="0"/>
              <w:adjustRightInd w:val="0"/>
              <w:spacing w:after="0" w:line="240" w:lineRule="auto"/>
              <w:contextualSpacing w:val="0"/>
              <w:rPr>
                <w:rFonts w:asciiTheme="minorHAnsi" w:eastAsia="Times New Roman" w:hAnsiTheme="minorHAnsi"/>
                <w:szCs w:val="22"/>
              </w:rPr>
            </w:pPr>
            <w:r w:rsidRPr="00D304B2">
              <w:rPr>
                <w:rFonts w:asciiTheme="minorHAnsi" w:eastAsia="Times New Roman" w:hAnsiTheme="minorHAnsi"/>
                <w:szCs w:val="22"/>
              </w:rPr>
              <w:t xml:space="preserve">The project does not require </w:t>
            </w:r>
            <w:proofErr w:type="spellStart"/>
            <w:r w:rsidRPr="00D304B2">
              <w:rPr>
                <w:rFonts w:asciiTheme="minorHAnsi" w:eastAsia="Times New Roman" w:hAnsiTheme="minorHAnsi"/>
                <w:szCs w:val="22"/>
              </w:rPr>
              <w:t>labour</w:t>
            </w:r>
            <w:proofErr w:type="spellEnd"/>
            <w:r w:rsidRPr="00D304B2">
              <w:rPr>
                <w:rFonts w:asciiTheme="minorHAnsi" w:eastAsia="Times New Roman" w:hAnsiTheme="minorHAnsi"/>
                <w:szCs w:val="22"/>
              </w:rPr>
              <w:t xml:space="preserve"> force for implementation of the project. Trained technicians are involved in construction and operation and maintenance of plants.</w:t>
            </w:r>
          </w:p>
        </w:tc>
        <w:tc>
          <w:tcPr>
            <w:tcW w:w="854" w:type="pct"/>
          </w:tcPr>
          <w:p w14:paraId="5F31F7EE" w14:textId="709D465F" w:rsidR="00470A1C" w:rsidRPr="008144AA" w:rsidRDefault="00470A1C" w:rsidP="00470A1C">
            <w:pPr>
              <w:spacing w:line="276" w:lineRule="auto"/>
              <w:rPr>
                <w:lang w:val="en-GB"/>
              </w:rPr>
            </w:pPr>
            <w:r>
              <w:rPr>
                <w:lang w:val="en-GB"/>
              </w:rPr>
              <w:lastRenderedPageBreak/>
              <w:t>Not required</w:t>
            </w:r>
          </w:p>
        </w:tc>
      </w:tr>
      <w:tr w:rsidR="00410F54" w:rsidRPr="008144AA" w14:paraId="75FD8DB4" w14:textId="77777777" w:rsidTr="00AB4B86">
        <w:tc>
          <w:tcPr>
            <w:tcW w:w="5000" w:type="pct"/>
            <w:gridSpan w:val="4"/>
            <w:shd w:val="clear" w:color="auto" w:fill="E2F8FA"/>
          </w:tcPr>
          <w:p w14:paraId="197343D2" w14:textId="60C31E60" w:rsidR="00410F54" w:rsidRPr="008144AA" w:rsidRDefault="00410F54" w:rsidP="00410F54">
            <w:pPr>
              <w:spacing w:line="276" w:lineRule="auto"/>
              <w:rPr>
                <w:lang w:val="en-GB"/>
              </w:rPr>
            </w:pPr>
            <w:r w:rsidRPr="008144AA">
              <w:rPr>
                <w:b/>
                <w:bCs/>
                <w:lang w:val="en-GB"/>
              </w:rPr>
              <w:lastRenderedPageBreak/>
              <w:t>Principle 6.2 Negative Economic Consequences</w:t>
            </w:r>
          </w:p>
        </w:tc>
      </w:tr>
      <w:tr w:rsidR="00470A1C" w:rsidRPr="008144AA" w14:paraId="34A5DC8A" w14:textId="77777777" w:rsidTr="00470A1C">
        <w:trPr>
          <w:trHeight w:val="405"/>
        </w:trPr>
        <w:tc>
          <w:tcPr>
            <w:tcW w:w="1714" w:type="pct"/>
          </w:tcPr>
          <w:p w14:paraId="1B3217FF" w14:textId="77777777" w:rsidR="00470A1C" w:rsidRPr="008144AA" w:rsidRDefault="00470A1C" w:rsidP="00470A1C">
            <w:pPr>
              <w:numPr>
                <w:ilvl w:val="1"/>
                <w:numId w:val="22"/>
              </w:numPr>
              <w:spacing w:line="276" w:lineRule="auto"/>
              <w:rPr>
                <w:lang w:val="en-GB"/>
              </w:rPr>
            </w:pPr>
            <w:r w:rsidRPr="008144AA">
              <w:rPr>
                <w:lang w:val="en-GB"/>
              </w:rPr>
              <w:t>Does the project cause negative economic consequences during and after project implementation?</w:t>
            </w:r>
          </w:p>
        </w:tc>
        <w:tc>
          <w:tcPr>
            <w:tcW w:w="786" w:type="pct"/>
            <w:vMerge w:val="restart"/>
          </w:tcPr>
          <w:p w14:paraId="6BCF50CD" w14:textId="2DA012AB" w:rsidR="00470A1C" w:rsidRPr="00D304B2" w:rsidRDefault="00470A1C" w:rsidP="00470A1C">
            <w:pPr>
              <w:spacing w:line="276" w:lineRule="auto"/>
              <w:jc w:val="center"/>
              <w:rPr>
                <w:lang w:val="en-GB"/>
              </w:rPr>
            </w:pPr>
            <w:r w:rsidRPr="00D304B2">
              <w:rPr>
                <w:lang w:val="en-GB"/>
              </w:rPr>
              <w:t>No</w:t>
            </w:r>
          </w:p>
        </w:tc>
        <w:tc>
          <w:tcPr>
            <w:tcW w:w="1646" w:type="pct"/>
            <w:vMerge w:val="restart"/>
            <w:shd w:val="clear" w:color="auto" w:fill="FFFFFF"/>
          </w:tcPr>
          <w:p w14:paraId="0B5BA709" w14:textId="684087F3" w:rsidR="00470A1C" w:rsidRPr="008144AA" w:rsidRDefault="00470A1C" w:rsidP="00470A1C">
            <w:pPr>
              <w:spacing w:line="276" w:lineRule="auto"/>
              <w:rPr>
                <w:lang w:val="en-GB"/>
              </w:rPr>
            </w:pPr>
            <w:r>
              <w:rPr>
                <w:lang w:val="en-GB"/>
              </w:rPr>
              <w:t xml:space="preserve">The </w:t>
            </w:r>
            <w:r w:rsidRPr="008144AA">
              <w:rPr>
                <w:lang w:val="en-GB"/>
              </w:rPr>
              <w:t>project</w:t>
            </w:r>
            <w:r>
              <w:rPr>
                <w:lang w:val="en-GB"/>
              </w:rPr>
              <w:t xml:space="preserve"> doesn’t </w:t>
            </w:r>
            <w:r w:rsidRPr="008144AA">
              <w:rPr>
                <w:lang w:val="en-GB"/>
              </w:rPr>
              <w:t xml:space="preserve">cause </w:t>
            </w:r>
            <w:r>
              <w:rPr>
                <w:lang w:val="en-GB"/>
              </w:rPr>
              <w:t xml:space="preserve">any </w:t>
            </w:r>
            <w:r w:rsidRPr="008144AA">
              <w:rPr>
                <w:lang w:val="en-GB"/>
              </w:rPr>
              <w:t>negative economic</w:t>
            </w:r>
            <w:r>
              <w:rPr>
                <w:lang w:val="en-GB"/>
              </w:rPr>
              <w:t xml:space="preserve"> </w:t>
            </w:r>
            <w:r w:rsidRPr="008144AA">
              <w:rPr>
                <w:lang w:val="en-GB"/>
              </w:rPr>
              <w:t>consequences during and after project implementation</w:t>
            </w:r>
            <w:r>
              <w:rPr>
                <w:lang w:val="en-GB"/>
              </w:rPr>
              <w:t>.</w:t>
            </w:r>
          </w:p>
        </w:tc>
        <w:tc>
          <w:tcPr>
            <w:tcW w:w="854" w:type="pct"/>
            <w:vMerge w:val="restart"/>
            <w:shd w:val="clear" w:color="auto" w:fill="FFFFFF"/>
          </w:tcPr>
          <w:p w14:paraId="5623C0BC" w14:textId="033C741A" w:rsidR="00470A1C" w:rsidRPr="008144AA" w:rsidRDefault="00470A1C" w:rsidP="00470A1C">
            <w:pPr>
              <w:spacing w:line="276" w:lineRule="auto"/>
              <w:rPr>
                <w:lang w:val="en-GB"/>
              </w:rPr>
            </w:pPr>
            <w:r>
              <w:rPr>
                <w:lang w:val="en-GB"/>
              </w:rPr>
              <w:t>Not required</w:t>
            </w:r>
          </w:p>
        </w:tc>
      </w:tr>
      <w:tr w:rsidR="00410F54" w:rsidRPr="008144AA" w14:paraId="76903C6E" w14:textId="77777777" w:rsidTr="00470A1C">
        <w:tc>
          <w:tcPr>
            <w:tcW w:w="1714" w:type="pct"/>
          </w:tcPr>
          <w:p w14:paraId="5A0A77B8" w14:textId="77777777" w:rsidR="00410F54" w:rsidRPr="008144AA" w:rsidRDefault="00410F54" w:rsidP="00410F54">
            <w:pPr>
              <w:spacing w:line="276" w:lineRule="auto"/>
              <w:rPr>
                <w:lang w:val="en-GB"/>
              </w:rPr>
            </w:pPr>
            <w:r w:rsidRPr="008144AA">
              <w:rPr>
                <w:lang w:val="en-GB"/>
              </w:rPr>
              <w:t>&gt;&gt;</w:t>
            </w:r>
          </w:p>
        </w:tc>
        <w:tc>
          <w:tcPr>
            <w:tcW w:w="786" w:type="pct"/>
            <w:vMerge/>
          </w:tcPr>
          <w:p w14:paraId="5E9FA2A9" w14:textId="77777777" w:rsidR="00410F54" w:rsidRPr="008144AA" w:rsidRDefault="00410F54" w:rsidP="00410F54">
            <w:pPr>
              <w:spacing w:line="276" w:lineRule="auto"/>
              <w:rPr>
                <w:lang w:val="en-GB"/>
              </w:rPr>
            </w:pPr>
          </w:p>
        </w:tc>
        <w:tc>
          <w:tcPr>
            <w:tcW w:w="1646" w:type="pct"/>
            <w:vMerge/>
            <w:shd w:val="clear" w:color="auto" w:fill="FFFFFF"/>
          </w:tcPr>
          <w:p w14:paraId="2D301EEA" w14:textId="77777777" w:rsidR="00410F54" w:rsidRPr="008144AA" w:rsidRDefault="00410F54" w:rsidP="007F2F1C">
            <w:pPr>
              <w:numPr>
                <w:ilvl w:val="0"/>
                <w:numId w:val="19"/>
              </w:numPr>
              <w:spacing w:line="276" w:lineRule="auto"/>
              <w:rPr>
                <w:lang w:val="en-GB"/>
              </w:rPr>
            </w:pPr>
          </w:p>
        </w:tc>
        <w:tc>
          <w:tcPr>
            <w:tcW w:w="854" w:type="pct"/>
            <w:vMerge/>
            <w:shd w:val="clear" w:color="auto" w:fill="FFFFFF"/>
          </w:tcPr>
          <w:p w14:paraId="2A1EB19A" w14:textId="77777777" w:rsidR="00410F54" w:rsidRPr="008144AA" w:rsidRDefault="00410F54" w:rsidP="007F2F1C">
            <w:pPr>
              <w:numPr>
                <w:ilvl w:val="0"/>
                <w:numId w:val="21"/>
              </w:numPr>
              <w:spacing w:line="276" w:lineRule="auto"/>
              <w:rPr>
                <w:lang w:val="en-GB"/>
              </w:rPr>
            </w:pPr>
          </w:p>
        </w:tc>
      </w:tr>
      <w:tr w:rsidR="00410F54" w:rsidRPr="008144AA" w14:paraId="2B7D3349" w14:textId="77777777" w:rsidTr="00AB4B86">
        <w:tc>
          <w:tcPr>
            <w:tcW w:w="5000" w:type="pct"/>
            <w:gridSpan w:val="4"/>
            <w:shd w:val="clear" w:color="auto" w:fill="E2F8FA"/>
          </w:tcPr>
          <w:p w14:paraId="166B3FD9" w14:textId="0EAC5603" w:rsidR="00410F54" w:rsidRPr="008144AA" w:rsidRDefault="00410F54" w:rsidP="00410F54">
            <w:pPr>
              <w:spacing w:line="276" w:lineRule="auto"/>
              <w:rPr>
                <w:lang w:val="en-GB"/>
              </w:rPr>
            </w:pPr>
            <w:r w:rsidRPr="008144AA">
              <w:rPr>
                <w:b/>
                <w:bCs/>
                <w:lang w:val="en-GB"/>
              </w:rPr>
              <w:t>Principle 7.1   Emissions</w:t>
            </w:r>
          </w:p>
        </w:tc>
      </w:tr>
      <w:tr w:rsidR="00410F54" w:rsidRPr="008144AA" w14:paraId="0D084D19" w14:textId="77777777" w:rsidTr="00470A1C">
        <w:tc>
          <w:tcPr>
            <w:tcW w:w="1714" w:type="pct"/>
          </w:tcPr>
          <w:p w14:paraId="7D254DFC" w14:textId="77777777" w:rsidR="00410F54" w:rsidRPr="008144AA" w:rsidRDefault="00410F54" w:rsidP="00410F54">
            <w:pPr>
              <w:spacing w:line="276" w:lineRule="auto"/>
              <w:rPr>
                <w:lang w:val="en-GB"/>
              </w:rPr>
            </w:pPr>
            <w:r w:rsidRPr="008144AA">
              <w:rPr>
                <w:lang w:val="en-GB"/>
              </w:rPr>
              <w:t>Will the Project increase greenhouse gas emissions over the Baseline Scenario?</w:t>
            </w:r>
          </w:p>
        </w:tc>
        <w:tc>
          <w:tcPr>
            <w:tcW w:w="786" w:type="pct"/>
            <w:vMerge w:val="restart"/>
          </w:tcPr>
          <w:p w14:paraId="1B2DADEA" w14:textId="5037DF5E" w:rsidR="00410F54" w:rsidRPr="008144AA" w:rsidRDefault="00710833" w:rsidP="00710833">
            <w:pPr>
              <w:spacing w:line="276" w:lineRule="auto"/>
              <w:jc w:val="center"/>
              <w:rPr>
                <w:lang w:val="en-GB"/>
              </w:rPr>
            </w:pPr>
            <w:r>
              <w:rPr>
                <w:lang w:val="en-GB"/>
              </w:rPr>
              <w:t>No</w:t>
            </w:r>
          </w:p>
        </w:tc>
        <w:tc>
          <w:tcPr>
            <w:tcW w:w="1646" w:type="pct"/>
            <w:vMerge w:val="restart"/>
            <w:shd w:val="clear" w:color="auto" w:fill="FFFFFF"/>
          </w:tcPr>
          <w:p w14:paraId="4275BD1A" w14:textId="592D5ADE" w:rsidR="00410F54" w:rsidRPr="008144AA" w:rsidDel="00BF65FF" w:rsidRDefault="00710833" w:rsidP="00410F54">
            <w:pPr>
              <w:spacing w:line="276" w:lineRule="auto"/>
              <w:rPr>
                <w:lang w:val="en-GB"/>
              </w:rPr>
            </w:pPr>
            <w:r>
              <w:rPr>
                <w:lang w:val="en-GB"/>
              </w:rPr>
              <w:t xml:space="preserve">The project will reduce </w:t>
            </w:r>
            <w:r w:rsidR="0003249A">
              <w:rPr>
                <w:lang w:val="en-GB"/>
              </w:rPr>
              <w:t>251,419</w:t>
            </w:r>
            <w:r>
              <w:rPr>
                <w:lang w:val="en-GB"/>
              </w:rPr>
              <w:t xml:space="preserve"> tCO</w:t>
            </w:r>
            <w:r w:rsidRPr="00710833">
              <w:rPr>
                <w:vertAlign w:val="subscript"/>
                <w:lang w:val="en-GB"/>
              </w:rPr>
              <w:t>2</w:t>
            </w:r>
            <w:r>
              <w:rPr>
                <w:lang w:val="en-GB"/>
              </w:rPr>
              <w:t xml:space="preserve"> per annum compared to the baseline scenario through replacing fossil </w:t>
            </w:r>
            <w:proofErr w:type="gramStart"/>
            <w:r>
              <w:rPr>
                <w:lang w:val="en-GB"/>
              </w:rPr>
              <w:t>fuel based</w:t>
            </w:r>
            <w:proofErr w:type="gramEnd"/>
            <w:r>
              <w:rPr>
                <w:lang w:val="en-GB"/>
              </w:rPr>
              <w:t xml:space="preserve"> electricity by renewable energy based electricity which has nil emissions. </w:t>
            </w:r>
          </w:p>
        </w:tc>
        <w:tc>
          <w:tcPr>
            <w:tcW w:w="854" w:type="pct"/>
            <w:vMerge w:val="restart"/>
            <w:shd w:val="clear" w:color="auto" w:fill="FFFFFF"/>
          </w:tcPr>
          <w:p w14:paraId="39E47925" w14:textId="77777777" w:rsidR="00410F54" w:rsidRPr="008144AA" w:rsidRDefault="00410F54" w:rsidP="00410F54">
            <w:pPr>
              <w:spacing w:line="276" w:lineRule="auto"/>
              <w:rPr>
                <w:lang w:val="en-GB"/>
              </w:rPr>
            </w:pPr>
          </w:p>
        </w:tc>
      </w:tr>
      <w:tr w:rsidR="00410F54" w:rsidRPr="008144AA" w14:paraId="6F066A20" w14:textId="77777777" w:rsidTr="00470A1C">
        <w:tc>
          <w:tcPr>
            <w:tcW w:w="1714" w:type="pct"/>
          </w:tcPr>
          <w:p w14:paraId="12826498" w14:textId="77777777" w:rsidR="00410F54" w:rsidRPr="008144AA" w:rsidRDefault="00410F54" w:rsidP="00410F54">
            <w:pPr>
              <w:spacing w:line="276" w:lineRule="auto"/>
              <w:rPr>
                <w:lang w:val="en-GB"/>
              </w:rPr>
            </w:pPr>
            <w:r w:rsidRPr="008144AA">
              <w:rPr>
                <w:lang w:val="en-GB"/>
              </w:rPr>
              <w:t>&gt;&gt;</w:t>
            </w:r>
          </w:p>
        </w:tc>
        <w:tc>
          <w:tcPr>
            <w:tcW w:w="786" w:type="pct"/>
            <w:vMerge/>
          </w:tcPr>
          <w:p w14:paraId="2F59CAA6" w14:textId="77777777" w:rsidR="00410F54" w:rsidRPr="008144AA" w:rsidRDefault="00410F54" w:rsidP="00410F54">
            <w:pPr>
              <w:spacing w:line="276" w:lineRule="auto"/>
              <w:rPr>
                <w:lang w:val="en-GB"/>
              </w:rPr>
            </w:pPr>
          </w:p>
        </w:tc>
        <w:tc>
          <w:tcPr>
            <w:tcW w:w="1646" w:type="pct"/>
            <w:vMerge/>
            <w:shd w:val="clear" w:color="auto" w:fill="FFFFFF"/>
          </w:tcPr>
          <w:p w14:paraId="22C01B52" w14:textId="77777777" w:rsidR="00410F54" w:rsidRPr="008144AA" w:rsidDel="00BF65FF" w:rsidRDefault="00410F54" w:rsidP="007F2F1C">
            <w:pPr>
              <w:numPr>
                <w:ilvl w:val="0"/>
                <w:numId w:val="25"/>
              </w:numPr>
              <w:spacing w:line="276" w:lineRule="auto"/>
              <w:rPr>
                <w:lang w:val="en-GB"/>
              </w:rPr>
            </w:pPr>
          </w:p>
        </w:tc>
        <w:tc>
          <w:tcPr>
            <w:tcW w:w="854" w:type="pct"/>
            <w:vMerge/>
            <w:shd w:val="clear" w:color="auto" w:fill="FFFFFF"/>
          </w:tcPr>
          <w:p w14:paraId="3EE4EA89" w14:textId="77777777" w:rsidR="00410F54" w:rsidRPr="008144AA" w:rsidRDefault="00410F54" w:rsidP="007F2F1C">
            <w:pPr>
              <w:numPr>
                <w:ilvl w:val="0"/>
                <w:numId w:val="21"/>
              </w:numPr>
              <w:spacing w:line="276" w:lineRule="auto"/>
              <w:rPr>
                <w:lang w:val="en-GB"/>
              </w:rPr>
            </w:pPr>
          </w:p>
        </w:tc>
      </w:tr>
      <w:tr w:rsidR="00410F54" w:rsidRPr="008144AA" w14:paraId="10B4EAED" w14:textId="77777777" w:rsidTr="00AB4B86">
        <w:tc>
          <w:tcPr>
            <w:tcW w:w="5000" w:type="pct"/>
            <w:gridSpan w:val="4"/>
            <w:shd w:val="clear" w:color="auto" w:fill="E2F8FA"/>
          </w:tcPr>
          <w:p w14:paraId="64223E17" w14:textId="77777777" w:rsidR="00410F54" w:rsidRPr="008144AA" w:rsidRDefault="00410F54" w:rsidP="00410F54">
            <w:pPr>
              <w:spacing w:line="276" w:lineRule="auto"/>
              <w:rPr>
                <w:lang w:val="en-GB"/>
              </w:rPr>
            </w:pPr>
            <w:r w:rsidRPr="008144AA">
              <w:rPr>
                <w:b/>
                <w:bCs/>
                <w:lang w:val="en-GB"/>
              </w:rPr>
              <w:t xml:space="preserve">Principle </w:t>
            </w:r>
            <w:proofErr w:type="gramStart"/>
            <w:r w:rsidRPr="008144AA">
              <w:rPr>
                <w:b/>
                <w:bCs/>
                <w:lang w:val="en-GB"/>
              </w:rPr>
              <w:t>7.2  Energy</w:t>
            </w:r>
            <w:proofErr w:type="gramEnd"/>
            <w:r w:rsidRPr="008144AA">
              <w:rPr>
                <w:b/>
                <w:bCs/>
                <w:lang w:val="en-GB"/>
              </w:rPr>
              <w:t xml:space="preserve"> Supply</w:t>
            </w:r>
          </w:p>
        </w:tc>
      </w:tr>
      <w:tr w:rsidR="00470A1C" w:rsidRPr="008144AA" w14:paraId="02ED846C" w14:textId="77777777" w:rsidTr="00470A1C">
        <w:trPr>
          <w:trHeight w:val="188"/>
        </w:trPr>
        <w:tc>
          <w:tcPr>
            <w:tcW w:w="1714" w:type="pct"/>
          </w:tcPr>
          <w:p w14:paraId="07A52F2A" w14:textId="77777777" w:rsidR="00470A1C" w:rsidRPr="008144AA" w:rsidRDefault="00470A1C" w:rsidP="00470A1C">
            <w:pPr>
              <w:spacing w:line="276" w:lineRule="auto"/>
              <w:rPr>
                <w:lang w:val="en-GB"/>
              </w:rPr>
            </w:pPr>
            <w:r w:rsidRPr="008144AA">
              <w:rPr>
                <w:lang w:val="en-GB"/>
              </w:rPr>
              <w:t>Will the Project use energy from a local grid or power supply (i.e., not connected to a national or regional grid) or fuel resource (such as wood, biomass) that provides for other local users?</w:t>
            </w:r>
          </w:p>
        </w:tc>
        <w:tc>
          <w:tcPr>
            <w:tcW w:w="786" w:type="pct"/>
            <w:vMerge w:val="restart"/>
          </w:tcPr>
          <w:p w14:paraId="670F000C" w14:textId="57C28360" w:rsidR="00470A1C" w:rsidRPr="008144AA" w:rsidRDefault="00470A1C" w:rsidP="00470A1C">
            <w:pPr>
              <w:spacing w:line="276" w:lineRule="auto"/>
              <w:jc w:val="center"/>
              <w:rPr>
                <w:lang w:val="en-GB"/>
              </w:rPr>
            </w:pPr>
            <w:r>
              <w:rPr>
                <w:lang w:val="en-GB"/>
              </w:rPr>
              <w:t>No</w:t>
            </w:r>
          </w:p>
        </w:tc>
        <w:tc>
          <w:tcPr>
            <w:tcW w:w="1646" w:type="pct"/>
            <w:vMerge w:val="restart"/>
            <w:shd w:val="clear" w:color="auto" w:fill="FFFFFF"/>
          </w:tcPr>
          <w:p w14:paraId="000EE58C" w14:textId="77777777" w:rsidR="00470A1C" w:rsidRPr="00710833" w:rsidRDefault="00470A1C" w:rsidP="00470A1C">
            <w:pPr>
              <w:spacing w:line="276" w:lineRule="auto"/>
              <w:rPr>
                <w:lang w:val="en-GB"/>
              </w:rPr>
            </w:pPr>
            <w:r w:rsidRPr="00710833">
              <w:rPr>
                <w:lang w:val="en-GB"/>
              </w:rPr>
              <w:t>The Project’s purpose is to</w:t>
            </w:r>
          </w:p>
          <w:p w14:paraId="5688DD29" w14:textId="77777777" w:rsidR="00470A1C" w:rsidRPr="00710833" w:rsidRDefault="00470A1C" w:rsidP="00470A1C">
            <w:pPr>
              <w:spacing w:line="276" w:lineRule="auto"/>
              <w:rPr>
                <w:lang w:val="en-GB"/>
              </w:rPr>
            </w:pPr>
            <w:r w:rsidRPr="00710833">
              <w:rPr>
                <w:lang w:val="en-GB"/>
              </w:rPr>
              <w:t>supply clean energy from the</w:t>
            </w:r>
          </w:p>
          <w:p w14:paraId="5B995BAA" w14:textId="77777777" w:rsidR="00470A1C" w:rsidRPr="00710833" w:rsidRDefault="00470A1C" w:rsidP="00470A1C">
            <w:pPr>
              <w:spacing w:line="276" w:lineRule="auto"/>
              <w:rPr>
                <w:lang w:val="en-GB"/>
              </w:rPr>
            </w:pPr>
            <w:r w:rsidRPr="00710833">
              <w:rPr>
                <w:lang w:val="en-GB"/>
              </w:rPr>
              <w:t>wind power plant to the</w:t>
            </w:r>
          </w:p>
          <w:p w14:paraId="255E7435" w14:textId="77777777" w:rsidR="00470A1C" w:rsidRPr="00710833" w:rsidRDefault="00470A1C" w:rsidP="00470A1C">
            <w:pPr>
              <w:spacing w:line="276" w:lineRule="auto"/>
              <w:rPr>
                <w:lang w:val="en-GB"/>
              </w:rPr>
            </w:pPr>
            <w:r w:rsidRPr="00710833">
              <w:rPr>
                <w:lang w:val="en-GB"/>
              </w:rPr>
              <w:t>national grid. It does not use</w:t>
            </w:r>
          </w:p>
          <w:p w14:paraId="339CDADD" w14:textId="77777777" w:rsidR="00470A1C" w:rsidRPr="00710833" w:rsidRDefault="00470A1C" w:rsidP="00470A1C">
            <w:pPr>
              <w:spacing w:line="276" w:lineRule="auto"/>
              <w:rPr>
                <w:lang w:val="en-GB"/>
              </w:rPr>
            </w:pPr>
            <w:r w:rsidRPr="00710833">
              <w:rPr>
                <w:lang w:val="en-GB"/>
              </w:rPr>
              <w:t>energy from a local grid or</w:t>
            </w:r>
          </w:p>
          <w:p w14:paraId="23852050" w14:textId="77777777" w:rsidR="00470A1C" w:rsidRPr="00710833" w:rsidRDefault="00470A1C" w:rsidP="00470A1C">
            <w:pPr>
              <w:spacing w:line="276" w:lineRule="auto"/>
              <w:rPr>
                <w:lang w:val="en-GB"/>
              </w:rPr>
            </w:pPr>
            <w:r w:rsidRPr="00710833">
              <w:rPr>
                <w:lang w:val="en-GB"/>
              </w:rPr>
              <w:t>power supply or fuel resource</w:t>
            </w:r>
          </w:p>
          <w:p w14:paraId="4535503D" w14:textId="77777777" w:rsidR="00470A1C" w:rsidRPr="00710833" w:rsidRDefault="00470A1C" w:rsidP="00470A1C">
            <w:pPr>
              <w:spacing w:line="276" w:lineRule="auto"/>
              <w:rPr>
                <w:lang w:val="en-GB"/>
              </w:rPr>
            </w:pPr>
            <w:r w:rsidRPr="00710833">
              <w:rPr>
                <w:lang w:val="en-GB"/>
              </w:rPr>
              <w:t>that provides for other local</w:t>
            </w:r>
          </w:p>
          <w:p w14:paraId="4581C97D" w14:textId="29541053" w:rsidR="00470A1C" w:rsidRPr="008144AA" w:rsidDel="00BF65FF" w:rsidRDefault="00470A1C" w:rsidP="00470A1C">
            <w:pPr>
              <w:spacing w:line="276" w:lineRule="auto"/>
              <w:rPr>
                <w:lang w:val="en-GB"/>
              </w:rPr>
            </w:pPr>
            <w:r w:rsidRPr="00710833">
              <w:rPr>
                <w:lang w:val="en-GB"/>
              </w:rPr>
              <w:t>users.</w:t>
            </w:r>
          </w:p>
        </w:tc>
        <w:tc>
          <w:tcPr>
            <w:tcW w:w="854" w:type="pct"/>
            <w:vMerge w:val="restart"/>
            <w:shd w:val="clear" w:color="auto" w:fill="FFFFFF"/>
          </w:tcPr>
          <w:p w14:paraId="1F1BA74A" w14:textId="729EA53F" w:rsidR="00470A1C" w:rsidRPr="008144AA" w:rsidRDefault="00470A1C" w:rsidP="00470A1C">
            <w:pPr>
              <w:spacing w:line="276" w:lineRule="auto"/>
              <w:rPr>
                <w:lang w:val="en-GB"/>
              </w:rPr>
            </w:pPr>
            <w:r>
              <w:rPr>
                <w:lang w:val="en-GB"/>
              </w:rPr>
              <w:t>Not required</w:t>
            </w:r>
          </w:p>
        </w:tc>
      </w:tr>
      <w:tr w:rsidR="00410F54" w:rsidRPr="008144AA" w14:paraId="1AEB19B3" w14:textId="77777777" w:rsidTr="00470A1C">
        <w:trPr>
          <w:trHeight w:val="187"/>
        </w:trPr>
        <w:tc>
          <w:tcPr>
            <w:tcW w:w="1714" w:type="pct"/>
          </w:tcPr>
          <w:p w14:paraId="6CFDE219" w14:textId="77777777" w:rsidR="00410F54" w:rsidRPr="008144AA" w:rsidRDefault="00410F54" w:rsidP="00410F54">
            <w:pPr>
              <w:spacing w:line="276" w:lineRule="auto"/>
              <w:rPr>
                <w:lang w:val="en-GB"/>
              </w:rPr>
            </w:pPr>
            <w:r w:rsidRPr="008144AA">
              <w:rPr>
                <w:lang w:val="en-GB"/>
              </w:rPr>
              <w:t>&gt;&gt;</w:t>
            </w:r>
          </w:p>
        </w:tc>
        <w:tc>
          <w:tcPr>
            <w:tcW w:w="786" w:type="pct"/>
            <w:vMerge/>
          </w:tcPr>
          <w:p w14:paraId="62D7C222" w14:textId="77777777" w:rsidR="00410F54" w:rsidRPr="008144AA" w:rsidRDefault="00410F54" w:rsidP="00410F54">
            <w:pPr>
              <w:spacing w:line="276" w:lineRule="auto"/>
              <w:rPr>
                <w:lang w:val="en-GB"/>
              </w:rPr>
            </w:pPr>
          </w:p>
        </w:tc>
        <w:tc>
          <w:tcPr>
            <w:tcW w:w="1646" w:type="pct"/>
            <w:vMerge/>
            <w:shd w:val="clear" w:color="auto" w:fill="FFFFFF"/>
          </w:tcPr>
          <w:p w14:paraId="0A3F763C" w14:textId="77777777" w:rsidR="00410F54" w:rsidRPr="008144AA" w:rsidDel="00BF65FF" w:rsidRDefault="00410F54" w:rsidP="007F2F1C">
            <w:pPr>
              <w:numPr>
                <w:ilvl w:val="0"/>
                <w:numId w:val="25"/>
              </w:numPr>
              <w:spacing w:line="276" w:lineRule="auto"/>
              <w:rPr>
                <w:lang w:val="en-GB"/>
              </w:rPr>
            </w:pPr>
          </w:p>
        </w:tc>
        <w:tc>
          <w:tcPr>
            <w:tcW w:w="854" w:type="pct"/>
            <w:vMerge/>
            <w:shd w:val="clear" w:color="auto" w:fill="FFFFFF"/>
          </w:tcPr>
          <w:p w14:paraId="3FA79425" w14:textId="77777777" w:rsidR="00410F54" w:rsidRPr="008144AA" w:rsidRDefault="00410F54" w:rsidP="007F2F1C">
            <w:pPr>
              <w:numPr>
                <w:ilvl w:val="0"/>
                <w:numId w:val="21"/>
              </w:numPr>
              <w:spacing w:line="276" w:lineRule="auto"/>
              <w:rPr>
                <w:lang w:val="en-GB"/>
              </w:rPr>
            </w:pPr>
          </w:p>
        </w:tc>
      </w:tr>
      <w:tr w:rsidR="00410F54" w:rsidRPr="008144AA" w14:paraId="31741526" w14:textId="77777777" w:rsidTr="00AB4B86">
        <w:tc>
          <w:tcPr>
            <w:tcW w:w="5000" w:type="pct"/>
            <w:gridSpan w:val="4"/>
            <w:shd w:val="clear" w:color="auto" w:fill="E2F8FA"/>
          </w:tcPr>
          <w:p w14:paraId="48459BBA" w14:textId="77777777" w:rsidR="00410F54" w:rsidRPr="008144AA" w:rsidRDefault="00410F54" w:rsidP="00410F54">
            <w:pPr>
              <w:spacing w:line="276" w:lineRule="auto"/>
              <w:rPr>
                <w:lang w:val="en-GB"/>
              </w:rPr>
            </w:pPr>
            <w:proofErr w:type="gramStart"/>
            <w:r w:rsidRPr="008144AA">
              <w:rPr>
                <w:b/>
                <w:bCs/>
                <w:lang w:val="en-GB"/>
              </w:rPr>
              <w:t>Principle  8.1</w:t>
            </w:r>
            <w:proofErr w:type="gramEnd"/>
            <w:r w:rsidRPr="008144AA">
              <w:rPr>
                <w:b/>
                <w:bCs/>
                <w:lang w:val="en-GB"/>
              </w:rPr>
              <w:t> Impact on Natural Water Patterns/Flows</w:t>
            </w:r>
          </w:p>
        </w:tc>
      </w:tr>
      <w:tr w:rsidR="00470A1C" w:rsidRPr="008144AA" w14:paraId="503B4861" w14:textId="77777777" w:rsidTr="00470A1C">
        <w:trPr>
          <w:trHeight w:val="149"/>
        </w:trPr>
        <w:tc>
          <w:tcPr>
            <w:tcW w:w="1714" w:type="pct"/>
          </w:tcPr>
          <w:p w14:paraId="4D5C1FD5" w14:textId="77777777" w:rsidR="00470A1C" w:rsidRPr="008144AA" w:rsidRDefault="00470A1C" w:rsidP="00470A1C">
            <w:pPr>
              <w:spacing w:line="276" w:lineRule="auto"/>
              <w:rPr>
                <w:lang w:val="en-GB"/>
              </w:rPr>
            </w:pPr>
            <w:r w:rsidRPr="008144AA">
              <w:rPr>
                <w:lang w:val="en-GB"/>
              </w:rPr>
              <w:t xml:space="preserve">Will the Project affect the natural or pre-existing pattern of watercourses, </w:t>
            </w:r>
            <w:proofErr w:type="gramStart"/>
            <w:r w:rsidRPr="008144AA">
              <w:rPr>
                <w:lang w:val="en-GB"/>
              </w:rPr>
              <w:t>ground-water</w:t>
            </w:r>
            <w:proofErr w:type="gramEnd"/>
            <w:r w:rsidRPr="008144AA">
              <w:rPr>
                <w:lang w:val="en-GB"/>
              </w:rPr>
              <w:t xml:space="preserve"> and/or the watershed(s) such as </w:t>
            </w:r>
            <w:r w:rsidRPr="008144AA">
              <w:rPr>
                <w:lang w:val="en-GB"/>
              </w:rPr>
              <w:lastRenderedPageBreak/>
              <w:t>high seasonal flow variability, flooding potential, lack of aquatic connectivity or water scarcity?</w:t>
            </w:r>
          </w:p>
        </w:tc>
        <w:tc>
          <w:tcPr>
            <w:tcW w:w="786" w:type="pct"/>
            <w:vMerge w:val="restart"/>
          </w:tcPr>
          <w:p w14:paraId="623DFDBA" w14:textId="77777777" w:rsidR="00470A1C" w:rsidRPr="008144AA" w:rsidRDefault="00470A1C" w:rsidP="00470A1C">
            <w:pPr>
              <w:spacing w:line="276" w:lineRule="auto"/>
              <w:rPr>
                <w:lang w:val="en-GB"/>
              </w:rPr>
            </w:pPr>
          </w:p>
        </w:tc>
        <w:tc>
          <w:tcPr>
            <w:tcW w:w="1646" w:type="pct"/>
            <w:vMerge w:val="restart"/>
            <w:shd w:val="clear" w:color="auto" w:fill="FFFFFF"/>
          </w:tcPr>
          <w:p w14:paraId="034BA509" w14:textId="77777777" w:rsidR="00470A1C" w:rsidRPr="00710833" w:rsidRDefault="00470A1C" w:rsidP="00470A1C">
            <w:pPr>
              <w:spacing w:line="276" w:lineRule="auto"/>
              <w:rPr>
                <w:lang w:val="en-GB"/>
              </w:rPr>
            </w:pPr>
            <w:r w:rsidRPr="00710833">
              <w:rPr>
                <w:lang w:val="en-GB"/>
              </w:rPr>
              <w:t>The proposed project is</w:t>
            </w:r>
          </w:p>
          <w:p w14:paraId="08070AB6" w14:textId="0DEE4325" w:rsidR="00470A1C" w:rsidRPr="00710833" w:rsidRDefault="00470A1C" w:rsidP="00470A1C">
            <w:pPr>
              <w:spacing w:line="276" w:lineRule="auto"/>
              <w:rPr>
                <w:lang w:val="en-GB"/>
              </w:rPr>
            </w:pPr>
            <w:r w:rsidRPr="00710833">
              <w:rPr>
                <w:lang w:val="en-GB"/>
              </w:rPr>
              <w:t xml:space="preserve">located on the </w:t>
            </w:r>
            <w:r>
              <w:rPr>
                <w:lang w:val="en-GB"/>
              </w:rPr>
              <w:t>salt farm</w:t>
            </w:r>
            <w:r w:rsidRPr="00710833">
              <w:rPr>
                <w:lang w:val="en-GB"/>
              </w:rPr>
              <w:t>,</w:t>
            </w:r>
          </w:p>
          <w:p w14:paraId="4AFEB7BB" w14:textId="2C125D2B" w:rsidR="00470A1C" w:rsidRPr="00710833" w:rsidRDefault="00470A1C" w:rsidP="00470A1C">
            <w:pPr>
              <w:spacing w:line="276" w:lineRule="auto"/>
              <w:rPr>
                <w:lang w:val="en-GB"/>
              </w:rPr>
            </w:pPr>
            <w:r w:rsidRPr="00710833">
              <w:rPr>
                <w:lang w:val="en-GB"/>
              </w:rPr>
              <w:lastRenderedPageBreak/>
              <w:t xml:space="preserve">where no population and </w:t>
            </w:r>
            <w:r>
              <w:rPr>
                <w:lang w:val="en-GB"/>
              </w:rPr>
              <w:t xml:space="preserve">agriculture </w:t>
            </w:r>
            <w:r w:rsidRPr="00710833">
              <w:rPr>
                <w:lang w:val="en-GB"/>
              </w:rPr>
              <w:t xml:space="preserve">lands </w:t>
            </w:r>
            <w:r>
              <w:rPr>
                <w:lang w:val="en-GB"/>
              </w:rPr>
              <w:t xml:space="preserve">are located inside and around the project site. </w:t>
            </w:r>
            <w:r w:rsidRPr="00710833">
              <w:rPr>
                <w:lang w:val="en-GB"/>
              </w:rPr>
              <w:t>It is concluded</w:t>
            </w:r>
          </w:p>
          <w:p w14:paraId="28DB66B0" w14:textId="77777777" w:rsidR="00470A1C" w:rsidRPr="00710833" w:rsidRDefault="00470A1C" w:rsidP="00470A1C">
            <w:pPr>
              <w:spacing w:line="276" w:lineRule="auto"/>
              <w:rPr>
                <w:lang w:val="en-GB"/>
              </w:rPr>
            </w:pPr>
            <w:r w:rsidRPr="00710833">
              <w:rPr>
                <w:lang w:val="en-GB"/>
              </w:rPr>
              <w:t>that the Project will not affect</w:t>
            </w:r>
          </w:p>
          <w:p w14:paraId="03FF3B0B" w14:textId="77777777" w:rsidR="00470A1C" w:rsidRPr="00710833" w:rsidRDefault="00470A1C" w:rsidP="00470A1C">
            <w:pPr>
              <w:spacing w:line="276" w:lineRule="auto"/>
              <w:rPr>
                <w:lang w:val="en-GB"/>
              </w:rPr>
            </w:pPr>
            <w:r w:rsidRPr="00710833">
              <w:rPr>
                <w:lang w:val="en-GB"/>
              </w:rPr>
              <w:t>the natural or pre-existing</w:t>
            </w:r>
          </w:p>
          <w:p w14:paraId="7F3BB01E" w14:textId="5DAE7363" w:rsidR="00470A1C" w:rsidRPr="008144AA" w:rsidDel="00BF65FF" w:rsidRDefault="00470A1C" w:rsidP="00470A1C">
            <w:pPr>
              <w:spacing w:line="276" w:lineRule="auto"/>
              <w:rPr>
                <w:lang w:val="en-GB"/>
              </w:rPr>
            </w:pPr>
            <w:r w:rsidRPr="00710833">
              <w:rPr>
                <w:lang w:val="en-GB"/>
              </w:rPr>
              <w:t>pattern of water</w:t>
            </w:r>
            <w:r>
              <w:rPr>
                <w:lang w:val="en-GB"/>
              </w:rPr>
              <w:t xml:space="preserve">courses and </w:t>
            </w:r>
            <w:proofErr w:type="gramStart"/>
            <w:r w:rsidRPr="00710833">
              <w:rPr>
                <w:lang w:val="en-GB"/>
              </w:rPr>
              <w:t>ground-water</w:t>
            </w:r>
            <w:proofErr w:type="gramEnd"/>
          </w:p>
        </w:tc>
        <w:tc>
          <w:tcPr>
            <w:tcW w:w="854" w:type="pct"/>
            <w:vMerge w:val="restart"/>
            <w:shd w:val="clear" w:color="auto" w:fill="FFFFFF"/>
          </w:tcPr>
          <w:p w14:paraId="2FE07027" w14:textId="4D4BDFBC" w:rsidR="00470A1C" w:rsidRPr="008144AA" w:rsidRDefault="00470A1C" w:rsidP="00470A1C">
            <w:pPr>
              <w:spacing w:line="276" w:lineRule="auto"/>
              <w:rPr>
                <w:lang w:val="en-GB"/>
              </w:rPr>
            </w:pPr>
            <w:r>
              <w:rPr>
                <w:lang w:val="en-GB"/>
              </w:rPr>
              <w:lastRenderedPageBreak/>
              <w:t>Not required</w:t>
            </w:r>
          </w:p>
        </w:tc>
      </w:tr>
      <w:tr w:rsidR="00410F54" w:rsidRPr="008144AA" w14:paraId="270DDDDC" w14:textId="77777777" w:rsidTr="00470A1C">
        <w:trPr>
          <w:trHeight w:val="149"/>
        </w:trPr>
        <w:tc>
          <w:tcPr>
            <w:tcW w:w="1714" w:type="pct"/>
          </w:tcPr>
          <w:p w14:paraId="0D54A4A2" w14:textId="77777777" w:rsidR="00410F54" w:rsidRPr="008144AA" w:rsidRDefault="00410F54" w:rsidP="00410F54">
            <w:pPr>
              <w:spacing w:line="276" w:lineRule="auto"/>
              <w:rPr>
                <w:lang w:val="en-GB"/>
              </w:rPr>
            </w:pPr>
            <w:r w:rsidRPr="008144AA">
              <w:rPr>
                <w:lang w:val="en-GB"/>
              </w:rPr>
              <w:t>&gt;&gt;</w:t>
            </w:r>
          </w:p>
        </w:tc>
        <w:tc>
          <w:tcPr>
            <w:tcW w:w="786" w:type="pct"/>
            <w:vMerge/>
          </w:tcPr>
          <w:p w14:paraId="033C83D7" w14:textId="77777777" w:rsidR="00410F54" w:rsidRPr="008144AA" w:rsidRDefault="00410F54" w:rsidP="00410F54">
            <w:pPr>
              <w:spacing w:line="276" w:lineRule="auto"/>
              <w:rPr>
                <w:lang w:val="en-GB"/>
              </w:rPr>
            </w:pPr>
          </w:p>
        </w:tc>
        <w:tc>
          <w:tcPr>
            <w:tcW w:w="1646" w:type="pct"/>
            <w:vMerge/>
            <w:shd w:val="clear" w:color="auto" w:fill="FFFFFF"/>
          </w:tcPr>
          <w:p w14:paraId="439A904B" w14:textId="77777777" w:rsidR="00410F54" w:rsidRPr="008144AA" w:rsidDel="00BF65FF" w:rsidRDefault="00410F54" w:rsidP="007F2F1C">
            <w:pPr>
              <w:numPr>
                <w:ilvl w:val="0"/>
                <w:numId w:val="25"/>
              </w:numPr>
              <w:spacing w:line="276" w:lineRule="auto"/>
              <w:rPr>
                <w:lang w:val="en-GB"/>
              </w:rPr>
            </w:pPr>
          </w:p>
        </w:tc>
        <w:tc>
          <w:tcPr>
            <w:tcW w:w="854" w:type="pct"/>
            <w:vMerge/>
            <w:shd w:val="clear" w:color="auto" w:fill="FFFFFF"/>
          </w:tcPr>
          <w:p w14:paraId="1B9E6824" w14:textId="77777777" w:rsidR="00410F54" w:rsidRPr="008144AA" w:rsidRDefault="00410F54" w:rsidP="007F2F1C">
            <w:pPr>
              <w:numPr>
                <w:ilvl w:val="0"/>
                <w:numId w:val="21"/>
              </w:numPr>
              <w:spacing w:line="276" w:lineRule="auto"/>
              <w:rPr>
                <w:lang w:val="en-GB"/>
              </w:rPr>
            </w:pPr>
          </w:p>
        </w:tc>
      </w:tr>
      <w:tr w:rsidR="00410F54" w:rsidRPr="008144AA" w14:paraId="0C8DCE4E" w14:textId="77777777" w:rsidTr="00AB4B86">
        <w:tc>
          <w:tcPr>
            <w:tcW w:w="5000" w:type="pct"/>
            <w:gridSpan w:val="4"/>
            <w:shd w:val="clear" w:color="auto" w:fill="E2F8FA"/>
          </w:tcPr>
          <w:p w14:paraId="5A04FDEA" w14:textId="77777777" w:rsidR="00410F54" w:rsidRPr="008144AA" w:rsidRDefault="00410F54" w:rsidP="00410F54">
            <w:pPr>
              <w:spacing w:line="276" w:lineRule="auto"/>
              <w:rPr>
                <w:lang w:val="en-GB"/>
              </w:rPr>
            </w:pPr>
            <w:proofErr w:type="gramStart"/>
            <w:r w:rsidRPr="008144AA">
              <w:rPr>
                <w:b/>
                <w:bCs/>
                <w:lang w:val="en-GB"/>
              </w:rPr>
              <w:t>Principle  8.2</w:t>
            </w:r>
            <w:proofErr w:type="gramEnd"/>
            <w:r w:rsidRPr="008144AA">
              <w:rPr>
                <w:b/>
                <w:bCs/>
                <w:lang w:val="en-GB"/>
              </w:rPr>
              <w:t> Erosion and/or Water Body Instability</w:t>
            </w:r>
          </w:p>
        </w:tc>
      </w:tr>
      <w:tr w:rsidR="00470A1C" w:rsidRPr="008144AA" w14:paraId="4D2B19D2" w14:textId="77777777" w:rsidTr="00470A1C">
        <w:trPr>
          <w:trHeight w:val="149"/>
        </w:trPr>
        <w:tc>
          <w:tcPr>
            <w:tcW w:w="1714" w:type="pct"/>
          </w:tcPr>
          <w:p w14:paraId="265F5AD2" w14:textId="644F72FD" w:rsidR="00470A1C" w:rsidRPr="004C18FD" w:rsidRDefault="00470A1C" w:rsidP="00470A1C">
            <w:pPr>
              <w:pStyle w:val="ListParagraph"/>
              <w:numPr>
                <w:ilvl w:val="4"/>
                <w:numId w:val="21"/>
              </w:numPr>
              <w:spacing w:line="276" w:lineRule="auto"/>
              <w:ind w:left="313"/>
              <w:rPr>
                <w:rFonts w:cs="Arial"/>
                <w:szCs w:val="22"/>
                <w:lang w:eastAsia="de-DE"/>
              </w:rPr>
            </w:pPr>
            <w:r w:rsidRPr="004C18FD">
              <w:rPr>
                <w:rFonts w:cs="Arial"/>
                <w:szCs w:val="22"/>
                <w:lang w:eastAsia="de-DE"/>
              </w:rPr>
              <w:t xml:space="preserve">Could the Project directly or indirectly cause additional erosion and/or water body instability or disrupt the natural pattern of erosion? </w:t>
            </w:r>
          </w:p>
          <w:p w14:paraId="37304713" w14:textId="14C9A001" w:rsidR="00470A1C" w:rsidRPr="0044468F" w:rsidRDefault="00470A1C" w:rsidP="00470A1C">
            <w:pPr>
              <w:pStyle w:val="ListParagraph"/>
              <w:numPr>
                <w:ilvl w:val="4"/>
                <w:numId w:val="21"/>
              </w:numPr>
              <w:spacing w:line="276" w:lineRule="auto"/>
              <w:ind w:left="313"/>
              <w:rPr>
                <w:lang w:val="en-GB"/>
              </w:rPr>
            </w:pPr>
            <w:r w:rsidRPr="004C18FD">
              <w:rPr>
                <w:rFonts w:cs="Arial"/>
                <w:szCs w:val="22"/>
                <w:lang w:eastAsia="de-DE"/>
              </w:rPr>
              <w:t>Is the Project’s area of influence susceptible to excessive erosion and/or water body instability?</w:t>
            </w:r>
          </w:p>
        </w:tc>
        <w:tc>
          <w:tcPr>
            <w:tcW w:w="786" w:type="pct"/>
            <w:vMerge w:val="restart"/>
          </w:tcPr>
          <w:p w14:paraId="52237B58" w14:textId="60791A79" w:rsidR="00470A1C" w:rsidRPr="008144AA" w:rsidRDefault="00470A1C" w:rsidP="00470A1C">
            <w:pPr>
              <w:spacing w:line="276" w:lineRule="auto"/>
              <w:jc w:val="center"/>
              <w:rPr>
                <w:lang w:val="en-GB"/>
              </w:rPr>
            </w:pPr>
            <w:r>
              <w:rPr>
                <w:lang w:val="en-GB"/>
              </w:rPr>
              <w:t>No</w:t>
            </w:r>
          </w:p>
        </w:tc>
        <w:tc>
          <w:tcPr>
            <w:tcW w:w="1646" w:type="pct"/>
            <w:vMerge w:val="restart"/>
            <w:shd w:val="clear" w:color="auto" w:fill="FFFFFF"/>
          </w:tcPr>
          <w:p w14:paraId="34E82C67" w14:textId="77777777" w:rsidR="00470A1C" w:rsidRPr="005734A7" w:rsidRDefault="00470A1C" w:rsidP="008859C0">
            <w:pPr>
              <w:pStyle w:val="ListParagraph"/>
              <w:numPr>
                <w:ilvl w:val="0"/>
                <w:numId w:val="54"/>
              </w:numPr>
              <w:spacing w:line="276" w:lineRule="auto"/>
              <w:rPr>
                <w:szCs w:val="22"/>
                <w:lang w:val="en-GB"/>
              </w:rPr>
            </w:pPr>
            <w:r w:rsidRPr="005734A7">
              <w:rPr>
                <w:szCs w:val="22"/>
                <w:lang w:val="en-GB"/>
              </w:rPr>
              <w:t xml:space="preserve">During the construction period, topsoil erosion may occur due to the excavation activities. However, proper mitigation measures will be applied. During the operational period, there are no excavation </w:t>
            </w:r>
            <w:proofErr w:type="gramStart"/>
            <w:r w:rsidRPr="005734A7">
              <w:rPr>
                <w:szCs w:val="22"/>
                <w:lang w:val="en-GB"/>
              </w:rPr>
              <w:t>activities</w:t>
            </w:r>
            <w:proofErr w:type="gramEnd"/>
            <w:r w:rsidRPr="005734A7">
              <w:rPr>
                <w:szCs w:val="22"/>
                <w:lang w:val="en-GB"/>
              </w:rPr>
              <w:t xml:space="preserve"> and the vegetation cover will be restored. Therefore, the proposed project doesn’t cause any </w:t>
            </w:r>
            <w:r w:rsidRPr="005734A7">
              <w:rPr>
                <w:rFonts w:cs="Arial"/>
                <w:szCs w:val="22"/>
                <w:lang w:eastAsia="de-DE"/>
              </w:rPr>
              <w:t>additional erosion and/or water body instability or disrupt the natural pattern of erosion</w:t>
            </w:r>
          </w:p>
          <w:p w14:paraId="363FB7D6" w14:textId="6989AFF0" w:rsidR="00470A1C" w:rsidRPr="005734A7" w:rsidDel="00BF65FF" w:rsidRDefault="00470A1C" w:rsidP="008859C0">
            <w:pPr>
              <w:pStyle w:val="ListParagraph"/>
              <w:numPr>
                <w:ilvl w:val="0"/>
                <w:numId w:val="54"/>
              </w:numPr>
              <w:spacing w:line="276" w:lineRule="auto"/>
              <w:rPr>
                <w:szCs w:val="22"/>
                <w:lang w:val="en-GB"/>
              </w:rPr>
            </w:pPr>
            <w:r w:rsidRPr="005734A7">
              <w:rPr>
                <w:rFonts w:asciiTheme="minorHAnsi" w:eastAsia="Times New Roman" w:hAnsiTheme="minorHAnsi"/>
                <w:szCs w:val="22"/>
              </w:rPr>
              <w:t>The risk of erosion is unlikely by the project.</w:t>
            </w:r>
          </w:p>
        </w:tc>
        <w:tc>
          <w:tcPr>
            <w:tcW w:w="854" w:type="pct"/>
            <w:vMerge w:val="restart"/>
            <w:shd w:val="clear" w:color="auto" w:fill="FFFFFF"/>
          </w:tcPr>
          <w:p w14:paraId="457C508D" w14:textId="677E7B4D" w:rsidR="00470A1C" w:rsidRPr="008144AA" w:rsidRDefault="00470A1C" w:rsidP="00470A1C">
            <w:pPr>
              <w:spacing w:line="276" w:lineRule="auto"/>
              <w:rPr>
                <w:lang w:val="en-GB"/>
              </w:rPr>
            </w:pPr>
            <w:r>
              <w:rPr>
                <w:lang w:val="en-GB"/>
              </w:rPr>
              <w:t>Not required</w:t>
            </w:r>
          </w:p>
        </w:tc>
      </w:tr>
      <w:tr w:rsidR="00410F54" w:rsidRPr="008144AA" w14:paraId="35E66F63" w14:textId="77777777" w:rsidTr="00470A1C">
        <w:trPr>
          <w:trHeight w:val="149"/>
        </w:trPr>
        <w:tc>
          <w:tcPr>
            <w:tcW w:w="1714" w:type="pct"/>
          </w:tcPr>
          <w:p w14:paraId="098A7D03" w14:textId="77777777" w:rsidR="00410F54" w:rsidRPr="008144AA" w:rsidRDefault="00410F54" w:rsidP="00410F54">
            <w:pPr>
              <w:spacing w:line="276" w:lineRule="auto"/>
              <w:rPr>
                <w:lang w:val="en-GB"/>
              </w:rPr>
            </w:pPr>
            <w:r w:rsidRPr="008144AA">
              <w:rPr>
                <w:lang w:val="en-GB"/>
              </w:rPr>
              <w:t>&gt;&gt;</w:t>
            </w:r>
          </w:p>
        </w:tc>
        <w:tc>
          <w:tcPr>
            <w:tcW w:w="786" w:type="pct"/>
            <w:vMerge/>
          </w:tcPr>
          <w:p w14:paraId="20EA88E6" w14:textId="77777777" w:rsidR="00410F54" w:rsidRPr="008144AA" w:rsidRDefault="00410F54" w:rsidP="00410F54">
            <w:pPr>
              <w:spacing w:line="276" w:lineRule="auto"/>
              <w:rPr>
                <w:lang w:val="en-GB"/>
              </w:rPr>
            </w:pPr>
          </w:p>
        </w:tc>
        <w:tc>
          <w:tcPr>
            <w:tcW w:w="1646" w:type="pct"/>
            <w:vMerge/>
            <w:shd w:val="clear" w:color="auto" w:fill="FFFFFF"/>
          </w:tcPr>
          <w:p w14:paraId="6092AADB" w14:textId="77777777" w:rsidR="00410F54" w:rsidRPr="008144AA" w:rsidDel="00BF65FF" w:rsidRDefault="00410F54" w:rsidP="007F2F1C">
            <w:pPr>
              <w:numPr>
                <w:ilvl w:val="0"/>
                <w:numId w:val="25"/>
              </w:numPr>
              <w:spacing w:line="276" w:lineRule="auto"/>
              <w:rPr>
                <w:lang w:val="en-GB"/>
              </w:rPr>
            </w:pPr>
          </w:p>
        </w:tc>
        <w:tc>
          <w:tcPr>
            <w:tcW w:w="854" w:type="pct"/>
            <w:vMerge/>
            <w:shd w:val="clear" w:color="auto" w:fill="FFFFFF"/>
          </w:tcPr>
          <w:p w14:paraId="75B18273" w14:textId="77777777" w:rsidR="00410F54" w:rsidRPr="008144AA" w:rsidRDefault="00410F54" w:rsidP="007F2F1C">
            <w:pPr>
              <w:numPr>
                <w:ilvl w:val="0"/>
                <w:numId w:val="21"/>
              </w:numPr>
              <w:spacing w:line="276" w:lineRule="auto"/>
              <w:rPr>
                <w:lang w:val="en-GB"/>
              </w:rPr>
            </w:pPr>
          </w:p>
        </w:tc>
      </w:tr>
      <w:tr w:rsidR="00410F54" w:rsidRPr="008144AA" w14:paraId="51F4F771" w14:textId="77777777" w:rsidTr="00AB4B86">
        <w:tc>
          <w:tcPr>
            <w:tcW w:w="5000" w:type="pct"/>
            <w:gridSpan w:val="4"/>
            <w:shd w:val="clear" w:color="auto" w:fill="E2F8FA"/>
          </w:tcPr>
          <w:p w14:paraId="644BFB4F" w14:textId="77777777" w:rsidR="00410F54" w:rsidRPr="008144AA" w:rsidRDefault="00410F54" w:rsidP="00410F54">
            <w:pPr>
              <w:spacing w:line="276" w:lineRule="auto"/>
              <w:rPr>
                <w:b/>
                <w:bCs/>
                <w:lang w:val="en-GB"/>
              </w:rPr>
            </w:pPr>
            <w:proofErr w:type="gramStart"/>
            <w:r w:rsidRPr="008144AA">
              <w:rPr>
                <w:b/>
                <w:bCs/>
                <w:lang w:val="en-GB"/>
              </w:rPr>
              <w:t>Principle  9.1</w:t>
            </w:r>
            <w:proofErr w:type="gramEnd"/>
            <w:r w:rsidRPr="008144AA">
              <w:rPr>
                <w:b/>
                <w:bCs/>
                <w:lang w:val="en-GB"/>
              </w:rPr>
              <w:t xml:space="preserve">  Landscape Modification and Soil</w:t>
            </w:r>
          </w:p>
        </w:tc>
      </w:tr>
      <w:tr w:rsidR="00470A1C" w:rsidRPr="008144AA" w14:paraId="42719EEB" w14:textId="77777777" w:rsidTr="00470A1C">
        <w:trPr>
          <w:trHeight w:val="149"/>
        </w:trPr>
        <w:tc>
          <w:tcPr>
            <w:tcW w:w="1714" w:type="pct"/>
          </w:tcPr>
          <w:p w14:paraId="3DC5798D" w14:textId="77777777" w:rsidR="00470A1C" w:rsidRPr="008144AA" w:rsidRDefault="00470A1C" w:rsidP="00470A1C">
            <w:pPr>
              <w:spacing w:line="276" w:lineRule="auto"/>
              <w:rPr>
                <w:lang w:val="en-GB"/>
              </w:rPr>
            </w:pPr>
            <w:r w:rsidRPr="008144AA">
              <w:rPr>
                <w:lang w:val="en-GB"/>
              </w:rPr>
              <w:lastRenderedPageBreak/>
              <w:t>Does the Project involve the use of land and soil for production of crops or other products?</w:t>
            </w:r>
          </w:p>
        </w:tc>
        <w:tc>
          <w:tcPr>
            <w:tcW w:w="786" w:type="pct"/>
            <w:vMerge w:val="restart"/>
          </w:tcPr>
          <w:p w14:paraId="5BD4E558" w14:textId="38ABF79F" w:rsidR="00470A1C" w:rsidRPr="008144AA" w:rsidRDefault="00470A1C" w:rsidP="00470A1C">
            <w:pPr>
              <w:spacing w:line="276" w:lineRule="auto"/>
              <w:jc w:val="center"/>
              <w:rPr>
                <w:lang w:val="en-GB"/>
              </w:rPr>
            </w:pPr>
            <w:r>
              <w:rPr>
                <w:lang w:val="en-GB"/>
              </w:rPr>
              <w:t>No</w:t>
            </w:r>
          </w:p>
        </w:tc>
        <w:tc>
          <w:tcPr>
            <w:tcW w:w="1646" w:type="pct"/>
            <w:vMerge w:val="restart"/>
            <w:shd w:val="clear" w:color="auto" w:fill="FFFFFF"/>
          </w:tcPr>
          <w:p w14:paraId="116F59FB" w14:textId="6C28BD69" w:rsidR="00470A1C" w:rsidRPr="008144AA" w:rsidDel="00BF65FF" w:rsidRDefault="00470A1C" w:rsidP="00470A1C">
            <w:pPr>
              <w:spacing w:line="276" w:lineRule="auto"/>
              <w:rPr>
                <w:lang w:val="en-GB"/>
              </w:rPr>
            </w:pPr>
            <w:r w:rsidRPr="005734A7">
              <w:rPr>
                <w:lang w:val="en-GB"/>
              </w:rPr>
              <w:t>The project has been established at the salt farm area which was not used for production of crops and other products for a long time.</w:t>
            </w:r>
          </w:p>
        </w:tc>
        <w:tc>
          <w:tcPr>
            <w:tcW w:w="854" w:type="pct"/>
            <w:vMerge w:val="restart"/>
            <w:shd w:val="clear" w:color="auto" w:fill="FFFFFF"/>
          </w:tcPr>
          <w:p w14:paraId="77DBB312" w14:textId="675D7433" w:rsidR="00470A1C" w:rsidRPr="008144AA" w:rsidRDefault="00470A1C" w:rsidP="00470A1C">
            <w:pPr>
              <w:spacing w:line="276" w:lineRule="auto"/>
              <w:rPr>
                <w:lang w:val="en-GB"/>
              </w:rPr>
            </w:pPr>
            <w:r>
              <w:rPr>
                <w:lang w:val="en-GB"/>
              </w:rPr>
              <w:t>Not required</w:t>
            </w:r>
          </w:p>
        </w:tc>
      </w:tr>
      <w:tr w:rsidR="00410F54" w:rsidRPr="008144AA" w14:paraId="29CFB8C5" w14:textId="77777777" w:rsidTr="00470A1C">
        <w:trPr>
          <w:trHeight w:val="149"/>
        </w:trPr>
        <w:tc>
          <w:tcPr>
            <w:tcW w:w="1714" w:type="pct"/>
          </w:tcPr>
          <w:p w14:paraId="1BEA6E12" w14:textId="77777777" w:rsidR="00410F54" w:rsidRPr="008144AA" w:rsidRDefault="00410F54" w:rsidP="00410F54">
            <w:pPr>
              <w:spacing w:line="276" w:lineRule="auto"/>
              <w:rPr>
                <w:lang w:val="en-GB"/>
              </w:rPr>
            </w:pPr>
            <w:r w:rsidRPr="008144AA">
              <w:rPr>
                <w:lang w:val="en-GB"/>
              </w:rPr>
              <w:t>&gt;&gt;</w:t>
            </w:r>
          </w:p>
        </w:tc>
        <w:tc>
          <w:tcPr>
            <w:tcW w:w="786" w:type="pct"/>
            <w:vMerge/>
          </w:tcPr>
          <w:p w14:paraId="0B8D7412" w14:textId="77777777" w:rsidR="00410F54" w:rsidRPr="008144AA" w:rsidRDefault="00410F54" w:rsidP="00410F54">
            <w:pPr>
              <w:spacing w:line="276" w:lineRule="auto"/>
              <w:rPr>
                <w:lang w:val="en-GB"/>
              </w:rPr>
            </w:pPr>
          </w:p>
        </w:tc>
        <w:tc>
          <w:tcPr>
            <w:tcW w:w="1646" w:type="pct"/>
            <w:vMerge/>
            <w:shd w:val="clear" w:color="auto" w:fill="FFFFFF"/>
          </w:tcPr>
          <w:p w14:paraId="4CAA8D9C" w14:textId="77777777" w:rsidR="00410F54" w:rsidRPr="008144AA" w:rsidDel="00BF65FF" w:rsidRDefault="00410F54" w:rsidP="007F2F1C">
            <w:pPr>
              <w:numPr>
                <w:ilvl w:val="0"/>
                <w:numId w:val="25"/>
              </w:numPr>
              <w:spacing w:line="276" w:lineRule="auto"/>
              <w:rPr>
                <w:lang w:val="en-GB"/>
              </w:rPr>
            </w:pPr>
          </w:p>
        </w:tc>
        <w:tc>
          <w:tcPr>
            <w:tcW w:w="854" w:type="pct"/>
            <w:vMerge/>
            <w:shd w:val="clear" w:color="auto" w:fill="FFFFFF"/>
          </w:tcPr>
          <w:p w14:paraId="460786EB" w14:textId="77777777" w:rsidR="00410F54" w:rsidRPr="008144AA" w:rsidRDefault="00410F54" w:rsidP="007F2F1C">
            <w:pPr>
              <w:numPr>
                <w:ilvl w:val="0"/>
                <w:numId w:val="21"/>
              </w:numPr>
              <w:spacing w:line="276" w:lineRule="auto"/>
              <w:rPr>
                <w:lang w:val="en-GB"/>
              </w:rPr>
            </w:pPr>
          </w:p>
        </w:tc>
      </w:tr>
      <w:tr w:rsidR="00410F54" w:rsidRPr="008144AA" w14:paraId="35BEF9AD" w14:textId="77777777" w:rsidTr="00AB4B86">
        <w:tc>
          <w:tcPr>
            <w:tcW w:w="5000" w:type="pct"/>
            <w:gridSpan w:val="4"/>
            <w:shd w:val="clear" w:color="auto" w:fill="E2F8FA"/>
          </w:tcPr>
          <w:p w14:paraId="20F0176A" w14:textId="77777777" w:rsidR="00410F54" w:rsidRPr="008144AA" w:rsidRDefault="00410F54" w:rsidP="00410F54">
            <w:pPr>
              <w:spacing w:line="276" w:lineRule="auto"/>
              <w:rPr>
                <w:lang w:val="en-GB"/>
              </w:rPr>
            </w:pPr>
            <w:r w:rsidRPr="008144AA">
              <w:rPr>
                <w:b/>
                <w:bCs/>
                <w:lang w:val="en-GB"/>
              </w:rPr>
              <w:t>Principle 9.2 Vulnerability to Natural Disaster</w:t>
            </w:r>
          </w:p>
        </w:tc>
      </w:tr>
      <w:tr w:rsidR="00470A1C" w:rsidRPr="008144AA" w14:paraId="5BFED957" w14:textId="77777777" w:rsidTr="00470A1C">
        <w:trPr>
          <w:trHeight w:val="149"/>
        </w:trPr>
        <w:tc>
          <w:tcPr>
            <w:tcW w:w="1714" w:type="pct"/>
          </w:tcPr>
          <w:p w14:paraId="7A7D3637" w14:textId="77777777" w:rsidR="00470A1C" w:rsidRPr="008144AA" w:rsidRDefault="00470A1C" w:rsidP="00470A1C">
            <w:pPr>
              <w:spacing w:line="276" w:lineRule="auto"/>
              <w:rPr>
                <w:lang w:val="en-GB"/>
              </w:rPr>
            </w:pPr>
            <w:r w:rsidRPr="008144AA">
              <w:rPr>
                <w:lang w:val="en-GB"/>
              </w:rPr>
              <w:t xml:space="preserve">Will the Project be susceptible to or lead to increased vulnerability to wind, earthquakes, subsidence, landslides, erosion, flooding, </w:t>
            </w:r>
            <w:proofErr w:type="gramStart"/>
            <w:r w:rsidRPr="008144AA">
              <w:rPr>
                <w:lang w:val="en-GB"/>
              </w:rPr>
              <w:t>drought</w:t>
            </w:r>
            <w:proofErr w:type="gramEnd"/>
            <w:r w:rsidRPr="008144AA">
              <w:rPr>
                <w:lang w:val="en-GB"/>
              </w:rPr>
              <w:t xml:space="preserve"> or other extreme climatic conditions?</w:t>
            </w:r>
          </w:p>
        </w:tc>
        <w:tc>
          <w:tcPr>
            <w:tcW w:w="786" w:type="pct"/>
            <w:vMerge w:val="restart"/>
          </w:tcPr>
          <w:p w14:paraId="3095CA0D" w14:textId="3B4FAE3C" w:rsidR="00470A1C" w:rsidRPr="008144AA" w:rsidRDefault="00470A1C" w:rsidP="00470A1C">
            <w:pPr>
              <w:spacing w:line="276" w:lineRule="auto"/>
              <w:jc w:val="center"/>
              <w:rPr>
                <w:lang w:val="en-GB"/>
              </w:rPr>
            </w:pPr>
            <w:r>
              <w:rPr>
                <w:lang w:val="en-GB"/>
              </w:rPr>
              <w:t>No</w:t>
            </w:r>
          </w:p>
        </w:tc>
        <w:tc>
          <w:tcPr>
            <w:tcW w:w="1646" w:type="pct"/>
            <w:vMerge w:val="restart"/>
            <w:shd w:val="clear" w:color="auto" w:fill="FFFFFF"/>
          </w:tcPr>
          <w:p w14:paraId="7D75281D" w14:textId="2EC70DE0" w:rsidR="00470A1C" w:rsidRPr="008144AA" w:rsidDel="00BF65FF" w:rsidRDefault="00470A1C" w:rsidP="00470A1C">
            <w:pPr>
              <w:spacing w:line="276" w:lineRule="auto"/>
              <w:rPr>
                <w:lang w:val="en-GB"/>
              </w:rPr>
            </w:pPr>
            <w:r w:rsidRPr="005734A7">
              <w:rPr>
                <w:lang w:val="en-GB"/>
              </w:rPr>
              <w:t xml:space="preserve">The purpose of the project activity is to generate clean energy from wind. Hence, it’s not susceptible to increased vulnerability to wind, earthquakes, subsidence, landslides, erosion, flooding, </w:t>
            </w:r>
            <w:proofErr w:type="gramStart"/>
            <w:r w:rsidRPr="005734A7">
              <w:rPr>
                <w:lang w:val="en-GB"/>
              </w:rPr>
              <w:t>drought</w:t>
            </w:r>
            <w:proofErr w:type="gramEnd"/>
            <w:r w:rsidRPr="005734A7">
              <w:rPr>
                <w:lang w:val="en-GB"/>
              </w:rPr>
              <w:t xml:space="preserve"> or other extreme conditions.</w:t>
            </w:r>
          </w:p>
        </w:tc>
        <w:tc>
          <w:tcPr>
            <w:tcW w:w="854" w:type="pct"/>
            <w:vMerge w:val="restart"/>
            <w:shd w:val="clear" w:color="auto" w:fill="FFFFFF"/>
          </w:tcPr>
          <w:p w14:paraId="1290E71C" w14:textId="3548DD8B" w:rsidR="00470A1C" w:rsidRPr="008144AA" w:rsidRDefault="00470A1C" w:rsidP="00470A1C">
            <w:pPr>
              <w:spacing w:line="276" w:lineRule="auto"/>
              <w:rPr>
                <w:lang w:val="en-GB"/>
              </w:rPr>
            </w:pPr>
            <w:r>
              <w:rPr>
                <w:lang w:val="en-GB"/>
              </w:rPr>
              <w:t>Not required</w:t>
            </w:r>
          </w:p>
        </w:tc>
      </w:tr>
      <w:tr w:rsidR="00410F54" w:rsidRPr="008144AA" w14:paraId="6EA757E7" w14:textId="77777777" w:rsidTr="00470A1C">
        <w:trPr>
          <w:trHeight w:val="149"/>
        </w:trPr>
        <w:tc>
          <w:tcPr>
            <w:tcW w:w="1714" w:type="pct"/>
          </w:tcPr>
          <w:p w14:paraId="5AE4B2F9" w14:textId="77777777" w:rsidR="00410F54" w:rsidRPr="008144AA" w:rsidRDefault="00410F54" w:rsidP="00410F54">
            <w:pPr>
              <w:spacing w:line="276" w:lineRule="auto"/>
              <w:rPr>
                <w:lang w:val="en-GB"/>
              </w:rPr>
            </w:pPr>
            <w:r w:rsidRPr="008144AA">
              <w:rPr>
                <w:lang w:val="en-GB"/>
              </w:rPr>
              <w:t>&gt;&gt;</w:t>
            </w:r>
          </w:p>
        </w:tc>
        <w:tc>
          <w:tcPr>
            <w:tcW w:w="786" w:type="pct"/>
            <w:vMerge/>
          </w:tcPr>
          <w:p w14:paraId="12B2E888" w14:textId="77777777" w:rsidR="00410F54" w:rsidRPr="008144AA" w:rsidRDefault="00410F54" w:rsidP="00410F54">
            <w:pPr>
              <w:spacing w:line="276" w:lineRule="auto"/>
              <w:rPr>
                <w:lang w:val="en-GB"/>
              </w:rPr>
            </w:pPr>
          </w:p>
        </w:tc>
        <w:tc>
          <w:tcPr>
            <w:tcW w:w="1646" w:type="pct"/>
            <w:vMerge/>
            <w:shd w:val="clear" w:color="auto" w:fill="FFFFFF"/>
          </w:tcPr>
          <w:p w14:paraId="748F565C" w14:textId="77777777" w:rsidR="00410F54" w:rsidRPr="008144AA" w:rsidDel="00BF65FF" w:rsidRDefault="00410F54" w:rsidP="007F2F1C">
            <w:pPr>
              <w:numPr>
                <w:ilvl w:val="0"/>
                <w:numId w:val="25"/>
              </w:numPr>
              <w:spacing w:line="276" w:lineRule="auto"/>
              <w:rPr>
                <w:lang w:val="en-GB"/>
              </w:rPr>
            </w:pPr>
          </w:p>
        </w:tc>
        <w:tc>
          <w:tcPr>
            <w:tcW w:w="854" w:type="pct"/>
            <w:vMerge/>
            <w:shd w:val="clear" w:color="auto" w:fill="FFFFFF"/>
          </w:tcPr>
          <w:p w14:paraId="39F10707" w14:textId="77777777" w:rsidR="00410F54" w:rsidRPr="008144AA" w:rsidRDefault="00410F54" w:rsidP="007F2F1C">
            <w:pPr>
              <w:numPr>
                <w:ilvl w:val="0"/>
                <w:numId w:val="21"/>
              </w:numPr>
              <w:spacing w:line="276" w:lineRule="auto"/>
              <w:rPr>
                <w:lang w:val="en-GB"/>
              </w:rPr>
            </w:pPr>
          </w:p>
        </w:tc>
      </w:tr>
      <w:tr w:rsidR="00410F54" w:rsidRPr="008144AA" w14:paraId="629B4A24" w14:textId="77777777" w:rsidTr="00AB4B86">
        <w:tc>
          <w:tcPr>
            <w:tcW w:w="5000" w:type="pct"/>
            <w:gridSpan w:val="4"/>
            <w:shd w:val="clear" w:color="auto" w:fill="E2F8FA"/>
          </w:tcPr>
          <w:p w14:paraId="24E43A3F" w14:textId="77777777" w:rsidR="00410F54" w:rsidRPr="008144AA" w:rsidRDefault="00410F54" w:rsidP="00410F54">
            <w:pPr>
              <w:spacing w:line="276" w:lineRule="auto"/>
              <w:rPr>
                <w:lang w:val="en-GB"/>
              </w:rPr>
            </w:pPr>
            <w:r w:rsidRPr="008144AA">
              <w:rPr>
                <w:b/>
                <w:bCs/>
                <w:lang w:val="en-GB"/>
              </w:rPr>
              <w:t xml:space="preserve">Principle 9.3 Genetic Resources </w:t>
            </w:r>
          </w:p>
        </w:tc>
      </w:tr>
      <w:tr w:rsidR="00470A1C" w:rsidRPr="008144AA" w14:paraId="4AEDDE2A" w14:textId="77777777" w:rsidTr="00470A1C">
        <w:trPr>
          <w:trHeight w:val="149"/>
        </w:trPr>
        <w:tc>
          <w:tcPr>
            <w:tcW w:w="1714" w:type="pct"/>
          </w:tcPr>
          <w:p w14:paraId="7A783D50" w14:textId="77777777" w:rsidR="00470A1C" w:rsidRPr="008144AA" w:rsidRDefault="00470A1C" w:rsidP="00470A1C">
            <w:pPr>
              <w:spacing w:line="276" w:lineRule="auto"/>
              <w:rPr>
                <w:lang w:val="en-GB"/>
              </w:rPr>
            </w:pPr>
            <w:r w:rsidRPr="008144AA">
              <w:rPr>
                <w:lang w:val="en-GB"/>
              </w:rPr>
              <w:t>Could the Project be negatively impacted by or involve genetically modified organisms or GMOs (e.g., contamination, collection and/or harvesting, commercial development, or take place in facilities or farms that include GMOs in their processes and production)?</w:t>
            </w:r>
          </w:p>
        </w:tc>
        <w:tc>
          <w:tcPr>
            <w:tcW w:w="786" w:type="pct"/>
            <w:vMerge w:val="restart"/>
          </w:tcPr>
          <w:p w14:paraId="71D51807" w14:textId="6254A2EA" w:rsidR="00470A1C" w:rsidRPr="008144AA" w:rsidRDefault="00470A1C" w:rsidP="00470A1C">
            <w:pPr>
              <w:spacing w:line="276" w:lineRule="auto"/>
              <w:jc w:val="center"/>
              <w:rPr>
                <w:lang w:val="en-GB"/>
              </w:rPr>
            </w:pPr>
            <w:r>
              <w:rPr>
                <w:lang w:val="en-GB"/>
              </w:rPr>
              <w:t>No</w:t>
            </w:r>
          </w:p>
        </w:tc>
        <w:tc>
          <w:tcPr>
            <w:tcW w:w="1646" w:type="pct"/>
            <w:vMerge w:val="restart"/>
            <w:shd w:val="clear" w:color="auto" w:fill="FFFFFF"/>
          </w:tcPr>
          <w:p w14:paraId="150BB063" w14:textId="77777777" w:rsidR="00470A1C" w:rsidRPr="005734A7" w:rsidRDefault="00470A1C" w:rsidP="00470A1C">
            <w:pPr>
              <w:spacing w:line="276" w:lineRule="auto"/>
              <w:rPr>
                <w:lang w:val="en-GB"/>
              </w:rPr>
            </w:pPr>
            <w:r w:rsidRPr="005734A7">
              <w:rPr>
                <w:lang w:val="en-GB"/>
              </w:rPr>
              <w:t>The Project’s purpose is to</w:t>
            </w:r>
          </w:p>
          <w:p w14:paraId="7C7A8820" w14:textId="77777777" w:rsidR="00470A1C" w:rsidRPr="005734A7" w:rsidRDefault="00470A1C" w:rsidP="00470A1C">
            <w:pPr>
              <w:spacing w:line="276" w:lineRule="auto"/>
              <w:rPr>
                <w:lang w:val="en-GB"/>
              </w:rPr>
            </w:pPr>
            <w:r w:rsidRPr="005734A7">
              <w:rPr>
                <w:lang w:val="en-GB"/>
              </w:rPr>
              <w:t>supply clean energy from the</w:t>
            </w:r>
          </w:p>
          <w:p w14:paraId="03C51C61" w14:textId="77777777" w:rsidR="00470A1C" w:rsidRPr="005734A7" w:rsidRDefault="00470A1C" w:rsidP="00470A1C">
            <w:pPr>
              <w:spacing w:line="276" w:lineRule="auto"/>
              <w:rPr>
                <w:lang w:val="en-GB"/>
              </w:rPr>
            </w:pPr>
            <w:r w:rsidRPr="005734A7">
              <w:rPr>
                <w:lang w:val="en-GB"/>
              </w:rPr>
              <w:t>wind power plant to the</w:t>
            </w:r>
          </w:p>
          <w:p w14:paraId="1707A906" w14:textId="294E0322" w:rsidR="00470A1C" w:rsidRPr="008144AA" w:rsidDel="00BF65FF" w:rsidRDefault="00470A1C" w:rsidP="00470A1C">
            <w:pPr>
              <w:spacing w:line="276" w:lineRule="auto"/>
              <w:rPr>
                <w:lang w:val="en-GB"/>
              </w:rPr>
            </w:pPr>
            <w:r w:rsidRPr="005734A7">
              <w:rPr>
                <w:lang w:val="en-GB"/>
              </w:rPr>
              <w:t xml:space="preserve">national grid. </w:t>
            </w:r>
            <w:r>
              <w:rPr>
                <w:lang w:val="en-GB"/>
              </w:rPr>
              <w:t>Hence, the proposed project doesn’t negatively impact by GMOs</w:t>
            </w:r>
          </w:p>
        </w:tc>
        <w:tc>
          <w:tcPr>
            <w:tcW w:w="854" w:type="pct"/>
            <w:vMerge w:val="restart"/>
            <w:shd w:val="clear" w:color="auto" w:fill="FFFFFF"/>
          </w:tcPr>
          <w:p w14:paraId="1BEC14FD" w14:textId="54881E83" w:rsidR="00470A1C" w:rsidRPr="008144AA" w:rsidRDefault="00470A1C" w:rsidP="00470A1C">
            <w:pPr>
              <w:spacing w:line="276" w:lineRule="auto"/>
              <w:rPr>
                <w:lang w:val="en-GB"/>
              </w:rPr>
            </w:pPr>
            <w:r>
              <w:rPr>
                <w:lang w:val="en-GB"/>
              </w:rPr>
              <w:t>Not required</w:t>
            </w:r>
          </w:p>
        </w:tc>
      </w:tr>
      <w:tr w:rsidR="00410F54" w:rsidRPr="008144AA" w14:paraId="183714AF" w14:textId="77777777" w:rsidTr="00470A1C">
        <w:trPr>
          <w:trHeight w:val="149"/>
        </w:trPr>
        <w:tc>
          <w:tcPr>
            <w:tcW w:w="1714" w:type="pct"/>
          </w:tcPr>
          <w:p w14:paraId="2270CA33" w14:textId="77777777" w:rsidR="00410F54" w:rsidRPr="008144AA" w:rsidRDefault="00410F54" w:rsidP="00410F54">
            <w:pPr>
              <w:spacing w:line="276" w:lineRule="auto"/>
              <w:rPr>
                <w:lang w:val="en-GB"/>
              </w:rPr>
            </w:pPr>
            <w:r w:rsidRPr="008144AA">
              <w:rPr>
                <w:lang w:val="en-GB"/>
              </w:rPr>
              <w:t>&gt;&gt;</w:t>
            </w:r>
          </w:p>
        </w:tc>
        <w:tc>
          <w:tcPr>
            <w:tcW w:w="786" w:type="pct"/>
            <w:vMerge/>
          </w:tcPr>
          <w:p w14:paraId="5C09D14E" w14:textId="77777777" w:rsidR="00410F54" w:rsidRPr="008144AA" w:rsidRDefault="00410F54" w:rsidP="00410F54">
            <w:pPr>
              <w:spacing w:line="276" w:lineRule="auto"/>
              <w:rPr>
                <w:lang w:val="en-GB"/>
              </w:rPr>
            </w:pPr>
          </w:p>
        </w:tc>
        <w:tc>
          <w:tcPr>
            <w:tcW w:w="1646" w:type="pct"/>
            <w:vMerge/>
            <w:shd w:val="clear" w:color="auto" w:fill="FFFFFF"/>
          </w:tcPr>
          <w:p w14:paraId="7FAF81D0" w14:textId="77777777" w:rsidR="00410F54" w:rsidRPr="008144AA" w:rsidDel="00BF65FF" w:rsidRDefault="00410F54" w:rsidP="007F2F1C">
            <w:pPr>
              <w:numPr>
                <w:ilvl w:val="0"/>
                <w:numId w:val="25"/>
              </w:numPr>
              <w:spacing w:line="276" w:lineRule="auto"/>
              <w:rPr>
                <w:lang w:val="en-GB"/>
              </w:rPr>
            </w:pPr>
          </w:p>
        </w:tc>
        <w:tc>
          <w:tcPr>
            <w:tcW w:w="854" w:type="pct"/>
            <w:vMerge/>
            <w:shd w:val="clear" w:color="auto" w:fill="FFFFFF"/>
          </w:tcPr>
          <w:p w14:paraId="0B13F8A9" w14:textId="77777777" w:rsidR="00410F54" w:rsidRPr="008144AA" w:rsidRDefault="00410F54" w:rsidP="007F2F1C">
            <w:pPr>
              <w:numPr>
                <w:ilvl w:val="0"/>
                <w:numId w:val="21"/>
              </w:numPr>
              <w:spacing w:line="276" w:lineRule="auto"/>
              <w:rPr>
                <w:lang w:val="en-GB"/>
              </w:rPr>
            </w:pPr>
          </w:p>
        </w:tc>
      </w:tr>
      <w:tr w:rsidR="00410F54" w:rsidRPr="008144AA" w14:paraId="58DF2BD5" w14:textId="77777777" w:rsidTr="00AB4B86">
        <w:tc>
          <w:tcPr>
            <w:tcW w:w="5000" w:type="pct"/>
            <w:gridSpan w:val="4"/>
            <w:shd w:val="clear" w:color="auto" w:fill="E2F8FA"/>
          </w:tcPr>
          <w:p w14:paraId="14213446" w14:textId="77777777" w:rsidR="00410F54" w:rsidRPr="008144AA" w:rsidRDefault="00410F54" w:rsidP="00410F54">
            <w:pPr>
              <w:spacing w:line="276" w:lineRule="auto"/>
              <w:rPr>
                <w:lang w:val="en-GB"/>
              </w:rPr>
            </w:pPr>
            <w:r w:rsidRPr="008144AA">
              <w:rPr>
                <w:b/>
                <w:bCs/>
                <w:lang w:val="en-GB"/>
              </w:rPr>
              <w:t xml:space="preserve">Principle 9.4 Release of pollutants </w:t>
            </w:r>
          </w:p>
        </w:tc>
      </w:tr>
      <w:tr w:rsidR="00470A1C" w:rsidRPr="008144AA" w14:paraId="1F28A929" w14:textId="77777777" w:rsidTr="00470A1C">
        <w:trPr>
          <w:trHeight w:val="149"/>
        </w:trPr>
        <w:tc>
          <w:tcPr>
            <w:tcW w:w="1714" w:type="pct"/>
          </w:tcPr>
          <w:p w14:paraId="04A17262" w14:textId="77777777" w:rsidR="00470A1C" w:rsidRPr="008144AA" w:rsidRDefault="00470A1C" w:rsidP="00470A1C">
            <w:pPr>
              <w:spacing w:line="276" w:lineRule="auto"/>
              <w:rPr>
                <w:lang w:val="en-GB"/>
              </w:rPr>
            </w:pPr>
            <w:r w:rsidRPr="008144AA">
              <w:rPr>
                <w:lang w:val="en-GB"/>
              </w:rPr>
              <w:t>Could the Project potentially result in the release of pollutants to the environment?</w:t>
            </w:r>
          </w:p>
        </w:tc>
        <w:tc>
          <w:tcPr>
            <w:tcW w:w="786" w:type="pct"/>
            <w:vMerge w:val="restart"/>
          </w:tcPr>
          <w:p w14:paraId="40ADD193" w14:textId="5F9F574B" w:rsidR="00470A1C" w:rsidRPr="008144AA" w:rsidRDefault="00470A1C" w:rsidP="00470A1C">
            <w:pPr>
              <w:spacing w:line="276" w:lineRule="auto"/>
              <w:jc w:val="center"/>
              <w:rPr>
                <w:lang w:val="en-GB"/>
              </w:rPr>
            </w:pPr>
            <w:r>
              <w:rPr>
                <w:lang w:val="en-GB"/>
              </w:rPr>
              <w:t>No</w:t>
            </w:r>
          </w:p>
        </w:tc>
        <w:tc>
          <w:tcPr>
            <w:tcW w:w="1646" w:type="pct"/>
            <w:vMerge w:val="restart"/>
            <w:shd w:val="clear" w:color="auto" w:fill="FFFFFF"/>
          </w:tcPr>
          <w:p w14:paraId="26726911" w14:textId="77777777" w:rsidR="00A32F27" w:rsidRPr="00A0051A" w:rsidRDefault="00470A1C" w:rsidP="00F57CAF">
            <w:pPr>
              <w:spacing w:line="276" w:lineRule="auto"/>
              <w:rPr>
                <w:rFonts w:asciiTheme="majorHAnsi" w:hAnsiTheme="majorHAnsi"/>
                <w:szCs w:val="22"/>
                <w:lang w:val="en-GB"/>
              </w:rPr>
            </w:pPr>
            <w:r w:rsidRPr="00A0051A">
              <w:rPr>
                <w:rFonts w:asciiTheme="majorHAnsi" w:hAnsiTheme="majorHAnsi"/>
                <w:szCs w:val="22"/>
                <w:lang w:val="en-GB"/>
              </w:rPr>
              <w:t xml:space="preserve">The project takes a precautionary approach regarding environmental challenges and is not complicit in </w:t>
            </w:r>
            <w:r w:rsidRPr="00A0051A">
              <w:rPr>
                <w:rFonts w:asciiTheme="majorHAnsi" w:hAnsiTheme="majorHAnsi"/>
                <w:szCs w:val="22"/>
                <w:lang w:val="en-GB"/>
              </w:rPr>
              <w:lastRenderedPageBreak/>
              <w:t>practices contrary to the precautionary principle. The environment is protected by several Laws and Regulations in Vietnam. The purpose of the “Law on Environmental Protection”</w:t>
            </w:r>
            <w:r w:rsidRPr="00A0051A">
              <w:rPr>
                <w:rFonts w:asciiTheme="majorHAnsi" w:hAnsiTheme="majorHAnsi"/>
                <w:szCs w:val="22"/>
                <w:vertAlign w:val="superscript"/>
                <w:lang w:val="en-GB"/>
              </w:rPr>
              <w:footnoteReference w:id="30"/>
            </w:r>
            <w:r w:rsidRPr="00A0051A">
              <w:rPr>
                <w:rFonts w:asciiTheme="majorHAnsi" w:hAnsiTheme="majorHAnsi"/>
                <w:szCs w:val="22"/>
                <w:lang w:val="en-GB"/>
              </w:rPr>
              <w:t xml:space="preserve"> is to protect the environment with principles of sustainable development and environment. The project owner also follows necessary procedures for environmental safety at the project.</w:t>
            </w:r>
          </w:p>
          <w:p w14:paraId="26470D48" w14:textId="77777777" w:rsidR="00A32F27" w:rsidRPr="00A0051A" w:rsidRDefault="00A32F27" w:rsidP="00F57CAF">
            <w:pPr>
              <w:spacing w:line="276" w:lineRule="auto"/>
              <w:rPr>
                <w:rFonts w:asciiTheme="majorHAnsi" w:hAnsiTheme="majorHAnsi"/>
                <w:i/>
                <w:iCs/>
                <w:szCs w:val="22"/>
                <w:lang w:val="en-GB"/>
              </w:rPr>
            </w:pPr>
          </w:p>
          <w:p w14:paraId="19B2A31A" w14:textId="42A7FE51" w:rsidR="00A32F27" w:rsidRPr="00A0051A" w:rsidRDefault="00A32F27" w:rsidP="00A0051A">
            <w:pPr>
              <w:spacing w:after="0" w:line="276" w:lineRule="auto"/>
              <w:rPr>
                <w:rFonts w:asciiTheme="majorHAnsi" w:hAnsiTheme="majorHAnsi"/>
                <w:b/>
                <w:bCs/>
                <w:szCs w:val="22"/>
                <w:lang w:val="en-GB"/>
              </w:rPr>
            </w:pPr>
            <w:r w:rsidRPr="00A0051A">
              <w:rPr>
                <w:rFonts w:asciiTheme="majorHAnsi" w:hAnsiTheme="majorHAnsi"/>
                <w:b/>
                <w:bCs/>
                <w:szCs w:val="22"/>
                <w:lang w:val="en-GB"/>
              </w:rPr>
              <w:t>For Noise:</w:t>
            </w:r>
          </w:p>
          <w:p w14:paraId="113481E1" w14:textId="77777777" w:rsidR="00A32F27" w:rsidRPr="00A0051A" w:rsidRDefault="00A32F27" w:rsidP="00A0051A">
            <w:pPr>
              <w:pStyle w:val="ListParagraph"/>
              <w:numPr>
                <w:ilvl w:val="0"/>
                <w:numId w:val="60"/>
              </w:numPr>
              <w:autoSpaceDE w:val="0"/>
              <w:autoSpaceDN w:val="0"/>
              <w:adjustRightInd w:val="0"/>
              <w:spacing w:after="83" w:line="240" w:lineRule="auto"/>
              <w:ind w:left="322" w:hanging="322"/>
              <w:contextualSpacing w:val="0"/>
              <w:rPr>
                <w:rFonts w:asciiTheme="majorHAnsi" w:hAnsiTheme="majorHAnsi"/>
                <w:szCs w:val="22"/>
                <w:lang w:val="en-GB"/>
              </w:rPr>
            </w:pPr>
            <w:r w:rsidRPr="00A0051A">
              <w:rPr>
                <w:rFonts w:asciiTheme="majorHAnsi" w:hAnsiTheme="majorHAnsi"/>
                <w:szCs w:val="22"/>
                <w:lang w:val="en-GB"/>
              </w:rPr>
              <w:t>Arrange working time reasonably, limit material transportation on traffic routes at rush hours, transport vehicles must not exceed the permitted speed, especially when passing through residential areas or at rest hours. In addition, the machinery having a loud noise do not operate after 8 pm.</w:t>
            </w:r>
          </w:p>
          <w:p w14:paraId="240A3D09" w14:textId="77777777" w:rsidR="00A32F27" w:rsidRPr="00A0051A" w:rsidRDefault="00A32F27" w:rsidP="00A0051A">
            <w:pPr>
              <w:pStyle w:val="ListParagraph"/>
              <w:numPr>
                <w:ilvl w:val="0"/>
                <w:numId w:val="60"/>
              </w:numPr>
              <w:autoSpaceDE w:val="0"/>
              <w:autoSpaceDN w:val="0"/>
              <w:adjustRightInd w:val="0"/>
              <w:spacing w:after="83" w:line="240" w:lineRule="auto"/>
              <w:ind w:left="322" w:hanging="322"/>
              <w:contextualSpacing w:val="0"/>
              <w:rPr>
                <w:rFonts w:asciiTheme="majorHAnsi" w:hAnsiTheme="majorHAnsi"/>
                <w:szCs w:val="22"/>
                <w:lang w:val="en-GB"/>
              </w:rPr>
            </w:pPr>
            <w:r w:rsidRPr="00A0051A">
              <w:rPr>
                <w:rFonts w:asciiTheme="majorHAnsi" w:hAnsiTheme="majorHAnsi"/>
                <w:szCs w:val="22"/>
                <w:lang w:val="en-GB"/>
              </w:rPr>
              <w:t xml:space="preserve">Regularly maintain equipment, </w:t>
            </w:r>
            <w:proofErr w:type="gramStart"/>
            <w:r w:rsidRPr="00A0051A">
              <w:rPr>
                <w:rFonts w:asciiTheme="majorHAnsi" w:hAnsiTheme="majorHAnsi"/>
                <w:szCs w:val="22"/>
                <w:lang w:val="en-GB"/>
              </w:rPr>
              <w:t>machinery</w:t>
            </w:r>
            <w:proofErr w:type="gramEnd"/>
            <w:r w:rsidRPr="00A0051A">
              <w:rPr>
                <w:rFonts w:asciiTheme="majorHAnsi" w:hAnsiTheme="majorHAnsi"/>
                <w:szCs w:val="22"/>
                <w:lang w:val="en-GB"/>
              </w:rPr>
              <w:t xml:space="preserve"> and vehicles, and do not </w:t>
            </w:r>
            <w:r w:rsidRPr="00A0051A">
              <w:rPr>
                <w:rFonts w:asciiTheme="majorHAnsi" w:hAnsiTheme="majorHAnsi"/>
                <w:szCs w:val="22"/>
                <w:lang w:val="en-GB"/>
              </w:rPr>
              <w:lastRenderedPageBreak/>
              <w:t>use vehicles and machinery that do not meet environmental standards.</w:t>
            </w:r>
          </w:p>
          <w:p w14:paraId="2D0EABF8" w14:textId="77777777" w:rsidR="00A32F27" w:rsidRPr="00A0051A" w:rsidRDefault="00A32F27" w:rsidP="00A0051A">
            <w:pPr>
              <w:pStyle w:val="ListParagraph"/>
              <w:numPr>
                <w:ilvl w:val="0"/>
                <w:numId w:val="60"/>
              </w:numPr>
              <w:autoSpaceDE w:val="0"/>
              <w:autoSpaceDN w:val="0"/>
              <w:adjustRightInd w:val="0"/>
              <w:spacing w:after="83" w:line="240" w:lineRule="auto"/>
              <w:ind w:left="322" w:hanging="322"/>
              <w:contextualSpacing w:val="0"/>
              <w:rPr>
                <w:rFonts w:asciiTheme="majorHAnsi" w:hAnsiTheme="majorHAnsi"/>
                <w:szCs w:val="22"/>
                <w:lang w:val="en-GB"/>
              </w:rPr>
            </w:pPr>
            <w:r w:rsidRPr="00A0051A">
              <w:rPr>
                <w:rFonts w:asciiTheme="majorHAnsi" w:hAnsiTheme="majorHAnsi"/>
                <w:szCs w:val="22"/>
                <w:lang w:val="en-GB"/>
              </w:rPr>
              <w:t>Check the noise level in the construction area to arrange the construction schedule accordingly and reach the allowable noise level.</w:t>
            </w:r>
          </w:p>
          <w:p w14:paraId="0BB98B5D" w14:textId="77777777" w:rsidR="00A32F27" w:rsidRPr="00A0051A" w:rsidRDefault="00A32F27" w:rsidP="00A0051A">
            <w:pPr>
              <w:pStyle w:val="ListParagraph"/>
              <w:numPr>
                <w:ilvl w:val="0"/>
                <w:numId w:val="60"/>
              </w:numPr>
              <w:autoSpaceDE w:val="0"/>
              <w:autoSpaceDN w:val="0"/>
              <w:adjustRightInd w:val="0"/>
              <w:spacing w:after="83" w:line="240" w:lineRule="auto"/>
              <w:ind w:left="322" w:hanging="322"/>
              <w:contextualSpacing w:val="0"/>
              <w:rPr>
                <w:rFonts w:asciiTheme="majorHAnsi" w:hAnsiTheme="majorHAnsi"/>
                <w:szCs w:val="22"/>
                <w:lang w:val="en-GB"/>
              </w:rPr>
            </w:pPr>
            <w:r w:rsidRPr="00A0051A">
              <w:rPr>
                <w:rFonts w:asciiTheme="majorHAnsi" w:hAnsiTheme="majorHAnsi"/>
                <w:szCs w:val="22"/>
                <w:lang w:val="en-GB"/>
              </w:rPr>
              <w:t>For noisy equipment, it will be designed to reduce the noise for the machine during operation, periodically maintain the equipment, and replace degraded components.</w:t>
            </w:r>
          </w:p>
          <w:p w14:paraId="33ABEFA8" w14:textId="77777777" w:rsidR="00A32F27" w:rsidRPr="00A0051A" w:rsidRDefault="00A32F27" w:rsidP="00A0051A">
            <w:pPr>
              <w:pStyle w:val="ListParagraph"/>
              <w:numPr>
                <w:ilvl w:val="0"/>
                <w:numId w:val="60"/>
              </w:numPr>
              <w:autoSpaceDE w:val="0"/>
              <w:autoSpaceDN w:val="0"/>
              <w:adjustRightInd w:val="0"/>
              <w:spacing w:after="83" w:line="240" w:lineRule="auto"/>
              <w:ind w:left="322" w:hanging="322"/>
              <w:contextualSpacing w:val="0"/>
              <w:rPr>
                <w:rFonts w:asciiTheme="majorHAnsi" w:hAnsiTheme="majorHAnsi"/>
                <w:szCs w:val="22"/>
                <w:lang w:val="en-GB"/>
              </w:rPr>
            </w:pPr>
            <w:r w:rsidRPr="00A0051A">
              <w:rPr>
                <w:rFonts w:asciiTheme="majorHAnsi" w:hAnsiTheme="majorHAnsi"/>
                <w:szCs w:val="22"/>
                <w:lang w:val="en-GB"/>
              </w:rPr>
              <w:t>All vehicles parking at the construction site will turn off the engine.</w:t>
            </w:r>
          </w:p>
          <w:p w14:paraId="253D3AFF" w14:textId="77777777" w:rsidR="00A32F27" w:rsidRPr="00A0051A" w:rsidRDefault="00A32F27" w:rsidP="00A0051A">
            <w:pPr>
              <w:pStyle w:val="ListParagraph"/>
              <w:numPr>
                <w:ilvl w:val="0"/>
                <w:numId w:val="60"/>
              </w:numPr>
              <w:autoSpaceDE w:val="0"/>
              <w:autoSpaceDN w:val="0"/>
              <w:adjustRightInd w:val="0"/>
              <w:spacing w:after="83" w:line="240" w:lineRule="auto"/>
              <w:ind w:left="322" w:hanging="322"/>
              <w:contextualSpacing w:val="0"/>
              <w:rPr>
                <w:rFonts w:asciiTheme="majorHAnsi" w:hAnsiTheme="majorHAnsi"/>
                <w:szCs w:val="22"/>
                <w:lang w:val="en-GB"/>
              </w:rPr>
            </w:pPr>
            <w:r w:rsidRPr="00A0051A">
              <w:rPr>
                <w:rFonts w:asciiTheme="majorHAnsi" w:hAnsiTheme="majorHAnsi"/>
                <w:szCs w:val="22"/>
                <w:lang w:val="en-GB"/>
              </w:rPr>
              <w:t>Limit the simultaneous operation of high noise equipment.</w:t>
            </w:r>
          </w:p>
          <w:p w14:paraId="29408919" w14:textId="77777777" w:rsidR="00A32F27" w:rsidRPr="00A0051A" w:rsidRDefault="00A32F27" w:rsidP="00A0051A">
            <w:pPr>
              <w:pStyle w:val="ListParagraph"/>
              <w:numPr>
                <w:ilvl w:val="0"/>
                <w:numId w:val="60"/>
              </w:numPr>
              <w:autoSpaceDE w:val="0"/>
              <w:autoSpaceDN w:val="0"/>
              <w:adjustRightInd w:val="0"/>
              <w:spacing w:after="83" w:line="240" w:lineRule="auto"/>
              <w:ind w:left="322" w:hanging="322"/>
              <w:contextualSpacing w:val="0"/>
              <w:rPr>
                <w:rFonts w:asciiTheme="majorHAnsi" w:hAnsiTheme="majorHAnsi"/>
                <w:szCs w:val="22"/>
                <w:lang w:val="en-GB"/>
              </w:rPr>
            </w:pPr>
            <w:r w:rsidRPr="00A0051A">
              <w:rPr>
                <w:rFonts w:asciiTheme="majorHAnsi" w:hAnsiTheme="majorHAnsi"/>
                <w:szCs w:val="22"/>
                <w:lang w:val="en-GB"/>
              </w:rPr>
              <w:t>Crank at the height of 2-2.5m to reduce noise.</w:t>
            </w:r>
          </w:p>
          <w:p w14:paraId="121591E7" w14:textId="7B380C64" w:rsidR="00CF12CB" w:rsidRDefault="00A32F27" w:rsidP="00A32F27">
            <w:pPr>
              <w:pStyle w:val="ListParagraph"/>
              <w:numPr>
                <w:ilvl w:val="0"/>
                <w:numId w:val="60"/>
              </w:numPr>
              <w:autoSpaceDE w:val="0"/>
              <w:autoSpaceDN w:val="0"/>
              <w:adjustRightInd w:val="0"/>
              <w:spacing w:after="83" w:line="240" w:lineRule="auto"/>
              <w:ind w:left="322" w:hanging="322"/>
              <w:contextualSpacing w:val="0"/>
              <w:rPr>
                <w:rFonts w:asciiTheme="majorHAnsi" w:hAnsiTheme="majorHAnsi"/>
                <w:szCs w:val="22"/>
                <w:lang w:val="en-GB"/>
              </w:rPr>
            </w:pPr>
            <w:r w:rsidRPr="00A0051A">
              <w:rPr>
                <w:rFonts w:asciiTheme="majorHAnsi" w:hAnsiTheme="majorHAnsi"/>
                <w:szCs w:val="22"/>
                <w:lang w:val="en-GB"/>
              </w:rPr>
              <w:t>Equip with noise-</w:t>
            </w:r>
            <w:proofErr w:type="spellStart"/>
            <w:r w:rsidRPr="00A0051A">
              <w:rPr>
                <w:rFonts w:asciiTheme="majorHAnsi" w:hAnsiTheme="majorHAnsi"/>
                <w:szCs w:val="22"/>
                <w:lang w:val="en-GB"/>
              </w:rPr>
              <w:t>canceling</w:t>
            </w:r>
            <w:proofErr w:type="spellEnd"/>
            <w:r w:rsidRPr="00A0051A">
              <w:rPr>
                <w:rFonts w:asciiTheme="majorHAnsi" w:hAnsiTheme="majorHAnsi"/>
                <w:szCs w:val="22"/>
                <w:lang w:val="en-GB"/>
              </w:rPr>
              <w:t xml:space="preserve"> tools for workers working in high-noise areas such as using ear cups, earplugs.</w:t>
            </w:r>
          </w:p>
          <w:p w14:paraId="30404161" w14:textId="77777777" w:rsidR="00CF12CB" w:rsidRDefault="00CF12CB" w:rsidP="00A0051A">
            <w:pPr>
              <w:pStyle w:val="ListParagraph"/>
              <w:autoSpaceDE w:val="0"/>
              <w:autoSpaceDN w:val="0"/>
              <w:adjustRightInd w:val="0"/>
              <w:spacing w:after="83" w:line="240" w:lineRule="auto"/>
              <w:ind w:left="322"/>
              <w:contextualSpacing w:val="0"/>
              <w:rPr>
                <w:rFonts w:asciiTheme="majorHAnsi" w:hAnsiTheme="majorHAnsi"/>
                <w:szCs w:val="22"/>
                <w:lang w:val="en-GB"/>
              </w:rPr>
            </w:pPr>
          </w:p>
          <w:p w14:paraId="6A48A7F0" w14:textId="77777777" w:rsidR="00CF12CB" w:rsidRPr="00A0051A" w:rsidRDefault="00CF12CB" w:rsidP="00A0051A">
            <w:pPr>
              <w:spacing w:after="0" w:line="276" w:lineRule="auto"/>
              <w:rPr>
                <w:rFonts w:asciiTheme="majorHAnsi" w:hAnsiTheme="majorHAnsi"/>
                <w:b/>
                <w:bCs/>
                <w:szCs w:val="22"/>
                <w:lang w:val="en-GB"/>
              </w:rPr>
            </w:pPr>
            <w:r w:rsidRPr="00A0051A">
              <w:rPr>
                <w:rFonts w:asciiTheme="majorHAnsi" w:hAnsiTheme="majorHAnsi"/>
                <w:b/>
                <w:bCs/>
                <w:szCs w:val="22"/>
                <w:lang w:val="en-GB"/>
              </w:rPr>
              <w:t>For Shadow Flickering:</w:t>
            </w:r>
          </w:p>
          <w:p w14:paraId="24719206" w14:textId="0FF515C8" w:rsidR="00CF12CB" w:rsidRPr="00A0051A" w:rsidRDefault="00CF12CB" w:rsidP="00A0051A">
            <w:pPr>
              <w:pStyle w:val="ListParagraph"/>
              <w:numPr>
                <w:ilvl w:val="0"/>
                <w:numId w:val="60"/>
              </w:numPr>
              <w:autoSpaceDE w:val="0"/>
              <w:autoSpaceDN w:val="0"/>
              <w:adjustRightInd w:val="0"/>
              <w:spacing w:after="83" w:line="240" w:lineRule="auto"/>
              <w:ind w:left="322" w:hanging="322"/>
              <w:contextualSpacing w:val="0"/>
              <w:rPr>
                <w:rFonts w:asciiTheme="majorHAnsi" w:hAnsiTheme="majorHAnsi"/>
                <w:szCs w:val="22"/>
                <w:lang w:val="en-GB"/>
              </w:rPr>
            </w:pPr>
            <w:r w:rsidRPr="00A0051A">
              <w:rPr>
                <w:rFonts w:asciiTheme="majorHAnsi" w:hAnsiTheme="majorHAnsi"/>
                <w:szCs w:val="22"/>
                <w:lang w:val="en-GB"/>
              </w:rPr>
              <w:t>The likelihood of direct line of sight to the location of proposed turbine locations will</w:t>
            </w:r>
            <w:r w:rsidRPr="00CF12CB">
              <w:rPr>
                <w:rFonts w:asciiTheme="majorHAnsi" w:hAnsiTheme="majorHAnsi"/>
                <w:szCs w:val="22"/>
                <w:lang w:val="en-GB"/>
              </w:rPr>
              <w:t xml:space="preserve"> </w:t>
            </w:r>
            <w:r w:rsidRPr="00A0051A">
              <w:rPr>
                <w:rFonts w:asciiTheme="majorHAnsi" w:hAnsiTheme="majorHAnsi"/>
                <w:szCs w:val="22"/>
                <w:lang w:val="en-GB"/>
              </w:rPr>
              <w:t>be assessed visually and the potential for using screening such as higher fencing and</w:t>
            </w:r>
            <w:r w:rsidRPr="00CF12CB">
              <w:rPr>
                <w:rFonts w:asciiTheme="majorHAnsi" w:hAnsiTheme="majorHAnsi"/>
                <w:szCs w:val="22"/>
                <w:lang w:val="en-GB"/>
              </w:rPr>
              <w:t xml:space="preserve"> </w:t>
            </w:r>
            <w:r w:rsidRPr="00A0051A">
              <w:rPr>
                <w:rFonts w:asciiTheme="majorHAnsi" w:hAnsiTheme="majorHAnsi"/>
                <w:szCs w:val="22"/>
                <w:lang w:val="en-GB"/>
              </w:rPr>
              <w:t>planting trees will be explored at problematic houses.</w:t>
            </w:r>
          </w:p>
          <w:p w14:paraId="67BA909F" w14:textId="365947A1" w:rsidR="00A32F27" w:rsidRPr="00A0051A" w:rsidRDefault="00CF12CB" w:rsidP="00A0051A">
            <w:pPr>
              <w:pStyle w:val="ListParagraph"/>
              <w:numPr>
                <w:ilvl w:val="0"/>
                <w:numId w:val="60"/>
              </w:numPr>
              <w:autoSpaceDE w:val="0"/>
              <w:autoSpaceDN w:val="0"/>
              <w:adjustRightInd w:val="0"/>
              <w:spacing w:after="83" w:line="240" w:lineRule="auto"/>
              <w:ind w:left="322" w:hanging="322"/>
              <w:contextualSpacing w:val="0"/>
              <w:rPr>
                <w:rFonts w:asciiTheme="majorHAnsi" w:hAnsiTheme="majorHAnsi"/>
                <w:szCs w:val="22"/>
                <w:lang w:val="en-GB"/>
              </w:rPr>
            </w:pPr>
            <w:r w:rsidRPr="00A0051A">
              <w:rPr>
                <w:rFonts w:asciiTheme="majorHAnsi" w:hAnsiTheme="majorHAnsi"/>
                <w:szCs w:val="22"/>
                <w:lang w:val="en-GB"/>
              </w:rPr>
              <w:lastRenderedPageBreak/>
              <w:t>The use of curtains or blinds will also be explored.</w:t>
            </w:r>
          </w:p>
          <w:p w14:paraId="674DC22D" w14:textId="63A49806" w:rsidR="00AF60A8" w:rsidRPr="00A0051A" w:rsidDel="00BF65FF" w:rsidRDefault="00AF60A8" w:rsidP="00F57CAF">
            <w:pPr>
              <w:spacing w:line="276" w:lineRule="auto"/>
              <w:rPr>
                <w:rFonts w:asciiTheme="majorHAnsi" w:hAnsiTheme="majorHAnsi"/>
                <w:i/>
                <w:iCs/>
                <w:szCs w:val="22"/>
                <w:lang w:val="en-GB"/>
              </w:rPr>
            </w:pPr>
            <w:r w:rsidRPr="00A0051A">
              <w:rPr>
                <w:rFonts w:asciiTheme="majorHAnsi" w:hAnsiTheme="majorHAnsi"/>
                <w:i/>
                <w:iCs/>
                <w:szCs w:val="22"/>
                <w:lang w:val="en-GB"/>
              </w:rPr>
              <w:t xml:space="preserve"> </w:t>
            </w:r>
          </w:p>
        </w:tc>
        <w:tc>
          <w:tcPr>
            <w:tcW w:w="854" w:type="pct"/>
            <w:vMerge w:val="restart"/>
            <w:shd w:val="clear" w:color="auto" w:fill="FFFFFF"/>
          </w:tcPr>
          <w:p w14:paraId="0B522B1D" w14:textId="77777777" w:rsidR="00613082" w:rsidRPr="00613082" w:rsidRDefault="00613082" w:rsidP="00F57CAF">
            <w:pPr>
              <w:spacing w:line="276" w:lineRule="auto"/>
              <w:rPr>
                <w:b/>
                <w:bCs/>
                <w:lang w:val="en-GB"/>
              </w:rPr>
            </w:pPr>
            <w:r w:rsidRPr="00613082">
              <w:rPr>
                <w:b/>
                <w:bCs/>
                <w:lang w:val="en-GB"/>
              </w:rPr>
              <w:lastRenderedPageBreak/>
              <w:t>Oil &amp; Lubricants disposal:</w:t>
            </w:r>
          </w:p>
          <w:p w14:paraId="09B6350E" w14:textId="4E180A5B" w:rsidR="00F57CAF" w:rsidRDefault="00F57CAF" w:rsidP="00F57CAF">
            <w:pPr>
              <w:spacing w:line="276" w:lineRule="auto"/>
              <w:rPr>
                <w:lang w:val="en-GB"/>
              </w:rPr>
            </w:pPr>
            <w:r>
              <w:rPr>
                <w:lang w:val="en-GB"/>
              </w:rPr>
              <w:lastRenderedPageBreak/>
              <w:t>The oil/lubricants are disposed as described in page 79 of EPP (Environmental Protection Plan) as follows:</w:t>
            </w:r>
          </w:p>
          <w:p w14:paraId="6CFB06CE" w14:textId="77777777" w:rsidR="00470A1C" w:rsidRDefault="00F57CAF" w:rsidP="00F57CAF">
            <w:pPr>
              <w:spacing w:line="276" w:lineRule="auto"/>
              <w:rPr>
                <w:i/>
                <w:iCs/>
                <w:lang w:val="en-GB"/>
              </w:rPr>
            </w:pPr>
            <w:r w:rsidRPr="00AF60A8">
              <w:rPr>
                <w:i/>
                <w:iCs/>
                <w:lang w:val="en-GB"/>
              </w:rPr>
              <w:t>Do not perform oil changes or repairs at the construction site to limit the spillage of engine oils containing harmful ingredients into the water environment. In case of force majeure, the waste machine oils are collected into a container at the site (</w:t>
            </w:r>
            <w:proofErr w:type="gramStart"/>
            <w:r w:rsidRPr="00AF60A8">
              <w:rPr>
                <w:i/>
                <w:iCs/>
                <w:lang w:val="en-GB"/>
              </w:rPr>
              <w:t xml:space="preserve">200 </w:t>
            </w:r>
            <w:proofErr w:type="spellStart"/>
            <w:r w:rsidRPr="00AF60A8">
              <w:rPr>
                <w:i/>
                <w:iCs/>
                <w:lang w:val="en-GB"/>
              </w:rPr>
              <w:t>liter</w:t>
            </w:r>
            <w:proofErr w:type="spellEnd"/>
            <w:proofErr w:type="gramEnd"/>
            <w:r w:rsidRPr="00AF60A8">
              <w:rPr>
                <w:i/>
                <w:iCs/>
                <w:lang w:val="en-GB"/>
              </w:rPr>
              <w:t xml:space="preserve"> drums, with lids, labels, with wheels); store in the </w:t>
            </w:r>
            <w:r w:rsidRPr="00AF60A8">
              <w:rPr>
                <w:i/>
                <w:iCs/>
                <w:lang w:val="en-GB"/>
              </w:rPr>
              <w:lastRenderedPageBreak/>
              <w:t>temporary hazardous waste storage (built behind the material storage), in accordance with the provisions of Circular 36:2015/TT-BTNMT on management of hazardous waste and hire a unit to collect and transport wastes for disposal.</w:t>
            </w:r>
          </w:p>
          <w:p w14:paraId="19D457B2" w14:textId="77777777" w:rsidR="00A0051A" w:rsidRDefault="00A0051A" w:rsidP="00F57CAF">
            <w:pPr>
              <w:spacing w:line="276" w:lineRule="auto"/>
              <w:rPr>
                <w:i/>
                <w:iCs/>
                <w:lang w:val="en-GB"/>
              </w:rPr>
            </w:pPr>
          </w:p>
          <w:p w14:paraId="38C9BF78" w14:textId="77777777" w:rsidR="00A0051A" w:rsidRPr="00A0051A" w:rsidRDefault="00A0051A" w:rsidP="00A0051A">
            <w:pPr>
              <w:spacing w:line="276" w:lineRule="auto"/>
              <w:rPr>
                <w:rFonts w:asciiTheme="majorHAnsi" w:hAnsiTheme="majorHAnsi"/>
                <w:b/>
                <w:bCs/>
                <w:szCs w:val="22"/>
                <w:lang w:val="en-GB"/>
              </w:rPr>
            </w:pPr>
            <w:r w:rsidRPr="00A0051A">
              <w:rPr>
                <w:rFonts w:asciiTheme="majorHAnsi" w:hAnsiTheme="majorHAnsi"/>
                <w:b/>
                <w:bCs/>
                <w:szCs w:val="22"/>
                <w:lang w:val="en-GB"/>
              </w:rPr>
              <w:t>For noise:</w:t>
            </w:r>
          </w:p>
          <w:p w14:paraId="2EC34360" w14:textId="77777777" w:rsidR="00A0051A" w:rsidRPr="00A0051A" w:rsidRDefault="00A0051A" w:rsidP="00A0051A">
            <w:pPr>
              <w:spacing w:line="276" w:lineRule="auto"/>
              <w:rPr>
                <w:rFonts w:asciiTheme="majorHAnsi" w:hAnsiTheme="majorHAnsi"/>
                <w:szCs w:val="22"/>
                <w:lang w:val="en-GB"/>
              </w:rPr>
            </w:pPr>
            <w:r w:rsidRPr="00A0051A">
              <w:rPr>
                <w:rFonts w:asciiTheme="majorHAnsi" w:hAnsiTheme="majorHAnsi"/>
                <w:szCs w:val="22"/>
                <w:lang w:val="en-GB"/>
              </w:rPr>
              <w:t xml:space="preserve">Inspection of the noise level of works should be </w:t>
            </w:r>
            <w:proofErr w:type="gramStart"/>
            <w:r w:rsidRPr="00A0051A">
              <w:rPr>
                <w:rFonts w:asciiTheme="majorHAnsi" w:hAnsiTheme="majorHAnsi"/>
                <w:szCs w:val="22"/>
                <w:lang w:val="en-GB"/>
              </w:rPr>
              <w:t>carried out at all times</w:t>
            </w:r>
            <w:proofErr w:type="gramEnd"/>
            <w:r w:rsidRPr="00A0051A">
              <w:rPr>
                <w:rFonts w:asciiTheme="majorHAnsi" w:hAnsiTheme="majorHAnsi"/>
                <w:szCs w:val="22"/>
                <w:lang w:val="en-GB"/>
              </w:rPr>
              <w:t>; and</w:t>
            </w:r>
          </w:p>
          <w:p w14:paraId="13FC791E" w14:textId="77777777" w:rsidR="00A0051A" w:rsidRPr="00A0051A" w:rsidRDefault="00A0051A" w:rsidP="00A0051A">
            <w:pPr>
              <w:autoSpaceDE w:val="0"/>
              <w:autoSpaceDN w:val="0"/>
              <w:adjustRightInd w:val="0"/>
              <w:spacing w:after="0" w:line="240" w:lineRule="auto"/>
              <w:contextualSpacing w:val="0"/>
              <w:rPr>
                <w:rFonts w:asciiTheme="majorHAnsi" w:hAnsiTheme="majorHAnsi"/>
                <w:szCs w:val="22"/>
                <w:lang w:val="en-GB"/>
              </w:rPr>
            </w:pPr>
            <w:r w:rsidRPr="00A0051A">
              <w:rPr>
                <w:rFonts w:asciiTheme="majorHAnsi" w:hAnsiTheme="majorHAnsi"/>
                <w:szCs w:val="22"/>
                <w:lang w:val="en-GB"/>
              </w:rPr>
              <w:t>Reporting of any excessive levels of noise and the measures taken to minimize the</w:t>
            </w:r>
          </w:p>
          <w:p w14:paraId="57BF3310" w14:textId="77777777" w:rsidR="00A0051A" w:rsidRPr="00A0051A" w:rsidRDefault="00A0051A" w:rsidP="00A0051A">
            <w:pPr>
              <w:spacing w:line="276" w:lineRule="auto"/>
              <w:rPr>
                <w:rFonts w:asciiTheme="majorHAnsi" w:hAnsiTheme="majorHAnsi"/>
                <w:szCs w:val="22"/>
                <w:lang w:val="en-GB"/>
              </w:rPr>
            </w:pPr>
            <w:r w:rsidRPr="00A0051A">
              <w:rPr>
                <w:rFonts w:asciiTheme="majorHAnsi" w:hAnsiTheme="majorHAnsi"/>
                <w:szCs w:val="22"/>
                <w:lang w:val="en-GB"/>
              </w:rPr>
              <w:t>impact and prevent from occurring again.</w:t>
            </w:r>
          </w:p>
          <w:p w14:paraId="5D16CB5F" w14:textId="77777777" w:rsidR="00A0051A" w:rsidRPr="00A0051A" w:rsidRDefault="00A0051A" w:rsidP="00A0051A">
            <w:pPr>
              <w:spacing w:line="276" w:lineRule="auto"/>
              <w:rPr>
                <w:rFonts w:asciiTheme="majorHAnsi" w:hAnsiTheme="majorHAnsi"/>
                <w:szCs w:val="22"/>
                <w:lang w:val="en-GB"/>
              </w:rPr>
            </w:pPr>
          </w:p>
          <w:p w14:paraId="4E84DE31" w14:textId="5560864F" w:rsidR="00A0051A" w:rsidRPr="00A0051A" w:rsidRDefault="00A0051A" w:rsidP="00A0051A">
            <w:pPr>
              <w:autoSpaceDE w:val="0"/>
              <w:autoSpaceDN w:val="0"/>
              <w:adjustRightInd w:val="0"/>
              <w:spacing w:after="0" w:line="240" w:lineRule="auto"/>
              <w:contextualSpacing w:val="0"/>
              <w:rPr>
                <w:rFonts w:asciiTheme="majorHAnsi" w:hAnsiTheme="majorHAnsi"/>
                <w:b/>
                <w:bCs/>
                <w:szCs w:val="22"/>
                <w:lang w:val="en-GB"/>
              </w:rPr>
            </w:pPr>
            <w:r w:rsidRPr="00A0051A">
              <w:rPr>
                <w:rFonts w:asciiTheme="majorHAnsi" w:hAnsiTheme="majorHAnsi"/>
                <w:b/>
                <w:bCs/>
                <w:szCs w:val="22"/>
                <w:lang w:val="en-GB"/>
              </w:rPr>
              <w:t xml:space="preserve">For </w:t>
            </w:r>
            <w:r>
              <w:rPr>
                <w:rFonts w:asciiTheme="majorHAnsi" w:hAnsiTheme="majorHAnsi"/>
                <w:b/>
                <w:bCs/>
                <w:szCs w:val="22"/>
                <w:lang w:val="en-GB"/>
              </w:rPr>
              <w:t>Shadow F</w:t>
            </w:r>
            <w:r w:rsidRPr="00A0051A">
              <w:rPr>
                <w:rFonts w:asciiTheme="majorHAnsi" w:hAnsiTheme="majorHAnsi"/>
                <w:b/>
                <w:bCs/>
                <w:szCs w:val="22"/>
                <w:lang w:val="en-GB"/>
              </w:rPr>
              <w:t>lickering:</w:t>
            </w:r>
          </w:p>
          <w:p w14:paraId="5A4CE01B" w14:textId="77777777" w:rsidR="00A0051A" w:rsidRPr="00A0051A" w:rsidRDefault="00A0051A" w:rsidP="00A0051A">
            <w:pPr>
              <w:autoSpaceDE w:val="0"/>
              <w:autoSpaceDN w:val="0"/>
              <w:adjustRightInd w:val="0"/>
              <w:spacing w:after="0" w:line="240" w:lineRule="auto"/>
              <w:contextualSpacing w:val="0"/>
              <w:rPr>
                <w:rFonts w:asciiTheme="majorHAnsi" w:hAnsiTheme="majorHAnsi"/>
                <w:szCs w:val="22"/>
                <w:lang w:val="en-GB"/>
              </w:rPr>
            </w:pPr>
            <w:r w:rsidRPr="00A0051A">
              <w:rPr>
                <w:rFonts w:asciiTheme="majorHAnsi" w:hAnsiTheme="majorHAnsi"/>
                <w:szCs w:val="22"/>
                <w:lang w:val="en-GB"/>
              </w:rPr>
              <w:t xml:space="preserve">Monitoring and reporting of any </w:t>
            </w:r>
            <w:r w:rsidRPr="00A0051A">
              <w:rPr>
                <w:rFonts w:asciiTheme="majorHAnsi" w:hAnsiTheme="majorHAnsi"/>
                <w:szCs w:val="22"/>
                <w:lang w:val="en-GB"/>
              </w:rPr>
              <w:lastRenderedPageBreak/>
              <w:t>complains/grievances on shadow flicker effect during</w:t>
            </w:r>
          </w:p>
          <w:p w14:paraId="2D1F2705" w14:textId="523E51A3" w:rsidR="00A0051A" w:rsidRPr="008144AA" w:rsidRDefault="00A0051A" w:rsidP="00A0051A">
            <w:pPr>
              <w:spacing w:line="276" w:lineRule="auto"/>
              <w:rPr>
                <w:lang w:val="en-GB"/>
              </w:rPr>
            </w:pPr>
            <w:r w:rsidRPr="00A0051A">
              <w:rPr>
                <w:rFonts w:asciiTheme="majorHAnsi" w:hAnsiTheme="majorHAnsi"/>
                <w:szCs w:val="22"/>
                <w:lang w:val="en-GB"/>
              </w:rPr>
              <w:t>operational phase so as appropriate mitigation measures can be assessed and provided to the sensitive receptors</w:t>
            </w:r>
          </w:p>
        </w:tc>
      </w:tr>
      <w:tr w:rsidR="00410F54" w:rsidRPr="008144AA" w14:paraId="0AA84DA8" w14:textId="77777777" w:rsidTr="00470A1C">
        <w:trPr>
          <w:trHeight w:val="149"/>
        </w:trPr>
        <w:tc>
          <w:tcPr>
            <w:tcW w:w="1714" w:type="pct"/>
          </w:tcPr>
          <w:p w14:paraId="75EE422A" w14:textId="77777777" w:rsidR="00410F54" w:rsidRPr="008144AA" w:rsidRDefault="00410F54" w:rsidP="00410F54">
            <w:pPr>
              <w:spacing w:line="276" w:lineRule="auto"/>
              <w:rPr>
                <w:lang w:val="en-GB"/>
              </w:rPr>
            </w:pPr>
            <w:r w:rsidRPr="008144AA">
              <w:rPr>
                <w:lang w:val="en-GB"/>
              </w:rPr>
              <w:t>&gt;&gt;</w:t>
            </w:r>
          </w:p>
        </w:tc>
        <w:tc>
          <w:tcPr>
            <w:tcW w:w="786" w:type="pct"/>
            <w:vMerge/>
          </w:tcPr>
          <w:p w14:paraId="506D2EE8" w14:textId="77777777" w:rsidR="00410F54" w:rsidRPr="008144AA" w:rsidRDefault="00410F54" w:rsidP="00410F54">
            <w:pPr>
              <w:spacing w:line="276" w:lineRule="auto"/>
              <w:rPr>
                <w:lang w:val="en-GB"/>
              </w:rPr>
            </w:pPr>
          </w:p>
        </w:tc>
        <w:tc>
          <w:tcPr>
            <w:tcW w:w="1646" w:type="pct"/>
            <w:vMerge/>
            <w:shd w:val="clear" w:color="auto" w:fill="FFFFFF"/>
          </w:tcPr>
          <w:p w14:paraId="07AD589F" w14:textId="77777777" w:rsidR="00410F54" w:rsidRPr="008144AA" w:rsidDel="00BF65FF" w:rsidRDefault="00410F54" w:rsidP="007F2F1C">
            <w:pPr>
              <w:numPr>
                <w:ilvl w:val="0"/>
                <w:numId w:val="25"/>
              </w:numPr>
              <w:spacing w:line="276" w:lineRule="auto"/>
              <w:rPr>
                <w:lang w:val="en-GB"/>
              </w:rPr>
            </w:pPr>
          </w:p>
        </w:tc>
        <w:tc>
          <w:tcPr>
            <w:tcW w:w="854" w:type="pct"/>
            <w:vMerge/>
            <w:shd w:val="clear" w:color="auto" w:fill="FFFFFF"/>
          </w:tcPr>
          <w:p w14:paraId="202D732D" w14:textId="77777777" w:rsidR="00410F54" w:rsidRPr="008144AA" w:rsidRDefault="00410F54" w:rsidP="007F2F1C">
            <w:pPr>
              <w:numPr>
                <w:ilvl w:val="0"/>
                <w:numId w:val="21"/>
              </w:numPr>
              <w:spacing w:line="276" w:lineRule="auto"/>
              <w:rPr>
                <w:lang w:val="en-GB"/>
              </w:rPr>
            </w:pPr>
          </w:p>
        </w:tc>
      </w:tr>
      <w:tr w:rsidR="00410F54" w:rsidRPr="008144AA" w14:paraId="2AC0EF26" w14:textId="77777777" w:rsidTr="00AB4B86">
        <w:tc>
          <w:tcPr>
            <w:tcW w:w="5000" w:type="pct"/>
            <w:gridSpan w:val="4"/>
            <w:shd w:val="clear" w:color="auto" w:fill="E2F8FA"/>
          </w:tcPr>
          <w:p w14:paraId="75B7E45E" w14:textId="77777777" w:rsidR="00410F54" w:rsidRPr="008144AA" w:rsidRDefault="00410F54" w:rsidP="00410F54">
            <w:pPr>
              <w:spacing w:line="276" w:lineRule="auto"/>
              <w:rPr>
                <w:lang w:val="en-GB"/>
              </w:rPr>
            </w:pPr>
            <w:r w:rsidRPr="008144AA">
              <w:rPr>
                <w:b/>
                <w:bCs/>
                <w:lang w:val="en-GB"/>
              </w:rPr>
              <w:lastRenderedPageBreak/>
              <w:t xml:space="preserve">Principle </w:t>
            </w:r>
            <w:proofErr w:type="gramStart"/>
            <w:r w:rsidRPr="008144AA">
              <w:rPr>
                <w:b/>
                <w:bCs/>
                <w:lang w:val="en-GB"/>
              </w:rPr>
              <w:t>9.5  Hazardous</w:t>
            </w:r>
            <w:proofErr w:type="gramEnd"/>
            <w:r w:rsidRPr="008144AA">
              <w:rPr>
                <w:b/>
                <w:bCs/>
                <w:lang w:val="en-GB"/>
              </w:rPr>
              <w:t xml:space="preserve"> and Non-hazardous Waste  </w:t>
            </w:r>
          </w:p>
        </w:tc>
      </w:tr>
      <w:tr w:rsidR="00470A1C" w:rsidRPr="008144AA" w14:paraId="616C9F34" w14:textId="77777777" w:rsidTr="00470A1C">
        <w:trPr>
          <w:trHeight w:val="149"/>
        </w:trPr>
        <w:tc>
          <w:tcPr>
            <w:tcW w:w="1714" w:type="pct"/>
          </w:tcPr>
          <w:p w14:paraId="46A3482A" w14:textId="77777777" w:rsidR="00470A1C" w:rsidRPr="008144AA" w:rsidRDefault="00470A1C" w:rsidP="00470A1C">
            <w:pPr>
              <w:spacing w:line="276" w:lineRule="auto"/>
              <w:rPr>
                <w:lang w:val="en-GB"/>
              </w:rPr>
            </w:pPr>
            <w:r w:rsidRPr="008144AA">
              <w:rPr>
                <w:lang w:val="en-GB"/>
              </w:rPr>
              <w:t>Will the Project involve the manufacture, trade, release, and/ or use of hazardous and non-hazardous chemicals and/or materials?</w:t>
            </w:r>
          </w:p>
        </w:tc>
        <w:tc>
          <w:tcPr>
            <w:tcW w:w="786" w:type="pct"/>
            <w:vMerge w:val="restart"/>
          </w:tcPr>
          <w:p w14:paraId="0114586A" w14:textId="4B973472" w:rsidR="00470A1C" w:rsidRPr="008144AA" w:rsidRDefault="00470A1C" w:rsidP="00470A1C">
            <w:pPr>
              <w:spacing w:line="276" w:lineRule="auto"/>
              <w:jc w:val="center"/>
              <w:rPr>
                <w:lang w:val="en-GB"/>
              </w:rPr>
            </w:pPr>
            <w:r>
              <w:rPr>
                <w:lang w:val="en-GB"/>
              </w:rPr>
              <w:t>No</w:t>
            </w:r>
          </w:p>
        </w:tc>
        <w:tc>
          <w:tcPr>
            <w:tcW w:w="1646" w:type="pct"/>
            <w:vMerge w:val="restart"/>
            <w:shd w:val="clear" w:color="auto" w:fill="FFFFFF"/>
          </w:tcPr>
          <w:p w14:paraId="44684945" w14:textId="7FDA894B" w:rsidR="00AF60A8" w:rsidRDefault="00AF60A8" w:rsidP="00AF60A8">
            <w:pPr>
              <w:spacing w:line="276" w:lineRule="auto"/>
              <w:rPr>
                <w:lang w:val="en-GB"/>
              </w:rPr>
            </w:pPr>
            <w:r>
              <w:rPr>
                <w:lang w:val="en-GB"/>
              </w:rPr>
              <w:t xml:space="preserve">As defined in page 82 of EPP: </w:t>
            </w:r>
          </w:p>
          <w:p w14:paraId="0490963B" w14:textId="6176F523" w:rsidR="00470A1C" w:rsidRPr="00F57CAF" w:rsidDel="00BF65FF" w:rsidRDefault="00AF60A8" w:rsidP="00F57CAF">
            <w:pPr>
              <w:spacing w:line="276" w:lineRule="auto"/>
              <w:rPr>
                <w:lang w:val="en-GB"/>
              </w:rPr>
            </w:pPr>
            <w:r w:rsidRPr="00F57CAF">
              <w:rPr>
                <w:lang w:val="en-GB"/>
              </w:rPr>
              <w:t xml:space="preserve">The </w:t>
            </w:r>
            <w:r w:rsidR="00F57CAF" w:rsidRPr="00F57CAF">
              <w:rPr>
                <w:lang w:val="en-GB"/>
              </w:rPr>
              <w:t>H</w:t>
            </w:r>
            <w:r w:rsidRPr="00F57CAF">
              <w:rPr>
                <w:lang w:val="en-GB"/>
              </w:rPr>
              <w:t xml:space="preserve">azardous </w:t>
            </w:r>
            <w:r w:rsidR="00F57CAF" w:rsidRPr="00F57CAF">
              <w:rPr>
                <w:lang w:val="en-GB"/>
              </w:rPr>
              <w:t>W</w:t>
            </w:r>
            <w:r w:rsidRPr="00F57CAF">
              <w:rPr>
                <w:lang w:val="en-GB"/>
              </w:rPr>
              <w:t>aste</w:t>
            </w:r>
            <w:r w:rsidR="00F57CAF" w:rsidRPr="00F57CAF">
              <w:rPr>
                <w:lang w:val="en-GB"/>
              </w:rPr>
              <w:t xml:space="preserve"> (HW)</w:t>
            </w:r>
            <w:r w:rsidR="00F57CAF">
              <w:rPr>
                <w:lang w:val="en-GB"/>
              </w:rPr>
              <w:t xml:space="preserve"> </w:t>
            </w:r>
            <w:r w:rsidRPr="00F57CAF">
              <w:rPr>
                <w:lang w:val="en-GB"/>
              </w:rPr>
              <w:t>generated during construction and operation phase will be managed in accordance with Circular 36/2015/TT-BTNMT on management of hazardous wastes.</w:t>
            </w:r>
          </w:p>
        </w:tc>
        <w:tc>
          <w:tcPr>
            <w:tcW w:w="854" w:type="pct"/>
            <w:vMerge w:val="restart"/>
            <w:shd w:val="clear" w:color="auto" w:fill="FFFFFF"/>
          </w:tcPr>
          <w:p w14:paraId="1BEC3BA0" w14:textId="77777777" w:rsidR="00F57CAF" w:rsidRPr="00F57CAF" w:rsidRDefault="00F57CAF" w:rsidP="00F57CAF">
            <w:pPr>
              <w:pStyle w:val="ListParagraph"/>
              <w:numPr>
                <w:ilvl w:val="0"/>
                <w:numId w:val="56"/>
              </w:numPr>
              <w:spacing w:line="276" w:lineRule="auto"/>
              <w:rPr>
                <w:lang w:val="en-GB"/>
              </w:rPr>
            </w:pPr>
            <w:r w:rsidRPr="00F57CAF">
              <w:rPr>
                <w:lang w:val="en-GB"/>
              </w:rPr>
              <w:t xml:space="preserve">Minimize repair of machines in the project area. </w:t>
            </w:r>
          </w:p>
          <w:p w14:paraId="3A4B2D56" w14:textId="77777777" w:rsidR="00F57CAF" w:rsidRDefault="00F57CAF" w:rsidP="00F57CAF">
            <w:pPr>
              <w:pStyle w:val="ListParagraph"/>
              <w:numPr>
                <w:ilvl w:val="0"/>
                <w:numId w:val="56"/>
              </w:numPr>
              <w:spacing w:line="276" w:lineRule="auto"/>
              <w:rPr>
                <w:lang w:val="en-GB"/>
              </w:rPr>
            </w:pPr>
            <w:r w:rsidRPr="00F57CAF">
              <w:rPr>
                <w:lang w:val="en-GB"/>
              </w:rPr>
              <w:t xml:space="preserve">The Project Owner carries out the construction of a temporary </w:t>
            </w:r>
            <w:r>
              <w:rPr>
                <w:lang w:val="en-GB"/>
              </w:rPr>
              <w:t xml:space="preserve">HW </w:t>
            </w:r>
            <w:r w:rsidRPr="00F57CAF">
              <w:rPr>
                <w:lang w:val="en-GB"/>
              </w:rPr>
              <w:t xml:space="preserve">warehouse during the construction period, the warehouse is located on flat ground, near the construction material gathering area, far from surface </w:t>
            </w:r>
            <w:r w:rsidRPr="00F57CAF">
              <w:rPr>
                <w:lang w:val="en-GB"/>
              </w:rPr>
              <w:lastRenderedPageBreak/>
              <w:t>water sources, an area of about 25</w:t>
            </w:r>
            <w:r>
              <w:rPr>
                <w:lang w:val="en-GB"/>
              </w:rPr>
              <w:t xml:space="preserve"> </w:t>
            </w:r>
            <w:r w:rsidRPr="00F57CAF">
              <w:rPr>
                <w:lang w:val="en-GB"/>
              </w:rPr>
              <w:t>m</w:t>
            </w:r>
            <w:r w:rsidRPr="00F57CAF">
              <w:rPr>
                <w:vertAlign w:val="superscript"/>
                <w:lang w:val="en-GB"/>
              </w:rPr>
              <w:t>2</w:t>
            </w:r>
            <w:r w:rsidRPr="00F57CAF">
              <w:rPr>
                <w:lang w:val="en-GB"/>
              </w:rPr>
              <w:t xml:space="preserve">. </w:t>
            </w:r>
          </w:p>
          <w:p w14:paraId="39DFFFFF" w14:textId="2BA7198E" w:rsidR="00470A1C" w:rsidRPr="00F57CAF" w:rsidRDefault="00F57CAF" w:rsidP="00F57CAF">
            <w:pPr>
              <w:pStyle w:val="ListParagraph"/>
              <w:numPr>
                <w:ilvl w:val="0"/>
                <w:numId w:val="56"/>
              </w:numPr>
              <w:spacing w:line="276" w:lineRule="auto"/>
              <w:rPr>
                <w:lang w:val="en-GB"/>
              </w:rPr>
            </w:pPr>
            <w:r w:rsidRPr="00F57CAF">
              <w:rPr>
                <w:lang w:val="en-GB"/>
              </w:rPr>
              <w:t xml:space="preserve">HWs are collected into closed containers and concentrated in temporary storage. When the volume is significant, the unit will be hired to collect and dispose the wastes. It is planned to arrange 3 HW containers with a capacity of 120 </w:t>
            </w:r>
            <w:proofErr w:type="spellStart"/>
            <w:r w:rsidRPr="00F57CAF">
              <w:rPr>
                <w:lang w:val="en-GB"/>
              </w:rPr>
              <w:t>liters</w:t>
            </w:r>
            <w:proofErr w:type="spellEnd"/>
            <w:r w:rsidRPr="00F57CAF">
              <w:rPr>
                <w:lang w:val="en-GB"/>
              </w:rPr>
              <w:t xml:space="preserve"> each, with labels for each worker base box that is easy to identify and classify, including: 1 container of oil-contaminated </w:t>
            </w:r>
            <w:r w:rsidRPr="00F57CAF">
              <w:rPr>
                <w:lang w:val="en-GB"/>
              </w:rPr>
              <w:lastRenderedPageBreak/>
              <w:t>rags, sticky gloves, broken fluorescent bulbs; 01 paint tank, paint residue waste; 01 waste oil tank.</w:t>
            </w:r>
          </w:p>
        </w:tc>
      </w:tr>
      <w:tr w:rsidR="00410F54" w:rsidRPr="008144AA" w14:paraId="7735E1E0" w14:textId="77777777" w:rsidTr="00470A1C">
        <w:trPr>
          <w:trHeight w:val="149"/>
        </w:trPr>
        <w:tc>
          <w:tcPr>
            <w:tcW w:w="1714" w:type="pct"/>
          </w:tcPr>
          <w:p w14:paraId="1F246602" w14:textId="6DB34D66" w:rsidR="00410F54" w:rsidRPr="008144AA" w:rsidRDefault="00410F54" w:rsidP="00410F54">
            <w:pPr>
              <w:spacing w:line="276" w:lineRule="auto"/>
              <w:rPr>
                <w:lang w:val="en-GB"/>
              </w:rPr>
            </w:pPr>
            <w:r>
              <w:rPr>
                <w:lang w:val="en-GB"/>
              </w:rPr>
              <w:t>&gt;</w:t>
            </w:r>
            <w:r w:rsidRPr="008144AA">
              <w:rPr>
                <w:lang w:val="en-GB"/>
              </w:rPr>
              <w:t>&gt;</w:t>
            </w:r>
          </w:p>
        </w:tc>
        <w:tc>
          <w:tcPr>
            <w:tcW w:w="786" w:type="pct"/>
            <w:vMerge/>
          </w:tcPr>
          <w:p w14:paraId="526A2594" w14:textId="77777777" w:rsidR="00410F54" w:rsidRPr="008144AA" w:rsidRDefault="00410F54" w:rsidP="00410F54">
            <w:pPr>
              <w:spacing w:line="276" w:lineRule="auto"/>
              <w:rPr>
                <w:lang w:val="en-GB"/>
              </w:rPr>
            </w:pPr>
          </w:p>
        </w:tc>
        <w:tc>
          <w:tcPr>
            <w:tcW w:w="1646" w:type="pct"/>
            <w:vMerge/>
            <w:shd w:val="clear" w:color="auto" w:fill="FFFFFF"/>
          </w:tcPr>
          <w:p w14:paraId="4D308A36" w14:textId="77777777" w:rsidR="00410F54" w:rsidRPr="008144AA" w:rsidDel="00BF65FF" w:rsidRDefault="00410F54" w:rsidP="007F2F1C">
            <w:pPr>
              <w:numPr>
                <w:ilvl w:val="0"/>
                <w:numId w:val="25"/>
              </w:numPr>
              <w:spacing w:line="276" w:lineRule="auto"/>
              <w:rPr>
                <w:lang w:val="en-GB"/>
              </w:rPr>
            </w:pPr>
          </w:p>
        </w:tc>
        <w:tc>
          <w:tcPr>
            <w:tcW w:w="854" w:type="pct"/>
            <w:vMerge/>
            <w:shd w:val="clear" w:color="auto" w:fill="FFFFFF"/>
          </w:tcPr>
          <w:p w14:paraId="5A332596" w14:textId="77777777" w:rsidR="00410F54" w:rsidRPr="008144AA" w:rsidRDefault="00410F54" w:rsidP="007F2F1C">
            <w:pPr>
              <w:numPr>
                <w:ilvl w:val="0"/>
                <w:numId w:val="21"/>
              </w:numPr>
              <w:spacing w:line="276" w:lineRule="auto"/>
              <w:rPr>
                <w:lang w:val="en-GB"/>
              </w:rPr>
            </w:pPr>
          </w:p>
        </w:tc>
      </w:tr>
      <w:tr w:rsidR="00410F54" w:rsidRPr="008144AA" w14:paraId="23F2D608" w14:textId="77777777" w:rsidTr="00AB4B86">
        <w:tc>
          <w:tcPr>
            <w:tcW w:w="5000" w:type="pct"/>
            <w:gridSpan w:val="4"/>
            <w:shd w:val="clear" w:color="auto" w:fill="E2F8FA"/>
          </w:tcPr>
          <w:p w14:paraId="69274E47" w14:textId="77777777" w:rsidR="00410F54" w:rsidRPr="008144AA" w:rsidRDefault="00410F54" w:rsidP="00410F54">
            <w:pPr>
              <w:spacing w:line="276" w:lineRule="auto"/>
              <w:rPr>
                <w:lang w:val="en-GB"/>
              </w:rPr>
            </w:pPr>
            <w:r w:rsidRPr="008144AA">
              <w:rPr>
                <w:b/>
                <w:bCs/>
                <w:lang w:val="en-GB"/>
              </w:rPr>
              <w:lastRenderedPageBreak/>
              <w:t xml:space="preserve">Principle 9.6 Pesticides &amp; Fertilisers </w:t>
            </w:r>
          </w:p>
        </w:tc>
      </w:tr>
      <w:tr w:rsidR="00470A1C" w:rsidRPr="008144AA" w14:paraId="7F7936FC" w14:textId="77777777" w:rsidTr="00470A1C">
        <w:trPr>
          <w:trHeight w:val="149"/>
        </w:trPr>
        <w:tc>
          <w:tcPr>
            <w:tcW w:w="1714" w:type="pct"/>
          </w:tcPr>
          <w:p w14:paraId="3609BB63" w14:textId="77777777" w:rsidR="00470A1C" w:rsidRPr="008144AA" w:rsidRDefault="00470A1C" w:rsidP="00470A1C">
            <w:pPr>
              <w:spacing w:line="276" w:lineRule="auto"/>
              <w:rPr>
                <w:lang w:val="en-GB"/>
              </w:rPr>
            </w:pPr>
            <w:r w:rsidRPr="008144AA">
              <w:rPr>
                <w:lang w:val="en-GB"/>
              </w:rPr>
              <w:t>Will the Project involve the application of pesticides and/or fertilisers?</w:t>
            </w:r>
          </w:p>
        </w:tc>
        <w:tc>
          <w:tcPr>
            <w:tcW w:w="786" w:type="pct"/>
            <w:vMerge w:val="restart"/>
          </w:tcPr>
          <w:p w14:paraId="2E668D92" w14:textId="4659AD14" w:rsidR="00470A1C" w:rsidRPr="008144AA" w:rsidRDefault="00470A1C" w:rsidP="00470A1C">
            <w:pPr>
              <w:spacing w:line="276" w:lineRule="auto"/>
              <w:jc w:val="center"/>
              <w:rPr>
                <w:lang w:val="en-GB"/>
              </w:rPr>
            </w:pPr>
            <w:r>
              <w:rPr>
                <w:lang w:val="en-GB"/>
              </w:rPr>
              <w:t>No</w:t>
            </w:r>
          </w:p>
        </w:tc>
        <w:tc>
          <w:tcPr>
            <w:tcW w:w="1646" w:type="pct"/>
            <w:vMerge w:val="restart"/>
            <w:shd w:val="clear" w:color="auto" w:fill="FFFFFF"/>
          </w:tcPr>
          <w:p w14:paraId="2F51F441" w14:textId="38677050" w:rsidR="00470A1C" w:rsidRPr="008144AA" w:rsidDel="00BF65FF" w:rsidRDefault="00470A1C" w:rsidP="00470A1C">
            <w:pPr>
              <w:spacing w:line="276" w:lineRule="auto"/>
              <w:rPr>
                <w:lang w:val="en-GB"/>
              </w:rPr>
            </w:pPr>
            <w:r w:rsidRPr="00470A1C">
              <w:rPr>
                <w:lang w:val="en-GB"/>
              </w:rPr>
              <w:t>Not applicable for wind power plants.</w:t>
            </w:r>
          </w:p>
        </w:tc>
        <w:tc>
          <w:tcPr>
            <w:tcW w:w="854" w:type="pct"/>
            <w:vMerge w:val="restart"/>
            <w:shd w:val="clear" w:color="auto" w:fill="FFFFFF"/>
          </w:tcPr>
          <w:p w14:paraId="76142FC3" w14:textId="11AD20CA" w:rsidR="00470A1C" w:rsidRPr="008144AA" w:rsidRDefault="00470A1C" w:rsidP="00470A1C">
            <w:pPr>
              <w:spacing w:line="276" w:lineRule="auto"/>
              <w:rPr>
                <w:lang w:val="en-GB"/>
              </w:rPr>
            </w:pPr>
            <w:r>
              <w:rPr>
                <w:lang w:val="en-GB"/>
              </w:rPr>
              <w:t>Not required</w:t>
            </w:r>
          </w:p>
        </w:tc>
      </w:tr>
      <w:tr w:rsidR="00410F54" w:rsidRPr="008144AA" w14:paraId="0747FD6C" w14:textId="77777777" w:rsidTr="00470A1C">
        <w:trPr>
          <w:trHeight w:val="149"/>
        </w:trPr>
        <w:tc>
          <w:tcPr>
            <w:tcW w:w="1714" w:type="pct"/>
          </w:tcPr>
          <w:p w14:paraId="683F5828" w14:textId="77777777" w:rsidR="00410F54" w:rsidRPr="008144AA" w:rsidRDefault="00410F54" w:rsidP="00410F54">
            <w:pPr>
              <w:spacing w:line="276" w:lineRule="auto"/>
              <w:rPr>
                <w:lang w:val="en-GB"/>
              </w:rPr>
            </w:pPr>
            <w:r w:rsidRPr="008144AA">
              <w:rPr>
                <w:lang w:val="en-GB"/>
              </w:rPr>
              <w:t>&gt;&gt;</w:t>
            </w:r>
          </w:p>
        </w:tc>
        <w:tc>
          <w:tcPr>
            <w:tcW w:w="786" w:type="pct"/>
            <w:vMerge/>
          </w:tcPr>
          <w:p w14:paraId="6125E50C" w14:textId="77777777" w:rsidR="00410F54" w:rsidRPr="008144AA" w:rsidRDefault="00410F54" w:rsidP="00410F54">
            <w:pPr>
              <w:spacing w:line="276" w:lineRule="auto"/>
              <w:rPr>
                <w:lang w:val="en-GB"/>
              </w:rPr>
            </w:pPr>
          </w:p>
        </w:tc>
        <w:tc>
          <w:tcPr>
            <w:tcW w:w="1646" w:type="pct"/>
            <w:vMerge/>
            <w:shd w:val="clear" w:color="auto" w:fill="FFFFFF"/>
          </w:tcPr>
          <w:p w14:paraId="05D0FA7E" w14:textId="77777777" w:rsidR="00410F54" w:rsidRPr="008144AA" w:rsidDel="00BF65FF" w:rsidRDefault="00410F54" w:rsidP="007F2F1C">
            <w:pPr>
              <w:numPr>
                <w:ilvl w:val="0"/>
                <w:numId w:val="25"/>
              </w:numPr>
              <w:spacing w:line="276" w:lineRule="auto"/>
              <w:rPr>
                <w:lang w:val="en-GB"/>
              </w:rPr>
            </w:pPr>
          </w:p>
        </w:tc>
        <w:tc>
          <w:tcPr>
            <w:tcW w:w="854" w:type="pct"/>
            <w:vMerge/>
            <w:shd w:val="clear" w:color="auto" w:fill="FFFFFF"/>
          </w:tcPr>
          <w:p w14:paraId="3D26744A" w14:textId="77777777" w:rsidR="00410F54" w:rsidRPr="008144AA" w:rsidRDefault="00410F54" w:rsidP="007F2F1C">
            <w:pPr>
              <w:numPr>
                <w:ilvl w:val="0"/>
                <w:numId w:val="21"/>
              </w:numPr>
              <w:spacing w:line="276" w:lineRule="auto"/>
              <w:rPr>
                <w:lang w:val="en-GB"/>
              </w:rPr>
            </w:pPr>
          </w:p>
        </w:tc>
      </w:tr>
      <w:tr w:rsidR="00410F54" w:rsidRPr="008144AA" w14:paraId="6035C321" w14:textId="77777777" w:rsidTr="00AB4B86">
        <w:tc>
          <w:tcPr>
            <w:tcW w:w="5000" w:type="pct"/>
            <w:gridSpan w:val="4"/>
            <w:shd w:val="clear" w:color="auto" w:fill="E2F8FA"/>
          </w:tcPr>
          <w:p w14:paraId="6FD1D719" w14:textId="77777777" w:rsidR="00410F54" w:rsidRPr="008144AA" w:rsidRDefault="00410F54" w:rsidP="00410F54">
            <w:pPr>
              <w:spacing w:line="276" w:lineRule="auto"/>
              <w:rPr>
                <w:lang w:val="en-GB"/>
              </w:rPr>
            </w:pPr>
            <w:r w:rsidRPr="008144AA">
              <w:rPr>
                <w:b/>
                <w:bCs/>
                <w:lang w:val="en-GB"/>
              </w:rPr>
              <w:t xml:space="preserve">Principle </w:t>
            </w:r>
            <w:proofErr w:type="gramStart"/>
            <w:r w:rsidRPr="008144AA">
              <w:rPr>
                <w:b/>
                <w:bCs/>
                <w:lang w:val="en-GB"/>
              </w:rPr>
              <w:t>9.7  Harvesting</w:t>
            </w:r>
            <w:proofErr w:type="gramEnd"/>
            <w:r w:rsidRPr="008144AA">
              <w:rPr>
                <w:b/>
                <w:bCs/>
                <w:lang w:val="en-GB"/>
              </w:rPr>
              <w:t xml:space="preserve"> of Forests</w:t>
            </w:r>
          </w:p>
        </w:tc>
      </w:tr>
      <w:tr w:rsidR="00470A1C" w:rsidRPr="008144AA" w14:paraId="0BF5933D" w14:textId="77777777" w:rsidTr="00470A1C">
        <w:trPr>
          <w:trHeight w:val="149"/>
        </w:trPr>
        <w:tc>
          <w:tcPr>
            <w:tcW w:w="1714" w:type="pct"/>
          </w:tcPr>
          <w:p w14:paraId="098BBC4E" w14:textId="77777777" w:rsidR="00470A1C" w:rsidRPr="008144AA" w:rsidRDefault="00470A1C" w:rsidP="00470A1C">
            <w:pPr>
              <w:spacing w:line="276" w:lineRule="auto"/>
              <w:rPr>
                <w:lang w:val="en-GB"/>
              </w:rPr>
            </w:pPr>
            <w:r w:rsidRPr="008144AA">
              <w:rPr>
                <w:lang w:val="en-GB"/>
              </w:rPr>
              <w:t>Will the Project involve the harvesting of forests?</w:t>
            </w:r>
          </w:p>
        </w:tc>
        <w:tc>
          <w:tcPr>
            <w:tcW w:w="786" w:type="pct"/>
            <w:vMerge w:val="restart"/>
          </w:tcPr>
          <w:p w14:paraId="50C3C4B7" w14:textId="5104A6A2" w:rsidR="00470A1C" w:rsidRPr="008144AA" w:rsidRDefault="00470A1C" w:rsidP="00470A1C">
            <w:pPr>
              <w:spacing w:line="276" w:lineRule="auto"/>
              <w:jc w:val="center"/>
              <w:rPr>
                <w:lang w:val="en-GB"/>
              </w:rPr>
            </w:pPr>
            <w:r>
              <w:rPr>
                <w:lang w:val="en-GB"/>
              </w:rPr>
              <w:t>No</w:t>
            </w:r>
          </w:p>
        </w:tc>
        <w:tc>
          <w:tcPr>
            <w:tcW w:w="1646" w:type="pct"/>
            <w:vMerge w:val="restart"/>
            <w:shd w:val="clear" w:color="auto" w:fill="FFFFFF"/>
          </w:tcPr>
          <w:p w14:paraId="015E8C28" w14:textId="56FAC3EE" w:rsidR="00470A1C" w:rsidRPr="008144AA" w:rsidDel="00BF65FF" w:rsidRDefault="00470A1C" w:rsidP="00470A1C">
            <w:pPr>
              <w:spacing w:line="276" w:lineRule="auto"/>
              <w:rPr>
                <w:lang w:val="en-GB"/>
              </w:rPr>
            </w:pPr>
            <w:r>
              <w:rPr>
                <w:lang w:val="en-GB"/>
              </w:rPr>
              <w:t>T</w:t>
            </w:r>
            <w:r w:rsidRPr="00470A1C">
              <w:rPr>
                <w:lang w:val="en-GB"/>
              </w:rPr>
              <w:t>he project area is salt farm and thereby no harvesting of forests</w:t>
            </w:r>
          </w:p>
        </w:tc>
        <w:tc>
          <w:tcPr>
            <w:tcW w:w="854" w:type="pct"/>
            <w:vMerge w:val="restart"/>
            <w:shd w:val="clear" w:color="auto" w:fill="FFFFFF"/>
          </w:tcPr>
          <w:p w14:paraId="23338EAF" w14:textId="3B084B1D" w:rsidR="00470A1C" w:rsidRPr="008144AA" w:rsidRDefault="00470A1C" w:rsidP="00470A1C">
            <w:pPr>
              <w:spacing w:line="276" w:lineRule="auto"/>
              <w:rPr>
                <w:lang w:val="en-GB"/>
              </w:rPr>
            </w:pPr>
            <w:r>
              <w:rPr>
                <w:lang w:val="en-GB"/>
              </w:rPr>
              <w:t>Not required</w:t>
            </w:r>
          </w:p>
        </w:tc>
      </w:tr>
      <w:tr w:rsidR="00410F54" w:rsidRPr="008144AA" w14:paraId="62969FEA" w14:textId="77777777" w:rsidTr="00470A1C">
        <w:trPr>
          <w:trHeight w:val="149"/>
        </w:trPr>
        <w:tc>
          <w:tcPr>
            <w:tcW w:w="1714" w:type="pct"/>
          </w:tcPr>
          <w:p w14:paraId="671E4AF6" w14:textId="77777777" w:rsidR="00410F54" w:rsidRPr="008144AA" w:rsidRDefault="00410F54" w:rsidP="00410F54">
            <w:pPr>
              <w:spacing w:line="276" w:lineRule="auto"/>
              <w:rPr>
                <w:lang w:val="en-GB"/>
              </w:rPr>
            </w:pPr>
            <w:r w:rsidRPr="008144AA">
              <w:rPr>
                <w:lang w:val="en-GB"/>
              </w:rPr>
              <w:t>&gt;&gt;</w:t>
            </w:r>
          </w:p>
        </w:tc>
        <w:tc>
          <w:tcPr>
            <w:tcW w:w="786" w:type="pct"/>
            <w:vMerge/>
          </w:tcPr>
          <w:p w14:paraId="102E9F9E" w14:textId="77777777" w:rsidR="00410F54" w:rsidRPr="008144AA" w:rsidRDefault="00410F54" w:rsidP="00410F54">
            <w:pPr>
              <w:spacing w:line="276" w:lineRule="auto"/>
              <w:rPr>
                <w:lang w:val="en-GB"/>
              </w:rPr>
            </w:pPr>
          </w:p>
        </w:tc>
        <w:tc>
          <w:tcPr>
            <w:tcW w:w="1646" w:type="pct"/>
            <w:vMerge/>
            <w:shd w:val="clear" w:color="auto" w:fill="FFFFFF"/>
          </w:tcPr>
          <w:p w14:paraId="67AE1CE7" w14:textId="77777777" w:rsidR="00410F54" w:rsidRPr="008144AA" w:rsidDel="00BF65FF" w:rsidRDefault="00410F54" w:rsidP="007F2F1C">
            <w:pPr>
              <w:numPr>
                <w:ilvl w:val="0"/>
                <w:numId w:val="25"/>
              </w:numPr>
              <w:spacing w:line="276" w:lineRule="auto"/>
              <w:rPr>
                <w:lang w:val="en-GB"/>
              </w:rPr>
            </w:pPr>
          </w:p>
        </w:tc>
        <w:tc>
          <w:tcPr>
            <w:tcW w:w="854" w:type="pct"/>
            <w:vMerge/>
            <w:shd w:val="clear" w:color="auto" w:fill="FFFFFF"/>
          </w:tcPr>
          <w:p w14:paraId="1D97C614" w14:textId="77777777" w:rsidR="00410F54" w:rsidRPr="008144AA" w:rsidRDefault="00410F54" w:rsidP="007F2F1C">
            <w:pPr>
              <w:numPr>
                <w:ilvl w:val="0"/>
                <w:numId w:val="21"/>
              </w:numPr>
              <w:spacing w:line="276" w:lineRule="auto"/>
              <w:rPr>
                <w:lang w:val="en-GB"/>
              </w:rPr>
            </w:pPr>
          </w:p>
        </w:tc>
      </w:tr>
      <w:tr w:rsidR="00410F54" w:rsidRPr="008144AA" w14:paraId="59807B41" w14:textId="77777777" w:rsidTr="00AB4B86">
        <w:tc>
          <w:tcPr>
            <w:tcW w:w="5000" w:type="pct"/>
            <w:gridSpan w:val="4"/>
            <w:shd w:val="clear" w:color="auto" w:fill="E2F8FA"/>
          </w:tcPr>
          <w:p w14:paraId="4781CC1E" w14:textId="77777777" w:rsidR="00410F54" w:rsidRPr="008144AA" w:rsidRDefault="00410F54" w:rsidP="00410F54">
            <w:pPr>
              <w:spacing w:line="276" w:lineRule="auto"/>
              <w:rPr>
                <w:b/>
                <w:bCs/>
                <w:lang w:val="en-GB"/>
              </w:rPr>
            </w:pPr>
            <w:r w:rsidRPr="008144AA">
              <w:rPr>
                <w:b/>
                <w:bCs/>
                <w:lang w:val="en-GB"/>
              </w:rPr>
              <w:t>Principle 9.8 Food</w:t>
            </w:r>
          </w:p>
        </w:tc>
      </w:tr>
      <w:tr w:rsidR="00470A1C" w:rsidRPr="008144AA" w14:paraId="7F3990D6" w14:textId="77777777" w:rsidTr="00470A1C">
        <w:trPr>
          <w:trHeight w:val="149"/>
        </w:trPr>
        <w:tc>
          <w:tcPr>
            <w:tcW w:w="1714" w:type="pct"/>
          </w:tcPr>
          <w:p w14:paraId="31055D15" w14:textId="77777777" w:rsidR="00470A1C" w:rsidRPr="008144AA" w:rsidRDefault="00470A1C" w:rsidP="00470A1C">
            <w:pPr>
              <w:spacing w:line="276" w:lineRule="auto"/>
              <w:rPr>
                <w:lang w:val="en-GB"/>
              </w:rPr>
            </w:pPr>
            <w:r w:rsidRPr="008144AA">
              <w:rPr>
                <w:lang w:val="en-GB"/>
              </w:rPr>
              <w:t>Does the Project modify the quantity or nutritional quality of food available such as through crop regime alteration or export or economic incentives?</w:t>
            </w:r>
          </w:p>
        </w:tc>
        <w:tc>
          <w:tcPr>
            <w:tcW w:w="786" w:type="pct"/>
            <w:vMerge w:val="restart"/>
          </w:tcPr>
          <w:p w14:paraId="35D0BAC2" w14:textId="5DE361A1" w:rsidR="00470A1C" w:rsidRPr="008144AA" w:rsidRDefault="00470A1C" w:rsidP="00470A1C">
            <w:pPr>
              <w:spacing w:line="276" w:lineRule="auto"/>
              <w:jc w:val="center"/>
              <w:rPr>
                <w:lang w:val="en-GB"/>
              </w:rPr>
            </w:pPr>
            <w:r>
              <w:rPr>
                <w:lang w:val="en-GB"/>
              </w:rPr>
              <w:t>No</w:t>
            </w:r>
          </w:p>
        </w:tc>
        <w:tc>
          <w:tcPr>
            <w:tcW w:w="1646" w:type="pct"/>
            <w:vMerge w:val="restart"/>
            <w:shd w:val="clear" w:color="auto" w:fill="FFFFFF"/>
          </w:tcPr>
          <w:p w14:paraId="23996CEF" w14:textId="1021041E" w:rsidR="00470A1C" w:rsidRPr="008144AA" w:rsidDel="00BF65FF" w:rsidRDefault="00470A1C" w:rsidP="00470A1C">
            <w:pPr>
              <w:spacing w:line="276" w:lineRule="auto"/>
              <w:rPr>
                <w:lang w:val="en-GB"/>
              </w:rPr>
            </w:pPr>
            <w:r w:rsidRPr="00470A1C">
              <w:rPr>
                <w:lang w:val="en-GB"/>
              </w:rPr>
              <w:t>The project does not modify the quantity or nutritional quality of food available</w:t>
            </w:r>
          </w:p>
        </w:tc>
        <w:tc>
          <w:tcPr>
            <w:tcW w:w="854" w:type="pct"/>
            <w:vMerge w:val="restart"/>
            <w:shd w:val="clear" w:color="auto" w:fill="FFFFFF"/>
          </w:tcPr>
          <w:p w14:paraId="4FF4D91A" w14:textId="38010E05" w:rsidR="00470A1C" w:rsidRPr="008144AA" w:rsidRDefault="00470A1C" w:rsidP="00470A1C">
            <w:pPr>
              <w:spacing w:line="276" w:lineRule="auto"/>
              <w:rPr>
                <w:lang w:val="en-GB"/>
              </w:rPr>
            </w:pPr>
            <w:r>
              <w:rPr>
                <w:lang w:val="en-GB"/>
              </w:rPr>
              <w:t>Not required</w:t>
            </w:r>
          </w:p>
        </w:tc>
      </w:tr>
      <w:tr w:rsidR="00410F54" w:rsidRPr="008144AA" w14:paraId="3ED392A2" w14:textId="77777777" w:rsidTr="00470A1C">
        <w:trPr>
          <w:trHeight w:val="149"/>
        </w:trPr>
        <w:tc>
          <w:tcPr>
            <w:tcW w:w="1714" w:type="pct"/>
          </w:tcPr>
          <w:p w14:paraId="5E764C24" w14:textId="77777777" w:rsidR="00410F54" w:rsidRPr="008144AA" w:rsidRDefault="00410F54" w:rsidP="00410F54">
            <w:pPr>
              <w:spacing w:line="276" w:lineRule="auto"/>
              <w:rPr>
                <w:lang w:val="en-GB"/>
              </w:rPr>
            </w:pPr>
            <w:r w:rsidRPr="008144AA">
              <w:rPr>
                <w:lang w:val="en-GB"/>
              </w:rPr>
              <w:t>&gt;&gt;</w:t>
            </w:r>
          </w:p>
        </w:tc>
        <w:tc>
          <w:tcPr>
            <w:tcW w:w="786" w:type="pct"/>
            <w:vMerge/>
          </w:tcPr>
          <w:p w14:paraId="7B53D837" w14:textId="77777777" w:rsidR="00410F54" w:rsidRPr="008144AA" w:rsidRDefault="00410F54" w:rsidP="00410F54">
            <w:pPr>
              <w:spacing w:line="276" w:lineRule="auto"/>
              <w:rPr>
                <w:lang w:val="en-GB"/>
              </w:rPr>
            </w:pPr>
          </w:p>
        </w:tc>
        <w:tc>
          <w:tcPr>
            <w:tcW w:w="1646" w:type="pct"/>
            <w:vMerge/>
            <w:shd w:val="clear" w:color="auto" w:fill="FFFFFF"/>
          </w:tcPr>
          <w:p w14:paraId="5A9ABFB3" w14:textId="77777777" w:rsidR="00410F54" w:rsidRPr="008144AA" w:rsidDel="00BF65FF" w:rsidRDefault="00410F54" w:rsidP="007F2F1C">
            <w:pPr>
              <w:numPr>
                <w:ilvl w:val="0"/>
                <w:numId w:val="25"/>
              </w:numPr>
              <w:spacing w:line="276" w:lineRule="auto"/>
              <w:rPr>
                <w:lang w:val="en-GB"/>
              </w:rPr>
            </w:pPr>
          </w:p>
        </w:tc>
        <w:tc>
          <w:tcPr>
            <w:tcW w:w="854" w:type="pct"/>
            <w:vMerge/>
            <w:shd w:val="clear" w:color="auto" w:fill="FFFFFF"/>
          </w:tcPr>
          <w:p w14:paraId="7DB90A78" w14:textId="77777777" w:rsidR="00410F54" w:rsidRPr="008144AA" w:rsidRDefault="00410F54" w:rsidP="007F2F1C">
            <w:pPr>
              <w:numPr>
                <w:ilvl w:val="0"/>
                <w:numId w:val="21"/>
              </w:numPr>
              <w:spacing w:line="276" w:lineRule="auto"/>
              <w:rPr>
                <w:lang w:val="en-GB"/>
              </w:rPr>
            </w:pPr>
          </w:p>
        </w:tc>
      </w:tr>
      <w:tr w:rsidR="00410F54" w:rsidRPr="008144AA" w14:paraId="6DB92C13" w14:textId="77777777" w:rsidTr="00AB4B86">
        <w:tc>
          <w:tcPr>
            <w:tcW w:w="5000" w:type="pct"/>
            <w:gridSpan w:val="4"/>
            <w:shd w:val="clear" w:color="auto" w:fill="E2F8FA"/>
          </w:tcPr>
          <w:p w14:paraId="55AD2033" w14:textId="77777777" w:rsidR="00410F54" w:rsidRPr="008144AA" w:rsidRDefault="00410F54" w:rsidP="00410F54">
            <w:pPr>
              <w:spacing w:line="276" w:lineRule="auto"/>
              <w:rPr>
                <w:lang w:val="en-GB"/>
              </w:rPr>
            </w:pPr>
            <w:r w:rsidRPr="008144AA">
              <w:rPr>
                <w:b/>
                <w:bCs/>
                <w:lang w:val="en-GB"/>
              </w:rPr>
              <w:t xml:space="preserve">Principle </w:t>
            </w:r>
            <w:proofErr w:type="gramStart"/>
            <w:r w:rsidRPr="008144AA">
              <w:rPr>
                <w:b/>
                <w:bCs/>
                <w:lang w:val="en-GB"/>
              </w:rPr>
              <w:t>9.9  Animal</w:t>
            </w:r>
            <w:proofErr w:type="gramEnd"/>
            <w:r w:rsidRPr="008144AA">
              <w:rPr>
                <w:b/>
                <w:bCs/>
                <w:lang w:val="en-GB"/>
              </w:rPr>
              <w:t xml:space="preserve"> husbandry </w:t>
            </w:r>
          </w:p>
        </w:tc>
      </w:tr>
      <w:tr w:rsidR="00470A1C" w:rsidRPr="008144AA" w14:paraId="6E724D27" w14:textId="77777777" w:rsidTr="00470A1C">
        <w:trPr>
          <w:trHeight w:val="149"/>
        </w:trPr>
        <w:tc>
          <w:tcPr>
            <w:tcW w:w="1714" w:type="pct"/>
          </w:tcPr>
          <w:p w14:paraId="7A107CBE" w14:textId="12AD2BEE" w:rsidR="00470A1C" w:rsidRPr="008144AA" w:rsidRDefault="00470A1C" w:rsidP="00470A1C">
            <w:pPr>
              <w:spacing w:line="276" w:lineRule="auto"/>
              <w:rPr>
                <w:lang w:val="en-GB"/>
              </w:rPr>
            </w:pPr>
            <w:r w:rsidRPr="008144AA">
              <w:rPr>
                <w:lang w:val="en-GB"/>
              </w:rPr>
              <w:lastRenderedPageBreak/>
              <w:t>Will the Project involve animal husbandry?</w:t>
            </w:r>
          </w:p>
        </w:tc>
        <w:tc>
          <w:tcPr>
            <w:tcW w:w="786" w:type="pct"/>
            <w:vMerge w:val="restart"/>
          </w:tcPr>
          <w:p w14:paraId="658E787C" w14:textId="1852D459" w:rsidR="00470A1C" w:rsidRPr="008144AA" w:rsidRDefault="00470A1C" w:rsidP="00470A1C">
            <w:pPr>
              <w:spacing w:line="276" w:lineRule="auto"/>
              <w:jc w:val="center"/>
              <w:rPr>
                <w:lang w:val="en-GB"/>
              </w:rPr>
            </w:pPr>
            <w:r>
              <w:rPr>
                <w:lang w:val="en-GB"/>
              </w:rPr>
              <w:t>No</w:t>
            </w:r>
          </w:p>
        </w:tc>
        <w:tc>
          <w:tcPr>
            <w:tcW w:w="1646" w:type="pct"/>
            <w:vMerge w:val="restart"/>
            <w:shd w:val="clear" w:color="auto" w:fill="FFFFFF"/>
          </w:tcPr>
          <w:p w14:paraId="25B129CE" w14:textId="7A7408FF" w:rsidR="00470A1C" w:rsidRPr="008144AA" w:rsidDel="00BF65FF" w:rsidRDefault="00470A1C" w:rsidP="00470A1C">
            <w:pPr>
              <w:spacing w:line="276" w:lineRule="auto"/>
              <w:rPr>
                <w:lang w:val="en-GB"/>
              </w:rPr>
            </w:pPr>
            <w:r w:rsidRPr="00470A1C">
              <w:rPr>
                <w:lang w:val="en-GB"/>
              </w:rPr>
              <w:t>Not applicable for wind project.</w:t>
            </w:r>
          </w:p>
        </w:tc>
        <w:tc>
          <w:tcPr>
            <w:tcW w:w="854" w:type="pct"/>
            <w:vMerge w:val="restart"/>
            <w:shd w:val="clear" w:color="auto" w:fill="FFFFFF"/>
          </w:tcPr>
          <w:p w14:paraId="189D87E0" w14:textId="02F73037" w:rsidR="00470A1C" w:rsidRPr="008144AA" w:rsidRDefault="00470A1C" w:rsidP="00470A1C">
            <w:pPr>
              <w:spacing w:line="276" w:lineRule="auto"/>
              <w:rPr>
                <w:lang w:val="en-GB"/>
              </w:rPr>
            </w:pPr>
            <w:r>
              <w:rPr>
                <w:lang w:val="en-GB"/>
              </w:rPr>
              <w:t>Not required</w:t>
            </w:r>
          </w:p>
        </w:tc>
      </w:tr>
      <w:tr w:rsidR="00410F54" w:rsidRPr="008144AA" w14:paraId="0837319A" w14:textId="77777777" w:rsidTr="00470A1C">
        <w:trPr>
          <w:trHeight w:val="149"/>
        </w:trPr>
        <w:tc>
          <w:tcPr>
            <w:tcW w:w="1714" w:type="pct"/>
          </w:tcPr>
          <w:p w14:paraId="3206B486" w14:textId="77777777" w:rsidR="00410F54" w:rsidRPr="008144AA" w:rsidRDefault="00410F54" w:rsidP="00410F54">
            <w:pPr>
              <w:spacing w:line="276" w:lineRule="auto"/>
              <w:rPr>
                <w:lang w:val="en-GB"/>
              </w:rPr>
            </w:pPr>
            <w:r w:rsidRPr="008144AA">
              <w:rPr>
                <w:lang w:val="en-GB"/>
              </w:rPr>
              <w:t>&gt;&gt;</w:t>
            </w:r>
          </w:p>
        </w:tc>
        <w:tc>
          <w:tcPr>
            <w:tcW w:w="786" w:type="pct"/>
            <w:vMerge/>
          </w:tcPr>
          <w:p w14:paraId="46484D20" w14:textId="77777777" w:rsidR="00410F54" w:rsidRPr="008144AA" w:rsidRDefault="00410F54" w:rsidP="00410F54">
            <w:pPr>
              <w:spacing w:line="276" w:lineRule="auto"/>
              <w:rPr>
                <w:lang w:val="en-GB"/>
              </w:rPr>
            </w:pPr>
          </w:p>
        </w:tc>
        <w:tc>
          <w:tcPr>
            <w:tcW w:w="1646" w:type="pct"/>
            <w:vMerge/>
            <w:shd w:val="clear" w:color="auto" w:fill="FFFFFF"/>
          </w:tcPr>
          <w:p w14:paraId="5EC3934C" w14:textId="77777777" w:rsidR="00410F54" w:rsidRPr="008144AA" w:rsidDel="00BF65FF" w:rsidRDefault="00410F54" w:rsidP="007F2F1C">
            <w:pPr>
              <w:numPr>
                <w:ilvl w:val="0"/>
                <w:numId w:val="25"/>
              </w:numPr>
              <w:spacing w:line="276" w:lineRule="auto"/>
              <w:rPr>
                <w:lang w:val="en-GB"/>
              </w:rPr>
            </w:pPr>
          </w:p>
        </w:tc>
        <w:tc>
          <w:tcPr>
            <w:tcW w:w="854" w:type="pct"/>
            <w:vMerge/>
            <w:shd w:val="clear" w:color="auto" w:fill="FFFFFF"/>
          </w:tcPr>
          <w:p w14:paraId="0FF6C02D" w14:textId="77777777" w:rsidR="00410F54" w:rsidRPr="008144AA" w:rsidRDefault="00410F54" w:rsidP="007F2F1C">
            <w:pPr>
              <w:numPr>
                <w:ilvl w:val="0"/>
                <w:numId w:val="21"/>
              </w:numPr>
              <w:spacing w:line="276" w:lineRule="auto"/>
              <w:rPr>
                <w:lang w:val="en-GB"/>
              </w:rPr>
            </w:pPr>
          </w:p>
        </w:tc>
      </w:tr>
      <w:tr w:rsidR="00410F54" w:rsidRPr="008144AA" w14:paraId="098D34E0" w14:textId="77777777" w:rsidTr="00AB4B86">
        <w:tc>
          <w:tcPr>
            <w:tcW w:w="5000" w:type="pct"/>
            <w:gridSpan w:val="4"/>
            <w:shd w:val="clear" w:color="auto" w:fill="E2F8FA"/>
          </w:tcPr>
          <w:p w14:paraId="48769DB6" w14:textId="3CA90F9B" w:rsidR="00410F54" w:rsidRPr="008144AA" w:rsidRDefault="00410F54" w:rsidP="00410F54">
            <w:pPr>
              <w:spacing w:line="276" w:lineRule="auto"/>
              <w:rPr>
                <w:lang w:val="en-GB"/>
              </w:rPr>
            </w:pPr>
            <w:r w:rsidRPr="008144AA">
              <w:rPr>
                <w:b/>
                <w:bCs/>
                <w:lang w:val="en-GB"/>
              </w:rPr>
              <w:t xml:space="preserve">Principle 9.10 High Conservation Value Areas and Critical Habitats </w:t>
            </w:r>
          </w:p>
        </w:tc>
      </w:tr>
      <w:tr w:rsidR="00470A1C" w:rsidRPr="008144AA" w14:paraId="622859F1" w14:textId="77777777" w:rsidTr="00470A1C">
        <w:trPr>
          <w:trHeight w:val="188"/>
        </w:trPr>
        <w:tc>
          <w:tcPr>
            <w:tcW w:w="1714" w:type="pct"/>
          </w:tcPr>
          <w:p w14:paraId="09321C1E" w14:textId="77777777" w:rsidR="00470A1C" w:rsidRPr="008144AA" w:rsidRDefault="00470A1C" w:rsidP="00470A1C">
            <w:pPr>
              <w:spacing w:line="276" w:lineRule="auto"/>
              <w:rPr>
                <w:lang w:val="en-GB"/>
              </w:rPr>
            </w:pPr>
            <w:r w:rsidRPr="008144AA">
              <w:rPr>
                <w:lang w:val="en-GB"/>
              </w:rPr>
              <w:t>Does the Project physically affect or alter largely intact or High Conservation Value (HCV) ecosystems, critical habitats, landscapes, key biodiversity areas or sites identified?</w:t>
            </w:r>
          </w:p>
        </w:tc>
        <w:tc>
          <w:tcPr>
            <w:tcW w:w="786" w:type="pct"/>
            <w:vMerge w:val="restart"/>
          </w:tcPr>
          <w:p w14:paraId="626D5ADA" w14:textId="7D08BD82" w:rsidR="00470A1C" w:rsidRPr="008144AA" w:rsidRDefault="00470A1C" w:rsidP="00470A1C">
            <w:pPr>
              <w:spacing w:line="276" w:lineRule="auto"/>
              <w:jc w:val="center"/>
              <w:rPr>
                <w:lang w:val="en-GB"/>
              </w:rPr>
            </w:pPr>
            <w:r>
              <w:rPr>
                <w:lang w:val="en-GB"/>
              </w:rPr>
              <w:t>No</w:t>
            </w:r>
          </w:p>
        </w:tc>
        <w:tc>
          <w:tcPr>
            <w:tcW w:w="1646" w:type="pct"/>
            <w:vMerge w:val="restart"/>
            <w:shd w:val="clear" w:color="auto" w:fill="FFFFFF"/>
          </w:tcPr>
          <w:p w14:paraId="184340A1" w14:textId="53A570EC" w:rsidR="00470A1C" w:rsidRPr="00A0051A" w:rsidDel="00BF65FF" w:rsidRDefault="00A778CC" w:rsidP="00F307B2">
            <w:pPr>
              <w:spacing w:line="276" w:lineRule="auto"/>
              <w:rPr>
                <w:szCs w:val="22"/>
                <w:lang w:val="en-GB"/>
              </w:rPr>
            </w:pPr>
            <w:r w:rsidRPr="00A0051A">
              <w:rPr>
                <w:szCs w:val="22"/>
                <w:lang w:val="en-GB"/>
              </w:rPr>
              <w:t>EPP</w:t>
            </w:r>
            <w:r w:rsidR="00470A1C" w:rsidRPr="00A0051A">
              <w:rPr>
                <w:szCs w:val="22"/>
                <w:lang w:val="en-GB"/>
              </w:rPr>
              <w:t xml:space="preserve"> report states that the projected area of the Project is saline soils, not located in sensitive ecological zones, biodiversity conservation areas, and there are no rare and valuable plant and animal species.</w:t>
            </w:r>
            <w:r w:rsidR="00A0051A" w:rsidRPr="00A0051A">
              <w:rPr>
                <w:szCs w:val="22"/>
                <w:lang w:val="en-GB"/>
              </w:rPr>
              <w:t xml:space="preserve"> </w:t>
            </w:r>
            <w:r w:rsidR="00165BA1">
              <w:rPr>
                <w:szCs w:val="22"/>
                <w:lang w:val="en-GB"/>
              </w:rPr>
              <w:t xml:space="preserve">However, the plant has adopted a BAT Curtailment plan </w:t>
            </w:r>
            <w:proofErr w:type="gramStart"/>
            <w:r w:rsidR="00165BA1">
              <w:rPr>
                <w:szCs w:val="22"/>
                <w:lang w:val="en-GB"/>
              </w:rPr>
              <w:t>in order to</w:t>
            </w:r>
            <w:proofErr w:type="gramEnd"/>
            <w:r w:rsidR="00165BA1">
              <w:rPr>
                <w:szCs w:val="22"/>
                <w:lang w:val="en-GB"/>
              </w:rPr>
              <w:t xml:space="preserve"> protect the Bat. </w:t>
            </w:r>
          </w:p>
        </w:tc>
        <w:tc>
          <w:tcPr>
            <w:tcW w:w="854" w:type="pct"/>
            <w:vMerge w:val="restart"/>
            <w:shd w:val="clear" w:color="auto" w:fill="FFFFFF"/>
          </w:tcPr>
          <w:p w14:paraId="1B298355" w14:textId="3B60B329" w:rsidR="00A0051A" w:rsidRPr="0047410F" w:rsidRDefault="005F0F28" w:rsidP="00A0051A">
            <w:pPr>
              <w:autoSpaceDE w:val="0"/>
              <w:autoSpaceDN w:val="0"/>
              <w:adjustRightInd w:val="0"/>
              <w:spacing w:after="0" w:line="240" w:lineRule="auto"/>
              <w:contextualSpacing w:val="0"/>
              <w:rPr>
                <w:lang w:val="en-GB"/>
              </w:rPr>
            </w:pPr>
            <w:r>
              <w:rPr>
                <w:lang w:val="en-GB"/>
              </w:rPr>
              <w:t xml:space="preserve">As per the Environment Management plan, </w:t>
            </w:r>
            <w:r w:rsidR="00A0051A" w:rsidRPr="0047410F">
              <w:rPr>
                <w:lang w:val="en-GB"/>
              </w:rPr>
              <w:t xml:space="preserve">A </w:t>
            </w:r>
            <w:r w:rsidR="00165BA1">
              <w:rPr>
                <w:lang w:val="en-GB"/>
              </w:rPr>
              <w:t xml:space="preserve">Bat Curtailment plan is </w:t>
            </w:r>
            <w:r w:rsidR="00A0051A" w:rsidRPr="0047410F">
              <w:rPr>
                <w:lang w:val="en-GB"/>
              </w:rPr>
              <w:t xml:space="preserve">conducted </w:t>
            </w:r>
            <w:proofErr w:type="gramStart"/>
            <w:r w:rsidR="00A0051A" w:rsidRPr="0047410F">
              <w:rPr>
                <w:lang w:val="en-GB"/>
              </w:rPr>
              <w:t xml:space="preserve">on a </w:t>
            </w:r>
            <w:r w:rsidR="00165BA1">
              <w:rPr>
                <w:lang w:val="en-GB"/>
              </w:rPr>
              <w:t xml:space="preserve">daily </w:t>
            </w:r>
            <w:r>
              <w:rPr>
                <w:lang w:val="en-GB"/>
              </w:rPr>
              <w:t>basis</w:t>
            </w:r>
            <w:proofErr w:type="gramEnd"/>
            <w:r>
              <w:rPr>
                <w:lang w:val="en-GB"/>
              </w:rPr>
              <w:t xml:space="preserve"> </w:t>
            </w:r>
            <w:r w:rsidR="00A0051A" w:rsidRPr="0047410F">
              <w:rPr>
                <w:lang w:val="en-GB"/>
              </w:rPr>
              <w:t>of all turbines.</w:t>
            </w:r>
          </w:p>
          <w:p w14:paraId="67131563" w14:textId="078FCEED" w:rsidR="00470A1C" w:rsidRPr="008144AA" w:rsidRDefault="00470A1C" w:rsidP="00A0051A">
            <w:pPr>
              <w:spacing w:line="276" w:lineRule="auto"/>
              <w:rPr>
                <w:lang w:val="en-GB"/>
              </w:rPr>
            </w:pPr>
          </w:p>
        </w:tc>
      </w:tr>
      <w:tr w:rsidR="00410F54" w:rsidRPr="008144AA" w14:paraId="12C5EE4E" w14:textId="77777777" w:rsidTr="00470A1C">
        <w:trPr>
          <w:trHeight w:val="187"/>
        </w:trPr>
        <w:tc>
          <w:tcPr>
            <w:tcW w:w="1714" w:type="pct"/>
          </w:tcPr>
          <w:p w14:paraId="410F70BB" w14:textId="77777777" w:rsidR="00410F54" w:rsidRPr="008144AA" w:rsidRDefault="00410F54" w:rsidP="00410F54">
            <w:pPr>
              <w:spacing w:line="276" w:lineRule="auto"/>
              <w:rPr>
                <w:lang w:val="en-GB"/>
              </w:rPr>
            </w:pPr>
            <w:r w:rsidRPr="008144AA">
              <w:rPr>
                <w:lang w:val="en-GB"/>
              </w:rPr>
              <w:t>&gt;&gt;</w:t>
            </w:r>
          </w:p>
        </w:tc>
        <w:tc>
          <w:tcPr>
            <w:tcW w:w="786" w:type="pct"/>
            <w:vMerge/>
          </w:tcPr>
          <w:p w14:paraId="08648B48" w14:textId="77777777" w:rsidR="00410F54" w:rsidRPr="008144AA" w:rsidRDefault="00410F54" w:rsidP="00410F54">
            <w:pPr>
              <w:spacing w:line="276" w:lineRule="auto"/>
              <w:rPr>
                <w:lang w:val="en-GB"/>
              </w:rPr>
            </w:pPr>
          </w:p>
        </w:tc>
        <w:tc>
          <w:tcPr>
            <w:tcW w:w="1646" w:type="pct"/>
            <w:vMerge/>
            <w:shd w:val="clear" w:color="auto" w:fill="FFFFFF"/>
          </w:tcPr>
          <w:p w14:paraId="143FF85D" w14:textId="77777777" w:rsidR="00410F54" w:rsidRPr="008144AA" w:rsidDel="00BF65FF" w:rsidRDefault="00410F54" w:rsidP="007F2F1C">
            <w:pPr>
              <w:numPr>
                <w:ilvl w:val="0"/>
                <w:numId w:val="25"/>
              </w:numPr>
              <w:spacing w:line="276" w:lineRule="auto"/>
              <w:rPr>
                <w:lang w:val="en-GB"/>
              </w:rPr>
            </w:pPr>
          </w:p>
        </w:tc>
        <w:tc>
          <w:tcPr>
            <w:tcW w:w="854" w:type="pct"/>
            <w:vMerge/>
            <w:shd w:val="clear" w:color="auto" w:fill="FFFFFF"/>
          </w:tcPr>
          <w:p w14:paraId="7527CBE4" w14:textId="77777777" w:rsidR="00410F54" w:rsidRPr="008144AA" w:rsidRDefault="00410F54" w:rsidP="007F2F1C">
            <w:pPr>
              <w:numPr>
                <w:ilvl w:val="0"/>
                <w:numId w:val="21"/>
              </w:numPr>
              <w:spacing w:line="276" w:lineRule="auto"/>
              <w:rPr>
                <w:lang w:val="en-GB"/>
              </w:rPr>
            </w:pPr>
          </w:p>
        </w:tc>
      </w:tr>
      <w:tr w:rsidR="00410F54" w:rsidRPr="008144AA" w14:paraId="02A6C8ED" w14:textId="77777777" w:rsidTr="00AB4B86">
        <w:tc>
          <w:tcPr>
            <w:tcW w:w="5000" w:type="pct"/>
            <w:gridSpan w:val="4"/>
            <w:shd w:val="clear" w:color="auto" w:fill="E2F8FA"/>
          </w:tcPr>
          <w:p w14:paraId="4E53DF35" w14:textId="3CC88CC5" w:rsidR="00410F54" w:rsidRPr="008144AA" w:rsidRDefault="00410F54" w:rsidP="00410F54">
            <w:pPr>
              <w:spacing w:line="276" w:lineRule="auto"/>
              <w:rPr>
                <w:lang w:val="en-GB"/>
              </w:rPr>
            </w:pPr>
            <w:r w:rsidRPr="008144AA">
              <w:rPr>
                <w:b/>
                <w:bCs/>
                <w:lang w:val="en-GB"/>
              </w:rPr>
              <w:t>Principle 9.11 Endangered Species </w:t>
            </w:r>
          </w:p>
        </w:tc>
      </w:tr>
      <w:tr w:rsidR="00470A1C" w:rsidRPr="008144AA" w14:paraId="38A148C0" w14:textId="77777777" w:rsidTr="00470A1C">
        <w:trPr>
          <w:trHeight w:val="188"/>
        </w:trPr>
        <w:tc>
          <w:tcPr>
            <w:tcW w:w="1714" w:type="pct"/>
          </w:tcPr>
          <w:p w14:paraId="3086A421" w14:textId="5DAFF686" w:rsidR="00470A1C" w:rsidRPr="004C18FD" w:rsidRDefault="00470A1C" w:rsidP="00470A1C">
            <w:pPr>
              <w:spacing w:line="276" w:lineRule="auto"/>
              <w:rPr>
                <w:rFonts w:cs="Arial"/>
                <w:szCs w:val="22"/>
                <w:lang w:eastAsia="de-DE"/>
              </w:rPr>
            </w:pPr>
            <w:r>
              <w:rPr>
                <w:rFonts w:cs="Arial"/>
                <w:szCs w:val="22"/>
                <w:lang w:eastAsia="de-DE"/>
              </w:rPr>
              <w:t xml:space="preserve">a. </w:t>
            </w:r>
            <w:r w:rsidRPr="004C18FD">
              <w:rPr>
                <w:rFonts w:cs="Arial"/>
                <w:szCs w:val="22"/>
                <w:lang w:eastAsia="de-DE"/>
              </w:rPr>
              <w:t>Are there any endangered species identified as potentially being present within the Project boundary (including those that may route through the area)?</w:t>
            </w:r>
          </w:p>
          <w:p w14:paraId="3853551D" w14:textId="5EB2034E" w:rsidR="00470A1C" w:rsidRPr="004C18FD" w:rsidRDefault="00470A1C" w:rsidP="00470A1C">
            <w:pPr>
              <w:pStyle w:val="ListParagraph"/>
              <w:numPr>
                <w:ilvl w:val="3"/>
                <w:numId w:val="28"/>
              </w:numPr>
              <w:spacing w:line="276" w:lineRule="auto"/>
              <w:ind w:left="313" w:hanging="313"/>
              <w:rPr>
                <w:rFonts w:cs="Arial"/>
                <w:szCs w:val="22"/>
                <w:lang w:eastAsia="de-DE"/>
              </w:rPr>
            </w:pPr>
            <w:r w:rsidRPr="004C18FD">
              <w:rPr>
                <w:rFonts w:cs="Arial"/>
                <w:szCs w:val="22"/>
                <w:lang w:eastAsia="de-DE"/>
              </w:rPr>
              <w:t xml:space="preserve">Does the Project potentially impact other areas where endangered species may be present through transboundary affects? </w:t>
            </w:r>
          </w:p>
        </w:tc>
        <w:tc>
          <w:tcPr>
            <w:tcW w:w="786" w:type="pct"/>
            <w:vMerge w:val="restart"/>
          </w:tcPr>
          <w:p w14:paraId="6FF50C2E" w14:textId="674A0778" w:rsidR="00470A1C" w:rsidRPr="008144AA" w:rsidRDefault="00470A1C" w:rsidP="00470A1C">
            <w:pPr>
              <w:spacing w:line="276" w:lineRule="auto"/>
              <w:jc w:val="center"/>
              <w:rPr>
                <w:lang w:val="en-GB"/>
              </w:rPr>
            </w:pPr>
            <w:r>
              <w:rPr>
                <w:lang w:val="en-GB"/>
              </w:rPr>
              <w:t>No</w:t>
            </w:r>
          </w:p>
        </w:tc>
        <w:tc>
          <w:tcPr>
            <w:tcW w:w="1646" w:type="pct"/>
            <w:vMerge w:val="restart"/>
            <w:shd w:val="clear" w:color="auto" w:fill="FFFFFF"/>
          </w:tcPr>
          <w:p w14:paraId="4557A711" w14:textId="50D7735E" w:rsidR="00470A1C" w:rsidRPr="00470A1C" w:rsidRDefault="00470A1C" w:rsidP="008859C0">
            <w:pPr>
              <w:pStyle w:val="ListParagraph"/>
              <w:numPr>
                <w:ilvl w:val="0"/>
                <w:numId w:val="55"/>
              </w:numPr>
              <w:spacing w:line="276" w:lineRule="auto"/>
              <w:rPr>
                <w:lang w:val="en-GB"/>
              </w:rPr>
            </w:pPr>
            <w:r w:rsidRPr="00470A1C">
              <w:rPr>
                <w:lang w:val="en-GB"/>
              </w:rPr>
              <w:t xml:space="preserve">There were no endangered species found in the project boundary as per </w:t>
            </w:r>
            <w:r w:rsidR="00A778CC">
              <w:rPr>
                <w:lang w:val="en-GB"/>
              </w:rPr>
              <w:t>EPP</w:t>
            </w:r>
            <w:r w:rsidRPr="00470A1C">
              <w:rPr>
                <w:lang w:val="en-GB"/>
              </w:rPr>
              <w:t xml:space="preserve"> report.</w:t>
            </w:r>
          </w:p>
          <w:p w14:paraId="26E127F7" w14:textId="4EB10C12" w:rsidR="00470A1C" w:rsidRPr="00470A1C" w:rsidDel="00BF65FF" w:rsidRDefault="00470A1C" w:rsidP="008859C0">
            <w:pPr>
              <w:pStyle w:val="ListParagraph"/>
              <w:numPr>
                <w:ilvl w:val="0"/>
                <w:numId w:val="55"/>
              </w:numPr>
              <w:spacing w:line="276" w:lineRule="auto"/>
              <w:rPr>
                <w:lang w:val="en-GB"/>
              </w:rPr>
            </w:pPr>
            <w:r w:rsidRPr="00470A1C">
              <w:rPr>
                <w:lang w:val="en-GB"/>
              </w:rPr>
              <w:t>The project does not impact other areas where endangered species may be present.</w:t>
            </w:r>
          </w:p>
        </w:tc>
        <w:tc>
          <w:tcPr>
            <w:tcW w:w="854" w:type="pct"/>
            <w:vMerge w:val="restart"/>
            <w:shd w:val="clear" w:color="auto" w:fill="FFFFFF"/>
          </w:tcPr>
          <w:p w14:paraId="26C6EDE6" w14:textId="4D1D79E9" w:rsidR="00470A1C" w:rsidRPr="008144AA" w:rsidRDefault="00470A1C" w:rsidP="00470A1C">
            <w:pPr>
              <w:spacing w:line="276" w:lineRule="auto"/>
              <w:rPr>
                <w:lang w:val="en-GB"/>
              </w:rPr>
            </w:pPr>
            <w:r>
              <w:rPr>
                <w:lang w:val="en-GB"/>
              </w:rPr>
              <w:t>Not required</w:t>
            </w:r>
          </w:p>
        </w:tc>
      </w:tr>
      <w:tr w:rsidR="00410F54" w:rsidRPr="008144AA" w14:paraId="4F384784" w14:textId="77777777" w:rsidTr="00470A1C">
        <w:trPr>
          <w:trHeight w:val="187"/>
        </w:trPr>
        <w:tc>
          <w:tcPr>
            <w:tcW w:w="1714" w:type="pct"/>
          </w:tcPr>
          <w:p w14:paraId="1E70D06F" w14:textId="77777777" w:rsidR="00410F54" w:rsidRPr="008144AA" w:rsidRDefault="00410F54" w:rsidP="00410F54">
            <w:pPr>
              <w:spacing w:line="276" w:lineRule="auto"/>
              <w:rPr>
                <w:lang w:val="en-GB"/>
              </w:rPr>
            </w:pPr>
            <w:r w:rsidRPr="008144AA">
              <w:rPr>
                <w:lang w:val="en-GB"/>
              </w:rPr>
              <w:t>&gt;&gt;</w:t>
            </w:r>
          </w:p>
        </w:tc>
        <w:tc>
          <w:tcPr>
            <w:tcW w:w="786" w:type="pct"/>
            <w:vMerge/>
          </w:tcPr>
          <w:p w14:paraId="68F8EE44" w14:textId="77777777" w:rsidR="00410F54" w:rsidRPr="008144AA" w:rsidRDefault="00410F54" w:rsidP="00410F54">
            <w:pPr>
              <w:spacing w:line="276" w:lineRule="auto"/>
              <w:rPr>
                <w:lang w:val="en-GB"/>
              </w:rPr>
            </w:pPr>
          </w:p>
        </w:tc>
        <w:tc>
          <w:tcPr>
            <w:tcW w:w="1646" w:type="pct"/>
            <w:vMerge/>
            <w:shd w:val="clear" w:color="auto" w:fill="FFFFFF"/>
          </w:tcPr>
          <w:p w14:paraId="30D98C88" w14:textId="77777777" w:rsidR="00410F54" w:rsidRPr="008144AA" w:rsidDel="00BF65FF" w:rsidRDefault="00410F54" w:rsidP="007F2F1C">
            <w:pPr>
              <w:numPr>
                <w:ilvl w:val="0"/>
                <w:numId w:val="25"/>
              </w:numPr>
              <w:spacing w:line="276" w:lineRule="auto"/>
              <w:rPr>
                <w:lang w:val="en-GB"/>
              </w:rPr>
            </w:pPr>
          </w:p>
        </w:tc>
        <w:tc>
          <w:tcPr>
            <w:tcW w:w="854" w:type="pct"/>
            <w:vMerge/>
            <w:shd w:val="clear" w:color="auto" w:fill="FFFFFF"/>
          </w:tcPr>
          <w:p w14:paraId="24F1117A" w14:textId="77777777" w:rsidR="00410F54" w:rsidRPr="008144AA" w:rsidRDefault="00410F54" w:rsidP="007F2F1C">
            <w:pPr>
              <w:numPr>
                <w:ilvl w:val="0"/>
                <w:numId w:val="21"/>
              </w:numPr>
              <w:spacing w:line="276" w:lineRule="auto"/>
              <w:rPr>
                <w:lang w:val="en-GB"/>
              </w:rPr>
            </w:pPr>
          </w:p>
        </w:tc>
      </w:tr>
    </w:tbl>
    <w:p w14:paraId="1B974581" w14:textId="4439FFA2" w:rsidR="009B77FD" w:rsidRDefault="009B77FD" w:rsidP="006D53FE"/>
    <w:p w14:paraId="5E8398CF" w14:textId="798A2220" w:rsidR="00AB4B86" w:rsidRDefault="00AB4B86">
      <w:pPr>
        <w:spacing w:line="276" w:lineRule="auto"/>
        <w:contextualSpacing w:val="0"/>
      </w:pPr>
      <w:r>
        <w:br w:type="page"/>
      </w:r>
    </w:p>
    <w:p w14:paraId="75419C8B" w14:textId="77777777" w:rsidR="00AB4B86" w:rsidRDefault="00AB4B86" w:rsidP="006D53FE">
      <w:pPr>
        <w:sectPr w:rsidR="00AB4B86" w:rsidSect="008144AA">
          <w:pgSz w:w="16840" w:h="11900" w:orient="landscape"/>
          <w:pgMar w:top="1134" w:right="1021" w:bottom="1134" w:left="1381" w:header="283" w:footer="0" w:gutter="0"/>
          <w:cols w:space="720"/>
          <w:docGrid w:linePitch="360"/>
        </w:sectPr>
      </w:pPr>
    </w:p>
    <w:p w14:paraId="434C192A" w14:textId="3A215BE6" w:rsidR="00AB4B86" w:rsidRDefault="00B71A2B" w:rsidP="00B71A2B">
      <w:pPr>
        <w:pStyle w:val="Heading3"/>
      </w:pPr>
      <w:bookmarkStart w:id="16" w:name="_Ref49516032"/>
      <w:r>
        <w:lastRenderedPageBreak/>
        <w:t xml:space="preserve">Appendix 2- </w:t>
      </w:r>
      <w:r w:rsidR="00AB4B86" w:rsidRPr="00B71A2B">
        <w:t xml:space="preserve">Contact information of </w:t>
      </w:r>
      <w:bookmarkEnd w:id="16"/>
      <w:r w:rsidR="00665583">
        <w:t>project participants</w:t>
      </w:r>
    </w:p>
    <w:p w14:paraId="2CCF583A" w14:textId="77777777" w:rsidR="00B4102E" w:rsidRPr="00B4102E" w:rsidRDefault="00B4102E" w:rsidP="00B4102E"/>
    <w:tbl>
      <w:tblPr>
        <w:tblStyle w:val="GridTable5Dark-Accent1"/>
        <w:tblW w:w="5000" w:type="pct"/>
        <w:tblCellMar>
          <w:top w:w="57" w:type="dxa"/>
        </w:tblCellMar>
        <w:tblLook w:val="0680" w:firstRow="0" w:lastRow="0" w:firstColumn="1" w:lastColumn="0" w:noHBand="1" w:noVBand="1"/>
      </w:tblPr>
      <w:tblGrid>
        <w:gridCol w:w="2492"/>
        <w:gridCol w:w="7130"/>
      </w:tblGrid>
      <w:tr w:rsidR="00B71A2B" w:rsidRPr="00B71A2B" w14:paraId="4DDD9E91"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2366A57C" w14:textId="77777777" w:rsidR="00B71A2B" w:rsidRPr="00B71A2B" w:rsidRDefault="00B71A2B" w:rsidP="00B71A2B">
            <w:pPr>
              <w:spacing w:after="200"/>
              <w:rPr>
                <w:color w:val="FFFFFF" w:themeColor="background1"/>
                <w:lang w:val="en-GB"/>
              </w:rPr>
            </w:pPr>
            <w:r w:rsidRPr="00B71A2B">
              <w:rPr>
                <w:color w:val="FFFFFF" w:themeColor="background1"/>
                <w:lang w:val="en-GB"/>
              </w:rPr>
              <w:t>Organization name</w:t>
            </w:r>
          </w:p>
        </w:tc>
        <w:tc>
          <w:tcPr>
            <w:tcW w:w="3705" w:type="pct"/>
          </w:tcPr>
          <w:p w14:paraId="33E75CBD" w14:textId="5A9BBB9A" w:rsidR="00B71A2B" w:rsidRPr="00B71A2B" w:rsidRDefault="000069ED"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BIM Wind Power Joint Stock Company</w:t>
            </w:r>
          </w:p>
        </w:tc>
      </w:tr>
      <w:tr w:rsidR="00B71A2B" w:rsidRPr="00B71A2B" w14:paraId="374A9686"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A190DB2" w14:textId="77777777" w:rsidR="00B71A2B" w:rsidRPr="00B71A2B" w:rsidRDefault="00B71A2B" w:rsidP="00DA2BC8">
            <w:pPr>
              <w:spacing w:after="200" w:line="276" w:lineRule="auto"/>
              <w:rPr>
                <w:color w:val="FFFFFF" w:themeColor="background1"/>
                <w:lang w:val="en-GB"/>
              </w:rPr>
            </w:pPr>
            <w:r w:rsidRPr="00B71A2B">
              <w:rPr>
                <w:color w:val="FFFFFF" w:themeColor="background1"/>
                <w:lang w:val="en-GB"/>
              </w:rPr>
              <w:t>Registration number with relevant authority</w:t>
            </w:r>
          </w:p>
        </w:tc>
        <w:tc>
          <w:tcPr>
            <w:tcW w:w="3705" w:type="pct"/>
          </w:tcPr>
          <w:p w14:paraId="3E2F4A85" w14:textId="06999C3A" w:rsidR="00B71A2B" w:rsidRPr="00B71A2B" w:rsidRDefault="000069ED"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4500624821</w:t>
            </w:r>
          </w:p>
        </w:tc>
      </w:tr>
      <w:tr w:rsidR="00B71A2B" w:rsidRPr="00B71A2B" w14:paraId="7E6FB941"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437D7416" w14:textId="77777777" w:rsidR="00B71A2B" w:rsidRPr="00B71A2B" w:rsidRDefault="00B71A2B" w:rsidP="00B71A2B">
            <w:pPr>
              <w:spacing w:after="200"/>
              <w:rPr>
                <w:color w:val="FFFFFF" w:themeColor="background1"/>
                <w:lang w:val="en-GB"/>
              </w:rPr>
            </w:pPr>
            <w:r w:rsidRPr="00B71A2B">
              <w:rPr>
                <w:color w:val="FFFFFF" w:themeColor="background1"/>
                <w:lang w:val="en-GB"/>
              </w:rPr>
              <w:t>Street/P.O. Box</w:t>
            </w:r>
          </w:p>
        </w:tc>
        <w:tc>
          <w:tcPr>
            <w:tcW w:w="3705" w:type="pct"/>
          </w:tcPr>
          <w:p w14:paraId="3EDB4EED" w14:textId="5D14E679" w:rsidR="00B71A2B" w:rsidRPr="00B71A2B" w:rsidRDefault="000069ED"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sidRPr="005E124E">
              <w:rPr>
                <w:lang w:eastAsia="de-DE"/>
              </w:rPr>
              <w:t>Quan the 1 village, Phuoc Minh commune</w:t>
            </w:r>
          </w:p>
        </w:tc>
      </w:tr>
      <w:tr w:rsidR="000069ED" w:rsidRPr="00B71A2B" w14:paraId="0BEC5D8F"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F22E6AE" w14:textId="77777777" w:rsidR="000069ED" w:rsidRPr="00B71A2B" w:rsidRDefault="000069ED" w:rsidP="000069ED">
            <w:pPr>
              <w:spacing w:after="200"/>
              <w:rPr>
                <w:color w:val="FFFFFF" w:themeColor="background1"/>
                <w:lang w:val="en-GB"/>
              </w:rPr>
            </w:pPr>
            <w:r w:rsidRPr="00B71A2B">
              <w:rPr>
                <w:color w:val="FFFFFF" w:themeColor="background1"/>
                <w:lang w:val="en-GB"/>
              </w:rPr>
              <w:t>Building</w:t>
            </w:r>
          </w:p>
        </w:tc>
        <w:tc>
          <w:tcPr>
            <w:tcW w:w="3705" w:type="pct"/>
          </w:tcPr>
          <w:p w14:paraId="18F862A0" w14:textId="4972C47C" w:rsidR="000069ED" w:rsidRPr="00B71A2B" w:rsidRDefault="000069ED" w:rsidP="000069ED">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0069ED" w:rsidRPr="00B71A2B" w14:paraId="2C00BD05"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05CDEABB" w14:textId="77777777" w:rsidR="000069ED" w:rsidRPr="00B71A2B" w:rsidRDefault="000069ED" w:rsidP="000069ED">
            <w:pPr>
              <w:spacing w:after="200"/>
              <w:rPr>
                <w:color w:val="FFFFFF" w:themeColor="background1"/>
                <w:lang w:val="en-GB"/>
              </w:rPr>
            </w:pPr>
            <w:r w:rsidRPr="00B71A2B">
              <w:rPr>
                <w:color w:val="FFFFFF" w:themeColor="background1"/>
                <w:lang w:val="en-GB"/>
              </w:rPr>
              <w:t>City</w:t>
            </w:r>
          </w:p>
        </w:tc>
        <w:tc>
          <w:tcPr>
            <w:tcW w:w="3705" w:type="pct"/>
          </w:tcPr>
          <w:p w14:paraId="47B2A8C1" w14:textId="6E5682FE" w:rsidR="000069ED" w:rsidRPr="00B71A2B" w:rsidRDefault="000069ED" w:rsidP="000069ED">
            <w:pPr>
              <w:spacing w:after="200"/>
              <w:cnfStyle w:val="000000000000" w:firstRow="0" w:lastRow="0" w:firstColumn="0" w:lastColumn="0" w:oddVBand="0" w:evenVBand="0" w:oddHBand="0" w:evenHBand="0" w:firstRowFirstColumn="0" w:firstRowLastColumn="0" w:lastRowFirstColumn="0" w:lastRowLastColumn="0"/>
              <w:rPr>
                <w:lang w:val="en-GB"/>
              </w:rPr>
            </w:pPr>
            <w:r w:rsidRPr="005E124E">
              <w:rPr>
                <w:lang w:eastAsia="de-DE"/>
              </w:rPr>
              <w:t>Thuan Nam district</w:t>
            </w:r>
          </w:p>
        </w:tc>
      </w:tr>
      <w:tr w:rsidR="00B71A2B" w:rsidRPr="00B71A2B" w14:paraId="19D5138B"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3360388B" w14:textId="77777777" w:rsidR="00B71A2B" w:rsidRPr="00B71A2B" w:rsidRDefault="00B71A2B" w:rsidP="00B71A2B">
            <w:pPr>
              <w:spacing w:after="200"/>
              <w:rPr>
                <w:color w:val="FFFFFF" w:themeColor="background1"/>
                <w:lang w:val="en-GB"/>
              </w:rPr>
            </w:pPr>
            <w:r w:rsidRPr="00B71A2B">
              <w:rPr>
                <w:color w:val="FFFFFF" w:themeColor="background1"/>
                <w:lang w:val="en-GB"/>
              </w:rPr>
              <w:t>State/Region</w:t>
            </w:r>
          </w:p>
        </w:tc>
        <w:tc>
          <w:tcPr>
            <w:tcW w:w="3705" w:type="pct"/>
          </w:tcPr>
          <w:p w14:paraId="0D65EA2A" w14:textId="56411EE2" w:rsidR="00B71A2B" w:rsidRPr="00B71A2B" w:rsidRDefault="000069ED"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sidRPr="005E124E">
              <w:rPr>
                <w:lang w:eastAsia="de-DE"/>
              </w:rPr>
              <w:t>Ninh Thuan province</w:t>
            </w:r>
          </w:p>
        </w:tc>
      </w:tr>
      <w:tr w:rsidR="000069ED" w:rsidRPr="00B71A2B" w14:paraId="66AFC22A"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E5B7D83" w14:textId="77777777" w:rsidR="000069ED" w:rsidRPr="00B71A2B" w:rsidRDefault="000069ED" w:rsidP="000069ED">
            <w:pPr>
              <w:spacing w:after="200"/>
              <w:rPr>
                <w:color w:val="FFFFFF" w:themeColor="background1"/>
                <w:lang w:val="en-GB"/>
              </w:rPr>
            </w:pPr>
            <w:r w:rsidRPr="00B71A2B">
              <w:rPr>
                <w:color w:val="FFFFFF" w:themeColor="background1"/>
                <w:lang w:val="en-GB"/>
              </w:rPr>
              <w:t>Postcode</w:t>
            </w:r>
          </w:p>
        </w:tc>
        <w:tc>
          <w:tcPr>
            <w:tcW w:w="3705" w:type="pct"/>
          </w:tcPr>
          <w:p w14:paraId="36EABF0A" w14:textId="67DAA144" w:rsidR="000069ED" w:rsidRPr="00B71A2B" w:rsidRDefault="000069ED" w:rsidP="000069ED">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0069ED" w:rsidRPr="00B71A2B" w14:paraId="213D4173" w14:textId="77777777" w:rsidTr="006E3A97">
        <w:tc>
          <w:tcPr>
            <w:cnfStyle w:val="001000000000" w:firstRow="0" w:lastRow="0" w:firstColumn="1" w:lastColumn="0" w:oddVBand="0" w:evenVBand="0" w:oddHBand="0" w:evenHBand="0" w:firstRowFirstColumn="0" w:firstRowLastColumn="0" w:lastRowFirstColumn="0" w:lastRowLastColumn="0"/>
            <w:tcW w:w="1295" w:type="pct"/>
          </w:tcPr>
          <w:p w14:paraId="7FB8B5CC" w14:textId="77777777" w:rsidR="000069ED" w:rsidRPr="00B71A2B" w:rsidRDefault="000069ED" w:rsidP="000069ED">
            <w:pPr>
              <w:spacing w:after="200"/>
              <w:rPr>
                <w:color w:val="FFFFFF" w:themeColor="background1"/>
                <w:lang w:val="en-GB"/>
              </w:rPr>
            </w:pPr>
            <w:r w:rsidRPr="00B71A2B">
              <w:rPr>
                <w:color w:val="FFFFFF" w:themeColor="background1"/>
                <w:lang w:val="en-GB"/>
              </w:rPr>
              <w:t>Country</w:t>
            </w:r>
          </w:p>
        </w:tc>
        <w:tc>
          <w:tcPr>
            <w:tcW w:w="3705" w:type="pct"/>
            <w:vAlign w:val="center"/>
          </w:tcPr>
          <w:p w14:paraId="6C234C91" w14:textId="35C4F0D3" w:rsidR="000069ED" w:rsidRPr="00B71A2B" w:rsidRDefault="000069ED" w:rsidP="000069ED">
            <w:pPr>
              <w:spacing w:after="200"/>
              <w:cnfStyle w:val="000000000000" w:firstRow="0" w:lastRow="0" w:firstColumn="0" w:lastColumn="0" w:oddVBand="0" w:evenVBand="0" w:oddHBand="0" w:evenHBand="0" w:firstRowFirstColumn="0" w:firstRowLastColumn="0" w:lastRowFirstColumn="0" w:lastRowLastColumn="0"/>
              <w:rPr>
                <w:lang w:val="en-GB"/>
              </w:rPr>
            </w:pPr>
            <w:r w:rsidRPr="000069ED">
              <w:rPr>
                <w:lang w:val="en-GB"/>
              </w:rPr>
              <w:t>Viet Nam</w:t>
            </w:r>
          </w:p>
        </w:tc>
      </w:tr>
      <w:tr w:rsidR="000069ED" w:rsidRPr="00B71A2B" w14:paraId="4EB785E5" w14:textId="77777777" w:rsidTr="006E3A97">
        <w:tc>
          <w:tcPr>
            <w:cnfStyle w:val="001000000000" w:firstRow="0" w:lastRow="0" w:firstColumn="1" w:lastColumn="0" w:oddVBand="0" w:evenVBand="0" w:oddHBand="0" w:evenHBand="0" w:firstRowFirstColumn="0" w:firstRowLastColumn="0" w:lastRowFirstColumn="0" w:lastRowLastColumn="0"/>
            <w:tcW w:w="1295" w:type="pct"/>
          </w:tcPr>
          <w:p w14:paraId="4604AC79" w14:textId="77777777" w:rsidR="000069ED" w:rsidRPr="00B71A2B" w:rsidRDefault="000069ED" w:rsidP="000069ED">
            <w:pPr>
              <w:spacing w:after="200"/>
              <w:rPr>
                <w:color w:val="FFFFFF" w:themeColor="background1"/>
                <w:lang w:val="en-GB"/>
              </w:rPr>
            </w:pPr>
            <w:r w:rsidRPr="00B71A2B">
              <w:rPr>
                <w:color w:val="FFFFFF" w:themeColor="background1"/>
                <w:lang w:val="en-GB"/>
              </w:rPr>
              <w:t>Telephone</w:t>
            </w:r>
          </w:p>
        </w:tc>
        <w:tc>
          <w:tcPr>
            <w:tcW w:w="3705" w:type="pct"/>
            <w:vAlign w:val="center"/>
          </w:tcPr>
          <w:p w14:paraId="3C5973AD" w14:textId="5F57A8F0" w:rsidR="000069ED" w:rsidRPr="00B71A2B" w:rsidRDefault="000069ED" w:rsidP="000069ED">
            <w:pPr>
              <w:spacing w:after="200"/>
              <w:cnfStyle w:val="000000000000" w:firstRow="0" w:lastRow="0" w:firstColumn="0" w:lastColumn="0" w:oddVBand="0" w:evenVBand="0" w:oddHBand="0" w:evenHBand="0" w:firstRowFirstColumn="0" w:firstRowLastColumn="0" w:lastRowFirstColumn="0" w:lastRowLastColumn="0"/>
              <w:rPr>
                <w:lang w:val="en-GB"/>
              </w:rPr>
            </w:pPr>
            <w:r w:rsidRPr="000069ED">
              <w:rPr>
                <w:lang w:val="en-GB"/>
              </w:rPr>
              <w:t>02593960273</w:t>
            </w:r>
          </w:p>
        </w:tc>
      </w:tr>
      <w:tr w:rsidR="000069ED" w:rsidRPr="00B71A2B" w14:paraId="7783EB06"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7198780E" w14:textId="77777777" w:rsidR="000069ED" w:rsidRPr="00B71A2B" w:rsidRDefault="000069ED" w:rsidP="00B71A2B">
            <w:pPr>
              <w:spacing w:after="200"/>
              <w:rPr>
                <w:color w:val="FFFFFF" w:themeColor="background1"/>
                <w:lang w:val="en-GB"/>
              </w:rPr>
            </w:pPr>
            <w:r w:rsidRPr="00B71A2B">
              <w:rPr>
                <w:color w:val="FFFFFF" w:themeColor="background1"/>
                <w:lang w:val="en-GB"/>
              </w:rPr>
              <w:t>E-mail</w:t>
            </w:r>
          </w:p>
        </w:tc>
        <w:tc>
          <w:tcPr>
            <w:tcW w:w="3705" w:type="pct"/>
          </w:tcPr>
          <w:p w14:paraId="0142B770" w14:textId="0FD34D6C" w:rsidR="000069ED" w:rsidRPr="00B71A2B" w:rsidRDefault="000069ED"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0069ED" w:rsidRPr="00B71A2B" w14:paraId="5FE7CAA8"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1ADC2CE2" w14:textId="77777777" w:rsidR="000069ED" w:rsidRPr="00B71A2B" w:rsidRDefault="000069ED" w:rsidP="000069ED">
            <w:pPr>
              <w:spacing w:after="200"/>
              <w:rPr>
                <w:color w:val="FFFFFF" w:themeColor="background1"/>
                <w:lang w:val="en-GB"/>
              </w:rPr>
            </w:pPr>
            <w:r w:rsidRPr="00B71A2B">
              <w:rPr>
                <w:color w:val="FFFFFF" w:themeColor="background1"/>
                <w:lang w:val="en-GB"/>
              </w:rPr>
              <w:t>Website</w:t>
            </w:r>
          </w:p>
        </w:tc>
        <w:tc>
          <w:tcPr>
            <w:tcW w:w="3705" w:type="pct"/>
          </w:tcPr>
          <w:p w14:paraId="0BB2A81B" w14:textId="16AFA46D" w:rsidR="000069ED" w:rsidRPr="00B71A2B" w:rsidRDefault="00000000" w:rsidP="000069ED">
            <w:pPr>
              <w:spacing w:after="200"/>
              <w:cnfStyle w:val="000000000000" w:firstRow="0" w:lastRow="0" w:firstColumn="0" w:lastColumn="0" w:oddVBand="0" w:evenVBand="0" w:oddHBand="0" w:evenHBand="0" w:firstRowFirstColumn="0" w:firstRowLastColumn="0" w:lastRowFirstColumn="0" w:lastRowLastColumn="0"/>
              <w:rPr>
                <w:lang w:val="en-GB"/>
              </w:rPr>
            </w:pPr>
            <w:hyperlink r:id="rId39" w:history="1">
              <w:r w:rsidR="000069ED" w:rsidRPr="007A13DD">
                <w:rPr>
                  <w:rStyle w:val="Hyperlink"/>
                  <w:rFonts w:ascii="Verdana" w:hAnsi="Verdana"/>
                  <w:lang w:val="en-GB"/>
                </w:rPr>
                <w:t>https://bimgroup.com/en</w:t>
              </w:r>
            </w:hyperlink>
            <w:r w:rsidR="000069ED">
              <w:rPr>
                <w:lang w:val="en-GB"/>
              </w:rPr>
              <w:t xml:space="preserve">   </w:t>
            </w:r>
          </w:p>
        </w:tc>
      </w:tr>
      <w:tr w:rsidR="000069ED" w:rsidRPr="00B71A2B" w14:paraId="0AFA4127" w14:textId="77777777" w:rsidTr="006E3A97">
        <w:tc>
          <w:tcPr>
            <w:cnfStyle w:val="001000000000" w:firstRow="0" w:lastRow="0" w:firstColumn="1" w:lastColumn="0" w:oddVBand="0" w:evenVBand="0" w:oddHBand="0" w:evenHBand="0" w:firstRowFirstColumn="0" w:firstRowLastColumn="0" w:lastRowFirstColumn="0" w:lastRowLastColumn="0"/>
            <w:tcW w:w="1295" w:type="pct"/>
          </w:tcPr>
          <w:p w14:paraId="5A56675F" w14:textId="77777777" w:rsidR="000069ED" w:rsidRPr="00B71A2B" w:rsidRDefault="000069ED" w:rsidP="000069ED">
            <w:pPr>
              <w:spacing w:after="200"/>
              <w:rPr>
                <w:color w:val="FFFFFF" w:themeColor="background1"/>
                <w:lang w:val="en-GB"/>
              </w:rPr>
            </w:pPr>
            <w:r w:rsidRPr="00B71A2B">
              <w:rPr>
                <w:color w:val="FFFFFF" w:themeColor="background1"/>
                <w:lang w:val="en-GB"/>
              </w:rPr>
              <w:t>Contact person</w:t>
            </w:r>
          </w:p>
        </w:tc>
        <w:tc>
          <w:tcPr>
            <w:tcW w:w="3705" w:type="pct"/>
            <w:vAlign w:val="center"/>
          </w:tcPr>
          <w:p w14:paraId="3FC88745" w14:textId="488EDBBF" w:rsidR="000069ED" w:rsidRPr="000069ED" w:rsidRDefault="000069ED" w:rsidP="000069ED">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0069ED">
              <w:rPr>
                <w:rFonts w:asciiTheme="minorHAnsi" w:hAnsiTheme="minorHAnsi"/>
              </w:rPr>
              <w:t>Nguyen Phuong Trung</w:t>
            </w:r>
          </w:p>
        </w:tc>
      </w:tr>
      <w:tr w:rsidR="000069ED" w:rsidRPr="00B71A2B" w14:paraId="32F39553" w14:textId="77777777" w:rsidTr="006E3A97">
        <w:tc>
          <w:tcPr>
            <w:cnfStyle w:val="001000000000" w:firstRow="0" w:lastRow="0" w:firstColumn="1" w:lastColumn="0" w:oddVBand="0" w:evenVBand="0" w:oddHBand="0" w:evenHBand="0" w:firstRowFirstColumn="0" w:firstRowLastColumn="0" w:lastRowFirstColumn="0" w:lastRowLastColumn="0"/>
            <w:tcW w:w="1295" w:type="pct"/>
          </w:tcPr>
          <w:p w14:paraId="3DA23BE7" w14:textId="77777777" w:rsidR="000069ED" w:rsidRPr="00B71A2B" w:rsidRDefault="000069ED" w:rsidP="000069ED">
            <w:pPr>
              <w:spacing w:after="200"/>
              <w:rPr>
                <w:color w:val="FFFFFF" w:themeColor="background1"/>
                <w:lang w:val="en-GB"/>
              </w:rPr>
            </w:pPr>
            <w:r w:rsidRPr="00B71A2B">
              <w:rPr>
                <w:color w:val="FFFFFF" w:themeColor="background1"/>
                <w:lang w:val="en-GB"/>
              </w:rPr>
              <w:t>Title</w:t>
            </w:r>
          </w:p>
        </w:tc>
        <w:tc>
          <w:tcPr>
            <w:tcW w:w="3705" w:type="pct"/>
            <w:vAlign w:val="center"/>
          </w:tcPr>
          <w:p w14:paraId="13E0D261" w14:textId="7B3D9CD5" w:rsidR="000069ED" w:rsidRPr="00B71A2B" w:rsidRDefault="000069ED" w:rsidP="000069ED">
            <w:pPr>
              <w:spacing w:after="200"/>
              <w:cnfStyle w:val="000000000000" w:firstRow="0" w:lastRow="0" w:firstColumn="0" w:lastColumn="0" w:oddVBand="0" w:evenVBand="0" w:oddHBand="0" w:evenHBand="0" w:firstRowFirstColumn="0" w:firstRowLastColumn="0" w:lastRowFirstColumn="0" w:lastRowLastColumn="0"/>
              <w:rPr>
                <w:lang w:val="en-GB"/>
              </w:rPr>
            </w:pPr>
            <w:r w:rsidRPr="000069ED">
              <w:rPr>
                <w:lang w:val="en-GB"/>
              </w:rPr>
              <w:t>Project Coordinator</w:t>
            </w:r>
          </w:p>
        </w:tc>
      </w:tr>
      <w:tr w:rsidR="000069ED" w:rsidRPr="00B71A2B" w14:paraId="3623ECB7" w14:textId="77777777" w:rsidTr="006E3A97">
        <w:tc>
          <w:tcPr>
            <w:cnfStyle w:val="001000000000" w:firstRow="0" w:lastRow="0" w:firstColumn="1" w:lastColumn="0" w:oddVBand="0" w:evenVBand="0" w:oddHBand="0" w:evenHBand="0" w:firstRowFirstColumn="0" w:firstRowLastColumn="0" w:lastRowFirstColumn="0" w:lastRowLastColumn="0"/>
            <w:tcW w:w="1295" w:type="pct"/>
          </w:tcPr>
          <w:p w14:paraId="45B472EF" w14:textId="77777777" w:rsidR="000069ED" w:rsidRPr="00B71A2B" w:rsidRDefault="000069ED" w:rsidP="000069ED">
            <w:pPr>
              <w:spacing w:after="200"/>
              <w:rPr>
                <w:color w:val="FFFFFF" w:themeColor="background1"/>
                <w:lang w:val="en-GB"/>
              </w:rPr>
            </w:pPr>
            <w:r w:rsidRPr="00B71A2B">
              <w:rPr>
                <w:color w:val="FFFFFF" w:themeColor="background1"/>
                <w:lang w:val="en-GB"/>
              </w:rPr>
              <w:t>Salutation</w:t>
            </w:r>
          </w:p>
        </w:tc>
        <w:tc>
          <w:tcPr>
            <w:tcW w:w="3705" w:type="pct"/>
            <w:vAlign w:val="center"/>
          </w:tcPr>
          <w:p w14:paraId="36AA163D" w14:textId="089FBA09" w:rsidR="000069ED" w:rsidRPr="00B71A2B" w:rsidRDefault="000069ED" w:rsidP="000069ED">
            <w:pPr>
              <w:spacing w:after="200"/>
              <w:cnfStyle w:val="000000000000" w:firstRow="0" w:lastRow="0" w:firstColumn="0" w:lastColumn="0" w:oddVBand="0" w:evenVBand="0" w:oddHBand="0" w:evenHBand="0" w:firstRowFirstColumn="0" w:firstRowLastColumn="0" w:lastRowFirstColumn="0" w:lastRowLastColumn="0"/>
              <w:rPr>
                <w:lang w:val="en-GB"/>
              </w:rPr>
            </w:pPr>
            <w:r w:rsidRPr="000069ED">
              <w:rPr>
                <w:lang w:val="en-GB"/>
              </w:rPr>
              <w:t> Mr</w:t>
            </w:r>
          </w:p>
        </w:tc>
      </w:tr>
      <w:tr w:rsidR="000069ED" w:rsidRPr="00B71A2B" w14:paraId="14F13E3D" w14:textId="77777777" w:rsidTr="006E3A97">
        <w:tc>
          <w:tcPr>
            <w:cnfStyle w:val="001000000000" w:firstRow="0" w:lastRow="0" w:firstColumn="1" w:lastColumn="0" w:oddVBand="0" w:evenVBand="0" w:oddHBand="0" w:evenHBand="0" w:firstRowFirstColumn="0" w:firstRowLastColumn="0" w:lastRowFirstColumn="0" w:lastRowLastColumn="0"/>
            <w:tcW w:w="1295" w:type="pct"/>
          </w:tcPr>
          <w:p w14:paraId="1B3CF80F" w14:textId="77777777" w:rsidR="000069ED" w:rsidRPr="00B71A2B" w:rsidRDefault="000069ED" w:rsidP="000069ED">
            <w:pPr>
              <w:spacing w:after="200"/>
              <w:rPr>
                <w:color w:val="FFFFFF" w:themeColor="background1"/>
                <w:lang w:val="en-GB"/>
              </w:rPr>
            </w:pPr>
            <w:r w:rsidRPr="00B71A2B">
              <w:rPr>
                <w:color w:val="FFFFFF" w:themeColor="background1"/>
                <w:lang w:val="en-GB"/>
              </w:rPr>
              <w:t>Last name</w:t>
            </w:r>
          </w:p>
        </w:tc>
        <w:tc>
          <w:tcPr>
            <w:tcW w:w="3705" w:type="pct"/>
            <w:vAlign w:val="center"/>
          </w:tcPr>
          <w:p w14:paraId="0D05072F" w14:textId="5C6AFA56" w:rsidR="000069ED" w:rsidRPr="00B71A2B" w:rsidRDefault="000069ED" w:rsidP="000069ED">
            <w:pPr>
              <w:spacing w:after="200"/>
              <w:cnfStyle w:val="000000000000" w:firstRow="0" w:lastRow="0" w:firstColumn="0" w:lastColumn="0" w:oddVBand="0" w:evenVBand="0" w:oddHBand="0" w:evenHBand="0" w:firstRowFirstColumn="0" w:firstRowLastColumn="0" w:lastRowFirstColumn="0" w:lastRowLastColumn="0"/>
              <w:rPr>
                <w:lang w:val="en-GB"/>
              </w:rPr>
            </w:pPr>
            <w:r w:rsidRPr="000069ED">
              <w:rPr>
                <w:lang w:val="en-GB"/>
              </w:rPr>
              <w:t>Trung</w:t>
            </w:r>
          </w:p>
        </w:tc>
      </w:tr>
      <w:tr w:rsidR="000069ED" w:rsidRPr="00B71A2B" w14:paraId="098D84BD" w14:textId="77777777" w:rsidTr="006E3A97">
        <w:tc>
          <w:tcPr>
            <w:cnfStyle w:val="001000000000" w:firstRow="0" w:lastRow="0" w:firstColumn="1" w:lastColumn="0" w:oddVBand="0" w:evenVBand="0" w:oddHBand="0" w:evenHBand="0" w:firstRowFirstColumn="0" w:firstRowLastColumn="0" w:lastRowFirstColumn="0" w:lastRowLastColumn="0"/>
            <w:tcW w:w="1295" w:type="pct"/>
          </w:tcPr>
          <w:p w14:paraId="05ED6B6D" w14:textId="77777777" w:rsidR="000069ED" w:rsidRPr="00B71A2B" w:rsidRDefault="000069ED" w:rsidP="000069ED">
            <w:pPr>
              <w:spacing w:after="200"/>
              <w:rPr>
                <w:color w:val="FFFFFF" w:themeColor="background1"/>
                <w:lang w:val="en-GB"/>
              </w:rPr>
            </w:pPr>
            <w:r w:rsidRPr="00B71A2B">
              <w:rPr>
                <w:color w:val="FFFFFF" w:themeColor="background1"/>
                <w:lang w:val="en-GB"/>
              </w:rPr>
              <w:t>Middle name</w:t>
            </w:r>
          </w:p>
        </w:tc>
        <w:tc>
          <w:tcPr>
            <w:tcW w:w="3705" w:type="pct"/>
            <w:vAlign w:val="center"/>
          </w:tcPr>
          <w:p w14:paraId="003EF018" w14:textId="0F12983A" w:rsidR="000069ED" w:rsidRPr="00B71A2B" w:rsidRDefault="000069ED" w:rsidP="000069ED">
            <w:pPr>
              <w:spacing w:after="200"/>
              <w:cnfStyle w:val="000000000000" w:firstRow="0" w:lastRow="0" w:firstColumn="0" w:lastColumn="0" w:oddVBand="0" w:evenVBand="0" w:oddHBand="0" w:evenHBand="0" w:firstRowFirstColumn="0" w:firstRowLastColumn="0" w:lastRowFirstColumn="0" w:lastRowLastColumn="0"/>
              <w:rPr>
                <w:lang w:val="en-GB"/>
              </w:rPr>
            </w:pPr>
            <w:r w:rsidRPr="000069ED">
              <w:rPr>
                <w:lang w:val="en-GB"/>
              </w:rPr>
              <w:t>Phuong</w:t>
            </w:r>
          </w:p>
        </w:tc>
      </w:tr>
      <w:tr w:rsidR="000069ED" w:rsidRPr="00B71A2B" w14:paraId="3E50FAE3" w14:textId="77777777" w:rsidTr="006E3A97">
        <w:tc>
          <w:tcPr>
            <w:cnfStyle w:val="001000000000" w:firstRow="0" w:lastRow="0" w:firstColumn="1" w:lastColumn="0" w:oddVBand="0" w:evenVBand="0" w:oddHBand="0" w:evenHBand="0" w:firstRowFirstColumn="0" w:firstRowLastColumn="0" w:lastRowFirstColumn="0" w:lastRowLastColumn="0"/>
            <w:tcW w:w="1295" w:type="pct"/>
          </w:tcPr>
          <w:p w14:paraId="152A0D19" w14:textId="77777777" w:rsidR="000069ED" w:rsidRPr="00B71A2B" w:rsidRDefault="000069ED" w:rsidP="000069ED">
            <w:pPr>
              <w:spacing w:after="200"/>
              <w:rPr>
                <w:color w:val="FFFFFF" w:themeColor="background1"/>
                <w:lang w:val="en-GB"/>
              </w:rPr>
            </w:pPr>
            <w:r w:rsidRPr="00B71A2B">
              <w:rPr>
                <w:color w:val="FFFFFF" w:themeColor="background1"/>
                <w:lang w:val="en-GB"/>
              </w:rPr>
              <w:t>First name</w:t>
            </w:r>
          </w:p>
        </w:tc>
        <w:tc>
          <w:tcPr>
            <w:tcW w:w="3705" w:type="pct"/>
            <w:vAlign w:val="center"/>
          </w:tcPr>
          <w:p w14:paraId="0945300C" w14:textId="57669A86" w:rsidR="000069ED" w:rsidRPr="00B71A2B" w:rsidRDefault="000069ED" w:rsidP="000069ED">
            <w:pPr>
              <w:spacing w:after="200"/>
              <w:cnfStyle w:val="000000000000" w:firstRow="0" w:lastRow="0" w:firstColumn="0" w:lastColumn="0" w:oddVBand="0" w:evenVBand="0" w:oddHBand="0" w:evenHBand="0" w:firstRowFirstColumn="0" w:firstRowLastColumn="0" w:lastRowFirstColumn="0" w:lastRowLastColumn="0"/>
              <w:rPr>
                <w:lang w:val="en-GB"/>
              </w:rPr>
            </w:pPr>
            <w:r w:rsidRPr="000069ED">
              <w:rPr>
                <w:lang w:val="en-GB"/>
              </w:rPr>
              <w:t>Nguyen</w:t>
            </w:r>
          </w:p>
        </w:tc>
      </w:tr>
      <w:tr w:rsidR="000069ED" w:rsidRPr="00B71A2B" w14:paraId="24F9E0C1" w14:textId="77777777" w:rsidTr="006E3A97">
        <w:tc>
          <w:tcPr>
            <w:cnfStyle w:val="001000000000" w:firstRow="0" w:lastRow="0" w:firstColumn="1" w:lastColumn="0" w:oddVBand="0" w:evenVBand="0" w:oddHBand="0" w:evenHBand="0" w:firstRowFirstColumn="0" w:firstRowLastColumn="0" w:lastRowFirstColumn="0" w:lastRowLastColumn="0"/>
            <w:tcW w:w="1295" w:type="pct"/>
          </w:tcPr>
          <w:p w14:paraId="43B5B357" w14:textId="77777777" w:rsidR="000069ED" w:rsidRPr="00B71A2B" w:rsidRDefault="000069ED" w:rsidP="000069ED">
            <w:pPr>
              <w:spacing w:after="200"/>
              <w:rPr>
                <w:color w:val="FFFFFF" w:themeColor="background1"/>
                <w:lang w:val="en-GB"/>
              </w:rPr>
            </w:pPr>
            <w:r w:rsidRPr="00B71A2B">
              <w:rPr>
                <w:color w:val="FFFFFF" w:themeColor="background1"/>
                <w:lang w:val="en-GB"/>
              </w:rPr>
              <w:t>Department</w:t>
            </w:r>
          </w:p>
        </w:tc>
        <w:tc>
          <w:tcPr>
            <w:tcW w:w="3705" w:type="pct"/>
            <w:vAlign w:val="center"/>
          </w:tcPr>
          <w:p w14:paraId="2CADDCBC" w14:textId="1642DC07" w:rsidR="000069ED" w:rsidRPr="00B71A2B" w:rsidRDefault="000069ED" w:rsidP="000069ED">
            <w:pPr>
              <w:spacing w:after="200"/>
              <w:cnfStyle w:val="000000000000" w:firstRow="0" w:lastRow="0" w:firstColumn="0" w:lastColumn="0" w:oddVBand="0" w:evenVBand="0" w:oddHBand="0" w:evenHBand="0" w:firstRowFirstColumn="0" w:firstRowLastColumn="0" w:lastRowFirstColumn="0" w:lastRowLastColumn="0"/>
              <w:rPr>
                <w:lang w:val="en-GB"/>
              </w:rPr>
            </w:pPr>
            <w:r w:rsidRPr="000069ED">
              <w:rPr>
                <w:lang w:val="en-GB"/>
              </w:rPr>
              <w:t>Renewable Energy</w:t>
            </w:r>
          </w:p>
        </w:tc>
      </w:tr>
      <w:tr w:rsidR="000069ED" w:rsidRPr="00B71A2B" w14:paraId="0DEA9F3F" w14:textId="77777777" w:rsidTr="006E3A97">
        <w:tc>
          <w:tcPr>
            <w:cnfStyle w:val="001000000000" w:firstRow="0" w:lastRow="0" w:firstColumn="1" w:lastColumn="0" w:oddVBand="0" w:evenVBand="0" w:oddHBand="0" w:evenHBand="0" w:firstRowFirstColumn="0" w:firstRowLastColumn="0" w:lastRowFirstColumn="0" w:lastRowLastColumn="0"/>
            <w:tcW w:w="1295" w:type="pct"/>
          </w:tcPr>
          <w:p w14:paraId="21301864" w14:textId="77777777" w:rsidR="000069ED" w:rsidRPr="00B71A2B" w:rsidRDefault="000069ED" w:rsidP="000069ED">
            <w:pPr>
              <w:spacing w:after="200"/>
              <w:rPr>
                <w:color w:val="FFFFFF" w:themeColor="background1"/>
                <w:lang w:val="en-GB"/>
              </w:rPr>
            </w:pPr>
            <w:r w:rsidRPr="00B71A2B">
              <w:rPr>
                <w:color w:val="FFFFFF" w:themeColor="background1"/>
                <w:lang w:val="en-GB"/>
              </w:rPr>
              <w:t>Mobile</w:t>
            </w:r>
          </w:p>
        </w:tc>
        <w:tc>
          <w:tcPr>
            <w:tcW w:w="3705" w:type="pct"/>
            <w:vAlign w:val="center"/>
          </w:tcPr>
          <w:p w14:paraId="4D248AB8" w14:textId="1DFFA7C0" w:rsidR="000069ED" w:rsidRPr="00B71A2B" w:rsidRDefault="000069ED" w:rsidP="000069ED">
            <w:pPr>
              <w:spacing w:after="200"/>
              <w:cnfStyle w:val="000000000000" w:firstRow="0" w:lastRow="0" w:firstColumn="0" w:lastColumn="0" w:oddVBand="0" w:evenVBand="0" w:oddHBand="0" w:evenHBand="0" w:firstRowFirstColumn="0" w:firstRowLastColumn="0" w:lastRowFirstColumn="0" w:lastRowLastColumn="0"/>
              <w:rPr>
                <w:lang w:val="en-GB"/>
              </w:rPr>
            </w:pPr>
            <w:r w:rsidRPr="000069ED">
              <w:rPr>
                <w:lang w:val="en-GB"/>
              </w:rPr>
              <w:t>+84 936 656 694</w:t>
            </w:r>
          </w:p>
        </w:tc>
      </w:tr>
      <w:tr w:rsidR="000069ED" w:rsidRPr="00B71A2B" w14:paraId="0258F9FC" w14:textId="77777777" w:rsidTr="00B71A2B">
        <w:tc>
          <w:tcPr>
            <w:cnfStyle w:val="001000000000" w:firstRow="0" w:lastRow="0" w:firstColumn="1" w:lastColumn="0" w:oddVBand="0" w:evenVBand="0" w:oddHBand="0" w:evenHBand="0" w:firstRowFirstColumn="0" w:firstRowLastColumn="0" w:lastRowFirstColumn="0" w:lastRowLastColumn="0"/>
            <w:tcW w:w="1295" w:type="pct"/>
          </w:tcPr>
          <w:p w14:paraId="7CEBE4A9" w14:textId="77777777" w:rsidR="000069ED" w:rsidRPr="00B71A2B" w:rsidRDefault="000069ED" w:rsidP="00B71A2B">
            <w:pPr>
              <w:spacing w:after="200"/>
              <w:rPr>
                <w:color w:val="FFFFFF" w:themeColor="background1"/>
                <w:lang w:val="en-GB"/>
              </w:rPr>
            </w:pPr>
            <w:r w:rsidRPr="00B71A2B">
              <w:rPr>
                <w:color w:val="FFFFFF" w:themeColor="background1"/>
                <w:lang w:val="en-GB"/>
              </w:rPr>
              <w:t>Direct tel.</w:t>
            </w:r>
          </w:p>
        </w:tc>
        <w:tc>
          <w:tcPr>
            <w:tcW w:w="3705" w:type="pct"/>
          </w:tcPr>
          <w:p w14:paraId="00B0311E" w14:textId="23AC40C8" w:rsidR="000069ED" w:rsidRPr="00B71A2B" w:rsidRDefault="000069ED" w:rsidP="00B71A2B">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w:t>
            </w:r>
          </w:p>
        </w:tc>
      </w:tr>
      <w:tr w:rsidR="000069ED" w:rsidRPr="00B71A2B" w14:paraId="79CFCF05" w14:textId="77777777" w:rsidTr="006E3A97">
        <w:tc>
          <w:tcPr>
            <w:cnfStyle w:val="001000000000" w:firstRow="0" w:lastRow="0" w:firstColumn="1" w:lastColumn="0" w:oddVBand="0" w:evenVBand="0" w:oddHBand="0" w:evenHBand="0" w:firstRowFirstColumn="0" w:firstRowLastColumn="0" w:lastRowFirstColumn="0" w:lastRowLastColumn="0"/>
            <w:tcW w:w="1295" w:type="pct"/>
          </w:tcPr>
          <w:p w14:paraId="2A7AE0DC" w14:textId="77777777" w:rsidR="000069ED" w:rsidRPr="00B71A2B" w:rsidRDefault="000069ED" w:rsidP="000069ED">
            <w:pPr>
              <w:spacing w:after="200"/>
              <w:rPr>
                <w:color w:val="FFFFFF" w:themeColor="background1"/>
                <w:lang w:val="en-GB"/>
              </w:rPr>
            </w:pPr>
            <w:r w:rsidRPr="00B71A2B">
              <w:rPr>
                <w:color w:val="FFFFFF" w:themeColor="background1"/>
                <w:lang w:val="en-GB"/>
              </w:rPr>
              <w:t>Personal e-mail</w:t>
            </w:r>
          </w:p>
        </w:tc>
        <w:tc>
          <w:tcPr>
            <w:tcW w:w="3705" w:type="pct"/>
            <w:vAlign w:val="center"/>
          </w:tcPr>
          <w:p w14:paraId="4711329F" w14:textId="28C539B2" w:rsidR="000069ED" w:rsidRPr="000069ED" w:rsidRDefault="00000000" w:rsidP="000069ED">
            <w:pPr>
              <w:spacing w:after="200"/>
              <w:cnfStyle w:val="000000000000" w:firstRow="0" w:lastRow="0" w:firstColumn="0" w:lastColumn="0" w:oddVBand="0" w:evenVBand="0" w:oddHBand="0" w:evenHBand="0" w:firstRowFirstColumn="0" w:firstRowLastColumn="0" w:lastRowFirstColumn="0" w:lastRowLastColumn="0"/>
              <w:rPr>
                <w:rFonts w:asciiTheme="majorHAnsi" w:hAnsiTheme="majorHAnsi"/>
                <w:lang w:val="en-GB"/>
              </w:rPr>
            </w:pPr>
            <w:hyperlink r:id="rId40" w:history="1">
              <w:r w:rsidR="000069ED" w:rsidRPr="000069ED">
                <w:rPr>
                  <w:rStyle w:val="Hyperlink"/>
                  <w:rFonts w:asciiTheme="majorHAnsi" w:hAnsiTheme="majorHAnsi"/>
                </w:rPr>
                <w:t>trung.np@bimgroup.com</w:t>
              </w:r>
            </w:hyperlink>
          </w:p>
        </w:tc>
      </w:tr>
    </w:tbl>
    <w:p w14:paraId="779D30DE" w14:textId="77777777" w:rsidR="00B4102E" w:rsidRDefault="00B4102E" w:rsidP="00B4102E">
      <w:pPr>
        <w:rPr>
          <w:rFonts w:asciiTheme="majorHAnsi" w:eastAsiaTheme="majorEastAsia" w:hAnsiTheme="majorHAnsi" w:cs="Times New Roman (Headings CS)"/>
          <w:color w:val="00B9BD" w:themeColor="accent1"/>
          <w:sz w:val="32"/>
        </w:rPr>
      </w:pPr>
      <w:bookmarkStart w:id="17" w:name="_Ref49516052"/>
      <w:r>
        <w:br w:type="page"/>
      </w:r>
    </w:p>
    <w:p w14:paraId="53A1C065" w14:textId="36947019" w:rsidR="00DA2BC8" w:rsidRDefault="00DA2BC8" w:rsidP="00DA2BC8">
      <w:pPr>
        <w:pStyle w:val="Heading3"/>
        <w:rPr>
          <w:bCs/>
          <w:lang w:val="en-GB"/>
        </w:rPr>
      </w:pPr>
      <w:r>
        <w:lastRenderedPageBreak/>
        <w:t>Appendix 3-</w:t>
      </w:r>
      <w:bookmarkStart w:id="18" w:name="_Ref38872069"/>
      <w:bookmarkStart w:id="19" w:name="_Toc39582327"/>
      <w:bookmarkStart w:id="20" w:name="_Ref42257033"/>
      <w:r w:rsidRPr="00DA2BC8">
        <w:rPr>
          <w:rFonts w:ascii="avenir book" w:eastAsia="MS Mincho" w:hAnsi="avenir book" w:cs="Times New Roman"/>
          <w:b w:val="0"/>
          <w:bCs/>
          <w:color w:val="auto"/>
          <w:sz w:val="24"/>
          <w:lang w:val="en-GB"/>
          <w14:cntxtAlts w14:val="0"/>
        </w:rPr>
        <w:t xml:space="preserve"> </w:t>
      </w:r>
      <w:r w:rsidRPr="00DA2BC8">
        <w:rPr>
          <w:bCs/>
          <w:lang w:val="en-GB"/>
        </w:rPr>
        <w:t xml:space="preserve">LUF </w:t>
      </w:r>
      <w:bookmarkEnd w:id="18"/>
      <w:bookmarkEnd w:id="19"/>
      <w:r w:rsidRPr="00DA2BC8">
        <w:rPr>
          <w:bCs/>
          <w:lang w:val="en-GB"/>
        </w:rPr>
        <w:t>Additional Information</w:t>
      </w:r>
      <w:bookmarkEnd w:id="20"/>
    </w:p>
    <w:p w14:paraId="47C021AF" w14:textId="534AE6E5" w:rsidR="00DA2BC8" w:rsidRDefault="00470A1C" w:rsidP="00DA2BC8">
      <w:r>
        <w:t xml:space="preserve">Not Applicable </w:t>
      </w:r>
    </w:p>
    <w:p w14:paraId="64E7E2C4" w14:textId="30D90B52" w:rsidR="00B71A2B" w:rsidRDefault="00B71A2B" w:rsidP="00B71A2B">
      <w:pPr>
        <w:pStyle w:val="Heading3"/>
      </w:pPr>
      <w:r>
        <w:t xml:space="preserve">Appendix </w:t>
      </w:r>
      <w:r w:rsidR="00DA2BC8">
        <w:t>4</w:t>
      </w:r>
      <w:r>
        <w:t>-</w:t>
      </w:r>
      <w:r w:rsidRPr="007C1D64">
        <w:t xml:space="preserve">Summary of </w:t>
      </w:r>
      <w:r>
        <w:t>Approved</w:t>
      </w:r>
      <w:r w:rsidRPr="007C1D64">
        <w:t xml:space="preserve"> </w:t>
      </w:r>
      <w:r>
        <w:t>D</w:t>
      </w:r>
      <w:r w:rsidRPr="007C1D64">
        <w:t xml:space="preserve">esign </w:t>
      </w:r>
      <w:r>
        <w:t>C</w:t>
      </w:r>
      <w:r w:rsidRPr="007C1D64">
        <w:t>hanges</w:t>
      </w:r>
      <w:bookmarkEnd w:id="17"/>
    </w:p>
    <w:p w14:paraId="2EF35D02" w14:textId="06C0CF8F" w:rsidR="00B71A2B" w:rsidRPr="00582337" w:rsidRDefault="00470A1C" w:rsidP="00A61CC2">
      <w:pPr>
        <w:rPr>
          <w:lang w:eastAsia="en-GB"/>
        </w:rPr>
      </w:pPr>
      <w:r>
        <w:rPr>
          <w:lang w:eastAsia="en-GB"/>
        </w:rPr>
        <w:t xml:space="preserve">Not applicable. </w:t>
      </w:r>
    </w:p>
    <w:p w14:paraId="3246E5BA" w14:textId="7B2B6863" w:rsidR="00B71A2B" w:rsidRDefault="00B71A2B" w:rsidP="00A61CC2"/>
    <w:p w14:paraId="4B50884A" w14:textId="6B894F21" w:rsidR="00206434" w:rsidRDefault="00206434" w:rsidP="00A61CC2"/>
    <w:p w14:paraId="0DAD9370" w14:textId="1EA18B24" w:rsidR="00470A1C" w:rsidRDefault="00470A1C" w:rsidP="00A61CC2">
      <w:r>
        <w:br w:type="page"/>
      </w:r>
    </w:p>
    <w:p w14:paraId="3663B959" w14:textId="77777777" w:rsidR="00206434" w:rsidRDefault="00206434" w:rsidP="00A61CC2"/>
    <w:p w14:paraId="63852500" w14:textId="33F6F5A0" w:rsidR="00206434" w:rsidRDefault="00206434" w:rsidP="00206434">
      <w:pPr>
        <w:pStyle w:val="Heading5"/>
      </w:pPr>
      <w:r>
        <w:t>Revision History</w:t>
      </w:r>
    </w:p>
    <w:p w14:paraId="2439CF46" w14:textId="77777777" w:rsidR="00206434" w:rsidRPr="00206434" w:rsidRDefault="00206434" w:rsidP="00206434"/>
    <w:tbl>
      <w:tblPr>
        <w:tblStyle w:val="GSTableSimple"/>
        <w:tblW w:w="0" w:type="auto"/>
        <w:tblLook w:val="04A0" w:firstRow="1" w:lastRow="0" w:firstColumn="1" w:lastColumn="0" w:noHBand="0" w:noVBand="1"/>
      </w:tblPr>
      <w:tblGrid>
        <w:gridCol w:w="1277"/>
        <w:gridCol w:w="1275"/>
        <w:gridCol w:w="7077"/>
      </w:tblGrid>
      <w:tr w:rsidR="00206434" w:rsidRPr="00B72193" w14:paraId="70C89C00" w14:textId="77777777" w:rsidTr="00DA2BC8">
        <w:trPr>
          <w:cnfStyle w:val="100000000000" w:firstRow="1" w:lastRow="0" w:firstColumn="0" w:lastColumn="0" w:oddVBand="0" w:evenVBand="0" w:oddHBand="0" w:evenHBand="0" w:firstRowFirstColumn="0" w:firstRowLastColumn="0" w:lastRowFirstColumn="0" w:lastRowLastColumn="0"/>
        </w:trPr>
        <w:tc>
          <w:tcPr>
            <w:tcW w:w="1277" w:type="dxa"/>
            <w:vAlign w:val="top"/>
          </w:tcPr>
          <w:p w14:paraId="4B519D47" w14:textId="77777777" w:rsidR="00206434" w:rsidRPr="00206434" w:rsidRDefault="00206434" w:rsidP="00206434">
            <w:pPr>
              <w:rPr>
                <w:rFonts w:asciiTheme="minorHAnsi" w:hAnsiTheme="minorHAnsi"/>
                <w:b/>
                <w:bCs/>
                <w:sz w:val="20"/>
              </w:rPr>
            </w:pPr>
            <w:r w:rsidRPr="00206434">
              <w:rPr>
                <w:rFonts w:asciiTheme="minorHAnsi" w:hAnsiTheme="minorHAnsi"/>
                <w:b/>
                <w:bCs/>
                <w:sz w:val="20"/>
              </w:rPr>
              <w:t>Version</w:t>
            </w:r>
          </w:p>
        </w:tc>
        <w:tc>
          <w:tcPr>
            <w:tcW w:w="1275" w:type="dxa"/>
            <w:vAlign w:val="top"/>
          </w:tcPr>
          <w:p w14:paraId="150B9B3D" w14:textId="77777777" w:rsidR="00206434" w:rsidRPr="00206434" w:rsidRDefault="00206434" w:rsidP="00206434">
            <w:pPr>
              <w:rPr>
                <w:rFonts w:asciiTheme="minorHAnsi" w:hAnsiTheme="minorHAnsi"/>
                <w:b/>
                <w:bCs/>
                <w:sz w:val="20"/>
              </w:rPr>
            </w:pPr>
            <w:r w:rsidRPr="00206434">
              <w:rPr>
                <w:rFonts w:asciiTheme="minorHAnsi" w:hAnsiTheme="minorHAnsi"/>
                <w:b/>
                <w:bCs/>
                <w:sz w:val="20"/>
              </w:rPr>
              <w:t>Date</w:t>
            </w:r>
          </w:p>
        </w:tc>
        <w:tc>
          <w:tcPr>
            <w:tcW w:w="7077" w:type="dxa"/>
            <w:vAlign w:val="top"/>
          </w:tcPr>
          <w:p w14:paraId="794F42F5" w14:textId="77777777" w:rsidR="00206434" w:rsidRPr="00206434" w:rsidRDefault="00206434" w:rsidP="00206434">
            <w:pPr>
              <w:rPr>
                <w:rFonts w:asciiTheme="minorHAnsi" w:hAnsiTheme="minorHAnsi"/>
                <w:b/>
                <w:bCs/>
                <w:sz w:val="20"/>
              </w:rPr>
            </w:pPr>
            <w:r w:rsidRPr="00206434">
              <w:rPr>
                <w:rFonts w:asciiTheme="minorHAnsi" w:hAnsiTheme="minorHAnsi"/>
                <w:b/>
                <w:bCs/>
                <w:sz w:val="20"/>
              </w:rPr>
              <w:t>Remarks</w:t>
            </w:r>
          </w:p>
        </w:tc>
      </w:tr>
      <w:tr w:rsidR="00206434" w:rsidRPr="00B72193" w14:paraId="590179F0" w14:textId="77777777" w:rsidTr="00DA2BC8">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5B159486" w14:textId="12EE2A3F" w:rsidR="00206434" w:rsidRPr="00206434" w:rsidRDefault="00206434" w:rsidP="00206434">
            <w:pPr>
              <w:rPr>
                <w:rFonts w:asciiTheme="minorHAnsi" w:hAnsiTheme="minorHAnsi"/>
                <w:sz w:val="20"/>
              </w:rPr>
            </w:pPr>
            <w:r w:rsidRPr="00206434">
              <w:rPr>
                <w:rFonts w:asciiTheme="minorHAnsi" w:hAnsiTheme="minorHAnsi"/>
                <w:sz w:val="20"/>
              </w:rPr>
              <w:t>1.</w:t>
            </w:r>
            <w:r w:rsidR="00DA2BC8">
              <w:rPr>
                <w:rFonts w:asciiTheme="minorHAnsi" w:hAnsiTheme="minorHAnsi"/>
                <w:sz w:val="20"/>
              </w:rPr>
              <w:t>2</w:t>
            </w:r>
          </w:p>
        </w:tc>
        <w:tc>
          <w:tcPr>
            <w:tcW w:w="1275" w:type="dxa"/>
            <w:vAlign w:val="top"/>
          </w:tcPr>
          <w:p w14:paraId="65EFC181" w14:textId="78A569F0" w:rsidR="00206434" w:rsidRPr="00206434" w:rsidRDefault="00DA2BC8" w:rsidP="00206434">
            <w:pPr>
              <w:rPr>
                <w:rFonts w:asciiTheme="minorHAnsi" w:hAnsiTheme="minorHAnsi"/>
                <w:sz w:val="20"/>
              </w:rPr>
            </w:pPr>
            <w:r>
              <w:rPr>
                <w:rFonts w:asciiTheme="minorHAnsi" w:hAnsiTheme="minorHAnsi"/>
                <w:sz w:val="20"/>
              </w:rPr>
              <w:t xml:space="preserve">14 </w:t>
            </w:r>
            <w:r w:rsidR="00206434" w:rsidRPr="00206434">
              <w:rPr>
                <w:rFonts w:asciiTheme="minorHAnsi" w:hAnsiTheme="minorHAnsi"/>
                <w:sz w:val="20"/>
              </w:rPr>
              <w:t>October 2020</w:t>
            </w:r>
          </w:p>
        </w:tc>
        <w:tc>
          <w:tcPr>
            <w:tcW w:w="7077" w:type="dxa"/>
            <w:vAlign w:val="top"/>
          </w:tcPr>
          <w:p w14:paraId="39DF5020" w14:textId="77777777" w:rsidR="00206434" w:rsidRPr="00AE357F" w:rsidRDefault="00206434" w:rsidP="00AE357F">
            <w:pPr>
              <w:spacing w:line="240" w:lineRule="auto"/>
              <w:rPr>
                <w:sz w:val="20"/>
                <w:szCs w:val="20"/>
              </w:rPr>
            </w:pPr>
            <w:r w:rsidRPr="00AE357F">
              <w:rPr>
                <w:sz w:val="20"/>
                <w:szCs w:val="20"/>
              </w:rPr>
              <w:t>Hyperlinked section summary to enable quick access to key sections</w:t>
            </w:r>
          </w:p>
          <w:p w14:paraId="4711A26F" w14:textId="77777777" w:rsidR="00206434" w:rsidRPr="00AE357F" w:rsidRDefault="00206434" w:rsidP="00AE357F">
            <w:pPr>
              <w:spacing w:line="240" w:lineRule="auto"/>
              <w:rPr>
                <w:sz w:val="20"/>
                <w:szCs w:val="20"/>
              </w:rPr>
            </w:pPr>
            <w:r w:rsidRPr="00AE357F">
              <w:rPr>
                <w:sz w:val="20"/>
                <w:szCs w:val="20"/>
              </w:rPr>
              <w:t>Improved clarity on Key Project Information</w:t>
            </w:r>
          </w:p>
          <w:p w14:paraId="0A9148C1" w14:textId="77777777" w:rsidR="00206434" w:rsidRPr="00AE357F" w:rsidRDefault="00206434" w:rsidP="00AE357F">
            <w:pPr>
              <w:spacing w:line="240" w:lineRule="auto"/>
              <w:rPr>
                <w:sz w:val="20"/>
                <w:szCs w:val="20"/>
              </w:rPr>
            </w:pPr>
            <w:r w:rsidRPr="00AE357F">
              <w:rPr>
                <w:sz w:val="20"/>
                <w:szCs w:val="20"/>
              </w:rPr>
              <w:t>Inclusion criteria table added</w:t>
            </w:r>
          </w:p>
          <w:p w14:paraId="02A0D215" w14:textId="77777777" w:rsidR="00206434" w:rsidRPr="00AE357F" w:rsidRDefault="00206434" w:rsidP="00AE357F">
            <w:pPr>
              <w:spacing w:line="240" w:lineRule="auto"/>
              <w:rPr>
                <w:sz w:val="20"/>
                <w:szCs w:val="20"/>
              </w:rPr>
            </w:pPr>
            <w:r w:rsidRPr="00AE357F">
              <w:rPr>
                <w:sz w:val="20"/>
                <w:szCs w:val="20"/>
              </w:rPr>
              <w:t xml:space="preserve">Gender sensitive requirements added </w:t>
            </w:r>
          </w:p>
          <w:p w14:paraId="6EA82B6B" w14:textId="77777777" w:rsidR="00206434" w:rsidRPr="00AE357F" w:rsidRDefault="00206434" w:rsidP="00AE357F">
            <w:pPr>
              <w:spacing w:line="240" w:lineRule="auto"/>
              <w:rPr>
                <w:sz w:val="20"/>
                <w:szCs w:val="20"/>
              </w:rPr>
            </w:pPr>
            <w:r w:rsidRPr="00AE357F">
              <w:rPr>
                <w:sz w:val="20"/>
                <w:szCs w:val="20"/>
              </w:rPr>
              <w:t xml:space="preserve">Prior consideration (1 </w:t>
            </w:r>
            <w:proofErr w:type="spellStart"/>
            <w:r w:rsidRPr="00AE357F">
              <w:rPr>
                <w:sz w:val="20"/>
                <w:szCs w:val="20"/>
              </w:rPr>
              <w:t>yr</w:t>
            </w:r>
            <w:proofErr w:type="spellEnd"/>
            <w:r w:rsidRPr="00AE357F">
              <w:rPr>
                <w:sz w:val="20"/>
                <w:szCs w:val="20"/>
              </w:rPr>
              <w:t xml:space="preserve"> rule) and Ongoing Financial Need added</w:t>
            </w:r>
          </w:p>
          <w:p w14:paraId="4496A621" w14:textId="77777777" w:rsidR="00206434" w:rsidRPr="00AE357F" w:rsidRDefault="00206434" w:rsidP="00AE357F">
            <w:pPr>
              <w:spacing w:line="240" w:lineRule="auto"/>
              <w:rPr>
                <w:sz w:val="20"/>
                <w:szCs w:val="20"/>
              </w:rPr>
            </w:pPr>
            <w:r w:rsidRPr="00AE357F">
              <w:rPr>
                <w:sz w:val="20"/>
                <w:szCs w:val="20"/>
              </w:rPr>
              <w:t>Safeguard Principles Assessment as annex and a new section to include applicable safeguards for clarity</w:t>
            </w:r>
          </w:p>
          <w:p w14:paraId="62700CF0" w14:textId="77777777" w:rsidR="00206434" w:rsidRPr="00AE357F" w:rsidRDefault="00206434" w:rsidP="00AE357F">
            <w:pPr>
              <w:spacing w:line="240" w:lineRule="auto"/>
              <w:rPr>
                <w:sz w:val="20"/>
                <w:szCs w:val="20"/>
              </w:rPr>
            </w:pPr>
            <w:r w:rsidRPr="00AE357F">
              <w:rPr>
                <w:sz w:val="20"/>
                <w:szCs w:val="20"/>
              </w:rPr>
              <w:t>Improved Clarity on SDG contribution/SDG Impact term used throughout</w:t>
            </w:r>
          </w:p>
          <w:p w14:paraId="7FAD41EE" w14:textId="77777777" w:rsidR="00206434" w:rsidRPr="00AE357F" w:rsidRDefault="00206434" w:rsidP="00AE357F">
            <w:pPr>
              <w:spacing w:line="240" w:lineRule="auto"/>
              <w:rPr>
                <w:sz w:val="20"/>
                <w:szCs w:val="20"/>
              </w:rPr>
            </w:pPr>
            <w:r w:rsidRPr="00AE357F">
              <w:rPr>
                <w:sz w:val="20"/>
                <w:szCs w:val="20"/>
              </w:rPr>
              <w:t>Clarity on Stakeholder Consultation information required</w:t>
            </w:r>
          </w:p>
          <w:p w14:paraId="34C73322" w14:textId="447F49EF" w:rsidR="00206434" w:rsidRPr="00206434" w:rsidRDefault="00542571" w:rsidP="00AE357F">
            <w:pPr>
              <w:spacing w:line="240" w:lineRule="auto"/>
            </w:pPr>
            <w:r w:rsidRPr="00AE357F">
              <w:rPr>
                <w:sz w:val="20"/>
                <w:szCs w:val="20"/>
              </w:rPr>
              <w:t xml:space="preserve">Provision of an </w:t>
            </w:r>
            <w:hyperlink r:id="rId41" w:history="1">
              <w:r w:rsidRPr="00AE357F">
                <w:rPr>
                  <w:rStyle w:val="Hyperlink"/>
                  <w:sz w:val="20"/>
                  <w:szCs w:val="20"/>
                </w:rPr>
                <w:t>accompanying Guide</w:t>
              </w:r>
            </w:hyperlink>
            <w:r w:rsidRPr="00AE357F">
              <w:rPr>
                <w:sz w:val="20"/>
                <w:szCs w:val="20"/>
              </w:rPr>
              <w:t xml:space="preserve"> to help the user understand detailed rules and requirements</w:t>
            </w:r>
          </w:p>
        </w:tc>
      </w:tr>
      <w:tr w:rsidR="00DA2BC8" w:rsidRPr="00B72193" w14:paraId="0A7E35FF" w14:textId="77777777" w:rsidTr="00DA2BC8">
        <w:tc>
          <w:tcPr>
            <w:tcW w:w="1277" w:type="dxa"/>
            <w:vAlign w:val="top"/>
          </w:tcPr>
          <w:p w14:paraId="5B85D762" w14:textId="5CFD359A" w:rsidR="00DA2BC8" w:rsidRPr="00206434" w:rsidRDefault="00DA2BC8" w:rsidP="00DA2BC8">
            <w:pPr>
              <w:rPr>
                <w:rFonts w:asciiTheme="minorHAnsi" w:hAnsiTheme="minorHAnsi"/>
                <w:sz w:val="20"/>
              </w:rPr>
            </w:pPr>
            <w:r>
              <w:rPr>
                <w:rFonts w:asciiTheme="minorHAnsi" w:hAnsiTheme="minorHAnsi"/>
                <w:sz w:val="20"/>
              </w:rPr>
              <w:t>1.1</w:t>
            </w:r>
          </w:p>
        </w:tc>
        <w:tc>
          <w:tcPr>
            <w:tcW w:w="1275" w:type="dxa"/>
            <w:vAlign w:val="top"/>
          </w:tcPr>
          <w:p w14:paraId="38A4ABB6" w14:textId="68CC908B" w:rsidR="00DA2BC8" w:rsidRDefault="00DA2BC8" w:rsidP="00DA2BC8">
            <w:pPr>
              <w:rPr>
                <w:rFonts w:asciiTheme="minorHAnsi" w:hAnsiTheme="minorHAnsi"/>
                <w:sz w:val="20"/>
              </w:rPr>
            </w:pPr>
            <w:r>
              <w:rPr>
                <w:rFonts w:asciiTheme="minorHAnsi" w:hAnsiTheme="minorHAnsi"/>
                <w:sz w:val="20"/>
              </w:rPr>
              <w:t>24 August 2017</w:t>
            </w:r>
          </w:p>
        </w:tc>
        <w:tc>
          <w:tcPr>
            <w:tcW w:w="7077" w:type="dxa"/>
            <w:vAlign w:val="top"/>
          </w:tcPr>
          <w:p w14:paraId="205C282E" w14:textId="6EC9216E" w:rsidR="00DA2BC8" w:rsidRPr="00DA2BC8" w:rsidRDefault="00DA2BC8" w:rsidP="00DA2BC8">
            <w:pPr>
              <w:spacing w:line="276" w:lineRule="auto"/>
              <w:rPr>
                <w:rFonts w:asciiTheme="minorHAnsi" w:hAnsiTheme="minorHAnsi"/>
                <w:sz w:val="20"/>
              </w:rPr>
            </w:pPr>
            <w:r w:rsidRPr="00DA2BC8">
              <w:rPr>
                <w:rFonts w:asciiTheme="minorHAnsi" w:hAnsiTheme="minorHAnsi"/>
                <w:sz w:val="20"/>
              </w:rPr>
              <w:t>Updated to include section A.8 on ‘gender sensitive’ requirements</w:t>
            </w:r>
          </w:p>
        </w:tc>
      </w:tr>
      <w:tr w:rsidR="00DA2BC8" w:rsidRPr="00B72193" w14:paraId="7B33608A" w14:textId="77777777" w:rsidTr="00DA2BC8">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28AFDD2E" w14:textId="389BEB6D" w:rsidR="00DA2BC8" w:rsidRPr="00206434" w:rsidRDefault="00DA2BC8" w:rsidP="00DA2BC8">
            <w:pPr>
              <w:rPr>
                <w:rFonts w:asciiTheme="minorHAnsi" w:hAnsiTheme="minorHAnsi"/>
                <w:sz w:val="20"/>
              </w:rPr>
            </w:pPr>
            <w:r w:rsidRPr="00206434">
              <w:rPr>
                <w:rFonts w:asciiTheme="minorHAnsi" w:hAnsiTheme="minorHAnsi"/>
                <w:sz w:val="20"/>
              </w:rPr>
              <w:t>1</w:t>
            </w:r>
            <w:r>
              <w:rPr>
                <w:rFonts w:asciiTheme="minorHAnsi" w:hAnsiTheme="minorHAnsi"/>
                <w:sz w:val="20"/>
              </w:rPr>
              <w:t>.0</w:t>
            </w:r>
          </w:p>
        </w:tc>
        <w:tc>
          <w:tcPr>
            <w:tcW w:w="1275" w:type="dxa"/>
            <w:vAlign w:val="top"/>
          </w:tcPr>
          <w:p w14:paraId="7DC50440" w14:textId="109EB861" w:rsidR="00DA2BC8" w:rsidRPr="00206434" w:rsidRDefault="00DA2BC8" w:rsidP="00DA2BC8">
            <w:pPr>
              <w:rPr>
                <w:rFonts w:asciiTheme="minorHAnsi" w:hAnsiTheme="minorHAnsi"/>
                <w:sz w:val="20"/>
              </w:rPr>
            </w:pPr>
            <w:r w:rsidRPr="00206434">
              <w:rPr>
                <w:rFonts w:asciiTheme="minorHAnsi" w:hAnsiTheme="minorHAnsi"/>
                <w:sz w:val="20"/>
              </w:rPr>
              <w:t>1</w:t>
            </w:r>
            <w:r>
              <w:rPr>
                <w:rFonts w:asciiTheme="minorHAnsi" w:hAnsiTheme="minorHAnsi"/>
                <w:sz w:val="20"/>
              </w:rPr>
              <w:t>0</w:t>
            </w:r>
            <w:r w:rsidRPr="00206434">
              <w:rPr>
                <w:rFonts w:asciiTheme="minorHAnsi" w:hAnsiTheme="minorHAnsi"/>
                <w:sz w:val="20"/>
              </w:rPr>
              <w:t xml:space="preserve"> July 2017</w:t>
            </w:r>
          </w:p>
        </w:tc>
        <w:tc>
          <w:tcPr>
            <w:tcW w:w="7077" w:type="dxa"/>
            <w:vAlign w:val="top"/>
          </w:tcPr>
          <w:p w14:paraId="0A410397" w14:textId="77777777" w:rsidR="00DA2BC8" w:rsidRPr="00206434" w:rsidRDefault="00DA2BC8" w:rsidP="00DA2BC8">
            <w:pPr>
              <w:rPr>
                <w:rFonts w:asciiTheme="minorHAnsi" w:hAnsiTheme="minorHAnsi"/>
                <w:sz w:val="20"/>
              </w:rPr>
            </w:pPr>
            <w:r w:rsidRPr="00206434">
              <w:rPr>
                <w:rFonts w:asciiTheme="minorHAnsi" w:hAnsiTheme="minorHAnsi"/>
                <w:sz w:val="20"/>
              </w:rPr>
              <w:t>Initial adoption</w:t>
            </w:r>
          </w:p>
        </w:tc>
      </w:tr>
    </w:tbl>
    <w:p w14:paraId="62E020A7" w14:textId="55D66257" w:rsidR="00206434" w:rsidRPr="00B71A2B" w:rsidRDefault="00206434" w:rsidP="00A61CC2"/>
    <w:sectPr w:rsidR="00206434" w:rsidRPr="00B71A2B" w:rsidSect="00AB4B86">
      <w:pgSz w:w="11900" w:h="16840"/>
      <w:pgMar w:top="1381" w:right="1134" w:bottom="1021" w:left="1134" w:header="283"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848EB" w14:textId="77777777" w:rsidR="00CB5180" w:rsidRDefault="00CB5180" w:rsidP="008C7A19">
      <w:r>
        <w:separator/>
      </w:r>
    </w:p>
    <w:p w14:paraId="11D21CBE" w14:textId="77777777" w:rsidR="00CB5180" w:rsidRDefault="00CB5180"/>
    <w:p w14:paraId="44A54F6F" w14:textId="77777777" w:rsidR="00CB5180" w:rsidRDefault="00CB5180"/>
  </w:endnote>
  <w:endnote w:type="continuationSeparator" w:id="0">
    <w:p w14:paraId="36357C9B" w14:textId="77777777" w:rsidR="00CB5180" w:rsidRDefault="00CB5180" w:rsidP="008C7A19">
      <w:r>
        <w:continuationSeparator/>
      </w:r>
    </w:p>
    <w:p w14:paraId="3CFA0D91" w14:textId="77777777" w:rsidR="00CB5180" w:rsidRDefault="00CB5180"/>
    <w:p w14:paraId="5FE7438C" w14:textId="77777777" w:rsidR="00CB5180" w:rsidRDefault="00CB51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imes New Roman (Body CS)">
    <w:altName w:val="Times New Roman"/>
    <w:charset w:val="00"/>
    <w:family w:val="roman"/>
    <w:pitch w:val="variable"/>
    <w:sig w:usb0="E0002AEF" w:usb1="C0007841"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imes New Roman (Headings CS)">
    <w:altName w:val="Times New Roman"/>
    <w:charset w:val="00"/>
    <w:family w:val="roman"/>
    <w:pitch w:val="variable"/>
    <w:sig w:usb0="E0002AEF" w:usb1="C0007841"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PT Mono">
    <w:charset w:val="00"/>
    <w:family w:val="modern"/>
    <w:pitch w:val="fixed"/>
    <w:sig w:usb0="A00002EF" w:usb1="500078EB" w:usb2="0000000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 w:name="avenir book">
    <w:altName w:val="Tw Cen MT"/>
    <w:charset w:val="00"/>
    <w:family w:val="auto"/>
    <w:pitch w:val="variable"/>
    <w:sig w:usb0="800000AF" w:usb1="5000204A" w:usb2="00000000" w:usb3="00000000" w:csb0="0000009B" w:csb1="00000000"/>
  </w:font>
  <w:font w:name="Avenir-Book">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Verdana-Bold">
    <w:altName w:val="Verdana"/>
    <w:panose1 w:val="00000000000000000000"/>
    <w:charset w:val="00"/>
    <w:family w:val="swiss"/>
    <w:notTrueType/>
    <w:pitch w:val="default"/>
    <w:sig w:usb0="20000003" w:usb1="00000000" w:usb2="00000000" w:usb3="00000000" w:csb0="00000101"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61F8D" w14:textId="77777777" w:rsidR="001C440F" w:rsidRDefault="001C440F" w:rsidP="00926E1B">
    <w:pPr>
      <w:framePr w:wrap="none" w:vAnchor="text" w:hAnchor="margin" w:xAlign="right" w:y="1"/>
    </w:pPr>
    <w:r>
      <w:fldChar w:fldCharType="begin"/>
    </w:r>
    <w:r>
      <w:instrText xml:space="preserve">PAGE  </w:instrText>
    </w:r>
    <w:r>
      <w:fldChar w:fldCharType="end"/>
    </w:r>
  </w:p>
  <w:p w14:paraId="06054D33" w14:textId="77777777" w:rsidR="001C440F" w:rsidRDefault="001C440F" w:rsidP="006E4980">
    <w:pPr>
      <w:ind w:right="360"/>
    </w:pPr>
  </w:p>
  <w:p w14:paraId="146F635D" w14:textId="77777777" w:rsidR="001C440F" w:rsidRDefault="001C440F"/>
  <w:p w14:paraId="0B4C13D8" w14:textId="77777777" w:rsidR="001C440F" w:rsidRDefault="001C440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B3AE0" w14:textId="77777777" w:rsidR="001C440F" w:rsidRPr="00872BFA" w:rsidRDefault="001C440F" w:rsidP="006E3FE5">
    <w:pPr>
      <w:ind w:right="360"/>
      <w:rPr>
        <w:szCs w:val="20"/>
      </w:rPr>
    </w:pPr>
    <w:r>
      <w:rPr>
        <w:noProof/>
        <w:szCs w:val="20"/>
      </w:rPr>
      <mc:AlternateContent>
        <mc:Choice Requires="wps">
          <w:drawing>
            <wp:anchor distT="0" distB="0" distL="114300" distR="114300" simplePos="0" relativeHeight="251659264" behindDoc="0" locked="0" layoutInCell="1" allowOverlap="1" wp14:anchorId="5A429E3A" wp14:editId="48BCEAFD">
              <wp:simplePos x="0" y="0"/>
              <wp:positionH relativeFrom="column">
                <wp:posOffset>1577884</wp:posOffset>
              </wp:positionH>
              <wp:positionV relativeFrom="paragraph">
                <wp:posOffset>189865</wp:posOffset>
              </wp:positionV>
              <wp:extent cx="3810000" cy="344170"/>
              <wp:effectExtent l="0" t="0" r="0" b="0"/>
              <wp:wrapNone/>
              <wp:docPr id="6" name="Text Box 6"/>
              <wp:cNvGraphicFramePr/>
              <a:graphic xmlns:a="http://schemas.openxmlformats.org/drawingml/2006/main">
                <a:graphicData uri="http://schemas.microsoft.com/office/word/2010/wordprocessingShape">
                  <wps:wsp>
                    <wps:cNvSpPr txBox="1"/>
                    <wps:spPr>
                      <a:xfrm>
                        <a:off x="0" y="0"/>
                        <a:ext cx="3810000" cy="344170"/>
                      </a:xfrm>
                      <a:prstGeom prst="rect">
                        <a:avLst/>
                      </a:prstGeom>
                      <a:solidFill>
                        <a:schemeClr val="lt1"/>
                      </a:solidFill>
                      <a:ln w="6350">
                        <a:noFill/>
                      </a:ln>
                    </wps:spPr>
                    <wps:txbx>
                      <w:txbxContent>
                        <w:p w14:paraId="2CD9E2E3" w14:textId="77777777" w:rsidR="001C440F" w:rsidRPr="001F6981" w:rsidRDefault="001C440F" w:rsidP="00D061EC">
                          <w:pPr>
                            <w:ind w:right="360"/>
                            <w:rPr>
                              <w:i/>
                              <w:iCs/>
                              <w:szCs w:val="20"/>
                            </w:rPr>
                          </w:pPr>
                          <w:r w:rsidRPr="001F6981">
                            <w:rPr>
                              <w:i/>
                              <w:iCs/>
                              <w:szCs w:val="20"/>
                            </w:rPr>
                            <w:t>Climate Security and Sustainable Development</w:t>
                          </w:r>
                        </w:p>
                        <w:p w14:paraId="3DE1EA25" w14:textId="77777777" w:rsidR="001C440F" w:rsidRDefault="001C440F" w:rsidP="00D061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429E3A" id="_x0000_t202" coordsize="21600,21600" o:spt="202" path="m,l,21600r21600,l21600,xe">
              <v:stroke joinstyle="miter"/>
              <v:path gradientshapeok="t" o:connecttype="rect"/>
            </v:shapetype>
            <v:shape id="Text Box 6" o:spid="_x0000_s1128" type="#_x0000_t202" style="position:absolute;margin-left:124.25pt;margin-top:14.95pt;width:300pt;height:2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" fillcolor="white [3201]" stroked="f" strokeweight=".5pt">
              <v:textbox>
                <w:txbxContent>
                  <w:p w14:paraId="2CD9E2E3" w14:textId="77777777" w:rsidR="001C440F" w:rsidRPr="001F6981" w:rsidRDefault="001C440F" w:rsidP="00D061EC">
                    <w:pPr>
                      <w:ind w:right="360"/>
                      <w:rPr>
                        <w:i/>
                        <w:iCs/>
                        <w:szCs w:val="20"/>
                      </w:rPr>
                    </w:pPr>
                    <w:r w:rsidRPr="001F6981">
                      <w:rPr>
                        <w:i/>
                        <w:iCs/>
                        <w:szCs w:val="20"/>
                      </w:rPr>
                      <w:t>Climate Security and Sustainable Development</w:t>
                    </w:r>
                  </w:p>
                  <w:p w14:paraId="3DE1EA25" w14:textId="77777777" w:rsidR="001C440F" w:rsidRDefault="001C440F" w:rsidP="00D061EC"/>
                </w:txbxContent>
              </v:textbox>
            </v:shape>
          </w:pict>
        </mc:Fallback>
      </mc:AlternateContent>
    </w:r>
    <w:r>
      <w:rPr>
        <w:noProof/>
      </w:rPr>
      <w:drawing>
        <wp:anchor distT="0" distB="0" distL="114300" distR="114300" simplePos="0" relativeHeight="251662336" behindDoc="0" locked="1" layoutInCell="1" allowOverlap="0" wp14:anchorId="128FD689" wp14:editId="33260B74">
          <wp:simplePos x="0" y="0"/>
          <wp:positionH relativeFrom="margin">
            <wp:posOffset>0</wp:posOffset>
          </wp:positionH>
          <wp:positionV relativeFrom="bottomMargin">
            <wp:posOffset>252095</wp:posOffset>
          </wp:positionV>
          <wp:extent cx="1231200" cy="144000"/>
          <wp:effectExtent l="0" t="0" r="127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31200" cy="144000"/>
                  </a:xfrm>
                  <a:prstGeom prst="rect">
                    <a:avLst/>
                  </a:prstGeom>
                </pic:spPr>
              </pic:pic>
            </a:graphicData>
          </a:graphic>
          <wp14:sizeRelH relativeFrom="margin">
            <wp14:pctWidth>0</wp14:pctWidth>
          </wp14:sizeRelH>
          <wp14:sizeRelV relativeFrom="margin">
            <wp14:pctHeight>0</wp14:pctHeight>
          </wp14:sizeRelV>
        </wp:anchor>
      </w:drawing>
    </w:r>
  </w:p>
  <w:p w14:paraId="2B7E5A4D" w14:textId="77777777" w:rsidR="001C440F" w:rsidRPr="00B01B0E" w:rsidRDefault="001C440F" w:rsidP="00EC5900">
    <w:pPr>
      <w:framePr w:w="515" w:h="335" w:hRule="exact" w:wrap="none" w:vAnchor="text" w:hAnchor="page" w:x="11109" w:y="46"/>
      <w:rPr>
        <w:rFonts w:asciiTheme="minorHAnsi" w:hAnsiTheme="minorHAnsi"/>
        <w:sz w:val="18"/>
        <w:szCs w:val="18"/>
      </w:rPr>
    </w:pPr>
    <w:r w:rsidRPr="00B01B0E">
      <w:rPr>
        <w:rFonts w:asciiTheme="minorHAnsi" w:hAnsiTheme="minorHAnsi"/>
        <w:sz w:val="18"/>
        <w:szCs w:val="18"/>
      </w:rPr>
      <w:fldChar w:fldCharType="begin"/>
    </w:r>
    <w:r w:rsidRPr="00B01B0E">
      <w:rPr>
        <w:rFonts w:asciiTheme="minorHAnsi" w:hAnsiTheme="minorHAnsi"/>
        <w:sz w:val="18"/>
        <w:szCs w:val="18"/>
      </w:rPr>
      <w:instrText xml:space="preserve">PAGE  </w:instrText>
    </w:r>
    <w:r w:rsidRPr="00B01B0E">
      <w:rPr>
        <w:rFonts w:asciiTheme="minorHAnsi" w:hAnsiTheme="minorHAnsi"/>
        <w:sz w:val="18"/>
        <w:szCs w:val="18"/>
      </w:rPr>
      <w:fldChar w:fldCharType="separate"/>
    </w:r>
    <w:r w:rsidRPr="00B01B0E">
      <w:rPr>
        <w:rFonts w:asciiTheme="minorHAnsi" w:hAnsiTheme="minorHAnsi"/>
        <w:noProof/>
        <w:sz w:val="18"/>
        <w:szCs w:val="18"/>
      </w:rPr>
      <w:t>2</w:t>
    </w:r>
    <w:r w:rsidRPr="00B01B0E">
      <w:rPr>
        <w:rFonts w:asciiTheme="minorHAnsi" w:hAnsiTheme="minorHAnsi"/>
        <w:sz w:val="18"/>
        <w:szCs w:val="18"/>
      </w:rPr>
      <w:fldChar w:fldCharType="end"/>
    </w:r>
  </w:p>
  <w:p w14:paraId="295AF4EB" w14:textId="77777777" w:rsidR="001C440F" w:rsidRDefault="001C440F"/>
  <w:p w14:paraId="61A4650C" w14:textId="77777777" w:rsidR="001C440F" w:rsidRDefault="001C440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67A85" w14:textId="77777777" w:rsidR="001C440F" w:rsidRDefault="001C440F">
    <w:r w:rsidRPr="007B2737">
      <w:rPr>
        <w:noProof/>
      </w:rPr>
      <mc:AlternateContent>
        <mc:Choice Requires="wps">
          <w:drawing>
            <wp:anchor distT="0" distB="0" distL="114300" distR="114300" simplePos="0" relativeHeight="251675648" behindDoc="0" locked="0" layoutInCell="1" allowOverlap="1" wp14:anchorId="3A5934E3" wp14:editId="0B4ECDEC">
              <wp:simplePos x="0" y="0"/>
              <wp:positionH relativeFrom="column">
                <wp:posOffset>1787525</wp:posOffset>
              </wp:positionH>
              <wp:positionV relativeFrom="paragraph">
                <wp:posOffset>-73660</wp:posOffset>
              </wp:positionV>
              <wp:extent cx="3788229" cy="344170"/>
              <wp:effectExtent l="0" t="0" r="0" b="0"/>
              <wp:wrapNone/>
              <wp:docPr id="1" name="Text Box 1"/>
              <wp:cNvGraphicFramePr/>
              <a:graphic xmlns:a="http://schemas.openxmlformats.org/drawingml/2006/main">
                <a:graphicData uri="http://schemas.microsoft.com/office/word/2010/wordprocessingShape">
                  <wps:wsp>
                    <wps:cNvSpPr txBox="1"/>
                    <wps:spPr>
                      <a:xfrm>
                        <a:off x="0" y="0"/>
                        <a:ext cx="3788229" cy="344170"/>
                      </a:xfrm>
                      <a:prstGeom prst="rect">
                        <a:avLst/>
                      </a:prstGeom>
                      <a:solidFill>
                        <a:schemeClr val="lt1"/>
                      </a:solidFill>
                      <a:ln w="6350">
                        <a:noFill/>
                      </a:ln>
                    </wps:spPr>
                    <wps:txbx>
                      <w:txbxContent>
                        <w:p w14:paraId="2CB867A4" w14:textId="77777777" w:rsidR="001C440F" w:rsidRPr="001F6981" w:rsidRDefault="001C440F" w:rsidP="007B2737">
                          <w:pPr>
                            <w:ind w:right="360"/>
                            <w:rPr>
                              <w:i/>
                              <w:iCs/>
                              <w:szCs w:val="20"/>
                            </w:rPr>
                          </w:pPr>
                          <w:r w:rsidRPr="001F6981">
                            <w:rPr>
                              <w:i/>
                              <w:iCs/>
                              <w:szCs w:val="20"/>
                            </w:rPr>
                            <w:t>Climate Security and Sustainable Development</w:t>
                          </w:r>
                        </w:p>
                        <w:p w14:paraId="396CB80D" w14:textId="77777777" w:rsidR="001C440F" w:rsidRDefault="001C440F" w:rsidP="007B27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5934E3" id="_x0000_t202" coordsize="21600,21600" o:spt="202" path="m,l,21600r21600,l21600,xe">
              <v:stroke joinstyle="miter"/>
              <v:path gradientshapeok="t" o:connecttype="rect"/>
            </v:shapetype>
            <v:shape id="Text Box 1" o:spid="_x0000_s1130" type="#_x0000_t202" style="position:absolute;margin-left:140.75pt;margin-top:-5.8pt;width:298.3pt;height:27.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" fillcolor="white [3201]" stroked="f" strokeweight=".5pt">
              <v:textbox>
                <w:txbxContent>
                  <w:p w14:paraId="2CB867A4" w14:textId="77777777" w:rsidR="001C440F" w:rsidRPr="001F6981" w:rsidRDefault="001C440F" w:rsidP="007B2737">
                    <w:pPr>
                      <w:ind w:right="360"/>
                      <w:rPr>
                        <w:i/>
                        <w:iCs/>
                        <w:szCs w:val="20"/>
                      </w:rPr>
                    </w:pPr>
                    <w:r w:rsidRPr="001F6981">
                      <w:rPr>
                        <w:i/>
                        <w:iCs/>
                        <w:szCs w:val="20"/>
                      </w:rPr>
                      <w:t>Climate Security and Sustainable Development</w:t>
                    </w:r>
                  </w:p>
                  <w:p w14:paraId="396CB80D" w14:textId="77777777" w:rsidR="001C440F" w:rsidRDefault="001C440F" w:rsidP="007B2737"/>
                </w:txbxContent>
              </v:textbox>
            </v:shape>
          </w:pict>
        </mc:Fallback>
      </mc:AlternateContent>
    </w:r>
    <w:r>
      <w:rPr>
        <w:noProof/>
        <w14:cntxtAlts w14:val="0"/>
      </w:rPr>
      <w:drawing>
        <wp:anchor distT="0" distB="0" distL="114300" distR="114300" simplePos="0" relativeHeight="251678720" behindDoc="0" locked="0" layoutInCell="1" allowOverlap="1" wp14:anchorId="693E87F6" wp14:editId="1EF2CF2C">
          <wp:simplePos x="0" y="0"/>
          <wp:positionH relativeFrom="column">
            <wp:posOffset>0</wp:posOffset>
          </wp:positionH>
          <wp:positionV relativeFrom="bottomMargin">
            <wp:posOffset>252095</wp:posOffset>
          </wp:positionV>
          <wp:extent cx="1222244" cy="14400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22244" cy="144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6402868D" wp14:editId="4FF0B892">
          <wp:simplePos x="0" y="0"/>
          <wp:positionH relativeFrom="margin">
            <wp:posOffset>4518660</wp:posOffset>
          </wp:positionH>
          <wp:positionV relativeFrom="margin">
            <wp:posOffset>10076263</wp:posOffset>
          </wp:positionV>
          <wp:extent cx="1816100" cy="211455"/>
          <wp:effectExtent l="0" t="0" r="0" b="444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2">
                    <a:extLst>
                      <a:ext uri="{28A0092B-C50C-407E-A947-70E740481C1C}">
                        <a14:useLocalDpi xmlns:a14="http://schemas.microsoft.com/office/drawing/2010/main" val="0"/>
                      </a:ext>
                    </a:extLst>
                  </a:blip>
                  <a:stretch>
                    <a:fillRect/>
                  </a:stretch>
                </pic:blipFill>
                <pic:spPr>
                  <a:xfrm>
                    <a:off x="0" y="0"/>
                    <a:ext cx="1816100" cy="211455"/>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66432" behindDoc="0" locked="0" layoutInCell="1" allowOverlap="1" wp14:anchorId="60E5A1B6" wp14:editId="6479B9CD">
          <wp:simplePos x="0" y="0"/>
          <wp:positionH relativeFrom="column">
            <wp:posOffset>225590</wp:posOffset>
          </wp:positionH>
          <wp:positionV relativeFrom="paragraph">
            <wp:posOffset>5165449</wp:posOffset>
          </wp:positionV>
          <wp:extent cx="3869635" cy="769085"/>
          <wp:effectExtent l="0" t="0" r="4445" b="571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S_Logo_Primary_MonoWhite.eps"/>
                  <pic:cNvPicPr/>
                </pic:nvPicPr>
                <pic:blipFill>
                  <a:blip r:embed="rId3">
                    <a:extLst>
                      <a:ext uri="{28A0092B-C50C-407E-A947-70E740481C1C}">
                        <a14:useLocalDpi xmlns:a14="http://schemas.microsoft.com/office/drawing/2010/main" val="0"/>
                      </a:ext>
                    </a:extLst>
                  </a:blip>
                  <a:stretch>
                    <a:fillRect/>
                  </a:stretch>
                </pic:blipFill>
                <pic:spPr>
                  <a:xfrm>
                    <a:off x="0" y="0"/>
                    <a:ext cx="3869635" cy="76908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BB266" w14:textId="77777777" w:rsidR="00CB5180" w:rsidRDefault="00CB5180" w:rsidP="008C7A19">
      <w:r>
        <w:separator/>
      </w:r>
    </w:p>
    <w:p w14:paraId="6757E17F" w14:textId="77777777" w:rsidR="00CB5180" w:rsidRDefault="00CB5180"/>
    <w:p w14:paraId="3172BB4D" w14:textId="77777777" w:rsidR="00CB5180" w:rsidRDefault="00CB5180"/>
  </w:footnote>
  <w:footnote w:type="continuationSeparator" w:id="0">
    <w:p w14:paraId="1AB04BD6" w14:textId="77777777" w:rsidR="00CB5180" w:rsidRDefault="00CB5180" w:rsidP="008C7A19">
      <w:r>
        <w:continuationSeparator/>
      </w:r>
    </w:p>
    <w:p w14:paraId="785A1320" w14:textId="77777777" w:rsidR="00CB5180" w:rsidRDefault="00CB5180"/>
    <w:p w14:paraId="329CB048" w14:textId="77777777" w:rsidR="00CB5180" w:rsidRDefault="00CB5180"/>
  </w:footnote>
  <w:footnote w:id="1">
    <w:p w14:paraId="3869EACC" w14:textId="77777777" w:rsidR="001A6DF4" w:rsidRDefault="001A6DF4" w:rsidP="001A6DF4">
      <w:pPr>
        <w:pStyle w:val="FootnoteText"/>
      </w:pPr>
      <w:r>
        <w:rPr>
          <w:rStyle w:val="FootnoteReference"/>
        </w:rPr>
        <w:footnoteRef/>
      </w:r>
      <w:r>
        <w:t xml:space="preserve"> </w:t>
      </w:r>
      <w:r w:rsidRPr="001A6DF4">
        <w:t>In the beginning, PO was planned to increase up to 99 MW (18 nos. of 5.5 MW) however the approval on the investment policy and PPA limited to 88 MW. The planned capacity of 99 MW has been removed in all sections of the revised PDD. This has been justified through a letter issued by EPC contractor dated on 26 March 2021.</w:t>
      </w:r>
    </w:p>
  </w:footnote>
  <w:footnote w:id="2">
    <w:p w14:paraId="6A96132A" w14:textId="351A7FF2" w:rsidR="001C440F" w:rsidRDefault="001C440F">
      <w:pPr>
        <w:pStyle w:val="FootnoteText"/>
      </w:pPr>
      <w:r>
        <w:rPr>
          <w:rStyle w:val="FootnoteReference"/>
        </w:rPr>
        <w:footnoteRef/>
      </w:r>
      <w:r>
        <w:t xml:space="preserve"> As per “Option (c)” of “TOOL10: Tool to determine the remaining lifetime of the equipment (Version 01)”</w:t>
      </w:r>
    </w:p>
  </w:footnote>
  <w:footnote w:id="3">
    <w:p w14:paraId="74C71DBD" w14:textId="314E5C43" w:rsidR="001C440F" w:rsidRDefault="001C440F">
      <w:pPr>
        <w:pStyle w:val="FootnoteText"/>
      </w:pPr>
      <w:r>
        <w:rPr>
          <w:rStyle w:val="FootnoteReference"/>
        </w:rPr>
        <w:footnoteRef/>
      </w:r>
      <w:r>
        <w:t xml:space="preserve"> </w:t>
      </w:r>
      <w:hyperlink r:id="rId1" w:history="1">
        <w:r w:rsidRPr="00621313">
          <w:rPr>
            <w:rStyle w:val="Hyperlink"/>
            <w:rFonts w:ascii="Verdana" w:hAnsi="Verdana"/>
            <w:sz w:val="16"/>
          </w:rPr>
          <w:t>https://datahelpdesk.worldbank.org/knowledgebase/articles/906519</w:t>
        </w:r>
      </w:hyperlink>
      <w:r>
        <w:t xml:space="preserve"> </w:t>
      </w:r>
    </w:p>
  </w:footnote>
  <w:footnote w:id="4">
    <w:p w14:paraId="1E07A88A" w14:textId="3E28A388" w:rsidR="001C440F" w:rsidRDefault="001C440F" w:rsidP="00403A08">
      <w:pPr>
        <w:pStyle w:val="FootnoteText"/>
      </w:pPr>
      <w:r>
        <w:rPr>
          <w:rStyle w:val="FootnoteReference"/>
        </w:rPr>
        <w:footnoteRef/>
      </w:r>
      <w:r>
        <w:t xml:space="preserve"> VN </w:t>
      </w:r>
      <w:r w:rsidRPr="00403A08">
        <w:t>Prime Minister issued Document 196/</w:t>
      </w:r>
      <w:proofErr w:type="spellStart"/>
      <w:r w:rsidRPr="00403A08">
        <w:t>TTg</w:t>
      </w:r>
      <w:proofErr w:type="spellEnd"/>
      <w:r w:rsidRPr="00403A08">
        <w:t xml:space="preserve">-CN </w:t>
      </w:r>
      <w:r>
        <w:t>on 18 Feb 2021 r</w:t>
      </w:r>
      <w:r w:rsidRPr="00403A08">
        <w:t xml:space="preserve">egarding </w:t>
      </w:r>
      <w:r>
        <w:t>review</w:t>
      </w:r>
      <w:r w:rsidRPr="00403A08">
        <w:t xml:space="preserve"> the list of wind power projects</w:t>
      </w:r>
    </w:p>
  </w:footnote>
  <w:footnote w:id="5">
    <w:p w14:paraId="58336250" w14:textId="04D6889D" w:rsidR="001C440F" w:rsidRDefault="001C440F" w:rsidP="00437A43">
      <w:pPr>
        <w:pStyle w:val="FootnoteText"/>
      </w:pPr>
      <w:r>
        <w:rPr>
          <w:rStyle w:val="FootnoteReference"/>
        </w:rPr>
        <w:footnoteRef/>
      </w:r>
      <w:r>
        <w:t xml:space="preserve"> EVN Annual Report 2018 (</w:t>
      </w:r>
      <w:hyperlink r:id="rId2" w:history="1">
        <w:r w:rsidRPr="001B2DCC">
          <w:rPr>
            <w:rStyle w:val="Hyperlink"/>
            <w:rFonts w:ascii="Verdana" w:hAnsi="Verdana"/>
            <w:sz w:val="16"/>
          </w:rPr>
          <w:t>https://en.evn.com.vn/d6/news/-Annual-Report-2018-6-13-2118.aspx</w:t>
        </w:r>
      </w:hyperlink>
      <w:r>
        <w:t xml:space="preserve">) </w:t>
      </w:r>
    </w:p>
  </w:footnote>
  <w:footnote w:id="6">
    <w:p w14:paraId="5A3EEE27" w14:textId="77777777" w:rsidR="001C440F" w:rsidRDefault="001C440F" w:rsidP="00053816">
      <w:pPr>
        <w:pStyle w:val="FootnoteText"/>
      </w:pPr>
      <w:r>
        <w:rPr>
          <w:rStyle w:val="FootnoteReference"/>
        </w:rPr>
        <w:footnoteRef/>
      </w:r>
      <w:r>
        <w:t xml:space="preserve"> </w:t>
      </w:r>
      <w:r w:rsidRPr="00702F1F">
        <w:t>https://unfccc.int/process/parties-non-party-stakeholders/parties-convention-and-observer-states</w:t>
      </w:r>
    </w:p>
  </w:footnote>
  <w:footnote w:id="7">
    <w:p w14:paraId="6295C1B0" w14:textId="77777777" w:rsidR="000D157D" w:rsidRDefault="000D157D" w:rsidP="000D157D">
      <w:pPr>
        <w:pStyle w:val="FootnoteText"/>
      </w:pPr>
      <w:r>
        <w:rPr>
          <w:rStyle w:val="FootnoteReference"/>
        </w:rPr>
        <w:footnoteRef/>
      </w:r>
      <w:r>
        <w:t xml:space="preserve"> </w:t>
      </w:r>
      <w:r w:rsidRPr="005E64E3">
        <w:t>https://thuvienphapluat.vn/van-ban/Tai-nguyen-Moi-truong/Nghi-dinh-06-2022-ND-CP-giam-nhe-phat-thai-khi-nha-kinh-va-bao-ve-tang-o-don-500104.aspx</w:t>
      </w:r>
    </w:p>
  </w:footnote>
  <w:footnote w:id="8">
    <w:p w14:paraId="1554C0D7" w14:textId="21A828E7" w:rsidR="001C440F" w:rsidRDefault="001C440F">
      <w:pPr>
        <w:pStyle w:val="FootnoteText"/>
      </w:pPr>
      <w:r>
        <w:rPr>
          <w:rStyle w:val="FootnoteReference"/>
        </w:rPr>
        <w:footnoteRef/>
      </w:r>
      <w:r>
        <w:t xml:space="preserve"> </w:t>
      </w:r>
      <w:hyperlink r:id="rId3" w:history="1">
        <w:r w:rsidRPr="00D700CE">
          <w:rPr>
            <w:rStyle w:val="Hyperlink"/>
            <w:rFonts w:ascii="Verdana" w:hAnsi="Verdana"/>
            <w:sz w:val="16"/>
          </w:rPr>
          <w:t>https://en.evn.com.vn/</w:t>
        </w:r>
      </w:hyperlink>
      <w:r>
        <w:t xml:space="preserve"> </w:t>
      </w:r>
    </w:p>
  </w:footnote>
  <w:footnote w:id="9">
    <w:p w14:paraId="19F0B3F0" w14:textId="037448A8" w:rsidR="001C440F" w:rsidRDefault="001C440F">
      <w:pPr>
        <w:pStyle w:val="FootnoteText"/>
      </w:pPr>
      <w:r>
        <w:rPr>
          <w:rStyle w:val="FootnoteReference"/>
        </w:rPr>
        <w:footnoteRef/>
      </w:r>
      <w:r>
        <w:t xml:space="preserve"> </w:t>
      </w:r>
      <w:hyperlink r:id="rId4" w:history="1">
        <w:r w:rsidRPr="005B5CDD">
          <w:rPr>
            <w:rStyle w:val="Hyperlink"/>
            <w:rFonts w:ascii="avenir book" w:eastAsia="SimSun" w:hAnsi="avenir book" w:cs="Arial"/>
            <w:bCs/>
            <w:sz w:val="18"/>
            <w:szCs w:val="18"/>
            <w:lang w:eastAsia="zh-CN"/>
          </w:rPr>
          <w:t>http://dcc.gov.vn/van-ban-phap-luat/1059/Nghien-cuu,-xay-dung-heso-phat-thai-(EF)-cua-luoi-dien-Viet-Nam-(K%C3%A8m-CV-263/BDKH).html</w:t>
        </w:r>
      </w:hyperlink>
    </w:p>
  </w:footnote>
  <w:footnote w:id="10">
    <w:p w14:paraId="63A89BAE" w14:textId="77777777" w:rsidR="001C440F" w:rsidRPr="001B7FDE" w:rsidRDefault="001C440F" w:rsidP="00855923">
      <w:pPr>
        <w:pStyle w:val="FootnoteText"/>
        <w:keepLines/>
        <w:numPr>
          <w:ilvl w:val="0"/>
          <w:numId w:val="39"/>
        </w:numPr>
        <w:spacing w:before="120" w:after="60"/>
        <w:contextualSpacing w:val="0"/>
        <w:rPr>
          <w:rFonts w:ascii="avenir book" w:hAnsi="avenir book"/>
        </w:rPr>
      </w:pPr>
      <w:r w:rsidRPr="001B7FDE">
        <w:rPr>
          <w:rStyle w:val="FootnoteReference"/>
          <w:rFonts w:ascii="avenir book" w:hAnsi="avenir book"/>
        </w:rPr>
        <w:footnoteRef/>
      </w:r>
      <w:r w:rsidRPr="001B7FDE">
        <w:rPr>
          <w:rFonts w:ascii="avenir book" w:hAnsi="avenir book"/>
        </w:rPr>
        <w:t xml:space="preserve"> </w:t>
      </w:r>
      <w:r>
        <w:rPr>
          <w:rFonts w:ascii="avenir book" w:hAnsi="avenir book"/>
        </w:rPr>
        <w:t>Slide 216</w:t>
      </w:r>
      <w:r w:rsidRPr="00B30A4C">
        <w:rPr>
          <w:rFonts w:ascii="avenir book" w:hAnsi="avenir book"/>
        </w:rPr>
        <w:t xml:space="preserve"> of Corporate Finance, Second Edition of </w:t>
      </w:r>
      <w:proofErr w:type="spellStart"/>
      <w:r w:rsidRPr="00B30A4C">
        <w:rPr>
          <w:rFonts w:ascii="avenir book" w:hAnsi="avenir book"/>
        </w:rPr>
        <w:t>Aswath</w:t>
      </w:r>
      <w:proofErr w:type="spellEnd"/>
      <w:r w:rsidRPr="00B30A4C">
        <w:rPr>
          <w:rFonts w:ascii="avenir book" w:hAnsi="avenir book"/>
        </w:rPr>
        <w:t xml:space="preserve"> Damodaran &amp; </w:t>
      </w:r>
      <w:hyperlink r:id="rId5" w:history="1">
        <w:r w:rsidRPr="00B30A4C">
          <w:rPr>
            <w:rStyle w:val="Hyperlink"/>
            <w:rFonts w:ascii="avenir book" w:hAnsi="avenir book"/>
          </w:rPr>
          <w:t>https://en.wikipedia.org/wiki/Nominal_interest_rate</w:t>
        </w:r>
      </w:hyperlink>
    </w:p>
  </w:footnote>
  <w:footnote w:id="11">
    <w:p w14:paraId="3A45D7D1" w14:textId="65EF5C60" w:rsidR="00212E75" w:rsidRDefault="00212E75">
      <w:pPr>
        <w:pStyle w:val="FootnoteText"/>
      </w:pPr>
      <w:r>
        <w:rPr>
          <w:rStyle w:val="FootnoteReference"/>
        </w:rPr>
        <w:footnoteRef/>
      </w:r>
      <w:r>
        <w:t xml:space="preserve"> </w:t>
      </w:r>
      <w:r w:rsidR="00F62677" w:rsidRPr="00F62677">
        <w:t>https://www.sbv.gov.vn/webcenter/portal/en/home/sbv/news/Latestnews/Latestnews_chitiet?leftWidth=20%25&amp;showFooter=false&amp;showHeader=false&amp;dDocName=SBV403529&amp;rightWidth=0%25&amp;centerWidth=80%25&amp;_afrLoop=28497701191216466#%40%3F_afrLoop%3D28497701191216466%26centerWidth%3D80%2525%26dDocName%3DSBV403529%26leftWidth%3D20%2525%26rightWidth%3D0%2525%26showFooter%3Dfalse%26showHeader%3Dfalse%26_adf.ctrl-state%3D1dpqjaw9k0_486</w:t>
      </w:r>
    </w:p>
  </w:footnote>
  <w:footnote w:id="12">
    <w:p w14:paraId="1E934C00" w14:textId="27AEBF08" w:rsidR="001C440F" w:rsidRDefault="001C440F" w:rsidP="00855923">
      <w:pPr>
        <w:pStyle w:val="FootnoteText"/>
        <w:keepLines/>
        <w:numPr>
          <w:ilvl w:val="0"/>
          <w:numId w:val="39"/>
        </w:numPr>
        <w:spacing w:before="120" w:after="60"/>
        <w:ind w:left="180" w:hanging="180"/>
        <w:contextualSpacing w:val="0"/>
      </w:pPr>
      <w:r>
        <w:rPr>
          <w:rStyle w:val="FootnoteReference"/>
        </w:rPr>
        <w:footnoteRef/>
      </w:r>
      <w:r>
        <w:rPr>
          <w:rFonts w:ascii="avenir book" w:hAnsi="avenir book"/>
          <w:sz w:val="22"/>
        </w:rPr>
        <w:t xml:space="preserve"> </w:t>
      </w:r>
      <w:hyperlink r:id="rId6" w:history="1">
        <w:r w:rsidRPr="0037203E">
          <w:rPr>
            <w:rStyle w:val="Hyperlink"/>
            <w:rFonts w:ascii="Verdana" w:hAnsi="Verdana"/>
            <w:sz w:val="16"/>
          </w:rPr>
          <w:t>https://www.sbv.gov.vn/TyGia/faces/Aiber.jspx?_afrLoop=33777021381882577&amp;_afrWindowMode=0&amp;_adf.ctrl-state=49df93rbs_106</w:t>
        </w:r>
      </w:hyperlink>
    </w:p>
  </w:footnote>
  <w:footnote w:id="13">
    <w:p w14:paraId="1362B5BB" w14:textId="0257B8C6" w:rsidR="001C440F" w:rsidRDefault="001C440F">
      <w:pPr>
        <w:pStyle w:val="FootnoteText"/>
      </w:pPr>
      <w:r>
        <w:rPr>
          <w:rStyle w:val="FootnoteReference"/>
        </w:rPr>
        <w:footnoteRef/>
      </w:r>
      <w:r>
        <w:t xml:space="preserve"> </w:t>
      </w:r>
      <w:hyperlink r:id="rId7" w:history="1">
        <w:r w:rsidRPr="001738D6">
          <w:rPr>
            <w:rStyle w:val="Hyperlink"/>
            <w:rFonts w:ascii="Verdana" w:hAnsi="Verdana"/>
            <w:sz w:val="16"/>
          </w:rPr>
          <w:t>https://www.imf.org/external/datamapper/PCPIPCH@WEO/WEOWORLD/VNM</w:t>
        </w:r>
      </w:hyperlink>
    </w:p>
  </w:footnote>
  <w:footnote w:id="14">
    <w:p w14:paraId="13449E41" w14:textId="4372EE28" w:rsidR="001C440F" w:rsidRDefault="001C440F">
      <w:pPr>
        <w:pStyle w:val="FootnoteText"/>
      </w:pPr>
      <w:r>
        <w:rPr>
          <w:rStyle w:val="FootnoteReference"/>
        </w:rPr>
        <w:footnoteRef/>
      </w:r>
      <w:r>
        <w:t xml:space="preserve"> </w:t>
      </w:r>
      <w:hyperlink r:id="rId8" w:history="1">
        <w:r w:rsidRPr="009C15CD">
          <w:rPr>
            <w:rStyle w:val="Hyperlink"/>
            <w:rFonts w:ascii="Verdana" w:hAnsi="Verdana"/>
            <w:sz w:val="16"/>
          </w:rPr>
          <w:t>https://devi-renewable.com/</w:t>
        </w:r>
      </w:hyperlink>
      <w:r>
        <w:t xml:space="preserve"> </w:t>
      </w:r>
    </w:p>
  </w:footnote>
  <w:footnote w:id="15">
    <w:p w14:paraId="33442663" w14:textId="4680C3A1" w:rsidR="001C440F" w:rsidRDefault="001C440F">
      <w:pPr>
        <w:pStyle w:val="FootnoteText"/>
      </w:pPr>
      <w:r>
        <w:rPr>
          <w:rStyle w:val="FootnoteReference"/>
        </w:rPr>
        <w:footnoteRef/>
      </w:r>
      <w:r>
        <w:t xml:space="preserve"> </w:t>
      </w:r>
      <w:r w:rsidRPr="009F0CB6">
        <w:rPr>
          <w:rStyle w:val="Hyperlink"/>
          <w:rFonts w:ascii="Verdana" w:hAnsi="Verdana"/>
          <w:sz w:val="16"/>
        </w:rPr>
        <w:t>https://registry.goldstandard.org/projects/details/1954</w:t>
      </w:r>
    </w:p>
  </w:footnote>
  <w:footnote w:id="16">
    <w:p w14:paraId="00C31AD8" w14:textId="77777777" w:rsidR="001C440F" w:rsidRDefault="001C440F" w:rsidP="00A57170">
      <w:pPr>
        <w:pStyle w:val="FootnoteText"/>
      </w:pPr>
      <w:r>
        <w:rPr>
          <w:rStyle w:val="FootnoteReference"/>
        </w:rPr>
        <w:footnoteRef/>
      </w:r>
      <w:r>
        <w:t xml:space="preserve"> </w:t>
      </w:r>
      <w:hyperlink r:id="rId9" w:history="1">
        <w:r w:rsidRPr="005B5CDD">
          <w:rPr>
            <w:rStyle w:val="Hyperlink"/>
            <w:rFonts w:ascii="avenir book" w:eastAsia="SimSun" w:hAnsi="avenir book" w:cs="Arial"/>
            <w:bCs/>
            <w:sz w:val="18"/>
            <w:szCs w:val="18"/>
            <w:lang w:eastAsia="zh-CN"/>
          </w:rPr>
          <w:t>http://dcc.gov.vn/van-ban-phap-luat/1059/Nghien-cuu,-xay-dung-heso-phat-thai-(EF)-cua-luoi-dien-Viet-Nam-(K%C3%A8m-CV-263/BDKH).html</w:t>
        </w:r>
      </w:hyperlink>
    </w:p>
  </w:footnote>
  <w:footnote w:id="17">
    <w:p w14:paraId="7FC461DD" w14:textId="5D528C16" w:rsidR="001C440F" w:rsidRPr="0062668E" w:rsidRDefault="001C440F" w:rsidP="003C179D">
      <w:pPr>
        <w:pStyle w:val="FootnoteText"/>
        <w:keepLines/>
        <w:numPr>
          <w:ilvl w:val="0"/>
          <w:numId w:val="39"/>
        </w:numPr>
        <w:spacing w:after="60"/>
        <w:contextualSpacing w:val="0"/>
        <w:jc w:val="both"/>
        <w:rPr>
          <w:rFonts w:ascii="avenir book" w:hAnsi="avenir book"/>
          <w:sz w:val="18"/>
          <w:szCs w:val="18"/>
        </w:rPr>
      </w:pPr>
      <w:r w:rsidRPr="0062668E">
        <w:rPr>
          <w:rFonts w:ascii="avenir book" w:eastAsia="SimSun" w:hAnsi="avenir book" w:cs="Arial"/>
          <w:bCs/>
          <w:sz w:val="18"/>
          <w:szCs w:val="18"/>
          <w:lang w:eastAsia="zh-CN"/>
        </w:rPr>
        <w:footnoteRef/>
      </w:r>
      <w:r w:rsidRPr="0062668E">
        <w:rPr>
          <w:rFonts w:ascii="avenir book" w:eastAsia="SimSun" w:hAnsi="avenir book" w:cs="Arial"/>
          <w:bCs/>
          <w:sz w:val="18"/>
          <w:szCs w:val="18"/>
          <w:lang w:eastAsia="zh-CN"/>
        </w:rPr>
        <w:t xml:space="preserve"> The net power generation is estimated through energy</w:t>
      </w:r>
      <w:r>
        <w:rPr>
          <w:rFonts w:ascii="avenir book" w:eastAsia="SimSun" w:hAnsi="avenir book" w:cs="Arial"/>
          <w:bCs/>
          <w:sz w:val="18"/>
          <w:szCs w:val="18"/>
          <w:lang w:eastAsia="zh-CN"/>
        </w:rPr>
        <w:t xml:space="preserve"> yield assessment report which is done by K2 Management</w:t>
      </w:r>
      <w:r w:rsidRPr="0062668E">
        <w:rPr>
          <w:rFonts w:ascii="avenir book" w:eastAsia="SimSun" w:hAnsi="avenir book" w:cs="Arial"/>
          <w:bCs/>
          <w:sz w:val="18"/>
          <w:szCs w:val="18"/>
          <w:lang w:eastAsia="zh-CN"/>
        </w:rPr>
        <w:t xml:space="preserve">. </w:t>
      </w:r>
      <w:r w:rsidRPr="0062668E">
        <w:rPr>
          <w:rFonts w:ascii="avenir book" w:hAnsi="avenir book"/>
          <w:sz w:val="18"/>
          <w:szCs w:val="18"/>
          <w:lang w:val="en-SG"/>
        </w:rPr>
        <w:t xml:space="preserve"> </w:t>
      </w:r>
    </w:p>
  </w:footnote>
  <w:footnote w:id="18">
    <w:p w14:paraId="2BEB4755" w14:textId="77777777" w:rsidR="001C440F" w:rsidRPr="0062668E" w:rsidRDefault="001C440F" w:rsidP="003C179D">
      <w:pPr>
        <w:pStyle w:val="FootnoteText"/>
        <w:keepLines/>
        <w:numPr>
          <w:ilvl w:val="0"/>
          <w:numId w:val="39"/>
        </w:numPr>
        <w:spacing w:after="60"/>
        <w:contextualSpacing w:val="0"/>
        <w:jc w:val="both"/>
        <w:rPr>
          <w:rFonts w:ascii="avenir book" w:hAnsi="avenir book"/>
          <w:sz w:val="18"/>
          <w:szCs w:val="18"/>
        </w:rPr>
      </w:pPr>
      <w:r w:rsidRPr="0062668E">
        <w:rPr>
          <w:rFonts w:ascii="avenir book" w:eastAsia="SimSun" w:hAnsi="avenir book" w:cs="Arial"/>
          <w:bCs/>
          <w:sz w:val="18"/>
          <w:szCs w:val="18"/>
          <w:lang w:eastAsia="zh-CN"/>
        </w:rPr>
        <w:footnoteRef/>
      </w:r>
      <w:r w:rsidRPr="0062668E">
        <w:rPr>
          <w:rFonts w:ascii="avenir book" w:eastAsia="SimSun" w:hAnsi="avenir book" w:cs="Arial"/>
          <w:bCs/>
          <w:sz w:val="18"/>
          <w:szCs w:val="18"/>
          <w:lang w:eastAsia="zh-CN"/>
        </w:rPr>
        <w:t xml:space="preserve"> Estimated (for 1st year) by using power simulations variant – Done by ERS Energy </w:t>
      </w:r>
      <w:proofErr w:type="spellStart"/>
      <w:r w:rsidRPr="0062668E">
        <w:rPr>
          <w:rFonts w:ascii="avenir book" w:eastAsia="SimSun" w:hAnsi="avenir book" w:cs="Arial"/>
          <w:bCs/>
          <w:sz w:val="18"/>
          <w:szCs w:val="18"/>
          <w:lang w:eastAsia="zh-CN"/>
        </w:rPr>
        <w:t>Sdn</w:t>
      </w:r>
      <w:proofErr w:type="spellEnd"/>
      <w:r w:rsidRPr="0062668E">
        <w:rPr>
          <w:rFonts w:ascii="avenir book" w:eastAsia="SimSun" w:hAnsi="avenir book" w:cs="Arial"/>
          <w:bCs/>
          <w:sz w:val="18"/>
          <w:szCs w:val="18"/>
          <w:lang w:eastAsia="zh-CN"/>
        </w:rPr>
        <w:t xml:space="preserve"> </w:t>
      </w:r>
      <w:proofErr w:type="spellStart"/>
      <w:r w:rsidRPr="0062668E">
        <w:rPr>
          <w:rFonts w:ascii="avenir book" w:eastAsia="SimSun" w:hAnsi="avenir book" w:cs="Arial"/>
          <w:bCs/>
          <w:sz w:val="18"/>
          <w:szCs w:val="18"/>
          <w:lang w:eastAsia="zh-CN"/>
        </w:rPr>
        <w:t>Bhd</w:t>
      </w:r>
      <w:proofErr w:type="spellEnd"/>
      <w:r w:rsidRPr="0062668E">
        <w:rPr>
          <w:rFonts w:ascii="avenir book" w:eastAsia="SimSun" w:hAnsi="avenir book" w:cs="Arial"/>
          <w:bCs/>
          <w:sz w:val="18"/>
          <w:szCs w:val="18"/>
          <w:lang w:eastAsia="zh-CN"/>
        </w:rPr>
        <w:t xml:space="preserve"> (Malaysia)</w:t>
      </w:r>
    </w:p>
  </w:footnote>
  <w:footnote w:id="19">
    <w:p w14:paraId="0A0269EB" w14:textId="31DFF87B" w:rsidR="00F307B2" w:rsidRDefault="00F307B2">
      <w:pPr>
        <w:pStyle w:val="FootnoteText"/>
      </w:pPr>
      <w:r>
        <w:rPr>
          <w:rStyle w:val="FootnoteReference"/>
        </w:rPr>
        <w:footnoteRef/>
      </w:r>
      <w:r>
        <w:t xml:space="preserve"> </w:t>
      </w:r>
      <w:r w:rsidRPr="00F307B2">
        <w:rPr>
          <w:rFonts w:ascii="avenir book" w:hAnsi="avenir book"/>
        </w:rPr>
        <w:t xml:space="preserve">As per the </w:t>
      </w:r>
      <w:proofErr w:type="spellStart"/>
      <w:r w:rsidRPr="00F307B2">
        <w:rPr>
          <w:rFonts w:ascii="avenir book" w:hAnsi="avenir book"/>
        </w:rPr>
        <w:t>the</w:t>
      </w:r>
      <w:proofErr w:type="spellEnd"/>
      <w:r w:rsidRPr="00F307B2">
        <w:rPr>
          <w:rFonts w:ascii="avenir book" w:hAnsi="avenir book"/>
        </w:rPr>
        <w:t xml:space="preserve"> circular 07_2019_TT-BKHCN.</w:t>
      </w:r>
    </w:p>
  </w:footnote>
  <w:footnote w:id="20">
    <w:p w14:paraId="756E6619" w14:textId="77777777" w:rsidR="001C440F" w:rsidRPr="00E016BA" w:rsidRDefault="001C440F" w:rsidP="00B81794">
      <w:pPr>
        <w:pStyle w:val="FootnoteText"/>
        <w:keepLines/>
        <w:numPr>
          <w:ilvl w:val="0"/>
          <w:numId w:val="39"/>
        </w:numPr>
        <w:spacing w:before="120" w:after="60"/>
        <w:contextualSpacing w:val="0"/>
        <w:jc w:val="both"/>
        <w:rPr>
          <w:rFonts w:ascii="avenir book" w:hAnsi="avenir book"/>
        </w:rPr>
      </w:pPr>
      <w:r w:rsidRPr="00E016BA">
        <w:rPr>
          <w:rStyle w:val="FootnoteReference"/>
          <w:rFonts w:ascii="avenir book" w:hAnsi="avenir book"/>
        </w:rPr>
        <w:footnoteRef/>
      </w:r>
      <w:r w:rsidRPr="00E016BA">
        <w:rPr>
          <w:rFonts w:ascii="avenir book" w:hAnsi="avenir book"/>
        </w:rPr>
        <w:t xml:space="preserve"> Supplier’s Data/specification sheet </w:t>
      </w:r>
    </w:p>
  </w:footnote>
  <w:footnote w:id="21">
    <w:p w14:paraId="50D518F3" w14:textId="51B6F2EA" w:rsidR="001C440F" w:rsidRDefault="001C440F">
      <w:pPr>
        <w:pStyle w:val="FootnoteText"/>
      </w:pPr>
      <w:r>
        <w:rPr>
          <w:rStyle w:val="FootnoteReference"/>
        </w:rPr>
        <w:footnoteRef/>
      </w:r>
      <w:r>
        <w:t xml:space="preserve"> Date of Engineering, Procurement &amp; Construction (EPC) contract signed</w:t>
      </w:r>
    </w:p>
  </w:footnote>
  <w:footnote w:id="22">
    <w:p w14:paraId="5AEE6AF7" w14:textId="77777777" w:rsidR="001C440F" w:rsidRPr="002201DB" w:rsidRDefault="001C440F" w:rsidP="00C931E9">
      <w:pPr>
        <w:pStyle w:val="FootnoteText"/>
        <w:keepLines/>
        <w:numPr>
          <w:ilvl w:val="0"/>
          <w:numId w:val="39"/>
        </w:numPr>
        <w:spacing w:before="120" w:after="60"/>
        <w:contextualSpacing w:val="0"/>
        <w:jc w:val="both"/>
        <w:rPr>
          <w:rFonts w:ascii="avenir book" w:hAnsi="avenir book"/>
          <w:sz w:val="18"/>
          <w:szCs w:val="18"/>
        </w:rPr>
      </w:pPr>
      <w:r w:rsidRPr="002201DB">
        <w:rPr>
          <w:rFonts w:ascii="avenir book" w:eastAsia="Times New Roman" w:hAnsi="avenir book" w:cs="Arial"/>
          <w:sz w:val="18"/>
          <w:szCs w:val="18"/>
          <w:lang w:eastAsia="zh-CN"/>
        </w:rPr>
        <w:footnoteRef/>
      </w:r>
      <w:r w:rsidRPr="002201DB">
        <w:rPr>
          <w:rFonts w:ascii="avenir book" w:eastAsia="Times New Roman" w:hAnsi="avenir book" w:cs="Arial"/>
          <w:sz w:val="18"/>
          <w:szCs w:val="18"/>
          <w:lang w:eastAsia="zh-CN"/>
        </w:rPr>
        <w:t xml:space="preserve"> </w:t>
      </w:r>
      <w:hyperlink r:id="rId10" w:history="1">
        <w:r w:rsidRPr="002201DB">
          <w:rPr>
            <w:rStyle w:val="Hyperlink"/>
            <w:rFonts w:ascii="avenir book" w:eastAsia="Times New Roman" w:hAnsi="avenir book" w:cs="Arial"/>
            <w:sz w:val="18"/>
            <w:szCs w:val="18"/>
            <w:lang w:eastAsia="zh-CN"/>
          </w:rPr>
          <w:t>https://thuvienphapluat.vn/van-ban/Quyen-dan-su/Tuyen-ngon-quoc-te-nhan-quyen-1948/65774/noi-dung.aspx</w:t>
        </w:r>
      </w:hyperlink>
    </w:p>
  </w:footnote>
  <w:footnote w:id="23">
    <w:p w14:paraId="4D7A1CEC" w14:textId="77777777" w:rsidR="001C440F" w:rsidRPr="002201DB" w:rsidRDefault="001C440F" w:rsidP="00F756D9">
      <w:pPr>
        <w:pStyle w:val="FootnoteText"/>
        <w:keepLines/>
        <w:numPr>
          <w:ilvl w:val="0"/>
          <w:numId w:val="39"/>
        </w:numPr>
        <w:spacing w:before="120" w:after="60"/>
        <w:contextualSpacing w:val="0"/>
        <w:jc w:val="both"/>
        <w:rPr>
          <w:rFonts w:ascii="avenir book" w:hAnsi="avenir book"/>
          <w:sz w:val="18"/>
          <w:szCs w:val="18"/>
        </w:rPr>
      </w:pPr>
      <w:r w:rsidRPr="002201DB">
        <w:rPr>
          <w:rFonts w:ascii="avenir book" w:eastAsia="Times New Roman" w:hAnsi="avenir book" w:cs="Arial"/>
          <w:sz w:val="18"/>
          <w:szCs w:val="18"/>
          <w:lang w:eastAsia="zh-CN"/>
        </w:rPr>
        <w:footnoteRef/>
      </w:r>
      <w:r w:rsidRPr="002201DB">
        <w:rPr>
          <w:rFonts w:ascii="avenir book" w:hAnsi="avenir book"/>
          <w:sz w:val="18"/>
          <w:szCs w:val="18"/>
        </w:rPr>
        <w:t xml:space="preserve"> </w:t>
      </w:r>
      <w:hyperlink r:id="rId11" w:history="1">
        <w:r w:rsidRPr="002201DB">
          <w:rPr>
            <w:rStyle w:val="Hyperlink"/>
            <w:rFonts w:ascii="avenir book" w:eastAsia="Times New Roman" w:hAnsi="avenir book" w:cs="Arial"/>
            <w:sz w:val="18"/>
            <w:szCs w:val="18"/>
            <w:lang w:eastAsia="zh-CN"/>
          </w:rPr>
          <w:t>https://www.ilo.org/dyn/normlex/en/f?p=1000:11200:0::NO:11200:P11200_COUNTRY_ID:103004</w:t>
        </w:r>
      </w:hyperlink>
    </w:p>
  </w:footnote>
  <w:footnote w:id="24">
    <w:p w14:paraId="2AE6A48A" w14:textId="77777777" w:rsidR="001C440F" w:rsidRPr="002201DB" w:rsidRDefault="001C440F" w:rsidP="00DE7D96">
      <w:pPr>
        <w:pStyle w:val="FootnoteText"/>
        <w:keepLines/>
        <w:numPr>
          <w:ilvl w:val="0"/>
          <w:numId w:val="39"/>
        </w:numPr>
        <w:spacing w:before="120" w:after="60"/>
        <w:contextualSpacing w:val="0"/>
        <w:jc w:val="both"/>
        <w:rPr>
          <w:rFonts w:ascii="avenir book" w:hAnsi="avenir book"/>
          <w:sz w:val="18"/>
          <w:szCs w:val="18"/>
        </w:rPr>
      </w:pPr>
      <w:r w:rsidRPr="002201DB">
        <w:rPr>
          <w:rFonts w:ascii="avenir book" w:eastAsia="Times New Roman" w:hAnsi="avenir book" w:cs="Arial"/>
          <w:sz w:val="18"/>
          <w:szCs w:val="18"/>
          <w:lang w:eastAsia="zh-CN"/>
        </w:rPr>
        <w:footnoteRef/>
      </w:r>
      <w:r w:rsidRPr="002201DB">
        <w:rPr>
          <w:rFonts w:ascii="avenir book" w:hAnsi="avenir book"/>
          <w:sz w:val="18"/>
          <w:szCs w:val="18"/>
        </w:rPr>
        <w:t xml:space="preserve"> </w:t>
      </w:r>
      <w:hyperlink r:id="rId12" w:history="1">
        <w:r w:rsidRPr="002201DB">
          <w:rPr>
            <w:rStyle w:val="Hyperlink"/>
            <w:rFonts w:ascii="avenir book" w:eastAsia="Times New Roman" w:hAnsi="avenir book" w:cs="Arial"/>
            <w:sz w:val="18"/>
            <w:szCs w:val="18"/>
            <w:lang w:eastAsia="zh-CN"/>
          </w:rPr>
          <w:t>https://thuvienphapluat.vn/van-ban/Lao-dong-Tien-luong/Bo-Luat-lao-dong-2012-142187.aspx</w:t>
        </w:r>
      </w:hyperlink>
    </w:p>
  </w:footnote>
  <w:footnote w:id="25">
    <w:p w14:paraId="6D42FFCC" w14:textId="77777777" w:rsidR="001C440F" w:rsidRPr="002201DB" w:rsidRDefault="001C440F" w:rsidP="00DE7D96">
      <w:pPr>
        <w:pStyle w:val="FootnoteText"/>
        <w:keepLines/>
        <w:numPr>
          <w:ilvl w:val="0"/>
          <w:numId w:val="39"/>
        </w:numPr>
        <w:spacing w:before="120" w:after="60"/>
        <w:contextualSpacing w:val="0"/>
        <w:jc w:val="both"/>
        <w:rPr>
          <w:rFonts w:ascii="avenir book" w:hAnsi="avenir book"/>
          <w:sz w:val="18"/>
          <w:szCs w:val="18"/>
        </w:rPr>
      </w:pPr>
      <w:r w:rsidRPr="002201DB">
        <w:rPr>
          <w:rFonts w:ascii="avenir book" w:eastAsia="Times New Roman" w:hAnsi="avenir book" w:cs="Arial"/>
          <w:sz w:val="18"/>
          <w:szCs w:val="18"/>
          <w:lang w:eastAsia="zh-CN"/>
        </w:rPr>
        <w:footnoteRef/>
      </w:r>
      <w:r w:rsidRPr="002201DB">
        <w:rPr>
          <w:rFonts w:ascii="avenir book" w:eastAsia="Times New Roman" w:hAnsi="avenir book" w:cs="Arial"/>
          <w:sz w:val="18"/>
          <w:szCs w:val="18"/>
          <w:lang w:eastAsia="zh-CN"/>
        </w:rPr>
        <w:t xml:space="preserve"> </w:t>
      </w:r>
      <w:hyperlink r:id="rId13" w:history="1">
        <w:r w:rsidRPr="002201DB">
          <w:rPr>
            <w:rStyle w:val="Hyperlink"/>
            <w:rFonts w:ascii="avenir book" w:eastAsia="Times New Roman" w:hAnsi="avenir book" w:cs="Arial"/>
            <w:sz w:val="18"/>
            <w:szCs w:val="18"/>
            <w:lang w:eastAsia="zh-CN"/>
          </w:rPr>
          <w:t>https://www.ohchr.org/EN/Countries/AsiaRegion/Pages/VNIndex.aspx</w:t>
        </w:r>
      </w:hyperlink>
    </w:p>
  </w:footnote>
  <w:footnote w:id="26">
    <w:p w14:paraId="0D5456C4" w14:textId="77777777" w:rsidR="001C440F" w:rsidRPr="002201DB" w:rsidRDefault="001C440F" w:rsidP="00DE7D96">
      <w:pPr>
        <w:pStyle w:val="FootnoteText"/>
        <w:keepLines/>
        <w:numPr>
          <w:ilvl w:val="0"/>
          <w:numId w:val="39"/>
        </w:numPr>
        <w:spacing w:before="120" w:after="60"/>
        <w:contextualSpacing w:val="0"/>
        <w:jc w:val="both"/>
        <w:rPr>
          <w:rFonts w:ascii="avenir book" w:hAnsi="avenir book"/>
          <w:sz w:val="18"/>
          <w:szCs w:val="18"/>
        </w:rPr>
      </w:pPr>
      <w:r w:rsidRPr="002201DB">
        <w:rPr>
          <w:rFonts w:ascii="avenir book" w:eastAsia="Times New Roman" w:hAnsi="avenir book" w:cs="Arial"/>
          <w:sz w:val="18"/>
          <w:szCs w:val="18"/>
          <w:lang w:eastAsia="zh-CN"/>
        </w:rPr>
        <w:footnoteRef/>
      </w:r>
      <w:r w:rsidRPr="002201DB">
        <w:rPr>
          <w:rFonts w:ascii="avenir book" w:hAnsi="avenir book"/>
          <w:sz w:val="18"/>
          <w:szCs w:val="18"/>
        </w:rPr>
        <w:t xml:space="preserve"> </w:t>
      </w:r>
      <w:hyperlink r:id="rId14" w:history="1">
        <w:r w:rsidRPr="002201DB">
          <w:rPr>
            <w:rStyle w:val="Hyperlink"/>
            <w:rFonts w:ascii="avenir book" w:eastAsia="Times New Roman" w:hAnsi="avenir book" w:cs="Arial"/>
            <w:sz w:val="18"/>
            <w:szCs w:val="18"/>
            <w:lang w:eastAsia="zh-CN"/>
          </w:rPr>
          <w:t>https://thuvienphapluat.vn/van-ban/Van-hoa-Xa-hoi/Van-ban-hop-nhat-10-VBHN-VPQH-2013-hop-nhat-Luat-di-san-van-hoa-204826.aspx</w:t>
        </w:r>
      </w:hyperlink>
    </w:p>
  </w:footnote>
  <w:footnote w:id="27">
    <w:p w14:paraId="380C0FEC" w14:textId="77777777" w:rsidR="001C440F" w:rsidRPr="002201DB" w:rsidRDefault="001C440F" w:rsidP="00D304B2">
      <w:pPr>
        <w:pStyle w:val="FootnoteText"/>
        <w:keepLines/>
        <w:numPr>
          <w:ilvl w:val="0"/>
          <w:numId w:val="39"/>
        </w:numPr>
        <w:spacing w:before="120" w:after="60"/>
        <w:contextualSpacing w:val="0"/>
        <w:jc w:val="both"/>
        <w:rPr>
          <w:rFonts w:ascii="avenir book" w:hAnsi="avenir book"/>
          <w:sz w:val="18"/>
          <w:szCs w:val="18"/>
        </w:rPr>
      </w:pPr>
      <w:r w:rsidRPr="002201DB">
        <w:rPr>
          <w:rFonts w:ascii="avenir book" w:eastAsia="Times New Roman" w:hAnsi="avenir book" w:cs="Arial"/>
          <w:sz w:val="18"/>
          <w:szCs w:val="18"/>
          <w:lang w:eastAsia="zh-CN"/>
        </w:rPr>
        <w:footnoteRef/>
      </w:r>
      <w:r w:rsidRPr="002201DB">
        <w:rPr>
          <w:rFonts w:ascii="avenir book" w:eastAsia="Times New Roman" w:hAnsi="avenir book" w:cs="Arial"/>
          <w:sz w:val="18"/>
          <w:szCs w:val="18"/>
          <w:lang w:eastAsia="zh-CN"/>
        </w:rPr>
        <w:t xml:space="preserve"> </w:t>
      </w:r>
      <w:hyperlink r:id="rId15" w:anchor="EndDec" w:history="1">
        <w:r w:rsidRPr="002201DB">
          <w:rPr>
            <w:rStyle w:val="Hyperlink"/>
            <w:rFonts w:ascii="avenir book" w:eastAsia="Times New Roman" w:hAnsi="avenir book" w:cs="Arial"/>
            <w:sz w:val="18"/>
            <w:szCs w:val="18"/>
            <w:lang w:eastAsia="zh-CN"/>
          </w:rPr>
          <w:t>https://treaties.un.org/Pages/ViewDetails.aspx?src=IND&amp;mtdsg_no=XVIII-14&amp;chapter=18&amp;clang=_en#EndDec</w:t>
        </w:r>
      </w:hyperlink>
    </w:p>
  </w:footnote>
  <w:footnote w:id="28">
    <w:p w14:paraId="6AA87632" w14:textId="77777777" w:rsidR="001C440F" w:rsidRPr="002201DB" w:rsidRDefault="001C440F" w:rsidP="00D304B2">
      <w:pPr>
        <w:pStyle w:val="FootnoteText"/>
        <w:keepLines/>
        <w:numPr>
          <w:ilvl w:val="0"/>
          <w:numId w:val="39"/>
        </w:numPr>
        <w:spacing w:before="120" w:after="60"/>
        <w:contextualSpacing w:val="0"/>
        <w:jc w:val="both"/>
        <w:rPr>
          <w:rFonts w:ascii="avenir book" w:hAnsi="avenir book"/>
          <w:sz w:val="18"/>
          <w:szCs w:val="18"/>
        </w:rPr>
      </w:pPr>
      <w:r w:rsidRPr="002201DB">
        <w:rPr>
          <w:rFonts w:ascii="avenir book" w:eastAsia="Times New Roman" w:hAnsi="avenir book" w:cs="Arial"/>
          <w:sz w:val="18"/>
          <w:szCs w:val="18"/>
          <w:lang w:eastAsia="zh-CN"/>
        </w:rPr>
        <w:footnoteRef/>
      </w:r>
      <w:r w:rsidRPr="002201DB">
        <w:rPr>
          <w:rFonts w:ascii="avenir book" w:hAnsi="avenir book"/>
          <w:sz w:val="18"/>
          <w:szCs w:val="18"/>
        </w:rPr>
        <w:t xml:space="preserve"> </w:t>
      </w:r>
      <w:hyperlink r:id="rId16" w:history="1">
        <w:r w:rsidRPr="002201DB">
          <w:rPr>
            <w:rStyle w:val="Hyperlink"/>
            <w:rFonts w:ascii="avenir book" w:eastAsia="Times New Roman" w:hAnsi="avenir book" w:cs="Arial"/>
            <w:sz w:val="18"/>
            <w:szCs w:val="18"/>
            <w:lang w:eastAsia="zh-CN"/>
          </w:rPr>
          <w:t>https://www.ilo.org/dyn/normlex/en/f?p=1000:11200:0::NO:11200:P11200_COUNTRY_ID:103004</w:t>
        </w:r>
      </w:hyperlink>
    </w:p>
  </w:footnote>
  <w:footnote w:id="29">
    <w:p w14:paraId="6C465D53" w14:textId="77777777" w:rsidR="001C440F" w:rsidRPr="002201DB" w:rsidRDefault="001C440F" w:rsidP="00D304B2">
      <w:pPr>
        <w:pStyle w:val="FootnoteText"/>
        <w:keepLines/>
        <w:numPr>
          <w:ilvl w:val="0"/>
          <w:numId w:val="39"/>
        </w:numPr>
        <w:spacing w:before="120" w:after="60"/>
        <w:contextualSpacing w:val="0"/>
        <w:jc w:val="both"/>
        <w:rPr>
          <w:rFonts w:ascii="avenir book" w:hAnsi="avenir book"/>
          <w:sz w:val="18"/>
          <w:szCs w:val="18"/>
        </w:rPr>
      </w:pPr>
      <w:r w:rsidRPr="002201DB">
        <w:rPr>
          <w:rStyle w:val="FootnoteReference"/>
          <w:rFonts w:ascii="avenir book" w:hAnsi="avenir book"/>
          <w:sz w:val="18"/>
          <w:szCs w:val="18"/>
        </w:rPr>
        <w:footnoteRef/>
      </w:r>
      <w:r w:rsidRPr="002201DB">
        <w:rPr>
          <w:rFonts w:ascii="avenir book" w:hAnsi="avenir book"/>
          <w:sz w:val="18"/>
          <w:szCs w:val="18"/>
        </w:rPr>
        <w:t xml:space="preserve"> </w:t>
      </w:r>
      <w:hyperlink r:id="rId17" w:history="1">
        <w:r w:rsidRPr="002201DB">
          <w:rPr>
            <w:rStyle w:val="Hyperlink"/>
            <w:rFonts w:ascii="avenir book" w:eastAsia="Times New Roman" w:hAnsi="avenir book" w:cs="Arial"/>
            <w:sz w:val="18"/>
            <w:szCs w:val="18"/>
            <w:lang w:eastAsia="zh-CN"/>
          </w:rPr>
          <w:t>https://www.ilo.org/dyn/normlex/en/f?p=1000:11200:0::NO:11200:P11200_COUNTRY_ID:103004</w:t>
        </w:r>
      </w:hyperlink>
    </w:p>
  </w:footnote>
  <w:footnote w:id="30">
    <w:p w14:paraId="220FC959" w14:textId="77777777" w:rsidR="001C440F" w:rsidRPr="002201DB" w:rsidRDefault="001C440F" w:rsidP="005734A7">
      <w:pPr>
        <w:pStyle w:val="FootnoteText"/>
        <w:keepLines/>
        <w:numPr>
          <w:ilvl w:val="0"/>
          <w:numId w:val="39"/>
        </w:numPr>
        <w:spacing w:before="120" w:after="60"/>
        <w:contextualSpacing w:val="0"/>
        <w:jc w:val="both"/>
        <w:rPr>
          <w:rFonts w:ascii="avenir book" w:hAnsi="avenir book"/>
          <w:sz w:val="18"/>
          <w:szCs w:val="18"/>
        </w:rPr>
      </w:pPr>
      <w:r w:rsidRPr="002201DB">
        <w:rPr>
          <w:rFonts w:ascii="avenir book" w:eastAsia="Times New Roman" w:hAnsi="avenir book" w:cs="Arial"/>
          <w:sz w:val="18"/>
          <w:szCs w:val="18"/>
          <w:lang w:eastAsia="zh-CN"/>
        </w:rPr>
        <w:footnoteRef/>
      </w:r>
      <w:r w:rsidRPr="002201DB">
        <w:rPr>
          <w:rFonts w:ascii="avenir book" w:hAnsi="avenir book"/>
          <w:sz w:val="18"/>
          <w:szCs w:val="18"/>
        </w:rPr>
        <w:t xml:space="preserve"> </w:t>
      </w:r>
      <w:hyperlink r:id="rId18" w:history="1">
        <w:r w:rsidRPr="002201DB">
          <w:rPr>
            <w:rStyle w:val="Hyperlink"/>
            <w:rFonts w:ascii="avenir book" w:eastAsia="Times New Roman" w:hAnsi="avenir book" w:cs="Arial"/>
            <w:sz w:val="18"/>
            <w:szCs w:val="18"/>
            <w:lang w:eastAsia="zh-CN"/>
          </w:rPr>
          <w:t>https://thuvienphapluat.vn/van-ban/Tai-nguyen-Moi-truong/Luat-bao-ve-moi-truong-2014-238636.aspx</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2CDF4" w14:textId="712EE52A" w:rsidR="001C440F" w:rsidRDefault="001C440F" w:rsidP="00926E1B">
    <w:pPr>
      <w:framePr w:wrap="none" w:vAnchor="text" w:hAnchor="margin" w:xAlign="right" w:y="1"/>
    </w:pPr>
    <w:r>
      <w:fldChar w:fldCharType="begin"/>
    </w:r>
    <w:r>
      <w:instrText xml:space="preserve">PAGE  </w:instrText>
    </w:r>
    <w:r>
      <w:fldChar w:fldCharType="separate"/>
    </w:r>
    <w:r w:rsidR="0003249A">
      <w:rPr>
        <w:noProof/>
      </w:rPr>
      <w:t>38</w:t>
    </w:r>
    <w:r>
      <w:fldChar w:fldCharType="end"/>
    </w:r>
  </w:p>
  <w:p w14:paraId="1703D2EC" w14:textId="77777777" w:rsidR="001C440F" w:rsidRDefault="001C440F" w:rsidP="00DB4ED0">
    <w:pPr>
      <w:ind w:right="360"/>
    </w:pPr>
  </w:p>
  <w:p w14:paraId="08BF73F1" w14:textId="77777777" w:rsidR="001C440F" w:rsidRDefault="001C440F"/>
  <w:p w14:paraId="5F471A1D" w14:textId="77777777" w:rsidR="001C440F" w:rsidRDefault="001C440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88831" w14:textId="460EB8C1" w:rsidR="001C440F" w:rsidRPr="006C572D" w:rsidRDefault="001C440F" w:rsidP="006C572D">
    <w:pPr>
      <w:rPr>
        <w:b/>
        <w:bCs/>
        <w:sz w:val="16"/>
        <w:szCs w:val="16"/>
      </w:rPr>
    </w:pPr>
    <w:r w:rsidRPr="006C572D">
      <w:rPr>
        <w:rStyle w:val="SmallTags"/>
        <w:b/>
        <w:bCs/>
      </w:rPr>
      <w:br/>
    </w:r>
    <w:sdt>
      <w:sdtPr>
        <w:rPr>
          <w:b/>
          <w:bCs/>
          <w:color w:val="00B9BD" w:themeColor="accent1"/>
          <w:sz w:val="16"/>
          <w:szCs w:val="16"/>
        </w:rPr>
        <w:alias w:val="Title"/>
        <w:id w:val="15524250"/>
        <w:dataBinding w:prefixMappings="xmlns:ns0='http://schemas.openxmlformats.org/package/2006/metadata/core-properties' xmlns:ns1='http://purl.org/dc/elements/1.1/'" w:xpath="/ns0:coreProperties[1]/ns1:title[1]" w:storeItemID="{6C3C8BC8-F283-45AE-878A-BAB7291924A1}"/>
        <w:text/>
      </w:sdtPr>
      <w:sdtContent>
        <w:r>
          <w:rPr>
            <w:b/>
            <w:bCs/>
            <w:color w:val="00B9BD" w:themeColor="accent1"/>
            <w:sz w:val="16"/>
            <w:szCs w:val="16"/>
          </w:rPr>
          <w:t>BIM Wind Power – Project Design Document</w:t>
        </w:r>
      </w:sdtContent>
    </w:sdt>
  </w:p>
  <w:p w14:paraId="4B85A8B5" w14:textId="77777777" w:rsidR="001C440F" w:rsidRDefault="001C440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3A72F" w14:textId="77777777" w:rsidR="001C440F" w:rsidRPr="008F3380" w:rsidRDefault="001C440F" w:rsidP="00B01B0E">
    <w:pPr>
      <w:ind w:left="-1134"/>
    </w:pPr>
    <w:r>
      <w:rPr>
        <w:noProof/>
        <w14:cntxtAlts w14:val="0"/>
      </w:rPr>
      <mc:AlternateContent>
        <mc:Choice Requires="wps">
          <w:drawing>
            <wp:anchor distT="0" distB="0" distL="114300" distR="114300" simplePos="0" relativeHeight="251677696" behindDoc="0" locked="0" layoutInCell="1" allowOverlap="1" wp14:anchorId="55923822" wp14:editId="658045C5">
              <wp:simplePos x="0" y="0"/>
              <wp:positionH relativeFrom="column">
                <wp:posOffset>-47915</wp:posOffset>
              </wp:positionH>
              <wp:positionV relativeFrom="paragraph">
                <wp:posOffset>1473482</wp:posOffset>
              </wp:positionV>
              <wp:extent cx="1029457" cy="248467"/>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1029457" cy="248467"/>
                      </a:xfrm>
                      <a:prstGeom prst="rect">
                        <a:avLst/>
                      </a:prstGeom>
                      <a:solidFill>
                        <a:schemeClr val="accent1"/>
                      </a:solidFill>
                    </wps:spPr>
                    <wps:txbx>
                      <w:txbxContent>
                        <w:p w14:paraId="1EC7EAC8" w14:textId="77777777" w:rsidR="001C440F" w:rsidRPr="00EC5900" w:rsidRDefault="001C440F">
                          <w:pPr>
                            <w:rPr>
                              <w:b/>
                              <w:bCs/>
                              <w:color w:val="FFFFFF" w:themeColor="background1"/>
                              <w:lang w:val="it-IT"/>
                            </w:rPr>
                          </w:pPr>
                          <w:r>
                            <w:rPr>
                              <w:b/>
                              <w:bCs/>
                              <w:color w:val="FFFFFF" w:themeColor="background1"/>
                              <w:lang w:val="it-IT"/>
                            </w:rPr>
                            <w:t>TEMPLATE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923822" id="_x0000_t202" coordsize="21600,21600" o:spt="202" path="m,l,21600r21600,l21600,xe">
              <v:stroke joinstyle="miter"/>
              <v:path gradientshapeok="t" o:connecttype="rect"/>
            </v:shapetype>
            <v:shape id="Text Box 3" o:spid="_x0000_s1129" type="#_x0000_t202" style="position:absolute;left:0;text-align:left;margin-left:-3.75pt;margin-top:116pt;width:81.05pt;height:19.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" fillcolor="#00b9bd [3204]" stroked="f">
              <v:textbox>
                <w:txbxContent>
                  <w:p w14:paraId="1EC7EAC8" w14:textId="77777777" w:rsidR="001C440F" w:rsidRPr="00EC5900" w:rsidRDefault="001C440F">
                    <w:pPr>
                      <w:rPr>
                        <w:b/>
                        <w:bCs/>
                        <w:color w:val="FFFFFF" w:themeColor="background1"/>
                        <w:lang w:val="it-IT"/>
                      </w:rPr>
                    </w:pPr>
                    <w:r>
                      <w:rPr>
                        <w:b/>
                        <w:bCs/>
                        <w:color w:val="FFFFFF" w:themeColor="background1"/>
                        <w:lang w:val="it-IT"/>
                      </w:rPr>
                      <w:t>TEMPLATE</w:t>
                    </w:r>
                  </w:p>
                </w:txbxContent>
              </v:textbox>
            </v:shape>
          </w:pict>
        </mc:Fallback>
      </mc:AlternateContent>
    </w:r>
    <w:r>
      <w:rPr>
        <w:noProof/>
      </w:rPr>
      <w:drawing>
        <wp:anchor distT="0" distB="0" distL="114300" distR="114300" simplePos="0" relativeHeight="251673600" behindDoc="0" locked="0" layoutInCell="1" allowOverlap="1" wp14:anchorId="0501731B" wp14:editId="23A992CD">
          <wp:simplePos x="0" y="0"/>
          <wp:positionH relativeFrom="column">
            <wp:posOffset>-445589</wp:posOffset>
          </wp:positionH>
          <wp:positionV relativeFrom="paragraph">
            <wp:posOffset>-544</wp:posOffset>
          </wp:positionV>
          <wp:extent cx="3633348" cy="1423942"/>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S_Logo_Primary_MonoWhite_Tagline.eps"/>
                  <pic:cNvPicPr/>
                </pic:nvPicPr>
                <pic:blipFill>
                  <a:blip r:embed="rId1">
                    <a:extLst>
                      <a:ext uri="{28A0092B-C50C-407E-A947-70E740481C1C}">
                        <a14:useLocalDpi xmlns:a14="http://schemas.microsoft.com/office/drawing/2010/main" val="0"/>
                      </a:ext>
                    </a:extLst>
                  </a:blip>
                  <a:stretch>
                    <a:fillRect/>
                  </a:stretch>
                </pic:blipFill>
                <pic:spPr bwMode="auto">
                  <a:xfrm>
                    <a:off x="0" y="0"/>
                    <a:ext cx="3633348" cy="14239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3B717A98" wp14:editId="0B78F4EF">
          <wp:extent cx="7593965" cy="1580606"/>
          <wp:effectExtent l="0" t="0" r="6985" b="635"/>
          <wp:docPr id="29" name="Diagram 29"/>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 r:lo="rId3" r:qs="rId4" r:cs="rId5"/>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8.25pt;height:8.25pt" o:bullet="t">
        <v:imagedata r:id="rId1" o:title="caret-cyan-bulletpoint"/>
      </v:shape>
    </w:pict>
  </w:numPicBullet>
  <w:abstractNum w:abstractNumId="0" w15:restartNumberingAfterBreak="0">
    <w:nsid w:val="A1511E09"/>
    <w:multiLevelType w:val="hybridMultilevel"/>
    <w:tmpl w:val="888BC403"/>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7BFA8C4A"/>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178805FA"/>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2EF4C6E2"/>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60B805C2"/>
    <w:lvl w:ilvl="0">
      <w:start w:val="1"/>
      <w:numFmt w:val="decimal"/>
      <w:pStyle w:val="ListNumber2"/>
      <w:lvlText w:val="%1."/>
      <w:lvlJc w:val="left"/>
      <w:pPr>
        <w:tabs>
          <w:tab w:val="num" w:pos="643"/>
        </w:tabs>
        <w:ind w:left="643" w:hanging="360"/>
      </w:pPr>
      <w:rPr>
        <w:rFonts w:hint="default"/>
      </w:rPr>
    </w:lvl>
  </w:abstractNum>
  <w:abstractNum w:abstractNumId="5" w15:restartNumberingAfterBreak="0">
    <w:nsid w:val="FFFFFF80"/>
    <w:multiLevelType w:val="singleLevel"/>
    <w:tmpl w:val="4FD40E84"/>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0FED7B2"/>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628E6716"/>
    <w:lvl w:ilvl="0">
      <w:start w:val="1"/>
      <w:numFmt w:val="bullet"/>
      <w:pStyle w:val="ListBullet3"/>
      <w:lvlText w:val=""/>
      <w:lvlJc w:val="left"/>
      <w:pPr>
        <w:tabs>
          <w:tab w:val="num" w:pos="926"/>
        </w:tabs>
        <w:ind w:left="926" w:hanging="360"/>
      </w:pPr>
      <w:rPr>
        <w:rFonts w:ascii="Symbol" w:hAnsi="Symbol" w:hint="default"/>
        <w:color w:val="auto"/>
      </w:rPr>
    </w:lvl>
  </w:abstractNum>
  <w:abstractNum w:abstractNumId="8" w15:restartNumberingAfterBreak="0">
    <w:nsid w:val="FFFFFF83"/>
    <w:multiLevelType w:val="singleLevel"/>
    <w:tmpl w:val="651EBF66"/>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621408F4"/>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625281DC"/>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11" w15:restartNumberingAfterBreak="0">
    <w:nsid w:val="01622EF5"/>
    <w:multiLevelType w:val="hybridMultilevel"/>
    <w:tmpl w:val="BBFC5022"/>
    <w:lvl w:ilvl="0" w:tplc="A14A28E8">
      <w:start w:val="6"/>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2" w15:restartNumberingAfterBreak="0">
    <w:nsid w:val="04957051"/>
    <w:multiLevelType w:val="multilevel"/>
    <w:tmpl w:val="BFACA294"/>
    <w:name w:val="Sections LIST"/>
    <w:lvl w:ilvl="0">
      <w:start w:val="1"/>
      <w:numFmt w:val="upperLetter"/>
      <w:lvlText w:val="Section %1."/>
      <w:lvlJc w:val="left"/>
      <w:pPr>
        <w:ind w:left="0" w:firstLine="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332"/>
        </w:tabs>
        <w:ind w:left="141"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13" w15:restartNumberingAfterBreak="0">
    <w:nsid w:val="07417693"/>
    <w:multiLevelType w:val="multilevel"/>
    <w:tmpl w:val="648A687A"/>
    <w:styleLink w:val="SDMTableBoxParaNumberedList"/>
    <w:lvl w:ilvl="0">
      <w:start w:val="1"/>
      <w:numFmt w:val="none"/>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14" w15:restartNumberingAfterBreak="0">
    <w:nsid w:val="07E20937"/>
    <w:multiLevelType w:val="multilevel"/>
    <w:tmpl w:val="C5282380"/>
    <w:styleLink w:val="ListGSBullets"/>
    <w:lvl w:ilvl="0">
      <w:start w:val="1"/>
      <w:numFmt w:val="bullet"/>
      <w:lvlText w:val=""/>
      <w:lvlPicBulletId w:val="0"/>
      <w:lvlJc w:val="left"/>
      <w:pPr>
        <w:ind w:left="284" w:hanging="284"/>
      </w:pPr>
      <w:rPr>
        <w:rFonts w:ascii="Symbol" w:hAnsi="Symbol" w:hint="default"/>
        <w:b w:val="0"/>
        <w:i w:val="0"/>
        <w:color w:val="auto"/>
        <w:sz w:val="22"/>
      </w:rPr>
    </w:lvl>
    <w:lvl w:ilvl="1">
      <w:start w:val="1"/>
      <w:numFmt w:val="bullet"/>
      <w:lvlText w:val=""/>
      <w:lvlPicBulletId w:val="0"/>
      <w:lvlJc w:val="left"/>
      <w:pPr>
        <w:ind w:left="1080" w:hanging="360"/>
      </w:pPr>
      <w:rPr>
        <w:rFonts w:ascii="Symbol" w:hAnsi="Symbol" w:hint="default"/>
        <w:color w:val="auto"/>
      </w:rPr>
    </w:lvl>
    <w:lvl w:ilvl="2">
      <w:start w:val="1"/>
      <w:numFmt w:val="bullet"/>
      <w:lvlText w:val=""/>
      <w:lvlPicBulletId w:val="0"/>
      <w:lvlJc w:val="left"/>
      <w:pPr>
        <w:ind w:left="1800" w:hanging="360"/>
      </w:pPr>
      <w:rPr>
        <w:rFonts w:ascii="Symbol" w:hAnsi="Symbol" w:hint="default"/>
        <w:color w:val="auto"/>
      </w:rPr>
    </w:lvl>
    <w:lvl w:ilvl="3">
      <w:start w:val="1"/>
      <w:numFmt w:val="bullet"/>
      <w:lvlText w:val=""/>
      <w:lvlPicBulletId w:val="0"/>
      <w:lvlJc w:val="left"/>
      <w:pPr>
        <w:ind w:left="2520" w:hanging="360"/>
      </w:pPr>
      <w:rPr>
        <w:rFonts w:ascii="Symbol" w:hAnsi="Symbol" w:hint="default"/>
        <w:color w:val="auto"/>
      </w:rPr>
    </w:lvl>
    <w:lvl w:ilvl="4">
      <w:start w:val="1"/>
      <w:numFmt w:val="bullet"/>
      <w:lvlText w:val=""/>
      <w:lvlPicBulletId w:val="0"/>
      <w:lvlJc w:val="left"/>
      <w:pPr>
        <w:ind w:left="3240" w:hanging="360"/>
      </w:pPr>
      <w:rPr>
        <w:rFonts w:ascii="Symbol" w:hAnsi="Symbol" w:hint="default"/>
        <w:color w:val="auto"/>
      </w:rPr>
    </w:lvl>
    <w:lvl w:ilvl="5">
      <w:start w:val="1"/>
      <w:numFmt w:val="bullet"/>
      <w:lvlText w:val=""/>
      <w:lvlPicBulletId w:val="0"/>
      <w:lvlJc w:val="left"/>
      <w:pPr>
        <w:ind w:left="3960" w:hanging="360"/>
      </w:pPr>
      <w:rPr>
        <w:rFonts w:ascii="Symbol" w:hAnsi="Symbol" w:hint="default"/>
        <w:color w:val="auto"/>
      </w:rPr>
    </w:lvl>
    <w:lvl w:ilvl="6">
      <w:start w:val="1"/>
      <w:numFmt w:val="bullet"/>
      <w:lvlText w:val=""/>
      <w:lvlPicBulletId w:val="0"/>
      <w:lvlJc w:val="left"/>
      <w:pPr>
        <w:ind w:left="4680" w:hanging="360"/>
      </w:pPr>
      <w:rPr>
        <w:rFonts w:ascii="Symbol" w:hAnsi="Symbol" w:hint="default"/>
        <w:color w:val="auto"/>
      </w:rPr>
    </w:lvl>
    <w:lvl w:ilvl="7">
      <w:start w:val="1"/>
      <w:numFmt w:val="bullet"/>
      <w:lvlText w:val=""/>
      <w:lvlPicBulletId w:val="0"/>
      <w:lvlJc w:val="left"/>
      <w:pPr>
        <w:ind w:left="5400" w:hanging="360"/>
      </w:pPr>
      <w:rPr>
        <w:rFonts w:ascii="Symbol" w:hAnsi="Symbol" w:hint="default"/>
        <w:color w:val="auto"/>
      </w:rPr>
    </w:lvl>
    <w:lvl w:ilvl="8">
      <w:start w:val="1"/>
      <w:numFmt w:val="bullet"/>
      <w:lvlText w:val=""/>
      <w:lvlPicBulletId w:val="0"/>
      <w:lvlJc w:val="left"/>
      <w:pPr>
        <w:ind w:left="6120" w:hanging="360"/>
      </w:pPr>
      <w:rPr>
        <w:rFonts w:ascii="Symbol" w:hAnsi="Symbol" w:hint="default"/>
        <w:color w:val="auto"/>
      </w:rPr>
    </w:lvl>
  </w:abstractNum>
  <w:abstractNum w:abstractNumId="15" w15:restartNumberingAfterBreak="0">
    <w:nsid w:val="08234CF7"/>
    <w:multiLevelType w:val="hybridMultilevel"/>
    <w:tmpl w:val="D79C19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382A9E"/>
    <w:multiLevelType w:val="hybridMultilevel"/>
    <w:tmpl w:val="8AEAAC78"/>
    <w:lvl w:ilvl="0" w:tplc="26748BCE">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D220A84"/>
    <w:multiLevelType w:val="hybridMultilevel"/>
    <w:tmpl w:val="46188BEE"/>
    <w:lvl w:ilvl="0" w:tplc="38A8F4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FB12BA1"/>
    <w:multiLevelType w:val="multilevel"/>
    <w:tmpl w:val="45C27C68"/>
    <w:styleLink w:val="SDMFootnoteList"/>
    <w:lvl w:ilvl="0">
      <w:start w:val="1"/>
      <w:numFmt w:val="none"/>
      <w:suff w:val="nothing"/>
      <w:lvlText w:val=""/>
      <w:lvlJc w:val="left"/>
      <w:pPr>
        <w:ind w:left="227" w:hanging="227"/>
      </w:pPr>
      <w:rPr>
        <w:rFonts w:hint="default"/>
      </w:rPr>
    </w:lvl>
    <w:lvl w:ilvl="1">
      <w:start w:val="1"/>
      <w:numFmt w:val="lowerLetter"/>
      <w:lvlText w:val="(%2)"/>
      <w:lvlJc w:val="left"/>
      <w:pPr>
        <w:ind w:left="624" w:hanging="397"/>
      </w:pPr>
      <w:rPr>
        <w:rFonts w:hint="default"/>
      </w:rPr>
    </w:lvl>
    <w:lvl w:ilvl="2">
      <w:start w:val="1"/>
      <w:numFmt w:val="lowerRoman"/>
      <w:lvlText w:val="(%3)"/>
      <w:lvlJc w:val="left"/>
      <w:pPr>
        <w:ind w:left="1021" w:hanging="397"/>
      </w:pPr>
      <w:rPr>
        <w:rFonts w:hint="default"/>
      </w:rPr>
    </w:lvl>
    <w:lvl w:ilvl="3">
      <w:start w:val="1"/>
      <w:numFmt w:val="lowerLetter"/>
      <w:lvlText w:val="%4."/>
      <w:lvlJc w:val="left"/>
      <w:pPr>
        <w:ind w:left="1418" w:hanging="397"/>
      </w:pPr>
      <w:rPr>
        <w:rFonts w:hint="default"/>
      </w:rPr>
    </w:lvl>
    <w:lvl w:ilvl="4">
      <w:start w:val="1"/>
      <w:numFmt w:val="lowerRoman"/>
      <w:lvlText w:val="%5."/>
      <w:lvlJc w:val="left"/>
      <w:pPr>
        <w:ind w:left="1814" w:hanging="396"/>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9" w15:restartNumberingAfterBreak="0">
    <w:nsid w:val="0FE20B90"/>
    <w:multiLevelType w:val="hybridMultilevel"/>
    <w:tmpl w:val="8FD68FFA"/>
    <w:lvl w:ilvl="0" w:tplc="48090005">
      <w:start w:val="1"/>
      <w:numFmt w:val="bullet"/>
      <w:lvlText w:val=""/>
      <w:lvlJc w:val="left"/>
      <w:pPr>
        <w:ind w:left="360" w:hanging="360"/>
      </w:pPr>
      <w:rPr>
        <w:rFonts w:ascii="Wingdings" w:hAnsi="Wingding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0" w15:restartNumberingAfterBreak="0">
    <w:nsid w:val="14C8612A"/>
    <w:multiLevelType w:val="hybridMultilevel"/>
    <w:tmpl w:val="A6B4F5AC"/>
    <w:lvl w:ilvl="0" w:tplc="D994C062">
      <w:start w:val="1"/>
      <w:numFmt w:val="lowerLetter"/>
      <w:lvlText w:val="(%1)"/>
      <w:lvlJc w:val="left"/>
      <w:pPr>
        <w:ind w:left="1053" w:hanging="360"/>
      </w:pPr>
      <w:rPr>
        <w:rFonts w:hint="default"/>
        <w:b w:val="0"/>
        <w:bCs w:val="0"/>
      </w:rPr>
    </w:lvl>
    <w:lvl w:ilvl="1" w:tplc="04090019" w:tentative="1">
      <w:start w:val="1"/>
      <w:numFmt w:val="lowerLetter"/>
      <w:lvlText w:val="%2."/>
      <w:lvlJc w:val="left"/>
      <w:pPr>
        <w:ind w:left="1773" w:hanging="360"/>
      </w:pPr>
    </w:lvl>
    <w:lvl w:ilvl="2" w:tplc="0409001B" w:tentative="1">
      <w:start w:val="1"/>
      <w:numFmt w:val="lowerRoman"/>
      <w:lvlText w:val="%3."/>
      <w:lvlJc w:val="right"/>
      <w:pPr>
        <w:ind w:left="2493" w:hanging="180"/>
      </w:pPr>
    </w:lvl>
    <w:lvl w:ilvl="3" w:tplc="0409000F" w:tentative="1">
      <w:start w:val="1"/>
      <w:numFmt w:val="decimal"/>
      <w:lvlText w:val="%4."/>
      <w:lvlJc w:val="left"/>
      <w:pPr>
        <w:ind w:left="3213" w:hanging="360"/>
      </w:pPr>
    </w:lvl>
    <w:lvl w:ilvl="4" w:tplc="04090019" w:tentative="1">
      <w:start w:val="1"/>
      <w:numFmt w:val="lowerLetter"/>
      <w:lvlText w:val="%5."/>
      <w:lvlJc w:val="left"/>
      <w:pPr>
        <w:ind w:left="3933" w:hanging="360"/>
      </w:pPr>
    </w:lvl>
    <w:lvl w:ilvl="5" w:tplc="0409001B" w:tentative="1">
      <w:start w:val="1"/>
      <w:numFmt w:val="lowerRoman"/>
      <w:lvlText w:val="%6."/>
      <w:lvlJc w:val="right"/>
      <w:pPr>
        <w:ind w:left="4653" w:hanging="180"/>
      </w:pPr>
    </w:lvl>
    <w:lvl w:ilvl="6" w:tplc="0409000F" w:tentative="1">
      <w:start w:val="1"/>
      <w:numFmt w:val="decimal"/>
      <w:lvlText w:val="%7."/>
      <w:lvlJc w:val="left"/>
      <w:pPr>
        <w:ind w:left="5373" w:hanging="360"/>
      </w:pPr>
    </w:lvl>
    <w:lvl w:ilvl="7" w:tplc="04090019" w:tentative="1">
      <w:start w:val="1"/>
      <w:numFmt w:val="lowerLetter"/>
      <w:lvlText w:val="%8."/>
      <w:lvlJc w:val="left"/>
      <w:pPr>
        <w:ind w:left="6093" w:hanging="360"/>
      </w:pPr>
    </w:lvl>
    <w:lvl w:ilvl="8" w:tplc="0409001B" w:tentative="1">
      <w:start w:val="1"/>
      <w:numFmt w:val="lowerRoman"/>
      <w:lvlText w:val="%9."/>
      <w:lvlJc w:val="right"/>
      <w:pPr>
        <w:ind w:left="6813" w:hanging="180"/>
      </w:pPr>
    </w:lvl>
  </w:abstractNum>
  <w:abstractNum w:abstractNumId="21" w15:restartNumberingAfterBreak="0">
    <w:nsid w:val="152B438A"/>
    <w:multiLevelType w:val="multilevel"/>
    <w:tmpl w:val="EE664734"/>
    <w:lvl w:ilvl="0">
      <w:start w:val="1"/>
      <w:numFmt w:val="decimal"/>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22" w15:restartNumberingAfterBreak="0">
    <w:nsid w:val="15EB1E20"/>
    <w:multiLevelType w:val="multilevel"/>
    <w:tmpl w:val="4F9ED6BC"/>
    <w:styleLink w:val="SDMCovNoteHeadList"/>
    <w:lvl w:ilvl="0">
      <w:start w:val="1"/>
      <w:numFmt w:val="decimal"/>
      <w:pStyle w:val="SDMCovNoteHead1"/>
      <w:lvlText w:val="%1."/>
      <w:lvlJc w:val="left"/>
      <w:pPr>
        <w:tabs>
          <w:tab w:val="num" w:pos="709"/>
        </w:tabs>
        <w:ind w:left="709" w:hanging="709"/>
      </w:pPr>
      <w:rPr>
        <w:rFonts w:hint="default"/>
      </w:rPr>
    </w:lvl>
    <w:lvl w:ilvl="1">
      <w:start w:val="1"/>
      <w:numFmt w:val="decimal"/>
      <w:pStyle w:val="SDMCovNoteHead2"/>
      <w:lvlText w:val="%1.%2."/>
      <w:lvlJc w:val="left"/>
      <w:pPr>
        <w:tabs>
          <w:tab w:val="num" w:pos="709"/>
        </w:tabs>
        <w:ind w:left="794" w:hanging="794"/>
      </w:pPr>
      <w:rPr>
        <w:rFonts w:hint="default"/>
      </w:rPr>
    </w:lvl>
    <w:lvl w:ilvl="2">
      <w:start w:val="1"/>
      <w:numFmt w:val="decimal"/>
      <w:pStyle w:val="SDMCovNoteHead3"/>
      <w:lvlText w:val="%1.%2.%3."/>
      <w:lvlJc w:val="left"/>
      <w:pPr>
        <w:tabs>
          <w:tab w:val="num" w:pos="709"/>
        </w:tabs>
        <w:ind w:left="1191" w:hanging="1191"/>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3" w15:restartNumberingAfterBreak="0">
    <w:nsid w:val="162C4AFF"/>
    <w:multiLevelType w:val="multilevel"/>
    <w:tmpl w:val="4F9ED6BC"/>
    <w:numStyleLink w:val="SDMCovNoteHeadList"/>
  </w:abstractNum>
  <w:abstractNum w:abstractNumId="24" w15:restartNumberingAfterBreak="0">
    <w:nsid w:val="190E5A44"/>
    <w:multiLevelType w:val="multilevel"/>
    <w:tmpl w:val="2E5020FE"/>
    <w:styleLink w:val="GS-Parapgraphsnumbered"/>
    <w:lvl w:ilvl="0">
      <w:start w:val="1"/>
      <w:numFmt w:val="decimal"/>
      <w:pStyle w:val="H3"/>
      <w:lvlText w:val="%1|"/>
      <w:lvlJc w:val="left"/>
      <w:pPr>
        <w:ind w:left="624" w:hanging="624"/>
      </w:pPr>
      <w:rPr>
        <w:rFonts w:ascii="Verdana" w:hAnsi="Verdana" w:hint="default"/>
        <w:b/>
        <w:i w:val="0"/>
        <w:color w:val="2AB9BD"/>
        <w:sz w:val="32"/>
      </w:rPr>
    </w:lvl>
    <w:lvl w:ilvl="1">
      <w:start w:val="1"/>
      <w:numFmt w:val="decimal"/>
      <w:pStyle w:val="H5"/>
      <w:lvlText w:val="%1.%2 |"/>
      <w:lvlJc w:val="left"/>
      <w:pPr>
        <w:ind w:left="680" w:hanging="680"/>
      </w:pPr>
      <w:rPr>
        <w:rFonts w:ascii="Verdana" w:hAnsi="Verdana" w:hint="default"/>
        <w:b/>
        <w:i w:val="0"/>
        <w:sz w:val="22"/>
      </w:rPr>
    </w:lvl>
    <w:lvl w:ilvl="2">
      <w:start w:val="1"/>
      <w:numFmt w:val="decimal"/>
      <w:pStyle w:val="P"/>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758" w:hanging="1758"/>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25" w15:restartNumberingAfterBreak="0">
    <w:nsid w:val="1A364ADB"/>
    <w:multiLevelType w:val="multilevel"/>
    <w:tmpl w:val="DF3464E4"/>
    <w:name w:val="Sections LIST"/>
    <w:lvl w:ilvl="0">
      <w:start w:val="1"/>
      <w:numFmt w:val="decimal"/>
      <w:lvlText w:val="%1."/>
      <w:lvlJc w:val="left"/>
      <w:pPr>
        <w:ind w:left="360" w:hanging="36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26" w15:restartNumberingAfterBreak="0">
    <w:nsid w:val="1AE32F4E"/>
    <w:multiLevelType w:val="hybridMultilevel"/>
    <w:tmpl w:val="FA9271E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BB5186F"/>
    <w:multiLevelType w:val="multilevel"/>
    <w:tmpl w:val="C182385A"/>
    <w:styleLink w:val="SDMAppHeadList"/>
    <w:lvl w:ilvl="0">
      <w:start w:val="1"/>
      <w:numFmt w:val="decimal"/>
      <w:lvlText w:val="Appendix %1."/>
      <w:lvlJc w:val="left"/>
      <w:pPr>
        <w:ind w:left="2126" w:hanging="2126"/>
      </w:pPr>
      <w:rPr>
        <w:rFonts w:hint="default"/>
      </w:rPr>
    </w:lvl>
    <w:lvl w:ilvl="1">
      <w:start w:val="1"/>
      <w:numFmt w:val="decimal"/>
      <w:lvlText w:val="%2."/>
      <w:lvlJc w:val="left"/>
      <w:pPr>
        <w:tabs>
          <w:tab w:val="num" w:pos="709"/>
        </w:tabs>
        <w:ind w:left="680" w:hanging="680"/>
      </w:pPr>
      <w:rPr>
        <w:rFonts w:hint="default"/>
      </w:rPr>
    </w:lvl>
    <w:lvl w:ilvl="2">
      <w:start w:val="1"/>
      <w:numFmt w:val="decimal"/>
      <w:lvlText w:val="%2.%3."/>
      <w:lvlJc w:val="left"/>
      <w:pPr>
        <w:tabs>
          <w:tab w:val="num" w:pos="709"/>
        </w:tabs>
        <w:ind w:left="851" w:hanging="851"/>
      </w:pPr>
      <w:rPr>
        <w:rFonts w:hint="default"/>
      </w:rPr>
    </w:lvl>
    <w:lvl w:ilvl="3">
      <w:start w:val="1"/>
      <w:numFmt w:val="decimal"/>
      <w:lvlText w:val="%2.%3.%4."/>
      <w:lvlJc w:val="left"/>
      <w:pPr>
        <w:tabs>
          <w:tab w:val="num" w:pos="709"/>
        </w:tabs>
        <w:ind w:left="1191" w:hanging="1191"/>
      </w:pPr>
      <w:rPr>
        <w:rFonts w:hint="default"/>
      </w:rPr>
    </w:lvl>
    <w:lvl w:ilvl="4">
      <w:start w:val="1"/>
      <w:numFmt w:val="decimal"/>
      <w:lvlText w:val="%2.%3.%4.%5."/>
      <w:lvlJc w:val="left"/>
      <w:pPr>
        <w:tabs>
          <w:tab w:val="num" w:pos="1418"/>
        </w:tabs>
        <w:ind w:left="1588" w:hanging="1588"/>
      </w:pPr>
      <w:rPr>
        <w:rFonts w:hint="default"/>
      </w:rPr>
    </w:lvl>
    <w:lvl w:ilvl="5">
      <w:start w:val="1"/>
      <w:numFmt w:val="decimal"/>
      <w:lvlText w:val="%2.%3.%4.%5.%6."/>
      <w:lvlJc w:val="left"/>
      <w:pPr>
        <w:ind w:left="1985" w:hanging="1985"/>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8" w15:restartNumberingAfterBreak="0">
    <w:nsid w:val="1C8A13ED"/>
    <w:multiLevelType w:val="hybridMultilevel"/>
    <w:tmpl w:val="3A04F4D2"/>
    <w:lvl w:ilvl="0" w:tplc="C7BE7A1E">
      <w:start w:val="1"/>
      <w:numFmt w:val="bullet"/>
      <w:lvlText w:val=""/>
      <w:lvlJc w:val="left"/>
      <w:pPr>
        <w:tabs>
          <w:tab w:val="num" w:pos="360"/>
        </w:tabs>
        <w:ind w:left="360" w:hanging="360"/>
      </w:pPr>
      <w:rPr>
        <w:rFonts w:ascii="Wingdings" w:hAnsi="Wingdings" w:hint="default"/>
      </w:rPr>
    </w:lvl>
    <w:lvl w:ilvl="1" w:tplc="61CA0C0C" w:tentative="1">
      <w:start w:val="1"/>
      <w:numFmt w:val="bullet"/>
      <w:lvlText w:val=""/>
      <w:lvlJc w:val="left"/>
      <w:pPr>
        <w:tabs>
          <w:tab w:val="num" w:pos="1080"/>
        </w:tabs>
        <w:ind w:left="1080" w:hanging="360"/>
      </w:pPr>
      <w:rPr>
        <w:rFonts w:ascii="Wingdings" w:hAnsi="Wingdings" w:hint="default"/>
      </w:rPr>
    </w:lvl>
    <w:lvl w:ilvl="2" w:tplc="6390E7EE" w:tentative="1">
      <w:start w:val="1"/>
      <w:numFmt w:val="bullet"/>
      <w:lvlText w:val=""/>
      <w:lvlJc w:val="left"/>
      <w:pPr>
        <w:tabs>
          <w:tab w:val="num" w:pos="1800"/>
        </w:tabs>
        <w:ind w:left="1800" w:hanging="360"/>
      </w:pPr>
      <w:rPr>
        <w:rFonts w:ascii="Wingdings" w:hAnsi="Wingdings" w:hint="default"/>
      </w:rPr>
    </w:lvl>
    <w:lvl w:ilvl="3" w:tplc="4232EAA6" w:tentative="1">
      <w:start w:val="1"/>
      <w:numFmt w:val="bullet"/>
      <w:lvlText w:val=""/>
      <w:lvlJc w:val="left"/>
      <w:pPr>
        <w:tabs>
          <w:tab w:val="num" w:pos="2520"/>
        </w:tabs>
        <w:ind w:left="2520" w:hanging="360"/>
      </w:pPr>
      <w:rPr>
        <w:rFonts w:ascii="Wingdings" w:hAnsi="Wingdings" w:hint="default"/>
      </w:rPr>
    </w:lvl>
    <w:lvl w:ilvl="4" w:tplc="964EB5F8" w:tentative="1">
      <w:start w:val="1"/>
      <w:numFmt w:val="bullet"/>
      <w:lvlText w:val=""/>
      <w:lvlJc w:val="left"/>
      <w:pPr>
        <w:tabs>
          <w:tab w:val="num" w:pos="3240"/>
        </w:tabs>
        <w:ind w:left="3240" w:hanging="360"/>
      </w:pPr>
      <w:rPr>
        <w:rFonts w:ascii="Wingdings" w:hAnsi="Wingdings" w:hint="default"/>
      </w:rPr>
    </w:lvl>
    <w:lvl w:ilvl="5" w:tplc="937A5CB4" w:tentative="1">
      <w:start w:val="1"/>
      <w:numFmt w:val="bullet"/>
      <w:lvlText w:val=""/>
      <w:lvlJc w:val="left"/>
      <w:pPr>
        <w:tabs>
          <w:tab w:val="num" w:pos="3960"/>
        </w:tabs>
        <w:ind w:left="3960" w:hanging="360"/>
      </w:pPr>
      <w:rPr>
        <w:rFonts w:ascii="Wingdings" w:hAnsi="Wingdings" w:hint="default"/>
      </w:rPr>
    </w:lvl>
    <w:lvl w:ilvl="6" w:tplc="D0CE24D2" w:tentative="1">
      <w:start w:val="1"/>
      <w:numFmt w:val="bullet"/>
      <w:lvlText w:val=""/>
      <w:lvlJc w:val="left"/>
      <w:pPr>
        <w:tabs>
          <w:tab w:val="num" w:pos="4680"/>
        </w:tabs>
        <w:ind w:left="4680" w:hanging="360"/>
      </w:pPr>
      <w:rPr>
        <w:rFonts w:ascii="Wingdings" w:hAnsi="Wingdings" w:hint="default"/>
      </w:rPr>
    </w:lvl>
    <w:lvl w:ilvl="7" w:tplc="08E47F5C" w:tentative="1">
      <w:start w:val="1"/>
      <w:numFmt w:val="bullet"/>
      <w:lvlText w:val=""/>
      <w:lvlJc w:val="left"/>
      <w:pPr>
        <w:tabs>
          <w:tab w:val="num" w:pos="5400"/>
        </w:tabs>
        <w:ind w:left="5400" w:hanging="360"/>
      </w:pPr>
      <w:rPr>
        <w:rFonts w:ascii="Wingdings" w:hAnsi="Wingdings" w:hint="default"/>
      </w:rPr>
    </w:lvl>
    <w:lvl w:ilvl="8" w:tplc="7956536E"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1CBC072A"/>
    <w:multiLevelType w:val="hybridMultilevel"/>
    <w:tmpl w:val="1DD00BC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1CDB2369"/>
    <w:multiLevelType w:val="multilevel"/>
    <w:tmpl w:val="9570546A"/>
    <w:lvl w:ilvl="0">
      <w:start w:val="1"/>
      <w:numFmt w:val="bullet"/>
      <w:pStyle w:val="ListGSBullet"/>
      <w:lvlText w:val=""/>
      <w:lvlPicBulletId w:val="0"/>
      <w:lvlJc w:val="left"/>
      <w:pPr>
        <w:ind w:left="284" w:hanging="284"/>
      </w:pPr>
      <w:rPr>
        <w:rFonts w:ascii="Symbol" w:hAnsi="Symbol" w:hint="default"/>
        <w:b w:val="0"/>
        <w:i w:val="0"/>
        <w:color w:val="auto"/>
        <w:sz w:val="22"/>
      </w:rPr>
    </w:lvl>
    <w:lvl w:ilvl="1">
      <w:start w:val="1"/>
      <w:numFmt w:val="bullet"/>
      <w:pStyle w:val="ListGsBullet2"/>
      <w:lvlText w:val=""/>
      <w:lvlPicBulletId w:val="0"/>
      <w:lvlJc w:val="left"/>
      <w:pPr>
        <w:ind w:left="1080" w:hanging="360"/>
      </w:pPr>
      <w:rPr>
        <w:rFonts w:ascii="Symbol" w:hAnsi="Symbol" w:hint="default"/>
        <w:color w:val="auto"/>
      </w:rPr>
    </w:lvl>
    <w:lvl w:ilvl="2">
      <w:start w:val="1"/>
      <w:numFmt w:val="bullet"/>
      <w:pStyle w:val="ListGsBullet3"/>
      <w:lvlText w:val=""/>
      <w:lvlPicBulletId w:val="0"/>
      <w:lvlJc w:val="left"/>
      <w:pPr>
        <w:ind w:left="1610" w:hanging="170"/>
      </w:pPr>
      <w:rPr>
        <w:rFonts w:ascii="Symbol" w:hAnsi="Symbol" w:hint="default"/>
        <w:color w:val="auto"/>
      </w:rPr>
    </w:lvl>
    <w:lvl w:ilvl="3">
      <w:start w:val="1"/>
      <w:numFmt w:val="bullet"/>
      <w:pStyle w:val="ListGsBullet4"/>
      <w:lvlText w:val=""/>
      <w:lvlPicBulletId w:val="0"/>
      <w:lvlJc w:val="left"/>
      <w:pPr>
        <w:ind w:left="2520" w:hanging="360"/>
      </w:pPr>
      <w:rPr>
        <w:rFonts w:ascii="Symbol" w:hAnsi="Symbol" w:hint="default"/>
        <w:color w:val="auto"/>
      </w:rPr>
    </w:lvl>
    <w:lvl w:ilvl="4">
      <w:start w:val="1"/>
      <w:numFmt w:val="bullet"/>
      <w:pStyle w:val="ListGSBullet5"/>
      <w:lvlText w:val=""/>
      <w:lvlPicBulletId w:val="0"/>
      <w:lvlJc w:val="left"/>
      <w:pPr>
        <w:ind w:left="3240" w:hanging="360"/>
      </w:pPr>
      <w:rPr>
        <w:rFonts w:ascii="Symbol" w:hAnsi="Symbol" w:hint="default"/>
        <w:color w:val="auto"/>
      </w:rPr>
    </w:lvl>
    <w:lvl w:ilvl="5">
      <w:start w:val="1"/>
      <w:numFmt w:val="bullet"/>
      <w:lvlText w:val=""/>
      <w:lvlPicBulletId w:val="0"/>
      <w:lvlJc w:val="left"/>
      <w:pPr>
        <w:ind w:left="3960" w:hanging="360"/>
      </w:pPr>
      <w:rPr>
        <w:rFonts w:ascii="Symbol" w:hAnsi="Symbol" w:hint="default"/>
        <w:color w:val="auto"/>
      </w:rPr>
    </w:lvl>
    <w:lvl w:ilvl="6">
      <w:start w:val="1"/>
      <w:numFmt w:val="bullet"/>
      <w:lvlText w:val=""/>
      <w:lvlPicBulletId w:val="0"/>
      <w:lvlJc w:val="left"/>
      <w:pPr>
        <w:ind w:left="4680" w:hanging="360"/>
      </w:pPr>
      <w:rPr>
        <w:rFonts w:ascii="Symbol" w:hAnsi="Symbol" w:hint="default"/>
        <w:color w:val="auto"/>
      </w:rPr>
    </w:lvl>
    <w:lvl w:ilvl="7">
      <w:start w:val="1"/>
      <w:numFmt w:val="bullet"/>
      <w:lvlText w:val=""/>
      <w:lvlPicBulletId w:val="0"/>
      <w:lvlJc w:val="left"/>
      <w:pPr>
        <w:ind w:left="5400" w:hanging="360"/>
      </w:pPr>
      <w:rPr>
        <w:rFonts w:ascii="Symbol" w:hAnsi="Symbol" w:hint="default"/>
        <w:color w:val="auto"/>
      </w:rPr>
    </w:lvl>
    <w:lvl w:ilvl="8">
      <w:start w:val="1"/>
      <w:numFmt w:val="bullet"/>
      <w:lvlText w:val=""/>
      <w:lvlPicBulletId w:val="0"/>
      <w:lvlJc w:val="left"/>
      <w:pPr>
        <w:ind w:left="6120" w:hanging="360"/>
      </w:pPr>
      <w:rPr>
        <w:rFonts w:ascii="Symbol" w:hAnsi="Symbol" w:hint="default"/>
        <w:color w:val="auto"/>
      </w:rPr>
    </w:lvl>
  </w:abstractNum>
  <w:abstractNum w:abstractNumId="31" w15:restartNumberingAfterBreak="0">
    <w:nsid w:val="1ECE7140"/>
    <w:multiLevelType w:val="hybridMultilevel"/>
    <w:tmpl w:val="F70E5EE0"/>
    <w:lvl w:ilvl="0" w:tplc="08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224858E1"/>
    <w:multiLevelType w:val="multilevel"/>
    <w:tmpl w:val="A5D42878"/>
    <w:name w:val="Sections LIST2"/>
    <w:lvl w:ilvl="0">
      <w:start w:val="1"/>
      <w:numFmt w:val="upperLetter"/>
      <w:lvlText w:val="Section %1."/>
      <w:lvlJc w:val="left"/>
      <w:pPr>
        <w:ind w:left="0" w:firstLine="0"/>
      </w:pPr>
      <w:rPr>
        <w:rFonts w:hint="default"/>
        <w:caps/>
      </w:rPr>
    </w:lvl>
    <w:lvl w:ilvl="1">
      <w:start w:val="1"/>
      <w:numFmt w:val="decimal"/>
      <w:lvlText w:val="%1.%2."/>
      <w:lvlJc w:val="left"/>
      <w:pPr>
        <w:ind w:left="0" w:firstLine="0"/>
      </w:pPr>
      <w:rPr>
        <w:rFonts w:hint="default"/>
      </w:rPr>
    </w:lvl>
    <w:lvl w:ilvl="2">
      <w:start w:val="1"/>
      <w:numFmt w:val="decimal"/>
      <w:pStyle w:val="SectionList2nd"/>
      <w:lvlText w:val="%1.%2.%3."/>
      <w:lvlJc w:val="left"/>
      <w:pPr>
        <w:tabs>
          <w:tab w:val="num" w:pos="1332"/>
        </w:tabs>
        <w:ind w:left="141" w:firstLine="0"/>
      </w:pPr>
      <w:rPr>
        <w:rFonts w:hint="default"/>
      </w:rPr>
    </w:lvl>
    <w:lvl w:ilvl="3">
      <w:start w:val="1"/>
      <w:numFmt w:val="decimal"/>
      <w:lvlText w:val="SECTION %1."/>
      <w:lvlJc w:val="left"/>
      <w:pPr>
        <w:ind w:left="1418" w:firstLine="0"/>
      </w:pPr>
      <w:rPr>
        <w:rFonts w:hint="default"/>
      </w:rPr>
    </w:lvl>
    <w:lvl w:ilvl="4">
      <w:start w:val="1"/>
      <w:numFmt w:val="decimal"/>
      <w:pStyle w:val="SectionList"/>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33" w15:restartNumberingAfterBreak="0">
    <w:nsid w:val="22B24748"/>
    <w:multiLevelType w:val="hybridMultilevel"/>
    <w:tmpl w:val="A1887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7EA7ACA"/>
    <w:multiLevelType w:val="hybridMultilevel"/>
    <w:tmpl w:val="ED160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B2037D9"/>
    <w:multiLevelType w:val="multilevel"/>
    <w:tmpl w:val="C182385A"/>
    <w:numStyleLink w:val="SDMAppHeadList"/>
  </w:abstractNum>
  <w:abstractNum w:abstractNumId="36" w15:restartNumberingAfterBreak="0">
    <w:nsid w:val="32CD1755"/>
    <w:multiLevelType w:val="hybridMultilevel"/>
    <w:tmpl w:val="40D494C8"/>
    <w:lvl w:ilvl="0" w:tplc="0809000F">
      <w:start w:val="1"/>
      <w:numFmt w:val="decimal"/>
      <w:lvlText w:val="%1."/>
      <w:lvlJc w:val="left"/>
      <w:pPr>
        <w:ind w:left="720" w:hanging="360"/>
      </w:pPr>
    </w:lvl>
    <w:lvl w:ilvl="1" w:tplc="0809000F">
      <w:start w:val="1"/>
      <w:numFmt w:val="decimal"/>
      <w:lvlText w:val="%2."/>
      <w:lvlJc w:val="left"/>
      <w:pPr>
        <w:ind w:left="1440" w:hanging="360"/>
      </w:pPr>
    </w:lvl>
    <w:lvl w:ilvl="2" w:tplc="08090017">
      <w:start w:val="1"/>
      <w:numFmt w:val="lowerLetter"/>
      <w:lvlText w:val="%3)"/>
      <w:lvlJc w:val="left"/>
      <w:pPr>
        <w:ind w:left="2340" w:hanging="360"/>
      </w:pPr>
      <w:rPr>
        <w:rFonts w:hint="default"/>
      </w:rPr>
    </w:lvl>
    <w:lvl w:ilvl="3" w:tplc="40E4D914">
      <w:start w:val="2"/>
      <w:numFmt w:val="lowerLetter"/>
      <w:lvlText w:val="%4."/>
      <w:lvlJc w:val="left"/>
      <w:pPr>
        <w:ind w:left="2880" w:hanging="360"/>
      </w:pPr>
      <w:rPr>
        <w:rFonts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54843ED"/>
    <w:multiLevelType w:val="hybridMultilevel"/>
    <w:tmpl w:val="58ECB5C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7CF4F33"/>
    <w:multiLevelType w:val="hybridMultilevel"/>
    <w:tmpl w:val="46ACB032"/>
    <w:lvl w:ilvl="0" w:tplc="04090005">
      <w:start w:val="1"/>
      <w:numFmt w:val="bullet"/>
      <w:lvlText w:val=""/>
      <w:lvlJc w:val="left"/>
      <w:pPr>
        <w:ind w:left="720" w:hanging="360"/>
      </w:pPr>
      <w:rPr>
        <w:rFonts w:ascii="Wingdings" w:hAnsi="Wingdings" w:cs="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A576102"/>
    <w:multiLevelType w:val="hybridMultilevel"/>
    <w:tmpl w:val="A50A07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BEF7FF7"/>
    <w:multiLevelType w:val="multilevel"/>
    <w:tmpl w:val="EE664734"/>
    <w:name w:val="Sections LIST"/>
    <w:lvl w:ilvl="0">
      <w:start w:val="1"/>
      <w:numFmt w:val="decimal"/>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2042"/>
        </w:tabs>
        <w:ind w:left="2042"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41" w15:restartNumberingAfterBreak="0">
    <w:nsid w:val="3C8040D7"/>
    <w:multiLevelType w:val="multilevel"/>
    <w:tmpl w:val="3A68F042"/>
    <w:styleLink w:val="BulletedListStyle"/>
    <w:lvl w:ilvl="0">
      <w:start w:val="1"/>
      <w:numFmt w:val="bullet"/>
      <w:lvlText w:val=""/>
      <w:lvlJc w:val="left"/>
      <w:pPr>
        <w:ind w:left="851" w:hanging="227"/>
      </w:pPr>
      <w:rPr>
        <w:rFonts w:ascii="Symbol" w:hAnsi="Symbol" w:hint="default"/>
        <w:color w:val="auto"/>
      </w:rPr>
    </w:lvl>
    <w:lvl w:ilvl="1">
      <w:start w:val="1"/>
      <w:numFmt w:val="bullet"/>
      <w:lvlText w:val=""/>
      <w:lvlJc w:val="left"/>
      <w:pPr>
        <w:ind w:left="1800" w:hanging="360"/>
      </w:pPr>
      <w:rPr>
        <w:rFonts w:ascii="Symbol" w:hAnsi="Symbol" w:hint="default"/>
        <w:color w:val="auto"/>
      </w:rPr>
    </w:lvl>
    <w:lvl w:ilvl="2">
      <w:start w:val="1"/>
      <w:numFmt w:val="bullet"/>
      <w:lvlText w:val=""/>
      <w:lvlJc w:val="left"/>
      <w:pPr>
        <w:ind w:left="2520" w:hanging="360"/>
      </w:pPr>
      <w:rPr>
        <w:rFonts w:ascii="Symbol" w:hAnsi="Symbol" w:hint="default"/>
        <w:color w:val="auto"/>
      </w:rPr>
    </w:lvl>
    <w:lvl w:ilvl="3">
      <w:start w:val="1"/>
      <w:numFmt w:val="bullet"/>
      <w:lvlText w:val=""/>
      <w:lvlJc w:val="left"/>
      <w:pPr>
        <w:ind w:left="324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680" w:hanging="360"/>
      </w:pPr>
      <w:rPr>
        <w:rFonts w:ascii="Symbol" w:hAnsi="Symbol" w:hint="default"/>
        <w:color w:val="auto"/>
      </w:rPr>
    </w:lvl>
    <w:lvl w:ilvl="6">
      <w:start w:val="1"/>
      <w:numFmt w:val="bullet"/>
      <w:lvlText w:val=""/>
      <w:lvlJc w:val="left"/>
      <w:pPr>
        <w:ind w:left="5400" w:hanging="360"/>
      </w:pPr>
      <w:rPr>
        <w:rFonts w:ascii="Symbol" w:hAnsi="Symbol" w:hint="default"/>
        <w:color w:val="auto"/>
      </w:rPr>
    </w:lvl>
    <w:lvl w:ilvl="7">
      <w:start w:val="1"/>
      <w:numFmt w:val="bullet"/>
      <w:lvlText w:val=""/>
      <w:lvlJc w:val="left"/>
      <w:pPr>
        <w:ind w:left="6120" w:hanging="360"/>
      </w:pPr>
      <w:rPr>
        <w:rFonts w:ascii="Symbol" w:hAnsi="Symbol" w:hint="default"/>
        <w:color w:val="auto"/>
      </w:rPr>
    </w:lvl>
    <w:lvl w:ilvl="8">
      <w:start w:val="1"/>
      <w:numFmt w:val="bullet"/>
      <w:lvlText w:val=""/>
      <w:lvlJc w:val="left"/>
      <w:pPr>
        <w:ind w:left="6840" w:hanging="360"/>
      </w:pPr>
      <w:rPr>
        <w:rFonts w:ascii="Symbol" w:hAnsi="Symbol" w:hint="default"/>
        <w:color w:val="auto"/>
      </w:rPr>
    </w:lvl>
  </w:abstractNum>
  <w:abstractNum w:abstractNumId="42" w15:restartNumberingAfterBreak="0">
    <w:nsid w:val="3D772E3C"/>
    <w:multiLevelType w:val="hybridMultilevel"/>
    <w:tmpl w:val="BC965B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DAD548F"/>
    <w:multiLevelType w:val="hybridMultilevel"/>
    <w:tmpl w:val="8722BCEA"/>
    <w:lvl w:ilvl="0" w:tplc="054EC432">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F31695C"/>
    <w:multiLevelType w:val="hybridMultilevel"/>
    <w:tmpl w:val="1B7A672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3F35073B"/>
    <w:multiLevelType w:val="hybridMultilevel"/>
    <w:tmpl w:val="4A540BC6"/>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41285B14"/>
    <w:multiLevelType w:val="hybridMultilevel"/>
    <w:tmpl w:val="8266131E"/>
    <w:lvl w:ilvl="0" w:tplc="D994C062">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1EA6D64"/>
    <w:multiLevelType w:val="multilevel"/>
    <w:tmpl w:val="0809001D"/>
    <w:name w:val="Sections LIST2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47EE310B"/>
    <w:multiLevelType w:val="hybridMultilevel"/>
    <w:tmpl w:val="9FA655A0"/>
    <w:lvl w:ilvl="0" w:tplc="FFFFFFFF">
      <w:start w:val="1"/>
      <w:numFmt w:val="ideographDigital"/>
      <w:lvlText w:val=""/>
      <w:lvlJc w:val="left"/>
    </w:lvl>
    <w:lvl w:ilvl="1" w:tplc="6A6C0F98">
      <w:start w:val="3"/>
      <w:numFmt w:val="decimal"/>
      <w:lvlText w:val="%2."/>
      <w:lvlJc w:val="left"/>
      <w:rPr>
        <w:rFonts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4BA3735B"/>
    <w:multiLevelType w:val="multilevel"/>
    <w:tmpl w:val="2E5020FE"/>
    <w:numStyleLink w:val="GS-Parapgraphsnumbered"/>
  </w:abstractNum>
  <w:abstractNum w:abstractNumId="50" w15:restartNumberingAfterBreak="0">
    <w:nsid w:val="50190CCD"/>
    <w:multiLevelType w:val="hybridMultilevel"/>
    <w:tmpl w:val="7B2CA51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51C65FD1"/>
    <w:multiLevelType w:val="hybridMultilevel"/>
    <w:tmpl w:val="363862DA"/>
    <w:lvl w:ilvl="0" w:tplc="D994C062">
      <w:start w:val="1"/>
      <w:numFmt w:val="lowerLetter"/>
      <w:lvlText w:val="(%1)"/>
      <w:lvlJc w:val="left"/>
      <w:pPr>
        <w:ind w:left="1053" w:hanging="360"/>
      </w:pPr>
      <w:rPr>
        <w:rFonts w:hint="default"/>
        <w:b w:val="0"/>
        <w:bCs w:val="0"/>
      </w:rPr>
    </w:lvl>
    <w:lvl w:ilvl="1" w:tplc="04090019" w:tentative="1">
      <w:start w:val="1"/>
      <w:numFmt w:val="lowerLetter"/>
      <w:lvlText w:val="%2."/>
      <w:lvlJc w:val="left"/>
      <w:pPr>
        <w:ind w:left="1773" w:hanging="360"/>
      </w:pPr>
    </w:lvl>
    <w:lvl w:ilvl="2" w:tplc="0409001B" w:tentative="1">
      <w:start w:val="1"/>
      <w:numFmt w:val="lowerRoman"/>
      <w:lvlText w:val="%3."/>
      <w:lvlJc w:val="right"/>
      <w:pPr>
        <w:ind w:left="2493" w:hanging="180"/>
      </w:pPr>
    </w:lvl>
    <w:lvl w:ilvl="3" w:tplc="0409000F" w:tentative="1">
      <w:start w:val="1"/>
      <w:numFmt w:val="decimal"/>
      <w:lvlText w:val="%4."/>
      <w:lvlJc w:val="left"/>
      <w:pPr>
        <w:ind w:left="3213" w:hanging="360"/>
      </w:pPr>
    </w:lvl>
    <w:lvl w:ilvl="4" w:tplc="04090019" w:tentative="1">
      <w:start w:val="1"/>
      <w:numFmt w:val="lowerLetter"/>
      <w:lvlText w:val="%5."/>
      <w:lvlJc w:val="left"/>
      <w:pPr>
        <w:ind w:left="3933" w:hanging="360"/>
      </w:pPr>
    </w:lvl>
    <w:lvl w:ilvl="5" w:tplc="0409001B" w:tentative="1">
      <w:start w:val="1"/>
      <w:numFmt w:val="lowerRoman"/>
      <w:lvlText w:val="%6."/>
      <w:lvlJc w:val="right"/>
      <w:pPr>
        <w:ind w:left="4653" w:hanging="180"/>
      </w:pPr>
    </w:lvl>
    <w:lvl w:ilvl="6" w:tplc="0409000F" w:tentative="1">
      <w:start w:val="1"/>
      <w:numFmt w:val="decimal"/>
      <w:lvlText w:val="%7."/>
      <w:lvlJc w:val="left"/>
      <w:pPr>
        <w:ind w:left="5373" w:hanging="360"/>
      </w:pPr>
    </w:lvl>
    <w:lvl w:ilvl="7" w:tplc="04090019" w:tentative="1">
      <w:start w:val="1"/>
      <w:numFmt w:val="lowerLetter"/>
      <w:lvlText w:val="%8."/>
      <w:lvlJc w:val="left"/>
      <w:pPr>
        <w:ind w:left="6093" w:hanging="360"/>
      </w:pPr>
    </w:lvl>
    <w:lvl w:ilvl="8" w:tplc="0409001B" w:tentative="1">
      <w:start w:val="1"/>
      <w:numFmt w:val="lowerRoman"/>
      <w:lvlText w:val="%9."/>
      <w:lvlJc w:val="right"/>
      <w:pPr>
        <w:ind w:left="6813" w:hanging="180"/>
      </w:pPr>
    </w:lvl>
  </w:abstractNum>
  <w:abstractNum w:abstractNumId="52" w15:restartNumberingAfterBreak="0">
    <w:nsid w:val="575B7574"/>
    <w:multiLevelType w:val="hybridMultilevel"/>
    <w:tmpl w:val="FB1639F4"/>
    <w:lvl w:ilvl="0" w:tplc="04090005">
      <w:start w:val="1"/>
      <w:numFmt w:val="bullet"/>
      <w:lvlText w:val=""/>
      <w:lvlJc w:val="left"/>
      <w:pPr>
        <w:ind w:left="360" w:hanging="360"/>
      </w:pPr>
      <w:rPr>
        <w:rFonts w:ascii="Wingdings" w:hAnsi="Wingdings" w:cs="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3" w15:restartNumberingAfterBreak="0">
    <w:nsid w:val="58126686"/>
    <w:multiLevelType w:val="hybridMultilevel"/>
    <w:tmpl w:val="7A7A0F3E"/>
    <w:lvl w:ilvl="0" w:tplc="DEF26938">
      <w:start w:val="1"/>
      <w:numFmt w:val="decimal"/>
      <w:lvlText w:val="Step %1:"/>
      <w:lvlJc w:val="left"/>
      <w:pPr>
        <w:ind w:left="360" w:hanging="360"/>
      </w:pPr>
      <w:rPr>
        <w:rFonts w:hint="default"/>
      </w:rPr>
    </w:lvl>
    <w:lvl w:ilvl="1" w:tplc="FAC01E8E">
      <w:start w:val="1"/>
      <w:numFmt w:val="lowerLetter"/>
      <w:lvlText w:val="(%2)"/>
      <w:lvlJc w:val="left"/>
      <w:pPr>
        <w:ind w:left="1080" w:hanging="360"/>
      </w:pPr>
      <w:rPr>
        <w:rFonts w:hint="default"/>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4" w15:restartNumberingAfterBreak="0">
    <w:nsid w:val="5A2B6EDB"/>
    <w:multiLevelType w:val="multilevel"/>
    <w:tmpl w:val="8FEA73FC"/>
    <w:lvl w:ilvl="0">
      <w:start w:val="1"/>
      <w:numFmt w:val="none"/>
      <w:lvlText w:val="%1"/>
      <w:lvlJc w:val="left"/>
      <w:pPr>
        <w:tabs>
          <w:tab w:val="num" w:pos="0"/>
        </w:tabs>
        <w:ind w:left="0" w:firstLine="0"/>
      </w:pPr>
      <w:rPr>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lvlText w:val="(%2)"/>
      <w:lvlJc w:val="left"/>
      <w:pPr>
        <w:tabs>
          <w:tab w:val="num" w:pos="567"/>
        </w:tabs>
        <w:ind w:left="1871" w:hanging="1276"/>
      </w:pPr>
      <w:rPr>
        <w:rFonts w:hint="default"/>
      </w:rPr>
    </w:lvl>
    <w:lvl w:ilvl="2">
      <w:start w:val="1"/>
      <w:numFmt w:val="lowerRoman"/>
      <w:lvlText w:val="(%3)"/>
      <w:lvlJc w:val="right"/>
      <w:pPr>
        <w:tabs>
          <w:tab w:val="num" w:pos="2160"/>
        </w:tabs>
        <w:ind w:left="2160" w:hanging="346"/>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sz w:val="16"/>
        <w:szCs w:val="16"/>
      </w:rPr>
    </w:lvl>
    <w:lvl w:ilvl="8">
      <w:start w:val="1"/>
      <w:numFmt w:val="lowerRoman"/>
      <w:lvlText w:val="%9."/>
      <w:lvlJc w:val="left"/>
      <w:pPr>
        <w:tabs>
          <w:tab w:val="num" w:pos="2520"/>
        </w:tabs>
        <w:ind w:left="2520" w:hanging="360"/>
      </w:pPr>
      <w:rPr>
        <w:rFonts w:hint="default"/>
      </w:rPr>
    </w:lvl>
  </w:abstractNum>
  <w:abstractNum w:abstractNumId="55" w15:restartNumberingAfterBreak="0">
    <w:nsid w:val="5B6872C1"/>
    <w:multiLevelType w:val="hybridMultilevel"/>
    <w:tmpl w:val="B9988942"/>
    <w:lvl w:ilvl="0" w:tplc="33F0EA36">
      <w:start w:val="1"/>
      <w:numFmt w:val="decimal"/>
      <w:lvlText w:val="%1."/>
      <w:lvlJc w:val="left"/>
      <w:pPr>
        <w:ind w:left="673" w:hanging="360"/>
      </w:pPr>
      <w:rPr>
        <w:rFonts w:ascii="Arial" w:eastAsia="Times New Roman" w:hAnsi="Arial" w:cs="Times New Roman"/>
      </w:rPr>
    </w:lvl>
    <w:lvl w:ilvl="1" w:tplc="08090019" w:tentative="1">
      <w:start w:val="1"/>
      <w:numFmt w:val="lowerLetter"/>
      <w:lvlText w:val="%2."/>
      <w:lvlJc w:val="left"/>
      <w:pPr>
        <w:ind w:left="1393" w:hanging="360"/>
      </w:pPr>
    </w:lvl>
    <w:lvl w:ilvl="2" w:tplc="0809001B" w:tentative="1">
      <w:start w:val="1"/>
      <w:numFmt w:val="lowerRoman"/>
      <w:lvlText w:val="%3."/>
      <w:lvlJc w:val="right"/>
      <w:pPr>
        <w:ind w:left="2113" w:hanging="180"/>
      </w:pPr>
    </w:lvl>
    <w:lvl w:ilvl="3" w:tplc="0809000F" w:tentative="1">
      <w:start w:val="1"/>
      <w:numFmt w:val="decimal"/>
      <w:lvlText w:val="%4."/>
      <w:lvlJc w:val="left"/>
      <w:pPr>
        <w:ind w:left="2833" w:hanging="360"/>
      </w:pPr>
    </w:lvl>
    <w:lvl w:ilvl="4" w:tplc="08090019" w:tentative="1">
      <w:start w:val="1"/>
      <w:numFmt w:val="lowerLetter"/>
      <w:lvlText w:val="%5."/>
      <w:lvlJc w:val="left"/>
      <w:pPr>
        <w:ind w:left="3553" w:hanging="360"/>
      </w:pPr>
    </w:lvl>
    <w:lvl w:ilvl="5" w:tplc="0809001B" w:tentative="1">
      <w:start w:val="1"/>
      <w:numFmt w:val="lowerRoman"/>
      <w:lvlText w:val="%6."/>
      <w:lvlJc w:val="right"/>
      <w:pPr>
        <w:ind w:left="4273" w:hanging="180"/>
      </w:pPr>
    </w:lvl>
    <w:lvl w:ilvl="6" w:tplc="0809000F" w:tentative="1">
      <w:start w:val="1"/>
      <w:numFmt w:val="decimal"/>
      <w:lvlText w:val="%7."/>
      <w:lvlJc w:val="left"/>
      <w:pPr>
        <w:ind w:left="4993" w:hanging="360"/>
      </w:pPr>
    </w:lvl>
    <w:lvl w:ilvl="7" w:tplc="08090019" w:tentative="1">
      <w:start w:val="1"/>
      <w:numFmt w:val="lowerLetter"/>
      <w:lvlText w:val="%8."/>
      <w:lvlJc w:val="left"/>
      <w:pPr>
        <w:ind w:left="5713" w:hanging="360"/>
      </w:pPr>
    </w:lvl>
    <w:lvl w:ilvl="8" w:tplc="0809001B" w:tentative="1">
      <w:start w:val="1"/>
      <w:numFmt w:val="lowerRoman"/>
      <w:lvlText w:val="%9."/>
      <w:lvlJc w:val="right"/>
      <w:pPr>
        <w:ind w:left="6433" w:hanging="180"/>
      </w:pPr>
    </w:lvl>
  </w:abstractNum>
  <w:abstractNum w:abstractNumId="56" w15:restartNumberingAfterBreak="0">
    <w:nsid w:val="60637C08"/>
    <w:multiLevelType w:val="hybridMultilevel"/>
    <w:tmpl w:val="90801F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5EC67FA"/>
    <w:multiLevelType w:val="hybridMultilevel"/>
    <w:tmpl w:val="197ABC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A8B2C79"/>
    <w:multiLevelType w:val="hybridMultilevel"/>
    <w:tmpl w:val="388A7CFA"/>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71F17D21"/>
    <w:multiLevelType w:val="hybridMultilevel"/>
    <w:tmpl w:val="C804E0A6"/>
    <w:lvl w:ilvl="0" w:tplc="0809000F">
      <w:start w:val="1"/>
      <w:numFmt w:val="decimal"/>
      <w:lvlText w:val="%1."/>
      <w:lvlJc w:val="left"/>
      <w:pPr>
        <w:ind w:left="673" w:hanging="360"/>
      </w:pPr>
      <w:rPr>
        <w:rFonts w:hint="default"/>
        <w:sz w:val="20"/>
      </w:rPr>
    </w:lvl>
    <w:lvl w:ilvl="1" w:tplc="08090019" w:tentative="1">
      <w:start w:val="1"/>
      <w:numFmt w:val="lowerLetter"/>
      <w:lvlText w:val="%2."/>
      <w:lvlJc w:val="left"/>
      <w:pPr>
        <w:ind w:left="1393" w:hanging="360"/>
      </w:pPr>
    </w:lvl>
    <w:lvl w:ilvl="2" w:tplc="0809001B" w:tentative="1">
      <w:start w:val="1"/>
      <w:numFmt w:val="lowerRoman"/>
      <w:lvlText w:val="%3."/>
      <w:lvlJc w:val="right"/>
      <w:pPr>
        <w:ind w:left="2113" w:hanging="180"/>
      </w:pPr>
    </w:lvl>
    <w:lvl w:ilvl="3" w:tplc="0809000F" w:tentative="1">
      <w:start w:val="1"/>
      <w:numFmt w:val="decimal"/>
      <w:lvlText w:val="%4."/>
      <w:lvlJc w:val="left"/>
      <w:pPr>
        <w:ind w:left="2833" w:hanging="360"/>
      </w:pPr>
    </w:lvl>
    <w:lvl w:ilvl="4" w:tplc="08090019" w:tentative="1">
      <w:start w:val="1"/>
      <w:numFmt w:val="lowerLetter"/>
      <w:lvlText w:val="%5."/>
      <w:lvlJc w:val="left"/>
      <w:pPr>
        <w:ind w:left="3553" w:hanging="360"/>
      </w:pPr>
    </w:lvl>
    <w:lvl w:ilvl="5" w:tplc="0809001B" w:tentative="1">
      <w:start w:val="1"/>
      <w:numFmt w:val="lowerRoman"/>
      <w:lvlText w:val="%6."/>
      <w:lvlJc w:val="right"/>
      <w:pPr>
        <w:ind w:left="4273" w:hanging="180"/>
      </w:pPr>
    </w:lvl>
    <w:lvl w:ilvl="6" w:tplc="0809000F" w:tentative="1">
      <w:start w:val="1"/>
      <w:numFmt w:val="decimal"/>
      <w:lvlText w:val="%7."/>
      <w:lvlJc w:val="left"/>
      <w:pPr>
        <w:ind w:left="4993" w:hanging="360"/>
      </w:pPr>
    </w:lvl>
    <w:lvl w:ilvl="7" w:tplc="08090019" w:tentative="1">
      <w:start w:val="1"/>
      <w:numFmt w:val="lowerLetter"/>
      <w:lvlText w:val="%8."/>
      <w:lvlJc w:val="left"/>
      <w:pPr>
        <w:ind w:left="5713" w:hanging="360"/>
      </w:pPr>
    </w:lvl>
    <w:lvl w:ilvl="8" w:tplc="0809001B" w:tentative="1">
      <w:start w:val="1"/>
      <w:numFmt w:val="lowerRoman"/>
      <w:lvlText w:val="%9."/>
      <w:lvlJc w:val="right"/>
      <w:pPr>
        <w:ind w:left="6433" w:hanging="180"/>
      </w:pPr>
    </w:lvl>
  </w:abstractNum>
  <w:abstractNum w:abstractNumId="60" w15:restartNumberingAfterBreak="0">
    <w:nsid w:val="795B5B67"/>
    <w:multiLevelType w:val="hybridMultilevel"/>
    <w:tmpl w:val="326E0598"/>
    <w:lvl w:ilvl="0" w:tplc="A2F40EAC">
      <w:start w:val="1"/>
      <w:numFmt w:val="decimal"/>
      <w:lvlText w:val="Alternative %1: "/>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1" w15:restartNumberingAfterBreak="0">
    <w:nsid w:val="7A4C15B5"/>
    <w:multiLevelType w:val="hybridMultilevel"/>
    <w:tmpl w:val="0958F466"/>
    <w:lvl w:ilvl="0" w:tplc="77D464AC">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2" w15:restartNumberingAfterBreak="0">
    <w:nsid w:val="7A956B85"/>
    <w:multiLevelType w:val="hybridMultilevel"/>
    <w:tmpl w:val="461AB2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0794751">
    <w:abstractNumId w:val="10"/>
  </w:num>
  <w:num w:numId="2" w16cid:durableId="307710391">
    <w:abstractNumId w:val="8"/>
  </w:num>
  <w:num w:numId="3" w16cid:durableId="755980454">
    <w:abstractNumId w:val="7"/>
  </w:num>
  <w:num w:numId="4" w16cid:durableId="310837601">
    <w:abstractNumId w:val="6"/>
  </w:num>
  <w:num w:numId="5" w16cid:durableId="1145702282">
    <w:abstractNumId w:val="5"/>
  </w:num>
  <w:num w:numId="6" w16cid:durableId="1330133759">
    <w:abstractNumId w:val="9"/>
  </w:num>
  <w:num w:numId="7" w16cid:durableId="1761095675">
    <w:abstractNumId w:val="4"/>
  </w:num>
  <w:num w:numId="8" w16cid:durableId="1879269963">
    <w:abstractNumId w:val="3"/>
  </w:num>
  <w:num w:numId="9" w16cid:durableId="1573080206">
    <w:abstractNumId w:val="2"/>
  </w:num>
  <w:num w:numId="10" w16cid:durableId="74400779">
    <w:abstractNumId w:val="1"/>
  </w:num>
  <w:num w:numId="11" w16cid:durableId="575284503">
    <w:abstractNumId w:val="41"/>
  </w:num>
  <w:num w:numId="12" w16cid:durableId="1763258694">
    <w:abstractNumId w:val="14"/>
  </w:num>
  <w:num w:numId="13" w16cid:durableId="320623141">
    <w:abstractNumId w:val="30"/>
  </w:num>
  <w:num w:numId="14" w16cid:durableId="457340438">
    <w:abstractNumId w:val="24"/>
  </w:num>
  <w:num w:numId="15" w16cid:durableId="594093310">
    <w:abstractNumId w:val="49"/>
  </w:num>
  <w:num w:numId="16" w16cid:durableId="1027871852">
    <w:abstractNumId w:val="13"/>
  </w:num>
  <w:num w:numId="17" w16cid:durableId="1086532174">
    <w:abstractNumId w:val="27"/>
  </w:num>
  <w:num w:numId="18" w16cid:durableId="106000707">
    <w:abstractNumId w:val="35"/>
  </w:num>
  <w:num w:numId="19" w16cid:durableId="2062169457">
    <w:abstractNumId w:val="21"/>
  </w:num>
  <w:num w:numId="20" w16cid:durableId="151611580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69580788">
    <w:abstractNumId w:val="40"/>
  </w:num>
  <w:num w:numId="22" w16cid:durableId="210371919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75278666">
    <w:abstractNumId w:val="59"/>
  </w:num>
  <w:num w:numId="24" w16cid:durableId="1289433805">
    <w:abstractNumId w:val="55"/>
  </w:num>
  <w:num w:numId="25" w16cid:durableId="1379084383">
    <w:abstractNumId w:val="42"/>
  </w:num>
  <w:num w:numId="26" w16cid:durableId="1847595424">
    <w:abstractNumId w:val="45"/>
  </w:num>
  <w:num w:numId="27" w16cid:durableId="267810483">
    <w:abstractNumId w:val="58"/>
  </w:num>
  <w:num w:numId="28" w16cid:durableId="814569794">
    <w:abstractNumId w:val="36"/>
  </w:num>
  <w:num w:numId="29" w16cid:durableId="758907594">
    <w:abstractNumId w:val="32"/>
  </w:num>
  <w:num w:numId="30" w16cid:durableId="657999569">
    <w:abstractNumId w:val="16"/>
  </w:num>
  <w:num w:numId="31" w16cid:durableId="1175344948">
    <w:abstractNumId w:val="37"/>
  </w:num>
  <w:num w:numId="32" w16cid:durableId="1836413287">
    <w:abstractNumId w:val="39"/>
  </w:num>
  <w:num w:numId="33" w16cid:durableId="1361972562">
    <w:abstractNumId w:val="57"/>
  </w:num>
  <w:num w:numId="34" w16cid:durableId="1498380091">
    <w:abstractNumId w:val="0"/>
  </w:num>
  <w:num w:numId="35" w16cid:durableId="603076122">
    <w:abstractNumId w:val="48"/>
  </w:num>
  <w:num w:numId="36" w16cid:durableId="496699785">
    <w:abstractNumId w:val="46"/>
  </w:num>
  <w:num w:numId="37" w16cid:durableId="291597498">
    <w:abstractNumId w:val="51"/>
  </w:num>
  <w:num w:numId="38" w16cid:durableId="1984776918">
    <w:abstractNumId w:val="20"/>
  </w:num>
  <w:num w:numId="39" w16cid:durableId="1705985179">
    <w:abstractNumId w:val="18"/>
  </w:num>
  <w:num w:numId="40" w16cid:durableId="224873275">
    <w:abstractNumId w:val="11"/>
  </w:num>
  <w:num w:numId="41" w16cid:durableId="420415669">
    <w:abstractNumId w:val="19"/>
  </w:num>
  <w:num w:numId="42" w16cid:durableId="547228936">
    <w:abstractNumId w:val="53"/>
  </w:num>
  <w:num w:numId="43" w16cid:durableId="1881284878">
    <w:abstractNumId w:val="61"/>
  </w:num>
  <w:num w:numId="44" w16cid:durableId="1943218174">
    <w:abstractNumId w:val="60"/>
  </w:num>
  <w:num w:numId="45" w16cid:durableId="259876973">
    <w:abstractNumId w:val="31"/>
  </w:num>
  <w:num w:numId="46" w16cid:durableId="1492406827">
    <w:abstractNumId w:val="22"/>
  </w:num>
  <w:num w:numId="47" w16cid:durableId="84358861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267031962">
    <w:abstractNumId w:val="28"/>
  </w:num>
  <w:num w:numId="49" w16cid:durableId="1614633819">
    <w:abstractNumId w:val="34"/>
  </w:num>
  <w:num w:numId="50" w16cid:durableId="1747191969">
    <w:abstractNumId w:val="33"/>
  </w:num>
  <w:num w:numId="51" w16cid:durableId="772095098">
    <w:abstractNumId w:val="56"/>
  </w:num>
  <w:num w:numId="52" w16cid:durableId="1945069252">
    <w:abstractNumId w:val="26"/>
  </w:num>
  <w:num w:numId="53" w16cid:durableId="1350722467">
    <w:abstractNumId w:val="17"/>
  </w:num>
  <w:num w:numId="54" w16cid:durableId="452552294">
    <w:abstractNumId w:val="15"/>
  </w:num>
  <w:num w:numId="55" w16cid:durableId="1069114541">
    <w:abstractNumId w:val="62"/>
  </w:num>
  <w:num w:numId="56" w16cid:durableId="935097831">
    <w:abstractNumId w:val="44"/>
  </w:num>
  <w:num w:numId="57" w16cid:durableId="575550735">
    <w:abstractNumId w:val="50"/>
  </w:num>
  <w:num w:numId="58" w16cid:durableId="1734965047">
    <w:abstractNumId w:val="43"/>
  </w:num>
  <w:num w:numId="59" w16cid:durableId="1066298121">
    <w:abstractNumId w:val="52"/>
  </w:num>
  <w:num w:numId="60" w16cid:durableId="1044326363">
    <w:abstractNumId w:val="38"/>
  </w:num>
  <w:num w:numId="61" w16cid:durableId="734818723">
    <w:abstractNumId w:val="2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4A4"/>
    <w:rsid w:val="000026C5"/>
    <w:rsid w:val="000035E5"/>
    <w:rsid w:val="00003D6F"/>
    <w:rsid w:val="00006426"/>
    <w:rsid w:val="000069ED"/>
    <w:rsid w:val="000075AF"/>
    <w:rsid w:val="00020299"/>
    <w:rsid w:val="000211D7"/>
    <w:rsid w:val="0002272D"/>
    <w:rsid w:val="00023280"/>
    <w:rsid w:val="0002378C"/>
    <w:rsid w:val="00024265"/>
    <w:rsid w:val="000247F2"/>
    <w:rsid w:val="000274C3"/>
    <w:rsid w:val="00030446"/>
    <w:rsid w:val="00030A48"/>
    <w:rsid w:val="00031E9E"/>
    <w:rsid w:val="0003249A"/>
    <w:rsid w:val="00032E05"/>
    <w:rsid w:val="0003304E"/>
    <w:rsid w:val="000333C7"/>
    <w:rsid w:val="0003523D"/>
    <w:rsid w:val="000359F4"/>
    <w:rsid w:val="000440C1"/>
    <w:rsid w:val="00044765"/>
    <w:rsid w:val="00050063"/>
    <w:rsid w:val="000522F0"/>
    <w:rsid w:val="0005345A"/>
    <w:rsid w:val="00053816"/>
    <w:rsid w:val="000628D3"/>
    <w:rsid w:val="00063EB5"/>
    <w:rsid w:val="00066C3B"/>
    <w:rsid w:val="00076671"/>
    <w:rsid w:val="000810C1"/>
    <w:rsid w:val="000814FF"/>
    <w:rsid w:val="00084B59"/>
    <w:rsid w:val="000A0D06"/>
    <w:rsid w:val="000A0DC9"/>
    <w:rsid w:val="000A16D6"/>
    <w:rsid w:val="000A35C3"/>
    <w:rsid w:val="000A4875"/>
    <w:rsid w:val="000A6DDA"/>
    <w:rsid w:val="000B4978"/>
    <w:rsid w:val="000B6474"/>
    <w:rsid w:val="000B7DA5"/>
    <w:rsid w:val="000C1CE2"/>
    <w:rsid w:val="000C2D57"/>
    <w:rsid w:val="000D157D"/>
    <w:rsid w:val="000D6486"/>
    <w:rsid w:val="000D6E99"/>
    <w:rsid w:val="000D7884"/>
    <w:rsid w:val="000D7EE9"/>
    <w:rsid w:val="000E12EB"/>
    <w:rsid w:val="000E3834"/>
    <w:rsid w:val="000E7E16"/>
    <w:rsid w:val="001021D9"/>
    <w:rsid w:val="00105EF2"/>
    <w:rsid w:val="00107C6D"/>
    <w:rsid w:val="00110538"/>
    <w:rsid w:val="00112BD5"/>
    <w:rsid w:val="00115BD1"/>
    <w:rsid w:val="00115D7C"/>
    <w:rsid w:val="00116173"/>
    <w:rsid w:val="00120079"/>
    <w:rsid w:val="00121755"/>
    <w:rsid w:val="00123C90"/>
    <w:rsid w:val="00123D9F"/>
    <w:rsid w:val="001426C3"/>
    <w:rsid w:val="00146172"/>
    <w:rsid w:val="00152ECB"/>
    <w:rsid w:val="00154D7B"/>
    <w:rsid w:val="001615DA"/>
    <w:rsid w:val="00162234"/>
    <w:rsid w:val="00165BA1"/>
    <w:rsid w:val="001660DA"/>
    <w:rsid w:val="001663D9"/>
    <w:rsid w:val="00167B01"/>
    <w:rsid w:val="00170067"/>
    <w:rsid w:val="001730C7"/>
    <w:rsid w:val="001738D6"/>
    <w:rsid w:val="0017623D"/>
    <w:rsid w:val="00176902"/>
    <w:rsid w:val="00180D81"/>
    <w:rsid w:val="00182685"/>
    <w:rsid w:val="00187D08"/>
    <w:rsid w:val="001912A7"/>
    <w:rsid w:val="00194BC2"/>
    <w:rsid w:val="00195ABB"/>
    <w:rsid w:val="0019700D"/>
    <w:rsid w:val="001A4056"/>
    <w:rsid w:val="001A689F"/>
    <w:rsid w:val="001A6DF4"/>
    <w:rsid w:val="001B2CC4"/>
    <w:rsid w:val="001B309B"/>
    <w:rsid w:val="001B467E"/>
    <w:rsid w:val="001B7DFA"/>
    <w:rsid w:val="001C440F"/>
    <w:rsid w:val="001C73E1"/>
    <w:rsid w:val="001D2EDD"/>
    <w:rsid w:val="001E1C7C"/>
    <w:rsid w:val="001E6A43"/>
    <w:rsid w:val="001F5A76"/>
    <w:rsid w:val="001F634B"/>
    <w:rsid w:val="001F6981"/>
    <w:rsid w:val="002035F7"/>
    <w:rsid w:val="00204821"/>
    <w:rsid w:val="00205207"/>
    <w:rsid w:val="00206434"/>
    <w:rsid w:val="00207CC8"/>
    <w:rsid w:val="00211D67"/>
    <w:rsid w:val="00212E75"/>
    <w:rsid w:val="00215443"/>
    <w:rsid w:val="00215AC7"/>
    <w:rsid w:val="00230562"/>
    <w:rsid w:val="00232015"/>
    <w:rsid w:val="00232890"/>
    <w:rsid w:val="0023634A"/>
    <w:rsid w:val="00242B17"/>
    <w:rsid w:val="00252EB9"/>
    <w:rsid w:val="0025433D"/>
    <w:rsid w:val="00254AEF"/>
    <w:rsid w:val="00254C62"/>
    <w:rsid w:val="00255D8C"/>
    <w:rsid w:val="00255E44"/>
    <w:rsid w:val="002562D0"/>
    <w:rsid w:val="00256315"/>
    <w:rsid w:val="002665E9"/>
    <w:rsid w:val="00270B0D"/>
    <w:rsid w:val="00274E51"/>
    <w:rsid w:val="00276BDE"/>
    <w:rsid w:val="00277899"/>
    <w:rsid w:val="002815E3"/>
    <w:rsid w:val="00285911"/>
    <w:rsid w:val="0029674D"/>
    <w:rsid w:val="00296DC5"/>
    <w:rsid w:val="002A0F33"/>
    <w:rsid w:val="002A4075"/>
    <w:rsid w:val="002A44F4"/>
    <w:rsid w:val="002A5BC3"/>
    <w:rsid w:val="002B1D07"/>
    <w:rsid w:val="002B4300"/>
    <w:rsid w:val="002B50AD"/>
    <w:rsid w:val="002C39B0"/>
    <w:rsid w:val="002C482C"/>
    <w:rsid w:val="002D3696"/>
    <w:rsid w:val="002D49B8"/>
    <w:rsid w:val="002D4C81"/>
    <w:rsid w:val="002D6690"/>
    <w:rsid w:val="002E14BB"/>
    <w:rsid w:val="002E3F90"/>
    <w:rsid w:val="002E5A40"/>
    <w:rsid w:val="002E5DB5"/>
    <w:rsid w:val="002E6553"/>
    <w:rsid w:val="002F03B6"/>
    <w:rsid w:val="002F1D51"/>
    <w:rsid w:val="002F3F74"/>
    <w:rsid w:val="002F4151"/>
    <w:rsid w:val="0030112E"/>
    <w:rsid w:val="00303365"/>
    <w:rsid w:val="003033AA"/>
    <w:rsid w:val="00303D6E"/>
    <w:rsid w:val="00305A97"/>
    <w:rsid w:val="00306F75"/>
    <w:rsid w:val="003074B2"/>
    <w:rsid w:val="00310BA7"/>
    <w:rsid w:val="00310C47"/>
    <w:rsid w:val="00315108"/>
    <w:rsid w:val="003177E3"/>
    <w:rsid w:val="00323887"/>
    <w:rsid w:val="003250CD"/>
    <w:rsid w:val="00331A08"/>
    <w:rsid w:val="00336C7D"/>
    <w:rsid w:val="00337AAD"/>
    <w:rsid w:val="0034270A"/>
    <w:rsid w:val="00344999"/>
    <w:rsid w:val="003457C2"/>
    <w:rsid w:val="0034581C"/>
    <w:rsid w:val="00350D03"/>
    <w:rsid w:val="00354BD9"/>
    <w:rsid w:val="00355EF5"/>
    <w:rsid w:val="003578B0"/>
    <w:rsid w:val="00357A49"/>
    <w:rsid w:val="00367DCF"/>
    <w:rsid w:val="00371AAD"/>
    <w:rsid w:val="0037203E"/>
    <w:rsid w:val="0037560E"/>
    <w:rsid w:val="00375A5B"/>
    <w:rsid w:val="003762B2"/>
    <w:rsid w:val="003765B8"/>
    <w:rsid w:val="00376725"/>
    <w:rsid w:val="003800CE"/>
    <w:rsid w:val="00381555"/>
    <w:rsid w:val="003842BC"/>
    <w:rsid w:val="003859A8"/>
    <w:rsid w:val="00385FCC"/>
    <w:rsid w:val="003905E0"/>
    <w:rsid w:val="00390A80"/>
    <w:rsid w:val="00391F1F"/>
    <w:rsid w:val="00394A4D"/>
    <w:rsid w:val="00395992"/>
    <w:rsid w:val="003A5907"/>
    <w:rsid w:val="003A6007"/>
    <w:rsid w:val="003A7E81"/>
    <w:rsid w:val="003B02ED"/>
    <w:rsid w:val="003C179D"/>
    <w:rsid w:val="003C5387"/>
    <w:rsid w:val="003C74B1"/>
    <w:rsid w:val="003D37DD"/>
    <w:rsid w:val="003D78AB"/>
    <w:rsid w:val="003D7C4A"/>
    <w:rsid w:val="003E06B4"/>
    <w:rsid w:val="003E1832"/>
    <w:rsid w:val="003E1EF0"/>
    <w:rsid w:val="003E2308"/>
    <w:rsid w:val="003E3A53"/>
    <w:rsid w:val="003E4D37"/>
    <w:rsid w:val="003E5C1D"/>
    <w:rsid w:val="003E6F11"/>
    <w:rsid w:val="003F2ECB"/>
    <w:rsid w:val="003F4502"/>
    <w:rsid w:val="003F5D2F"/>
    <w:rsid w:val="003F672B"/>
    <w:rsid w:val="003F79A1"/>
    <w:rsid w:val="00403A08"/>
    <w:rsid w:val="00407130"/>
    <w:rsid w:val="00410F54"/>
    <w:rsid w:val="00414D3B"/>
    <w:rsid w:val="00420412"/>
    <w:rsid w:val="00420BCD"/>
    <w:rsid w:val="00420D7B"/>
    <w:rsid w:val="00434113"/>
    <w:rsid w:val="00436DAA"/>
    <w:rsid w:val="00437A43"/>
    <w:rsid w:val="00437E26"/>
    <w:rsid w:val="00442DEF"/>
    <w:rsid w:val="0044468F"/>
    <w:rsid w:val="00444CAE"/>
    <w:rsid w:val="00447108"/>
    <w:rsid w:val="00452510"/>
    <w:rsid w:val="0045722A"/>
    <w:rsid w:val="00460A48"/>
    <w:rsid w:val="00460D2E"/>
    <w:rsid w:val="00462271"/>
    <w:rsid w:val="00465C92"/>
    <w:rsid w:val="00466C4B"/>
    <w:rsid w:val="00470A1C"/>
    <w:rsid w:val="00472B8D"/>
    <w:rsid w:val="004733D4"/>
    <w:rsid w:val="00474AD7"/>
    <w:rsid w:val="00474F46"/>
    <w:rsid w:val="0047688F"/>
    <w:rsid w:val="004809E4"/>
    <w:rsid w:val="00486D2E"/>
    <w:rsid w:val="004A0CB7"/>
    <w:rsid w:val="004A4010"/>
    <w:rsid w:val="004B76C1"/>
    <w:rsid w:val="004B77A8"/>
    <w:rsid w:val="004C18FD"/>
    <w:rsid w:val="004C32AF"/>
    <w:rsid w:val="004C3B1A"/>
    <w:rsid w:val="004C7F61"/>
    <w:rsid w:val="004D1CE7"/>
    <w:rsid w:val="004D3B79"/>
    <w:rsid w:val="004D51E5"/>
    <w:rsid w:val="004E07DA"/>
    <w:rsid w:val="004E25D6"/>
    <w:rsid w:val="004E361A"/>
    <w:rsid w:val="004E5D90"/>
    <w:rsid w:val="004F01F3"/>
    <w:rsid w:val="004F1FBA"/>
    <w:rsid w:val="004F2E51"/>
    <w:rsid w:val="004F4DDA"/>
    <w:rsid w:val="004F6DAD"/>
    <w:rsid w:val="004F6EA4"/>
    <w:rsid w:val="0050379D"/>
    <w:rsid w:val="00504EA6"/>
    <w:rsid w:val="005066CD"/>
    <w:rsid w:val="005076F0"/>
    <w:rsid w:val="00514F6B"/>
    <w:rsid w:val="00523A5E"/>
    <w:rsid w:val="00526762"/>
    <w:rsid w:val="0053201C"/>
    <w:rsid w:val="005344A4"/>
    <w:rsid w:val="00535750"/>
    <w:rsid w:val="005403F2"/>
    <w:rsid w:val="00542571"/>
    <w:rsid w:val="00544D39"/>
    <w:rsid w:val="0054733E"/>
    <w:rsid w:val="00551567"/>
    <w:rsid w:val="00552671"/>
    <w:rsid w:val="005567EB"/>
    <w:rsid w:val="00556D83"/>
    <w:rsid w:val="005572AE"/>
    <w:rsid w:val="005603AE"/>
    <w:rsid w:val="00561621"/>
    <w:rsid w:val="00561C58"/>
    <w:rsid w:val="00565246"/>
    <w:rsid w:val="00570A75"/>
    <w:rsid w:val="005734A7"/>
    <w:rsid w:val="00574567"/>
    <w:rsid w:val="005763F3"/>
    <w:rsid w:val="00576FC7"/>
    <w:rsid w:val="005906EB"/>
    <w:rsid w:val="005948B0"/>
    <w:rsid w:val="005A26A0"/>
    <w:rsid w:val="005A27A8"/>
    <w:rsid w:val="005A434A"/>
    <w:rsid w:val="005A4E62"/>
    <w:rsid w:val="005A7D1E"/>
    <w:rsid w:val="005B089A"/>
    <w:rsid w:val="005B270D"/>
    <w:rsid w:val="005B4655"/>
    <w:rsid w:val="005B5D81"/>
    <w:rsid w:val="005C0043"/>
    <w:rsid w:val="005D1CA5"/>
    <w:rsid w:val="005D3504"/>
    <w:rsid w:val="005D3DDB"/>
    <w:rsid w:val="005D54AF"/>
    <w:rsid w:val="005E124E"/>
    <w:rsid w:val="005E39D8"/>
    <w:rsid w:val="005E3BAB"/>
    <w:rsid w:val="005E56D6"/>
    <w:rsid w:val="005F0F28"/>
    <w:rsid w:val="005F60C8"/>
    <w:rsid w:val="00613082"/>
    <w:rsid w:val="00615C39"/>
    <w:rsid w:val="00617B6E"/>
    <w:rsid w:val="00626247"/>
    <w:rsid w:val="00630842"/>
    <w:rsid w:val="0063193F"/>
    <w:rsid w:val="00635A56"/>
    <w:rsid w:val="00643361"/>
    <w:rsid w:val="00645B2A"/>
    <w:rsid w:val="0064613C"/>
    <w:rsid w:val="00646539"/>
    <w:rsid w:val="00651118"/>
    <w:rsid w:val="00654716"/>
    <w:rsid w:val="00657A1E"/>
    <w:rsid w:val="00665583"/>
    <w:rsid w:val="00665AA9"/>
    <w:rsid w:val="00673824"/>
    <w:rsid w:val="00674989"/>
    <w:rsid w:val="00676FE4"/>
    <w:rsid w:val="0068201F"/>
    <w:rsid w:val="006824D1"/>
    <w:rsid w:val="00685925"/>
    <w:rsid w:val="00695D96"/>
    <w:rsid w:val="006A00F9"/>
    <w:rsid w:val="006A25BA"/>
    <w:rsid w:val="006A2FAC"/>
    <w:rsid w:val="006B1CE7"/>
    <w:rsid w:val="006B37F3"/>
    <w:rsid w:val="006C1841"/>
    <w:rsid w:val="006C572D"/>
    <w:rsid w:val="006C7090"/>
    <w:rsid w:val="006D1E83"/>
    <w:rsid w:val="006D20D9"/>
    <w:rsid w:val="006D2F2C"/>
    <w:rsid w:val="006D53FE"/>
    <w:rsid w:val="006E18AC"/>
    <w:rsid w:val="006E3A97"/>
    <w:rsid w:val="006E3CFB"/>
    <w:rsid w:val="006E3FE5"/>
    <w:rsid w:val="006E4258"/>
    <w:rsid w:val="006E4980"/>
    <w:rsid w:val="006E7C44"/>
    <w:rsid w:val="006F1E95"/>
    <w:rsid w:val="006F3DA6"/>
    <w:rsid w:val="006F3E5E"/>
    <w:rsid w:val="006F47AB"/>
    <w:rsid w:val="006F52DA"/>
    <w:rsid w:val="006F7BB5"/>
    <w:rsid w:val="00702029"/>
    <w:rsid w:val="00702A79"/>
    <w:rsid w:val="00703916"/>
    <w:rsid w:val="007046EE"/>
    <w:rsid w:val="00710833"/>
    <w:rsid w:val="0071399E"/>
    <w:rsid w:val="00720C0A"/>
    <w:rsid w:val="007216C7"/>
    <w:rsid w:val="00722575"/>
    <w:rsid w:val="00723916"/>
    <w:rsid w:val="007322F5"/>
    <w:rsid w:val="00735805"/>
    <w:rsid w:val="0073738E"/>
    <w:rsid w:val="00744F34"/>
    <w:rsid w:val="00746987"/>
    <w:rsid w:val="0074724F"/>
    <w:rsid w:val="007502EB"/>
    <w:rsid w:val="00750F10"/>
    <w:rsid w:val="007530C0"/>
    <w:rsid w:val="007556B8"/>
    <w:rsid w:val="00757FF8"/>
    <w:rsid w:val="00760352"/>
    <w:rsid w:val="0076407F"/>
    <w:rsid w:val="00765E86"/>
    <w:rsid w:val="007672FC"/>
    <w:rsid w:val="00770787"/>
    <w:rsid w:val="00772EB7"/>
    <w:rsid w:val="007779C9"/>
    <w:rsid w:val="00782BD0"/>
    <w:rsid w:val="00786CAE"/>
    <w:rsid w:val="00791122"/>
    <w:rsid w:val="00792924"/>
    <w:rsid w:val="00793CCD"/>
    <w:rsid w:val="00794454"/>
    <w:rsid w:val="00795912"/>
    <w:rsid w:val="007A0AE9"/>
    <w:rsid w:val="007A43A9"/>
    <w:rsid w:val="007A6351"/>
    <w:rsid w:val="007B228A"/>
    <w:rsid w:val="007B2737"/>
    <w:rsid w:val="007B281F"/>
    <w:rsid w:val="007C617C"/>
    <w:rsid w:val="007D142E"/>
    <w:rsid w:val="007D2F0B"/>
    <w:rsid w:val="007E245A"/>
    <w:rsid w:val="007E4B7E"/>
    <w:rsid w:val="007E6E61"/>
    <w:rsid w:val="007F21DA"/>
    <w:rsid w:val="007F2F1C"/>
    <w:rsid w:val="007F3BBF"/>
    <w:rsid w:val="00805821"/>
    <w:rsid w:val="008144AA"/>
    <w:rsid w:val="0081681B"/>
    <w:rsid w:val="008179CB"/>
    <w:rsid w:val="00837EE3"/>
    <w:rsid w:val="00841049"/>
    <w:rsid w:val="00842746"/>
    <w:rsid w:val="008447C8"/>
    <w:rsid w:val="008454D4"/>
    <w:rsid w:val="00855923"/>
    <w:rsid w:val="00856754"/>
    <w:rsid w:val="008621EB"/>
    <w:rsid w:val="0086356F"/>
    <w:rsid w:val="00865667"/>
    <w:rsid w:val="00870EB1"/>
    <w:rsid w:val="00872BFA"/>
    <w:rsid w:val="00876776"/>
    <w:rsid w:val="008772B1"/>
    <w:rsid w:val="008843D4"/>
    <w:rsid w:val="008859C0"/>
    <w:rsid w:val="00885D25"/>
    <w:rsid w:val="00886640"/>
    <w:rsid w:val="00886C69"/>
    <w:rsid w:val="00887036"/>
    <w:rsid w:val="00890ABF"/>
    <w:rsid w:val="008A09BB"/>
    <w:rsid w:val="008A2069"/>
    <w:rsid w:val="008A21FD"/>
    <w:rsid w:val="008A2F9B"/>
    <w:rsid w:val="008A3319"/>
    <w:rsid w:val="008A38C8"/>
    <w:rsid w:val="008B0FFF"/>
    <w:rsid w:val="008B266D"/>
    <w:rsid w:val="008B6037"/>
    <w:rsid w:val="008C0A8C"/>
    <w:rsid w:val="008C0E4A"/>
    <w:rsid w:val="008C484C"/>
    <w:rsid w:val="008C7A19"/>
    <w:rsid w:val="008D3102"/>
    <w:rsid w:val="008D6DAE"/>
    <w:rsid w:val="008D7EED"/>
    <w:rsid w:val="008E0F86"/>
    <w:rsid w:val="008E1F4D"/>
    <w:rsid w:val="008E24AE"/>
    <w:rsid w:val="008F3380"/>
    <w:rsid w:val="008F3489"/>
    <w:rsid w:val="008F3BFC"/>
    <w:rsid w:val="008F63B8"/>
    <w:rsid w:val="00900D2B"/>
    <w:rsid w:val="00900E05"/>
    <w:rsid w:val="00902FE5"/>
    <w:rsid w:val="00906FB2"/>
    <w:rsid w:val="009102B0"/>
    <w:rsid w:val="00912252"/>
    <w:rsid w:val="00912AEB"/>
    <w:rsid w:val="00912FE7"/>
    <w:rsid w:val="0092116A"/>
    <w:rsid w:val="00922F68"/>
    <w:rsid w:val="00924273"/>
    <w:rsid w:val="00926E1B"/>
    <w:rsid w:val="0093232F"/>
    <w:rsid w:val="009347B6"/>
    <w:rsid w:val="0093523A"/>
    <w:rsid w:val="009450D7"/>
    <w:rsid w:val="00945374"/>
    <w:rsid w:val="00945F17"/>
    <w:rsid w:val="009474C7"/>
    <w:rsid w:val="00947B25"/>
    <w:rsid w:val="00953185"/>
    <w:rsid w:val="00954337"/>
    <w:rsid w:val="00956232"/>
    <w:rsid w:val="00956C00"/>
    <w:rsid w:val="009609BB"/>
    <w:rsid w:val="0096101A"/>
    <w:rsid w:val="009623B5"/>
    <w:rsid w:val="0096773B"/>
    <w:rsid w:val="0097110F"/>
    <w:rsid w:val="00971778"/>
    <w:rsid w:val="00974F10"/>
    <w:rsid w:val="009777A4"/>
    <w:rsid w:val="00980B70"/>
    <w:rsid w:val="00980D83"/>
    <w:rsid w:val="009823F5"/>
    <w:rsid w:val="00982B72"/>
    <w:rsid w:val="009864AA"/>
    <w:rsid w:val="009900F2"/>
    <w:rsid w:val="00991401"/>
    <w:rsid w:val="00991C7F"/>
    <w:rsid w:val="0099229A"/>
    <w:rsid w:val="009A6536"/>
    <w:rsid w:val="009B0556"/>
    <w:rsid w:val="009B20DD"/>
    <w:rsid w:val="009B75F1"/>
    <w:rsid w:val="009B77FD"/>
    <w:rsid w:val="009C02C0"/>
    <w:rsid w:val="009C0570"/>
    <w:rsid w:val="009C0A4A"/>
    <w:rsid w:val="009C0FBD"/>
    <w:rsid w:val="009C72AA"/>
    <w:rsid w:val="009C73F7"/>
    <w:rsid w:val="009D22A9"/>
    <w:rsid w:val="009E2F37"/>
    <w:rsid w:val="009F0A48"/>
    <w:rsid w:val="009F0CB6"/>
    <w:rsid w:val="009F2BB0"/>
    <w:rsid w:val="009F5687"/>
    <w:rsid w:val="009F6BF9"/>
    <w:rsid w:val="00A0051A"/>
    <w:rsid w:val="00A0148B"/>
    <w:rsid w:val="00A0155E"/>
    <w:rsid w:val="00A10B8A"/>
    <w:rsid w:val="00A135E3"/>
    <w:rsid w:val="00A27D83"/>
    <w:rsid w:val="00A30A73"/>
    <w:rsid w:val="00A32F27"/>
    <w:rsid w:val="00A40EA3"/>
    <w:rsid w:val="00A43B8D"/>
    <w:rsid w:val="00A44419"/>
    <w:rsid w:val="00A4518D"/>
    <w:rsid w:val="00A5101E"/>
    <w:rsid w:val="00A5476F"/>
    <w:rsid w:val="00A566F8"/>
    <w:rsid w:val="00A56D5F"/>
    <w:rsid w:val="00A57170"/>
    <w:rsid w:val="00A60CCC"/>
    <w:rsid w:val="00A61CC2"/>
    <w:rsid w:val="00A6345E"/>
    <w:rsid w:val="00A66351"/>
    <w:rsid w:val="00A73DCA"/>
    <w:rsid w:val="00A741D5"/>
    <w:rsid w:val="00A762C3"/>
    <w:rsid w:val="00A778CC"/>
    <w:rsid w:val="00A83565"/>
    <w:rsid w:val="00A84259"/>
    <w:rsid w:val="00A86EDD"/>
    <w:rsid w:val="00A90FAC"/>
    <w:rsid w:val="00A96321"/>
    <w:rsid w:val="00AA3552"/>
    <w:rsid w:val="00AA381B"/>
    <w:rsid w:val="00AA48A0"/>
    <w:rsid w:val="00AA5DF7"/>
    <w:rsid w:val="00AB1B8A"/>
    <w:rsid w:val="00AB4B86"/>
    <w:rsid w:val="00AB677D"/>
    <w:rsid w:val="00AC2448"/>
    <w:rsid w:val="00AD466E"/>
    <w:rsid w:val="00AE357F"/>
    <w:rsid w:val="00AE7C52"/>
    <w:rsid w:val="00AF0E13"/>
    <w:rsid w:val="00AF17F0"/>
    <w:rsid w:val="00AF1B21"/>
    <w:rsid w:val="00AF266B"/>
    <w:rsid w:val="00AF60A8"/>
    <w:rsid w:val="00AF6E33"/>
    <w:rsid w:val="00AF717D"/>
    <w:rsid w:val="00B01408"/>
    <w:rsid w:val="00B01768"/>
    <w:rsid w:val="00B01B0E"/>
    <w:rsid w:val="00B03B63"/>
    <w:rsid w:val="00B04B01"/>
    <w:rsid w:val="00B06D05"/>
    <w:rsid w:val="00B07798"/>
    <w:rsid w:val="00B1245B"/>
    <w:rsid w:val="00B14058"/>
    <w:rsid w:val="00B14D3F"/>
    <w:rsid w:val="00B17844"/>
    <w:rsid w:val="00B264DF"/>
    <w:rsid w:val="00B26817"/>
    <w:rsid w:val="00B3080C"/>
    <w:rsid w:val="00B31606"/>
    <w:rsid w:val="00B34990"/>
    <w:rsid w:val="00B35CC7"/>
    <w:rsid w:val="00B36696"/>
    <w:rsid w:val="00B4102E"/>
    <w:rsid w:val="00B41A28"/>
    <w:rsid w:val="00B446DF"/>
    <w:rsid w:val="00B46B23"/>
    <w:rsid w:val="00B47041"/>
    <w:rsid w:val="00B507B4"/>
    <w:rsid w:val="00B5109B"/>
    <w:rsid w:val="00B517B1"/>
    <w:rsid w:val="00B518BB"/>
    <w:rsid w:val="00B54F81"/>
    <w:rsid w:val="00B54FC4"/>
    <w:rsid w:val="00B60961"/>
    <w:rsid w:val="00B62B62"/>
    <w:rsid w:val="00B62C89"/>
    <w:rsid w:val="00B6326B"/>
    <w:rsid w:val="00B64B82"/>
    <w:rsid w:val="00B64ECF"/>
    <w:rsid w:val="00B6506A"/>
    <w:rsid w:val="00B701F3"/>
    <w:rsid w:val="00B70FD7"/>
    <w:rsid w:val="00B7120F"/>
    <w:rsid w:val="00B71A2B"/>
    <w:rsid w:val="00B77ED9"/>
    <w:rsid w:val="00B80242"/>
    <w:rsid w:val="00B81794"/>
    <w:rsid w:val="00B8229D"/>
    <w:rsid w:val="00B84C9F"/>
    <w:rsid w:val="00B851E3"/>
    <w:rsid w:val="00B8535E"/>
    <w:rsid w:val="00B85932"/>
    <w:rsid w:val="00B91CFF"/>
    <w:rsid w:val="00B925F2"/>
    <w:rsid w:val="00B928BE"/>
    <w:rsid w:val="00B92E40"/>
    <w:rsid w:val="00B93E00"/>
    <w:rsid w:val="00B94D1C"/>
    <w:rsid w:val="00B96C7B"/>
    <w:rsid w:val="00B96DCE"/>
    <w:rsid w:val="00BA37AB"/>
    <w:rsid w:val="00BA49E6"/>
    <w:rsid w:val="00BB1DCE"/>
    <w:rsid w:val="00BB3ED1"/>
    <w:rsid w:val="00BB518D"/>
    <w:rsid w:val="00BB5CAA"/>
    <w:rsid w:val="00BB782E"/>
    <w:rsid w:val="00BB7B7D"/>
    <w:rsid w:val="00BC0D41"/>
    <w:rsid w:val="00BC32E7"/>
    <w:rsid w:val="00BD17F6"/>
    <w:rsid w:val="00BD19CD"/>
    <w:rsid w:val="00BD25D0"/>
    <w:rsid w:val="00BD3B1F"/>
    <w:rsid w:val="00BD7C9C"/>
    <w:rsid w:val="00BE771C"/>
    <w:rsid w:val="00BF6C17"/>
    <w:rsid w:val="00C00316"/>
    <w:rsid w:val="00C064DB"/>
    <w:rsid w:val="00C07624"/>
    <w:rsid w:val="00C1375F"/>
    <w:rsid w:val="00C15B27"/>
    <w:rsid w:val="00C171B1"/>
    <w:rsid w:val="00C2531E"/>
    <w:rsid w:val="00C30F02"/>
    <w:rsid w:val="00C33EA5"/>
    <w:rsid w:val="00C36062"/>
    <w:rsid w:val="00C3740B"/>
    <w:rsid w:val="00C37B0E"/>
    <w:rsid w:val="00C40D2D"/>
    <w:rsid w:val="00C45155"/>
    <w:rsid w:val="00C46075"/>
    <w:rsid w:val="00C461A5"/>
    <w:rsid w:val="00C46932"/>
    <w:rsid w:val="00C474AC"/>
    <w:rsid w:val="00C50691"/>
    <w:rsid w:val="00C522C0"/>
    <w:rsid w:val="00C54DF9"/>
    <w:rsid w:val="00C575F3"/>
    <w:rsid w:val="00C63D79"/>
    <w:rsid w:val="00C657D0"/>
    <w:rsid w:val="00C75B2B"/>
    <w:rsid w:val="00C77216"/>
    <w:rsid w:val="00C77739"/>
    <w:rsid w:val="00C8412C"/>
    <w:rsid w:val="00C861A1"/>
    <w:rsid w:val="00C92677"/>
    <w:rsid w:val="00C931E9"/>
    <w:rsid w:val="00C97873"/>
    <w:rsid w:val="00CA264D"/>
    <w:rsid w:val="00CB5180"/>
    <w:rsid w:val="00CB5C74"/>
    <w:rsid w:val="00CC0F34"/>
    <w:rsid w:val="00CC7902"/>
    <w:rsid w:val="00CC7A83"/>
    <w:rsid w:val="00CD1C93"/>
    <w:rsid w:val="00CD40F9"/>
    <w:rsid w:val="00CD41BB"/>
    <w:rsid w:val="00CD604B"/>
    <w:rsid w:val="00CD6F2D"/>
    <w:rsid w:val="00CD77BB"/>
    <w:rsid w:val="00CE2E4A"/>
    <w:rsid w:val="00CE328B"/>
    <w:rsid w:val="00CE38AB"/>
    <w:rsid w:val="00CF12CB"/>
    <w:rsid w:val="00CF1A06"/>
    <w:rsid w:val="00CF2594"/>
    <w:rsid w:val="00CF3112"/>
    <w:rsid w:val="00CF467C"/>
    <w:rsid w:val="00CF5514"/>
    <w:rsid w:val="00CF7E74"/>
    <w:rsid w:val="00D061EC"/>
    <w:rsid w:val="00D07221"/>
    <w:rsid w:val="00D11347"/>
    <w:rsid w:val="00D13CAE"/>
    <w:rsid w:val="00D16BCB"/>
    <w:rsid w:val="00D16FF2"/>
    <w:rsid w:val="00D23FDC"/>
    <w:rsid w:val="00D24EEE"/>
    <w:rsid w:val="00D26A58"/>
    <w:rsid w:val="00D304B2"/>
    <w:rsid w:val="00D30E9A"/>
    <w:rsid w:val="00D35C98"/>
    <w:rsid w:val="00D37847"/>
    <w:rsid w:val="00D408D1"/>
    <w:rsid w:val="00D42E09"/>
    <w:rsid w:val="00D46349"/>
    <w:rsid w:val="00D507B2"/>
    <w:rsid w:val="00D5370E"/>
    <w:rsid w:val="00D53E6E"/>
    <w:rsid w:val="00D57184"/>
    <w:rsid w:val="00D61BA3"/>
    <w:rsid w:val="00D62519"/>
    <w:rsid w:val="00D6703C"/>
    <w:rsid w:val="00D675AC"/>
    <w:rsid w:val="00D72227"/>
    <w:rsid w:val="00D7300E"/>
    <w:rsid w:val="00D735A8"/>
    <w:rsid w:val="00D75470"/>
    <w:rsid w:val="00D77C05"/>
    <w:rsid w:val="00D828F7"/>
    <w:rsid w:val="00D82FCB"/>
    <w:rsid w:val="00D83439"/>
    <w:rsid w:val="00D8376F"/>
    <w:rsid w:val="00D83793"/>
    <w:rsid w:val="00D850C2"/>
    <w:rsid w:val="00D85C7A"/>
    <w:rsid w:val="00D86D16"/>
    <w:rsid w:val="00D93C56"/>
    <w:rsid w:val="00DA2BC8"/>
    <w:rsid w:val="00DA79DC"/>
    <w:rsid w:val="00DB0A55"/>
    <w:rsid w:val="00DB0BFB"/>
    <w:rsid w:val="00DB4ED0"/>
    <w:rsid w:val="00DB5A1C"/>
    <w:rsid w:val="00DC7ADC"/>
    <w:rsid w:val="00DD0760"/>
    <w:rsid w:val="00DD1390"/>
    <w:rsid w:val="00DD5DDB"/>
    <w:rsid w:val="00DD5F2A"/>
    <w:rsid w:val="00DD76F7"/>
    <w:rsid w:val="00DE1179"/>
    <w:rsid w:val="00DE1A23"/>
    <w:rsid w:val="00DE52B9"/>
    <w:rsid w:val="00DE5D70"/>
    <w:rsid w:val="00DE7D96"/>
    <w:rsid w:val="00DF0452"/>
    <w:rsid w:val="00E105D3"/>
    <w:rsid w:val="00E11165"/>
    <w:rsid w:val="00E11C36"/>
    <w:rsid w:val="00E16590"/>
    <w:rsid w:val="00E169C2"/>
    <w:rsid w:val="00E261E3"/>
    <w:rsid w:val="00E339D5"/>
    <w:rsid w:val="00E344C2"/>
    <w:rsid w:val="00E34A98"/>
    <w:rsid w:val="00E35E38"/>
    <w:rsid w:val="00E3712B"/>
    <w:rsid w:val="00E40011"/>
    <w:rsid w:val="00E4579C"/>
    <w:rsid w:val="00E45BE2"/>
    <w:rsid w:val="00E466C8"/>
    <w:rsid w:val="00E47FE4"/>
    <w:rsid w:val="00E540EB"/>
    <w:rsid w:val="00E57A08"/>
    <w:rsid w:val="00E719E1"/>
    <w:rsid w:val="00E73D9B"/>
    <w:rsid w:val="00E75006"/>
    <w:rsid w:val="00E754C9"/>
    <w:rsid w:val="00E84A40"/>
    <w:rsid w:val="00E86263"/>
    <w:rsid w:val="00E862BD"/>
    <w:rsid w:val="00EA3AB2"/>
    <w:rsid w:val="00EA3ADE"/>
    <w:rsid w:val="00EB509E"/>
    <w:rsid w:val="00EC0C46"/>
    <w:rsid w:val="00EC15FF"/>
    <w:rsid w:val="00EC19F3"/>
    <w:rsid w:val="00EC1EFC"/>
    <w:rsid w:val="00EC2819"/>
    <w:rsid w:val="00EC5900"/>
    <w:rsid w:val="00ED67E7"/>
    <w:rsid w:val="00ED7B6B"/>
    <w:rsid w:val="00EF223D"/>
    <w:rsid w:val="00EF519E"/>
    <w:rsid w:val="00EF5292"/>
    <w:rsid w:val="00F00C93"/>
    <w:rsid w:val="00F01FEA"/>
    <w:rsid w:val="00F12591"/>
    <w:rsid w:val="00F15E53"/>
    <w:rsid w:val="00F22477"/>
    <w:rsid w:val="00F24A14"/>
    <w:rsid w:val="00F307B2"/>
    <w:rsid w:val="00F32C30"/>
    <w:rsid w:val="00F34038"/>
    <w:rsid w:val="00F35E8F"/>
    <w:rsid w:val="00F42BD2"/>
    <w:rsid w:val="00F43583"/>
    <w:rsid w:val="00F451D8"/>
    <w:rsid w:val="00F45B9F"/>
    <w:rsid w:val="00F476BB"/>
    <w:rsid w:val="00F5420F"/>
    <w:rsid w:val="00F5452B"/>
    <w:rsid w:val="00F57CAF"/>
    <w:rsid w:val="00F62677"/>
    <w:rsid w:val="00F645DA"/>
    <w:rsid w:val="00F65B41"/>
    <w:rsid w:val="00F65B67"/>
    <w:rsid w:val="00F70072"/>
    <w:rsid w:val="00F71AA8"/>
    <w:rsid w:val="00F71EBA"/>
    <w:rsid w:val="00F74E31"/>
    <w:rsid w:val="00F751F2"/>
    <w:rsid w:val="00F756D9"/>
    <w:rsid w:val="00F82FB1"/>
    <w:rsid w:val="00F842B1"/>
    <w:rsid w:val="00F84BDE"/>
    <w:rsid w:val="00F87EBE"/>
    <w:rsid w:val="00F92931"/>
    <w:rsid w:val="00FA54F4"/>
    <w:rsid w:val="00FB2F6B"/>
    <w:rsid w:val="00FB5BFF"/>
    <w:rsid w:val="00FB7AC0"/>
    <w:rsid w:val="00FD052B"/>
    <w:rsid w:val="00FD2E95"/>
    <w:rsid w:val="00FD47BE"/>
    <w:rsid w:val="00FD688C"/>
    <w:rsid w:val="00FD6A18"/>
    <w:rsid w:val="00FE33E0"/>
    <w:rsid w:val="00FE34E8"/>
    <w:rsid w:val="00FE48D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DD7F8"/>
  <w14:defaultImageDpi w14:val="32767"/>
  <w15:chartTrackingRefBased/>
  <w15:docId w15:val="{DE3BB5EC-94B4-B54A-8059-7885850E2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qFormat="1"/>
    <w:lsdException w:name="Smart Hyperlink" w:semiHidden="1" w:unhideWhenUsed="1" w:qFormat="1"/>
    <w:lsdException w:name="Smart Link" w:semiHidden="1" w:unhideWhenUsed="1" w:qFormat="1"/>
  </w:latentStyles>
  <w:style w:type="paragraph" w:default="1" w:styleId="Normal">
    <w:name w:val="Normal"/>
    <w:qFormat/>
    <w:rsid w:val="00B01B0E"/>
    <w:pPr>
      <w:spacing w:line="360" w:lineRule="auto"/>
      <w:contextualSpacing/>
    </w:pPr>
    <w:rPr>
      <w:rFonts w:ascii="Verdana" w:hAnsi="Verdana" w:cs="Times New Roman (Body CS)"/>
      <w:color w:val="4D4D4C"/>
      <w:sz w:val="22"/>
      <w14:cntxtAlts/>
    </w:rPr>
  </w:style>
  <w:style w:type="paragraph" w:styleId="Heading1">
    <w:name w:val="heading 1"/>
    <w:basedOn w:val="Normal"/>
    <w:next w:val="Normal"/>
    <w:link w:val="Heading1Char"/>
    <w:uiPriority w:val="9"/>
    <w:qFormat/>
    <w:rsid w:val="005E56D6"/>
    <w:pPr>
      <w:snapToGrid w:val="0"/>
      <w:spacing w:before="240" w:after="240" w:line="240" w:lineRule="auto"/>
      <w:outlineLvl w:val="0"/>
    </w:pPr>
    <w:rPr>
      <w:b/>
      <w:caps/>
      <w:color w:val="00B9BD" w:themeColor="accent1"/>
      <w:sz w:val="48"/>
    </w:rPr>
  </w:style>
  <w:style w:type="paragraph" w:styleId="Heading2">
    <w:name w:val="heading 2"/>
    <w:basedOn w:val="Normal"/>
    <w:next w:val="Normal"/>
    <w:link w:val="Heading2Char"/>
    <w:uiPriority w:val="9"/>
    <w:unhideWhenUsed/>
    <w:qFormat/>
    <w:rsid w:val="00B01B0E"/>
    <w:pPr>
      <w:keepNext/>
      <w:keepLines/>
      <w:snapToGrid w:val="0"/>
      <w:spacing w:before="120" w:after="120"/>
      <w:outlineLvl w:val="1"/>
    </w:pPr>
    <w:rPr>
      <w:rFonts w:asciiTheme="majorHAnsi" w:eastAsiaTheme="majorEastAsia" w:hAnsiTheme="majorHAnsi" w:cs="Times New Roman (Headings CS)"/>
      <w:b/>
      <w:caps/>
      <w:color w:val="515151" w:themeColor="text1"/>
      <w:sz w:val="32"/>
      <w:szCs w:val="26"/>
    </w:rPr>
  </w:style>
  <w:style w:type="paragraph" w:styleId="Heading3">
    <w:name w:val="heading 3"/>
    <w:basedOn w:val="Normal"/>
    <w:next w:val="Normal"/>
    <w:link w:val="Heading3Char"/>
    <w:uiPriority w:val="9"/>
    <w:unhideWhenUsed/>
    <w:qFormat/>
    <w:rsid w:val="007E245A"/>
    <w:pPr>
      <w:keepNext/>
      <w:keepLines/>
      <w:spacing w:before="360" w:after="240" w:line="240" w:lineRule="auto"/>
      <w:outlineLvl w:val="2"/>
    </w:pPr>
    <w:rPr>
      <w:rFonts w:asciiTheme="majorHAnsi" w:eastAsiaTheme="majorEastAsia" w:hAnsiTheme="majorHAnsi" w:cs="Times New Roman (Headings CS)"/>
      <w:b/>
      <w:caps/>
      <w:color w:val="00B9BD" w:themeColor="accent1"/>
      <w:sz w:val="32"/>
    </w:rPr>
  </w:style>
  <w:style w:type="paragraph" w:styleId="Heading4">
    <w:name w:val="heading 4"/>
    <w:basedOn w:val="Normal"/>
    <w:next w:val="Heading5"/>
    <w:link w:val="Heading4Char"/>
    <w:uiPriority w:val="9"/>
    <w:unhideWhenUsed/>
    <w:rsid w:val="007F21DA"/>
    <w:pPr>
      <w:keepNext/>
      <w:keepLines/>
      <w:spacing w:before="240" w:after="120" w:line="240" w:lineRule="auto"/>
      <w:outlineLvl w:val="3"/>
    </w:pPr>
    <w:rPr>
      <w:rFonts w:asciiTheme="majorHAnsi" w:eastAsiaTheme="majorEastAsia" w:hAnsiTheme="majorHAnsi" w:cstheme="majorBidi"/>
      <w:iCs/>
      <w:sz w:val="28"/>
      <w:lang w:val="en-GB"/>
    </w:rPr>
  </w:style>
  <w:style w:type="paragraph" w:styleId="Heading5">
    <w:name w:val="heading 5"/>
    <w:basedOn w:val="Normal"/>
    <w:next w:val="Normal"/>
    <w:link w:val="Heading5Char"/>
    <w:uiPriority w:val="9"/>
    <w:unhideWhenUsed/>
    <w:qFormat/>
    <w:rsid w:val="00B01408"/>
    <w:pPr>
      <w:keepNext/>
      <w:keepLines/>
      <w:spacing w:before="240" w:after="60"/>
      <w:outlineLvl w:val="4"/>
    </w:pPr>
    <w:rPr>
      <w:rFonts w:eastAsiaTheme="majorEastAsia" w:cs="Times New Roman (Headings CS)"/>
      <w:b/>
      <w:color w:val="323232" w:themeColor="text2"/>
      <w14:ligatures w14:val="standardContextual"/>
      <w14:numForm w14:val="oldStyle"/>
    </w:rPr>
  </w:style>
  <w:style w:type="paragraph" w:styleId="Heading6">
    <w:name w:val="heading 6"/>
    <w:basedOn w:val="Normal"/>
    <w:next w:val="Normal"/>
    <w:link w:val="Heading6Char"/>
    <w:uiPriority w:val="9"/>
    <w:unhideWhenUsed/>
    <w:qFormat/>
    <w:rsid w:val="00B01B0E"/>
    <w:pPr>
      <w:keepNext/>
      <w:keepLines/>
      <w:spacing w:before="40" w:after="0"/>
      <w:outlineLvl w:val="5"/>
    </w:pPr>
    <w:rPr>
      <w:rFonts w:asciiTheme="majorHAnsi" w:eastAsiaTheme="majorEastAsia" w:hAnsiTheme="majorHAnsi" w:cstheme="majorBidi"/>
      <w:color w:val="00B9BD" w:themeColor="accent1"/>
    </w:rPr>
  </w:style>
  <w:style w:type="paragraph" w:styleId="Heading7">
    <w:name w:val="heading 7"/>
    <w:basedOn w:val="Normal"/>
    <w:next w:val="Normal"/>
    <w:link w:val="Heading7Char"/>
    <w:uiPriority w:val="9"/>
    <w:unhideWhenUsed/>
    <w:rsid w:val="00B01B0E"/>
    <w:pPr>
      <w:keepNext/>
      <w:keepLines/>
      <w:spacing w:before="40" w:after="0"/>
      <w:outlineLvl w:val="6"/>
    </w:pPr>
    <w:rPr>
      <w:rFonts w:asciiTheme="majorHAnsi" w:eastAsiaTheme="majorEastAsia" w:hAnsiTheme="majorHAnsi" w:cs="Times New Roman (Headings CS)"/>
      <w:i/>
      <w:iCs/>
      <w:color w:val="097E80" w:themeColor="accent3"/>
    </w:rPr>
  </w:style>
  <w:style w:type="paragraph" w:styleId="Heading8">
    <w:name w:val="heading 8"/>
    <w:basedOn w:val="TablesHeadingGSCyan"/>
    <w:next w:val="Normal"/>
    <w:link w:val="Heading8Char"/>
    <w:uiPriority w:val="9"/>
    <w:unhideWhenUsed/>
    <w:rsid w:val="00B01B0E"/>
    <w:pPr>
      <w:framePr w:hSpace="180" w:wrap="around" w:y="1824"/>
      <w:outlineLvl w:val="7"/>
    </w:pPr>
  </w:style>
  <w:style w:type="paragraph" w:styleId="Heading9">
    <w:name w:val="heading 9"/>
    <w:basedOn w:val="Normal"/>
    <w:next w:val="Normal"/>
    <w:link w:val="Heading9Char"/>
    <w:uiPriority w:val="9"/>
    <w:unhideWhenUsed/>
    <w:rsid w:val="00B01B0E"/>
    <w:pPr>
      <w:keepNext/>
      <w:keepLines/>
      <w:spacing w:before="40" w:after="0"/>
      <w:outlineLvl w:val="8"/>
    </w:pPr>
    <w:rPr>
      <w:rFonts w:asciiTheme="majorHAnsi" w:eastAsiaTheme="majorEastAsia" w:hAnsiTheme="majorHAnsi" w:cstheme="majorBidi"/>
      <w:i/>
      <w:iCs/>
      <w:color w:val="6B6B6B"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B01B0E"/>
    <w:rPr>
      <w:rFonts w:ascii="Verdana" w:eastAsiaTheme="majorEastAsia" w:hAnsi="Verdana" w:cs="Times New Roman (Headings CS)"/>
      <w:b/>
      <w:color w:val="323232" w:themeColor="text2"/>
      <w:sz w:val="22"/>
      <w14:ligatures w14:val="standardContextual"/>
      <w14:numForm w14:val="oldStyle"/>
      <w14:cntxtAlts/>
    </w:rPr>
  </w:style>
  <w:style w:type="character" w:customStyle="1" w:styleId="Heading1Char">
    <w:name w:val="Heading 1 Char"/>
    <w:basedOn w:val="DefaultParagraphFont"/>
    <w:link w:val="Heading1"/>
    <w:uiPriority w:val="9"/>
    <w:rsid w:val="005E56D6"/>
    <w:rPr>
      <w:rFonts w:ascii="Verdana" w:hAnsi="Verdana" w:cs="Times New Roman (Body CS)"/>
      <w:b/>
      <w:caps/>
      <w:color w:val="00B9BD" w:themeColor="accent1"/>
      <w:sz w:val="48"/>
      <w14:cntxtAlts/>
    </w:rPr>
  </w:style>
  <w:style w:type="paragraph" w:styleId="BalloonText">
    <w:name w:val="Balloon Text"/>
    <w:basedOn w:val="Normal"/>
    <w:link w:val="BalloonTextChar"/>
    <w:uiPriority w:val="99"/>
    <w:semiHidden/>
    <w:unhideWhenUsed/>
    <w:rsid w:val="00B01B0E"/>
    <w:pPr>
      <w:spacing w:after="0" w:line="240" w:lineRule="auto"/>
    </w:pPr>
    <w:rPr>
      <w:rFonts w:asciiTheme="minorHAnsi" w:hAnsiTheme="minorHAnsi" w:cs="Times New Roman"/>
      <w:sz w:val="18"/>
      <w:szCs w:val="18"/>
    </w:rPr>
  </w:style>
  <w:style w:type="character" w:customStyle="1" w:styleId="BalloonTextChar">
    <w:name w:val="Balloon Text Char"/>
    <w:basedOn w:val="DefaultParagraphFont"/>
    <w:link w:val="BalloonText"/>
    <w:uiPriority w:val="99"/>
    <w:semiHidden/>
    <w:rsid w:val="00B01B0E"/>
    <w:rPr>
      <w:rFonts w:cs="Times New Roman"/>
      <w:color w:val="4D4D4C"/>
      <w:sz w:val="18"/>
      <w:szCs w:val="18"/>
      <w14:cntxtAlts/>
    </w:rPr>
  </w:style>
  <w:style w:type="paragraph" w:styleId="Bibliography">
    <w:name w:val="Bibliography"/>
    <w:basedOn w:val="Normal"/>
    <w:next w:val="Normal"/>
    <w:uiPriority w:val="37"/>
    <w:unhideWhenUsed/>
    <w:rsid w:val="00B01B0E"/>
  </w:style>
  <w:style w:type="paragraph" w:customStyle="1" w:styleId="BigTags">
    <w:name w:val="Big Tags"/>
    <w:next w:val="Normal"/>
    <w:qFormat/>
    <w:rsid w:val="00B01B0E"/>
    <w:pPr>
      <w:framePr w:vSpace="284" w:wrap="around" w:vAnchor="text" w:hAnchor="text" w:y="1"/>
      <w:shd w:val="clear" w:color="auto" w:fill="00B9BD" w:themeFill="accent1"/>
      <w:adjustRightInd w:val="0"/>
      <w:spacing w:after="0" w:line="240" w:lineRule="auto"/>
    </w:pPr>
    <w:rPr>
      <w:rFonts w:ascii="Verdana" w:eastAsiaTheme="minorEastAsia" w:hAnsi="Verdana" w:cs="Times New Roman (Body CS)"/>
      <w:iCs/>
      <w:caps/>
      <w:color w:val="FFFFFF" w:themeColor="background1"/>
      <w:sz w:val="20"/>
      <w14:cntxtAlts/>
    </w:rPr>
  </w:style>
  <w:style w:type="paragraph" w:styleId="BlockText">
    <w:name w:val="Block Text"/>
    <w:link w:val="BlockTextChar"/>
    <w:uiPriority w:val="99"/>
    <w:unhideWhenUsed/>
    <w:qFormat/>
    <w:rsid w:val="00A61CC2"/>
    <w:pPr>
      <w:framePr w:wrap="around" w:vAnchor="text" w:hAnchor="margin" w:y="1"/>
      <w:pBdr>
        <w:top w:val="single" w:sz="2" w:space="10" w:color="00B9BD" w:themeColor="accent1"/>
        <w:left w:val="single" w:sz="2" w:space="10" w:color="00B9BD" w:themeColor="accent1"/>
        <w:bottom w:val="single" w:sz="2" w:space="4" w:color="00B9BD" w:themeColor="accent1"/>
        <w:right w:val="single" w:sz="2" w:space="10" w:color="00B9BD" w:themeColor="accent1"/>
      </w:pBdr>
      <w:snapToGrid w:val="0"/>
      <w:spacing w:after="120" w:line="240" w:lineRule="auto"/>
      <w:ind w:left="113" w:right="113"/>
    </w:pPr>
    <w:rPr>
      <w:rFonts w:eastAsiaTheme="minorEastAsia"/>
      <w:iCs/>
      <w:color w:val="00B9BD" w:themeColor="accent1"/>
      <w:sz w:val="22"/>
      <w14:cntxtAlts/>
    </w:rPr>
  </w:style>
  <w:style w:type="character" w:customStyle="1" w:styleId="BlockTextChar">
    <w:name w:val="Block Text Char"/>
    <w:basedOn w:val="DefaultParagraphFont"/>
    <w:link w:val="BlockText"/>
    <w:uiPriority w:val="99"/>
    <w:rsid w:val="00A61CC2"/>
    <w:rPr>
      <w:rFonts w:eastAsiaTheme="minorEastAsia"/>
      <w:iCs/>
      <w:color w:val="00B9BD" w:themeColor="accent1"/>
      <w:sz w:val="22"/>
      <w14:cntxtAlts/>
    </w:rPr>
  </w:style>
  <w:style w:type="paragraph" w:styleId="BodyText">
    <w:name w:val="Body Text"/>
    <w:basedOn w:val="Normal"/>
    <w:link w:val="BodyTextChar"/>
    <w:uiPriority w:val="99"/>
    <w:unhideWhenUsed/>
    <w:rsid w:val="00B01B0E"/>
    <w:pPr>
      <w:spacing w:after="120"/>
    </w:pPr>
  </w:style>
  <w:style w:type="character" w:customStyle="1" w:styleId="BodyTextChar">
    <w:name w:val="Body Text Char"/>
    <w:basedOn w:val="DefaultParagraphFont"/>
    <w:link w:val="BodyText"/>
    <w:uiPriority w:val="99"/>
    <w:rsid w:val="00B01B0E"/>
    <w:rPr>
      <w:rFonts w:ascii="Verdana" w:hAnsi="Verdana" w:cs="Times New Roman (Body CS)"/>
      <w:color w:val="4D4D4C"/>
      <w:sz w:val="22"/>
      <w14:cntxtAlts/>
    </w:rPr>
  </w:style>
  <w:style w:type="paragraph" w:styleId="BodyText2">
    <w:name w:val="Body Text 2"/>
    <w:basedOn w:val="Normal"/>
    <w:link w:val="BodyText2Char"/>
    <w:uiPriority w:val="99"/>
    <w:semiHidden/>
    <w:unhideWhenUsed/>
    <w:rsid w:val="00B01B0E"/>
    <w:pPr>
      <w:spacing w:after="120" w:line="480" w:lineRule="auto"/>
    </w:pPr>
  </w:style>
  <w:style w:type="character" w:customStyle="1" w:styleId="Heading2Char">
    <w:name w:val="Heading 2 Char"/>
    <w:basedOn w:val="DefaultParagraphFont"/>
    <w:link w:val="Heading2"/>
    <w:uiPriority w:val="9"/>
    <w:rsid w:val="00B01B0E"/>
    <w:rPr>
      <w:rFonts w:asciiTheme="majorHAnsi" w:eastAsiaTheme="majorEastAsia" w:hAnsiTheme="majorHAnsi" w:cs="Times New Roman (Headings CS)"/>
      <w:b/>
      <w:caps/>
      <w:color w:val="515151" w:themeColor="text1"/>
      <w:sz w:val="32"/>
      <w:szCs w:val="26"/>
      <w14:cntxtAlts/>
    </w:rPr>
  </w:style>
  <w:style w:type="character" w:customStyle="1" w:styleId="Heading3Char">
    <w:name w:val="Heading 3 Char"/>
    <w:basedOn w:val="DefaultParagraphFont"/>
    <w:link w:val="Heading3"/>
    <w:uiPriority w:val="9"/>
    <w:rsid w:val="007E245A"/>
    <w:rPr>
      <w:rFonts w:asciiTheme="majorHAnsi" w:eastAsiaTheme="majorEastAsia" w:hAnsiTheme="majorHAnsi" w:cs="Times New Roman (Headings CS)"/>
      <w:b/>
      <w:caps/>
      <w:color w:val="00B9BD" w:themeColor="accent1"/>
      <w:sz w:val="32"/>
      <w14:cntxtAlts/>
    </w:rPr>
  </w:style>
  <w:style w:type="character" w:customStyle="1" w:styleId="Heading4Char">
    <w:name w:val="Heading 4 Char"/>
    <w:basedOn w:val="DefaultParagraphFont"/>
    <w:link w:val="Heading4"/>
    <w:uiPriority w:val="9"/>
    <w:rsid w:val="007F21DA"/>
    <w:rPr>
      <w:rFonts w:asciiTheme="majorHAnsi" w:eastAsiaTheme="majorEastAsia" w:hAnsiTheme="majorHAnsi" w:cstheme="majorBidi"/>
      <w:iCs/>
      <w:color w:val="4D4D4C"/>
      <w:sz w:val="28"/>
      <w:lang w:val="en-GB"/>
      <w14:cntxtAlts/>
    </w:rPr>
  </w:style>
  <w:style w:type="character" w:customStyle="1" w:styleId="BodyText2Char">
    <w:name w:val="Body Text 2 Char"/>
    <w:basedOn w:val="DefaultParagraphFont"/>
    <w:link w:val="BodyText2"/>
    <w:uiPriority w:val="99"/>
    <w:semiHidden/>
    <w:rsid w:val="00B01B0E"/>
    <w:rPr>
      <w:rFonts w:ascii="Verdana" w:hAnsi="Verdana" w:cs="Times New Roman (Body CS)"/>
      <w:color w:val="4D4D4C"/>
      <w:sz w:val="22"/>
      <w14:cntxtAlts/>
    </w:rPr>
  </w:style>
  <w:style w:type="paragraph" w:styleId="BodyText3">
    <w:name w:val="Body Text 3"/>
    <w:basedOn w:val="Normal"/>
    <w:link w:val="BodyText3Char"/>
    <w:uiPriority w:val="99"/>
    <w:unhideWhenUsed/>
    <w:rsid w:val="00B01B0E"/>
    <w:pPr>
      <w:spacing w:after="120"/>
    </w:pPr>
    <w:rPr>
      <w:sz w:val="16"/>
      <w:szCs w:val="16"/>
    </w:rPr>
  </w:style>
  <w:style w:type="character" w:customStyle="1" w:styleId="BodyText3Char">
    <w:name w:val="Body Text 3 Char"/>
    <w:basedOn w:val="DefaultParagraphFont"/>
    <w:link w:val="BodyText3"/>
    <w:uiPriority w:val="99"/>
    <w:rsid w:val="00B01B0E"/>
    <w:rPr>
      <w:rFonts w:ascii="Verdana" w:hAnsi="Verdana" w:cs="Times New Roman (Body CS)"/>
      <w:color w:val="4D4D4C"/>
      <w:sz w:val="16"/>
      <w:szCs w:val="16"/>
      <w14:cntxtAlts/>
    </w:rPr>
  </w:style>
  <w:style w:type="paragraph" w:styleId="BodyTextFirstIndent">
    <w:name w:val="Body Text First Indent"/>
    <w:basedOn w:val="BodyText"/>
    <w:link w:val="BodyTextFirstIndentChar"/>
    <w:uiPriority w:val="99"/>
    <w:semiHidden/>
    <w:unhideWhenUsed/>
    <w:rsid w:val="00B01B0E"/>
    <w:pPr>
      <w:spacing w:after="200"/>
      <w:ind w:firstLine="360"/>
    </w:pPr>
  </w:style>
  <w:style w:type="character" w:customStyle="1" w:styleId="BodyTextFirstIndentChar">
    <w:name w:val="Body Text First Indent Char"/>
    <w:basedOn w:val="BodyTextChar"/>
    <w:link w:val="BodyTextFirstIndent"/>
    <w:uiPriority w:val="99"/>
    <w:semiHidden/>
    <w:rsid w:val="00B01B0E"/>
    <w:rPr>
      <w:rFonts w:ascii="Verdana" w:hAnsi="Verdana" w:cs="Times New Roman (Body CS)"/>
      <w:color w:val="4D4D4C"/>
      <w:sz w:val="22"/>
      <w14:cntxtAlts/>
    </w:rPr>
  </w:style>
  <w:style w:type="paragraph" w:styleId="BodyTextIndent">
    <w:name w:val="Body Text Indent"/>
    <w:basedOn w:val="Normal"/>
    <w:link w:val="BodyTextIndentChar"/>
    <w:uiPriority w:val="99"/>
    <w:semiHidden/>
    <w:unhideWhenUsed/>
    <w:rsid w:val="00B01B0E"/>
    <w:pPr>
      <w:spacing w:after="120"/>
      <w:ind w:left="283"/>
    </w:pPr>
  </w:style>
  <w:style w:type="character" w:customStyle="1" w:styleId="BodyTextIndentChar">
    <w:name w:val="Body Text Indent Char"/>
    <w:basedOn w:val="DefaultParagraphFont"/>
    <w:link w:val="BodyTextIndent"/>
    <w:uiPriority w:val="99"/>
    <w:semiHidden/>
    <w:rsid w:val="00B01B0E"/>
    <w:rPr>
      <w:rFonts w:ascii="Verdana" w:hAnsi="Verdana" w:cs="Times New Roman (Body CS)"/>
      <w:color w:val="4D4D4C"/>
      <w:sz w:val="22"/>
      <w14:cntxtAlts/>
    </w:rPr>
  </w:style>
  <w:style w:type="paragraph" w:styleId="BodyTextFirstIndent2">
    <w:name w:val="Body Text First Indent 2"/>
    <w:basedOn w:val="BodyTextIndent"/>
    <w:link w:val="BodyTextFirstIndent2Char"/>
    <w:uiPriority w:val="99"/>
    <w:semiHidden/>
    <w:unhideWhenUsed/>
    <w:rsid w:val="00B01B0E"/>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B01B0E"/>
    <w:rPr>
      <w:rFonts w:ascii="Verdana" w:hAnsi="Verdana" w:cs="Times New Roman (Body CS)"/>
      <w:color w:val="4D4D4C"/>
      <w:sz w:val="22"/>
      <w14:cntxtAlts/>
    </w:rPr>
  </w:style>
  <w:style w:type="paragraph" w:styleId="BodyTextIndent2">
    <w:name w:val="Body Text Indent 2"/>
    <w:basedOn w:val="Normal"/>
    <w:link w:val="BodyTextIndent2Char"/>
    <w:uiPriority w:val="99"/>
    <w:semiHidden/>
    <w:unhideWhenUsed/>
    <w:rsid w:val="00B01B0E"/>
    <w:pPr>
      <w:spacing w:after="120" w:line="480" w:lineRule="auto"/>
      <w:ind w:left="283"/>
    </w:pPr>
  </w:style>
  <w:style w:type="character" w:customStyle="1" w:styleId="BodyTextIndent2Char">
    <w:name w:val="Body Text Indent 2 Char"/>
    <w:basedOn w:val="DefaultParagraphFont"/>
    <w:link w:val="BodyTextIndent2"/>
    <w:uiPriority w:val="99"/>
    <w:semiHidden/>
    <w:rsid w:val="00B01B0E"/>
    <w:rPr>
      <w:rFonts w:ascii="Verdana" w:hAnsi="Verdana" w:cs="Times New Roman (Body CS)"/>
      <w:color w:val="4D4D4C"/>
      <w:sz w:val="22"/>
      <w14:cntxtAlts/>
    </w:rPr>
  </w:style>
  <w:style w:type="paragraph" w:styleId="BodyTextIndent3">
    <w:name w:val="Body Text Indent 3"/>
    <w:basedOn w:val="Normal"/>
    <w:link w:val="BodyTextIndent3Char"/>
    <w:uiPriority w:val="99"/>
    <w:semiHidden/>
    <w:unhideWhenUsed/>
    <w:rsid w:val="00B01B0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01B0E"/>
    <w:rPr>
      <w:rFonts w:ascii="Verdana" w:hAnsi="Verdana" w:cs="Times New Roman (Body CS)"/>
      <w:color w:val="4D4D4C"/>
      <w:sz w:val="16"/>
      <w:szCs w:val="16"/>
      <w14:cntxtAlts/>
    </w:rPr>
  </w:style>
  <w:style w:type="character" w:styleId="BookTitle">
    <w:name w:val="Book Title"/>
    <w:aliases w:val="Authored Titles"/>
    <w:uiPriority w:val="33"/>
    <w:rsid w:val="00B01B0E"/>
    <w:rPr>
      <w:rFonts w:asciiTheme="majorHAnsi" w:hAnsiTheme="majorHAnsi"/>
      <w:b w:val="0"/>
      <w:bCs/>
      <w:i/>
      <w:iCs/>
      <w:spacing w:val="5"/>
      <w:sz w:val="22"/>
    </w:rPr>
  </w:style>
  <w:style w:type="paragraph" w:styleId="Caption">
    <w:name w:val="caption"/>
    <w:basedOn w:val="Normal"/>
    <w:next w:val="Normal"/>
    <w:uiPriority w:val="35"/>
    <w:unhideWhenUsed/>
    <w:qFormat/>
    <w:rsid w:val="00B01B0E"/>
    <w:pPr>
      <w:spacing w:before="240" w:after="120" w:line="240" w:lineRule="auto"/>
    </w:pPr>
    <w:rPr>
      <w:iCs/>
      <w:color w:val="323232" w:themeColor="text2"/>
      <w:sz w:val="18"/>
      <w:szCs w:val="18"/>
    </w:rPr>
  </w:style>
  <w:style w:type="paragraph" w:styleId="Closing">
    <w:name w:val="Closing"/>
    <w:basedOn w:val="Normal"/>
    <w:link w:val="ClosingChar"/>
    <w:uiPriority w:val="99"/>
    <w:unhideWhenUsed/>
    <w:rsid w:val="00B01B0E"/>
    <w:pPr>
      <w:spacing w:after="0" w:line="240" w:lineRule="auto"/>
      <w:ind w:left="2835"/>
    </w:pPr>
  </w:style>
  <w:style w:type="character" w:customStyle="1" w:styleId="ClosingChar">
    <w:name w:val="Closing Char"/>
    <w:basedOn w:val="DefaultParagraphFont"/>
    <w:link w:val="Closing"/>
    <w:uiPriority w:val="99"/>
    <w:rsid w:val="00B01B0E"/>
    <w:rPr>
      <w:rFonts w:ascii="Verdana" w:hAnsi="Verdana" w:cs="Times New Roman (Body CS)"/>
      <w:color w:val="4D4D4C"/>
      <w:sz w:val="22"/>
      <w14:cntxtAlts/>
    </w:rPr>
  </w:style>
  <w:style w:type="character" w:styleId="CommentReference">
    <w:name w:val="annotation reference"/>
    <w:basedOn w:val="DefaultParagraphFont"/>
    <w:uiPriority w:val="99"/>
    <w:semiHidden/>
    <w:unhideWhenUsed/>
    <w:rsid w:val="00B01B0E"/>
    <w:rPr>
      <w:sz w:val="16"/>
      <w:szCs w:val="16"/>
    </w:rPr>
  </w:style>
  <w:style w:type="paragraph" w:styleId="CommentText">
    <w:name w:val="annotation text"/>
    <w:basedOn w:val="Normal"/>
    <w:link w:val="CommentTextChar"/>
    <w:uiPriority w:val="99"/>
    <w:semiHidden/>
    <w:unhideWhenUsed/>
    <w:rsid w:val="00B01B0E"/>
    <w:pPr>
      <w:spacing w:line="240" w:lineRule="auto"/>
    </w:pPr>
    <w:rPr>
      <w:sz w:val="20"/>
      <w:szCs w:val="20"/>
    </w:rPr>
  </w:style>
  <w:style w:type="character" w:customStyle="1" w:styleId="CommentTextChar">
    <w:name w:val="Comment Text Char"/>
    <w:basedOn w:val="DefaultParagraphFont"/>
    <w:link w:val="CommentText"/>
    <w:uiPriority w:val="99"/>
    <w:semiHidden/>
    <w:rsid w:val="00B01B0E"/>
    <w:rPr>
      <w:rFonts w:ascii="Verdana" w:hAnsi="Verdana" w:cs="Times New Roman (Body CS)"/>
      <w:color w:val="4D4D4C"/>
      <w:sz w:val="20"/>
      <w:szCs w:val="20"/>
      <w14:cntxtAlts/>
    </w:rPr>
  </w:style>
  <w:style w:type="paragraph" w:styleId="CommentSubject">
    <w:name w:val="annotation subject"/>
    <w:basedOn w:val="CommentText"/>
    <w:next w:val="CommentText"/>
    <w:link w:val="CommentSubjectChar"/>
    <w:uiPriority w:val="99"/>
    <w:semiHidden/>
    <w:unhideWhenUsed/>
    <w:rsid w:val="00B01B0E"/>
    <w:rPr>
      <w:b/>
      <w:bCs/>
    </w:rPr>
  </w:style>
  <w:style w:type="character" w:customStyle="1" w:styleId="Heading6Char">
    <w:name w:val="Heading 6 Char"/>
    <w:basedOn w:val="DefaultParagraphFont"/>
    <w:link w:val="Heading6"/>
    <w:uiPriority w:val="9"/>
    <w:rsid w:val="00B01B0E"/>
    <w:rPr>
      <w:rFonts w:asciiTheme="majorHAnsi" w:eastAsiaTheme="majorEastAsia" w:hAnsiTheme="majorHAnsi" w:cstheme="majorBidi"/>
      <w:color w:val="00B9BD" w:themeColor="accent1"/>
      <w:sz w:val="22"/>
      <w14:cntxtAlts/>
    </w:rPr>
  </w:style>
  <w:style w:type="character" w:customStyle="1" w:styleId="Heading7Char">
    <w:name w:val="Heading 7 Char"/>
    <w:basedOn w:val="DefaultParagraphFont"/>
    <w:link w:val="Heading7"/>
    <w:uiPriority w:val="9"/>
    <w:rsid w:val="00B01B0E"/>
    <w:rPr>
      <w:rFonts w:asciiTheme="majorHAnsi" w:eastAsiaTheme="majorEastAsia" w:hAnsiTheme="majorHAnsi" w:cs="Times New Roman (Headings CS)"/>
      <w:i/>
      <w:iCs/>
      <w:color w:val="097E80" w:themeColor="accent3"/>
      <w:sz w:val="22"/>
      <w14:cntxtAlts/>
    </w:rPr>
  </w:style>
  <w:style w:type="character" w:customStyle="1" w:styleId="Heading8Char">
    <w:name w:val="Heading 8 Char"/>
    <w:basedOn w:val="DefaultParagraphFont"/>
    <w:link w:val="Heading8"/>
    <w:uiPriority w:val="9"/>
    <w:rsid w:val="00B01B0E"/>
    <w:rPr>
      <w:rFonts w:ascii="Verdana" w:hAnsi="Verdana" w:cs="Times New Roman (Body CS)"/>
      <w:caps/>
      <w:color w:val="00B9BD" w:themeColor="accent1"/>
      <w:sz w:val="22"/>
      <w14:cntxtAlts/>
    </w:rPr>
  </w:style>
  <w:style w:type="character" w:customStyle="1" w:styleId="Heading9Char">
    <w:name w:val="Heading 9 Char"/>
    <w:basedOn w:val="DefaultParagraphFont"/>
    <w:link w:val="Heading9"/>
    <w:uiPriority w:val="9"/>
    <w:rsid w:val="00B01B0E"/>
    <w:rPr>
      <w:rFonts w:asciiTheme="majorHAnsi" w:eastAsiaTheme="majorEastAsia" w:hAnsiTheme="majorHAnsi" w:cstheme="majorBidi"/>
      <w:i/>
      <w:iCs/>
      <w:color w:val="6B6B6B" w:themeColor="text1" w:themeTint="D8"/>
      <w:sz w:val="21"/>
      <w:szCs w:val="21"/>
      <w14:cntxtAlts/>
    </w:rPr>
  </w:style>
  <w:style w:type="character" w:customStyle="1" w:styleId="CommentSubjectChar">
    <w:name w:val="Comment Subject Char"/>
    <w:basedOn w:val="CommentTextChar"/>
    <w:link w:val="CommentSubject"/>
    <w:uiPriority w:val="99"/>
    <w:semiHidden/>
    <w:rsid w:val="00B01B0E"/>
    <w:rPr>
      <w:rFonts w:ascii="Verdana" w:hAnsi="Verdana" w:cs="Times New Roman (Body CS)"/>
      <w:b/>
      <w:bCs/>
      <w:color w:val="4D4D4C"/>
      <w:sz w:val="20"/>
      <w:szCs w:val="20"/>
      <w14:cntxtAlts/>
    </w:rPr>
  </w:style>
  <w:style w:type="paragraph" w:styleId="Date">
    <w:name w:val="Date"/>
    <w:basedOn w:val="Normal"/>
    <w:next w:val="Normal"/>
    <w:link w:val="DateChar"/>
    <w:uiPriority w:val="99"/>
    <w:semiHidden/>
    <w:unhideWhenUsed/>
    <w:rsid w:val="00B01B0E"/>
  </w:style>
  <w:style w:type="character" w:customStyle="1" w:styleId="DateChar">
    <w:name w:val="Date Char"/>
    <w:basedOn w:val="DefaultParagraphFont"/>
    <w:link w:val="Date"/>
    <w:uiPriority w:val="99"/>
    <w:semiHidden/>
    <w:rsid w:val="00B01B0E"/>
    <w:rPr>
      <w:rFonts w:ascii="Verdana" w:hAnsi="Verdana" w:cs="Times New Roman (Body CS)"/>
      <w:color w:val="4D4D4C"/>
      <w:sz w:val="22"/>
      <w14:cntxtAlts/>
    </w:rPr>
  </w:style>
  <w:style w:type="paragraph" w:styleId="DocumentMap">
    <w:name w:val="Document Map"/>
    <w:basedOn w:val="Normal"/>
    <w:link w:val="DocumentMapChar"/>
    <w:uiPriority w:val="99"/>
    <w:semiHidden/>
    <w:unhideWhenUsed/>
    <w:rsid w:val="00B01B0E"/>
    <w:pPr>
      <w:spacing w:after="0" w:line="240" w:lineRule="auto"/>
    </w:pPr>
    <w:rPr>
      <w:rFonts w:asciiTheme="minorHAnsi" w:hAnsiTheme="minorHAnsi"/>
      <w:sz w:val="26"/>
      <w:szCs w:val="26"/>
    </w:rPr>
  </w:style>
  <w:style w:type="character" w:customStyle="1" w:styleId="DocumentMapChar">
    <w:name w:val="Document Map Char"/>
    <w:basedOn w:val="DefaultParagraphFont"/>
    <w:link w:val="DocumentMap"/>
    <w:uiPriority w:val="99"/>
    <w:semiHidden/>
    <w:rsid w:val="00B01B0E"/>
    <w:rPr>
      <w:rFonts w:cs="Times New Roman (Body CS)"/>
      <w:color w:val="4D4D4C"/>
      <w:sz w:val="26"/>
      <w:szCs w:val="26"/>
      <w14:cntxtAlts/>
    </w:rPr>
  </w:style>
  <w:style w:type="paragraph" w:styleId="E-mailSignature">
    <w:name w:val="E-mail Signature"/>
    <w:basedOn w:val="Normal"/>
    <w:link w:val="E-mailSignatureChar"/>
    <w:uiPriority w:val="99"/>
    <w:semiHidden/>
    <w:unhideWhenUsed/>
    <w:rsid w:val="00B01B0E"/>
    <w:pPr>
      <w:spacing w:after="0" w:line="240" w:lineRule="auto"/>
    </w:pPr>
  </w:style>
  <w:style w:type="character" w:customStyle="1" w:styleId="E-mailSignatureChar">
    <w:name w:val="E-mail Signature Char"/>
    <w:basedOn w:val="DefaultParagraphFont"/>
    <w:link w:val="E-mailSignature"/>
    <w:uiPriority w:val="99"/>
    <w:semiHidden/>
    <w:rsid w:val="00B01B0E"/>
    <w:rPr>
      <w:rFonts w:ascii="Verdana" w:hAnsi="Verdana" w:cs="Times New Roman (Body CS)"/>
      <w:color w:val="4D4D4C"/>
      <w:sz w:val="22"/>
      <w14:cntxtAlts/>
    </w:rPr>
  </w:style>
  <w:style w:type="character" w:styleId="Emphasis">
    <w:name w:val="Emphasis"/>
    <w:uiPriority w:val="20"/>
    <w:qFormat/>
    <w:rsid w:val="00B01B0E"/>
    <w:rPr>
      <w:rFonts w:asciiTheme="minorHAnsi" w:hAnsiTheme="minorHAnsi"/>
      <w:i/>
      <w:iCs/>
      <w:sz w:val="20"/>
    </w:rPr>
  </w:style>
  <w:style w:type="character" w:styleId="EndnoteReference">
    <w:name w:val="endnote reference"/>
    <w:basedOn w:val="DefaultParagraphFont"/>
    <w:uiPriority w:val="99"/>
    <w:semiHidden/>
    <w:unhideWhenUsed/>
    <w:rsid w:val="00B01B0E"/>
    <w:rPr>
      <w:vertAlign w:val="superscript"/>
    </w:rPr>
  </w:style>
  <w:style w:type="paragraph" w:styleId="EndnoteText">
    <w:name w:val="endnote text"/>
    <w:basedOn w:val="Normal"/>
    <w:link w:val="EndnoteTextChar"/>
    <w:unhideWhenUsed/>
    <w:rsid w:val="00B01B0E"/>
    <w:pPr>
      <w:spacing w:after="0" w:line="240" w:lineRule="auto"/>
    </w:pPr>
    <w:rPr>
      <w:sz w:val="20"/>
      <w:szCs w:val="20"/>
    </w:rPr>
  </w:style>
  <w:style w:type="character" w:customStyle="1" w:styleId="EndnoteTextChar">
    <w:name w:val="Endnote Text Char"/>
    <w:basedOn w:val="DefaultParagraphFont"/>
    <w:link w:val="EndnoteText"/>
    <w:rsid w:val="00B01B0E"/>
    <w:rPr>
      <w:rFonts w:ascii="Verdana" w:hAnsi="Verdana" w:cs="Times New Roman (Body CS)"/>
      <w:color w:val="4D4D4C"/>
      <w:sz w:val="20"/>
      <w:szCs w:val="20"/>
      <w14:cntxtAlts/>
    </w:rPr>
  </w:style>
  <w:style w:type="paragraph" w:styleId="EnvelopeAddress">
    <w:name w:val="envelope address"/>
    <w:basedOn w:val="Normal"/>
    <w:uiPriority w:val="99"/>
    <w:semiHidden/>
    <w:unhideWhenUsed/>
    <w:rsid w:val="00B01B0E"/>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B01B0E"/>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B01B0E"/>
    <w:rPr>
      <w:color w:val="D3D4D6" w:themeColor="followedHyperlink"/>
      <w:u w:val="single"/>
    </w:rPr>
  </w:style>
  <w:style w:type="paragraph" w:styleId="Footer">
    <w:name w:val="footer"/>
    <w:basedOn w:val="Normal"/>
    <w:link w:val="FooterChar"/>
    <w:uiPriority w:val="99"/>
    <w:unhideWhenUsed/>
    <w:rsid w:val="00B01B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B0E"/>
    <w:rPr>
      <w:rFonts w:ascii="Verdana" w:hAnsi="Verdana" w:cs="Times New Roman (Body CS)"/>
      <w:color w:val="4D4D4C"/>
      <w:sz w:val="22"/>
      <w14:cntxtAlts/>
    </w:rPr>
  </w:style>
  <w:style w:type="character" w:styleId="FootnoteReference">
    <w:name w:val="footnote reference"/>
    <w:basedOn w:val="DefaultParagraphFont"/>
    <w:uiPriority w:val="99"/>
    <w:unhideWhenUsed/>
    <w:rsid w:val="00B01B0E"/>
    <w:rPr>
      <w:vertAlign w:val="superscript"/>
    </w:rPr>
  </w:style>
  <w:style w:type="paragraph" w:styleId="FootnoteText">
    <w:name w:val="footnote text"/>
    <w:basedOn w:val="Normal"/>
    <w:link w:val="FootnoteTextChar"/>
    <w:uiPriority w:val="99"/>
    <w:unhideWhenUsed/>
    <w:rsid w:val="00947B25"/>
    <w:pPr>
      <w:spacing w:after="0" w:line="240" w:lineRule="auto"/>
    </w:pPr>
    <w:rPr>
      <w:sz w:val="16"/>
      <w:szCs w:val="20"/>
    </w:rPr>
  </w:style>
  <w:style w:type="character" w:customStyle="1" w:styleId="FootnoteTextChar">
    <w:name w:val="Footnote Text Char"/>
    <w:basedOn w:val="DefaultParagraphFont"/>
    <w:link w:val="FootnoteText"/>
    <w:uiPriority w:val="99"/>
    <w:rsid w:val="00947B25"/>
    <w:rPr>
      <w:rFonts w:ascii="Verdana" w:hAnsi="Verdana" w:cs="Times New Roman (Body CS)"/>
      <w:color w:val="4D4D4C"/>
      <w:sz w:val="16"/>
      <w:szCs w:val="20"/>
      <w14:cntxtAlts/>
    </w:rPr>
  </w:style>
  <w:style w:type="table" w:styleId="GridTable1Light">
    <w:name w:val="Grid Table 1 Light"/>
    <w:basedOn w:val="TableNormal"/>
    <w:uiPriority w:val="46"/>
    <w:rsid w:val="00B01B0E"/>
    <w:pPr>
      <w:spacing w:after="0" w:line="240" w:lineRule="auto"/>
    </w:pPr>
    <w:tblPr>
      <w:tblStyleRowBandSize w:val="1"/>
      <w:tblStyleColBandSize w:val="1"/>
      <w:tblBorders>
        <w:top w:val="single" w:sz="4" w:space="0" w:color="B9B9B9" w:themeColor="text1" w:themeTint="66"/>
        <w:left w:val="single" w:sz="4" w:space="0" w:color="B9B9B9" w:themeColor="text1" w:themeTint="66"/>
        <w:bottom w:val="single" w:sz="4" w:space="0" w:color="B9B9B9" w:themeColor="text1" w:themeTint="66"/>
        <w:right w:val="single" w:sz="4" w:space="0" w:color="B9B9B9" w:themeColor="text1" w:themeTint="66"/>
        <w:insideH w:val="single" w:sz="4" w:space="0" w:color="B9B9B9" w:themeColor="text1" w:themeTint="66"/>
        <w:insideV w:val="single" w:sz="4" w:space="0" w:color="B9B9B9" w:themeColor="text1" w:themeTint="66"/>
      </w:tblBorders>
    </w:tblPr>
    <w:tblStylePr w:type="firstRow">
      <w:rPr>
        <w:b/>
        <w:bCs/>
      </w:rPr>
      <w:tblPr/>
      <w:tcPr>
        <w:tcBorders>
          <w:bottom w:val="single" w:sz="12" w:space="0" w:color="969696" w:themeColor="text1" w:themeTint="99"/>
        </w:tcBorders>
      </w:tcPr>
    </w:tblStylePr>
    <w:tblStylePr w:type="lastRow">
      <w:rPr>
        <w:b/>
        <w:bCs/>
      </w:rPr>
      <w:tblPr/>
      <w:tcPr>
        <w:tcBorders>
          <w:top w:val="double" w:sz="2" w:space="0" w:color="96969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01B0E"/>
    <w:pPr>
      <w:spacing w:after="0" w:line="240" w:lineRule="auto"/>
    </w:pPr>
    <w:tblPr>
      <w:tblStyleRowBandSize w:val="1"/>
      <w:tblStyleColBandSize w:val="1"/>
      <w:tblBorders>
        <w:top w:val="single" w:sz="4" w:space="0" w:color="7EFBFF" w:themeColor="accent1" w:themeTint="66"/>
        <w:left w:val="single" w:sz="4" w:space="0" w:color="7EFBFF" w:themeColor="accent1" w:themeTint="66"/>
        <w:bottom w:val="single" w:sz="4" w:space="0" w:color="7EFBFF" w:themeColor="accent1" w:themeTint="66"/>
        <w:right w:val="single" w:sz="4" w:space="0" w:color="7EFBFF" w:themeColor="accent1" w:themeTint="66"/>
        <w:insideH w:val="single" w:sz="4" w:space="0" w:color="7EFBFF" w:themeColor="accent1" w:themeTint="66"/>
        <w:insideV w:val="single" w:sz="4" w:space="0" w:color="7EFBFF" w:themeColor="accent1" w:themeTint="66"/>
      </w:tblBorders>
    </w:tblPr>
    <w:tblStylePr w:type="firstRow">
      <w:rPr>
        <w:b/>
        <w:bCs/>
      </w:rPr>
      <w:tblPr/>
      <w:tcPr>
        <w:tcBorders>
          <w:bottom w:val="single" w:sz="12" w:space="0" w:color="3EFAFF" w:themeColor="accent1" w:themeTint="99"/>
        </w:tcBorders>
      </w:tcPr>
    </w:tblStylePr>
    <w:tblStylePr w:type="lastRow">
      <w:rPr>
        <w:b/>
        <w:bCs/>
      </w:rPr>
      <w:tblPr/>
      <w:tcPr>
        <w:tcBorders>
          <w:top w:val="double" w:sz="2" w:space="0" w:color="3EFAFF" w:themeColor="accent1"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B01B0E"/>
    <w:pPr>
      <w:spacing w:after="0" w:line="240" w:lineRule="auto"/>
    </w:pPr>
    <w:tblPr>
      <w:tblStyleRowBandSize w:val="1"/>
      <w:tblStyleColBandSize w:val="1"/>
      <w:tblBorders>
        <w:top w:val="single" w:sz="2" w:space="0" w:color="2DECF0" w:themeColor="accent3" w:themeTint="99"/>
        <w:bottom w:val="single" w:sz="2" w:space="0" w:color="2DECF0" w:themeColor="accent3" w:themeTint="99"/>
        <w:insideH w:val="single" w:sz="2" w:space="0" w:color="2DECF0" w:themeColor="accent3" w:themeTint="99"/>
        <w:insideV w:val="single" w:sz="2" w:space="0" w:color="2DECF0" w:themeColor="accent3" w:themeTint="99"/>
      </w:tblBorders>
    </w:tblPr>
    <w:tblStylePr w:type="firstRow">
      <w:rPr>
        <w:b/>
        <w:bCs/>
      </w:rPr>
      <w:tblPr/>
      <w:tcPr>
        <w:tcBorders>
          <w:top w:val="nil"/>
          <w:bottom w:val="single" w:sz="12" w:space="0" w:color="2DECF0" w:themeColor="accent3" w:themeTint="99"/>
          <w:insideH w:val="nil"/>
          <w:insideV w:val="nil"/>
        </w:tcBorders>
        <w:shd w:val="clear" w:color="auto" w:fill="FFFFFF" w:themeFill="background1"/>
      </w:tcPr>
    </w:tblStylePr>
    <w:tblStylePr w:type="lastRow">
      <w:rPr>
        <w:b/>
        <w:bCs/>
      </w:rPr>
      <w:tblPr/>
      <w:tcPr>
        <w:tcBorders>
          <w:top w:val="double" w:sz="2" w:space="0" w:color="2DECF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GridTable2-Accent4">
    <w:name w:val="Grid Table 2 Accent 4"/>
    <w:basedOn w:val="TableNormal"/>
    <w:uiPriority w:val="47"/>
    <w:rsid w:val="00B01B0E"/>
    <w:pPr>
      <w:spacing w:after="0" w:line="240" w:lineRule="auto"/>
    </w:pPr>
    <w:tblPr>
      <w:tblStyleRowBandSize w:val="1"/>
      <w:tblStyleColBandSize w:val="1"/>
      <w:tblBorders>
        <w:top w:val="single" w:sz="2" w:space="0" w:color="E6EB8C" w:themeColor="accent4" w:themeTint="99"/>
        <w:bottom w:val="single" w:sz="2" w:space="0" w:color="E6EB8C" w:themeColor="accent4" w:themeTint="99"/>
        <w:insideH w:val="single" w:sz="2" w:space="0" w:color="E6EB8C" w:themeColor="accent4" w:themeTint="99"/>
        <w:insideV w:val="single" w:sz="2" w:space="0" w:color="E6EB8C" w:themeColor="accent4" w:themeTint="99"/>
      </w:tblBorders>
    </w:tblPr>
    <w:tblStylePr w:type="firstRow">
      <w:rPr>
        <w:b/>
        <w:bCs/>
      </w:rPr>
      <w:tblPr/>
      <w:tcPr>
        <w:tcBorders>
          <w:top w:val="nil"/>
          <w:bottom w:val="single" w:sz="12" w:space="0" w:color="E6EB8C" w:themeColor="accent4" w:themeTint="99"/>
          <w:insideH w:val="nil"/>
          <w:insideV w:val="nil"/>
        </w:tcBorders>
        <w:shd w:val="clear" w:color="auto" w:fill="FFFFFF" w:themeFill="background1"/>
      </w:tcPr>
    </w:tblStylePr>
    <w:tblStylePr w:type="lastRow">
      <w:rPr>
        <w:b/>
        <w:bCs/>
      </w:rPr>
      <w:tblPr/>
      <w:tcPr>
        <w:tcBorders>
          <w:top w:val="double" w:sz="2" w:space="0" w:color="E6EB8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GridTable2-Accent5">
    <w:name w:val="Grid Table 2 Accent 5"/>
    <w:basedOn w:val="TableNormal"/>
    <w:uiPriority w:val="47"/>
    <w:rsid w:val="00B01B0E"/>
    <w:pPr>
      <w:spacing w:after="0" w:line="240" w:lineRule="auto"/>
    </w:pPr>
    <w:tblPr>
      <w:tblStyleRowBandSize w:val="1"/>
      <w:tblStyleColBandSize w:val="1"/>
      <w:tblBorders>
        <w:top w:val="single" w:sz="2" w:space="0" w:color="D9E088" w:themeColor="accent5" w:themeTint="99"/>
        <w:bottom w:val="single" w:sz="2" w:space="0" w:color="D9E088" w:themeColor="accent5" w:themeTint="99"/>
        <w:insideH w:val="single" w:sz="2" w:space="0" w:color="D9E088" w:themeColor="accent5" w:themeTint="99"/>
        <w:insideV w:val="single" w:sz="2" w:space="0" w:color="D9E088" w:themeColor="accent5" w:themeTint="99"/>
      </w:tblBorders>
    </w:tblPr>
    <w:tblStylePr w:type="firstRow">
      <w:rPr>
        <w:b/>
        <w:bCs/>
      </w:rPr>
      <w:tblPr/>
      <w:tcPr>
        <w:tcBorders>
          <w:top w:val="nil"/>
          <w:bottom w:val="single" w:sz="12" w:space="0" w:color="D9E088" w:themeColor="accent5" w:themeTint="99"/>
          <w:insideH w:val="nil"/>
          <w:insideV w:val="nil"/>
        </w:tcBorders>
        <w:shd w:val="clear" w:color="auto" w:fill="FFFFFF" w:themeFill="background1"/>
      </w:tcPr>
    </w:tblStylePr>
    <w:tblStylePr w:type="lastRow">
      <w:rPr>
        <w:b/>
        <w:bCs/>
      </w:rPr>
      <w:tblPr/>
      <w:tcPr>
        <w:tcBorders>
          <w:top w:val="double" w:sz="2" w:space="0" w:color="D9E08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GridTable3-Accent4">
    <w:name w:val="Grid Table 3 Accent 4"/>
    <w:basedOn w:val="TableNormal"/>
    <w:uiPriority w:val="48"/>
    <w:rsid w:val="00B01B0E"/>
    <w:pPr>
      <w:spacing w:after="0" w:line="240" w:lineRule="auto"/>
    </w:p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styleId="GridTable5Dark-Accent3">
    <w:name w:val="Grid Table 5 Dark Accent 3"/>
    <w:basedOn w:val="Table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F8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97E8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97E8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97E8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97E80" w:themeFill="accent3"/>
      </w:tcPr>
    </w:tblStylePr>
    <w:tblStylePr w:type="band1Vert">
      <w:tblPr/>
      <w:tcPr>
        <w:shd w:val="clear" w:color="auto" w:fill="73F2F5" w:themeFill="accent3" w:themeFillTint="66"/>
      </w:tcPr>
    </w:tblStylePr>
    <w:tblStylePr w:type="band1Horz">
      <w:tblPr/>
      <w:tcPr>
        <w:shd w:val="clear" w:color="auto" w:fill="73F2F5" w:themeFill="accent3" w:themeFillTint="66"/>
      </w:tcPr>
    </w:tblStylePr>
  </w:style>
  <w:style w:type="table" w:styleId="GridTable5Dark-Accent5">
    <w:name w:val="Grid Table 5 Dark Accent 5"/>
    <w:basedOn w:val="Table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4D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CC3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CC3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CC3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CC3A" w:themeFill="accent5"/>
      </w:tcPr>
    </w:tblStylePr>
    <w:tblStylePr w:type="band1Vert">
      <w:tblPr/>
      <w:tcPr>
        <w:shd w:val="clear" w:color="auto" w:fill="E6EAB0" w:themeFill="accent5" w:themeFillTint="66"/>
      </w:tcPr>
    </w:tblStylePr>
    <w:tblStylePr w:type="band1Horz">
      <w:tblPr/>
      <w:tcPr>
        <w:shd w:val="clear" w:color="auto" w:fill="E6EAB0" w:themeFill="accent5" w:themeFillTint="66"/>
      </w:tcPr>
    </w:tblStylePr>
  </w:style>
  <w:style w:type="table" w:styleId="GridTable6Colorful">
    <w:name w:val="Grid Table 6 Colorful"/>
    <w:basedOn w:val="TableNormal"/>
    <w:uiPriority w:val="51"/>
    <w:rsid w:val="00B01B0E"/>
    <w:pPr>
      <w:spacing w:after="0" w:line="240" w:lineRule="auto"/>
    </w:pPr>
    <w:rPr>
      <w:color w:val="515151" w:themeColor="text1"/>
    </w:rPr>
    <w:tblPr>
      <w:tblStyleRowBandSize w:val="1"/>
      <w:tblStyleColBandSize w:val="1"/>
      <w:tblBorders>
        <w:top w:val="single" w:sz="4" w:space="0" w:color="969696" w:themeColor="text1" w:themeTint="99"/>
        <w:left w:val="single" w:sz="4" w:space="0" w:color="969696" w:themeColor="text1" w:themeTint="99"/>
        <w:bottom w:val="single" w:sz="4" w:space="0" w:color="969696" w:themeColor="text1" w:themeTint="99"/>
        <w:right w:val="single" w:sz="4" w:space="0" w:color="969696" w:themeColor="text1" w:themeTint="99"/>
        <w:insideH w:val="single" w:sz="4" w:space="0" w:color="969696" w:themeColor="text1" w:themeTint="99"/>
        <w:insideV w:val="single" w:sz="4" w:space="0" w:color="969696" w:themeColor="text1" w:themeTint="99"/>
      </w:tblBorders>
    </w:tblPr>
    <w:tblStylePr w:type="firstRow">
      <w:rPr>
        <w:b/>
        <w:bCs/>
      </w:rPr>
      <w:tblPr/>
      <w:tcPr>
        <w:tcBorders>
          <w:bottom w:val="single" w:sz="12" w:space="0" w:color="969696" w:themeColor="text1" w:themeTint="99"/>
        </w:tcBorders>
      </w:tcPr>
    </w:tblStylePr>
    <w:tblStylePr w:type="lastRow">
      <w:rPr>
        <w:b/>
        <w:bCs/>
      </w:rPr>
      <w:tblPr/>
      <w:tcPr>
        <w:tcBorders>
          <w:top w:val="doub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GridTable7Colorful-Accent3">
    <w:name w:val="Grid Table 7 Colorful Accent 3"/>
    <w:basedOn w:val="TableNormal"/>
    <w:uiPriority w:val="52"/>
    <w:rsid w:val="00B01B0E"/>
    <w:pPr>
      <w:spacing w:after="0" w:line="240" w:lineRule="auto"/>
    </w:pPr>
    <w:rPr>
      <w:color w:val="065D5F" w:themeColor="accent3" w:themeShade="BF"/>
    </w:r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bottom w:val="single" w:sz="4" w:space="0" w:color="2DECF0" w:themeColor="accent3" w:themeTint="99"/>
        </w:tcBorders>
      </w:tcPr>
    </w:tblStylePr>
    <w:tblStylePr w:type="nwCell">
      <w:tblPr/>
      <w:tcPr>
        <w:tcBorders>
          <w:bottom w:val="single" w:sz="4" w:space="0" w:color="2DECF0" w:themeColor="accent3" w:themeTint="99"/>
        </w:tcBorders>
      </w:tcPr>
    </w:tblStylePr>
    <w:tblStylePr w:type="seCell">
      <w:tblPr/>
      <w:tcPr>
        <w:tcBorders>
          <w:top w:val="single" w:sz="4" w:space="0" w:color="2DECF0" w:themeColor="accent3" w:themeTint="99"/>
        </w:tcBorders>
      </w:tcPr>
    </w:tblStylePr>
    <w:tblStylePr w:type="swCell">
      <w:tblPr/>
      <w:tcPr>
        <w:tcBorders>
          <w:top w:val="single" w:sz="4" w:space="0" w:color="2DECF0" w:themeColor="accent3" w:themeTint="99"/>
        </w:tcBorders>
      </w:tcPr>
    </w:tblStylePr>
  </w:style>
  <w:style w:type="table" w:styleId="GridTable7Colorful-Accent4">
    <w:name w:val="Grid Table 7 Colorful Accent 4"/>
    <w:basedOn w:val="TableNormal"/>
    <w:uiPriority w:val="52"/>
    <w:rsid w:val="00B01B0E"/>
    <w:pPr>
      <w:spacing w:after="0" w:line="240" w:lineRule="auto"/>
    </w:pPr>
    <w:rPr>
      <w:color w:val="AEB71F" w:themeColor="accent4" w:themeShade="BF"/>
    </w:r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customStyle="1" w:styleId="GSBoldTable">
    <w:name w:val="GS Bold Table"/>
    <w:basedOn w:val="TableNormal"/>
    <w:uiPriority w:val="99"/>
    <w:rsid w:val="00B01B0E"/>
    <w:pPr>
      <w:snapToGrid w:val="0"/>
      <w:spacing w:after="0" w:line="240" w:lineRule="auto"/>
      <w:textboxTightWrap w:val="firstLineOnly"/>
    </w:pPr>
    <w:rPr>
      <w:sz w:val="20"/>
    </w:rPr>
    <w:tblPr>
      <w:tblBorders>
        <w:insideH w:val="single" w:sz="4" w:space="0" w:color="BFBFBF" w:themeColor="background1" w:themeShade="BF"/>
      </w:tblBorders>
      <w:tblCellMar>
        <w:top w:w="28" w:type="dxa"/>
        <w:left w:w="57" w:type="dxa"/>
        <w:right w:w="57" w:type="dxa"/>
      </w:tblCellMar>
    </w:tblPr>
    <w:tcPr>
      <w:vAlign w:val="center"/>
    </w:tcPr>
    <w:tblStylePr w:type="firstRow">
      <w:pPr>
        <w:wordWrap/>
        <w:adjustRightInd/>
        <w:snapToGrid w:val="0"/>
        <w:spacing w:line="240" w:lineRule="auto"/>
        <w:contextualSpacing w:val="0"/>
        <w:mirrorIndents w:val="0"/>
      </w:pPr>
      <w:tblPr/>
      <w:tcPr>
        <w:shd w:val="clear" w:color="auto" w:fill="00B9BD" w:themeFill="accent1"/>
      </w:tcPr>
    </w:tblStylePr>
  </w:style>
  <w:style w:type="table" w:customStyle="1" w:styleId="GSTableBoldline-heightcondensed">
    <w:name w:val="GS Table Bold (line-height condensed)"/>
    <w:basedOn w:val="TableNormal"/>
    <w:uiPriority w:val="99"/>
    <w:rsid w:val="00B01B0E"/>
    <w:pPr>
      <w:snapToGrid w:val="0"/>
      <w:spacing w:after="0" w:line="240" w:lineRule="auto"/>
    </w:pPr>
    <w:rPr>
      <w:rFonts w:cs="Times New Roman (Body CS)"/>
      <w:sz w:val="20"/>
    </w:rPr>
    <w:tblPr>
      <w:tblBorders>
        <w:insideH w:val="single" w:sz="4" w:space="0" w:color="A6A6A6" w:themeColor="background1" w:themeShade="A6"/>
      </w:tblBorders>
      <w:tblCellMar>
        <w:left w:w="0" w:type="dxa"/>
        <w:right w:w="0" w:type="dxa"/>
      </w:tblCellMar>
    </w:tblPr>
    <w:tcPr>
      <w:shd w:val="clear" w:color="auto" w:fill="auto"/>
      <w:noWrap/>
      <w:vAlign w:val="center"/>
    </w:tcPr>
    <w:tblStylePr w:type="firstRow">
      <w:rPr>
        <w:rFonts w:asciiTheme="majorHAnsi" w:hAnsiTheme="majorHAnsi"/>
        <w:b/>
        <w:color w:val="FFFFFF" w:themeColor="background1"/>
        <w:sz w:val="21"/>
      </w:rPr>
      <w:tblPr/>
      <w:tcPr>
        <w:shd w:val="clear" w:color="auto" w:fill="00B9BD" w:themeFill="accent1"/>
      </w:tcPr>
    </w:tblStylePr>
  </w:style>
  <w:style w:type="table" w:customStyle="1" w:styleId="GSTableSimple">
    <w:name w:val="GS Table Simple"/>
    <w:basedOn w:val="TableNormal"/>
    <w:uiPriority w:val="99"/>
    <w:rsid w:val="00B01B0E"/>
    <w:pPr>
      <w:snapToGrid w:val="0"/>
      <w:spacing w:after="0" w:line="240" w:lineRule="auto"/>
    </w:pPr>
    <w:rPr>
      <w:rFonts w:cs="Times New Roman (Body CS)"/>
      <w:color w:val="00B9BD" w:themeColor="accent1"/>
      <w:sz w:val="18"/>
    </w:rPr>
    <w:tblPr>
      <w:tblStyleRowBandSize w:val="1"/>
      <w:tblBorders>
        <w:insideH w:val="single" w:sz="4" w:space="0" w:color="BFBFBF" w:themeColor="background1" w:themeShade="BF"/>
      </w:tblBorders>
      <w:tblCellMar>
        <w:top w:w="57" w:type="dxa"/>
        <w:left w:w="57" w:type="dxa"/>
        <w:bottom w:w="57" w:type="dxa"/>
        <w:right w:w="57" w:type="dxa"/>
      </w:tblCellMar>
    </w:tblPr>
    <w:trPr>
      <w:cantSplit/>
    </w:trPr>
    <w:tcPr>
      <w:shd w:val="clear" w:color="auto" w:fill="auto"/>
      <w:noWrap/>
      <w:tcMar>
        <w:top w:w="57" w:type="dxa"/>
        <w:left w:w="57" w:type="dxa"/>
        <w:bottom w:w="57" w:type="dxa"/>
        <w:right w:w="57" w:type="dxa"/>
      </w:tcMar>
      <w:vAlign w:val="center"/>
    </w:tcPr>
    <w:tblStylePr w:type="firstRow">
      <w:pPr>
        <w:wordWrap/>
        <w:spacing w:line="240" w:lineRule="auto"/>
        <w:jc w:val="left"/>
      </w:pPr>
      <w:rPr>
        <w:rFonts w:ascii="Verdana" w:hAnsi="Verdana"/>
        <w:b w:val="0"/>
        <w:i w:val="0"/>
        <w:color w:val="auto"/>
        <w:sz w:val="10"/>
      </w:rPr>
      <w:tblPr/>
      <w:trPr>
        <w:cantSplit w:val="0"/>
      </w:trPr>
      <w:tcPr>
        <w:tcBorders>
          <w:top w:val="nil"/>
          <w:left w:val="nil"/>
          <w:bottom w:val="single" w:sz="18" w:space="0" w:color="00B9BD" w:themeColor="accent1"/>
          <w:right w:val="nil"/>
          <w:insideH w:val="nil"/>
          <w:insideV w:val="nil"/>
          <w:tl2br w:val="nil"/>
          <w:tr2bl w:val="nil"/>
        </w:tcBorders>
      </w:tcPr>
    </w:tblStylePr>
    <w:tblStylePr w:type="band1Horz">
      <w:pPr>
        <w:jc w:val="left"/>
      </w:pPr>
    </w:tblStylePr>
  </w:style>
  <w:style w:type="character" w:styleId="Hashtag">
    <w:name w:val="Hashtag"/>
    <w:basedOn w:val="BookTitle"/>
    <w:uiPriority w:val="99"/>
    <w:unhideWhenUsed/>
    <w:rsid w:val="00B01B0E"/>
    <w:rPr>
      <w:rFonts w:asciiTheme="majorHAnsi" w:hAnsiTheme="majorHAnsi"/>
      <w:b w:val="0"/>
      <w:bCs/>
      <w:i w:val="0"/>
      <w:iCs/>
      <w:color w:val="109B9D" w:themeColor="accent2"/>
      <w:spacing w:val="5"/>
      <w:sz w:val="22"/>
      <w:shd w:val="clear" w:color="auto" w:fill="E1DFDD"/>
    </w:rPr>
  </w:style>
  <w:style w:type="paragraph" w:styleId="Header">
    <w:name w:val="header"/>
    <w:basedOn w:val="Normal"/>
    <w:link w:val="HeaderChar"/>
    <w:uiPriority w:val="99"/>
    <w:unhideWhenUsed/>
    <w:rsid w:val="00B01B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B0E"/>
    <w:rPr>
      <w:rFonts w:ascii="Verdana" w:hAnsi="Verdana" w:cs="Times New Roman (Body CS)"/>
      <w:color w:val="4D4D4C"/>
      <w:sz w:val="22"/>
      <w14:cntxtAlts/>
    </w:rPr>
  </w:style>
  <w:style w:type="paragraph" w:customStyle="1" w:styleId="TablesHeadingGSCyan">
    <w:name w:val="Tables Heading GS Cyan"/>
    <w:basedOn w:val="Normal"/>
    <w:next w:val="Normal"/>
    <w:link w:val="TablesHeadingGSCyanChar"/>
    <w:qFormat/>
    <w:rsid w:val="00B01B0E"/>
    <w:pPr>
      <w:framePr w:hSpace="181" w:wrap="notBeside" w:vAnchor="page" w:hAnchor="margin" w:y="1827"/>
      <w:snapToGrid w:val="0"/>
      <w:spacing w:after="0" w:line="240" w:lineRule="auto"/>
      <w:contextualSpacing w:val="0"/>
    </w:pPr>
    <w:rPr>
      <w:caps/>
      <w:color w:val="00B9BD" w:themeColor="accent1"/>
    </w:rPr>
  </w:style>
  <w:style w:type="character" w:customStyle="1" w:styleId="TablesHeadingGSCyanChar">
    <w:name w:val="Tables Heading GS Cyan Char"/>
    <w:basedOn w:val="DefaultParagraphFont"/>
    <w:link w:val="TablesHeadingGSCyan"/>
    <w:rsid w:val="00B01B0E"/>
    <w:rPr>
      <w:rFonts w:ascii="Verdana" w:hAnsi="Verdana" w:cs="Times New Roman (Body CS)"/>
      <w:caps/>
      <w:color w:val="00B9BD" w:themeColor="accent1"/>
      <w:sz w:val="22"/>
      <w14:cntxtAlts/>
    </w:rPr>
  </w:style>
  <w:style w:type="character" w:styleId="HTMLAcronym">
    <w:name w:val="HTML Acronym"/>
    <w:basedOn w:val="DefaultParagraphFont"/>
    <w:uiPriority w:val="99"/>
    <w:semiHidden/>
    <w:unhideWhenUsed/>
    <w:rsid w:val="00B01B0E"/>
  </w:style>
  <w:style w:type="paragraph" w:styleId="HTMLAddress">
    <w:name w:val="HTML Address"/>
    <w:basedOn w:val="Normal"/>
    <w:link w:val="HTMLAddressChar"/>
    <w:uiPriority w:val="99"/>
    <w:semiHidden/>
    <w:unhideWhenUsed/>
    <w:rsid w:val="00B01B0E"/>
    <w:pPr>
      <w:spacing w:after="0" w:line="240" w:lineRule="auto"/>
    </w:pPr>
    <w:rPr>
      <w:i/>
      <w:iCs/>
    </w:rPr>
  </w:style>
  <w:style w:type="character" w:customStyle="1" w:styleId="HTMLAddressChar">
    <w:name w:val="HTML Address Char"/>
    <w:basedOn w:val="DefaultParagraphFont"/>
    <w:link w:val="HTMLAddress"/>
    <w:uiPriority w:val="99"/>
    <w:semiHidden/>
    <w:rsid w:val="00B01B0E"/>
    <w:rPr>
      <w:rFonts w:ascii="Verdana" w:hAnsi="Verdana" w:cs="Times New Roman (Body CS)"/>
      <w:i/>
      <w:iCs/>
      <w:color w:val="4D4D4C"/>
      <w:sz w:val="22"/>
      <w14:cntxtAlts/>
    </w:rPr>
  </w:style>
  <w:style w:type="character" w:styleId="HTMLCite">
    <w:name w:val="HTML Cite"/>
    <w:basedOn w:val="DefaultParagraphFont"/>
    <w:uiPriority w:val="99"/>
    <w:semiHidden/>
    <w:unhideWhenUsed/>
    <w:rsid w:val="00B01B0E"/>
    <w:rPr>
      <w:i/>
      <w:iCs/>
    </w:rPr>
  </w:style>
  <w:style w:type="character" w:styleId="HTMLCode">
    <w:name w:val="HTML Code"/>
    <w:basedOn w:val="DefaultParagraphFont"/>
    <w:uiPriority w:val="99"/>
    <w:semiHidden/>
    <w:unhideWhenUsed/>
    <w:rsid w:val="00B01B0E"/>
    <w:rPr>
      <w:rFonts w:asciiTheme="minorHAnsi" w:hAnsiTheme="minorHAnsi" w:cs="Consolas"/>
      <w:sz w:val="20"/>
      <w:szCs w:val="20"/>
    </w:rPr>
  </w:style>
  <w:style w:type="character" w:styleId="HTMLDefinition">
    <w:name w:val="HTML Definition"/>
    <w:uiPriority w:val="99"/>
    <w:semiHidden/>
    <w:unhideWhenUsed/>
    <w:rsid w:val="00B01B0E"/>
    <w:rPr>
      <w:i/>
      <w:iCs/>
    </w:rPr>
  </w:style>
  <w:style w:type="character" w:styleId="HTMLKeyboard">
    <w:name w:val="HTML Keyboard"/>
    <w:basedOn w:val="DefaultParagraphFont"/>
    <w:uiPriority w:val="99"/>
    <w:semiHidden/>
    <w:unhideWhenUsed/>
    <w:rsid w:val="00B01B0E"/>
    <w:rPr>
      <w:rFonts w:asciiTheme="minorHAnsi" w:hAnsiTheme="minorHAnsi" w:cs="Consolas"/>
      <w:sz w:val="20"/>
      <w:szCs w:val="20"/>
    </w:rPr>
  </w:style>
  <w:style w:type="paragraph" w:styleId="HTMLPreformatted">
    <w:name w:val="HTML Preformatted"/>
    <w:basedOn w:val="Normal"/>
    <w:link w:val="HTMLPreformattedChar"/>
    <w:uiPriority w:val="99"/>
    <w:semiHidden/>
    <w:unhideWhenUsed/>
    <w:rsid w:val="00B01B0E"/>
    <w:pPr>
      <w:spacing w:after="0" w:line="240" w:lineRule="auto"/>
    </w:pPr>
    <w:rPr>
      <w:rFonts w:asciiTheme="minorHAnsi" w:hAnsiTheme="minorHAnsi" w:cs="Consolas"/>
      <w:sz w:val="20"/>
      <w:szCs w:val="20"/>
    </w:rPr>
  </w:style>
  <w:style w:type="character" w:customStyle="1" w:styleId="HTMLPreformattedChar">
    <w:name w:val="HTML Preformatted Char"/>
    <w:basedOn w:val="DefaultParagraphFont"/>
    <w:link w:val="HTMLPreformatted"/>
    <w:uiPriority w:val="99"/>
    <w:semiHidden/>
    <w:rsid w:val="00B01B0E"/>
    <w:rPr>
      <w:rFonts w:cs="Consolas"/>
      <w:color w:val="4D4D4C"/>
      <w:sz w:val="20"/>
      <w:szCs w:val="20"/>
      <w14:cntxtAlts/>
    </w:rPr>
  </w:style>
  <w:style w:type="character" w:styleId="HTMLSample">
    <w:name w:val="HTML Sample"/>
    <w:uiPriority w:val="99"/>
    <w:semiHidden/>
    <w:unhideWhenUsed/>
    <w:rsid w:val="00B01B0E"/>
    <w:rPr>
      <w:rFonts w:asciiTheme="minorHAnsi" w:hAnsiTheme="minorHAnsi" w:cs="Consolas"/>
      <w:sz w:val="24"/>
      <w:szCs w:val="24"/>
    </w:rPr>
  </w:style>
  <w:style w:type="character" w:styleId="HTMLTypewriter">
    <w:name w:val="HTML Typewriter"/>
    <w:uiPriority w:val="99"/>
    <w:semiHidden/>
    <w:unhideWhenUsed/>
    <w:rsid w:val="00B01B0E"/>
    <w:rPr>
      <w:rFonts w:asciiTheme="minorHAnsi" w:hAnsiTheme="minorHAnsi" w:cs="Consolas"/>
      <w:sz w:val="20"/>
      <w:szCs w:val="20"/>
    </w:rPr>
  </w:style>
  <w:style w:type="character" w:styleId="HTMLVariable">
    <w:name w:val="HTML Variable"/>
    <w:uiPriority w:val="99"/>
    <w:semiHidden/>
    <w:unhideWhenUsed/>
    <w:rsid w:val="00B01B0E"/>
    <w:rPr>
      <w:i/>
      <w:iCs/>
    </w:rPr>
  </w:style>
  <w:style w:type="character" w:styleId="Hyperlink">
    <w:name w:val="Hyperlink"/>
    <w:aliases w:val="超级链接"/>
    <w:uiPriority w:val="99"/>
    <w:unhideWhenUsed/>
    <w:qFormat/>
    <w:rsid w:val="00B01B0E"/>
    <w:rPr>
      <w:rFonts w:asciiTheme="minorHAnsi" w:hAnsiTheme="minorHAnsi"/>
      <w:color w:val="00B9BD" w:themeColor="hyperlink"/>
      <w:sz w:val="22"/>
      <w:u w:val="single"/>
    </w:rPr>
  </w:style>
  <w:style w:type="paragraph" w:styleId="Index1">
    <w:name w:val="index 1"/>
    <w:basedOn w:val="Normal"/>
    <w:next w:val="Normal"/>
    <w:uiPriority w:val="99"/>
    <w:unhideWhenUsed/>
    <w:rsid w:val="00B01B0E"/>
    <w:pPr>
      <w:spacing w:after="0" w:line="240" w:lineRule="auto"/>
      <w:ind w:left="220" w:hanging="220"/>
    </w:pPr>
  </w:style>
  <w:style w:type="paragraph" w:styleId="Index2">
    <w:name w:val="index 2"/>
    <w:basedOn w:val="Normal"/>
    <w:next w:val="Normal"/>
    <w:uiPriority w:val="99"/>
    <w:unhideWhenUsed/>
    <w:rsid w:val="00B01B0E"/>
    <w:pPr>
      <w:spacing w:after="0" w:line="240" w:lineRule="auto"/>
      <w:ind w:left="440" w:hanging="220"/>
    </w:pPr>
  </w:style>
  <w:style w:type="paragraph" w:styleId="Index3">
    <w:name w:val="index 3"/>
    <w:basedOn w:val="Normal"/>
    <w:next w:val="Normal"/>
    <w:uiPriority w:val="99"/>
    <w:unhideWhenUsed/>
    <w:rsid w:val="00B01B0E"/>
    <w:pPr>
      <w:spacing w:after="0" w:line="240" w:lineRule="auto"/>
      <w:ind w:left="660" w:hanging="220"/>
    </w:pPr>
  </w:style>
  <w:style w:type="paragraph" w:styleId="Index4">
    <w:name w:val="index 4"/>
    <w:basedOn w:val="Normal"/>
    <w:next w:val="Normal"/>
    <w:uiPriority w:val="99"/>
    <w:semiHidden/>
    <w:unhideWhenUsed/>
    <w:rsid w:val="00B01B0E"/>
    <w:pPr>
      <w:spacing w:after="0" w:line="240" w:lineRule="auto"/>
      <w:ind w:left="880" w:hanging="220"/>
    </w:pPr>
  </w:style>
  <w:style w:type="paragraph" w:styleId="Index5">
    <w:name w:val="index 5"/>
    <w:basedOn w:val="Normal"/>
    <w:next w:val="Normal"/>
    <w:uiPriority w:val="99"/>
    <w:semiHidden/>
    <w:unhideWhenUsed/>
    <w:rsid w:val="00B01B0E"/>
    <w:pPr>
      <w:spacing w:after="0" w:line="240" w:lineRule="auto"/>
      <w:ind w:left="1100" w:hanging="220"/>
    </w:pPr>
  </w:style>
  <w:style w:type="paragraph" w:styleId="Index7">
    <w:name w:val="index 7"/>
    <w:basedOn w:val="Normal"/>
    <w:next w:val="Normal"/>
    <w:uiPriority w:val="99"/>
    <w:semiHidden/>
    <w:unhideWhenUsed/>
    <w:rsid w:val="00B01B0E"/>
    <w:pPr>
      <w:spacing w:after="0" w:line="240" w:lineRule="auto"/>
      <w:ind w:left="1540" w:hanging="220"/>
    </w:pPr>
  </w:style>
  <w:style w:type="paragraph" w:styleId="Index8">
    <w:name w:val="index 8"/>
    <w:basedOn w:val="Normal"/>
    <w:next w:val="Normal"/>
    <w:uiPriority w:val="99"/>
    <w:semiHidden/>
    <w:unhideWhenUsed/>
    <w:rsid w:val="00B01B0E"/>
    <w:pPr>
      <w:spacing w:after="0" w:line="240" w:lineRule="auto"/>
      <w:ind w:left="1760" w:hanging="220"/>
    </w:pPr>
  </w:style>
  <w:style w:type="paragraph" w:styleId="Index9">
    <w:name w:val="index 9"/>
    <w:basedOn w:val="Normal"/>
    <w:next w:val="Normal"/>
    <w:uiPriority w:val="99"/>
    <w:semiHidden/>
    <w:unhideWhenUsed/>
    <w:rsid w:val="00B01B0E"/>
    <w:pPr>
      <w:spacing w:after="0" w:line="240" w:lineRule="auto"/>
      <w:ind w:left="1980" w:hanging="220"/>
    </w:pPr>
  </w:style>
  <w:style w:type="paragraph" w:styleId="IndexHeading">
    <w:name w:val="index heading"/>
    <w:basedOn w:val="Normal"/>
    <w:next w:val="Index1"/>
    <w:uiPriority w:val="99"/>
    <w:semiHidden/>
    <w:unhideWhenUsed/>
    <w:rsid w:val="00B01B0E"/>
    <w:rPr>
      <w:rFonts w:asciiTheme="majorHAnsi" w:eastAsiaTheme="majorEastAsia" w:hAnsiTheme="majorHAnsi" w:cstheme="majorBidi"/>
      <w:b/>
      <w:bCs/>
    </w:rPr>
  </w:style>
  <w:style w:type="character" w:styleId="IntenseEmphasis">
    <w:name w:val="Intense Emphasis"/>
    <w:basedOn w:val="DefaultParagraphFont"/>
    <w:uiPriority w:val="21"/>
    <w:rsid w:val="00B01B0E"/>
    <w:rPr>
      <w:i/>
      <w:iCs/>
      <w:color w:val="00B9BD" w:themeColor="accent1"/>
    </w:rPr>
  </w:style>
  <w:style w:type="paragraph" w:styleId="IntenseQuote">
    <w:name w:val="Intense Quote"/>
    <w:basedOn w:val="Normal"/>
    <w:next w:val="Normal"/>
    <w:link w:val="IntenseQuoteChar"/>
    <w:uiPriority w:val="30"/>
    <w:qFormat/>
    <w:rsid w:val="00B01B0E"/>
    <w:pPr>
      <w:pBdr>
        <w:left w:val="single" w:sz="36" w:space="10" w:color="00B9BD" w:themeColor="accent1"/>
      </w:pBdr>
      <w:spacing w:before="360" w:after="0"/>
      <w:ind w:left="567" w:right="567"/>
    </w:pPr>
    <w:rPr>
      <w:i/>
      <w:iCs/>
      <w:color w:val="00B9BD" w:themeColor="accent1"/>
      <w:sz w:val="28"/>
    </w:rPr>
  </w:style>
  <w:style w:type="character" w:customStyle="1" w:styleId="IntenseQuoteChar">
    <w:name w:val="Intense Quote Char"/>
    <w:basedOn w:val="DefaultParagraphFont"/>
    <w:link w:val="IntenseQuote"/>
    <w:uiPriority w:val="30"/>
    <w:rsid w:val="00B01B0E"/>
    <w:rPr>
      <w:rFonts w:ascii="Verdana" w:hAnsi="Verdana" w:cs="Times New Roman (Body CS)"/>
      <w:i/>
      <w:iCs/>
      <w:color w:val="00B9BD" w:themeColor="accent1"/>
      <w:sz w:val="28"/>
      <w14:cntxtAlts/>
    </w:rPr>
  </w:style>
  <w:style w:type="character" w:styleId="IntenseReference">
    <w:name w:val="Intense Reference"/>
    <w:uiPriority w:val="32"/>
    <w:rsid w:val="00B01B0E"/>
    <w:rPr>
      <w:b/>
      <w:bCs/>
      <w:smallCaps/>
      <w:color w:val="00B9BD" w:themeColor="accent1"/>
      <w:spacing w:val="5"/>
    </w:rPr>
  </w:style>
  <w:style w:type="character" w:styleId="LineNumber">
    <w:name w:val="line number"/>
    <w:basedOn w:val="DefaultParagraphFont"/>
    <w:uiPriority w:val="99"/>
    <w:semiHidden/>
    <w:unhideWhenUsed/>
    <w:rsid w:val="00B01B0E"/>
    <w:rPr>
      <w:rFonts w:asciiTheme="minorHAnsi" w:hAnsiTheme="minorHAnsi"/>
    </w:rPr>
  </w:style>
  <w:style w:type="paragraph" w:styleId="List">
    <w:name w:val="List"/>
    <w:basedOn w:val="Normal"/>
    <w:uiPriority w:val="99"/>
    <w:unhideWhenUsed/>
    <w:rsid w:val="00B01B0E"/>
  </w:style>
  <w:style w:type="paragraph" w:styleId="List2">
    <w:name w:val="List 2"/>
    <w:basedOn w:val="Normal"/>
    <w:uiPriority w:val="99"/>
    <w:unhideWhenUsed/>
    <w:rsid w:val="00B01B0E"/>
    <w:pPr>
      <w:ind w:left="566" w:hanging="283"/>
    </w:pPr>
  </w:style>
  <w:style w:type="paragraph" w:styleId="List3">
    <w:name w:val="List 3"/>
    <w:basedOn w:val="Normal"/>
    <w:uiPriority w:val="99"/>
    <w:unhideWhenUsed/>
    <w:rsid w:val="00B01B0E"/>
    <w:pPr>
      <w:ind w:left="849" w:hanging="283"/>
    </w:pPr>
  </w:style>
  <w:style w:type="paragraph" w:styleId="List4">
    <w:name w:val="List 4"/>
    <w:basedOn w:val="Normal"/>
    <w:uiPriority w:val="99"/>
    <w:unhideWhenUsed/>
    <w:rsid w:val="00B01B0E"/>
    <w:pPr>
      <w:ind w:left="1132" w:hanging="283"/>
    </w:pPr>
  </w:style>
  <w:style w:type="paragraph" w:styleId="List5">
    <w:name w:val="List 5"/>
    <w:basedOn w:val="Normal"/>
    <w:uiPriority w:val="99"/>
    <w:unhideWhenUsed/>
    <w:rsid w:val="00B01B0E"/>
    <w:pPr>
      <w:ind w:left="1415" w:hanging="283"/>
    </w:pPr>
  </w:style>
  <w:style w:type="paragraph" w:styleId="ListBullet">
    <w:name w:val="List Bullet"/>
    <w:basedOn w:val="Normal"/>
    <w:uiPriority w:val="99"/>
    <w:unhideWhenUsed/>
    <w:qFormat/>
    <w:rsid w:val="00B01B0E"/>
    <w:pPr>
      <w:numPr>
        <w:numId w:val="1"/>
      </w:numPr>
      <w:spacing w:after="120"/>
      <w:ind w:left="357" w:hanging="357"/>
    </w:pPr>
  </w:style>
  <w:style w:type="paragraph" w:styleId="ListBullet2">
    <w:name w:val="List Bullet 2"/>
    <w:basedOn w:val="Normal"/>
    <w:uiPriority w:val="99"/>
    <w:unhideWhenUsed/>
    <w:rsid w:val="00B01B0E"/>
    <w:pPr>
      <w:numPr>
        <w:numId w:val="2"/>
      </w:numPr>
      <w:ind w:left="641" w:hanging="357"/>
    </w:pPr>
  </w:style>
  <w:style w:type="paragraph" w:styleId="ListBullet3">
    <w:name w:val="List Bullet 3"/>
    <w:basedOn w:val="Normal"/>
    <w:uiPriority w:val="99"/>
    <w:unhideWhenUsed/>
    <w:rsid w:val="00B01B0E"/>
    <w:pPr>
      <w:numPr>
        <w:numId w:val="3"/>
      </w:numPr>
    </w:pPr>
  </w:style>
  <w:style w:type="paragraph" w:styleId="ListBullet4">
    <w:name w:val="List Bullet 4"/>
    <w:basedOn w:val="Normal"/>
    <w:uiPriority w:val="99"/>
    <w:unhideWhenUsed/>
    <w:rsid w:val="00B01B0E"/>
    <w:pPr>
      <w:numPr>
        <w:numId w:val="4"/>
      </w:numPr>
    </w:pPr>
  </w:style>
  <w:style w:type="paragraph" w:styleId="ListBullet5">
    <w:name w:val="List Bullet 5"/>
    <w:basedOn w:val="Normal"/>
    <w:uiPriority w:val="99"/>
    <w:unhideWhenUsed/>
    <w:rsid w:val="00B01B0E"/>
    <w:pPr>
      <w:numPr>
        <w:numId w:val="5"/>
      </w:numPr>
    </w:pPr>
  </w:style>
  <w:style w:type="paragraph" w:styleId="ListContinue">
    <w:name w:val="List Continue"/>
    <w:basedOn w:val="Normal"/>
    <w:uiPriority w:val="99"/>
    <w:unhideWhenUsed/>
    <w:rsid w:val="00B01B0E"/>
    <w:pPr>
      <w:spacing w:after="120"/>
      <w:ind w:left="283"/>
    </w:pPr>
  </w:style>
  <w:style w:type="paragraph" w:styleId="ListContinue2">
    <w:name w:val="List Continue 2"/>
    <w:basedOn w:val="Normal"/>
    <w:uiPriority w:val="99"/>
    <w:unhideWhenUsed/>
    <w:rsid w:val="00B01B0E"/>
    <w:pPr>
      <w:spacing w:after="120"/>
      <w:ind w:left="566"/>
    </w:pPr>
  </w:style>
  <w:style w:type="paragraph" w:styleId="ListContinue3">
    <w:name w:val="List Continue 3"/>
    <w:basedOn w:val="Normal"/>
    <w:uiPriority w:val="99"/>
    <w:unhideWhenUsed/>
    <w:rsid w:val="00B01B0E"/>
    <w:pPr>
      <w:spacing w:after="120"/>
      <w:ind w:left="849"/>
    </w:pPr>
  </w:style>
  <w:style w:type="paragraph" w:styleId="ListContinue4">
    <w:name w:val="List Continue 4"/>
    <w:basedOn w:val="Normal"/>
    <w:uiPriority w:val="99"/>
    <w:semiHidden/>
    <w:unhideWhenUsed/>
    <w:rsid w:val="00B01B0E"/>
    <w:pPr>
      <w:spacing w:after="120"/>
      <w:ind w:left="1132"/>
    </w:pPr>
  </w:style>
  <w:style w:type="paragraph" w:styleId="ListContinue5">
    <w:name w:val="List Continue 5"/>
    <w:basedOn w:val="Normal"/>
    <w:uiPriority w:val="99"/>
    <w:semiHidden/>
    <w:unhideWhenUsed/>
    <w:rsid w:val="00B01B0E"/>
    <w:pPr>
      <w:spacing w:after="120"/>
      <w:ind w:left="1415"/>
    </w:pPr>
  </w:style>
  <w:style w:type="paragraph" w:customStyle="1" w:styleId="ListGSBullet">
    <w:name w:val="List GS Bullet"/>
    <w:basedOn w:val="Normal"/>
    <w:link w:val="ListGSBulletChar"/>
    <w:qFormat/>
    <w:rsid w:val="00B01B0E"/>
    <w:pPr>
      <w:numPr>
        <w:numId w:val="13"/>
      </w:numPr>
      <w:spacing w:after="120"/>
    </w:pPr>
  </w:style>
  <w:style w:type="character" w:customStyle="1" w:styleId="ListGSBulletChar">
    <w:name w:val="List GS Bullet Char"/>
    <w:basedOn w:val="DefaultParagraphFont"/>
    <w:link w:val="ListGSBullet"/>
    <w:rsid w:val="00B01B0E"/>
    <w:rPr>
      <w:rFonts w:ascii="Verdana" w:hAnsi="Verdana" w:cs="Times New Roman (Body CS)"/>
      <w:color w:val="4D4D4C"/>
      <w:sz w:val="22"/>
      <w14:cntxtAlts/>
    </w:rPr>
  </w:style>
  <w:style w:type="paragraph" w:customStyle="1" w:styleId="ListGsBullet2">
    <w:name w:val="List Gs Bullet 2"/>
    <w:basedOn w:val="ListGSBullet"/>
    <w:rsid w:val="00B01B0E"/>
    <w:pPr>
      <w:numPr>
        <w:ilvl w:val="1"/>
      </w:numPr>
      <w:snapToGrid w:val="0"/>
    </w:pPr>
  </w:style>
  <w:style w:type="paragraph" w:customStyle="1" w:styleId="ListGsBullet3">
    <w:name w:val="List Gs Bullet 3"/>
    <w:basedOn w:val="ListGSBullet"/>
    <w:rsid w:val="00B01B0E"/>
    <w:pPr>
      <w:numPr>
        <w:ilvl w:val="2"/>
      </w:numPr>
      <w:ind w:left="1843" w:hanging="403"/>
    </w:pPr>
  </w:style>
  <w:style w:type="paragraph" w:customStyle="1" w:styleId="ListGsBullet4">
    <w:name w:val="List Gs Bullet 4"/>
    <w:basedOn w:val="ListGSBullet"/>
    <w:rsid w:val="00B01B0E"/>
    <w:pPr>
      <w:numPr>
        <w:ilvl w:val="3"/>
      </w:numPr>
    </w:pPr>
  </w:style>
  <w:style w:type="paragraph" w:customStyle="1" w:styleId="ListGSBullet5">
    <w:name w:val="List GS Bullet 5"/>
    <w:basedOn w:val="ListGSBullet"/>
    <w:rsid w:val="00B01B0E"/>
    <w:pPr>
      <w:numPr>
        <w:ilvl w:val="4"/>
      </w:numPr>
    </w:pPr>
  </w:style>
  <w:style w:type="numbering" w:customStyle="1" w:styleId="ListGSBullets">
    <w:name w:val="List GS Bullets"/>
    <w:uiPriority w:val="99"/>
    <w:rsid w:val="00B01B0E"/>
    <w:pPr>
      <w:numPr>
        <w:numId w:val="12"/>
      </w:numPr>
    </w:pPr>
  </w:style>
  <w:style w:type="paragraph" w:customStyle="1" w:styleId="H3">
    <w:name w:val="H3"/>
    <w:basedOn w:val="Heading3"/>
    <w:qFormat/>
    <w:rsid w:val="00991401"/>
    <w:pPr>
      <w:numPr>
        <w:numId w:val="15"/>
      </w:numPr>
    </w:pPr>
  </w:style>
  <w:style w:type="paragraph" w:customStyle="1" w:styleId="H5">
    <w:name w:val="H5"/>
    <w:basedOn w:val="Heading5"/>
    <w:qFormat/>
    <w:rsid w:val="00350D03"/>
    <w:pPr>
      <w:numPr>
        <w:ilvl w:val="1"/>
        <w:numId w:val="15"/>
      </w:numPr>
    </w:pPr>
  </w:style>
  <w:style w:type="paragraph" w:styleId="ListNumber">
    <w:name w:val="List Number"/>
    <w:basedOn w:val="Normal"/>
    <w:uiPriority w:val="99"/>
    <w:unhideWhenUsed/>
    <w:qFormat/>
    <w:rsid w:val="00B01B0E"/>
    <w:pPr>
      <w:numPr>
        <w:numId w:val="6"/>
      </w:numPr>
    </w:pPr>
  </w:style>
  <w:style w:type="paragraph" w:styleId="ListNumber2">
    <w:name w:val="List Number 2"/>
    <w:basedOn w:val="Normal"/>
    <w:uiPriority w:val="99"/>
    <w:unhideWhenUsed/>
    <w:rsid w:val="00B01B0E"/>
    <w:pPr>
      <w:numPr>
        <w:numId w:val="7"/>
      </w:numPr>
    </w:pPr>
  </w:style>
  <w:style w:type="paragraph" w:styleId="ListNumber3">
    <w:name w:val="List Number 3"/>
    <w:basedOn w:val="Normal"/>
    <w:uiPriority w:val="99"/>
    <w:unhideWhenUsed/>
    <w:rsid w:val="00B01B0E"/>
    <w:pPr>
      <w:numPr>
        <w:numId w:val="8"/>
      </w:numPr>
    </w:pPr>
  </w:style>
  <w:style w:type="paragraph" w:styleId="ListNumber4">
    <w:name w:val="List Number 4"/>
    <w:basedOn w:val="Normal"/>
    <w:uiPriority w:val="99"/>
    <w:unhideWhenUsed/>
    <w:rsid w:val="00B01B0E"/>
    <w:pPr>
      <w:numPr>
        <w:numId w:val="9"/>
      </w:numPr>
    </w:pPr>
  </w:style>
  <w:style w:type="paragraph" w:styleId="ListNumber5">
    <w:name w:val="List Number 5"/>
    <w:basedOn w:val="Normal"/>
    <w:uiPriority w:val="99"/>
    <w:unhideWhenUsed/>
    <w:rsid w:val="00B01B0E"/>
    <w:pPr>
      <w:numPr>
        <w:numId w:val="10"/>
      </w:numPr>
    </w:pPr>
  </w:style>
  <w:style w:type="paragraph" w:styleId="ListParagraph">
    <w:name w:val="List Paragraph"/>
    <w:basedOn w:val="Normal"/>
    <w:uiPriority w:val="34"/>
    <w:qFormat/>
    <w:rsid w:val="00B01B0E"/>
    <w:pPr>
      <w:ind w:left="720"/>
    </w:pPr>
  </w:style>
  <w:style w:type="table" w:styleId="ListTable1Light">
    <w:name w:val="List Table 1 Light"/>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969696" w:themeColor="text1" w:themeTint="99"/>
        </w:tcBorders>
      </w:tcPr>
    </w:tblStylePr>
    <w:tblStylePr w:type="lastRow">
      <w:rPr>
        <w:b/>
        <w:bCs/>
      </w:rPr>
      <w:tblPr/>
      <w:tcPr>
        <w:tcBorders>
          <w:top w:val="sing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ListTable1Light-Accent1">
    <w:name w:val="List Table 1 Light Accent 1"/>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3EFAFF" w:themeColor="accent1" w:themeTint="99"/>
        </w:tcBorders>
      </w:tcPr>
    </w:tblStylePr>
    <w:tblStylePr w:type="lastRow">
      <w:rPr>
        <w:b/>
        <w:bCs/>
      </w:rPr>
      <w:tblPr/>
      <w:tcPr>
        <w:tcBorders>
          <w:top w:val="single" w:sz="4" w:space="0" w:color="3EFAFF" w:themeColor="accent1" w:themeTint="99"/>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ListTable1Light-Accent2">
    <w:name w:val="List Table 1 Light Accent 2"/>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47E9EC" w:themeColor="accent2" w:themeTint="99"/>
        </w:tcBorders>
      </w:tcPr>
    </w:tblStylePr>
    <w:tblStylePr w:type="lastRow">
      <w:rPr>
        <w:b/>
        <w:bCs/>
      </w:rPr>
      <w:tblPr/>
      <w:tcPr>
        <w:tcBorders>
          <w:top w:val="single" w:sz="4" w:space="0" w:color="47E9EC" w:themeColor="accent2" w:themeTint="99"/>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ListTable1Light-Accent3">
    <w:name w:val="List Table 1 Light Accent 3"/>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2DECF0" w:themeColor="accent3" w:themeTint="99"/>
        </w:tcBorders>
      </w:tcPr>
    </w:tblStylePr>
    <w:tblStylePr w:type="lastRow">
      <w:rPr>
        <w:b/>
        <w:bCs/>
      </w:rPr>
      <w:tblPr/>
      <w:tcPr>
        <w:tcBorders>
          <w:top w:val="single" w:sz="4" w:space="0" w:color="2DECF0" w:themeColor="accent3" w:themeTint="99"/>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E4E4"/>
      </w:tcPr>
    </w:tblStylePr>
    <w:tblStylePr w:type="band1Horz">
      <w:tblPr/>
      <w:tcPr>
        <w:shd w:val="clear" w:color="auto" w:fill="C0E4E4"/>
      </w:tcPr>
    </w:tblStylePr>
    <w:tblStylePr w:type="band2Horz">
      <w:tblPr/>
      <w:tcPr>
        <w:tcBorders>
          <w:top w:val="nil"/>
          <w:left w:val="nil"/>
          <w:bottom w:val="nil"/>
          <w:right w:val="nil"/>
          <w:insideH w:val="nil"/>
          <w:insideV w:val="nil"/>
          <w:tl2br w:val="nil"/>
          <w:tr2bl w:val="nil"/>
        </w:tcBorders>
      </w:tcPr>
    </w:tblStylePr>
  </w:style>
  <w:style w:type="table" w:styleId="ListTable1Light-Accent4">
    <w:name w:val="List Table 1 Light Accent 4"/>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E6EB8C" w:themeColor="accent4" w:themeTint="99"/>
        </w:tcBorders>
      </w:tcPr>
    </w:tblStylePr>
    <w:tblStylePr w:type="lastRow">
      <w:rPr>
        <w:b/>
        <w:bCs/>
      </w:rPr>
      <w:tblPr/>
      <w:tcPr>
        <w:tcBorders>
          <w:top w:val="single" w:sz="4" w:space="0" w:color="E6EB8C" w:themeColor="accent4" w:themeTint="99"/>
        </w:tcBorders>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ListTable3-Accent1">
    <w:name w:val="List Table 3 Accent 1"/>
    <w:basedOn w:val="TableNormal"/>
    <w:uiPriority w:val="48"/>
    <w:rsid w:val="00B01B0E"/>
    <w:pPr>
      <w:spacing w:after="0" w:line="240" w:lineRule="auto"/>
    </w:pPr>
    <w:tblPr>
      <w:tblStyleRowBandSize w:val="1"/>
      <w:tblStyleColBandSize w:val="1"/>
      <w:tblBorders>
        <w:top w:val="single" w:sz="4" w:space="0" w:color="00B9BD" w:themeColor="accent1"/>
        <w:left w:val="single" w:sz="4" w:space="0" w:color="00B9BD" w:themeColor="accent1"/>
        <w:bottom w:val="single" w:sz="4" w:space="0" w:color="00B9BD" w:themeColor="accent1"/>
        <w:right w:val="single" w:sz="4" w:space="0" w:color="00B9BD" w:themeColor="accent1"/>
      </w:tblBorders>
    </w:tblPr>
    <w:tblStylePr w:type="firstRow">
      <w:rPr>
        <w:b/>
        <w:bCs/>
        <w:color w:val="FFFFFF" w:themeColor="background1"/>
      </w:rPr>
      <w:tblPr/>
      <w:tcPr>
        <w:shd w:val="clear" w:color="auto" w:fill="00B9BD" w:themeFill="accent1"/>
      </w:tcPr>
    </w:tblStylePr>
    <w:tblStylePr w:type="lastRow">
      <w:rPr>
        <w:b/>
        <w:bCs/>
      </w:rPr>
      <w:tblPr/>
      <w:tcPr>
        <w:tcBorders>
          <w:top w:val="double" w:sz="4" w:space="0" w:color="00B9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9BD" w:themeColor="accent1"/>
          <w:right w:val="single" w:sz="4" w:space="0" w:color="00B9BD" w:themeColor="accent1"/>
        </w:tcBorders>
      </w:tcPr>
    </w:tblStylePr>
    <w:tblStylePr w:type="band1Horz">
      <w:tblPr/>
      <w:tcPr>
        <w:tcBorders>
          <w:top w:val="single" w:sz="4" w:space="0" w:color="00B9BD" w:themeColor="accent1"/>
          <w:bottom w:val="single" w:sz="4" w:space="0" w:color="00B9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9BD" w:themeColor="accent1"/>
          <w:left w:val="nil"/>
        </w:tcBorders>
      </w:tcPr>
    </w:tblStylePr>
    <w:tblStylePr w:type="swCell">
      <w:tblPr/>
      <w:tcPr>
        <w:tcBorders>
          <w:top w:val="double" w:sz="4" w:space="0" w:color="00B9BD" w:themeColor="accent1"/>
          <w:right w:val="nil"/>
        </w:tcBorders>
      </w:tcPr>
    </w:tblStylePr>
  </w:style>
  <w:style w:type="table" w:styleId="ListTable3-Accent3">
    <w:name w:val="List Table 3 Accent 3"/>
    <w:basedOn w:val="TableNormal"/>
    <w:uiPriority w:val="48"/>
    <w:rsid w:val="00B01B0E"/>
    <w:pPr>
      <w:spacing w:after="0" w:line="240" w:lineRule="auto"/>
    </w:pPr>
    <w:tblPr>
      <w:tblStyleRowBandSize w:val="1"/>
      <w:tblStyleColBandSize w:val="1"/>
      <w:tblBorders>
        <w:top w:val="single" w:sz="4" w:space="0" w:color="097E80" w:themeColor="accent3"/>
        <w:left w:val="single" w:sz="4" w:space="0" w:color="097E80" w:themeColor="accent3"/>
        <w:bottom w:val="single" w:sz="4" w:space="0" w:color="097E80" w:themeColor="accent3"/>
        <w:right w:val="single" w:sz="4" w:space="0" w:color="097E80" w:themeColor="accent3"/>
      </w:tblBorders>
    </w:tblPr>
    <w:tblStylePr w:type="firstRow">
      <w:rPr>
        <w:b/>
        <w:bCs/>
        <w:color w:val="FFFFFF" w:themeColor="background1"/>
      </w:rPr>
      <w:tblPr/>
      <w:tcPr>
        <w:shd w:val="clear" w:color="auto" w:fill="097E80" w:themeFill="accent3"/>
      </w:tcPr>
    </w:tblStylePr>
    <w:tblStylePr w:type="lastRow">
      <w:rPr>
        <w:b/>
        <w:bCs/>
      </w:rPr>
      <w:tblPr/>
      <w:tcPr>
        <w:tcBorders>
          <w:top w:val="double" w:sz="4" w:space="0" w:color="097E8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97E80" w:themeColor="accent3"/>
          <w:right w:val="single" w:sz="4" w:space="0" w:color="097E80" w:themeColor="accent3"/>
        </w:tcBorders>
      </w:tcPr>
    </w:tblStylePr>
    <w:tblStylePr w:type="band1Horz">
      <w:tblPr/>
      <w:tcPr>
        <w:tcBorders>
          <w:top w:val="single" w:sz="4" w:space="0" w:color="097E80" w:themeColor="accent3"/>
          <w:bottom w:val="single" w:sz="4" w:space="0" w:color="097E8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97E80" w:themeColor="accent3"/>
          <w:left w:val="nil"/>
        </w:tcBorders>
      </w:tcPr>
    </w:tblStylePr>
    <w:tblStylePr w:type="swCell">
      <w:tblPr/>
      <w:tcPr>
        <w:tcBorders>
          <w:top w:val="double" w:sz="4" w:space="0" w:color="097E80" w:themeColor="accent3"/>
          <w:right w:val="nil"/>
        </w:tcBorders>
      </w:tcPr>
    </w:tblStylePr>
  </w:style>
  <w:style w:type="table" w:styleId="ListTable3-Accent4">
    <w:name w:val="List Table 3 Accent 4"/>
    <w:basedOn w:val="TableNormal"/>
    <w:uiPriority w:val="48"/>
    <w:rsid w:val="00B01B0E"/>
    <w:pPr>
      <w:spacing w:after="0" w:line="240" w:lineRule="auto"/>
    </w:pPr>
    <w:tblPr>
      <w:tblStyleRowBandSize w:val="1"/>
      <w:tblStyleColBandSize w:val="1"/>
      <w:tblBorders>
        <w:top w:val="single" w:sz="4" w:space="0" w:color="D6DF40" w:themeColor="accent4"/>
        <w:left w:val="single" w:sz="4" w:space="0" w:color="D6DF40" w:themeColor="accent4"/>
        <w:bottom w:val="single" w:sz="4" w:space="0" w:color="D6DF40" w:themeColor="accent4"/>
        <w:right w:val="single" w:sz="4" w:space="0" w:color="D6DF40" w:themeColor="accent4"/>
      </w:tblBorders>
    </w:tblPr>
    <w:tblStylePr w:type="firstRow">
      <w:rPr>
        <w:b/>
        <w:bCs/>
        <w:color w:val="FFFFFF" w:themeColor="background1"/>
      </w:rPr>
      <w:tblPr/>
      <w:tcPr>
        <w:shd w:val="clear" w:color="auto" w:fill="D6DF40" w:themeFill="accent4"/>
      </w:tcPr>
    </w:tblStylePr>
    <w:tblStylePr w:type="lastRow">
      <w:rPr>
        <w:b/>
        <w:bCs/>
      </w:rPr>
      <w:tblPr/>
      <w:tcPr>
        <w:tcBorders>
          <w:top w:val="double" w:sz="4" w:space="0" w:color="D6DF4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DF40" w:themeColor="accent4"/>
          <w:right w:val="single" w:sz="4" w:space="0" w:color="D6DF40" w:themeColor="accent4"/>
        </w:tcBorders>
      </w:tcPr>
    </w:tblStylePr>
    <w:tblStylePr w:type="band1Horz">
      <w:tblPr/>
      <w:tcPr>
        <w:tcBorders>
          <w:top w:val="single" w:sz="4" w:space="0" w:color="D6DF40" w:themeColor="accent4"/>
          <w:bottom w:val="single" w:sz="4" w:space="0" w:color="D6DF4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DF40" w:themeColor="accent4"/>
          <w:left w:val="nil"/>
        </w:tcBorders>
      </w:tcPr>
    </w:tblStylePr>
    <w:tblStylePr w:type="swCell">
      <w:tblPr/>
      <w:tcPr>
        <w:tcBorders>
          <w:top w:val="double" w:sz="4" w:space="0" w:color="D6DF40" w:themeColor="accent4"/>
          <w:right w:val="nil"/>
        </w:tcBorders>
      </w:tcPr>
    </w:tblStylePr>
  </w:style>
  <w:style w:type="table" w:styleId="ListTable6Colorful">
    <w:name w:val="List Table 6 Colorful"/>
    <w:basedOn w:val="TableNormal"/>
    <w:uiPriority w:val="51"/>
    <w:rsid w:val="00B01B0E"/>
    <w:pPr>
      <w:spacing w:after="0" w:line="240" w:lineRule="auto"/>
    </w:pPr>
    <w:rPr>
      <w:color w:val="515151" w:themeColor="text1"/>
    </w:rPr>
    <w:tblPr>
      <w:tblStyleRowBandSize w:val="1"/>
      <w:tblStyleColBandSize w:val="1"/>
      <w:tblBorders>
        <w:top w:val="single" w:sz="4" w:space="0" w:color="515151" w:themeColor="text1"/>
        <w:bottom w:val="single" w:sz="4" w:space="0" w:color="515151" w:themeColor="text1"/>
      </w:tblBorders>
    </w:tblPr>
    <w:tblStylePr w:type="firstRow">
      <w:rPr>
        <w:b/>
        <w:bCs/>
      </w:rPr>
      <w:tblPr/>
      <w:tcPr>
        <w:tcBorders>
          <w:bottom w:val="single" w:sz="4" w:space="0" w:color="515151" w:themeColor="text1"/>
        </w:tcBorders>
      </w:tcPr>
    </w:tblStylePr>
    <w:tblStylePr w:type="lastRow">
      <w:rPr>
        <w:b/>
        <w:bCs/>
      </w:rPr>
      <w:tblPr/>
      <w:tcPr>
        <w:tcBorders>
          <w:top w:val="double" w:sz="4" w:space="0" w:color="515151" w:themeColor="text1"/>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ListTable6Colorful-Accent1">
    <w:name w:val="List Table 6 Colorful Accent 1"/>
    <w:basedOn w:val="TableNormal"/>
    <w:uiPriority w:val="51"/>
    <w:rsid w:val="00B01B0E"/>
    <w:pPr>
      <w:spacing w:after="0" w:line="240" w:lineRule="auto"/>
    </w:pPr>
    <w:rPr>
      <w:color w:val="008A8D" w:themeColor="accent1" w:themeShade="BF"/>
    </w:rPr>
    <w:tblPr>
      <w:tblStyleRowBandSize w:val="1"/>
      <w:tblStyleColBandSize w:val="1"/>
      <w:tblBorders>
        <w:top w:val="single" w:sz="4" w:space="0" w:color="00B9BD" w:themeColor="accent1"/>
        <w:bottom w:val="single" w:sz="4" w:space="0" w:color="00B9BD" w:themeColor="accent1"/>
      </w:tblBorders>
    </w:tblPr>
    <w:tblStylePr w:type="firstRow">
      <w:rPr>
        <w:b/>
        <w:bCs/>
      </w:rPr>
      <w:tblPr/>
      <w:tcPr>
        <w:tcBorders>
          <w:bottom w:val="single" w:sz="4" w:space="0" w:color="00B9BD" w:themeColor="accent1"/>
        </w:tcBorders>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ListTable6Colorful-Accent2">
    <w:name w:val="List Table 6 Colorful Accent 2"/>
    <w:basedOn w:val="TableNormal"/>
    <w:uiPriority w:val="51"/>
    <w:rsid w:val="00B01B0E"/>
    <w:pPr>
      <w:spacing w:after="0" w:line="240" w:lineRule="auto"/>
    </w:pPr>
    <w:rPr>
      <w:color w:val="0C7375" w:themeColor="accent2" w:themeShade="BF"/>
    </w:rPr>
    <w:tblPr>
      <w:tblStyleRowBandSize w:val="1"/>
      <w:tblStyleColBandSize w:val="1"/>
      <w:tblBorders>
        <w:top w:val="single" w:sz="4" w:space="0" w:color="109B9D" w:themeColor="accent2"/>
        <w:bottom w:val="single" w:sz="4" w:space="0" w:color="109B9D" w:themeColor="accent2"/>
      </w:tblBorders>
    </w:tblPr>
    <w:tblStylePr w:type="firstRow">
      <w:rPr>
        <w:b/>
        <w:bCs/>
      </w:rPr>
      <w:tblPr/>
      <w:tcPr>
        <w:tcBorders>
          <w:bottom w:val="single" w:sz="4" w:space="0" w:color="109B9D" w:themeColor="accent2"/>
        </w:tcBorders>
      </w:tcPr>
    </w:tblStylePr>
    <w:tblStylePr w:type="lastRow">
      <w:rPr>
        <w:b/>
        <w:bCs/>
      </w:rPr>
      <w:tblPr/>
      <w:tcPr>
        <w:tcBorders>
          <w:top w:val="double" w:sz="4" w:space="0" w:color="109B9D" w:themeColor="accent2"/>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ListTable6Colorful-Accent3">
    <w:name w:val="List Table 6 Colorful Accent 3"/>
    <w:basedOn w:val="TableNormal"/>
    <w:uiPriority w:val="51"/>
    <w:rsid w:val="00B01B0E"/>
    <w:pPr>
      <w:spacing w:after="0" w:line="240" w:lineRule="auto"/>
    </w:pPr>
    <w:rPr>
      <w:color w:val="065D5F" w:themeColor="accent3" w:themeShade="BF"/>
    </w:rPr>
    <w:tblPr>
      <w:tblStyleRowBandSize w:val="1"/>
      <w:tblStyleColBandSize w:val="1"/>
      <w:tblBorders>
        <w:top w:val="single" w:sz="4" w:space="0" w:color="097E80" w:themeColor="accent3"/>
        <w:bottom w:val="single" w:sz="4" w:space="0" w:color="097E80" w:themeColor="accent3"/>
      </w:tblBorders>
    </w:tblPr>
    <w:tblStylePr w:type="firstRow">
      <w:rPr>
        <w:b/>
        <w:bCs/>
      </w:rPr>
      <w:tblPr/>
      <w:tcPr>
        <w:tcBorders>
          <w:bottom w:val="single" w:sz="4" w:space="0" w:color="097E80" w:themeColor="accent3"/>
        </w:tcBorders>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ListTable6Colorful-Accent5">
    <w:name w:val="List Table 6 Colorful Accent 5"/>
    <w:basedOn w:val="TableNormal"/>
    <w:uiPriority w:val="51"/>
    <w:rsid w:val="00B01B0E"/>
    <w:pPr>
      <w:spacing w:after="0" w:line="240" w:lineRule="auto"/>
    </w:pPr>
    <w:rPr>
      <w:color w:val="929B28" w:themeColor="accent5" w:themeShade="BF"/>
    </w:rPr>
    <w:tblPr>
      <w:tblStyleRowBandSize w:val="1"/>
      <w:tblStyleColBandSize w:val="1"/>
      <w:tblBorders>
        <w:top w:val="single" w:sz="4" w:space="0" w:color="C1CC3A" w:themeColor="accent5"/>
        <w:bottom w:val="single" w:sz="4" w:space="0" w:color="C1CC3A" w:themeColor="accent5"/>
      </w:tblBorders>
    </w:tblPr>
    <w:tblStylePr w:type="firstRow">
      <w:rPr>
        <w:b/>
        <w:bCs/>
      </w:rPr>
      <w:tblPr/>
      <w:tcPr>
        <w:tcBorders>
          <w:bottom w:val="single" w:sz="4" w:space="0" w:color="C1CC3A" w:themeColor="accent5"/>
        </w:tcBorders>
      </w:tcPr>
    </w:tblStylePr>
    <w:tblStylePr w:type="lastRow">
      <w:rPr>
        <w:b/>
        <w:bCs/>
      </w:rPr>
      <w:tblPr/>
      <w:tcPr>
        <w:tcBorders>
          <w:top w:val="double" w:sz="4" w:space="0" w:color="C1CC3A" w:themeColor="accent5"/>
        </w:tcBorders>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ListTable7Colorful">
    <w:name w:val="List Table 7 Colorful"/>
    <w:basedOn w:val="TableNormal"/>
    <w:uiPriority w:val="52"/>
    <w:rsid w:val="00B01B0E"/>
    <w:pPr>
      <w:spacing w:after="0" w:line="240" w:lineRule="auto"/>
    </w:pPr>
    <w:rPr>
      <w:color w:val="515151"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15151"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15151"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15151"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15151" w:themeColor="text1"/>
        </w:tcBorders>
        <w:shd w:val="clear" w:color="auto" w:fill="FFFFFF" w:themeFill="background1"/>
      </w:tcPr>
    </w:tblStylePr>
    <w:tblStylePr w:type="band1Vert">
      <w:tblPr/>
      <w:tcPr>
        <w:shd w:val="clear" w:color="auto" w:fill="DCDCDC" w:themeFill="text1" w:themeFillTint="33"/>
      </w:tcPr>
    </w:tblStylePr>
    <w:tblStylePr w:type="band1Horz">
      <w:tblPr/>
      <w:tcPr>
        <w:shd w:val="clear" w:color="auto" w:fill="DCDCD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01B0E"/>
    <w:pPr>
      <w:spacing w:after="0" w:line="240" w:lineRule="auto"/>
    </w:pPr>
    <w:rPr>
      <w:color w:val="008A8D" w:themeColor="accent1" w:themeShade="BF"/>
    </w:rPr>
    <w:tblPr>
      <w:tblStyleRowBandSize w:val="1"/>
      <w:tblStyleColBandSize w:val="1"/>
    </w:tblPr>
    <w:tblStylePr w:type="firstRow">
      <w:rPr>
        <w:rFonts w:asciiTheme="majorHAnsi" w:eastAsiaTheme="majorEastAsia" w:hAnsiTheme="majorHAnsi" w:cstheme="majorBidi"/>
        <w:i w:val="0"/>
        <w:iCs/>
        <w:sz w:val="22"/>
      </w:rPr>
      <w:tblPr/>
      <w:tcPr>
        <w:tcBorders>
          <w:bottom w:val="single" w:sz="4" w:space="0" w:color="00B9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9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9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9BD" w:themeColor="accent1"/>
        </w:tcBorders>
        <w:shd w:val="clear" w:color="auto" w:fill="FFFFFF" w:themeFill="background1"/>
      </w:tcPr>
    </w:tblStylePr>
    <w:tblStylePr w:type="band1Vert">
      <w:tblPr/>
      <w:tcPr>
        <w:shd w:val="clear" w:color="auto" w:fill="BEFDFF" w:themeFill="accent1" w:themeFillTint="33"/>
      </w:tcPr>
    </w:tblStylePr>
    <w:tblStylePr w:type="band1Horz">
      <w:tblPr/>
      <w:tcPr>
        <w:shd w:val="clear" w:color="auto" w:fill="BEF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01B0E"/>
    <w:pPr>
      <w:spacing w:after="0" w:line="240" w:lineRule="auto"/>
    </w:pPr>
    <w:rPr>
      <w:color w:val="0C737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09B9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09B9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09B9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09B9D" w:themeColor="accent2"/>
        </w:tcBorders>
        <w:shd w:val="clear" w:color="auto" w:fill="FFFFFF" w:themeFill="background1"/>
      </w:tcPr>
    </w:tblStylePr>
    <w:tblStylePr w:type="band1Vert">
      <w:tblPr/>
      <w:tcPr>
        <w:shd w:val="clear" w:color="auto" w:fill="C1F7F8" w:themeFill="accent2" w:themeFillTint="33"/>
      </w:tcPr>
    </w:tblStylePr>
    <w:tblStylePr w:type="band1Horz">
      <w:tblPr/>
      <w:tcPr>
        <w:shd w:val="clear" w:color="auto" w:fill="C1F7F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01B0E"/>
    <w:pPr>
      <w:spacing w:after="0" w:line="240" w:lineRule="auto"/>
    </w:pPr>
    <w:rPr>
      <w:color w:val="065D5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97E8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97E8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97E8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97E80" w:themeColor="accent3"/>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unhideWhenUsed/>
    <w:rsid w:val="00B01B0E"/>
    <w:pPr>
      <w:tabs>
        <w:tab w:val="left" w:pos="480"/>
        <w:tab w:val="left" w:pos="960"/>
        <w:tab w:val="left" w:pos="1440"/>
        <w:tab w:val="left" w:pos="1920"/>
        <w:tab w:val="left" w:pos="2400"/>
        <w:tab w:val="left" w:pos="2880"/>
        <w:tab w:val="left" w:pos="3360"/>
        <w:tab w:val="left" w:pos="3840"/>
        <w:tab w:val="left" w:pos="4320"/>
      </w:tabs>
      <w:spacing w:after="0" w:line="360" w:lineRule="auto"/>
      <w:contextualSpacing/>
    </w:pPr>
    <w:rPr>
      <w:rFonts w:ascii="PT Mono" w:hAnsi="PT Mono" w:cs="Consolas"/>
      <w:color w:val="4D4D4C"/>
      <w:sz w:val="20"/>
      <w:szCs w:val="20"/>
      <w14:cntxtAlts/>
    </w:rPr>
  </w:style>
  <w:style w:type="character" w:customStyle="1" w:styleId="MacroTextChar">
    <w:name w:val="Macro Text Char"/>
    <w:basedOn w:val="DefaultParagraphFont"/>
    <w:link w:val="MacroText"/>
    <w:uiPriority w:val="99"/>
    <w:rsid w:val="00B01B0E"/>
    <w:rPr>
      <w:rFonts w:ascii="PT Mono" w:hAnsi="PT Mono" w:cs="Consolas"/>
      <w:color w:val="4D4D4C"/>
      <w:sz w:val="20"/>
      <w:szCs w:val="20"/>
      <w14:cntxtAlts/>
    </w:rPr>
  </w:style>
  <w:style w:type="character" w:styleId="Mention">
    <w:name w:val="Mention"/>
    <w:uiPriority w:val="99"/>
    <w:unhideWhenUsed/>
    <w:qFormat/>
    <w:rsid w:val="00B01B0E"/>
    <w:rPr>
      <w:rFonts w:asciiTheme="minorHAnsi" w:hAnsiTheme="minorHAnsi"/>
      <w:color w:val="969696" w:themeColor="text1" w:themeTint="99"/>
      <w:sz w:val="20"/>
      <w:shd w:val="clear" w:color="auto" w:fill="E1DFDD"/>
    </w:rPr>
  </w:style>
  <w:style w:type="paragraph" w:styleId="MessageHeader">
    <w:name w:val="Message Header"/>
    <w:basedOn w:val="Normal"/>
    <w:link w:val="MessageHeaderChar"/>
    <w:uiPriority w:val="99"/>
    <w:unhideWhenUsed/>
    <w:qFormat/>
    <w:rsid w:val="00B01B0E"/>
    <w:pPr>
      <w:shd w:val="pct10" w:color="00B9BD" w:themeColor="accent1" w:fill="auto"/>
      <w:spacing w:after="0" w:line="240" w:lineRule="auto"/>
    </w:pPr>
    <w:rPr>
      <w:rFonts w:asciiTheme="minorHAnsi" w:eastAsiaTheme="majorEastAsia" w:hAnsiTheme="minorHAnsi" w:cstheme="majorBidi"/>
    </w:rPr>
  </w:style>
  <w:style w:type="character" w:customStyle="1" w:styleId="MessageHeaderChar">
    <w:name w:val="Message Header Char"/>
    <w:basedOn w:val="DefaultParagraphFont"/>
    <w:link w:val="MessageHeader"/>
    <w:uiPriority w:val="99"/>
    <w:rsid w:val="00B01B0E"/>
    <w:rPr>
      <w:rFonts w:eastAsiaTheme="majorEastAsia" w:cstheme="majorBidi"/>
      <w:color w:val="4D4D4C"/>
      <w:sz w:val="22"/>
      <w:shd w:val="pct10" w:color="00B9BD" w:themeColor="accent1" w:fill="auto"/>
      <w14:cntxtAlts/>
    </w:rPr>
  </w:style>
  <w:style w:type="paragraph" w:styleId="NoSpacing">
    <w:name w:val="No Spacing"/>
    <w:uiPriority w:val="1"/>
    <w:rsid w:val="00B01B0E"/>
    <w:pPr>
      <w:spacing w:after="0" w:line="240" w:lineRule="auto"/>
      <w:contextualSpacing/>
    </w:pPr>
    <w:rPr>
      <w:rFonts w:ascii="Verdana" w:hAnsi="Verdana" w:cs="Times New Roman (Body CS)"/>
      <w:color w:val="323232" w:themeColor="text2"/>
      <w:sz w:val="22"/>
      <w14:cntxtAlts/>
    </w:rPr>
  </w:style>
  <w:style w:type="paragraph" w:styleId="NormalWeb">
    <w:name w:val="Normal (Web)"/>
    <w:basedOn w:val="Normal"/>
    <w:uiPriority w:val="99"/>
    <w:unhideWhenUsed/>
    <w:rsid w:val="00B01B0E"/>
    <w:rPr>
      <w:rFonts w:asciiTheme="minorHAnsi" w:hAnsiTheme="minorHAnsi" w:cs="Times New Roman"/>
    </w:rPr>
  </w:style>
  <w:style w:type="paragraph" w:styleId="NormalIndent">
    <w:name w:val="Normal Indent"/>
    <w:basedOn w:val="Normal"/>
    <w:uiPriority w:val="99"/>
    <w:unhideWhenUsed/>
    <w:rsid w:val="00B01B0E"/>
    <w:pPr>
      <w:ind w:left="720"/>
    </w:pPr>
  </w:style>
  <w:style w:type="paragraph" w:styleId="NoteHeading">
    <w:name w:val="Note Heading"/>
    <w:basedOn w:val="Normal"/>
    <w:next w:val="Normal"/>
    <w:link w:val="NoteHeadingChar"/>
    <w:uiPriority w:val="99"/>
    <w:semiHidden/>
    <w:unhideWhenUsed/>
    <w:rsid w:val="00B01B0E"/>
    <w:pPr>
      <w:spacing w:after="0" w:line="240" w:lineRule="auto"/>
    </w:pPr>
  </w:style>
  <w:style w:type="character" w:customStyle="1" w:styleId="NoteHeadingChar">
    <w:name w:val="Note Heading Char"/>
    <w:basedOn w:val="DefaultParagraphFont"/>
    <w:link w:val="NoteHeading"/>
    <w:uiPriority w:val="99"/>
    <w:semiHidden/>
    <w:rsid w:val="00B01B0E"/>
    <w:rPr>
      <w:rFonts w:ascii="Verdana" w:hAnsi="Verdana" w:cs="Times New Roman (Body CS)"/>
      <w:color w:val="4D4D4C"/>
      <w:sz w:val="22"/>
      <w14:cntxtAlts/>
    </w:rPr>
  </w:style>
  <w:style w:type="character" w:styleId="PageNumber">
    <w:name w:val="page number"/>
    <w:basedOn w:val="DefaultParagraphFont"/>
    <w:unhideWhenUsed/>
    <w:rsid w:val="00B01B0E"/>
    <w:rPr>
      <w:rFonts w:asciiTheme="minorHAnsi" w:hAnsiTheme="minorHAnsi"/>
      <w:sz w:val="20"/>
    </w:rPr>
  </w:style>
  <w:style w:type="character" w:styleId="PlaceholderText">
    <w:name w:val="Placeholder Text"/>
    <w:uiPriority w:val="99"/>
    <w:semiHidden/>
    <w:rsid w:val="00B01B0E"/>
    <w:rPr>
      <w:color w:val="808080"/>
    </w:rPr>
  </w:style>
  <w:style w:type="table" w:styleId="PlainTable1">
    <w:name w:val="Plain Table 1"/>
    <w:basedOn w:val="TableNormal"/>
    <w:uiPriority w:val="41"/>
    <w:rsid w:val="00B01B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01B0E"/>
    <w:pPr>
      <w:spacing w:after="0" w:line="240" w:lineRule="auto"/>
    </w:pPr>
    <w:tblPr>
      <w:tblStyleRowBandSize w:val="1"/>
      <w:tblStyleColBandSize w:val="1"/>
      <w:tblBorders>
        <w:top w:val="single" w:sz="4" w:space="0" w:color="A7A7A7" w:themeColor="text1" w:themeTint="80"/>
        <w:bottom w:val="single" w:sz="4" w:space="0" w:color="A7A7A7" w:themeColor="text1" w:themeTint="80"/>
      </w:tblBorders>
    </w:tblPr>
    <w:tblStylePr w:type="firstRow">
      <w:rPr>
        <w:b/>
        <w:bCs/>
      </w:rPr>
      <w:tblPr/>
      <w:tcPr>
        <w:tcBorders>
          <w:bottom w:val="single" w:sz="4" w:space="0" w:color="A7A7A7" w:themeColor="text1" w:themeTint="80"/>
        </w:tcBorders>
      </w:tcPr>
    </w:tblStylePr>
    <w:tblStylePr w:type="lastRow">
      <w:rPr>
        <w:b/>
        <w:bCs/>
      </w:rPr>
      <w:tblPr/>
      <w:tcPr>
        <w:tcBorders>
          <w:top w:val="single" w:sz="4" w:space="0" w:color="A7A7A7" w:themeColor="text1" w:themeTint="80"/>
        </w:tcBorders>
      </w:tcPr>
    </w:tblStylePr>
    <w:tblStylePr w:type="firstCol">
      <w:rPr>
        <w:b/>
        <w:bCs/>
      </w:rPr>
    </w:tblStylePr>
    <w:tblStylePr w:type="lastCol">
      <w:rPr>
        <w:b/>
        <w:bCs/>
      </w:rPr>
    </w:tblStylePr>
    <w:tblStylePr w:type="band1Vert">
      <w:tblPr/>
      <w:tcPr>
        <w:tcBorders>
          <w:left w:val="single" w:sz="4" w:space="0" w:color="A7A7A7" w:themeColor="text1" w:themeTint="80"/>
          <w:right w:val="single" w:sz="4" w:space="0" w:color="A7A7A7" w:themeColor="text1" w:themeTint="80"/>
        </w:tcBorders>
      </w:tcPr>
    </w:tblStylePr>
    <w:tblStylePr w:type="band2Vert">
      <w:tblPr/>
      <w:tcPr>
        <w:tcBorders>
          <w:left w:val="single" w:sz="4" w:space="0" w:color="A7A7A7" w:themeColor="text1" w:themeTint="80"/>
          <w:right w:val="single" w:sz="4" w:space="0" w:color="A7A7A7" w:themeColor="text1" w:themeTint="80"/>
        </w:tcBorders>
      </w:tcPr>
    </w:tblStylePr>
    <w:tblStylePr w:type="band1Horz">
      <w:tblPr/>
      <w:tcPr>
        <w:tcBorders>
          <w:top w:val="single" w:sz="4" w:space="0" w:color="A7A7A7" w:themeColor="text1" w:themeTint="80"/>
          <w:bottom w:val="single" w:sz="4" w:space="0" w:color="A7A7A7" w:themeColor="text1" w:themeTint="80"/>
        </w:tcBorders>
      </w:tcPr>
    </w:tblStylePr>
  </w:style>
  <w:style w:type="table" w:styleId="PlainTable3">
    <w:name w:val="Plain Table 3"/>
    <w:basedOn w:val="TableNormal"/>
    <w:uiPriority w:val="43"/>
    <w:rsid w:val="00B01B0E"/>
    <w:pPr>
      <w:spacing w:after="0" w:line="240" w:lineRule="auto"/>
    </w:pPr>
    <w:tblPr>
      <w:tblStyleRowBandSize w:val="1"/>
      <w:tblStyleColBandSize w:val="1"/>
    </w:tblPr>
    <w:tblStylePr w:type="firstRow">
      <w:rPr>
        <w:b/>
        <w:bCs/>
        <w:caps/>
      </w:rPr>
      <w:tblPr/>
      <w:tcPr>
        <w:tcBorders>
          <w:bottom w:val="single" w:sz="4" w:space="0" w:color="A7A7A7"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A7A7A7"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PlainText">
    <w:name w:val="Plain Text"/>
    <w:basedOn w:val="Normal"/>
    <w:link w:val="PlainTextChar"/>
    <w:uiPriority w:val="99"/>
    <w:unhideWhenUsed/>
    <w:rsid w:val="00B01B0E"/>
    <w:pPr>
      <w:spacing w:after="0" w:line="240" w:lineRule="auto"/>
    </w:pPr>
    <w:rPr>
      <w:rFonts w:ascii="PT Mono" w:hAnsi="PT Mono" w:cs="Consolas"/>
      <w:sz w:val="21"/>
      <w:szCs w:val="21"/>
    </w:rPr>
  </w:style>
  <w:style w:type="character" w:customStyle="1" w:styleId="PlainTextChar">
    <w:name w:val="Plain Text Char"/>
    <w:basedOn w:val="DefaultParagraphFont"/>
    <w:link w:val="PlainText"/>
    <w:uiPriority w:val="99"/>
    <w:rsid w:val="00B01B0E"/>
    <w:rPr>
      <w:rFonts w:ascii="PT Mono" w:hAnsi="PT Mono" w:cs="Consolas"/>
      <w:color w:val="4D4D4C"/>
      <w:sz w:val="21"/>
      <w:szCs w:val="21"/>
      <w14:cntxtAlts/>
    </w:rPr>
  </w:style>
  <w:style w:type="paragraph" w:styleId="Quote">
    <w:name w:val="Quote"/>
    <w:basedOn w:val="IntenseQuote"/>
    <w:next w:val="Normal"/>
    <w:link w:val="QuoteChar"/>
    <w:uiPriority w:val="29"/>
    <w:qFormat/>
    <w:rsid w:val="00B01B0E"/>
    <w:pPr>
      <w:pBdr>
        <w:left w:val="single" w:sz="36" w:space="10" w:color="969696" w:themeColor="text1" w:themeTint="99"/>
      </w:pBdr>
    </w:pPr>
    <w:rPr>
      <w:color w:val="757171" w:themeColor="background2" w:themeShade="80"/>
    </w:rPr>
  </w:style>
  <w:style w:type="character" w:customStyle="1" w:styleId="QuoteChar">
    <w:name w:val="Quote Char"/>
    <w:basedOn w:val="DefaultParagraphFont"/>
    <w:link w:val="Quote"/>
    <w:uiPriority w:val="29"/>
    <w:rsid w:val="00B01B0E"/>
    <w:rPr>
      <w:rFonts w:ascii="Verdana" w:hAnsi="Verdana" w:cs="Times New Roman (Body CS)"/>
      <w:i/>
      <w:iCs/>
      <w:color w:val="757171" w:themeColor="background2" w:themeShade="80"/>
      <w:sz w:val="28"/>
      <w14:cntxtAlts/>
    </w:rPr>
  </w:style>
  <w:style w:type="paragraph" w:styleId="Salutation">
    <w:name w:val="Salutation"/>
    <w:basedOn w:val="Normal"/>
    <w:next w:val="Normal"/>
    <w:link w:val="SalutationChar"/>
    <w:uiPriority w:val="99"/>
    <w:unhideWhenUsed/>
    <w:rsid w:val="00B01B0E"/>
  </w:style>
  <w:style w:type="character" w:customStyle="1" w:styleId="SalutationChar">
    <w:name w:val="Salutation Char"/>
    <w:basedOn w:val="DefaultParagraphFont"/>
    <w:link w:val="Salutation"/>
    <w:uiPriority w:val="99"/>
    <w:rsid w:val="00B01B0E"/>
    <w:rPr>
      <w:rFonts w:ascii="Verdana" w:hAnsi="Verdana" w:cs="Times New Roman (Body CS)"/>
      <w:color w:val="4D4D4C"/>
      <w:sz w:val="22"/>
      <w14:cntxtAlts/>
    </w:rPr>
  </w:style>
  <w:style w:type="paragraph" w:styleId="Signature">
    <w:name w:val="Signature"/>
    <w:basedOn w:val="Normal"/>
    <w:link w:val="SignatureChar"/>
    <w:uiPriority w:val="99"/>
    <w:unhideWhenUsed/>
    <w:rsid w:val="00B01B0E"/>
    <w:pPr>
      <w:spacing w:after="0" w:line="240" w:lineRule="auto"/>
      <w:ind w:left="4252"/>
    </w:pPr>
  </w:style>
  <w:style w:type="character" w:customStyle="1" w:styleId="SignatureChar">
    <w:name w:val="Signature Char"/>
    <w:basedOn w:val="DefaultParagraphFont"/>
    <w:link w:val="Signature"/>
    <w:uiPriority w:val="99"/>
    <w:rsid w:val="00B01B0E"/>
    <w:rPr>
      <w:rFonts w:ascii="Verdana" w:hAnsi="Verdana" w:cs="Times New Roman (Body CS)"/>
      <w:color w:val="4D4D4C"/>
      <w:sz w:val="22"/>
      <w14:cntxtAlts/>
    </w:rPr>
  </w:style>
  <w:style w:type="character" w:customStyle="1" w:styleId="SmallTags">
    <w:name w:val="Small Tags"/>
    <w:uiPriority w:val="1"/>
    <w:qFormat/>
    <w:rsid w:val="00F92931"/>
    <w:rPr>
      <w:rFonts w:asciiTheme="minorHAnsi" w:hAnsiTheme="minorHAnsi"/>
      <w:color w:val="FFFFFF" w:themeColor="background1"/>
      <w:position w:val="2"/>
      <w:sz w:val="16"/>
      <w:bdr w:val="single" w:sz="24" w:space="0" w:color="00B9BD" w:themeColor="accent1"/>
      <w:shd w:val="solid" w:color="00B9BD" w:themeColor="accent1" w:fill="00B9BD" w:themeFill="accent1"/>
    </w:rPr>
  </w:style>
  <w:style w:type="character" w:styleId="SmartHyperlink">
    <w:name w:val="Smart Hyperlink"/>
    <w:uiPriority w:val="99"/>
    <w:unhideWhenUsed/>
    <w:qFormat/>
    <w:rsid w:val="00B01B0E"/>
    <w:rPr>
      <w:rFonts w:asciiTheme="minorHAnsi" w:hAnsiTheme="minorHAnsi"/>
      <w:color w:val="323232" w:themeColor="text2"/>
      <w:sz w:val="22"/>
      <w:u w:val="dotted" w:color="00B9BD" w:themeColor="accent1"/>
    </w:rPr>
  </w:style>
  <w:style w:type="character" w:styleId="SmartLink">
    <w:name w:val="Smart Link"/>
    <w:uiPriority w:val="99"/>
    <w:unhideWhenUsed/>
    <w:qFormat/>
    <w:rsid w:val="00B01B0E"/>
    <w:rPr>
      <w:rFonts w:asciiTheme="minorHAnsi" w:hAnsiTheme="minorHAnsi"/>
      <w:color w:val="00B9BD" w:themeColor="hyperlink"/>
      <w:sz w:val="22"/>
      <w:u w:val="single"/>
      <w:shd w:val="clear" w:color="auto" w:fill="E1DFDD"/>
    </w:rPr>
  </w:style>
  <w:style w:type="character" w:styleId="Strong">
    <w:name w:val="Strong"/>
    <w:uiPriority w:val="22"/>
    <w:qFormat/>
    <w:rsid w:val="00B01B0E"/>
    <w:rPr>
      <w:b/>
      <w:bCs/>
    </w:rPr>
  </w:style>
  <w:style w:type="paragraph" w:styleId="Subtitle">
    <w:name w:val="Subtitle"/>
    <w:basedOn w:val="Normal"/>
    <w:next w:val="Normal"/>
    <w:link w:val="SubtitleChar"/>
    <w:uiPriority w:val="11"/>
    <w:rsid w:val="00B01B0E"/>
    <w:pPr>
      <w:numPr>
        <w:ilvl w:val="1"/>
      </w:numPr>
      <w:spacing w:after="160"/>
    </w:pPr>
    <w:rPr>
      <w:rFonts w:asciiTheme="minorHAnsi" w:eastAsiaTheme="minorEastAsia" w:hAnsiTheme="minorHAnsi" w:cstheme="minorBidi"/>
      <w:color w:val="8E8E8E" w:themeColor="text1" w:themeTint="A5"/>
      <w:spacing w:val="15"/>
      <w:szCs w:val="22"/>
    </w:rPr>
  </w:style>
  <w:style w:type="character" w:customStyle="1" w:styleId="SubtitleChar">
    <w:name w:val="Subtitle Char"/>
    <w:basedOn w:val="DefaultParagraphFont"/>
    <w:link w:val="Subtitle"/>
    <w:uiPriority w:val="11"/>
    <w:rsid w:val="00B01B0E"/>
    <w:rPr>
      <w:rFonts w:eastAsiaTheme="minorEastAsia"/>
      <w:color w:val="8E8E8E" w:themeColor="text1" w:themeTint="A5"/>
      <w:spacing w:val="15"/>
      <w:sz w:val="22"/>
      <w:szCs w:val="22"/>
      <w14:cntxtAlts/>
    </w:rPr>
  </w:style>
  <w:style w:type="character" w:styleId="SubtleEmphasis">
    <w:name w:val="Subtle Emphasis"/>
    <w:uiPriority w:val="19"/>
    <w:rsid w:val="00B01B0E"/>
    <w:rPr>
      <w:i/>
      <w:iCs/>
      <w:color w:val="7C7C7C" w:themeColor="text1" w:themeTint="BF"/>
    </w:rPr>
  </w:style>
  <w:style w:type="character" w:styleId="SubtleReference">
    <w:name w:val="Subtle Reference"/>
    <w:uiPriority w:val="31"/>
    <w:rsid w:val="00B01B0E"/>
    <w:rPr>
      <w:smallCaps/>
      <w:color w:val="8E8E8E" w:themeColor="text1" w:themeTint="A5"/>
    </w:rPr>
  </w:style>
  <w:style w:type="table" w:styleId="TableGrid">
    <w:name w:val="Table Grid"/>
    <w:basedOn w:val="TableNormal"/>
    <w:uiPriority w:val="39"/>
    <w:rsid w:val="00B01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01B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Authorities">
    <w:name w:val="table of authorities"/>
    <w:basedOn w:val="Normal"/>
    <w:next w:val="Normal"/>
    <w:uiPriority w:val="99"/>
    <w:semiHidden/>
    <w:unhideWhenUsed/>
    <w:rsid w:val="00B01B0E"/>
    <w:pPr>
      <w:spacing w:after="0"/>
      <w:ind w:left="220" w:hanging="220"/>
    </w:pPr>
  </w:style>
  <w:style w:type="paragraph" w:styleId="TableofFigures">
    <w:name w:val="table of figures"/>
    <w:basedOn w:val="Normal"/>
    <w:next w:val="Normal"/>
    <w:uiPriority w:val="99"/>
    <w:semiHidden/>
    <w:unhideWhenUsed/>
    <w:rsid w:val="00B01B0E"/>
    <w:pPr>
      <w:spacing w:after="0"/>
    </w:pPr>
  </w:style>
  <w:style w:type="paragraph" w:customStyle="1" w:styleId="TablesCellsBody">
    <w:name w:val="Tables Cells Body"/>
    <w:basedOn w:val="Normal"/>
    <w:qFormat/>
    <w:rsid w:val="00B01B0E"/>
    <w:pPr>
      <w:snapToGrid w:val="0"/>
      <w:spacing w:after="100" w:afterAutospacing="1" w:line="240" w:lineRule="auto"/>
      <w:textboxTightWrap w:val="firstLineOnly"/>
    </w:pPr>
    <w:rPr>
      <w:color w:val="7C7C7C" w:themeColor="text1" w:themeTint="BF"/>
      <w:sz w:val="20"/>
      <w:szCs w:val="20"/>
    </w:rPr>
  </w:style>
  <w:style w:type="paragraph" w:customStyle="1" w:styleId="TablesHeadingsGSWhite">
    <w:name w:val="Tables Headings GS White"/>
    <w:next w:val="Normal"/>
    <w:qFormat/>
    <w:rsid w:val="00B01B0E"/>
    <w:pPr>
      <w:spacing w:after="0" w:line="240" w:lineRule="auto"/>
      <w:textboxTightWrap w:val="firstLineOnly"/>
    </w:pPr>
    <w:rPr>
      <w:rFonts w:ascii="Verdana" w:hAnsi="Verdana" w:cs="Times New Roman (Body CS)"/>
      <w:caps/>
      <w:color w:val="FFFFFF" w:themeColor="background1"/>
      <w:sz w:val="22"/>
      <w14:cntxtAlts/>
    </w:rPr>
  </w:style>
  <w:style w:type="paragraph" w:styleId="TOAHeading">
    <w:name w:val="toa heading"/>
    <w:basedOn w:val="Normal"/>
    <w:next w:val="Normal"/>
    <w:uiPriority w:val="99"/>
    <w:semiHidden/>
    <w:unhideWhenUsed/>
    <w:rsid w:val="00B01B0E"/>
    <w:pPr>
      <w:spacing w:before="120"/>
    </w:pPr>
    <w:rPr>
      <w:rFonts w:asciiTheme="majorHAnsi" w:eastAsiaTheme="majorEastAsia" w:hAnsiTheme="majorHAnsi" w:cstheme="majorBidi"/>
      <w:b/>
      <w:bCs/>
      <w:sz w:val="24"/>
    </w:rPr>
  </w:style>
  <w:style w:type="paragraph" w:styleId="TOC1">
    <w:name w:val="toc 1"/>
    <w:next w:val="TOC2"/>
    <w:link w:val="TOC1Char"/>
    <w:uiPriority w:val="39"/>
    <w:unhideWhenUsed/>
    <w:rsid w:val="00394A4D"/>
    <w:pPr>
      <w:adjustRightInd w:val="0"/>
      <w:snapToGrid w:val="0"/>
      <w:spacing w:after="0" w:line="360" w:lineRule="auto"/>
    </w:pPr>
    <w:rPr>
      <w:rFonts w:asciiTheme="majorHAnsi" w:hAnsiTheme="majorHAnsi" w:cs="Times New Roman (Body CS)"/>
      <w:bCs/>
      <w:iCs/>
      <w:caps/>
      <w:color w:val="626262" w:themeColor="text1" w:themeTint="E6"/>
      <w:sz w:val="22"/>
      <w14:cntxtAlts/>
    </w:rPr>
  </w:style>
  <w:style w:type="paragraph" w:styleId="TOC2">
    <w:name w:val="toc 2"/>
    <w:basedOn w:val="Normal"/>
    <w:next w:val="Normal"/>
    <w:link w:val="TOC2Char"/>
    <w:uiPriority w:val="39"/>
    <w:unhideWhenUsed/>
    <w:rsid w:val="00394A4D"/>
    <w:pPr>
      <w:suppressAutoHyphens/>
      <w:snapToGrid w:val="0"/>
      <w:spacing w:after="0"/>
    </w:pPr>
    <w:rPr>
      <w:rFonts w:asciiTheme="minorHAnsi" w:hAnsiTheme="minorHAnsi"/>
      <w:bCs/>
      <w:color w:val="626262" w:themeColor="text1" w:themeTint="E6"/>
      <w:sz w:val="20"/>
      <w:szCs w:val="22"/>
    </w:rPr>
  </w:style>
  <w:style w:type="paragraph" w:styleId="TOC3">
    <w:name w:val="toc 3"/>
    <w:basedOn w:val="Normal"/>
    <w:next w:val="Normal"/>
    <w:link w:val="TOC3Char"/>
    <w:uiPriority w:val="39"/>
    <w:unhideWhenUsed/>
    <w:rsid w:val="00394A4D"/>
    <w:pPr>
      <w:tabs>
        <w:tab w:val="left" w:pos="284"/>
        <w:tab w:val="right" w:leader="underscore" w:pos="9622"/>
      </w:tabs>
      <w:suppressAutoHyphens/>
      <w:adjustRightInd w:val="0"/>
      <w:snapToGrid w:val="0"/>
      <w:spacing w:after="0"/>
    </w:pPr>
    <w:rPr>
      <w:rFonts w:asciiTheme="minorHAnsi" w:hAnsiTheme="minorHAnsi"/>
      <w:caps/>
      <w:noProof/>
      <w:color w:val="626262" w:themeColor="text1" w:themeTint="E6"/>
      <w:sz w:val="20"/>
      <w:szCs w:val="20"/>
    </w:rPr>
  </w:style>
  <w:style w:type="paragraph" w:styleId="TOC4">
    <w:name w:val="toc 4"/>
    <w:basedOn w:val="Normal"/>
    <w:next w:val="Normal"/>
    <w:uiPriority w:val="39"/>
    <w:semiHidden/>
    <w:unhideWhenUsed/>
    <w:rsid w:val="00B01B0E"/>
    <w:pPr>
      <w:spacing w:after="0"/>
      <w:ind w:left="660"/>
    </w:pPr>
    <w:rPr>
      <w:rFonts w:asciiTheme="minorHAnsi" w:hAnsiTheme="minorHAnsi"/>
      <w:sz w:val="20"/>
      <w:szCs w:val="20"/>
    </w:rPr>
  </w:style>
  <w:style w:type="paragraph" w:styleId="TOC5">
    <w:name w:val="toc 5"/>
    <w:basedOn w:val="Normal"/>
    <w:next w:val="Normal"/>
    <w:uiPriority w:val="39"/>
    <w:semiHidden/>
    <w:unhideWhenUsed/>
    <w:rsid w:val="00B01B0E"/>
    <w:pPr>
      <w:spacing w:after="0"/>
      <w:ind w:left="880"/>
    </w:pPr>
    <w:rPr>
      <w:rFonts w:asciiTheme="minorHAnsi" w:hAnsiTheme="minorHAnsi"/>
      <w:sz w:val="20"/>
      <w:szCs w:val="20"/>
    </w:rPr>
  </w:style>
  <w:style w:type="paragraph" w:styleId="TOC6">
    <w:name w:val="toc 6"/>
    <w:basedOn w:val="Normal"/>
    <w:next w:val="Normal"/>
    <w:uiPriority w:val="39"/>
    <w:semiHidden/>
    <w:unhideWhenUsed/>
    <w:rsid w:val="00B01B0E"/>
    <w:pPr>
      <w:spacing w:after="0"/>
      <w:ind w:left="1100"/>
    </w:pPr>
    <w:rPr>
      <w:rFonts w:asciiTheme="minorHAnsi" w:hAnsiTheme="minorHAnsi"/>
      <w:sz w:val="20"/>
      <w:szCs w:val="20"/>
    </w:rPr>
  </w:style>
  <w:style w:type="paragraph" w:styleId="TOC7">
    <w:name w:val="toc 7"/>
    <w:basedOn w:val="Normal"/>
    <w:next w:val="Normal"/>
    <w:uiPriority w:val="39"/>
    <w:semiHidden/>
    <w:unhideWhenUsed/>
    <w:rsid w:val="00B01B0E"/>
    <w:pPr>
      <w:spacing w:after="0"/>
      <w:ind w:left="1320"/>
    </w:pPr>
    <w:rPr>
      <w:rFonts w:asciiTheme="minorHAnsi" w:hAnsiTheme="minorHAnsi"/>
      <w:sz w:val="20"/>
      <w:szCs w:val="20"/>
    </w:rPr>
  </w:style>
  <w:style w:type="paragraph" w:styleId="TOC8">
    <w:name w:val="toc 8"/>
    <w:basedOn w:val="Normal"/>
    <w:next w:val="Normal"/>
    <w:uiPriority w:val="39"/>
    <w:semiHidden/>
    <w:unhideWhenUsed/>
    <w:rsid w:val="00B01B0E"/>
    <w:pPr>
      <w:spacing w:after="0"/>
      <w:ind w:left="1540"/>
    </w:pPr>
    <w:rPr>
      <w:rFonts w:asciiTheme="minorHAnsi" w:hAnsiTheme="minorHAnsi"/>
      <w:sz w:val="20"/>
      <w:szCs w:val="20"/>
    </w:rPr>
  </w:style>
  <w:style w:type="paragraph" w:styleId="TOC9">
    <w:name w:val="toc 9"/>
    <w:basedOn w:val="Normal"/>
    <w:next w:val="Normal"/>
    <w:uiPriority w:val="39"/>
    <w:semiHidden/>
    <w:unhideWhenUsed/>
    <w:rsid w:val="00B01B0E"/>
    <w:pPr>
      <w:spacing w:after="0"/>
      <w:ind w:left="1760"/>
    </w:pPr>
    <w:rPr>
      <w:rFonts w:asciiTheme="minorHAnsi" w:hAnsiTheme="minorHAnsi"/>
      <w:sz w:val="20"/>
      <w:szCs w:val="20"/>
    </w:rPr>
  </w:style>
  <w:style w:type="paragraph" w:styleId="TOCHeading">
    <w:name w:val="TOC Heading"/>
    <w:basedOn w:val="Normal"/>
    <w:next w:val="Normal"/>
    <w:uiPriority w:val="39"/>
    <w:unhideWhenUsed/>
    <w:rsid w:val="00B01B0E"/>
    <w:pPr>
      <w:spacing w:line="240" w:lineRule="auto"/>
    </w:pPr>
    <w:rPr>
      <w:color w:val="00B9BD" w:themeColor="accent1"/>
      <w:sz w:val="32"/>
    </w:rPr>
  </w:style>
  <w:style w:type="character" w:styleId="UnresolvedMention">
    <w:name w:val="Unresolved Mention"/>
    <w:uiPriority w:val="99"/>
    <w:unhideWhenUsed/>
    <w:rsid w:val="00B01B0E"/>
    <w:rPr>
      <w:rFonts w:asciiTheme="minorHAnsi" w:hAnsiTheme="minorHAnsi"/>
      <w:color w:val="605E5C"/>
      <w:sz w:val="22"/>
      <w:shd w:val="clear" w:color="auto" w:fill="E1DFDD"/>
    </w:rPr>
  </w:style>
  <w:style w:type="numbering" w:customStyle="1" w:styleId="BulletedListStyle">
    <w:name w:val="Bulleted List Style"/>
    <w:uiPriority w:val="99"/>
    <w:rsid w:val="00B01B0E"/>
    <w:pPr>
      <w:numPr>
        <w:numId w:val="11"/>
      </w:numPr>
    </w:pPr>
  </w:style>
  <w:style w:type="paragraph" w:customStyle="1" w:styleId="Default">
    <w:name w:val="Default"/>
    <w:rsid w:val="00C30F02"/>
    <w:pPr>
      <w:autoSpaceDE w:val="0"/>
      <w:autoSpaceDN w:val="0"/>
      <w:adjustRightInd w:val="0"/>
      <w:spacing w:after="0" w:line="240" w:lineRule="auto"/>
    </w:pPr>
    <w:rPr>
      <w:rFonts w:ascii="Verdana" w:hAnsi="Verdana" w:cs="Verdana"/>
      <w:color w:val="000000"/>
      <w:lang w:val="en-GB"/>
    </w:rPr>
  </w:style>
  <w:style w:type="numbering" w:customStyle="1" w:styleId="GS-Parapgraphsnumbered">
    <w:name w:val="GS-Parapgraphs numbered"/>
    <w:uiPriority w:val="99"/>
    <w:rsid w:val="00991401"/>
    <w:pPr>
      <w:numPr>
        <w:numId w:val="14"/>
      </w:numPr>
    </w:pPr>
  </w:style>
  <w:style w:type="paragraph" w:customStyle="1" w:styleId="P">
    <w:name w:val="P"/>
    <w:basedOn w:val="Normal"/>
    <w:qFormat/>
    <w:rsid w:val="00350D03"/>
    <w:pPr>
      <w:numPr>
        <w:ilvl w:val="2"/>
        <w:numId w:val="15"/>
      </w:numPr>
    </w:pPr>
  </w:style>
  <w:style w:type="character" w:customStyle="1" w:styleId="TOC3Char">
    <w:name w:val="TOC 3 Char"/>
    <w:basedOn w:val="DefaultParagraphFont"/>
    <w:link w:val="TOC3"/>
    <w:uiPriority w:val="39"/>
    <w:rsid w:val="00394A4D"/>
    <w:rPr>
      <w:rFonts w:cs="Times New Roman (Body CS)"/>
      <w:caps/>
      <w:noProof/>
      <w:color w:val="626262" w:themeColor="text1" w:themeTint="E6"/>
      <w:sz w:val="20"/>
      <w:szCs w:val="20"/>
      <w14:cntxtAlts/>
    </w:rPr>
  </w:style>
  <w:style w:type="character" w:customStyle="1" w:styleId="TOC1Char">
    <w:name w:val="TOC 1 Char"/>
    <w:basedOn w:val="DefaultParagraphFont"/>
    <w:link w:val="TOC1"/>
    <w:uiPriority w:val="39"/>
    <w:rsid w:val="00394A4D"/>
    <w:rPr>
      <w:rFonts w:asciiTheme="majorHAnsi" w:hAnsiTheme="majorHAnsi" w:cs="Times New Roman (Body CS)"/>
      <w:bCs/>
      <w:iCs/>
      <w:caps/>
      <w:color w:val="626262" w:themeColor="text1" w:themeTint="E6"/>
      <w:sz w:val="22"/>
      <w14:cntxtAlts/>
    </w:rPr>
  </w:style>
  <w:style w:type="character" w:customStyle="1" w:styleId="TOC2Char">
    <w:name w:val="TOC 2 Char"/>
    <w:basedOn w:val="DefaultParagraphFont"/>
    <w:link w:val="TOC2"/>
    <w:uiPriority w:val="39"/>
    <w:rsid w:val="00394A4D"/>
    <w:rPr>
      <w:rFonts w:cs="Times New Roman (Body CS)"/>
      <w:bCs/>
      <w:color w:val="626262" w:themeColor="text1" w:themeTint="E6"/>
      <w:sz w:val="20"/>
      <w:szCs w:val="22"/>
      <w14:cntxtAlts/>
    </w:rPr>
  </w:style>
  <w:style w:type="table" w:styleId="GridTable5Dark-Accent1">
    <w:name w:val="Grid Table 5 Dark Accent 1"/>
    <w:basedOn w:val="TableNormal"/>
    <w:uiPriority w:val="50"/>
    <w:rsid w:val="006D53FE"/>
    <w:pPr>
      <w:spacing w:after="0" w:line="240" w:lineRule="auto"/>
    </w:pPr>
    <w:rPr>
      <w:sz w:val="22"/>
      <w:lang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rFonts w:asciiTheme="minorHAnsi" w:hAnsiTheme="minorHAnsi"/>
        <w:b/>
        <w:bCs/>
        <w:color w:val="FFFFFF" w:themeColor="background1"/>
        <w:sz w:val="22"/>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9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9BD" w:themeFill="accent1"/>
      </w:tcPr>
    </w:tblStylePr>
    <w:tblStylePr w:type="firstCol">
      <w:rPr>
        <w:rFonts w:asciiTheme="minorHAnsi" w:hAnsiTheme="minorHAnsi"/>
        <w:b w:val="0"/>
        <w:bCs/>
        <w:color w:val="F2F2F2"/>
        <w:sz w:val="21"/>
      </w:rPr>
      <w:tblPr/>
      <w:tcPr>
        <w:shd w:val="clear" w:color="auto" w:fill="00B9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9BD" w:themeFill="accent1"/>
      </w:tcPr>
    </w:tblStylePr>
    <w:tblStylePr w:type="band1Vert">
      <w:tblPr/>
      <w:tcPr>
        <w:shd w:val="clear" w:color="auto" w:fill="7EFBFF" w:themeFill="accent1" w:themeFillTint="66"/>
      </w:tcPr>
    </w:tblStylePr>
    <w:tblStylePr w:type="band1Horz">
      <w:tblPr/>
      <w:tcPr>
        <w:shd w:val="clear" w:color="auto" w:fill="7EFBFF" w:themeFill="accent1" w:themeFillTint="66"/>
      </w:tcPr>
    </w:tblStylePr>
  </w:style>
  <w:style w:type="table" w:styleId="GridTable5Dark">
    <w:name w:val="Grid Table 5 Dark"/>
    <w:basedOn w:val="TableNormal"/>
    <w:uiPriority w:val="50"/>
    <w:rsid w:val="006D53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DCD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15151"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15151"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15151"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15151" w:themeFill="text1"/>
      </w:tcPr>
    </w:tblStylePr>
    <w:tblStylePr w:type="band1Vert">
      <w:tblPr/>
      <w:tcPr>
        <w:shd w:val="clear" w:color="auto" w:fill="B9B9B9" w:themeFill="text1" w:themeFillTint="66"/>
      </w:tcPr>
    </w:tblStylePr>
    <w:tblStylePr w:type="band1Horz">
      <w:tblPr/>
      <w:tcPr>
        <w:shd w:val="clear" w:color="auto" w:fill="B9B9B9" w:themeFill="text1" w:themeFillTint="66"/>
      </w:tcPr>
    </w:tblStylePr>
  </w:style>
  <w:style w:type="table" w:styleId="GridTable4-Accent3">
    <w:name w:val="Grid Table 4 Accent 3"/>
    <w:basedOn w:val="TableNormal"/>
    <w:uiPriority w:val="49"/>
    <w:rsid w:val="006D53FE"/>
    <w:pPr>
      <w:spacing w:after="0" w:line="240" w:lineRule="auto"/>
    </w:p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color w:val="FFFFFF" w:themeColor="background1"/>
      </w:rPr>
      <w:tblPr/>
      <w:tcPr>
        <w:tcBorders>
          <w:top w:val="single" w:sz="4" w:space="0" w:color="097E80" w:themeColor="accent3"/>
          <w:left w:val="single" w:sz="4" w:space="0" w:color="097E80" w:themeColor="accent3"/>
          <w:bottom w:val="single" w:sz="4" w:space="0" w:color="097E80" w:themeColor="accent3"/>
          <w:right w:val="single" w:sz="4" w:space="0" w:color="097E80" w:themeColor="accent3"/>
          <w:insideH w:val="nil"/>
          <w:insideV w:val="nil"/>
        </w:tcBorders>
        <w:shd w:val="clear" w:color="auto" w:fill="097E80" w:themeFill="accent3"/>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GridTable5Dark-Accent2">
    <w:name w:val="Grid Table 5 Dark Accent 2"/>
    <w:basedOn w:val="TableNormal"/>
    <w:uiPriority w:val="50"/>
    <w:rsid w:val="009B77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09B9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09B9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09B9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09B9D" w:themeFill="accent2"/>
      </w:tcPr>
    </w:tblStylePr>
    <w:tblStylePr w:type="band1Vert">
      <w:tblPr/>
      <w:tcPr>
        <w:shd w:val="clear" w:color="auto" w:fill="84F0F2" w:themeFill="accent2" w:themeFillTint="66"/>
      </w:tcPr>
    </w:tblStylePr>
    <w:tblStylePr w:type="band1Horz">
      <w:tblPr/>
      <w:tcPr>
        <w:shd w:val="clear" w:color="auto" w:fill="84F0F2" w:themeFill="accent2" w:themeFillTint="66"/>
      </w:tcPr>
    </w:tblStylePr>
  </w:style>
  <w:style w:type="paragraph" w:customStyle="1" w:styleId="Normal-white">
    <w:name w:val="Normal - white"/>
    <w:basedOn w:val="Normal"/>
    <w:qFormat/>
    <w:rsid w:val="00444CAE"/>
    <w:pPr>
      <w:spacing w:before="120" w:after="120" w:line="240" w:lineRule="auto"/>
    </w:pPr>
    <w:rPr>
      <w:rFonts w:asciiTheme="minorHAnsi" w:hAnsiTheme="minorHAnsi" w:cs="Arial"/>
      <w:bCs/>
      <w:color w:val="FFFFFF" w:themeColor="background1"/>
      <w:sz w:val="20"/>
      <w:lang w:eastAsia="en-GB"/>
    </w:rPr>
  </w:style>
  <w:style w:type="paragraph" w:customStyle="1" w:styleId="SectionList">
    <w:name w:val="Section List"/>
    <w:basedOn w:val="Heading5"/>
    <w:next w:val="Default"/>
    <w:autoRedefine/>
    <w:rsid w:val="00B01408"/>
    <w:pPr>
      <w:numPr>
        <w:ilvl w:val="4"/>
        <w:numId w:val="29"/>
      </w:numPr>
      <w:spacing w:line="240" w:lineRule="auto"/>
      <w:contextualSpacing w:val="0"/>
    </w:pPr>
    <w:rPr>
      <w:rFonts w:asciiTheme="minorHAnsi" w:eastAsia="Times New Roman" w:hAnsiTheme="minorHAnsi" w:cs="Times New Roman"/>
      <w:color w:val="auto"/>
      <w:szCs w:val="22"/>
      <w:lang w:val="en-GB" w:eastAsia="en-GB"/>
      <w14:cntxtAlts w14:val="0"/>
    </w:rPr>
  </w:style>
  <w:style w:type="numbering" w:customStyle="1" w:styleId="SDMTableBoxParaNumberedList">
    <w:name w:val="SDMTable&amp;BoxParaNumberedList"/>
    <w:rsid w:val="00B6326B"/>
    <w:pPr>
      <w:numPr>
        <w:numId w:val="16"/>
      </w:numPr>
    </w:pPr>
  </w:style>
  <w:style w:type="paragraph" w:customStyle="1" w:styleId="SectionList2nd">
    <w:name w:val="Section List 2nd"/>
    <w:basedOn w:val="Normal"/>
    <w:rsid w:val="00B01408"/>
    <w:pPr>
      <w:numPr>
        <w:ilvl w:val="2"/>
        <w:numId w:val="29"/>
      </w:numPr>
      <w:spacing w:line="240" w:lineRule="auto"/>
      <w:contextualSpacing w:val="0"/>
    </w:pPr>
    <w:rPr>
      <w:rFonts w:asciiTheme="minorHAnsi" w:eastAsia="Times New Roman" w:hAnsiTheme="minorHAnsi" w:cs="Times New Roman"/>
      <w:bCs/>
      <w:color w:val="auto"/>
      <w:szCs w:val="22"/>
      <w:lang w:val="en-GB" w:eastAsia="en-GB"/>
      <w14:cntxtAlts w14:val="0"/>
    </w:rPr>
  </w:style>
  <w:style w:type="numbering" w:customStyle="1" w:styleId="SDMAppHeadList">
    <w:name w:val="SDMAppHeadList"/>
    <w:uiPriority w:val="99"/>
    <w:rsid w:val="00885D25"/>
    <w:pPr>
      <w:numPr>
        <w:numId w:val="17"/>
      </w:numPr>
    </w:pPr>
  </w:style>
  <w:style w:type="table" w:styleId="GridTable4-Accent1">
    <w:name w:val="Grid Table 4 Accent 1"/>
    <w:basedOn w:val="TableNormal"/>
    <w:uiPriority w:val="49"/>
    <w:rsid w:val="003A6007"/>
    <w:pPr>
      <w:spacing w:after="0" w:line="240" w:lineRule="auto"/>
    </w:pPr>
    <w:tblPr>
      <w:tblStyleRowBandSize w:val="1"/>
      <w:tblStyleColBandSize w:val="1"/>
      <w:tblBorders>
        <w:top w:val="single" w:sz="4" w:space="0" w:color="3EFAFF" w:themeColor="accent1" w:themeTint="99"/>
        <w:left w:val="single" w:sz="4" w:space="0" w:color="3EFAFF" w:themeColor="accent1" w:themeTint="99"/>
        <w:bottom w:val="single" w:sz="4" w:space="0" w:color="3EFAFF" w:themeColor="accent1" w:themeTint="99"/>
        <w:right w:val="single" w:sz="4" w:space="0" w:color="3EFAFF" w:themeColor="accent1" w:themeTint="99"/>
        <w:insideH w:val="single" w:sz="4" w:space="0" w:color="3EFAFF" w:themeColor="accent1" w:themeTint="99"/>
        <w:insideV w:val="single" w:sz="4" w:space="0" w:color="3EFAFF" w:themeColor="accent1" w:themeTint="99"/>
      </w:tblBorders>
    </w:tblPr>
    <w:tblStylePr w:type="firstRow">
      <w:rPr>
        <w:b/>
        <w:bCs/>
        <w:color w:val="FFFFFF" w:themeColor="background1"/>
      </w:rPr>
      <w:tblPr/>
      <w:tcPr>
        <w:tcBorders>
          <w:top w:val="single" w:sz="4" w:space="0" w:color="00B9BD" w:themeColor="accent1"/>
          <w:left w:val="single" w:sz="4" w:space="0" w:color="00B9BD" w:themeColor="accent1"/>
          <w:bottom w:val="single" w:sz="4" w:space="0" w:color="00B9BD" w:themeColor="accent1"/>
          <w:right w:val="single" w:sz="4" w:space="0" w:color="00B9BD" w:themeColor="accent1"/>
          <w:insideH w:val="nil"/>
          <w:insideV w:val="nil"/>
        </w:tcBorders>
        <w:shd w:val="clear" w:color="auto" w:fill="00B9BD" w:themeFill="accent1"/>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paragraph" w:customStyle="1" w:styleId="RegTableText">
    <w:name w:val="RegTableText"/>
    <w:basedOn w:val="Normal"/>
    <w:link w:val="RegTableTextChar"/>
    <w:rsid w:val="00E34A98"/>
    <w:pPr>
      <w:tabs>
        <w:tab w:val="num" w:pos="0"/>
      </w:tabs>
      <w:spacing w:before="20" w:after="20" w:line="240" w:lineRule="auto"/>
      <w:contextualSpacing w:val="0"/>
      <w:jc w:val="both"/>
    </w:pPr>
    <w:rPr>
      <w:rFonts w:ascii="Arial" w:eastAsia="Times New Roman" w:hAnsi="Arial" w:cs="Times New Roman"/>
      <w:color w:val="auto"/>
      <w:szCs w:val="20"/>
      <w:lang w:val="en-GB" w:eastAsia="de-DE"/>
      <w14:cntxtAlts w14:val="0"/>
    </w:rPr>
  </w:style>
  <w:style w:type="paragraph" w:customStyle="1" w:styleId="SDMPDDPoASubSection1">
    <w:name w:val="SDMPDD&amp;PoASubSection1"/>
    <w:basedOn w:val="Normal"/>
    <w:qFormat/>
    <w:rsid w:val="00CD40F9"/>
    <w:pPr>
      <w:keepNext/>
      <w:keepLines/>
      <w:tabs>
        <w:tab w:val="left" w:pos="1474"/>
      </w:tabs>
      <w:suppressAutoHyphens/>
      <w:spacing w:before="240" w:after="60" w:line="240" w:lineRule="auto"/>
      <w:contextualSpacing w:val="0"/>
      <w:jc w:val="both"/>
      <w:outlineLvl w:val="1"/>
    </w:pPr>
    <w:rPr>
      <w:rFonts w:ascii="Arial" w:eastAsia="MS Mincho" w:hAnsi="Arial" w:cs="Arial"/>
      <w:b/>
      <w:color w:val="auto"/>
      <w:lang w:val="en-GB" w:eastAsia="de-DE"/>
      <w14:cntxtAlts w14:val="0"/>
    </w:rPr>
  </w:style>
  <w:style w:type="numbering" w:customStyle="1" w:styleId="SDMFootnoteList">
    <w:name w:val="SDMFootnoteList"/>
    <w:uiPriority w:val="99"/>
    <w:rsid w:val="00855923"/>
    <w:pPr>
      <w:numPr>
        <w:numId w:val="39"/>
      </w:numPr>
    </w:pPr>
  </w:style>
  <w:style w:type="numbering" w:customStyle="1" w:styleId="SDMCovNoteHeadList">
    <w:name w:val="SDMCovNoteHeadList"/>
    <w:uiPriority w:val="99"/>
    <w:rsid w:val="00176902"/>
    <w:pPr>
      <w:numPr>
        <w:numId w:val="46"/>
      </w:numPr>
    </w:pPr>
  </w:style>
  <w:style w:type="paragraph" w:customStyle="1" w:styleId="SDMCovNoteHead1">
    <w:name w:val="SDMCovNoteHead1"/>
    <w:basedOn w:val="Normal"/>
    <w:rsid w:val="00176902"/>
    <w:pPr>
      <w:keepNext/>
      <w:keepLines/>
      <w:numPr>
        <w:numId w:val="47"/>
      </w:numPr>
      <w:suppressAutoHyphens/>
      <w:spacing w:before="240" w:after="60" w:line="240" w:lineRule="auto"/>
      <w:contextualSpacing w:val="0"/>
      <w:jc w:val="both"/>
    </w:pPr>
    <w:rPr>
      <w:rFonts w:ascii="Arial" w:eastAsia="Times New Roman" w:hAnsi="Arial" w:cs="Times New Roman"/>
      <w:b/>
      <w:color w:val="auto"/>
      <w:sz w:val="24"/>
      <w:szCs w:val="20"/>
      <w:lang w:val="en-GB" w:eastAsia="de-DE"/>
      <w14:cntxtAlts w14:val="0"/>
    </w:rPr>
  </w:style>
  <w:style w:type="paragraph" w:customStyle="1" w:styleId="SDMCovNoteHead2">
    <w:name w:val="SDMCovNoteHead2"/>
    <w:basedOn w:val="Normal"/>
    <w:rsid w:val="00176902"/>
    <w:pPr>
      <w:keepNext/>
      <w:keepLines/>
      <w:numPr>
        <w:ilvl w:val="1"/>
        <w:numId w:val="47"/>
      </w:numPr>
      <w:spacing w:before="240" w:after="60" w:line="240" w:lineRule="auto"/>
      <w:contextualSpacing w:val="0"/>
      <w:jc w:val="both"/>
    </w:pPr>
    <w:rPr>
      <w:rFonts w:ascii="Arial" w:eastAsia="Times New Roman" w:hAnsi="Arial" w:cs="Times New Roman"/>
      <w:b/>
      <w:color w:val="auto"/>
      <w:szCs w:val="20"/>
      <w:lang w:val="en-GB" w:eastAsia="de-DE"/>
      <w14:cntxtAlts w14:val="0"/>
    </w:rPr>
  </w:style>
  <w:style w:type="paragraph" w:customStyle="1" w:styleId="SDMCovNoteHead3">
    <w:name w:val="SDMCovNoteHead3"/>
    <w:basedOn w:val="Normal"/>
    <w:rsid w:val="00176902"/>
    <w:pPr>
      <w:keepNext/>
      <w:keepLines/>
      <w:numPr>
        <w:ilvl w:val="2"/>
        <w:numId w:val="47"/>
      </w:numPr>
      <w:spacing w:before="240" w:after="60" w:line="240" w:lineRule="auto"/>
      <w:contextualSpacing w:val="0"/>
      <w:jc w:val="both"/>
    </w:pPr>
    <w:rPr>
      <w:rFonts w:ascii="Arial" w:eastAsia="Times New Roman" w:hAnsi="Arial" w:cs="Times New Roman"/>
      <w:b/>
      <w:color w:val="auto"/>
      <w:szCs w:val="20"/>
      <w:lang w:val="en-GB" w:eastAsia="de-DE"/>
      <w14:cntxtAlts w14:val="0"/>
    </w:rPr>
  </w:style>
  <w:style w:type="paragraph" w:customStyle="1" w:styleId="Tablecustom">
    <w:name w:val="Table custom"/>
    <w:basedOn w:val="Normal"/>
    <w:link w:val="TablecustomChar"/>
    <w:rsid w:val="00176902"/>
    <w:pPr>
      <w:spacing w:after="0" w:line="288" w:lineRule="auto"/>
      <w:contextualSpacing w:val="0"/>
    </w:pPr>
    <w:rPr>
      <w:rFonts w:ascii="Arial" w:eastAsia="SimSun" w:hAnsi="Arial" w:cs="Arial"/>
      <w:b/>
      <w:bCs/>
      <w:color w:val="auto"/>
      <w:sz w:val="18"/>
      <w:szCs w:val="16"/>
      <w:lang w:val="en-GB" w:eastAsia="zh-CN"/>
      <w14:cntxtAlts w14:val="0"/>
    </w:rPr>
  </w:style>
  <w:style w:type="character" w:customStyle="1" w:styleId="TablecustomChar">
    <w:name w:val="Table custom Char"/>
    <w:link w:val="Tablecustom"/>
    <w:rsid w:val="00176902"/>
    <w:rPr>
      <w:rFonts w:ascii="Arial" w:eastAsia="SimSun" w:hAnsi="Arial" w:cs="Arial"/>
      <w:b/>
      <w:bCs/>
      <w:sz w:val="18"/>
      <w:szCs w:val="16"/>
      <w:lang w:val="en-GB" w:eastAsia="zh-CN"/>
    </w:rPr>
  </w:style>
  <w:style w:type="character" w:customStyle="1" w:styleId="RegTableTextChar">
    <w:name w:val="RegTableText Char"/>
    <w:link w:val="RegTableText"/>
    <w:rsid w:val="00786CAE"/>
    <w:rPr>
      <w:rFonts w:ascii="Arial" w:eastAsia="Times New Roman" w:hAnsi="Arial" w:cs="Times New Roman"/>
      <w:sz w:val="22"/>
      <w:szCs w:val="20"/>
      <w:lang w:val="en-GB" w:eastAsia="de-DE"/>
    </w:rPr>
  </w:style>
  <w:style w:type="paragraph" w:customStyle="1" w:styleId="SectionTitle">
    <w:name w:val="Section Title"/>
    <w:basedOn w:val="Heading4"/>
    <w:next w:val="SectionList"/>
    <w:rsid w:val="00C931E9"/>
    <w:pPr>
      <w:contextualSpacing w:val="0"/>
    </w:pPr>
    <w:rPr>
      <w:rFonts w:eastAsia="Times New Roman" w:cs="Arial"/>
      <w:color w:val="auto"/>
      <w:szCs w:val="22"/>
      <w:lang w:eastAsia="en-GB"/>
      <w14:cntxtAlts w14:val="0"/>
    </w:rPr>
  </w:style>
  <w:style w:type="paragraph" w:styleId="Revision">
    <w:name w:val="Revision"/>
    <w:hidden/>
    <w:uiPriority w:val="99"/>
    <w:semiHidden/>
    <w:rsid w:val="00E4579C"/>
    <w:pPr>
      <w:spacing w:after="0" w:line="240" w:lineRule="auto"/>
    </w:pPr>
    <w:rPr>
      <w:rFonts w:ascii="Verdana" w:hAnsi="Verdana" w:cs="Times New Roman (Body CS)"/>
      <w:color w:val="4D4D4C"/>
      <w:sz w:val="22"/>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49055">
      <w:bodyDiv w:val="1"/>
      <w:marLeft w:val="0"/>
      <w:marRight w:val="0"/>
      <w:marTop w:val="0"/>
      <w:marBottom w:val="0"/>
      <w:divBdr>
        <w:top w:val="none" w:sz="0" w:space="0" w:color="auto"/>
        <w:left w:val="none" w:sz="0" w:space="0" w:color="auto"/>
        <w:bottom w:val="none" w:sz="0" w:space="0" w:color="auto"/>
        <w:right w:val="none" w:sz="0" w:space="0" w:color="auto"/>
      </w:divBdr>
    </w:div>
    <w:div w:id="269708526">
      <w:bodyDiv w:val="1"/>
      <w:marLeft w:val="0"/>
      <w:marRight w:val="0"/>
      <w:marTop w:val="0"/>
      <w:marBottom w:val="0"/>
      <w:divBdr>
        <w:top w:val="none" w:sz="0" w:space="0" w:color="auto"/>
        <w:left w:val="none" w:sz="0" w:space="0" w:color="auto"/>
        <w:bottom w:val="none" w:sz="0" w:space="0" w:color="auto"/>
        <w:right w:val="none" w:sz="0" w:space="0" w:color="auto"/>
      </w:divBdr>
    </w:div>
    <w:div w:id="344670412">
      <w:bodyDiv w:val="1"/>
      <w:marLeft w:val="0"/>
      <w:marRight w:val="0"/>
      <w:marTop w:val="0"/>
      <w:marBottom w:val="0"/>
      <w:divBdr>
        <w:top w:val="none" w:sz="0" w:space="0" w:color="auto"/>
        <w:left w:val="none" w:sz="0" w:space="0" w:color="auto"/>
        <w:bottom w:val="none" w:sz="0" w:space="0" w:color="auto"/>
        <w:right w:val="none" w:sz="0" w:space="0" w:color="auto"/>
      </w:divBdr>
    </w:div>
    <w:div w:id="691145464">
      <w:bodyDiv w:val="1"/>
      <w:marLeft w:val="0"/>
      <w:marRight w:val="0"/>
      <w:marTop w:val="0"/>
      <w:marBottom w:val="0"/>
      <w:divBdr>
        <w:top w:val="none" w:sz="0" w:space="0" w:color="auto"/>
        <w:left w:val="none" w:sz="0" w:space="0" w:color="auto"/>
        <w:bottom w:val="none" w:sz="0" w:space="0" w:color="auto"/>
        <w:right w:val="none" w:sz="0" w:space="0" w:color="auto"/>
      </w:divBdr>
    </w:div>
    <w:div w:id="943464725">
      <w:bodyDiv w:val="1"/>
      <w:marLeft w:val="0"/>
      <w:marRight w:val="0"/>
      <w:marTop w:val="0"/>
      <w:marBottom w:val="0"/>
      <w:divBdr>
        <w:top w:val="none" w:sz="0" w:space="0" w:color="auto"/>
        <w:left w:val="none" w:sz="0" w:space="0" w:color="auto"/>
        <w:bottom w:val="none" w:sz="0" w:space="0" w:color="auto"/>
        <w:right w:val="none" w:sz="0" w:space="0" w:color="auto"/>
      </w:divBdr>
      <w:divsChild>
        <w:div w:id="1291352281">
          <w:marLeft w:val="0"/>
          <w:marRight w:val="0"/>
          <w:marTop w:val="0"/>
          <w:marBottom w:val="0"/>
          <w:divBdr>
            <w:top w:val="none" w:sz="0" w:space="0" w:color="auto"/>
            <w:left w:val="none" w:sz="0" w:space="0" w:color="auto"/>
            <w:bottom w:val="none" w:sz="0" w:space="0" w:color="auto"/>
            <w:right w:val="none" w:sz="0" w:space="0" w:color="auto"/>
          </w:divBdr>
          <w:divsChild>
            <w:div w:id="1188981439">
              <w:marLeft w:val="0"/>
              <w:marRight w:val="0"/>
              <w:marTop w:val="0"/>
              <w:marBottom w:val="0"/>
              <w:divBdr>
                <w:top w:val="none" w:sz="0" w:space="0" w:color="auto"/>
                <w:left w:val="none" w:sz="0" w:space="0" w:color="auto"/>
                <w:bottom w:val="none" w:sz="0" w:space="0" w:color="auto"/>
                <w:right w:val="none" w:sz="0" w:space="0" w:color="auto"/>
              </w:divBdr>
              <w:divsChild>
                <w:div w:id="36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343827">
      <w:bodyDiv w:val="1"/>
      <w:marLeft w:val="0"/>
      <w:marRight w:val="0"/>
      <w:marTop w:val="0"/>
      <w:marBottom w:val="0"/>
      <w:divBdr>
        <w:top w:val="none" w:sz="0" w:space="0" w:color="auto"/>
        <w:left w:val="none" w:sz="0" w:space="0" w:color="auto"/>
        <w:bottom w:val="none" w:sz="0" w:space="0" w:color="auto"/>
        <w:right w:val="none" w:sz="0" w:space="0" w:color="auto"/>
      </w:divBdr>
    </w:div>
    <w:div w:id="1150828484">
      <w:bodyDiv w:val="1"/>
      <w:marLeft w:val="0"/>
      <w:marRight w:val="0"/>
      <w:marTop w:val="0"/>
      <w:marBottom w:val="0"/>
      <w:divBdr>
        <w:top w:val="none" w:sz="0" w:space="0" w:color="auto"/>
        <w:left w:val="none" w:sz="0" w:space="0" w:color="auto"/>
        <w:bottom w:val="none" w:sz="0" w:space="0" w:color="auto"/>
        <w:right w:val="none" w:sz="0" w:space="0" w:color="auto"/>
      </w:divBdr>
    </w:div>
    <w:div w:id="1152137109">
      <w:bodyDiv w:val="1"/>
      <w:marLeft w:val="0"/>
      <w:marRight w:val="0"/>
      <w:marTop w:val="0"/>
      <w:marBottom w:val="0"/>
      <w:divBdr>
        <w:top w:val="none" w:sz="0" w:space="0" w:color="auto"/>
        <w:left w:val="none" w:sz="0" w:space="0" w:color="auto"/>
        <w:bottom w:val="none" w:sz="0" w:space="0" w:color="auto"/>
        <w:right w:val="none" w:sz="0" w:space="0" w:color="auto"/>
      </w:divBdr>
    </w:div>
    <w:div w:id="1342244965">
      <w:bodyDiv w:val="1"/>
      <w:marLeft w:val="0"/>
      <w:marRight w:val="0"/>
      <w:marTop w:val="0"/>
      <w:marBottom w:val="0"/>
      <w:divBdr>
        <w:top w:val="none" w:sz="0" w:space="0" w:color="auto"/>
        <w:left w:val="none" w:sz="0" w:space="0" w:color="auto"/>
        <w:bottom w:val="none" w:sz="0" w:space="0" w:color="auto"/>
        <w:right w:val="none" w:sz="0" w:space="0" w:color="auto"/>
      </w:divBdr>
      <w:divsChild>
        <w:div w:id="1200052262">
          <w:marLeft w:val="0"/>
          <w:marRight w:val="0"/>
          <w:marTop w:val="0"/>
          <w:marBottom w:val="0"/>
          <w:divBdr>
            <w:top w:val="none" w:sz="0" w:space="0" w:color="auto"/>
            <w:left w:val="none" w:sz="0" w:space="0" w:color="auto"/>
            <w:bottom w:val="none" w:sz="0" w:space="0" w:color="auto"/>
            <w:right w:val="none" w:sz="0" w:space="0" w:color="auto"/>
          </w:divBdr>
          <w:divsChild>
            <w:div w:id="1093623783">
              <w:marLeft w:val="0"/>
              <w:marRight w:val="0"/>
              <w:marTop w:val="0"/>
              <w:marBottom w:val="0"/>
              <w:divBdr>
                <w:top w:val="none" w:sz="0" w:space="0" w:color="auto"/>
                <w:left w:val="none" w:sz="0" w:space="0" w:color="auto"/>
                <w:bottom w:val="none" w:sz="0" w:space="0" w:color="auto"/>
                <w:right w:val="none" w:sz="0" w:space="0" w:color="auto"/>
              </w:divBdr>
              <w:divsChild>
                <w:div w:id="7069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4697">
      <w:bodyDiv w:val="1"/>
      <w:marLeft w:val="0"/>
      <w:marRight w:val="0"/>
      <w:marTop w:val="0"/>
      <w:marBottom w:val="0"/>
      <w:divBdr>
        <w:top w:val="none" w:sz="0" w:space="0" w:color="auto"/>
        <w:left w:val="none" w:sz="0" w:space="0" w:color="auto"/>
        <w:bottom w:val="none" w:sz="0" w:space="0" w:color="auto"/>
        <w:right w:val="none" w:sz="0" w:space="0" w:color="auto"/>
      </w:divBdr>
      <w:divsChild>
        <w:div w:id="1720205642">
          <w:marLeft w:val="0"/>
          <w:marRight w:val="0"/>
          <w:marTop w:val="0"/>
          <w:marBottom w:val="0"/>
          <w:divBdr>
            <w:top w:val="none" w:sz="0" w:space="0" w:color="auto"/>
            <w:left w:val="none" w:sz="0" w:space="0" w:color="auto"/>
            <w:bottom w:val="none" w:sz="0" w:space="0" w:color="auto"/>
            <w:right w:val="none" w:sz="0" w:space="0" w:color="auto"/>
          </w:divBdr>
          <w:divsChild>
            <w:div w:id="2036298189">
              <w:marLeft w:val="0"/>
              <w:marRight w:val="0"/>
              <w:marTop w:val="0"/>
              <w:marBottom w:val="0"/>
              <w:divBdr>
                <w:top w:val="none" w:sz="0" w:space="0" w:color="auto"/>
                <w:left w:val="none" w:sz="0" w:space="0" w:color="auto"/>
                <w:bottom w:val="none" w:sz="0" w:space="0" w:color="auto"/>
                <w:right w:val="none" w:sz="0" w:space="0" w:color="auto"/>
              </w:divBdr>
              <w:divsChild>
                <w:div w:id="13267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305072">
      <w:bodyDiv w:val="1"/>
      <w:marLeft w:val="0"/>
      <w:marRight w:val="0"/>
      <w:marTop w:val="0"/>
      <w:marBottom w:val="0"/>
      <w:divBdr>
        <w:top w:val="none" w:sz="0" w:space="0" w:color="auto"/>
        <w:left w:val="none" w:sz="0" w:space="0" w:color="auto"/>
        <w:bottom w:val="none" w:sz="0" w:space="0" w:color="auto"/>
        <w:right w:val="none" w:sz="0" w:space="0" w:color="auto"/>
      </w:divBdr>
    </w:div>
    <w:div w:id="1631007834">
      <w:bodyDiv w:val="1"/>
      <w:marLeft w:val="0"/>
      <w:marRight w:val="0"/>
      <w:marTop w:val="0"/>
      <w:marBottom w:val="0"/>
      <w:divBdr>
        <w:top w:val="none" w:sz="0" w:space="0" w:color="auto"/>
        <w:left w:val="none" w:sz="0" w:space="0" w:color="auto"/>
        <w:bottom w:val="none" w:sz="0" w:space="0" w:color="auto"/>
        <w:right w:val="none" w:sz="0" w:space="0" w:color="auto"/>
      </w:divBdr>
    </w:div>
    <w:div w:id="1720395634">
      <w:bodyDiv w:val="1"/>
      <w:marLeft w:val="0"/>
      <w:marRight w:val="0"/>
      <w:marTop w:val="0"/>
      <w:marBottom w:val="0"/>
      <w:divBdr>
        <w:top w:val="none" w:sz="0" w:space="0" w:color="auto"/>
        <w:left w:val="none" w:sz="0" w:space="0" w:color="auto"/>
        <w:bottom w:val="none" w:sz="0" w:space="0" w:color="auto"/>
        <w:right w:val="none" w:sz="0" w:space="0" w:color="auto"/>
      </w:divBdr>
    </w:div>
    <w:div w:id="1728188940">
      <w:bodyDiv w:val="1"/>
      <w:marLeft w:val="0"/>
      <w:marRight w:val="0"/>
      <w:marTop w:val="0"/>
      <w:marBottom w:val="0"/>
      <w:divBdr>
        <w:top w:val="none" w:sz="0" w:space="0" w:color="auto"/>
        <w:left w:val="none" w:sz="0" w:space="0" w:color="auto"/>
        <w:bottom w:val="none" w:sz="0" w:space="0" w:color="auto"/>
        <w:right w:val="none" w:sz="0" w:space="0" w:color="auto"/>
      </w:divBdr>
    </w:div>
    <w:div w:id="1824395499">
      <w:bodyDiv w:val="1"/>
      <w:marLeft w:val="0"/>
      <w:marRight w:val="0"/>
      <w:marTop w:val="0"/>
      <w:marBottom w:val="0"/>
      <w:divBdr>
        <w:top w:val="none" w:sz="0" w:space="0" w:color="auto"/>
        <w:left w:val="none" w:sz="0" w:space="0" w:color="auto"/>
        <w:bottom w:val="none" w:sz="0" w:space="0" w:color="auto"/>
        <w:right w:val="none" w:sz="0" w:space="0" w:color="auto"/>
      </w:divBdr>
    </w:div>
    <w:div w:id="1961448966">
      <w:bodyDiv w:val="1"/>
      <w:marLeft w:val="0"/>
      <w:marRight w:val="0"/>
      <w:marTop w:val="0"/>
      <w:marBottom w:val="0"/>
      <w:divBdr>
        <w:top w:val="none" w:sz="0" w:space="0" w:color="auto"/>
        <w:left w:val="none" w:sz="0" w:space="0" w:color="auto"/>
        <w:bottom w:val="none" w:sz="0" w:space="0" w:color="auto"/>
        <w:right w:val="none" w:sz="0" w:space="0" w:color="auto"/>
      </w:divBdr>
    </w:div>
    <w:div w:id="19969584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moj.gov.vn/" TargetMode="External"/><Relationship Id="rId26" Type="http://schemas.openxmlformats.org/officeDocument/2006/relationships/image" Target="media/image12.png"/><Relationship Id="rId39" Type="http://schemas.openxmlformats.org/officeDocument/2006/relationships/hyperlink" Target="https://bimgroup.com/en" TargetMode="External"/><Relationship Id="rId21" Type="http://schemas.openxmlformats.org/officeDocument/2006/relationships/image" Target="media/image7.png"/><Relationship Id="rId34" Type="http://schemas.openxmlformats.org/officeDocument/2006/relationships/footer" Target="footer2.xm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chart" Target="charts/chart1.xml"/><Relationship Id="rId29" Type="http://schemas.openxmlformats.org/officeDocument/2006/relationships/hyperlink" Target="mailto:help@goldstandard.org" TargetMode="External"/><Relationship Id="rId41" Type="http://schemas.openxmlformats.org/officeDocument/2006/relationships/hyperlink" Target="https://globalgoals.goldstandard.org/standards/TGuide-PreReview_V1.2-Project-Design-Document.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lobalgoals.goldstandard.org/standards/TGuide-PreReview_V1.2-Project-Design-Document.pdf" TargetMode="External"/><Relationship Id="rId24" Type="http://schemas.openxmlformats.org/officeDocument/2006/relationships/image" Target="media/image10.png"/><Relationship Id="rId32" Type="http://schemas.openxmlformats.org/officeDocument/2006/relationships/header" Target="header2.xml"/><Relationship Id="rId37" Type="http://schemas.openxmlformats.org/officeDocument/2006/relationships/hyperlink" Target="https://globalgoals.goldstandard.org/standards/TGuide-PreReview_V1.2-Project-Design-Document.pdf" TargetMode="External"/><Relationship Id="rId40" Type="http://schemas.openxmlformats.org/officeDocument/2006/relationships/hyperlink" Target="mailto:trung.np@bimgroup.com"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moj.gov.vn/"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mailto:trung.np@bimgroup.com" TargetMode="External"/><Relationship Id="rId35" Type="http://schemas.openxmlformats.org/officeDocument/2006/relationships/header" Target="header3.xm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image" Target="media/image11.png"/><Relationship Id="rId33" Type="http://schemas.openxmlformats.org/officeDocument/2006/relationships/footer" Target="footer1.xml"/><Relationship Id="rId38" Type="http://schemas.openxmlformats.org/officeDocument/2006/relationships/hyperlink" Target="https://globalgoals.goldstandard.org/glossary/"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5.emf"/></Relationships>
</file>

<file path=word/_rels/footer3.xml.rels><?xml version="1.0" encoding="UTF-8" standalone="yes"?>
<Relationships xmlns="http://schemas.openxmlformats.org/package/2006/relationships"><Relationship Id="rId3" Type="http://schemas.openxmlformats.org/officeDocument/2006/relationships/image" Target="media/image19.emf"/><Relationship Id="rId2" Type="http://schemas.openxmlformats.org/officeDocument/2006/relationships/image" Target="media/image15.emf"/><Relationship Id="rId1" Type="http://schemas.openxmlformats.org/officeDocument/2006/relationships/image" Target="media/image18.emf"/></Relationships>
</file>

<file path=word/_rels/footnotes.xml.rels><?xml version="1.0" encoding="UTF-8" standalone="yes"?>
<Relationships xmlns="http://schemas.openxmlformats.org/package/2006/relationships"><Relationship Id="rId8" Type="http://schemas.openxmlformats.org/officeDocument/2006/relationships/hyperlink" Target="https://devi-renewable.com/" TargetMode="External"/><Relationship Id="rId13" Type="http://schemas.openxmlformats.org/officeDocument/2006/relationships/hyperlink" Target="https://www.ohchr.org/EN/Countries/AsiaRegion/Pages/VNIndex.aspx" TargetMode="External"/><Relationship Id="rId18" Type="http://schemas.openxmlformats.org/officeDocument/2006/relationships/hyperlink" Target="https://thuvienphapluat.vn/van-ban/Tai-nguyen-Moi-truong/Luat-bao-ve-moi-truong-2014-238636.aspx" TargetMode="External"/><Relationship Id="rId3" Type="http://schemas.openxmlformats.org/officeDocument/2006/relationships/hyperlink" Target="https://en.evn.com.vn/" TargetMode="External"/><Relationship Id="rId7" Type="http://schemas.openxmlformats.org/officeDocument/2006/relationships/hyperlink" Target="https://www.imf.org/external/datamapper/PCPIPCH@WEO/WEOWORLD/VNM" TargetMode="External"/><Relationship Id="rId12" Type="http://schemas.openxmlformats.org/officeDocument/2006/relationships/hyperlink" Target="https://thuvienphapluat.vn/van-ban/Lao-dong-Tien-luong/Bo-Luat-lao-dong-2012-142187.aspx" TargetMode="External"/><Relationship Id="rId17" Type="http://schemas.openxmlformats.org/officeDocument/2006/relationships/hyperlink" Target="https://www.ilo.org/dyn/normlex/en/f?p=1000:11200:0::NO:11200:P11200_COUNTRY_ID:103004" TargetMode="External"/><Relationship Id="rId2" Type="http://schemas.openxmlformats.org/officeDocument/2006/relationships/hyperlink" Target="https://en.evn.com.vn/d6/news/-Annual-Report-2018-6-13-2118.aspx" TargetMode="External"/><Relationship Id="rId16" Type="http://schemas.openxmlformats.org/officeDocument/2006/relationships/hyperlink" Target="https://www.ilo.org/dyn/normlex/en/f?p=1000:11200:0::NO:11200:P11200_COUNTRY_ID:103004" TargetMode="External"/><Relationship Id="rId1" Type="http://schemas.openxmlformats.org/officeDocument/2006/relationships/hyperlink" Target="https://datahelpdesk.worldbank.org/knowledgebase/articles/906519" TargetMode="External"/><Relationship Id="rId6" Type="http://schemas.openxmlformats.org/officeDocument/2006/relationships/hyperlink" Target="https://www.sbv.gov.vn/TyGia/faces/Aiber.jspx?_afrLoop=33777021381882577&amp;_afrWindowMode=0&amp;_adf.ctrl-state=49df93rbs_106" TargetMode="External"/><Relationship Id="rId11" Type="http://schemas.openxmlformats.org/officeDocument/2006/relationships/hyperlink" Target="https://www.ilo.org/dyn/normlex/en/f?p=1000:11200:0::NO:11200:P11200_COUNTRY_ID:103004" TargetMode="External"/><Relationship Id="rId5" Type="http://schemas.openxmlformats.org/officeDocument/2006/relationships/hyperlink" Target="https://en.wikipedia.org/wiki/Nominal_interest_rate" TargetMode="External"/><Relationship Id="rId15" Type="http://schemas.openxmlformats.org/officeDocument/2006/relationships/hyperlink" Target="https://treaties.un.org/Pages/ViewDetails.aspx?src=IND&amp;mtdsg_no=XVIII-14&amp;chapter=18&amp;clang=_en" TargetMode="External"/><Relationship Id="rId10" Type="http://schemas.openxmlformats.org/officeDocument/2006/relationships/hyperlink" Target="https://thuvienphapluat.vn/van-ban/Quyen-dan-su/Tuyen-ngon-quoc-te-nhan-quyen-1948/65774/noi-dung.aspx" TargetMode="External"/><Relationship Id="rId4" Type="http://schemas.openxmlformats.org/officeDocument/2006/relationships/hyperlink" Target="http://dcc.gov.vn/van-ban-phap-luat/1059/Nghien-cuu,-xay-dung-heso-phat-thai-(EF)-cua-luoi-dien-Viet-Nam-(K%C3%A8m-CV-263/BDKH).html" TargetMode="External"/><Relationship Id="rId9" Type="http://schemas.openxmlformats.org/officeDocument/2006/relationships/hyperlink" Target="http://dcc.gov.vn/van-ban-phap-luat/1059/Nghien-cuu,-xay-dung-heso-phat-thai-(EF)-cua-luoi-dien-Viet-Nam-(K%C3%A8m-CV-263/BDKH).html" TargetMode="External"/><Relationship Id="rId14" Type="http://schemas.openxmlformats.org/officeDocument/2006/relationships/hyperlink" Target="https://thuvienphapluat.vn/van-ban/Van-hoa-Xa-hoi/Van-ban-hop-nhat-10-VBHN-VPQH-2013-hop-nhat-Luat-di-san-van-hoa-204826.aspx" TargetMode="External"/></Relationships>
</file>

<file path=word/_rels/header3.xml.rels><?xml version="1.0" encoding="UTF-8" standalone="yes"?>
<Relationships xmlns="http://schemas.openxmlformats.org/package/2006/relationships"><Relationship Id="rId3" Type="http://schemas.openxmlformats.org/officeDocument/2006/relationships/diagramLayout" Target="diagrams/layout1.xml"/><Relationship Id="rId2" Type="http://schemas.openxmlformats.org/officeDocument/2006/relationships/diagramData" Target="diagrams/data1.xml"/><Relationship Id="rId1" Type="http://schemas.openxmlformats.org/officeDocument/2006/relationships/image" Target="media/image16.emf"/><Relationship Id="rId6" Type="http://schemas.microsoft.com/office/2007/relationships/diagramDrawing" Target="diagrams/drawing1.xml"/><Relationship Id="rId5" Type="http://schemas.openxmlformats.org/officeDocument/2006/relationships/diagramColors" Target="diagrams/colors1.xml"/><Relationship Id="rId4" Type="http://schemas.openxmlformats.org/officeDocument/2006/relationships/diagramQuickStyle" Target="diagrams/quickStyl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file:///C:\C&amp;W\00%20GS\04.%20AC%20BIM%20Wind%2088MW%20-%20Vietnam\06.%20Certification\DR3\BIM_Equity%20IRR_2023.05.1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17147238862584"/>
          <c:y val="5.1620370370370372E-2"/>
          <c:w val="0.64567942815287627"/>
          <c:h val="0.86440653251676869"/>
        </c:manualLayout>
      </c:layout>
      <c:scatterChart>
        <c:scatterStyle val="smoothMarker"/>
        <c:varyColors val="0"/>
        <c:ser>
          <c:idx val="0"/>
          <c:order val="0"/>
          <c:tx>
            <c:strRef>
              <c:f>'Equity IRR'!$B$39</c:f>
              <c:strCache>
                <c:ptCount val="1"/>
                <c:pt idx="0">
                  <c:v>Total Project Investment</c:v>
                </c:pt>
              </c:strCache>
            </c:strRef>
          </c:tx>
          <c:spPr>
            <a:ln w="38100" cap="rnd">
              <a:solidFill>
                <a:schemeClr val="accent6">
                  <a:lumMod val="75000"/>
                </a:schemeClr>
              </a:solidFill>
              <a:round/>
            </a:ln>
            <a:effectLst>
              <a:outerShdw blurRad="50800" dist="50800" dir="5400000" sx="6000" sy="6000" algn="ctr" rotWithShape="0">
                <a:srgbClr val="000000">
                  <a:alpha val="43137"/>
                </a:srgbClr>
              </a:outerShdw>
            </a:effectLst>
          </c:spPr>
          <c:marker>
            <c:symbol val="circle"/>
            <c:size val="5"/>
            <c:spPr>
              <a:solidFill>
                <a:schemeClr val="accent1"/>
              </a:solidFill>
              <a:ln w="0">
                <a:solidFill>
                  <a:schemeClr val="accent1"/>
                </a:solidFill>
              </a:ln>
              <a:effectLst>
                <a:outerShdw blurRad="50800" dist="50800" dir="5400000" sx="6000" sy="6000" algn="ctr" rotWithShape="0">
                  <a:srgbClr val="000000">
                    <a:alpha val="43137"/>
                  </a:srgbClr>
                </a:outerShdw>
              </a:effectLst>
            </c:spPr>
          </c:marker>
          <c:xVal>
            <c:numRef>
              <c:f>'Equity IRR'!$D$38:$J$38</c:f>
              <c:numCache>
                <c:formatCode>0%</c:formatCode>
                <c:ptCount val="7"/>
                <c:pt idx="0">
                  <c:v>-0.2</c:v>
                </c:pt>
                <c:pt idx="1">
                  <c:v>-0.1</c:v>
                </c:pt>
                <c:pt idx="2">
                  <c:v>-0.05</c:v>
                </c:pt>
                <c:pt idx="3">
                  <c:v>0</c:v>
                </c:pt>
                <c:pt idx="4">
                  <c:v>0.05</c:v>
                </c:pt>
                <c:pt idx="5">
                  <c:v>0.1</c:v>
                </c:pt>
                <c:pt idx="6">
                  <c:v>0.2</c:v>
                </c:pt>
              </c:numCache>
            </c:numRef>
          </c:xVal>
          <c:yVal>
            <c:numRef>
              <c:f>'Equity IRR'!$D$39:$J$39</c:f>
              <c:numCache>
                <c:formatCode>0.00%</c:formatCode>
                <c:ptCount val="7"/>
                <c:pt idx="0">
                  <c:v>0.15828268538142187</c:v>
                </c:pt>
                <c:pt idx="1">
                  <c:v>0.14044396236231993</c:v>
                </c:pt>
                <c:pt idx="2">
                  <c:v>0.13242078141839464</c:v>
                </c:pt>
                <c:pt idx="3">
                  <c:v>0.12488847171232642</c:v>
                </c:pt>
                <c:pt idx="4">
                  <c:v>0.11778470228482352</c:v>
                </c:pt>
                <c:pt idx="5">
                  <c:v>0.11105756097642372</c:v>
                </c:pt>
                <c:pt idx="6">
                  <c:v>9.8565188671653425E-2</c:v>
                </c:pt>
              </c:numCache>
            </c:numRef>
          </c:yVal>
          <c:smooth val="1"/>
          <c:extLst>
            <c:ext xmlns:c16="http://schemas.microsoft.com/office/drawing/2014/chart" uri="{C3380CC4-5D6E-409C-BE32-E72D297353CC}">
              <c16:uniqueId val="{00000000-C672-4259-96F1-1BCE12CFA9DE}"/>
            </c:ext>
          </c:extLst>
        </c:ser>
        <c:ser>
          <c:idx val="1"/>
          <c:order val="1"/>
          <c:tx>
            <c:strRef>
              <c:f>'Equity IRR'!$B$40</c:f>
              <c:strCache>
                <c:ptCount val="1"/>
              </c:strCache>
            </c:strRef>
          </c:tx>
          <c:marker>
            <c:symbol val="circle"/>
            <c:size val="5"/>
            <c:spPr>
              <a:solidFill>
                <a:schemeClr val="accent2"/>
              </a:solidFill>
              <a:ln w="9525">
                <a:solidFill>
                  <a:schemeClr val="accent2"/>
                </a:solidFill>
              </a:ln>
              <a:effectLst/>
            </c:spPr>
          </c:marker>
          <c:xVal>
            <c:numRef>
              <c:f>'Equity IRR'!$C$38:$J$38</c:f>
              <c:numCache>
                <c:formatCode>0%</c:formatCode>
                <c:ptCount val="8"/>
                <c:pt idx="0">
                  <c:v>0</c:v>
                </c:pt>
                <c:pt idx="1">
                  <c:v>-0.2</c:v>
                </c:pt>
                <c:pt idx="2">
                  <c:v>-0.1</c:v>
                </c:pt>
                <c:pt idx="3">
                  <c:v>-0.05</c:v>
                </c:pt>
                <c:pt idx="4">
                  <c:v>0</c:v>
                </c:pt>
                <c:pt idx="5">
                  <c:v>0.05</c:v>
                </c:pt>
                <c:pt idx="6">
                  <c:v>0.1</c:v>
                </c:pt>
                <c:pt idx="7">
                  <c:v>0.2</c:v>
                </c:pt>
              </c:numCache>
            </c:numRef>
          </c:xVal>
          <c:yVal>
            <c:numRef>
              <c:f>'Equity IRR'!$C$40:$J$40</c:f>
            </c:numRef>
          </c:yVal>
          <c:smooth val="1"/>
          <c:extLst>
            <c:ext xmlns:c16="http://schemas.microsoft.com/office/drawing/2014/chart" uri="{C3380CC4-5D6E-409C-BE32-E72D297353CC}">
              <c16:uniqueId val="{00000001-C672-4259-96F1-1BCE12CFA9DE}"/>
            </c:ext>
          </c:extLst>
        </c:ser>
        <c:ser>
          <c:idx val="2"/>
          <c:order val="2"/>
          <c:tx>
            <c:strRef>
              <c:f>'Equity IRR'!$B$41</c:f>
              <c:strCache>
                <c:ptCount val="1"/>
                <c:pt idx="0">
                  <c:v>Variations</c:v>
                </c:pt>
              </c:strCache>
            </c:strRef>
          </c:tx>
          <c:marker>
            <c:symbol val="circle"/>
            <c:size val="5"/>
            <c:spPr>
              <a:solidFill>
                <a:schemeClr val="accent3"/>
              </a:solidFill>
              <a:ln w="9525">
                <a:solidFill>
                  <a:schemeClr val="accent3"/>
                </a:solidFill>
              </a:ln>
              <a:effectLst/>
            </c:spPr>
          </c:marker>
          <c:xVal>
            <c:numRef>
              <c:f>'Equity IRR'!$C$38:$J$38</c:f>
              <c:numCache>
                <c:formatCode>0%</c:formatCode>
                <c:ptCount val="8"/>
                <c:pt idx="0">
                  <c:v>0</c:v>
                </c:pt>
                <c:pt idx="1">
                  <c:v>-0.2</c:v>
                </c:pt>
                <c:pt idx="2">
                  <c:v>-0.1</c:v>
                </c:pt>
                <c:pt idx="3">
                  <c:v>-0.05</c:v>
                </c:pt>
                <c:pt idx="4">
                  <c:v>0</c:v>
                </c:pt>
                <c:pt idx="5">
                  <c:v>0.05</c:v>
                </c:pt>
                <c:pt idx="6">
                  <c:v>0.1</c:v>
                </c:pt>
                <c:pt idx="7">
                  <c:v>0.2</c:v>
                </c:pt>
              </c:numCache>
            </c:numRef>
          </c:xVal>
          <c:yVal>
            <c:numRef>
              <c:f>'Equity IRR'!$C$41:$J$41</c:f>
            </c:numRef>
          </c:yVal>
          <c:smooth val="1"/>
          <c:extLst>
            <c:ext xmlns:c16="http://schemas.microsoft.com/office/drawing/2014/chart" uri="{C3380CC4-5D6E-409C-BE32-E72D297353CC}">
              <c16:uniqueId val="{00000002-C672-4259-96F1-1BCE12CFA9DE}"/>
            </c:ext>
          </c:extLst>
        </c:ser>
        <c:ser>
          <c:idx val="3"/>
          <c:order val="3"/>
          <c:tx>
            <c:strRef>
              <c:f>'Equity IRR'!$B$42</c:f>
              <c:strCache>
                <c:ptCount val="1"/>
                <c:pt idx="0">
                  <c:v>Eelctricity Tariff</c:v>
                </c:pt>
              </c:strCache>
            </c:strRef>
          </c:tx>
          <c:spPr>
            <a:ln w="38100" cap="rnd">
              <a:solidFill>
                <a:schemeClr val="accent4"/>
              </a:solidFill>
              <a:round/>
            </a:ln>
            <a:effectLst/>
          </c:spPr>
          <c:marker>
            <c:symbol val="circle"/>
            <c:size val="5"/>
            <c:spPr>
              <a:solidFill>
                <a:schemeClr val="accent4"/>
              </a:solidFill>
              <a:ln w="9525">
                <a:solidFill>
                  <a:schemeClr val="accent4"/>
                </a:solidFill>
              </a:ln>
              <a:effectLst/>
            </c:spPr>
          </c:marker>
          <c:xVal>
            <c:numRef>
              <c:f>'Equity IRR'!$D$38:$J$38</c:f>
              <c:numCache>
                <c:formatCode>0%</c:formatCode>
                <c:ptCount val="7"/>
                <c:pt idx="0">
                  <c:v>-0.2</c:v>
                </c:pt>
                <c:pt idx="1">
                  <c:v>-0.1</c:v>
                </c:pt>
                <c:pt idx="2">
                  <c:v>-0.05</c:v>
                </c:pt>
                <c:pt idx="3">
                  <c:v>0</c:v>
                </c:pt>
                <c:pt idx="4">
                  <c:v>0.05</c:v>
                </c:pt>
                <c:pt idx="5">
                  <c:v>0.1</c:v>
                </c:pt>
                <c:pt idx="6">
                  <c:v>0.2</c:v>
                </c:pt>
              </c:numCache>
            </c:numRef>
          </c:xVal>
          <c:yVal>
            <c:numRef>
              <c:f>'Equity IRR'!$D$42:$J$42</c:f>
              <c:numCache>
                <c:formatCode>0.00%</c:formatCode>
                <c:ptCount val="7"/>
                <c:pt idx="0">
                  <c:v>2.5379278246940418E-2</c:v>
                </c:pt>
                <c:pt idx="1">
                  <c:v>7.8897468887336286E-2</c:v>
                </c:pt>
                <c:pt idx="2">
                  <c:v>0.1025152294955578</c:v>
                </c:pt>
                <c:pt idx="3">
                  <c:v>0.12488847171232642</c:v>
                </c:pt>
                <c:pt idx="4">
                  <c:v>0.14639352660424287</c:v>
                </c:pt>
                <c:pt idx="5">
                  <c:v>0.16729441869374884</c:v>
                </c:pt>
                <c:pt idx="6">
                  <c:v>0.20799458077357302</c:v>
                </c:pt>
              </c:numCache>
            </c:numRef>
          </c:yVal>
          <c:smooth val="1"/>
          <c:extLst>
            <c:ext xmlns:c16="http://schemas.microsoft.com/office/drawing/2014/chart" uri="{C3380CC4-5D6E-409C-BE32-E72D297353CC}">
              <c16:uniqueId val="{00000003-C672-4259-96F1-1BCE12CFA9DE}"/>
            </c:ext>
          </c:extLst>
        </c:ser>
        <c:ser>
          <c:idx val="4"/>
          <c:order val="4"/>
          <c:tx>
            <c:strRef>
              <c:f>'Equity IRR'!$B$43</c:f>
              <c:strCache>
                <c:ptCount val="1"/>
              </c:strCache>
            </c:strRef>
          </c:tx>
          <c:marker>
            <c:symbol val="circle"/>
            <c:size val="5"/>
            <c:spPr>
              <a:solidFill>
                <a:schemeClr val="accent5"/>
              </a:solidFill>
              <a:ln w="9525">
                <a:solidFill>
                  <a:schemeClr val="accent5"/>
                </a:solidFill>
              </a:ln>
              <a:effectLst/>
            </c:spPr>
          </c:marker>
          <c:xVal>
            <c:numRef>
              <c:f>'Equity IRR'!$C$38:$J$38</c:f>
              <c:numCache>
                <c:formatCode>0%</c:formatCode>
                <c:ptCount val="8"/>
                <c:pt idx="0">
                  <c:v>0</c:v>
                </c:pt>
                <c:pt idx="1">
                  <c:v>-0.2</c:v>
                </c:pt>
                <c:pt idx="2">
                  <c:v>-0.1</c:v>
                </c:pt>
                <c:pt idx="3">
                  <c:v>-0.05</c:v>
                </c:pt>
                <c:pt idx="4">
                  <c:v>0</c:v>
                </c:pt>
                <c:pt idx="5">
                  <c:v>0.05</c:v>
                </c:pt>
                <c:pt idx="6">
                  <c:v>0.1</c:v>
                </c:pt>
                <c:pt idx="7">
                  <c:v>0.2</c:v>
                </c:pt>
              </c:numCache>
            </c:numRef>
          </c:xVal>
          <c:yVal>
            <c:numRef>
              <c:f>'Equity IRR'!$C$43:$J$43</c:f>
            </c:numRef>
          </c:yVal>
          <c:smooth val="1"/>
          <c:extLst>
            <c:ext xmlns:c16="http://schemas.microsoft.com/office/drawing/2014/chart" uri="{C3380CC4-5D6E-409C-BE32-E72D297353CC}">
              <c16:uniqueId val="{00000004-C672-4259-96F1-1BCE12CFA9DE}"/>
            </c:ext>
          </c:extLst>
        </c:ser>
        <c:ser>
          <c:idx val="5"/>
          <c:order val="5"/>
          <c:tx>
            <c:strRef>
              <c:f>'Equity IRR'!$B$44</c:f>
              <c:strCache>
                <c:ptCount val="1"/>
                <c:pt idx="0">
                  <c:v>Variations</c:v>
                </c:pt>
              </c:strCache>
            </c:strRef>
          </c:tx>
          <c:marker>
            <c:symbol val="circle"/>
            <c:size val="5"/>
            <c:spPr>
              <a:solidFill>
                <a:schemeClr val="accent6"/>
              </a:solidFill>
              <a:ln w="9525">
                <a:solidFill>
                  <a:schemeClr val="accent6"/>
                </a:solidFill>
              </a:ln>
              <a:effectLst/>
            </c:spPr>
          </c:marker>
          <c:xVal>
            <c:numRef>
              <c:f>'Equity IRR'!$C$38:$J$38</c:f>
              <c:numCache>
                <c:formatCode>0%</c:formatCode>
                <c:ptCount val="8"/>
                <c:pt idx="0">
                  <c:v>0</c:v>
                </c:pt>
                <c:pt idx="1">
                  <c:v>-0.2</c:v>
                </c:pt>
                <c:pt idx="2">
                  <c:v>-0.1</c:v>
                </c:pt>
                <c:pt idx="3">
                  <c:v>-0.05</c:v>
                </c:pt>
                <c:pt idx="4">
                  <c:v>0</c:v>
                </c:pt>
                <c:pt idx="5">
                  <c:v>0.05</c:v>
                </c:pt>
                <c:pt idx="6">
                  <c:v>0.1</c:v>
                </c:pt>
                <c:pt idx="7">
                  <c:v>0.2</c:v>
                </c:pt>
              </c:numCache>
            </c:numRef>
          </c:xVal>
          <c:yVal>
            <c:numRef>
              <c:f>'Equity IRR'!$C$44:$J$44</c:f>
            </c:numRef>
          </c:yVal>
          <c:smooth val="1"/>
          <c:extLst>
            <c:ext xmlns:c16="http://schemas.microsoft.com/office/drawing/2014/chart" uri="{C3380CC4-5D6E-409C-BE32-E72D297353CC}">
              <c16:uniqueId val="{00000005-C672-4259-96F1-1BCE12CFA9DE}"/>
            </c:ext>
          </c:extLst>
        </c:ser>
        <c:ser>
          <c:idx val="6"/>
          <c:order val="6"/>
          <c:tx>
            <c:strRef>
              <c:f>'Equity IRR'!$B$45</c:f>
              <c:strCache>
                <c:ptCount val="1"/>
                <c:pt idx="0">
                  <c:v>Power Generation</c:v>
                </c:pt>
              </c:strCache>
            </c:strRef>
          </c:tx>
          <c:spPr>
            <a:ln w="38100" cap="rnd">
              <a:solidFill>
                <a:schemeClr val="accent1">
                  <a:lumMod val="60000"/>
                </a:schemeClr>
              </a:solidFill>
              <a:round/>
            </a:ln>
            <a:effectLst/>
          </c:spPr>
          <c:marker>
            <c:symbol val="circle"/>
            <c:size val="5"/>
            <c:spPr>
              <a:solidFill>
                <a:schemeClr val="accent1">
                  <a:lumMod val="60000"/>
                </a:schemeClr>
              </a:solidFill>
              <a:ln w="0">
                <a:solidFill>
                  <a:schemeClr val="accent1">
                    <a:lumMod val="60000"/>
                  </a:schemeClr>
                </a:solidFill>
              </a:ln>
              <a:effectLst/>
            </c:spPr>
          </c:marker>
          <c:xVal>
            <c:numRef>
              <c:f>'Equity IRR'!$D$38:$J$38</c:f>
              <c:numCache>
                <c:formatCode>0%</c:formatCode>
                <c:ptCount val="7"/>
                <c:pt idx="0">
                  <c:v>-0.2</c:v>
                </c:pt>
                <c:pt idx="1">
                  <c:v>-0.1</c:v>
                </c:pt>
                <c:pt idx="2">
                  <c:v>-0.05</c:v>
                </c:pt>
                <c:pt idx="3">
                  <c:v>0</c:v>
                </c:pt>
                <c:pt idx="4">
                  <c:v>0.05</c:v>
                </c:pt>
                <c:pt idx="5">
                  <c:v>0.1</c:v>
                </c:pt>
                <c:pt idx="6">
                  <c:v>0.2</c:v>
                </c:pt>
              </c:numCache>
            </c:numRef>
          </c:xVal>
          <c:yVal>
            <c:numRef>
              <c:f>'Equity IRR'!$D$45:$J$45</c:f>
              <c:numCache>
                <c:formatCode>0.00%</c:formatCode>
                <c:ptCount val="7"/>
                <c:pt idx="0">
                  <c:v>2.5379278246940418E-2</c:v>
                </c:pt>
                <c:pt idx="1">
                  <c:v>7.8897468887336064E-2</c:v>
                </c:pt>
                <c:pt idx="2">
                  <c:v>0.1025152294955578</c:v>
                </c:pt>
                <c:pt idx="3">
                  <c:v>0.12488847171232642</c:v>
                </c:pt>
                <c:pt idx="4">
                  <c:v>0.14639352660424287</c:v>
                </c:pt>
                <c:pt idx="5">
                  <c:v>0.16729441869374906</c:v>
                </c:pt>
                <c:pt idx="6">
                  <c:v>0.20799458077357302</c:v>
                </c:pt>
              </c:numCache>
            </c:numRef>
          </c:yVal>
          <c:smooth val="1"/>
          <c:extLst>
            <c:ext xmlns:c16="http://schemas.microsoft.com/office/drawing/2014/chart" uri="{C3380CC4-5D6E-409C-BE32-E72D297353CC}">
              <c16:uniqueId val="{00000006-C672-4259-96F1-1BCE12CFA9DE}"/>
            </c:ext>
          </c:extLst>
        </c:ser>
        <c:ser>
          <c:idx val="7"/>
          <c:order val="7"/>
          <c:tx>
            <c:strRef>
              <c:f>'Equity IRR'!$B$46</c:f>
              <c:strCache>
                <c:ptCount val="1"/>
              </c:strCache>
            </c:strRef>
          </c:tx>
          <c:marker>
            <c:symbol val="circle"/>
            <c:size val="5"/>
            <c:spPr>
              <a:solidFill>
                <a:schemeClr val="accent2">
                  <a:lumMod val="60000"/>
                </a:schemeClr>
              </a:solidFill>
              <a:ln w="9525">
                <a:solidFill>
                  <a:schemeClr val="accent2">
                    <a:lumMod val="60000"/>
                  </a:schemeClr>
                </a:solidFill>
              </a:ln>
              <a:effectLst/>
            </c:spPr>
          </c:marker>
          <c:xVal>
            <c:numRef>
              <c:f>'Equity IRR'!$C$38:$J$38</c:f>
              <c:numCache>
                <c:formatCode>0%</c:formatCode>
                <c:ptCount val="8"/>
                <c:pt idx="0">
                  <c:v>0</c:v>
                </c:pt>
                <c:pt idx="1">
                  <c:v>-0.2</c:v>
                </c:pt>
                <c:pt idx="2">
                  <c:v>-0.1</c:v>
                </c:pt>
                <c:pt idx="3">
                  <c:v>-0.05</c:v>
                </c:pt>
                <c:pt idx="4">
                  <c:v>0</c:v>
                </c:pt>
                <c:pt idx="5">
                  <c:v>0.05</c:v>
                </c:pt>
                <c:pt idx="6">
                  <c:v>0.1</c:v>
                </c:pt>
                <c:pt idx="7">
                  <c:v>0.2</c:v>
                </c:pt>
              </c:numCache>
            </c:numRef>
          </c:xVal>
          <c:yVal>
            <c:numRef>
              <c:f>'Equity IRR'!$C$46:$J$46</c:f>
            </c:numRef>
          </c:yVal>
          <c:smooth val="1"/>
          <c:extLst>
            <c:ext xmlns:c16="http://schemas.microsoft.com/office/drawing/2014/chart" uri="{C3380CC4-5D6E-409C-BE32-E72D297353CC}">
              <c16:uniqueId val="{00000007-C672-4259-96F1-1BCE12CFA9DE}"/>
            </c:ext>
          </c:extLst>
        </c:ser>
        <c:ser>
          <c:idx val="8"/>
          <c:order val="8"/>
          <c:tx>
            <c:strRef>
              <c:f>'Equity IRR'!$B$47</c:f>
              <c:strCache>
                <c:ptCount val="1"/>
                <c:pt idx="0">
                  <c:v>Variations</c:v>
                </c:pt>
              </c:strCache>
            </c:strRef>
          </c:tx>
          <c:marker>
            <c:symbol val="circle"/>
            <c:size val="5"/>
            <c:spPr>
              <a:solidFill>
                <a:schemeClr val="accent3">
                  <a:lumMod val="60000"/>
                </a:schemeClr>
              </a:solidFill>
              <a:ln w="9525">
                <a:solidFill>
                  <a:schemeClr val="accent3">
                    <a:lumMod val="60000"/>
                  </a:schemeClr>
                </a:solidFill>
              </a:ln>
              <a:effectLst/>
            </c:spPr>
          </c:marker>
          <c:xVal>
            <c:numRef>
              <c:f>'Equity IRR'!$C$38:$J$38</c:f>
              <c:numCache>
                <c:formatCode>0%</c:formatCode>
                <c:ptCount val="8"/>
                <c:pt idx="0">
                  <c:v>0</c:v>
                </c:pt>
                <c:pt idx="1">
                  <c:v>-0.2</c:v>
                </c:pt>
                <c:pt idx="2">
                  <c:v>-0.1</c:v>
                </c:pt>
                <c:pt idx="3">
                  <c:v>-0.05</c:v>
                </c:pt>
                <c:pt idx="4">
                  <c:v>0</c:v>
                </c:pt>
                <c:pt idx="5">
                  <c:v>0.05</c:v>
                </c:pt>
                <c:pt idx="6">
                  <c:v>0.1</c:v>
                </c:pt>
                <c:pt idx="7">
                  <c:v>0.2</c:v>
                </c:pt>
              </c:numCache>
            </c:numRef>
          </c:xVal>
          <c:yVal>
            <c:numRef>
              <c:f>'Equity IRR'!$C$47:$J$47</c:f>
            </c:numRef>
          </c:yVal>
          <c:smooth val="1"/>
          <c:extLst>
            <c:ext xmlns:c16="http://schemas.microsoft.com/office/drawing/2014/chart" uri="{C3380CC4-5D6E-409C-BE32-E72D297353CC}">
              <c16:uniqueId val="{00000008-C672-4259-96F1-1BCE12CFA9DE}"/>
            </c:ext>
          </c:extLst>
        </c:ser>
        <c:ser>
          <c:idx val="9"/>
          <c:order val="9"/>
          <c:tx>
            <c:strRef>
              <c:f>'Equity IRR'!$B$48</c:f>
              <c:strCache>
                <c:ptCount val="1"/>
                <c:pt idx="0">
                  <c:v>O&amp;M Costs</c:v>
                </c:pt>
              </c:strCache>
            </c:strRef>
          </c:tx>
          <c:spPr>
            <a:ln w="38100" cap="rnd">
              <a:solidFill>
                <a:srgbClr val="00B050"/>
              </a:solidFill>
              <a:round/>
            </a:ln>
            <a:effectLst/>
          </c:spPr>
          <c:marker>
            <c:symbol val="circle"/>
            <c:size val="5"/>
            <c:spPr>
              <a:solidFill>
                <a:schemeClr val="accent4">
                  <a:lumMod val="60000"/>
                </a:schemeClr>
              </a:solidFill>
              <a:ln w="0">
                <a:solidFill>
                  <a:schemeClr val="accent4">
                    <a:lumMod val="60000"/>
                  </a:schemeClr>
                </a:solidFill>
              </a:ln>
              <a:effectLst/>
            </c:spPr>
          </c:marker>
          <c:xVal>
            <c:numRef>
              <c:f>'Equity IRR'!$D$38:$J$38</c:f>
              <c:numCache>
                <c:formatCode>0%</c:formatCode>
                <c:ptCount val="7"/>
                <c:pt idx="0">
                  <c:v>-0.2</c:v>
                </c:pt>
                <c:pt idx="1">
                  <c:v>-0.1</c:v>
                </c:pt>
                <c:pt idx="2">
                  <c:v>-0.05</c:v>
                </c:pt>
                <c:pt idx="3">
                  <c:v>0</c:v>
                </c:pt>
                <c:pt idx="4">
                  <c:v>0.05</c:v>
                </c:pt>
                <c:pt idx="5">
                  <c:v>0.1</c:v>
                </c:pt>
                <c:pt idx="6">
                  <c:v>0.2</c:v>
                </c:pt>
              </c:numCache>
            </c:numRef>
          </c:xVal>
          <c:yVal>
            <c:numRef>
              <c:f>'Equity IRR'!$D$48:$J$48</c:f>
              <c:numCache>
                <c:formatCode>0.00%</c:formatCode>
                <c:ptCount val="7"/>
                <c:pt idx="0">
                  <c:v>0.13009632820359873</c:v>
                </c:pt>
                <c:pt idx="1">
                  <c:v>0.12750421729391448</c:v>
                </c:pt>
                <c:pt idx="2">
                  <c:v>0.12619935445174657</c:v>
                </c:pt>
                <c:pt idx="3">
                  <c:v>0.12488847171232642</c:v>
                </c:pt>
                <c:pt idx="4">
                  <c:v>0.12357145424100868</c:v>
                </c:pt>
                <c:pt idx="5">
                  <c:v>0.12224818420006844</c:v>
                </c:pt>
                <c:pt idx="6">
                  <c:v>0.11958239939646198</c:v>
                </c:pt>
              </c:numCache>
            </c:numRef>
          </c:yVal>
          <c:smooth val="1"/>
          <c:extLst>
            <c:ext xmlns:c16="http://schemas.microsoft.com/office/drawing/2014/chart" uri="{C3380CC4-5D6E-409C-BE32-E72D297353CC}">
              <c16:uniqueId val="{00000009-C672-4259-96F1-1BCE12CFA9DE}"/>
            </c:ext>
          </c:extLst>
        </c:ser>
        <c:ser>
          <c:idx val="10"/>
          <c:order val="10"/>
          <c:tx>
            <c:strRef>
              <c:f>'Equity IRR'!$B$49</c:f>
              <c:strCache>
                <c:ptCount val="1"/>
              </c:strCache>
            </c:strRef>
          </c:tx>
          <c:marker>
            <c:symbol val="circle"/>
            <c:size val="5"/>
            <c:spPr>
              <a:solidFill>
                <a:schemeClr val="accent5">
                  <a:lumMod val="60000"/>
                </a:schemeClr>
              </a:solidFill>
              <a:ln w="9525">
                <a:solidFill>
                  <a:schemeClr val="accent5">
                    <a:lumMod val="60000"/>
                  </a:schemeClr>
                </a:solidFill>
              </a:ln>
              <a:effectLst/>
            </c:spPr>
          </c:marker>
          <c:xVal>
            <c:numRef>
              <c:f>'Equity IRR'!$C$38:$J$38</c:f>
              <c:numCache>
                <c:formatCode>0%</c:formatCode>
                <c:ptCount val="8"/>
                <c:pt idx="0">
                  <c:v>0</c:v>
                </c:pt>
                <c:pt idx="1">
                  <c:v>-0.2</c:v>
                </c:pt>
                <c:pt idx="2">
                  <c:v>-0.1</c:v>
                </c:pt>
                <c:pt idx="3">
                  <c:v>-0.05</c:v>
                </c:pt>
                <c:pt idx="4">
                  <c:v>0</c:v>
                </c:pt>
                <c:pt idx="5">
                  <c:v>0.05</c:v>
                </c:pt>
                <c:pt idx="6">
                  <c:v>0.1</c:v>
                </c:pt>
                <c:pt idx="7">
                  <c:v>0.2</c:v>
                </c:pt>
              </c:numCache>
            </c:numRef>
          </c:xVal>
          <c:yVal>
            <c:numRef>
              <c:f>'Equity IRR'!$C$49:$J$49</c:f>
            </c:numRef>
          </c:yVal>
          <c:smooth val="1"/>
          <c:extLst>
            <c:ext xmlns:c16="http://schemas.microsoft.com/office/drawing/2014/chart" uri="{C3380CC4-5D6E-409C-BE32-E72D297353CC}">
              <c16:uniqueId val="{0000000A-C672-4259-96F1-1BCE12CFA9DE}"/>
            </c:ext>
          </c:extLst>
        </c:ser>
        <c:ser>
          <c:idx val="11"/>
          <c:order val="11"/>
          <c:tx>
            <c:strRef>
              <c:f>'Equity IRR'!$B$50</c:f>
              <c:strCache>
                <c:ptCount val="1"/>
                <c:pt idx="0">
                  <c:v>Benchmark</c:v>
                </c:pt>
              </c:strCache>
            </c:strRef>
          </c:tx>
          <c:spPr>
            <a:ln w="38100">
              <a:solidFill>
                <a:srgbClr val="FF0000"/>
              </a:solidFill>
              <a:prstDash val="solid"/>
            </a:ln>
          </c:spPr>
          <c:marker>
            <c:symbol val="circle"/>
            <c:size val="5"/>
            <c:spPr>
              <a:solidFill>
                <a:schemeClr val="accent6">
                  <a:lumMod val="60000"/>
                </a:schemeClr>
              </a:solidFill>
              <a:ln w="0">
                <a:solidFill>
                  <a:schemeClr val="accent6">
                    <a:lumMod val="60000"/>
                  </a:schemeClr>
                </a:solidFill>
              </a:ln>
              <a:effectLst/>
            </c:spPr>
          </c:marker>
          <c:xVal>
            <c:numRef>
              <c:f>'Equity IRR'!$D$38:$J$38</c:f>
              <c:numCache>
                <c:formatCode>0%</c:formatCode>
                <c:ptCount val="7"/>
                <c:pt idx="0">
                  <c:v>-0.2</c:v>
                </c:pt>
                <c:pt idx="1">
                  <c:v>-0.1</c:v>
                </c:pt>
                <c:pt idx="2">
                  <c:v>-0.05</c:v>
                </c:pt>
                <c:pt idx="3">
                  <c:v>0</c:v>
                </c:pt>
                <c:pt idx="4">
                  <c:v>0.05</c:v>
                </c:pt>
                <c:pt idx="5">
                  <c:v>0.1</c:v>
                </c:pt>
                <c:pt idx="6">
                  <c:v>0.2</c:v>
                </c:pt>
              </c:numCache>
            </c:numRef>
          </c:xVal>
          <c:yVal>
            <c:numRef>
              <c:f>'Equity IRR'!$D$50:$J$50</c:f>
              <c:numCache>
                <c:formatCode>0.00%</c:formatCode>
                <c:ptCount val="7"/>
                <c:pt idx="0">
                  <c:v>0.15741539999999987</c:v>
                </c:pt>
                <c:pt idx="1">
                  <c:v>0.15741539999999987</c:v>
                </c:pt>
                <c:pt idx="2">
                  <c:v>0.15741539999999987</c:v>
                </c:pt>
                <c:pt idx="3">
                  <c:v>0.15741539999999987</c:v>
                </c:pt>
                <c:pt idx="4">
                  <c:v>0.15741539999999987</c:v>
                </c:pt>
                <c:pt idx="5">
                  <c:v>0.15741539999999987</c:v>
                </c:pt>
                <c:pt idx="6">
                  <c:v>0.15741539999999987</c:v>
                </c:pt>
              </c:numCache>
            </c:numRef>
          </c:yVal>
          <c:smooth val="1"/>
          <c:extLst>
            <c:ext xmlns:c16="http://schemas.microsoft.com/office/drawing/2014/chart" uri="{C3380CC4-5D6E-409C-BE32-E72D297353CC}">
              <c16:uniqueId val="{0000000B-C672-4259-96F1-1BCE12CFA9DE}"/>
            </c:ext>
          </c:extLst>
        </c:ser>
        <c:dLbls>
          <c:showLegendKey val="0"/>
          <c:showVal val="0"/>
          <c:showCatName val="0"/>
          <c:showSerName val="0"/>
          <c:showPercent val="0"/>
          <c:showBubbleSize val="0"/>
        </c:dLbls>
        <c:axId val="978136559"/>
        <c:axId val="1"/>
      </c:scatterChart>
      <c:valAx>
        <c:axId val="978136559"/>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low"/>
        <c:spPr>
          <a:noFill/>
          <a:ln w="9525" cap="flat" cmpd="sng" algn="ctr">
            <a:solidFill>
              <a:schemeClr val="tx1">
                <a:lumMod val="25000"/>
                <a:lumOff val="75000"/>
              </a:schemeClr>
            </a:solidFill>
            <a:round/>
          </a:ln>
          <a:effectLst/>
        </c:spPr>
        <c:txPr>
          <a:bodyPr rot="0" vert="horz"/>
          <a:lstStyle/>
          <a:p>
            <a:pPr>
              <a:defRPr/>
            </a:pPr>
            <a:endParaRPr lang="en-US"/>
          </a:p>
        </c:txPr>
        <c:crossAx val="1"/>
        <c:crosses val="autoZero"/>
        <c:crossBetween val="midCat"/>
        <c:majorUnit val="5.000000000000001E-2"/>
      </c:valAx>
      <c:valAx>
        <c:axId val="1"/>
        <c:scaling>
          <c:orientation val="minMax"/>
        </c:scaling>
        <c:delete val="0"/>
        <c:axPos val="l"/>
        <c:majorGridlines>
          <c:spPr>
            <a:ln w="9525" cap="flat" cmpd="sng" algn="ctr">
              <a:solidFill>
                <a:schemeClr val="tx1">
                  <a:lumMod val="15000"/>
                  <a:lumOff val="85000"/>
                </a:schemeClr>
              </a:solidFill>
              <a:round/>
            </a:ln>
            <a:effectLst/>
          </c:spPr>
        </c:majorGridlines>
        <c:title>
          <c:tx>
            <c:rich>
              <a:bodyPr/>
              <a:lstStyle/>
              <a:p>
                <a:pPr>
                  <a:defRPr/>
                </a:pPr>
                <a:r>
                  <a:rPr lang="en-US"/>
                  <a:t>IRR (%)</a:t>
                </a:r>
              </a:p>
            </c:rich>
          </c:tx>
          <c:overlay val="0"/>
        </c:title>
        <c:numFmt formatCode="0%" sourceLinked="0"/>
        <c:majorTickMark val="none"/>
        <c:minorTickMark val="none"/>
        <c:tickLblPos val="low"/>
        <c:spPr>
          <a:noFill/>
          <a:ln w="9525" cap="flat" cmpd="sng" algn="ctr">
            <a:solidFill>
              <a:schemeClr val="tx1">
                <a:lumMod val="25000"/>
                <a:lumOff val="75000"/>
              </a:schemeClr>
            </a:solidFill>
            <a:round/>
          </a:ln>
          <a:effectLst/>
        </c:spPr>
        <c:txPr>
          <a:bodyPr rot="0" vert="horz"/>
          <a:lstStyle/>
          <a:p>
            <a:pPr>
              <a:defRPr/>
            </a:pPr>
            <a:endParaRPr lang="en-US"/>
          </a:p>
        </c:txPr>
        <c:crossAx val="978136559"/>
        <c:crosses val="autoZero"/>
        <c:crossBetween val="midCat"/>
      </c:valAx>
      <c:spPr>
        <a:noFill/>
        <a:ln w="25400">
          <a:noFill/>
        </a:ln>
      </c:spPr>
    </c:plotArea>
    <c:legend>
      <c:legendPos val="r"/>
      <c:layout>
        <c:manualLayout>
          <c:xMode val="edge"/>
          <c:yMode val="edge"/>
          <c:x val="0.78400067360765946"/>
          <c:y val="0.10827622241664238"/>
          <c:w val="0.18968415648625317"/>
          <c:h val="0.86223479877515308"/>
        </c:manualLayout>
      </c:layout>
      <c:overlay val="0"/>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00" b="0" i="0" u="none" strike="noStrike" baseline="0">
          <a:solidFill>
            <a:srgbClr val="000000"/>
          </a:solidFill>
          <a:latin typeface="+mj-lt"/>
          <a:ea typeface="Calibri"/>
          <a:cs typeface="Calibri"/>
        </a:defRPr>
      </a:pPr>
      <a:endParaRPr lang="en-US"/>
    </a:p>
  </c:txPr>
  <c:externalData r:id="rId1">
    <c:autoUpdate val="0"/>
  </c:externalData>
</c:chartSpace>
</file>

<file path=word/diagrams/_rels/data1.xml.rels><?xml version="1.0" encoding="UTF-8" standalone="yes"?>
<Relationships xmlns="http://schemas.openxmlformats.org/package/2006/relationships"><Relationship Id="rId1" Type="http://schemas.openxmlformats.org/officeDocument/2006/relationships/image" Target="../media/image17.emf"/></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BBF2B0-60C1-3742-9858-233F576D555B}" type="doc">
      <dgm:prSet loTypeId="urn:microsoft.com/office/officeart/2008/layout/PictureAccentBlocks" loCatId="" qsTypeId="urn:microsoft.com/office/officeart/2005/8/quickstyle/simple3" qsCatId="simple" csTypeId="urn:microsoft.com/office/officeart/2005/8/colors/colorful1" csCatId="colorful" phldr="1"/>
      <dgm:spPr/>
      <dgm:t>
        <a:bodyPr/>
        <a:lstStyle/>
        <a:p>
          <a:endParaRPr lang="en-GB"/>
        </a:p>
      </dgm:t>
    </dgm:pt>
    <dgm:pt modelId="{3A611AAA-098D-704F-BB06-7C3A5CCE11B3}">
      <dgm:prSet/>
      <dgm:spPr/>
      <dgm:t>
        <a:bodyPr/>
        <a:lstStyle/>
        <a:p>
          <a:endParaRPr lang="en-GB"/>
        </a:p>
      </dgm:t>
    </dgm:pt>
    <dgm:pt modelId="{335BD7DD-AC9E-6F44-AFEA-9D76741F05DC}" type="sibTrans" cxnId="{FFA7CE20-E079-4E4F-BB29-F83DB10BB0C9}">
      <dgm:prSet/>
      <dgm:spPr/>
      <dgm:t>
        <a:bodyPr/>
        <a:lstStyle/>
        <a:p>
          <a:endParaRPr lang="en-GB"/>
        </a:p>
      </dgm:t>
    </dgm:pt>
    <dgm:pt modelId="{9EF82370-B373-CB43-B80D-A3A00785EB39}" type="parTrans" cxnId="{FFA7CE20-E079-4E4F-BB29-F83DB10BB0C9}">
      <dgm:prSet/>
      <dgm:spPr/>
      <dgm:t>
        <a:bodyPr/>
        <a:lstStyle/>
        <a:p>
          <a:endParaRPr lang="en-GB"/>
        </a:p>
      </dgm:t>
    </dgm:pt>
    <dgm:pt modelId="{32DFC0E0-F41F-984C-B9CC-5EE3C099885D}" type="pres">
      <dgm:prSet presAssocID="{BFBBF2B0-60C1-3742-9858-233F576D555B}" presName="Name0" presStyleCnt="0">
        <dgm:presLayoutVars>
          <dgm:dir/>
        </dgm:presLayoutVars>
      </dgm:prSet>
      <dgm:spPr/>
    </dgm:pt>
    <dgm:pt modelId="{6EB9AB5F-C7CD-5646-8C4E-2FC5B3FCD748}" type="pres">
      <dgm:prSet presAssocID="{3A611AAA-098D-704F-BB06-7C3A5CCE11B3}" presName="composite" presStyleCnt="0"/>
      <dgm:spPr/>
    </dgm:pt>
    <dgm:pt modelId="{94C23139-828D-AE47-BD45-DFC9DC71CAC6}" type="pres">
      <dgm:prSet presAssocID="{3A611AAA-098D-704F-BB06-7C3A5CCE11B3}" presName="Image" presStyleLbl="alignNode1" presStyleIdx="0" presStyleCnt="1" custScaleX="234556" custScaleY="80110" custLinFactNeighborX="18" custLinFactNeighborY="-9945"/>
      <dgm:spPr>
        <a:prstGeom prst="rect">
          <a:avLst/>
        </a:prstGeom>
        <a:solidFill>
          <a:schemeClr val="bg1"/>
        </a:solidFill>
        <a:ln>
          <a:noFill/>
        </a:ln>
        <a:effectLst/>
      </dgm:spPr>
    </dgm:pt>
    <dgm:pt modelId="{AA104B76-9071-F146-9089-6E8724F6320C}" type="pres">
      <dgm:prSet presAssocID="{3A611AAA-098D-704F-BB06-7C3A5CCE11B3}" presName="Parent" presStyleLbl="revTx" presStyleIdx="0" presStyleCnt="1">
        <dgm:presLayoutVars>
          <dgm:bulletEnabled val="1"/>
        </dgm:presLayoutVars>
      </dgm:prSet>
      <dgm:spPr/>
    </dgm:pt>
  </dgm:ptLst>
  <dgm:cxnLst>
    <dgm:cxn modelId="{FFA7CE20-E079-4E4F-BB29-F83DB10BB0C9}" srcId="{BFBBF2B0-60C1-3742-9858-233F576D555B}" destId="{3A611AAA-098D-704F-BB06-7C3A5CCE11B3}" srcOrd="0" destOrd="0" parTransId="{9EF82370-B373-CB43-B80D-A3A00785EB39}" sibTransId="{335BD7DD-AC9E-6F44-AFEA-9D76741F05DC}"/>
    <dgm:cxn modelId="{AF69FC37-5E69-A442-A32A-D5F1B93F3961}" type="presOf" srcId="{3A611AAA-098D-704F-BB06-7C3A5CCE11B3}" destId="{AA104B76-9071-F146-9089-6E8724F6320C}" srcOrd="0" destOrd="0" presId="urn:microsoft.com/office/officeart/2008/layout/PictureAccentBlocks"/>
    <dgm:cxn modelId="{BDBE5C44-9B97-E94A-A006-7A8E37A16D8E}" type="presOf" srcId="{BFBBF2B0-60C1-3742-9858-233F576D555B}" destId="{32DFC0E0-F41F-984C-B9CC-5EE3C099885D}" srcOrd="0" destOrd="0" presId="urn:microsoft.com/office/officeart/2008/layout/PictureAccentBlocks"/>
    <dgm:cxn modelId="{B494AF59-4C5E-CC44-9D4F-3597C7B7F629}" type="presParOf" srcId="{32DFC0E0-F41F-984C-B9CC-5EE3C099885D}" destId="{6EB9AB5F-C7CD-5646-8C4E-2FC5B3FCD748}" srcOrd="0" destOrd="0" presId="urn:microsoft.com/office/officeart/2008/layout/PictureAccentBlocks"/>
    <dgm:cxn modelId="{8E6A879A-611B-FA4C-8030-6CD3DBD0A9AE}" type="presParOf" srcId="{6EB9AB5F-C7CD-5646-8C4E-2FC5B3FCD748}" destId="{94C23139-828D-AE47-BD45-DFC9DC71CAC6}" srcOrd="0" destOrd="0" presId="urn:microsoft.com/office/officeart/2008/layout/PictureAccentBlocks"/>
    <dgm:cxn modelId="{8DAFDB92-679D-1F4E-A5D9-0C7174252AB0}" type="presParOf" srcId="{6EB9AB5F-C7CD-5646-8C4E-2FC5B3FCD748}" destId="{AA104B76-9071-F146-9089-6E8724F6320C}" srcOrd="1" destOrd="0" presId="urn:microsoft.com/office/officeart/2008/layout/PictureAccentBlocks"/>
  </dgm:cxnLst>
  <dgm:bg>
    <a:blipFill>
      <a:blip xmlns:r="http://schemas.openxmlformats.org/officeDocument/2006/relationships" r:embed="rId1">
        <a:extLst>
          <a:ext uri="{28A0092B-C50C-407E-A947-70E740481C1C}">
            <a14:useLocalDpi xmlns:a14="http://schemas.microsoft.com/office/drawing/2010/main" val="0"/>
          </a:ext>
        </a:extLst>
      </a:blip>
      <a:stretch>
        <a:fillRect/>
      </a:stretch>
    </a:blipFill>
    <a:effectLst/>
  </dgm:bg>
  <dgm:whole/>
  <dgm:extLst>
    <a:ext uri="http://schemas.microsoft.com/office/drawing/2008/diagram">
      <dsp:dataModelExt xmlns:dsp="http://schemas.microsoft.com/office/drawing/2008/diagram" relId="rId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C23139-828D-AE47-BD45-DFC9DC71CAC6}">
      <dsp:nvSpPr>
        <dsp:cNvPr id="0" name=""/>
        <dsp:cNvSpPr/>
      </dsp:nvSpPr>
      <dsp:spPr>
        <a:xfrm>
          <a:off x="3886558" y="0"/>
          <a:ext cx="3707406" cy="1266223"/>
        </a:xfrm>
        <a:prstGeom prst="rect">
          <a:avLst/>
        </a:prstGeom>
        <a:solidFill>
          <a:schemeClr val="bg1"/>
        </a:solidFill>
        <a:ln w="9525" cap="flat" cmpd="sng" algn="ctr">
          <a:noFill/>
          <a:prstDash val="solid"/>
        </a:ln>
        <a:effectLst/>
      </dsp:spPr>
      <dsp:style>
        <a:lnRef idx="1">
          <a:scrgbClr r="0" g="0" b="0"/>
        </a:lnRef>
        <a:fillRef idx="2">
          <a:scrgbClr r="0" g="0" b="0"/>
        </a:fillRef>
        <a:effectRef idx="1">
          <a:scrgbClr r="0" g="0" b="0"/>
        </a:effectRef>
        <a:fontRef idx="minor">
          <a:schemeClr val="dk1"/>
        </a:fontRef>
      </dsp:style>
    </dsp:sp>
    <dsp:sp modelId="{AA104B76-9071-F146-9089-6E8724F6320C}">
      <dsp:nvSpPr>
        <dsp:cNvPr id="0" name=""/>
        <dsp:cNvSpPr/>
      </dsp:nvSpPr>
      <dsp:spPr>
        <a:xfrm rot="16200000">
          <a:off x="4001595" y="632242"/>
          <a:ext cx="1580606" cy="3161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b" anchorCtr="0">
          <a:noAutofit/>
        </a:bodyPr>
        <a:lstStyle/>
        <a:p>
          <a:pPr marL="0" lvl="0" indent="0" algn="l" defTabSz="889000">
            <a:lnSpc>
              <a:spcPct val="90000"/>
            </a:lnSpc>
            <a:spcBef>
              <a:spcPct val="0"/>
            </a:spcBef>
            <a:spcAft>
              <a:spcPct val="35000"/>
            </a:spcAft>
            <a:buNone/>
          </a:pPr>
          <a:endParaRPr lang="en-GB" sz="2000" kern="1200"/>
        </a:p>
      </dsp:txBody>
      <dsp:txXfrm>
        <a:off x="4001595" y="632242"/>
        <a:ext cx="1580606" cy="316121"/>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Blocks">
  <dgm:title val=""/>
  <dgm:desc val=""/>
  <dgm:catLst>
    <dgm:cat type="picture" pri="12000"/>
    <dgm:cat type="pictureconvert" pri="12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varLst>
    <dgm:choose name="Name1">
      <dgm:if name="Name2" axis="ch" ptType="node" func="cnt" op="gt" val="5">
        <dgm:choose name="Name3">
          <dgm:if name="Name4" func="var" arg="dir" op="equ" val="norm">
            <dgm:alg type="snake">
              <dgm:param type="grDir" val="bL"/>
              <dgm:param type="bkpt" val="fixed"/>
              <dgm:param type="bkPtFixedVal" val="3"/>
              <dgm:param type="off" val="off"/>
              <dgm:param type="horzAlign" val="r"/>
              <dgm:param type="vertAlign" val="b"/>
            </dgm:alg>
          </dgm:if>
          <dgm:else name="Name5">
            <dgm:alg type="snake">
              <dgm:param type="grDir" val="bR"/>
              <dgm:param type="bkpt" val="fixed"/>
              <dgm:param type="bkPtFixedVal" val="3"/>
              <dgm:param type="off" val="off"/>
              <dgm:param type="horzAlign" val="l"/>
              <dgm:param type="vertAlign" val="b"/>
            </dgm:alg>
          </dgm:else>
        </dgm:choose>
      </dgm:if>
      <dgm:else name="Name6">
        <dgm:choose name="Name7">
          <dgm:if name="Name8" func="var" arg="dir" op="equ" val="norm">
            <dgm:alg type="snake">
              <dgm:param type="grDir" val="bL"/>
              <dgm:param type="bkpt" val="fixed"/>
              <dgm:param type="bkPtFixedVal" val="2"/>
              <dgm:param type="off" val="off"/>
              <dgm:param type="horzAlign" val="r"/>
              <dgm:param type="vertAlign" val="b"/>
            </dgm:alg>
          </dgm:if>
          <dgm:else name="Name9">
            <dgm:alg type="snake">
              <dgm:param type="grDir" val="bR"/>
              <dgm:param type="bkpt" val="fixed"/>
              <dgm:param type="bkPtFixedVal" val="2"/>
              <dgm:param type="off" val="off"/>
              <dgm:param type="horzAlign" val="l"/>
              <dgm:param type="vertAlign" val="b"/>
            </dgm:alg>
          </dgm:else>
        </dgm:choose>
      </dgm:else>
    </dgm:choose>
    <dgm:shape xmlns:r="http://schemas.openxmlformats.org/officeDocument/2006/relationships" r:blip="">
      <dgm:adjLst/>
    </dgm:shape>
    <dgm:constrLst>
      <dgm:constr type="alignOff" val="1"/>
      <dgm:constr type="primFontSz" for="des" ptType="node" op="equ" val="65"/>
      <dgm:constr type="w" for="ch" forName="composite" refType="w"/>
      <dgm:constr type="h" for="ch" forName="composite" refType="h"/>
      <dgm:constr type="sp" refType="w" refFor="ch" refForName="composite" op="equ" fact="0.113"/>
      <dgm:constr type="w" for="ch" forName="sibTrans" refType="w" refFor="ch" refForName="composite" op="equ" fact="0.0001"/>
      <dgm:constr type="h" for="ch" forName="sibTrans" refType="w" refFor="ch" refForName="sibTrans" op="equ"/>
    </dgm:constrLst>
    <dgm:forEach name="nodesForEach" axis="ch" ptType="node">
      <dgm:layoutNode name="composite">
        <dgm:alg type="composite">
          <dgm:param type="ar" val="1.2"/>
        </dgm:alg>
        <dgm:shape xmlns:r="http://schemas.openxmlformats.org/officeDocument/2006/relationships" r:blip="">
          <dgm:adjLst/>
        </dgm:shape>
        <dgm:choose name="Name10">
          <dgm:if name="Name11" func="var" arg="dir" op="equ" val="norm">
            <dgm:constrLst>
              <dgm:constr type="l" for="ch" forName="Image" refType="w" refFor="ch" refForName="Image" fact="0.2"/>
              <dgm:constr type="t" for="ch" forName="Image" refType="h" fact="0"/>
              <dgm:constr type="h" for="ch" forName="Image" refType="h"/>
              <dgm:constr type="w" for="ch" forName="Image" refType="h" refFor="ch" refForName="Image" op="equ"/>
              <dgm:constr type="l" for="ch" forName="Parent" refType="w" fact="0"/>
              <dgm:constr type="t" for="ch" forName="Parent" refType="h" fact="0"/>
              <dgm:constr type="w" for="ch" forName="Parent" refType="h" refFor="ch" refForName="Image" op="equ" fact="0.2"/>
              <dgm:constr type="h" for="ch" forName="Parent" refType="h" refFor="ch" refForName="Image" op="equ"/>
            </dgm:constrLst>
          </dgm:if>
          <dgm:else name="Name12">
            <dgm:constrLst>
              <dgm:constr type="l" for="ch" forName="Image" refType="w" fact="0"/>
              <dgm:constr type="t" for="ch" forName="Image" refType="h" fact="0"/>
              <dgm:constr type="h" for="ch" forName="Image" refType="h"/>
              <dgm:constr type="w" for="ch" forName="Image" refType="h" refFor="ch" refForName="Image" op="equ"/>
              <dgm:constr type="l" for="ch" forName="Parent" refType="w" refFor="ch" refForName="Image"/>
              <dgm:constr type="t" for="ch" forName="Parent" refType="h" fact="0"/>
              <dgm:constr type="w" for="ch" forName="Parent" refType="w" refFor="ch" refForName="Image" fact="0.2"/>
              <dgm:constr type="h" for="ch" forName="Parent" refType="h" refFor="ch" refForName="Image"/>
            </dgm:constrLst>
          </dgm:else>
        </dgm:choose>
        <dgm:layoutNode name="Image" styleLbl="alignNode1">
          <dgm:alg type="sp"/>
          <dgm:shape xmlns:r="http://schemas.openxmlformats.org/officeDocument/2006/relationships" type="rect" r:blip="" blipPhldr="1">
            <dgm:adjLst/>
          </dgm:shape>
          <dgm:presOf/>
        </dgm:layoutNode>
        <dgm:layoutNode name="Parent" styleLbl="revTx">
          <dgm:varLst>
            <dgm:bulletEnabled val="1"/>
          </dgm:varLst>
          <dgm:alg type="tx">
            <dgm:param type="parTxLTRAlign" val="l"/>
            <dgm:param type="txAnchorVert" val="b"/>
            <dgm:param type="txAnchorVertCh" val="b"/>
            <dgm:param type="autoTxRot" val="grav"/>
          </dgm:alg>
          <dgm:choose name="Name13">
            <dgm:if name="Name14" func="var" arg="dir" op="equ" val="norm">
              <dgm:shape xmlns:r="http://schemas.openxmlformats.org/officeDocument/2006/relationships" rot="270" type="rect" r:blip="">
                <dgm:adjLst/>
              </dgm:shape>
            </dgm:if>
            <dgm:else name="Name15">
              <dgm:shape xmlns:r="http://schemas.openxmlformats.org/officeDocument/2006/relationships" rot="90" type="rect" r:blip="">
                <dgm:adjLst/>
              </dgm:shape>
            </dgm:else>
          </dgm:choose>
          <dgm:presOf axis="desOr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GoldStandard">
  <a:themeElements>
    <a:clrScheme name="GoldStandard Colour Palette">
      <a:dk1>
        <a:srgbClr val="515151"/>
      </a:dk1>
      <a:lt1>
        <a:srgbClr val="FFFFFF"/>
      </a:lt1>
      <a:dk2>
        <a:srgbClr val="323232"/>
      </a:dk2>
      <a:lt2>
        <a:srgbClr val="E6E5E5"/>
      </a:lt2>
      <a:accent1>
        <a:srgbClr val="00B9BD"/>
      </a:accent1>
      <a:accent2>
        <a:srgbClr val="109B9D"/>
      </a:accent2>
      <a:accent3>
        <a:srgbClr val="097E80"/>
      </a:accent3>
      <a:accent4>
        <a:srgbClr val="D6DF40"/>
      </a:accent4>
      <a:accent5>
        <a:srgbClr val="C1CC3A"/>
      </a:accent5>
      <a:accent6>
        <a:srgbClr val="AFB936"/>
      </a:accent6>
      <a:hlink>
        <a:srgbClr val="00B9BD"/>
      </a:hlink>
      <a:folHlink>
        <a:srgbClr val="D3D4D6"/>
      </a:folHlink>
    </a:clrScheme>
    <a:fontScheme name="Tes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bodyPr anchor="t"/>
      <a:lstStyle>
        <a:defPPr>
          <a:defRPr smtClean="0"/>
        </a:defPPr>
      </a:lstStyle>
    </a:txDef>
  </a:objectDefaults>
  <a:extraClrSchemeLst/>
  <a:extLst>
    <a:ext uri="{05A4C25C-085E-4340-85A3-A5531E510DB2}">
      <thm15:themeFamily xmlns:thm15="http://schemas.microsoft.com/office/thememl/2012/main" name="GoldStandard-theme" id="{2EC3FD0D-E269-4A4F-B2C9-6AC141EAB1A5}" vid="{86384915-11BA-5A4A-B8D7-A8323FEA86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E4750F6899D704E86ED59F92C8BD84A" ma:contentTypeVersion="9" ma:contentTypeDescription="Create a new document." ma:contentTypeScope="" ma:versionID="4b08852f38f9d61af653bede4b00e2bf">
  <xsd:schema xmlns:xsd="http://www.w3.org/2001/XMLSchema" xmlns:xs="http://www.w3.org/2001/XMLSchema" xmlns:p="http://schemas.microsoft.com/office/2006/metadata/properties" xmlns:ns2="40ff25b3-493e-4851-82b7-4e504def2eba" xmlns:ns3="f6af1aca-0353-497c-ad55-189cc252d094" targetNamespace="http://schemas.microsoft.com/office/2006/metadata/properties" ma:root="true" ma:fieldsID="8b6799b798efcce2c0f77415f89f005a" ns2:_="" ns3:_="">
    <xsd:import namespace="40ff25b3-493e-4851-82b7-4e504def2eba"/>
    <xsd:import namespace="f6af1aca-0353-497c-ad55-189cc252d09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ff25b3-493e-4851-82b7-4e504def2eb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af1aca-0353-497c-ad55-189cc252d094"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DE8F7C-7BE8-43D9-A505-4A9FCFC7CB2D}">
  <ds:schemaRefs>
    <ds:schemaRef ds:uri="http://schemas.microsoft.com/sharepoint/v3/contenttype/forms"/>
  </ds:schemaRefs>
</ds:datastoreItem>
</file>

<file path=customXml/itemProps2.xml><?xml version="1.0" encoding="utf-8"?>
<ds:datastoreItem xmlns:ds="http://schemas.openxmlformats.org/officeDocument/2006/customXml" ds:itemID="{0E5E5045-C5F2-4A34-8294-41B765767064}">
  <ds:schemaRefs>
    <ds:schemaRef ds:uri="http://schemas.openxmlformats.org/officeDocument/2006/bibliography"/>
  </ds:schemaRefs>
</ds:datastoreItem>
</file>

<file path=customXml/itemProps3.xml><?xml version="1.0" encoding="utf-8"?>
<ds:datastoreItem xmlns:ds="http://schemas.openxmlformats.org/officeDocument/2006/customXml" ds:itemID="{0644BE17-4E2E-4E9F-8BC1-E57398AD15E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EF0AEA1-04B7-46F7-8597-6E912AF3A2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ff25b3-493e-4851-82b7-4e504def2eba"/>
    <ds:schemaRef ds:uri="f6af1aca-0353-497c-ad55-189cc252d0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72</Pages>
  <Words>14631</Words>
  <Characters>83400</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BIM Wind Power – Project Design Document</vt:lpstr>
    </vt:vector>
  </TitlesOfParts>
  <Manager/>
  <Company/>
  <LinksUpToDate>false</LinksUpToDate>
  <CharactersWithSpaces>97836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BIM Wind Power – Project Design Document</dc:title>
  <dc:subject/>
  <dc:creator>Gold Standard</dc:creator>
  <cp:keywords/>
  <dc:description/>
  <cp:lastModifiedBy>Thirumalavan Panchaksharam/SGP</cp:lastModifiedBy>
  <cp:revision>3</cp:revision>
  <cp:lastPrinted>2023-01-17T04:06:00Z</cp:lastPrinted>
  <dcterms:created xsi:type="dcterms:W3CDTF">2023-08-21T01:31:00Z</dcterms:created>
  <dcterms:modified xsi:type="dcterms:W3CDTF">2023-08-21T01:31:00Z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0x0101001E4750F6899D704E86ED59F92C8BD84A</vt:lpwstr>
  </property>
</Properties>
</file>