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91BF5" w14:textId="77777777" w:rsidR="00974F10" w:rsidRPr="00926EFE" w:rsidRDefault="00974F10" w:rsidP="00974F10">
      <w:pPr>
        <w:spacing w:line="240" w:lineRule="auto"/>
        <w:rPr>
          <w:b/>
          <w:caps/>
          <w:color w:val="00B9BD" w:themeColor="accent1"/>
          <w:sz w:val="48"/>
          <w:lang w:val="en-GB"/>
        </w:rPr>
      </w:pPr>
      <w:r w:rsidRPr="00926EFE">
        <w:rPr>
          <w:b/>
          <w:caps/>
          <w:color w:val="00B9BD" w:themeColor="accent1"/>
          <w:sz w:val="48"/>
          <w:lang w:val="en-GB"/>
        </w:rPr>
        <w:t xml:space="preserve">Key Project Information &amp; </w:t>
      </w:r>
      <w:r w:rsidR="00535750" w:rsidRPr="00926EFE">
        <w:rPr>
          <w:b/>
          <w:caps/>
          <w:color w:val="00B9BD" w:themeColor="accent1"/>
          <w:sz w:val="48"/>
          <w:lang w:val="en-GB"/>
        </w:rPr>
        <w:t>project</w:t>
      </w:r>
      <w:r w:rsidRPr="00926EFE">
        <w:rPr>
          <w:b/>
          <w:caps/>
          <w:color w:val="00B9BD" w:themeColor="accent1"/>
          <w:sz w:val="48"/>
          <w:lang w:val="en-GB"/>
        </w:rPr>
        <w:t xml:space="preserve"> Design Document (PDD)</w:t>
      </w:r>
    </w:p>
    <w:p w14:paraId="1C0272F4" w14:textId="77777777" w:rsidR="00F92931" w:rsidRPr="00926EFE" w:rsidRDefault="00984DC5" w:rsidP="002E5DB5">
      <w:pPr>
        <w:rPr>
          <w:lang w:val="fr-FR"/>
        </w:rPr>
      </w:pPr>
      <w:r>
        <w:rPr>
          <w:noProof/>
          <w14:cntxtAlts w14:val="0"/>
        </w:rPr>
        <w:pict w14:anchorId="31CF8F7C">
          <v:rect id="_x0000_i1026" alt="" style="width:451.3pt;height:.05pt;mso-width-percent:0;mso-height-percent:0;mso-width-percent:0;mso-height-percent:0" o:hralign="center" o:hrstd="t" o:hr="t" fillcolor="#a0a0a0" stroked="f"/>
        </w:pict>
      </w:r>
    </w:p>
    <w:p w14:paraId="2500B250" w14:textId="77777777" w:rsidR="004C18FD" w:rsidRPr="00926EFE" w:rsidRDefault="0002272D" w:rsidP="004C18FD">
      <w:pPr>
        <w:pStyle w:val="Heading6"/>
        <w:rPr>
          <w:sz w:val="24"/>
        </w:rPr>
      </w:pPr>
      <w:r w:rsidRPr="00926EFE">
        <w:rPr>
          <w:sz w:val="24"/>
        </w:rPr>
        <w:t xml:space="preserve">PUBLICATION DATE </w:t>
      </w:r>
      <w:r w:rsidRPr="00926EFE">
        <w:t xml:space="preserve"> </w:t>
      </w:r>
      <w:r w:rsidR="00535750" w:rsidRPr="00926EFE">
        <w:rPr>
          <w:b/>
          <w:bCs/>
          <w:color w:val="515151" w:themeColor="text1"/>
        </w:rPr>
        <w:t>14</w:t>
      </w:r>
      <w:r w:rsidRPr="00926EFE">
        <w:rPr>
          <w:b/>
          <w:bCs/>
          <w:color w:val="515151" w:themeColor="text1"/>
        </w:rPr>
        <w:t>.</w:t>
      </w:r>
      <w:r w:rsidR="00460D2E" w:rsidRPr="00926EFE">
        <w:rPr>
          <w:b/>
          <w:bCs/>
          <w:color w:val="515151" w:themeColor="text1"/>
        </w:rPr>
        <w:t>10</w:t>
      </w:r>
      <w:r w:rsidRPr="00926EFE">
        <w:rPr>
          <w:b/>
          <w:bCs/>
          <w:color w:val="515151" w:themeColor="text1"/>
        </w:rPr>
        <w:t>.</w:t>
      </w:r>
      <w:r w:rsidR="00460D2E" w:rsidRPr="00926EFE">
        <w:rPr>
          <w:b/>
          <w:bCs/>
          <w:color w:val="515151" w:themeColor="text1"/>
        </w:rPr>
        <w:t>2020</w:t>
      </w:r>
      <w:r w:rsidR="00A96321" w:rsidRPr="00926EFE">
        <w:br/>
      </w:r>
      <w:proofErr w:type="gramStart"/>
      <w:r w:rsidR="00CD41BB" w:rsidRPr="00926EFE">
        <w:rPr>
          <w:sz w:val="24"/>
        </w:rPr>
        <w:t xml:space="preserve">VERSION </w:t>
      </w:r>
      <w:r w:rsidRPr="00926EFE">
        <w:t xml:space="preserve"> </w:t>
      </w:r>
      <w:r w:rsidRPr="00926EFE">
        <w:rPr>
          <w:b/>
          <w:bCs/>
          <w:color w:val="515151" w:themeColor="text1"/>
        </w:rPr>
        <w:t>v.</w:t>
      </w:r>
      <w:proofErr w:type="gramEnd"/>
      <w:r w:rsidRPr="00926EFE">
        <w:rPr>
          <w:b/>
          <w:bCs/>
          <w:color w:val="515151" w:themeColor="text1"/>
        </w:rPr>
        <w:t xml:space="preserve"> </w:t>
      </w:r>
      <w:r w:rsidR="00460D2E" w:rsidRPr="00926EFE">
        <w:rPr>
          <w:b/>
          <w:bCs/>
          <w:color w:val="515151" w:themeColor="text1"/>
        </w:rPr>
        <w:t>1</w:t>
      </w:r>
      <w:r w:rsidRPr="00926EFE">
        <w:rPr>
          <w:b/>
          <w:bCs/>
          <w:color w:val="515151" w:themeColor="text1"/>
        </w:rPr>
        <w:t>.</w:t>
      </w:r>
      <w:r w:rsidR="00B925F2" w:rsidRPr="00926EFE">
        <w:rPr>
          <w:b/>
          <w:bCs/>
          <w:color w:val="515151" w:themeColor="text1"/>
        </w:rPr>
        <w:t>2</w:t>
      </w:r>
      <w:r w:rsidRPr="00926EFE">
        <w:rPr>
          <w:b/>
          <w:bCs/>
          <w:color w:val="515151" w:themeColor="text1"/>
        </w:rPr>
        <w:t xml:space="preserve"> </w:t>
      </w:r>
      <w:r w:rsidR="0096773B" w:rsidRPr="00926EFE">
        <w:rPr>
          <w:b/>
          <w:bCs/>
          <w:color w:val="515151" w:themeColor="text1"/>
        </w:rPr>
        <w:br/>
      </w:r>
      <w:r w:rsidR="00B925F2" w:rsidRPr="00926EFE">
        <w:rPr>
          <w:sz w:val="24"/>
        </w:rPr>
        <w:t xml:space="preserve">RELATED </w:t>
      </w:r>
      <w:r w:rsidR="00206434" w:rsidRPr="00926EFE">
        <w:rPr>
          <w:sz w:val="24"/>
        </w:rPr>
        <w:t>SUPPORT</w:t>
      </w:r>
      <w:r w:rsidR="00A96321" w:rsidRPr="00926EFE">
        <w:rPr>
          <w:sz w:val="24"/>
        </w:rPr>
        <w:t xml:space="preserve"> </w:t>
      </w:r>
    </w:p>
    <w:p w14:paraId="26C57F54" w14:textId="77777777" w:rsidR="000E12EB" w:rsidRPr="00926EFE" w:rsidRDefault="004C18FD" w:rsidP="000E12EB">
      <w:pPr>
        <w:pStyle w:val="Heading6"/>
        <w:rPr>
          <w:b/>
          <w:bCs/>
        </w:rPr>
      </w:pPr>
      <w:r w:rsidRPr="00926EFE">
        <w:rPr>
          <w:b/>
          <w:bCs/>
          <w:sz w:val="24"/>
        </w:rPr>
        <w:t xml:space="preserve">- </w:t>
      </w:r>
      <w:hyperlink r:id="rId11" w:history="1">
        <w:r w:rsidRPr="00926EFE">
          <w:rPr>
            <w:b/>
            <w:bCs/>
            <w:color w:val="515151" w:themeColor="text1"/>
          </w:rPr>
          <w:t xml:space="preserve">TEMPLATE GUIDE Key Project Information &amp; Project Design Document v.1.2 </w:t>
        </w:r>
      </w:hyperlink>
    </w:p>
    <w:p w14:paraId="01B2924F" w14:textId="77777777" w:rsidR="00F92931" w:rsidRPr="00926EFE" w:rsidRDefault="00984DC5" w:rsidP="004C18FD">
      <w:r>
        <w:rPr>
          <w:noProof/>
          <w14:cntxtAlts w14:val="0"/>
        </w:rPr>
        <w:pict w14:anchorId="02C04711">
          <v:rect id="_x0000_i1027" alt="" style="width:451.3pt;height:.05pt;mso-width-percent:0;mso-height-percent:0;mso-width-percent:0;mso-height-percent:0" o:hralign="center" o:hrstd="t" o:hr="t" fillcolor="#a0a0a0" stroked="f"/>
        </w:pict>
      </w:r>
    </w:p>
    <w:p w14:paraId="3AA39D8B" w14:textId="77777777" w:rsidR="00B01408" w:rsidRPr="00926EFE" w:rsidRDefault="00B01408" w:rsidP="004C18FD"/>
    <w:p w14:paraId="31DFA3DB" w14:textId="77777777" w:rsidR="006D53FE" w:rsidRPr="00926EFE" w:rsidRDefault="006D53FE" w:rsidP="004C18FD"/>
    <w:p w14:paraId="6B9DE88A" w14:textId="77777777" w:rsidR="00974F10" w:rsidRPr="00926EFE" w:rsidRDefault="00974F10" w:rsidP="00974F10">
      <w:pPr>
        <w:rPr>
          <w:lang w:val="en-GB"/>
        </w:rPr>
      </w:pPr>
      <w:r w:rsidRPr="00926EFE">
        <w:rPr>
          <w:lang w:val="en-GB"/>
        </w:rPr>
        <w:t xml:space="preserve">This document contains the following Sections </w:t>
      </w:r>
    </w:p>
    <w:p w14:paraId="23EEEA20" w14:textId="77777777" w:rsidR="00974F10" w:rsidRPr="00926EFE" w:rsidRDefault="00974F10" w:rsidP="00974F10">
      <w:pPr>
        <w:rPr>
          <w:lang w:val="en-GB"/>
        </w:rPr>
      </w:pPr>
      <w:r w:rsidRPr="00926EFE">
        <w:rPr>
          <w:lang w:val="en-GB"/>
        </w:rPr>
        <w:br/>
        <w:t>Key Project Information</w:t>
      </w:r>
    </w:p>
    <w:p w14:paraId="1F9887FF" w14:textId="46A776BD" w:rsidR="00974F10" w:rsidRPr="00926EFE" w:rsidRDefault="00974F10" w:rsidP="00974F10">
      <w:pPr>
        <w:rPr>
          <w:u w:val="single"/>
          <w:lang w:val="en-GB"/>
        </w:rPr>
      </w:pPr>
      <w:r w:rsidRPr="00926EFE">
        <w:rPr>
          <w:u w:val="single"/>
          <w:lang w:val="en-GB"/>
        </w:rPr>
        <w:fldChar w:fldCharType="begin"/>
      </w:r>
      <w:r w:rsidRPr="00926EFE">
        <w:rPr>
          <w:u w:val="single"/>
          <w:lang w:val="en-GB"/>
        </w:rPr>
        <w:instrText xml:space="preserve"> REF _Ref49515919 \r \h  \* MERGEFORMAT </w:instrText>
      </w:r>
      <w:r w:rsidRPr="00926EFE">
        <w:rPr>
          <w:u w:val="single"/>
          <w:lang w:val="en-GB"/>
        </w:rPr>
      </w:r>
      <w:r w:rsidRPr="00926EFE">
        <w:rPr>
          <w:u w:val="single"/>
          <w:lang w:val="en-GB"/>
        </w:rPr>
        <w:fldChar w:fldCharType="separate"/>
      </w:r>
      <w:r w:rsidRPr="00926EFE">
        <w:rPr>
          <w:u w:val="single"/>
          <w:lang w:val="en-GB"/>
        </w:rPr>
        <w:t>SECTION A</w:t>
      </w:r>
      <w:r w:rsidRPr="00926EFE">
        <w:rPr>
          <w:lang w:val="en-GB"/>
        </w:rPr>
        <w:fldChar w:fldCharType="end"/>
      </w:r>
      <w:r w:rsidRPr="00926EFE">
        <w:rPr>
          <w:lang w:val="en-GB"/>
        </w:rPr>
        <w:t xml:space="preserve"> –</w:t>
      </w:r>
      <w:r w:rsidRPr="00926EFE">
        <w:rPr>
          <w:u w:val="single"/>
          <w:lang w:val="en-GB"/>
        </w:rPr>
        <w:t xml:space="preserve"> </w:t>
      </w:r>
      <w:r w:rsidRPr="00926EFE">
        <w:rPr>
          <w:lang w:val="en-GB"/>
        </w:rPr>
        <w:t>Description of project</w:t>
      </w:r>
    </w:p>
    <w:p w14:paraId="39A60838" w14:textId="1738F552" w:rsidR="00974F10" w:rsidRPr="00926EFE" w:rsidRDefault="00974F10" w:rsidP="00974F10">
      <w:pPr>
        <w:rPr>
          <w:lang w:val="en-GB"/>
        </w:rPr>
      </w:pPr>
      <w:r w:rsidRPr="00926EFE">
        <w:rPr>
          <w:u w:val="single"/>
          <w:lang w:val="en-GB"/>
        </w:rPr>
        <w:fldChar w:fldCharType="begin"/>
      </w:r>
      <w:r w:rsidRPr="00926EFE">
        <w:rPr>
          <w:u w:val="single"/>
          <w:lang w:val="en-GB"/>
        </w:rPr>
        <w:instrText xml:space="preserve"> REF _Ref49515954 \r \h  \* MERGEFORMAT </w:instrText>
      </w:r>
      <w:r w:rsidRPr="00926EFE">
        <w:rPr>
          <w:u w:val="single"/>
          <w:lang w:val="en-GB"/>
        </w:rPr>
      </w:r>
      <w:r w:rsidRPr="00926EFE">
        <w:rPr>
          <w:u w:val="single"/>
          <w:lang w:val="en-GB"/>
        </w:rPr>
        <w:fldChar w:fldCharType="separate"/>
      </w:r>
      <w:r w:rsidRPr="00926EFE">
        <w:rPr>
          <w:u w:val="single"/>
          <w:lang w:val="en-GB"/>
        </w:rPr>
        <w:t>SECTION B</w:t>
      </w:r>
      <w:r w:rsidRPr="00926EFE">
        <w:rPr>
          <w:lang w:val="en-GB"/>
        </w:rPr>
        <w:fldChar w:fldCharType="end"/>
      </w:r>
      <w:r w:rsidRPr="00926EFE">
        <w:rPr>
          <w:lang w:val="en-GB"/>
        </w:rPr>
        <w:t xml:space="preserve"> - Application of approved Gold Standard Methodology (</w:t>
      </w:r>
      <w:proofErr w:type="spellStart"/>
      <w:r w:rsidRPr="00926EFE">
        <w:rPr>
          <w:lang w:val="en-GB"/>
        </w:rPr>
        <w:t>ies</w:t>
      </w:r>
      <w:proofErr w:type="spellEnd"/>
      <w:r w:rsidRPr="00926EFE">
        <w:rPr>
          <w:lang w:val="en-GB"/>
        </w:rPr>
        <w:t xml:space="preserve">) and/or </w:t>
      </w:r>
      <w:r w:rsidR="00B4102E" w:rsidRPr="00926EFE">
        <w:rPr>
          <w:lang w:val="en-GB"/>
        </w:rPr>
        <w:t xml:space="preserve">   </w:t>
      </w:r>
      <w:r w:rsidRPr="00926EFE">
        <w:rPr>
          <w:lang w:val="en-GB"/>
        </w:rPr>
        <w:t>demonstration of SDG Contributions</w:t>
      </w:r>
    </w:p>
    <w:p w14:paraId="31962A3B" w14:textId="3EE29017" w:rsidR="00974F10" w:rsidRPr="00926EFE" w:rsidRDefault="00974F10" w:rsidP="00974F10">
      <w:pPr>
        <w:rPr>
          <w:lang w:val="en-GB"/>
        </w:rPr>
      </w:pPr>
      <w:r w:rsidRPr="00926EFE">
        <w:rPr>
          <w:u w:val="single"/>
          <w:lang w:val="en-GB"/>
        </w:rPr>
        <w:fldChar w:fldCharType="begin"/>
      </w:r>
      <w:r w:rsidRPr="00926EFE">
        <w:rPr>
          <w:u w:val="single"/>
          <w:lang w:val="en-GB"/>
        </w:rPr>
        <w:instrText xml:space="preserve"> REF _Ref49515970 \r \h  \* MERGEFORMAT </w:instrText>
      </w:r>
      <w:r w:rsidRPr="00926EFE">
        <w:rPr>
          <w:u w:val="single"/>
          <w:lang w:val="en-GB"/>
        </w:rPr>
      </w:r>
      <w:r w:rsidRPr="00926EFE">
        <w:rPr>
          <w:u w:val="single"/>
          <w:lang w:val="en-GB"/>
        </w:rPr>
        <w:fldChar w:fldCharType="separate"/>
      </w:r>
      <w:r w:rsidRPr="00926EFE">
        <w:rPr>
          <w:u w:val="single"/>
          <w:lang w:val="en-GB"/>
        </w:rPr>
        <w:t>SECTION C</w:t>
      </w:r>
      <w:r w:rsidRPr="00926EFE">
        <w:rPr>
          <w:lang w:val="en-GB"/>
        </w:rPr>
        <w:fldChar w:fldCharType="end"/>
      </w:r>
      <w:r w:rsidRPr="00926EFE">
        <w:rPr>
          <w:lang w:val="en-GB"/>
        </w:rPr>
        <w:t xml:space="preserve"> – Duration and crediting period</w:t>
      </w:r>
    </w:p>
    <w:p w14:paraId="68DEE3C3" w14:textId="0DD86BA8" w:rsidR="00974F10" w:rsidRPr="00926EFE" w:rsidRDefault="00974F10" w:rsidP="00974F10">
      <w:pPr>
        <w:rPr>
          <w:lang w:val="en-GB"/>
        </w:rPr>
      </w:pPr>
      <w:r w:rsidRPr="00926EFE">
        <w:rPr>
          <w:u w:val="single"/>
          <w:lang w:val="en-GB"/>
        </w:rPr>
        <w:fldChar w:fldCharType="begin"/>
      </w:r>
      <w:r w:rsidRPr="00926EFE">
        <w:rPr>
          <w:u w:val="single"/>
          <w:lang w:val="en-GB"/>
        </w:rPr>
        <w:instrText xml:space="preserve"> REF _Ref49515984 \r \h  \* MERGEFORMAT </w:instrText>
      </w:r>
      <w:r w:rsidRPr="00926EFE">
        <w:rPr>
          <w:u w:val="single"/>
          <w:lang w:val="en-GB"/>
        </w:rPr>
      </w:r>
      <w:r w:rsidRPr="00926EFE">
        <w:rPr>
          <w:u w:val="single"/>
          <w:lang w:val="en-GB"/>
        </w:rPr>
        <w:fldChar w:fldCharType="separate"/>
      </w:r>
      <w:r w:rsidRPr="00926EFE">
        <w:rPr>
          <w:u w:val="single"/>
          <w:lang w:val="en-GB"/>
        </w:rPr>
        <w:t>SECTION D</w:t>
      </w:r>
      <w:r w:rsidRPr="00926EFE">
        <w:rPr>
          <w:lang w:val="en-GB"/>
        </w:rPr>
        <w:fldChar w:fldCharType="end"/>
      </w:r>
      <w:r w:rsidRPr="00926EFE">
        <w:rPr>
          <w:lang w:val="en-GB"/>
        </w:rPr>
        <w:t xml:space="preserve"> – Summary of Safeguarding Principles and Gender Sensitive Assessment</w:t>
      </w:r>
    </w:p>
    <w:p w14:paraId="49D490DF" w14:textId="42A6C1E8" w:rsidR="00974F10" w:rsidRPr="00926EFE" w:rsidRDefault="00974F10" w:rsidP="00974F10">
      <w:pPr>
        <w:rPr>
          <w:u w:val="single"/>
          <w:lang w:val="en-GB"/>
        </w:rPr>
      </w:pPr>
      <w:r w:rsidRPr="00926EFE">
        <w:rPr>
          <w:u w:val="single"/>
          <w:lang w:val="en-GB"/>
        </w:rPr>
        <w:fldChar w:fldCharType="begin"/>
      </w:r>
      <w:r w:rsidRPr="00926EFE">
        <w:rPr>
          <w:u w:val="single"/>
          <w:lang w:val="en-GB"/>
        </w:rPr>
        <w:instrText xml:space="preserve"> REF _Ref49515999 \r \h  \* MERGEFORMAT </w:instrText>
      </w:r>
      <w:r w:rsidRPr="00926EFE">
        <w:rPr>
          <w:u w:val="single"/>
          <w:lang w:val="en-GB"/>
        </w:rPr>
      </w:r>
      <w:r w:rsidRPr="00926EFE">
        <w:rPr>
          <w:u w:val="single"/>
          <w:lang w:val="en-GB"/>
        </w:rPr>
        <w:fldChar w:fldCharType="separate"/>
      </w:r>
      <w:r w:rsidRPr="00926EFE">
        <w:rPr>
          <w:u w:val="single"/>
          <w:lang w:val="en-GB"/>
        </w:rPr>
        <w:t>SECTION E</w:t>
      </w:r>
      <w:r w:rsidRPr="00926EFE">
        <w:rPr>
          <w:lang w:val="en-GB"/>
        </w:rPr>
        <w:fldChar w:fldCharType="end"/>
      </w:r>
      <w:r w:rsidRPr="00926EFE">
        <w:rPr>
          <w:u w:val="single"/>
          <w:lang w:val="en-GB"/>
        </w:rPr>
        <w:t xml:space="preserve"> </w:t>
      </w:r>
      <w:r w:rsidRPr="00926EFE">
        <w:rPr>
          <w:lang w:val="en-GB"/>
        </w:rPr>
        <w:t xml:space="preserve">– </w:t>
      </w:r>
      <w:r w:rsidR="00535750" w:rsidRPr="00926EFE">
        <w:rPr>
          <w:lang w:val="en-GB"/>
        </w:rPr>
        <w:t>Outcome of Stakeholder</w:t>
      </w:r>
      <w:r w:rsidRPr="00926EFE">
        <w:rPr>
          <w:lang w:val="en-GB"/>
        </w:rPr>
        <w:t xml:space="preserve"> </w:t>
      </w:r>
      <w:r w:rsidR="00535750" w:rsidRPr="00926EFE">
        <w:rPr>
          <w:lang w:val="en-GB"/>
        </w:rPr>
        <w:t>C</w:t>
      </w:r>
      <w:r w:rsidRPr="00926EFE">
        <w:rPr>
          <w:lang w:val="en-GB"/>
        </w:rPr>
        <w:t>onsultation</w:t>
      </w:r>
      <w:r w:rsidR="00535750" w:rsidRPr="00926EFE">
        <w:rPr>
          <w:lang w:val="en-GB"/>
        </w:rPr>
        <w:t>s</w:t>
      </w:r>
    </w:p>
    <w:p w14:paraId="7AC69D77" w14:textId="77777777" w:rsidR="00974F10" w:rsidRPr="00926EFE" w:rsidRDefault="00984DC5" w:rsidP="00F71AA8">
      <w:pPr>
        <w:ind w:firstLine="426"/>
        <w:rPr>
          <w:lang w:val="en-GB"/>
        </w:rPr>
      </w:pPr>
      <w:hyperlink w:anchor="_Appendix_1_-" w:history="1">
        <w:r w:rsidR="003578B0" w:rsidRPr="00926EFE">
          <w:rPr>
            <w:rStyle w:val="Hyperlink"/>
            <w:rFonts w:ascii="Verdana" w:hAnsi="Verdana"/>
            <w:color w:val="515151" w:themeColor="text1"/>
            <w:lang w:val="en-GB"/>
          </w:rPr>
          <w:t>Appendix 1</w:t>
        </w:r>
      </w:hyperlink>
      <w:r w:rsidR="003578B0" w:rsidRPr="00926EFE">
        <w:rPr>
          <w:color w:val="515151" w:themeColor="text1"/>
          <w:lang w:val="en-GB"/>
        </w:rPr>
        <w:t xml:space="preserve"> </w:t>
      </w:r>
      <w:r w:rsidR="00974F10" w:rsidRPr="00926EFE">
        <w:rPr>
          <w:lang w:val="en-GB"/>
        </w:rPr>
        <w:t>– Safeguarding Principles Assessment (mandatory)</w:t>
      </w:r>
    </w:p>
    <w:p w14:paraId="3093D1FF" w14:textId="67520B6F" w:rsidR="00974F10" w:rsidRPr="00926EFE" w:rsidRDefault="00974F10" w:rsidP="00615C39">
      <w:pPr>
        <w:ind w:left="76" w:firstLine="350"/>
        <w:rPr>
          <w:lang w:val="en-GB"/>
        </w:rPr>
      </w:pPr>
      <w:r w:rsidRPr="00926EFE">
        <w:rPr>
          <w:u w:val="single"/>
          <w:lang w:val="en-GB"/>
        </w:rPr>
        <w:fldChar w:fldCharType="begin"/>
      </w:r>
      <w:r w:rsidRPr="00926EFE">
        <w:rPr>
          <w:u w:val="single"/>
          <w:lang w:val="en-GB"/>
        </w:rPr>
        <w:instrText xml:space="preserve"> REF _Ref49516032 \r \h  \* MERGEFORMAT </w:instrText>
      </w:r>
      <w:r w:rsidRPr="00926EFE">
        <w:rPr>
          <w:u w:val="single"/>
          <w:lang w:val="en-GB"/>
        </w:rPr>
      </w:r>
      <w:r w:rsidRPr="00926EFE">
        <w:rPr>
          <w:u w:val="single"/>
          <w:lang w:val="en-GB"/>
        </w:rPr>
        <w:fldChar w:fldCharType="separate"/>
      </w:r>
      <w:r w:rsidRPr="00926EFE">
        <w:rPr>
          <w:u w:val="single"/>
          <w:lang w:val="en-GB"/>
        </w:rPr>
        <w:t>Appendix 2</w:t>
      </w:r>
      <w:r w:rsidRPr="00926EFE">
        <w:rPr>
          <w:lang w:val="en-GB"/>
        </w:rPr>
        <w:fldChar w:fldCharType="end"/>
      </w:r>
      <w:r w:rsidRPr="00926EFE">
        <w:rPr>
          <w:lang w:val="en-GB"/>
        </w:rPr>
        <w:t xml:space="preserve"> - Contact information of </w:t>
      </w:r>
      <w:r w:rsidR="00535750" w:rsidRPr="00926EFE">
        <w:rPr>
          <w:lang w:val="en-GB"/>
        </w:rPr>
        <w:t>Project participants</w:t>
      </w:r>
      <w:r w:rsidRPr="00926EFE">
        <w:rPr>
          <w:lang w:val="en-GB"/>
        </w:rPr>
        <w:t xml:space="preserve"> (mandatory)</w:t>
      </w:r>
    </w:p>
    <w:p w14:paraId="31EBEF8A" w14:textId="2EF2C2C5" w:rsidR="00974F10" w:rsidRPr="00926EFE" w:rsidRDefault="00974F10" w:rsidP="00615C39">
      <w:pPr>
        <w:ind w:left="76" w:firstLine="350"/>
        <w:rPr>
          <w:lang w:val="en-GB"/>
        </w:rPr>
      </w:pPr>
      <w:r w:rsidRPr="00926EFE">
        <w:rPr>
          <w:u w:val="single"/>
          <w:lang w:val="en-GB"/>
        </w:rPr>
        <w:fldChar w:fldCharType="begin"/>
      </w:r>
      <w:r w:rsidRPr="00926EFE">
        <w:rPr>
          <w:u w:val="single"/>
          <w:lang w:val="en-GB"/>
        </w:rPr>
        <w:instrText xml:space="preserve"> REF _Ref49516052 \r \h  \* MERGEFORMAT </w:instrText>
      </w:r>
      <w:r w:rsidRPr="00926EFE">
        <w:rPr>
          <w:u w:val="single"/>
          <w:lang w:val="en-GB"/>
        </w:rPr>
      </w:r>
      <w:r w:rsidRPr="00926EFE">
        <w:rPr>
          <w:u w:val="single"/>
          <w:lang w:val="en-GB"/>
        </w:rPr>
        <w:fldChar w:fldCharType="separate"/>
      </w:r>
      <w:r w:rsidRPr="00926EFE">
        <w:rPr>
          <w:u w:val="single"/>
          <w:lang w:val="en-GB"/>
        </w:rPr>
        <w:t>Appendix 3</w:t>
      </w:r>
      <w:r w:rsidRPr="00926EFE">
        <w:rPr>
          <w:lang w:val="en-GB"/>
        </w:rPr>
        <w:fldChar w:fldCharType="end"/>
      </w:r>
      <w:r w:rsidRPr="00926EFE">
        <w:rPr>
          <w:lang w:val="en-GB"/>
        </w:rPr>
        <w:t xml:space="preserve"> - </w:t>
      </w:r>
      <w:r w:rsidR="00535750" w:rsidRPr="00926EFE">
        <w:rPr>
          <w:lang w:val="en-GB"/>
        </w:rPr>
        <w:t xml:space="preserve">LUF Additional Information </w:t>
      </w:r>
      <w:r w:rsidRPr="00926EFE">
        <w:rPr>
          <w:lang w:val="en-GB"/>
        </w:rPr>
        <w:t>(project specific)</w:t>
      </w:r>
    </w:p>
    <w:p w14:paraId="43515B0C" w14:textId="3226D656" w:rsidR="00535750" w:rsidRPr="00926EFE" w:rsidRDefault="00535750" w:rsidP="00535750">
      <w:pPr>
        <w:ind w:left="76" w:firstLine="350"/>
        <w:rPr>
          <w:lang w:val="en-GB"/>
        </w:rPr>
      </w:pPr>
      <w:r w:rsidRPr="00926EFE">
        <w:rPr>
          <w:u w:val="single"/>
          <w:lang w:val="en-GB"/>
        </w:rPr>
        <w:fldChar w:fldCharType="begin"/>
      </w:r>
      <w:r w:rsidRPr="00926EFE">
        <w:rPr>
          <w:u w:val="single"/>
          <w:lang w:val="en-GB"/>
        </w:rPr>
        <w:instrText xml:space="preserve"> REF _Ref49516052 \r \h  \* MERGEFORMAT </w:instrText>
      </w:r>
      <w:r w:rsidRPr="00926EFE">
        <w:rPr>
          <w:u w:val="single"/>
          <w:lang w:val="en-GB"/>
        </w:rPr>
      </w:r>
      <w:r w:rsidRPr="00926EFE">
        <w:rPr>
          <w:u w:val="single"/>
          <w:lang w:val="en-GB"/>
        </w:rPr>
        <w:fldChar w:fldCharType="separate"/>
      </w:r>
      <w:r w:rsidRPr="00926EFE">
        <w:rPr>
          <w:u w:val="single"/>
          <w:lang w:val="en-GB"/>
        </w:rPr>
        <w:t>Appendix 3</w:t>
      </w:r>
      <w:r w:rsidRPr="00926EFE">
        <w:rPr>
          <w:lang w:val="en-GB"/>
        </w:rPr>
        <w:fldChar w:fldCharType="end"/>
      </w:r>
      <w:r w:rsidRPr="00926EFE">
        <w:rPr>
          <w:lang w:val="en-GB"/>
        </w:rPr>
        <w:t xml:space="preserve"> - Summary of Approved Design Changes (project specific)</w:t>
      </w:r>
    </w:p>
    <w:p w14:paraId="231EB400" w14:textId="77777777" w:rsidR="00535750" w:rsidRPr="00926EFE" w:rsidRDefault="00535750" w:rsidP="00615C39">
      <w:pPr>
        <w:ind w:left="76" w:firstLine="350"/>
        <w:rPr>
          <w:lang w:val="en-GB"/>
        </w:rPr>
      </w:pPr>
    </w:p>
    <w:p w14:paraId="6BEC3944" w14:textId="77777777" w:rsidR="00211D67" w:rsidRPr="00926EFE" w:rsidRDefault="00211D67">
      <w:pPr>
        <w:spacing w:line="276" w:lineRule="auto"/>
        <w:contextualSpacing w:val="0"/>
        <w:rPr>
          <w:lang w:val="en-GB"/>
        </w:rPr>
      </w:pPr>
    </w:p>
    <w:p w14:paraId="605DDAAA" w14:textId="77777777" w:rsidR="006F7BB5" w:rsidRPr="00926EFE" w:rsidRDefault="006F7BB5">
      <w:pPr>
        <w:spacing w:line="276" w:lineRule="auto"/>
        <w:contextualSpacing w:val="0"/>
        <w:rPr>
          <w:lang w:val="en-GB"/>
        </w:rPr>
      </w:pPr>
    </w:p>
    <w:p w14:paraId="0B9A9A6E" w14:textId="77777777" w:rsidR="00865667" w:rsidRPr="00926EFE" w:rsidRDefault="00865667">
      <w:pPr>
        <w:spacing w:line="276" w:lineRule="auto"/>
        <w:contextualSpacing w:val="0"/>
        <w:rPr>
          <w:lang w:val="en-GB"/>
        </w:rPr>
      </w:pPr>
    </w:p>
    <w:p w14:paraId="268B77F6" w14:textId="77777777" w:rsidR="006D53FE" w:rsidRPr="00926EFE" w:rsidRDefault="005344A4" w:rsidP="00F751F2">
      <w:pPr>
        <w:pStyle w:val="Heading3"/>
      </w:pPr>
      <w:r w:rsidRPr="00926EFE">
        <w:lastRenderedPageBreak/>
        <w:t>KEY PROJECT INFORMATION</w:t>
      </w:r>
    </w:p>
    <w:tbl>
      <w:tblPr>
        <w:tblStyle w:val="GridTable5Dark-Accent11"/>
        <w:tblW w:w="9442" w:type="dxa"/>
        <w:tblLook w:val="0680" w:firstRow="0" w:lastRow="0" w:firstColumn="1" w:lastColumn="0" w:noHBand="1" w:noVBand="1"/>
      </w:tblPr>
      <w:tblGrid>
        <w:gridCol w:w="3539"/>
        <w:gridCol w:w="5903"/>
      </w:tblGrid>
      <w:tr w:rsidR="00B20339" w:rsidRPr="00926EFE" w14:paraId="3408E2E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F85D057" w14:textId="77777777" w:rsidR="00B20339" w:rsidRPr="00926EFE" w:rsidRDefault="00B20339" w:rsidP="00B20339">
            <w:pPr>
              <w:pStyle w:val="Normal-white"/>
              <w:rPr>
                <w:sz w:val="22"/>
              </w:rPr>
            </w:pPr>
            <w:r w:rsidRPr="00926EFE">
              <w:t xml:space="preserve">GS ID of Project </w:t>
            </w:r>
          </w:p>
        </w:tc>
        <w:tc>
          <w:tcPr>
            <w:tcW w:w="5903" w:type="dxa"/>
          </w:tcPr>
          <w:p w14:paraId="5B966761" w14:textId="77777777" w:rsidR="00B20339" w:rsidRPr="00926EFE" w:rsidRDefault="00B20339" w:rsidP="00B20339">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GS11426</w:t>
            </w:r>
          </w:p>
        </w:tc>
      </w:tr>
      <w:tr w:rsidR="00B20339" w:rsidRPr="00926EFE" w14:paraId="1AB3FA5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3F5C2FC" w14:textId="77777777" w:rsidR="00B20339" w:rsidRPr="00926EFE" w:rsidRDefault="00B20339" w:rsidP="00B20339">
            <w:pPr>
              <w:pStyle w:val="Normal-white"/>
              <w:rPr>
                <w:sz w:val="22"/>
              </w:rPr>
            </w:pPr>
            <w:r w:rsidRPr="00926EFE">
              <w:t>Title of Project</w:t>
            </w:r>
          </w:p>
        </w:tc>
        <w:tc>
          <w:tcPr>
            <w:tcW w:w="5903" w:type="dxa"/>
          </w:tcPr>
          <w:p w14:paraId="16461C2F" w14:textId="77777777" w:rsidR="00B20339" w:rsidRPr="00926EFE" w:rsidRDefault="00B20339" w:rsidP="00B20339">
            <w:pPr>
              <w:spacing w:after="20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Installation of Household Biogas plants in Punjab - 1</w:t>
            </w:r>
          </w:p>
        </w:tc>
      </w:tr>
      <w:tr w:rsidR="00B20339" w:rsidRPr="00926EFE" w14:paraId="110C1324"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598799C" w14:textId="77777777" w:rsidR="00B20339" w:rsidRPr="00926EFE" w:rsidRDefault="00B20339" w:rsidP="00B20339">
            <w:pPr>
              <w:pStyle w:val="Normal-white"/>
            </w:pPr>
            <w:r w:rsidRPr="00926EFE">
              <w:t xml:space="preserve">Time of First Submission Date </w:t>
            </w:r>
          </w:p>
        </w:tc>
        <w:tc>
          <w:tcPr>
            <w:tcW w:w="5903" w:type="dxa"/>
          </w:tcPr>
          <w:p w14:paraId="457E1583" w14:textId="77777777" w:rsidR="00B20339" w:rsidRPr="00926EFE" w:rsidRDefault="00113AC7" w:rsidP="00B20339">
            <w:pPr>
              <w:spacing w:after="200"/>
              <w:cnfStyle w:val="000000000000" w:firstRow="0" w:lastRow="0" w:firstColumn="0" w:lastColumn="0" w:oddVBand="0" w:evenVBand="0" w:oddHBand="0" w:evenHBand="0" w:firstRowFirstColumn="0" w:firstRowLastColumn="0" w:lastRowFirstColumn="0" w:lastRowLastColumn="0"/>
              <w:rPr>
                <w:lang w:val="en-GB"/>
              </w:rPr>
            </w:pPr>
            <w:r w:rsidRPr="00113AC7">
              <w:rPr>
                <w:lang w:val="en-GB"/>
              </w:rPr>
              <w:t>10/11/2021</w:t>
            </w:r>
          </w:p>
        </w:tc>
      </w:tr>
      <w:tr w:rsidR="00B20339" w:rsidRPr="00926EFE" w14:paraId="1F52E09C"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174709AC" w14:textId="77777777" w:rsidR="00B20339" w:rsidRPr="00926EFE" w:rsidRDefault="00B20339" w:rsidP="00B20339">
            <w:pPr>
              <w:pStyle w:val="Normal-white"/>
            </w:pPr>
            <w:r w:rsidRPr="00926EFE">
              <w:t>Date of Design Certification</w:t>
            </w:r>
          </w:p>
        </w:tc>
        <w:tc>
          <w:tcPr>
            <w:tcW w:w="5903" w:type="dxa"/>
          </w:tcPr>
          <w:p w14:paraId="1B4ACACD" w14:textId="77777777" w:rsidR="00B20339" w:rsidRPr="00926EFE" w:rsidRDefault="00E61444" w:rsidP="00B20339">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r w:rsidR="00B20339" w:rsidRPr="00926EFE" w14:paraId="7C341BD5"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97F74BF" w14:textId="77777777" w:rsidR="00B20339" w:rsidRPr="00926EFE" w:rsidRDefault="00B20339" w:rsidP="00B20339">
            <w:pPr>
              <w:pStyle w:val="Normal-white"/>
            </w:pPr>
            <w:r w:rsidRPr="00926EFE">
              <w:t>Version number of the PDD</w:t>
            </w:r>
          </w:p>
        </w:tc>
        <w:tc>
          <w:tcPr>
            <w:tcW w:w="5903" w:type="dxa"/>
          </w:tcPr>
          <w:p w14:paraId="39AEA671" w14:textId="3B55181E" w:rsidR="00B20339" w:rsidRPr="00926EFE" w:rsidRDefault="00E45143" w:rsidP="00F42E51">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r>
      <w:tr w:rsidR="00B20339" w:rsidRPr="00926EFE" w14:paraId="5CAC7B82"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61CB1F6" w14:textId="77777777" w:rsidR="00B20339" w:rsidRPr="00926EFE" w:rsidRDefault="00B20339" w:rsidP="00B20339">
            <w:pPr>
              <w:pStyle w:val="Normal-white"/>
              <w:rPr>
                <w:sz w:val="22"/>
              </w:rPr>
            </w:pPr>
            <w:r w:rsidRPr="00926EFE">
              <w:t>Completion date of version</w:t>
            </w:r>
          </w:p>
        </w:tc>
        <w:tc>
          <w:tcPr>
            <w:tcW w:w="5903" w:type="dxa"/>
          </w:tcPr>
          <w:p w14:paraId="45E426AC" w14:textId="70E2E0F8" w:rsidR="00B20339" w:rsidRPr="00926EFE" w:rsidRDefault="00F42E51" w:rsidP="00F42E51">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28</w:t>
            </w:r>
            <w:r w:rsidR="00B20339" w:rsidRPr="00926EFE">
              <w:rPr>
                <w:lang w:val="en-GB"/>
              </w:rPr>
              <w:t>/</w:t>
            </w:r>
            <w:r w:rsidR="00113AC7">
              <w:rPr>
                <w:lang w:val="en-GB"/>
              </w:rPr>
              <w:t>0</w:t>
            </w:r>
            <w:r>
              <w:rPr>
                <w:lang w:val="en-GB"/>
              </w:rPr>
              <w:t>2</w:t>
            </w:r>
            <w:r w:rsidR="00B20339" w:rsidRPr="00926EFE">
              <w:rPr>
                <w:lang w:val="en-GB"/>
              </w:rPr>
              <w:t>/</w:t>
            </w:r>
            <w:r w:rsidR="00113AC7" w:rsidRPr="00926EFE">
              <w:rPr>
                <w:lang w:val="en-GB"/>
              </w:rPr>
              <w:t>202</w:t>
            </w:r>
            <w:r w:rsidR="00113AC7">
              <w:rPr>
                <w:lang w:val="en-GB"/>
              </w:rPr>
              <w:t>2</w:t>
            </w:r>
          </w:p>
        </w:tc>
      </w:tr>
      <w:tr w:rsidR="00B20339" w:rsidRPr="00926EFE" w14:paraId="729C5EE8"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00B2110" w14:textId="77777777" w:rsidR="00B20339" w:rsidRPr="00926EFE" w:rsidRDefault="00B20339" w:rsidP="00B20339">
            <w:pPr>
              <w:pStyle w:val="Normal-white"/>
            </w:pPr>
            <w:r w:rsidRPr="00926EFE">
              <w:t xml:space="preserve">Project Developer </w:t>
            </w:r>
          </w:p>
        </w:tc>
        <w:tc>
          <w:tcPr>
            <w:tcW w:w="5903" w:type="dxa"/>
          </w:tcPr>
          <w:p w14:paraId="26003FCD" w14:textId="77777777" w:rsidR="00B20339" w:rsidRPr="00926EFE" w:rsidRDefault="00E61444" w:rsidP="00B20339">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926EFE">
              <w:rPr>
                <w:lang w:val="en-GB"/>
              </w:rPr>
              <w:t>Greneity</w:t>
            </w:r>
            <w:proofErr w:type="spellEnd"/>
            <w:r w:rsidRPr="00926EFE">
              <w:rPr>
                <w:lang w:val="en-GB"/>
              </w:rPr>
              <w:t xml:space="preserve"> Infocom Service Private Limited</w:t>
            </w:r>
          </w:p>
        </w:tc>
      </w:tr>
      <w:tr w:rsidR="00B20339" w:rsidRPr="00926EFE" w14:paraId="65B3397B"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3F1D666" w14:textId="77777777" w:rsidR="00B20339" w:rsidRPr="00926EFE" w:rsidRDefault="00B20339" w:rsidP="00B20339">
            <w:pPr>
              <w:pStyle w:val="Normal-white"/>
            </w:pPr>
            <w:r w:rsidRPr="00926EFE">
              <w:t>Project Representative</w:t>
            </w:r>
          </w:p>
        </w:tc>
        <w:tc>
          <w:tcPr>
            <w:tcW w:w="5903" w:type="dxa"/>
          </w:tcPr>
          <w:p w14:paraId="1FBB0B75" w14:textId="4ADD77F0" w:rsidR="00B20339" w:rsidRPr="00926EFE" w:rsidRDefault="00E61444" w:rsidP="00B20339">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926EFE">
              <w:rPr>
                <w:lang w:val="en-GB"/>
              </w:rPr>
              <w:t>Greneity</w:t>
            </w:r>
            <w:proofErr w:type="spellEnd"/>
            <w:r w:rsidRPr="00926EFE">
              <w:rPr>
                <w:lang w:val="en-GB"/>
              </w:rPr>
              <w:t xml:space="preserve"> Infocom Service Private Limited</w:t>
            </w:r>
          </w:p>
        </w:tc>
      </w:tr>
      <w:tr w:rsidR="00B20339" w:rsidRPr="00926EFE" w14:paraId="24B19F3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27B10372" w14:textId="77777777" w:rsidR="00B20339" w:rsidRPr="00926EFE" w:rsidRDefault="00B20339" w:rsidP="00B20339">
            <w:pPr>
              <w:pStyle w:val="Normal-white"/>
            </w:pPr>
            <w:r w:rsidRPr="00926EFE">
              <w:t xml:space="preserve">Project Participants and any communities involved </w:t>
            </w:r>
          </w:p>
        </w:tc>
        <w:tc>
          <w:tcPr>
            <w:tcW w:w="5903" w:type="dxa"/>
          </w:tcPr>
          <w:p w14:paraId="4CDDE522" w14:textId="77777777" w:rsidR="00B20339" w:rsidRDefault="00B20339" w:rsidP="00B20339">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926EFE">
              <w:rPr>
                <w:lang w:val="en-GB"/>
              </w:rPr>
              <w:t>Greneity</w:t>
            </w:r>
            <w:proofErr w:type="spellEnd"/>
            <w:r w:rsidRPr="00926EFE">
              <w:rPr>
                <w:lang w:val="en-GB"/>
              </w:rPr>
              <w:t xml:space="preserve"> Infocom Service Private Limited</w:t>
            </w:r>
          </w:p>
          <w:p w14:paraId="77AC3672" w14:textId="2D4F171E" w:rsidR="00E61444" w:rsidRPr="00926EFE" w:rsidRDefault="00E61444" w:rsidP="00B20339">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Pr>
                <w:color w:val="auto"/>
                <w:sz w:val="20"/>
                <w:lang w:eastAsia="de-DE"/>
              </w:rPr>
              <w:t>Dhaneswari</w:t>
            </w:r>
            <w:proofErr w:type="spellEnd"/>
            <w:r>
              <w:rPr>
                <w:color w:val="auto"/>
                <w:sz w:val="20"/>
                <w:lang w:eastAsia="de-DE"/>
              </w:rPr>
              <w:t xml:space="preserve"> </w:t>
            </w:r>
            <w:proofErr w:type="spellStart"/>
            <w:r>
              <w:rPr>
                <w:color w:val="auto"/>
                <w:sz w:val="20"/>
                <w:lang w:eastAsia="de-DE"/>
              </w:rPr>
              <w:t>Mahila</w:t>
            </w:r>
            <w:proofErr w:type="spellEnd"/>
            <w:r>
              <w:rPr>
                <w:color w:val="auto"/>
                <w:sz w:val="20"/>
                <w:lang w:eastAsia="de-DE"/>
              </w:rPr>
              <w:t xml:space="preserve"> </w:t>
            </w:r>
            <w:proofErr w:type="spellStart"/>
            <w:r>
              <w:rPr>
                <w:color w:val="auto"/>
                <w:sz w:val="20"/>
                <w:lang w:eastAsia="de-DE"/>
              </w:rPr>
              <w:t>Sewa</w:t>
            </w:r>
            <w:proofErr w:type="spellEnd"/>
            <w:r>
              <w:rPr>
                <w:color w:val="auto"/>
                <w:sz w:val="20"/>
                <w:lang w:eastAsia="de-DE"/>
              </w:rPr>
              <w:t xml:space="preserve"> </w:t>
            </w:r>
            <w:proofErr w:type="spellStart"/>
            <w:r>
              <w:rPr>
                <w:color w:val="auto"/>
                <w:sz w:val="20"/>
                <w:lang w:eastAsia="de-DE"/>
              </w:rPr>
              <w:t>Sansthan</w:t>
            </w:r>
            <w:proofErr w:type="spellEnd"/>
          </w:p>
        </w:tc>
      </w:tr>
      <w:tr w:rsidR="00B20339" w:rsidRPr="00926EFE" w14:paraId="4264606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D36A952" w14:textId="77777777" w:rsidR="00B20339" w:rsidRPr="00926EFE" w:rsidRDefault="00B20339" w:rsidP="00B20339">
            <w:pPr>
              <w:pStyle w:val="Normal-white"/>
              <w:rPr>
                <w:szCs w:val="22"/>
              </w:rPr>
            </w:pPr>
            <w:r w:rsidRPr="00926EFE">
              <w:t>Host Country (</w:t>
            </w:r>
            <w:proofErr w:type="spellStart"/>
            <w:r w:rsidRPr="00926EFE">
              <w:t>ies</w:t>
            </w:r>
            <w:proofErr w:type="spellEnd"/>
            <w:r w:rsidRPr="00926EFE">
              <w:t>)</w:t>
            </w:r>
          </w:p>
        </w:tc>
        <w:tc>
          <w:tcPr>
            <w:tcW w:w="5903" w:type="dxa"/>
          </w:tcPr>
          <w:p w14:paraId="450A978A" w14:textId="77777777" w:rsidR="00B20339" w:rsidRPr="00926EFE" w:rsidRDefault="00B20339" w:rsidP="00B20339">
            <w:pPr>
              <w:spacing w:after="20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India</w:t>
            </w:r>
          </w:p>
        </w:tc>
      </w:tr>
      <w:tr w:rsidR="00B20339" w:rsidRPr="00926EFE" w14:paraId="35EC75C4"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1FD40087" w14:textId="77777777" w:rsidR="00B20339" w:rsidRPr="00926EFE" w:rsidRDefault="00B20339" w:rsidP="00B20339">
            <w:pPr>
              <w:tabs>
                <w:tab w:val="left" w:pos="3536"/>
              </w:tabs>
              <w:rPr>
                <w:rFonts w:asciiTheme="minorHAnsi" w:hAnsiTheme="minorHAnsi" w:cs="Arial"/>
                <w:color w:val="FFFFFF" w:themeColor="background1"/>
                <w:sz w:val="20"/>
              </w:rPr>
            </w:pPr>
            <w:r w:rsidRPr="00926EFE">
              <w:rPr>
                <w:rFonts w:asciiTheme="minorHAnsi" w:hAnsiTheme="minorHAnsi" w:cs="Arial"/>
                <w:color w:val="FFFFFF" w:themeColor="background1"/>
                <w:sz w:val="20"/>
              </w:rPr>
              <w:t>Activity Requirements applied</w:t>
            </w:r>
          </w:p>
          <w:p w14:paraId="23250719" w14:textId="77777777" w:rsidR="00B20339" w:rsidRPr="00926EFE" w:rsidRDefault="00B20339" w:rsidP="00B20339">
            <w:pPr>
              <w:spacing w:line="276" w:lineRule="auto"/>
              <w:rPr>
                <w:rFonts w:asciiTheme="minorHAnsi" w:hAnsiTheme="minorHAnsi"/>
                <w:bCs w:val="0"/>
                <w:color w:val="FFFFFF" w:themeColor="background1"/>
                <w:lang w:val="en-GB"/>
              </w:rPr>
            </w:pPr>
          </w:p>
        </w:tc>
        <w:tc>
          <w:tcPr>
            <w:tcW w:w="5903" w:type="dxa"/>
          </w:tcPr>
          <w:p w14:paraId="5E8E0B91"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p w14:paraId="0A5EB071"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cs="Arial"/>
                <w:sz w:val="20"/>
                <w:szCs w:val="20"/>
              </w:rPr>
              <w:fldChar w:fldCharType="begin">
                <w:ffData>
                  <w:name w:val="Check7"/>
                  <w:enabled/>
                  <w:calcOnExit w:val="0"/>
                  <w:checkBox>
                    <w:sizeAuto/>
                    <w:default w:val="1"/>
                  </w:checkBox>
                </w:ffData>
              </w:fldChar>
            </w:r>
            <w:bookmarkStart w:id="0" w:name="Check7"/>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bookmarkEnd w:id="0"/>
            <w:r w:rsidRPr="00926EFE">
              <w:rPr>
                <w:rFonts w:asciiTheme="minorHAnsi" w:hAnsiTheme="minorHAnsi" w:cs="Arial"/>
                <w:sz w:val="20"/>
                <w:szCs w:val="20"/>
              </w:rPr>
              <w:t xml:space="preserve"> Community Services Activities </w:t>
            </w:r>
          </w:p>
          <w:p w14:paraId="6DA38EB4"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cs="Arial"/>
                <w:sz w:val="20"/>
                <w:szCs w:val="20"/>
              </w:rPr>
              <w:fldChar w:fldCharType="begin">
                <w:ffData>
                  <w:name w:val="Check8"/>
                  <w:enabled/>
                  <w:calcOnExit w:val="0"/>
                  <w:checkBox>
                    <w:sizeAuto/>
                    <w:default w:val="0"/>
                  </w:checkBox>
                </w:ffData>
              </w:fldChar>
            </w:r>
            <w:bookmarkStart w:id="1" w:name="Check8"/>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bookmarkEnd w:id="1"/>
            <w:r w:rsidRPr="00926EFE">
              <w:rPr>
                <w:rFonts w:asciiTheme="minorHAnsi" w:hAnsiTheme="minorHAnsi" w:cs="Arial"/>
                <w:sz w:val="20"/>
                <w:szCs w:val="20"/>
              </w:rPr>
              <w:t xml:space="preserve"> Renewable Energy Activities</w:t>
            </w:r>
          </w:p>
          <w:p w14:paraId="36A67D50"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cs="Arial"/>
                <w:sz w:val="20"/>
                <w:szCs w:val="20"/>
              </w:rPr>
              <w:fldChar w:fldCharType="begin">
                <w:ffData>
                  <w:name w:val="Check9"/>
                  <w:enabled/>
                  <w:calcOnExit w:val="0"/>
                  <w:checkBox>
                    <w:sizeAuto/>
                    <w:default w:val="0"/>
                  </w:checkBox>
                </w:ffData>
              </w:fldChar>
            </w:r>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rPr>
              <w:t xml:space="preserve"> Land Use and Forestry Activities/Risks &amp; Capacities</w:t>
            </w:r>
          </w:p>
          <w:p w14:paraId="2C222B86" w14:textId="77777777" w:rsidR="00B20339" w:rsidRPr="00926EFE" w:rsidRDefault="00B20339" w:rsidP="00B20339">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26EFE">
              <w:rPr>
                <w:rFonts w:asciiTheme="minorHAnsi" w:hAnsiTheme="minorHAnsi" w:cs="Arial"/>
                <w:sz w:val="20"/>
                <w:szCs w:val="20"/>
              </w:rPr>
              <w:fldChar w:fldCharType="begin">
                <w:ffData>
                  <w:name w:val="Check10"/>
                  <w:enabled/>
                  <w:calcOnExit w:val="0"/>
                  <w:checkBox>
                    <w:sizeAuto/>
                    <w:default w:val="0"/>
                  </w:checkBox>
                </w:ffData>
              </w:fldChar>
            </w:r>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sz w:val="20"/>
                <w:szCs w:val="20"/>
              </w:rPr>
              <w:t xml:space="preserve"> </w:t>
            </w:r>
            <w:r w:rsidRPr="00926EFE">
              <w:rPr>
                <w:rFonts w:asciiTheme="minorHAnsi" w:hAnsiTheme="minorHAnsi" w:cs="Arial"/>
                <w:sz w:val="20"/>
                <w:szCs w:val="20"/>
              </w:rPr>
              <w:t xml:space="preserve">N/A </w:t>
            </w:r>
          </w:p>
        </w:tc>
      </w:tr>
      <w:tr w:rsidR="00B20339" w:rsidRPr="00926EFE" w14:paraId="2A99430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B6EC1FC" w14:textId="77777777" w:rsidR="00B20339" w:rsidRPr="00926EFE" w:rsidRDefault="00B20339" w:rsidP="00B20339">
            <w:pPr>
              <w:spacing w:line="276" w:lineRule="auto"/>
              <w:rPr>
                <w:rFonts w:asciiTheme="minorHAnsi" w:hAnsiTheme="minorHAnsi"/>
                <w:bCs w:val="0"/>
                <w:color w:val="FFFFFF" w:themeColor="background1"/>
                <w:lang w:val="en-GB"/>
              </w:rPr>
            </w:pPr>
            <w:r w:rsidRPr="00926EFE">
              <w:rPr>
                <w:rFonts w:asciiTheme="minorHAnsi" w:hAnsiTheme="minorHAnsi" w:cs="Arial"/>
                <w:color w:val="FFFFFF" w:themeColor="background1"/>
                <w:sz w:val="20"/>
              </w:rPr>
              <w:t>Scale of the project activity</w:t>
            </w:r>
          </w:p>
        </w:tc>
        <w:tc>
          <w:tcPr>
            <w:tcW w:w="5903" w:type="dxa"/>
          </w:tcPr>
          <w:p w14:paraId="7314BBF5"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p w14:paraId="7D7B96EB"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26EFE">
              <w:rPr>
                <w:rFonts w:asciiTheme="minorHAnsi" w:hAnsiTheme="minorHAnsi" w:cs="Arial"/>
                <w:sz w:val="20"/>
                <w:szCs w:val="20"/>
              </w:rPr>
              <w:fldChar w:fldCharType="begin">
                <w:ffData>
                  <w:name w:val="Check1"/>
                  <w:enabled/>
                  <w:calcOnExit w:val="0"/>
                  <w:checkBox>
                    <w:sizeAuto/>
                    <w:default w:val="0"/>
                  </w:checkBox>
                </w:ffData>
              </w:fldChar>
            </w:r>
            <w:r w:rsidRPr="00926EFE">
              <w:rPr>
                <w:rFonts w:asciiTheme="minorHAnsi" w:hAnsiTheme="minorHAnsi" w:cs="Arial"/>
                <w:sz w:val="20"/>
                <w:szCs w:val="20"/>
                <w:lang w:val="it-IT"/>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lang w:val="it-IT"/>
              </w:rPr>
              <w:t xml:space="preserve"> Micro scale</w:t>
            </w:r>
          </w:p>
          <w:p w14:paraId="0959AB63"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26EFE">
              <w:rPr>
                <w:rFonts w:asciiTheme="minorHAnsi" w:hAnsiTheme="minorHAnsi" w:cs="Arial"/>
                <w:sz w:val="20"/>
                <w:szCs w:val="20"/>
              </w:rPr>
              <w:fldChar w:fldCharType="begin">
                <w:ffData>
                  <w:name w:val="Check2"/>
                  <w:enabled/>
                  <w:calcOnExit w:val="0"/>
                  <w:checkBox>
                    <w:sizeAuto/>
                    <w:default w:val="1"/>
                  </w:checkBox>
                </w:ffData>
              </w:fldChar>
            </w:r>
            <w:bookmarkStart w:id="2" w:name="Check2"/>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bookmarkEnd w:id="2"/>
            <w:r w:rsidRPr="00926EFE">
              <w:rPr>
                <w:rFonts w:asciiTheme="minorHAnsi" w:hAnsiTheme="minorHAnsi" w:cs="Arial"/>
                <w:sz w:val="20"/>
                <w:szCs w:val="20"/>
                <w:lang w:val="it-IT"/>
              </w:rPr>
              <w:t xml:space="preserve"> Small Scale</w:t>
            </w:r>
          </w:p>
          <w:p w14:paraId="5010ABBD" w14:textId="77777777" w:rsidR="00B20339" w:rsidRPr="00926EFE" w:rsidRDefault="00B20339" w:rsidP="00B20339">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sidRPr="00926EFE">
              <w:rPr>
                <w:rFonts w:asciiTheme="minorHAnsi" w:hAnsiTheme="minorHAnsi" w:cs="Arial"/>
                <w:sz w:val="20"/>
                <w:szCs w:val="20"/>
              </w:rPr>
              <w:fldChar w:fldCharType="begin">
                <w:ffData>
                  <w:name w:val="Check3"/>
                  <w:enabled/>
                  <w:calcOnExit w:val="0"/>
                  <w:checkBox>
                    <w:sizeAuto/>
                    <w:default w:val="0"/>
                  </w:checkBox>
                </w:ffData>
              </w:fldChar>
            </w:r>
            <w:r w:rsidRPr="00926EFE">
              <w:rPr>
                <w:rFonts w:asciiTheme="minorHAnsi" w:hAnsiTheme="minorHAnsi" w:cs="Arial"/>
                <w:sz w:val="20"/>
                <w:szCs w:val="20"/>
                <w:lang w:val="it-IT"/>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lang w:val="it-IT"/>
              </w:rPr>
              <w:t xml:space="preserve"> Large Scale</w:t>
            </w:r>
          </w:p>
        </w:tc>
      </w:tr>
      <w:tr w:rsidR="00B20339" w:rsidRPr="00926EFE" w14:paraId="33F84E3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4AD6DC9" w14:textId="77777777" w:rsidR="00B20339" w:rsidRPr="00926EFE" w:rsidRDefault="00B20339" w:rsidP="00B20339">
            <w:pPr>
              <w:spacing w:line="276" w:lineRule="auto"/>
              <w:rPr>
                <w:rFonts w:asciiTheme="minorHAnsi" w:hAnsiTheme="minorHAnsi"/>
                <w:bCs w:val="0"/>
                <w:color w:val="FFFFFF" w:themeColor="background1"/>
                <w:lang w:val="en-GB"/>
              </w:rPr>
            </w:pPr>
            <w:r w:rsidRPr="00926EFE">
              <w:rPr>
                <w:rFonts w:asciiTheme="minorHAnsi" w:hAnsiTheme="minorHAnsi" w:cs="Arial"/>
                <w:color w:val="FFFFFF" w:themeColor="background1"/>
                <w:sz w:val="20"/>
              </w:rPr>
              <w:t>Other Requirements applied</w:t>
            </w:r>
          </w:p>
        </w:tc>
        <w:tc>
          <w:tcPr>
            <w:tcW w:w="5903" w:type="dxa"/>
          </w:tcPr>
          <w:p w14:paraId="1C5996BB" w14:textId="77777777" w:rsidR="00B20339" w:rsidRPr="00926EFE" w:rsidRDefault="00E61444"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lang w:val="en-GB"/>
              </w:rPr>
              <w:t>N/A</w:t>
            </w:r>
          </w:p>
        </w:tc>
      </w:tr>
      <w:tr w:rsidR="00B20339" w:rsidRPr="00926EFE" w14:paraId="477A964B"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7DC6180" w14:textId="77777777" w:rsidR="00B20339" w:rsidRPr="00926EFE" w:rsidRDefault="00B20339" w:rsidP="00B20339">
            <w:pPr>
              <w:spacing w:line="276" w:lineRule="auto"/>
              <w:rPr>
                <w:rFonts w:asciiTheme="minorHAnsi" w:hAnsiTheme="minorHAnsi"/>
                <w:bCs w:val="0"/>
                <w:color w:val="FFFFFF" w:themeColor="background1"/>
                <w:lang w:val="en-GB"/>
              </w:rPr>
            </w:pPr>
            <w:r w:rsidRPr="00926EFE">
              <w:rPr>
                <w:rFonts w:asciiTheme="minorHAnsi" w:hAnsiTheme="minorHAnsi" w:cs="Arial"/>
                <w:color w:val="FFFFFF" w:themeColor="background1"/>
                <w:sz w:val="20"/>
              </w:rPr>
              <w:t>Methodology (</w:t>
            </w:r>
            <w:proofErr w:type="spellStart"/>
            <w:r w:rsidRPr="00926EFE">
              <w:rPr>
                <w:rFonts w:asciiTheme="minorHAnsi" w:hAnsiTheme="minorHAnsi" w:cs="Arial"/>
                <w:color w:val="FFFFFF" w:themeColor="background1"/>
                <w:sz w:val="20"/>
              </w:rPr>
              <w:t>ies</w:t>
            </w:r>
            <w:proofErr w:type="spellEnd"/>
            <w:r w:rsidRPr="00926EFE">
              <w:rPr>
                <w:rFonts w:asciiTheme="minorHAnsi" w:hAnsiTheme="minorHAnsi" w:cs="Arial"/>
                <w:color w:val="FFFFFF" w:themeColor="background1"/>
                <w:sz w:val="20"/>
              </w:rPr>
              <w:t>) applied and version number</w:t>
            </w:r>
          </w:p>
        </w:tc>
        <w:tc>
          <w:tcPr>
            <w:tcW w:w="5903" w:type="dxa"/>
          </w:tcPr>
          <w:p w14:paraId="3C955214"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26EFE">
              <w:rPr>
                <w:rFonts w:asciiTheme="minorHAnsi" w:hAnsiTheme="minorHAnsi"/>
                <w:sz w:val="20"/>
                <w:szCs w:val="20"/>
                <w:lang w:val="en-GB"/>
              </w:rPr>
              <w:t>AMS-I.E. Switch from non-renewable biomass for thermal applications by the user - Version 12</w:t>
            </w:r>
          </w:p>
        </w:tc>
      </w:tr>
      <w:tr w:rsidR="00B20339" w:rsidRPr="00926EFE" w14:paraId="557D8B78"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4E48A98" w14:textId="77777777" w:rsidR="00B20339" w:rsidRPr="00926EFE" w:rsidRDefault="00B20339" w:rsidP="00B20339">
            <w:pPr>
              <w:spacing w:line="276" w:lineRule="auto"/>
              <w:rPr>
                <w:rFonts w:asciiTheme="minorHAnsi" w:hAnsiTheme="minorHAnsi"/>
                <w:bCs w:val="0"/>
                <w:color w:val="FFFFFF" w:themeColor="background1"/>
                <w:lang w:val="en-GB"/>
              </w:rPr>
            </w:pPr>
            <w:r w:rsidRPr="00926EFE">
              <w:rPr>
                <w:rFonts w:asciiTheme="minorHAnsi" w:hAnsiTheme="minorHAnsi" w:cs="Arial"/>
                <w:color w:val="FFFFFF" w:themeColor="background1"/>
                <w:sz w:val="20"/>
              </w:rPr>
              <w:t>Product Requirements applied</w:t>
            </w:r>
          </w:p>
        </w:tc>
        <w:tc>
          <w:tcPr>
            <w:tcW w:w="5903" w:type="dxa"/>
          </w:tcPr>
          <w:p w14:paraId="0EA5D0C6"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0A46F075"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sz w:val="20"/>
                <w:szCs w:val="20"/>
              </w:rPr>
              <w:fldChar w:fldCharType="begin">
                <w:ffData>
                  <w:name w:val="Check4"/>
                  <w:enabled/>
                  <w:calcOnExit w:val="0"/>
                  <w:checkBox>
                    <w:sizeAuto/>
                    <w:default w:val="1"/>
                  </w:checkBox>
                </w:ffData>
              </w:fldChar>
            </w:r>
            <w:bookmarkStart w:id="3" w:name="Check4"/>
            <w:r w:rsidRPr="00926EFE">
              <w:rPr>
                <w:rFonts w:asciiTheme="minorHAnsi" w:hAnsiTheme="minorHAnsi"/>
                <w:sz w:val="20"/>
                <w:szCs w:val="20"/>
              </w:rPr>
              <w:instrText xml:space="preserve"> FORMCHECKBOX </w:instrText>
            </w:r>
            <w:r w:rsidR="00984DC5">
              <w:rPr>
                <w:rFonts w:asciiTheme="minorHAnsi" w:hAnsiTheme="minorHAnsi"/>
                <w:sz w:val="20"/>
                <w:szCs w:val="20"/>
              </w:rPr>
            </w:r>
            <w:r w:rsidR="00984DC5">
              <w:rPr>
                <w:rFonts w:asciiTheme="minorHAnsi" w:hAnsiTheme="minorHAnsi"/>
                <w:sz w:val="20"/>
                <w:szCs w:val="20"/>
              </w:rPr>
              <w:fldChar w:fldCharType="separate"/>
            </w:r>
            <w:r w:rsidRPr="00926EFE">
              <w:rPr>
                <w:rFonts w:asciiTheme="minorHAnsi" w:hAnsiTheme="minorHAnsi"/>
                <w:sz w:val="20"/>
                <w:szCs w:val="20"/>
              </w:rPr>
              <w:fldChar w:fldCharType="end"/>
            </w:r>
            <w:bookmarkEnd w:id="3"/>
            <w:r w:rsidRPr="00926EFE">
              <w:rPr>
                <w:rFonts w:asciiTheme="minorHAnsi" w:hAnsiTheme="minorHAnsi"/>
                <w:sz w:val="20"/>
                <w:szCs w:val="20"/>
              </w:rPr>
              <w:t xml:space="preserve"> </w:t>
            </w:r>
            <w:r w:rsidRPr="00926EFE">
              <w:rPr>
                <w:rFonts w:asciiTheme="minorHAnsi" w:hAnsiTheme="minorHAnsi" w:cs="Arial"/>
                <w:sz w:val="20"/>
                <w:szCs w:val="20"/>
              </w:rPr>
              <w:t xml:space="preserve">GHG Emissions Reduction &amp; Sequestration </w:t>
            </w:r>
          </w:p>
          <w:p w14:paraId="5E8378A4"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cs="Arial"/>
                <w:sz w:val="20"/>
                <w:szCs w:val="20"/>
              </w:rPr>
              <w:fldChar w:fldCharType="begin">
                <w:ffData>
                  <w:name w:val="Check5"/>
                  <w:enabled/>
                  <w:calcOnExit w:val="0"/>
                  <w:checkBox>
                    <w:sizeAuto/>
                    <w:default w:val="0"/>
                  </w:checkBox>
                </w:ffData>
              </w:fldChar>
            </w:r>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rPr>
              <w:t xml:space="preserve"> Renewable Energy Label </w:t>
            </w:r>
          </w:p>
          <w:p w14:paraId="74B817FF"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26EFE">
              <w:rPr>
                <w:rFonts w:asciiTheme="minorHAnsi" w:hAnsiTheme="minorHAnsi" w:cs="Arial"/>
                <w:sz w:val="20"/>
                <w:szCs w:val="20"/>
              </w:rPr>
              <w:fldChar w:fldCharType="begin">
                <w:ffData>
                  <w:name w:val="Check6"/>
                  <w:enabled/>
                  <w:calcOnExit w:val="0"/>
                  <w:checkBox>
                    <w:sizeAuto/>
                    <w:default w:val="0"/>
                  </w:checkBox>
                </w:ffData>
              </w:fldChar>
            </w:r>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rPr>
              <w:t xml:space="preserve"> N/A </w:t>
            </w:r>
          </w:p>
        </w:tc>
      </w:tr>
      <w:tr w:rsidR="00B20339" w:rsidRPr="00926EFE" w14:paraId="742554BC"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C5C61EB" w14:textId="77777777" w:rsidR="00B20339" w:rsidRPr="00926EFE" w:rsidRDefault="00B20339" w:rsidP="00B20339">
            <w:pPr>
              <w:spacing w:line="276" w:lineRule="auto"/>
              <w:rPr>
                <w:rFonts w:asciiTheme="minorHAnsi" w:hAnsiTheme="minorHAnsi"/>
                <w:bCs w:val="0"/>
                <w:color w:val="FFFFFF" w:themeColor="background1"/>
                <w:lang w:val="en-GB"/>
              </w:rPr>
            </w:pPr>
            <w:r w:rsidRPr="00926EFE">
              <w:rPr>
                <w:rFonts w:asciiTheme="minorHAnsi" w:hAnsiTheme="minorHAnsi" w:cs="Arial"/>
                <w:color w:val="FFFFFF" w:themeColor="background1"/>
                <w:sz w:val="20"/>
              </w:rPr>
              <w:t>Project Cycle:</w:t>
            </w:r>
          </w:p>
        </w:tc>
        <w:tc>
          <w:tcPr>
            <w:tcW w:w="5903" w:type="dxa"/>
          </w:tcPr>
          <w:p w14:paraId="0F2560B9"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p w14:paraId="27FC3F59" w14:textId="77777777" w:rsidR="00B20339" w:rsidRPr="00926EFE" w:rsidRDefault="00B20339" w:rsidP="00B2033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26EFE">
              <w:rPr>
                <w:rFonts w:asciiTheme="minorHAnsi" w:hAnsiTheme="minorHAnsi" w:cs="Arial"/>
                <w:sz w:val="20"/>
                <w:szCs w:val="20"/>
              </w:rPr>
              <w:fldChar w:fldCharType="begin">
                <w:ffData>
                  <w:name w:val="Check11"/>
                  <w:enabled/>
                  <w:calcOnExit w:val="0"/>
                  <w:checkBox>
                    <w:sizeAuto/>
                    <w:default w:val="0"/>
                  </w:checkBox>
                </w:ffData>
              </w:fldChar>
            </w:r>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r w:rsidRPr="00926EFE">
              <w:rPr>
                <w:rFonts w:asciiTheme="minorHAnsi" w:hAnsiTheme="minorHAnsi" w:cs="Arial"/>
                <w:sz w:val="20"/>
                <w:szCs w:val="20"/>
              </w:rPr>
              <w:t xml:space="preserve"> Regular</w:t>
            </w:r>
          </w:p>
          <w:p w14:paraId="1316FE45" w14:textId="77777777" w:rsidR="00B20339" w:rsidRPr="00926EFE" w:rsidRDefault="00B20339" w:rsidP="00B2033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26EFE">
              <w:rPr>
                <w:rFonts w:asciiTheme="minorHAnsi" w:hAnsiTheme="minorHAnsi" w:cs="Arial"/>
                <w:sz w:val="20"/>
                <w:szCs w:val="20"/>
              </w:rPr>
              <w:fldChar w:fldCharType="begin">
                <w:ffData>
                  <w:name w:val="Check24"/>
                  <w:enabled/>
                  <w:calcOnExit w:val="0"/>
                  <w:checkBox>
                    <w:sizeAuto/>
                    <w:default w:val="1"/>
                  </w:checkBox>
                </w:ffData>
              </w:fldChar>
            </w:r>
            <w:bookmarkStart w:id="4" w:name="Check24"/>
            <w:r w:rsidRPr="00926EFE">
              <w:rPr>
                <w:rFonts w:asciiTheme="minorHAnsi" w:hAnsiTheme="minorHAnsi" w:cs="Arial"/>
                <w:sz w:val="20"/>
                <w:szCs w:val="20"/>
              </w:rPr>
              <w:instrText xml:space="preserve"> FORMCHECKBOX </w:instrText>
            </w:r>
            <w:r w:rsidR="00984DC5">
              <w:rPr>
                <w:rFonts w:asciiTheme="minorHAnsi" w:hAnsiTheme="minorHAnsi" w:cs="Arial"/>
                <w:sz w:val="20"/>
                <w:szCs w:val="20"/>
              </w:rPr>
            </w:r>
            <w:r w:rsidR="00984DC5">
              <w:rPr>
                <w:rFonts w:asciiTheme="minorHAnsi" w:hAnsiTheme="minorHAnsi" w:cs="Arial"/>
                <w:sz w:val="20"/>
                <w:szCs w:val="20"/>
              </w:rPr>
              <w:fldChar w:fldCharType="separate"/>
            </w:r>
            <w:r w:rsidRPr="00926EFE">
              <w:rPr>
                <w:rFonts w:asciiTheme="minorHAnsi" w:hAnsiTheme="minorHAnsi" w:cs="Arial"/>
                <w:sz w:val="20"/>
                <w:szCs w:val="20"/>
              </w:rPr>
              <w:fldChar w:fldCharType="end"/>
            </w:r>
            <w:bookmarkEnd w:id="4"/>
            <w:r w:rsidRPr="00926EFE">
              <w:rPr>
                <w:rFonts w:asciiTheme="minorHAnsi" w:hAnsiTheme="minorHAnsi" w:cs="Arial"/>
                <w:sz w:val="20"/>
                <w:szCs w:val="20"/>
              </w:rPr>
              <w:t xml:space="preserve"> Retroactive </w:t>
            </w:r>
          </w:p>
        </w:tc>
      </w:tr>
    </w:tbl>
    <w:p w14:paraId="5730AEED" w14:textId="77777777" w:rsidR="009823F5" w:rsidRPr="00926EFE" w:rsidRDefault="009823F5" w:rsidP="009823F5">
      <w:pPr>
        <w:spacing w:line="276" w:lineRule="auto"/>
        <w:contextualSpacing w:val="0"/>
        <w:rPr>
          <w:b/>
          <w:bCs/>
          <w:lang w:val="en-GB"/>
        </w:rPr>
      </w:pPr>
    </w:p>
    <w:p w14:paraId="01B3930B" w14:textId="77777777" w:rsidR="00444CAE" w:rsidRPr="00926EFE" w:rsidRDefault="00444CAE" w:rsidP="00B01408">
      <w:pPr>
        <w:rPr>
          <w:b/>
          <w:bCs/>
          <w:lang w:val="en-GB"/>
        </w:rPr>
      </w:pPr>
    </w:p>
    <w:p w14:paraId="611CB169" w14:textId="5281C703" w:rsidR="009823F5" w:rsidRPr="00926EFE" w:rsidRDefault="009823F5" w:rsidP="00B01408">
      <w:pPr>
        <w:rPr>
          <w:b/>
          <w:bCs/>
          <w:lang w:val="en-GB"/>
        </w:rPr>
      </w:pPr>
      <w:r w:rsidRPr="00926EFE">
        <w:rPr>
          <w:b/>
          <w:bCs/>
          <w:lang w:val="en-GB"/>
        </w:rPr>
        <w:t xml:space="preserve">Table </w:t>
      </w:r>
      <w:r w:rsidRPr="00926EFE">
        <w:rPr>
          <w:b/>
          <w:bCs/>
          <w:lang w:val="en-GB"/>
        </w:rPr>
        <w:fldChar w:fldCharType="begin"/>
      </w:r>
      <w:r w:rsidRPr="00926EFE">
        <w:rPr>
          <w:b/>
          <w:bCs/>
          <w:lang w:val="en-GB"/>
        </w:rPr>
        <w:instrText xml:space="preserve"> SEQ Table \* ARABIC </w:instrText>
      </w:r>
      <w:r w:rsidRPr="00926EFE">
        <w:rPr>
          <w:b/>
          <w:bCs/>
          <w:lang w:val="en-GB"/>
        </w:rPr>
        <w:fldChar w:fldCharType="separate"/>
      </w:r>
      <w:r w:rsidR="00A249E0">
        <w:rPr>
          <w:b/>
          <w:bCs/>
          <w:noProof/>
          <w:lang w:val="en-GB"/>
        </w:rPr>
        <w:t>1</w:t>
      </w:r>
      <w:r w:rsidRPr="00926EFE">
        <w:rPr>
          <w:b/>
          <w:bCs/>
          <w:lang w:val="en-GB"/>
        </w:rPr>
        <w:fldChar w:fldCharType="end"/>
      </w:r>
      <w:r w:rsidRPr="00926EFE">
        <w:rPr>
          <w:b/>
          <w:bCs/>
          <w:lang w:val="en-GB"/>
        </w:rPr>
        <w:t xml:space="preserve"> – Estimated Sustainable Development Contributions</w:t>
      </w:r>
    </w:p>
    <w:tbl>
      <w:tblPr>
        <w:tblStyle w:val="GSTableBoldline-heightcondensed"/>
        <w:tblW w:w="5000" w:type="pct"/>
        <w:tblLayout w:type="fixed"/>
        <w:tblCellMar>
          <w:top w:w="28" w:type="dxa"/>
          <w:left w:w="28" w:type="dxa"/>
        </w:tblCellMar>
        <w:tblLook w:val="0620" w:firstRow="1" w:lastRow="0" w:firstColumn="0" w:lastColumn="0" w:noHBand="1" w:noVBand="1"/>
      </w:tblPr>
      <w:tblGrid>
        <w:gridCol w:w="3262"/>
        <w:gridCol w:w="2398"/>
        <w:gridCol w:w="1986"/>
        <w:gridCol w:w="1986"/>
      </w:tblGrid>
      <w:tr w:rsidR="009823F5" w:rsidRPr="00926EFE" w14:paraId="09CAA728" w14:textId="77777777" w:rsidTr="009823F5">
        <w:trPr>
          <w:cnfStyle w:val="100000000000" w:firstRow="1" w:lastRow="0" w:firstColumn="0" w:lastColumn="0" w:oddVBand="0" w:evenVBand="0" w:oddHBand="0" w:evenHBand="0" w:firstRowFirstColumn="0" w:firstRowLastColumn="0" w:lastRowFirstColumn="0" w:lastRowLastColumn="0"/>
          <w:trHeight w:val="950"/>
        </w:trPr>
        <w:tc>
          <w:tcPr>
            <w:tcW w:w="1693" w:type="pct"/>
            <w:vAlign w:val="top"/>
          </w:tcPr>
          <w:p w14:paraId="24CEEDA1" w14:textId="77777777" w:rsidR="009823F5" w:rsidRPr="00926EFE" w:rsidRDefault="009823F5" w:rsidP="009823F5">
            <w:pPr>
              <w:spacing w:after="200" w:line="240" w:lineRule="auto"/>
              <w:outlineLvl w:val="1"/>
              <w:rPr>
                <w:rFonts w:asciiTheme="minorHAnsi" w:hAnsiTheme="minorHAnsi"/>
                <w:color w:val="FFFFFF" w:themeColor="background1"/>
                <w:lang w:val="en-GB" w:eastAsia="de-DE"/>
              </w:rPr>
            </w:pPr>
            <w:r w:rsidRPr="00926EFE">
              <w:rPr>
                <w:rFonts w:asciiTheme="minorHAnsi" w:hAnsiTheme="minorHAnsi" w:cs="Arial"/>
                <w:color w:val="FFFFFF" w:themeColor="background1"/>
                <w:sz w:val="20"/>
              </w:rPr>
              <w:t>Sustainable Development Goals Targeted</w:t>
            </w:r>
          </w:p>
        </w:tc>
        <w:tc>
          <w:tcPr>
            <w:tcW w:w="1245" w:type="pct"/>
            <w:vAlign w:val="top"/>
          </w:tcPr>
          <w:p w14:paraId="317EF3DC" w14:textId="77777777" w:rsidR="009823F5" w:rsidRPr="00926EFE" w:rsidRDefault="009823F5" w:rsidP="009823F5">
            <w:pPr>
              <w:spacing w:after="200" w:line="240" w:lineRule="auto"/>
              <w:outlineLvl w:val="1"/>
              <w:rPr>
                <w:rFonts w:asciiTheme="minorHAnsi" w:hAnsiTheme="minorHAnsi"/>
                <w:color w:val="FFFFFF" w:themeColor="background1"/>
                <w:lang w:val="en-GB" w:eastAsia="de-DE"/>
              </w:rPr>
            </w:pPr>
            <w:r w:rsidRPr="00926EFE">
              <w:rPr>
                <w:rFonts w:asciiTheme="minorHAnsi" w:hAnsiTheme="minorHAnsi" w:cs="Arial"/>
                <w:color w:val="FFFFFF" w:themeColor="background1"/>
                <w:sz w:val="20"/>
              </w:rPr>
              <w:t xml:space="preserve">SDG Impact </w:t>
            </w:r>
            <w:r w:rsidRPr="00926EFE">
              <w:rPr>
                <w:rFonts w:asciiTheme="minorHAnsi" w:hAnsiTheme="minorHAnsi" w:cs="Arial"/>
                <w:color w:val="FFFFFF" w:themeColor="background1"/>
                <w:sz w:val="20"/>
              </w:rPr>
              <w:br/>
              <w:t>(defined in</w:t>
            </w:r>
            <w:r w:rsidR="00AE357F" w:rsidRPr="00926EFE">
              <w:rPr>
                <w:rFonts w:asciiTheme="minorHAnsi" w:hAnsiTheme="minorHAnsi" w:cs="Arial"/>
                <w:color w:val="FFFFFF" w:themeColor="background1"/>
                <w:sz w:val="20"/>
              </w:rPr>
              <w:t xml:space="preserve"> B.6.)</w:t>
            </w:r>
          </w:p>
        </w:tc>
        <w:tc>
          <w:tcPr>
            <w:tcW w:w="1031" w:type="pct"/>
            <w:vAlign w:val="top"/>
          </w:tcPr>
          <w:p w14:paraId="6E5E0580" w14:textId="77777777" w:rsidR="009823F5" w:rsidRPr="00926EFE" w:rsidRDefault="009823F5" w:rsidP="009823F5">
            <w:pPr>
              <w:spacing w:line="240" w:lineRule="auto"/>
              <w:outlineLvl w:val="1"/>
              <w:rPr>
                <w:rFonts w:asciiTheme="minorHAnsi" w:hAnsiTheme="minorHAnsi"/>
                <w:color w:val="FFFFFF" w:themeColor="background1"/>
                <w:lang w:val="en-GB" w:eastAsia="de-DE"/>
              </w:rPr>
            </w:pPr>
            <w:r w:rsidRPr="00926EFE">
              <w:rPr>
                <w:rFonts w:asciiTheme="minorHAnsi" w:hAnsiTheme="minorHAnsi" w:cs="Arial"/>
                <w:color w:val="FFFFFF" w:themeColor="background1"/>
                <w:sz w:val="20"/>
              </w:rPr>
              <w:t>Estimated Annual Average</w:t>
            </w:r>
          </w:p>
        </w:tc>
        <w:tc>
          <w:tcPr>
            <w:tcW w:w="1031" w:type="pct"/>
            <w:vAlign w:val="top"/>
          </w:tcPr>
          <w:p w14:paraId="280603C0" w14:textId="77777777" w:rsidR="009823F5" w:rsidRPr="00926EFE" w:rsidRDefault="009823F5" w:rsidP="009823F5">
            <w:pPr>
              <w:spacing w:after="200" w:line="240" w:lineRule="auto"/>
              <w:outlineLvl w:val="1"/>
              <w:rPr>
                <w:rFonts w:asciiTheme="minorHAnsi" w:hAnsiTheme="minorHAnsi"/>
                <w:color w:val="FFFFFF" w:themeColor="background1"/>
                <w:lang w:val="en-GB" w:eastAsia="de-DE"/>
              </w:rPr>
            </w:pPr>
            <w:r w:rsidRPr="00926EFE">
              <w:rPr>
                <w:rFonts w:asciiTheme="minorHAnsi" w:hAnsiTheme="minorHAnsi" w:cs="Arial"/>
                <w:color w:val="FFFFFF" w:themeColor="background1"/>
                <w:sz w:val="20"/>
              </w:rPr>
              <w:t>Units or Products</w:t>
            </w:r>
          </w:p>
        </w:tc>
      </w:tr>
      <w:tr w:rsidR="00627B3C" w:rsidRPr="00926EFE" w14:paraId="7B760C11" w14:textId="77777777" w:rsidTr="00627B3C">
        <w:tc>
          <w:tcPr>
            <w:tcW w:w="1693" w:type="pct"/>
            <w:tcBorders>
              <w:bottom w:val="single" w:sz="4" w:space="0" w:color="A6A6A6" w:themeColor="background1" w:themeShade="A6"/>
            </w:tcBorders>
          </w:tcPr>
          <w:p w14:paraId="3E7B6B2B" w14:textId="77777777" w:rsidR="00627B3C" w:rsidRPr="00926EFE" w:rsidRDefault="00627B3C" w:rsidP="008144AA">
            <w:pPr>
              <w:spacing w:after="200" w:line="276" w:lineRule="auto"/>
              <w:outlineLvl w:val="1"/>
              <w:rPr>
                <w:rFonts w:asciiTheme="minorHAnsi" w:hAnsiTheme="minorHAnsi"/>
                <w:sz w:val="20"/>
                <w:lang w:val="en-GB" w:eastAsia="de-DE"/>
              </w:rPr>
            </w:pPr>
            <w:r w:rsidRPr="00926EFE">
              <w:rPr>
                <w:rFonts w:asciiTheme="minorHAnsi" w:hAnsiTheme="minorHAnsi"/>
                <w:sz w:val="20"/>
                <w:lang w:val="en-GB" w:eastAsia="de-DE"/>
              </w:rPr>
              <w:t>13 Climate Action (mandatory)</w:t>
            </w:r>
          </w:p>
        </w:tc>
        <w:tc>
          <w:tcPr>
            <w:tcW w:w="1245" w:type="pct"/>
            <w:tcBorders>
              <w:bottom w:val="single" w:sz="4" w:space="0" w:color="A6A6A6" w:themeColor="background1" w:themeShade="A6"/>
            </w:tcBorders>
          </w:tcPr>
          <w:p w14:paraId="1FCB2EF5" w14:textId="77777777" w:rsidR="00627B3C" w:rsidRPr="00926EFE" w:rsidRDefault="00627B3C" w:rsidP="008144AA">
            <w:pPr>
              <w:spacing w:after="200" w:line="276" w:lineRule="auto"/>
              <w:outlineLvl w:val="1"/>
              <w:rPr>
                <w:rFonts w:asciiTheme="minorHAnsi" w:hAnsiTheme="minorHAnsi"/>
                <w:sz w:val="20"/>
                <w:lang w:val="en-GB" w:eastAsia="de-DE"/>
              </w:rPr>
            </w:pPr>
            <w:r w:rsidRPr="00926EFE">
              <w:rPr>
                <w:rFonts w:asciiTheme="minorHAnsi" w:hAnsiTheme="minorHAnsi"/>
                <w:sz w:val="20"/>
                <w:lang w:val="en-GB" w:eastAsia="de-DE"/>
              </w:rPr>
              <w:t>Emission reductions</w:t>
            </w:r>
          </w:p>
        </w:tc>
        <w:tc>
          <w:tcPr>
            <w:tcW w:w="1031" w:type="pct"/>
            <w:tcBorders>
              <w:bottom w:val="single" w:sz="4" w:space="0" w:color="A6A6A6" w:themeColor="background1" w:themeShade="A6"/>
            </w:tcBorders>
          </w:tcPr>
          <w:p w14:paraId="50D53AC7" w14:textId="21B46131" w:rsidR="00627B3C" w:rsidRPr="00926EFE" w:rsidRDefault="00E61444" w:rsidP="008E650D">
            <w:pPr>
              <w:spacing w:line="276" w:lineRule="auto"/>
              <w:outlineLvl w:val="1"/>
              <w:rPr>
                <w:rFonts w:asciiTheme="minorHAnsi" w:hAnsiTheme="minorHAnsi"/>
                <w:sz w:val="20"/>
                <w:lang w:val="en-GB" w:eastAsia="de-DE"/>
              </w:rPr>
            </w:pPr>
            <w:r>
              <w:rPr>
                <w:rFonts w:asciiTheme="minorHAnsi" w:hAnsiTheme="minorHAnsi"/>
                <w:sz w:val="20"/>
                <w:lang w:val="en-GB" w:eastAsia="de-DE"/>
              </w:rPr>
              <w:t>33,00</w:t>
            </w:r>
            <w:r w:rsidR="008E650D">
              <w:rPr>
                <w:rFonts w:asciiTheme="minorHAnsi" w:hAnsiTheme="minorHAnsi"/>
                <w:sz w:val="20"/>
                <w:lang w:val="en-GB" w:eastAsia="de-DE"/>
              </w:rPr>
              <w:t>1</w:t>
            </w:r>
          </w:p>
        </w:tc>
        <w:tc>
          <w:tcPr>
            <w:tcW w:w="1031" w:type="pct"/>
            <w:tcBorders>
              <w:bottom w:val="single" w:sz="4" w:space="0" w:color="A6A6A6" w:themeColor="background1" w:themeShade="A6"/>
            </w:tcBorders>
          </w:tcPr>
          <w:p w14:paraId="1F3CD2F7" w14:textId="77777777" w:rsidR="00627B3C" w:rsidRPr="00926EFE" w:rsidRDefault="00627B3C" w:rsidP="008144AA">
            <w:pPr>
              <w:spacing w:after="200" w:line="276" w:lineRule="auto"/>
              <w:outlineLvl w:val="1"/>
              <w:rPr>
                <w:rFonts w:asciiTheme="minorHAnsi" w:hAnsiTheme="minorHAnsi"/>
                <w:sz w:val="20"/>
                <w:lang w:val="en-GB" w:eastAsia="de-DE"/>
              </w:rPr>
            </w:pPr>
            <w:r w:rsidRPr="00926EFE">
              <w:rPr>
                <w:rFonts w:asciiTheme="minorHAnsi" w:hAnsiTheme="minorHAnsi"/>
                <w:sz w:val="20"/>
                <w:lang w:val="en-GB" w:eastAsia="de-DE"/>
              </w:rPr>
              <w:t>tCO</w:t>
            </w:r>
            <w:r w:rsidRPr="00926EFE">
              <w:rPr>
                <w:rFonts w:asciiTheme="minorHAnsi" w:hAnsiTheme="minorHAnsi"/>
                <w:sz w:val="20"/>
                <w:vertAlign w:val="subscript"/>
                <w:lang w:val="en-GB" w:eastAsia="de-DE"/>
              </w:rPr>
              <w:t>2</w:t>
            </w:r>
            <w:r w:rsidRPr="00926EFE">
              <w:rPr>
                <w:rFonts w:asciiTheme="minorHAnsi" w:hAnsiTheme="minorHAnsi"/>
                <w:sz w:val="20"/>
                <w:lang w:val="en-GB" w:eastAsia="de-DE"/>
              </w:rPr>
              <w:t>e</w:t>
            </w:r>
          </w:p>
        </w:tc>
      </w:tr>
      <w:tr w:rsidR="00627B3C" w:rsidRPr="00926EFE" w14:paraId="0D029E9A" w14:textId="77777777" w:rsidTr="00627B3C">
        <w:tc>
          <w:tcPr>
            <w:tcW w:w="1693" w:type="pct"/>
            <w:tcBorders>
              <w:top w:val="single" w:sz="4" w:space="0" w:color="A6A6A6" w:themeColor="background1" w:themeShade="A6"/>
              <w:bottom w:val="single" w:sz="4" w:space="0" w:color="A6A6A6" w:themeColor="background1" w:themeShade="A6"/>
            </w:tcBorders>
          </w:tcPr>
          <w:p w14:paraId="7AB9ED2C" w14:textId="77777777" w:rsidR="00627B3C" w:rsidRPr="00926EFE" w:rsidRDefault="00627B3C" w:rsidP="008144AA">
            <w:pPr>
              <w:spacing w:after="200" w:line="276" w:lineRule="auto"/>
              <w:outlineLvl w:val="1"/>
              <w:rPr>
                <w:rFonts w:asciiTheme="minorHAnsi" w:hAnsiTheme="minorHAnsi"/>
                <w:sz w:val="20"/>
                <w:lang w:val="en-GB" w:eastAsia="de-DE"/>
              </w:rPr>
            </w:pPr>
            <w:r w:rsidRPr="00926EFE">
              <w:rPr>
                <w:rFonts w:asciiTheme="minorHAnsi" w:hAnsiTheme="minorHAnsi"/>
                <w:sz w:val="20"/>
                <w:lang w:val="en-GB" w:eastAsia="de-DE"/>
              </w:rPr>
              <w:t>7 Affordable and Clean Energy</w:t>
            </w:r>
          </w:p>
        </w:tc>
        <w:tc>
          <w:tcPr>
            <w:tcW w:w="1245" w:type="pct"/>
            <w:tcBorders>
              <w:top w:val="single" w:sz="4" w:space="0" w:color="A6A6A6" w:themeColor="background1" w:themeShade="A6"/>
              <w:bottom w:val="single" w:sz="4" w:space="0" w:color="A6A6A6" w:themeColor="background1" w:themeShade="A6"/>
            </w:tcBorders>
          </w:tcPr>
          <w:p w14:paraId="49CC9AB5" w14:textId="77777777" w:rsidR="00627B3C" w:rsidRPr="00926EFE" w:rsidRDefault="00627B3C" w:rsidP="00627B3C">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Access to affordable and clean energy services</w:t>
            </w:r>
          </w:p>
        </w:tc>
        <w:tc>
          <w:tcPr>
            <w:tcW w:w="1031" w:type="pct"/>
            <w:tcBorders>
              <w:top w:val="single" w:sz="4" w:space="0" w:color="A6A6A6" w:themeColor="background1" w:themeShade="A6"/>
              <w:bottom w:val="single" w:sz="4" w:space="0" w:color="A6A6A6" w:themeColor="background1" w:themeShade="A6"/>
            </w:tcBorders>
          </w:tcPr>
          <w:p w14:paraId="4957F6FB" w14:textId="20014DC0" w:rsidR="00627B3C" w:rsidRPr="00926EFE" w:rsidRDefault="00E61444" w:rsidP="00627B3C">
            <w:pPr>
              <w:spacing w:line="276" w:lineRule="auto"/>
              <w:outlineLvl w:val="1"/>
              <w:rPr>
                <w:rFonts w:asciiTheme="minorHAnsi" w:hAnsiTheme="minorHAnsi"/>
                <w:sz w:val="20"/>
                <w:lang w:val="en-GB" w:eastAsia="de-DE"/>
              </w:rPr>
            </w:pPr>
            <w:r>
              <w:rPr>
                <w:rFonts w:asciiTheme="minorHAnsi" w:hAnsiTheme="minorHAnsi"/>
                <w:sz w:val="20"/>
                <w:lang w:val="en-GB" w:eastAsia="de-DE"/>
              </w:rPr>
              <w:t>6,468</w:t>
            </w:r>
            <w:r w:rsidRPr="00926EFE">
              <w:rPr>
                <w:rFonts w:asciiTheme="minorHAnsi" w:hAnsiTheme="minorHAnsi"/>
                <w:sz w:val="20"/>
                <w:lang w:val="en-GB" w:eastAsia="de-DE"/>
              </w:rPr>
              <w:t xml:space="preserve"> </w:t>
            </w:r>
            <w:r>
              <w:rPr>
                <w:rFonts w:asciiTheme="minorHAnsi" w:hAnsiTheme="minorHAnsi"/>
                <w:sz w:val="20"/>
                <w:lang w:val="en-GB" w:eastAsia="de-DE"/>
              </w:rPr>
              <w:t>biogas plant</w:t>
            </w:r>
            <w:r w:rsidR="00627B3C" w:rsidRPr="00926EFE">
              <w:rPr>
                <w:rFonts w:asciiTheme="minorHAnsi" w:hAnsiTheme="minorHAnsi"/>
                <w:sz w:val="20"/>
                <w:lang w:val="en-GB" w:eastAsia="de-DE"/>
              </w:rPr>
              <w:t xml:space="preserve"> users are expected to access clean energy</w:t>
            </w:r>
          </w:p>
        </w:tc>
        <w:tc>
          <w:tcPr>
            <w:tcW w:w="1031" w:type="pct"/>
            <w:tcBorders>
              <w:top w:val="single" w:sz="4" w:space="0" w:color="A6A6A6" w:themeColor="background1" w:themeShade="A6"/>
              <w:bottom w:val="single" w:sz="4" w:space="0" w:color="A6A6A6" w:themeColor="background1" w:themeShade="A6"/>
            </w:tcBorders>
          </w:tcPr>
          <w:p w14:paraId="4EAAE43C" w14:textId="77777777" w:rsidR="00627B3C" w:rsidRPr="00926EFE" w:rsidRDefault="00627B3C" w:rsidP="00627B3C">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Number of affected users</w:t>
            </w:r>
          </w:p>
        </w:tc>
      </w:tr>
      <w:tr w:rsidR="00627B3C" w:rsidRPr="00926EFE" w14:paraId="35291530" w14:textId="77777777" w:rsidTr="004F1EA7">
        <w:tc>
          <w:tcPr>
            <w:tcW w:w="1693" w:type="pct"/>
            <w:tcBorders>
              <w:top w:val="single" w:sz="4" w:space="0" w:color="A6A6A6" w:themeColor="background1" w:themeShade="A6"/>
              <w:bottom w:val="single" w:sz="4" w:space="0" w:color="A6A6A6" w:themeColor="background1" w:themeShade="A6"/>
            </w:tcBorders>
          </w:tcPr>
          <w:p w14:paraId="388B3464" w14:textId="77777777" w:rsidR="00627B3C" w:rsidRPr="00926EFE" w:rsidRDefault="00E64ACA" w:rsidP="00557E3B">
            <w:pPr>
              <w:spacing w:after="200" w:line="276" w:lineRule="auto"/>
              <w:outlineLvl w:val="1"/>
              <w:rPr>
                <w:rFonts w:asciiTheme="minorHAnsi" w:hAnsiTheme="minorHAnsi"/>
                <w:sz w:val="20"/>
                <w:lang w:val="en-GB" w:eastAsia="de-DE"/>
              </w:rPr>
            </w:pPr>
            <w:r w:rsidRPr="00926EFE">
              <w:rPr>
                <w:rFonts w:asciiTheme="minorHAnsi" w:hAnsiTheme="minorHAnsi"/>
                <w:sz w:val="20"/>
                <w:lang w:val="en-GB" w:eastAsia="de-DE"/>
              </w:rPr>
              <w:t>8</w:t>
            </w:r>
            <w:r w:rsidR="00627B3C" w:rsidRPr="00926EFE">
              <w:rPr>
                <w:rFonts w:asciiTheme="minorHAnsi" w:hAnsiTheme="minorHAnsi"/>
                <w:sz w:val="20"/>
                <w:lang w:val="en-GB" w:eastAsia="de-DE"/>
              </w:rPr>
              <w:t xml:space="preserve"> </w:t>
            </w:r>
            <w:r w:rsidRPr="00926EFE">
              <w:rPr>
                <w:rFonts w:asciiTheme="minorHAnsi" w:hAnsiTheme="minorHAnsi"/>
                <w:sz w:val="20"/>
                <w:lang w:val="en-GB" w:eastAsia="de-DE"/>
              </w:rPr>
              <w:t>Decent Work and Economic Growth</w:t>
            </w:r>
          </w:p>
        </w:tc>
        <w:tc>
          <w:tcPr>
            <w:tcW w:w="1245" w:type="pct"/>
            <w:tcBorders>
              <w:top w:val="single" w:sz="4" w:space="0" w:color="A6A6A6" w:themeColor="background1" w:themeShade="A6"/>
              <w:bottom w:val="single" w:sz="4" w:space="0" w:color="A6A6A6" w:themeColor="background1" w:themeShade="A6"/>
            </w:tcBorders>
          </w:tcPr>
          <w:p w14:paraId="4F65ADE1" w14:textId="77777777" w:rsidR="00627B3C" w:rsidRPr="00926EFE" w:rsidRDefault="00E64ACA" w:rsidP="00627B3C">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Unemployment rate, by sex, age and persons with disabilities</w:t>
            </w:r>
          </w:p>
        </w:tc>
        <w:tc>
          <w:tcPr>
            <w:tcW w:w="1031" w:type="pct"/>
            <w:tcBorders>
              <w:top w:val="single" w:sz="4" w:space="0" w:color="A6A6A6" w:themeColor="background1" w:themeShade="A6"/>
              <w:bottom w:val="single" w:sz="4" w:space="0" w:color="A6A6A6" w:themeColor="background1" w:themeShade="A6"/>
            </w:tcBorders>
          </w:tcPr>
          <w:p w14:paraId="0ACC6A82" w14:textId="77777777" w:rsidR="00627B3C" w:rsidRPr="00926EFE" w:rsidRDefault="00E61444" w:rsidP="008144AA">
            <w:pPr>
              <w:spacing w:line="276" w:lineRule="auto"/>
              <w:outlineLvl w:val="1"/>
              <w:rPr>
                <w:rFonts w:asciiTheme="minorHAnsi" w:hAnsiTheme="minorHAnsi"/>
                <w:sz w:val="20"/>
                <w:lang w:val="en-GB" w:eastAsia="de-DE"/>
              </w:rPr>
            </w:pPr>
            <w:r>
              <w:rPr>
                <w:rFonts w:asciiTheme="minorHAnsi" w:hAnsiTheme="minorHAnsi"/>
                <w:sz w:val="20"/>
                <w:lang w:val="en-GB" w:eastAsia="de-DE"/>
              </w:rPr>
              <w:t>10 permanent employments, excluding more than 15 contractual employments.</w:t>
            </w:r>
          </w:p>
        </w:tc>
        <w:tc>
          <w:tcPr>
            <w:tcW w:w="1031" w:type="pct"/>
            <w:tcBorders>
              <w:top w:val="single" w:sz="4" w:space="0" w:color="A6A6A6" w:themeColor="background1" w:themeShade="A6"/>
              <w:bottom w:val="single" w:sz="4" w:space="0" w:color="A6A6A6" w:themeColor="background1" w:themeShade="A6"/>
            </w:tcBorders>
          </w:tcPr>
          <w:p w14:paraId="5F1EA191" w14:textId="77777777" w:rsidR="00E64ACA" w:rsidRPr="00926EFE" w:rsidRDefault="00E64ACA" w:rsidP="00627B3C">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 xml:space="preserve">Number of </w:t>
            </w:r>
            <w:proofErr w:type="gramStart"/>
            <w:r w:rsidRPr="00926EFE">
              <w:rPr>
                <w:rFonts w:asciiTheme="minorHAnsi" w:hAnsiTheme="minorHAnsi"/>
                <w:sz w:val="20"/>
                <w:lang w:val="en-GB" w:eastAsia="de-DE"/>
              </w:rPr>
              <w:t>employment</w:t>
            </w:r>
            <w:proofErr w:type="gramEnd"/>
            <w:r w:rsidRPr="00926EFE">
              <w:rPr>
                <w:rFonts w:asciiTheme="minorHAnsi" w:hAnsiTheme="minorHAnsi"/>
                <w:sz w:val="20"/>
                <w:lang w:val="en-GB" w:eastAsia="de-DE"/>
              </w:rPr>
              <w:t xml:space="preserve"> created.</w:t>
            </w:r>
          </w:p>
        </w:tc>
      </w:tr>
      <w:tr w:rsidR="004F1EA7" w:rsidRPr="00926EFE" w14:paraId="0488EAA1" w14:textId="77777777" w:rsidTr="00403C1E">
        <w:tc>
          <w:tcPr>
            <w:tcW w:w="0" w:type="pct"/>
            <w:tcBorders>
              <w:top w:val="single" w:sz="4" w:space="0" w:color="A6A6A6" w:themeColor="background1" w:themeShade="A6"/>
              <w:bottom w:val="single" w:sz="4" w:space="0" w:color="A6A6A6" w:themeColor="background1" w:themeShade="A6"/>
            </w:tcBorders>
          </w:tcPr>
          <w:p w14:paraId="041EA04B" w14:textId="77777777" w:rsidR="004F1EA7" w:rsidRPr="00926EFE" w:rsidRDefault="004F1EA7" w:rsidP="004F1EA7">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8 Decent Work and Economic Growth</w:t>
            </w:r>
          </w:p>
        </w:tc>
        <w:tc>
          <w:tcPr>
            <w:tcW w:w="0" w:type="pct"/>
            <w:tcBorders>
              <w:top w:val="single" w:sz="4" w:space="0" w:color="A6A6A6" w:themeColor="background1" w:themeShade="A6"/>
              <w:bottom w:val="single" w:sz="4" w:space="0" w:color="A6A6A6" w:themeColor="background1" w:themeShade="A6"/>
            </w:tcBorders>
          </w:tcPr>
          <w:p w14:paraId="25F80629" w14:textId="77777777" w:rsidR="004F1EA7" w:rsidRPr="00926EFE" w:rsidRDefault="004F1EA7" w:rsidP="004F1EA7">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Unemployment rate, by sex, age and persons with disabilities</w:t>
            </w:r>
          </w:p>
        </w:tc>
        <w:tc>
          <w:tcPr>
            <w:tcW w:w="0" w:type="pct"/>
            <w:tcBorders>
              <w:top w:val="single" w:sz="4" w:space="0" w:color="A6A6A6" w:themeColor="background1" w:themeShade="A6"/>
              <w:bottom w:val="single" w:sz="4" w:space="0" w:color="A6A6A6" w:themeColor="background1" w:themeShade="A6"/>
            </w:tcBorders>
          </w:tcPr>
          <w:p w14:paraId="37110D1D" w14:textId="77777777" w:rsidR="004F1EA7" w:rsidRPr="00926EFE" w:rsidRDefault="00E61444" w:rsidP="004F1EA7">
            <w:pPr>
              <w:spacing w:line="276" w:lineRule="auto"/>
              <w:outlineLvl w:val="1"/>
              <w:rPr>
                <w:rFonts w:asciiTheme="minorHAnsi" w:hAnsiTheme="minorHAnsi"/>
                <w:sz w:val="20"/>
                <w:lang w:val="en-GB" w:eastAsia="de-DE"/>
              </w:rPr>
            </w:pPr>
            <w:r>
              <w:rPr>
                <w:rFonts w:asciiTheme="minorHAnsi" w:hAnsiTheme="minorHAnsi"/>
                <w:sz w:val="20"/>
                <w:lang w:val="en-GB" w:eastAsia="de-DE"/>
              </w:rPr>
              <w:t>2 trainings per year.</w:t>
            </w:r>
          </w:p>
        </w:tc>
        <w:tc>
          <w:tcPr>
            <w:tcW w:w="0" w:type="pct"/>
            <w:tcBorders>
              <w:top w:val="single" w:sz="4" w:space="0" w:color="A6A6A6" w:themeColor="background1" w:themeShade="A6"/>
              <w:bottom w:val="single" w:sz="4" w:space="0" w:color="A6A6A6" w:themeColor="background1" w:themeShade="A6"/>
            </w:tcBorders>
          </w:tcPr>
          <w:p w14:paraId="2430F08C" w14:textId="77777777" w:rsidR="004F1EA7" w:rsidRPr="00926EFE" w:rsidRDefault="004F1EA7" w:rsidP="004F1EA7">
            <w:pPr>
              <w:spacing w:line="276" w:lineRule="auto"/>
              <w:outlineLvl w:val="1"/>
              <w:rPr>
                <w:rFonts w:asciiTheme="minorHAnsi" w:hAnsiTheme="minorHAnsi"/>
                <w:sz w:val="20"/>
                <w:lang w:val="en-GB" w:eastAsia="de-DE"/>
              </w:rPr>
            </w:pPr>
            <w:r w:rsidRPr="00926EFE">
              <w:rPr>
                <w:rFonts w:asciiTheme="minorHAnsi" w:hAnsiTheme="minorHAnsi"/>
                <w:sz w:val="20"/>
                <w:lang w:val="en-GB" w:eastAsia="de-DE"/>
              </w:rPr>
              <w:t xml:space="preserve">Number of trainings provided. </w:t>
            </w:r>
          </w:p>
        </w:tc>
      </w:tr>
      <w:tr w:rsidR="00E61444" w:rsidRPr="00926EFE" w14:paraId="694FCF47" w14:textId="77777777" w:rsidTr="00627B3C">
        <w:tc>
          <w:tcPr>
            <w:tcW w:w="1693" w:type="pct"/>
            <w:tcBorders>
              <w:top w:val="single" w:sz="4" w:space="0" w:color="A6A6A6" w:themeColor="background1" w:themeShade="A6"/>
              <w:bottom w:val="single" w:sz="8" w:space="0" w:color="DCDCDC" w:themeColor="text1" w:themeTint="33"/>
            </w:tcBorders>
          </w:tcPr>
          <w:p w14:paraId="139DC5B5" w14:textId="77777777" w:rsidR="00E61444" w:rsidRPr="00926EFE" w:rsidRDefault="00E61444" w:rsidP="004F1EA7">
            <w:pPr>
              <w:spacing w:line="276" w:lineRule="auto"/>
              <w:outlineLvl w:val="1"/>
              <w:rPr>
                <w:rFonts w:asciiTheme="minorHAnsi" w:hAnsiTheme="minorHAnsi"/>
                <w:sz w:val="20"/>
                <w:lang w:val="en-GB" w:eastAsia="de-DE"/>
              </w:rPr>
            </w:pPr>
            <w:r>
              <w:rPr>
                <w:rFonts w:asciiTheme="minorHAnsi" w:hAnsiTheme="minorHAnsi"/>
                <w:sz w:val="20"/>
                <w:lang w:val="en-GB" w:eastAsia="de-DE"/>
              </w:rPr>
              <w:t>3 Good health and well being</w:t>
            </w:r>
          </w:p>
        </w:tc>
        <w:tc>
          <w:tcPr>
            <w:tcW w:w="1245" w:type="pct"/>
            <w:tcBorders>
              <w:top w:val="single" w:sz="4" w:space="0" w:color="A6A6A6" w:themeColor="background1" w:themeShade="A6"/>
              <w:bottom w:val="single" w:sz="8" w:space="0" w:color="DCDCDC" w:themeColor="text1" w:themeTint="33"/>
            </w:tcBorders>
          </w:tcPr>
          <w:p w14:paraId="26B67278" w14:textId="77777777" w:rsidR="00E61444" w:rsidRPr="00926EFE" w:rsidRDefault="00E61444" w:rsidP="004F1EA7">
            <w:pPr>
              <w:spacing w:line="276" w:lineRule="auto"/>
              <w:outlineLvl w:val="1"/>
              <w:rPr>
                <w:rFonts w:asciiTheme="minorHAnsi" w:hAnsiTheme="minorHAnsi"/>
                <w:sz w:val="20"/>
                <w:lang w:val="en-GB" w:eastAsia="de-DE"/>
              </w:rPr>
            </w:pPr>
            <w:r w:rsidRPr="007E258E">
              <w:rPr>
                <w:rFonts w:asciiTheme="minorHAnsi" w:hAnsiTheme="minorHAnsi"/>
                <w:sz w:val="20"/>
                <w:lang w:val="en-GB" w:eastAsia="de-DE"/>
              </w:rPr>
              <w:t>Improvement in</w:t>
            </w:r>
            <w:r>
              <w:rPr>
                <w:rFonts w:asciiTheme="minorHAnsi" w:hAnsiTheme="minorHAnsi"/>
                <w:sz w:val="20"/>
                <w:lang w:val="en-GB" w:eastAsia="de-DE"/>
              </w:rPr>
              <w:t xml:space="preserve"> </w:t>
            </w:r>
            <w:r w:rsidRPr="007E258E">
              <w:rPr>
                <w:rFonts w:asciiTheme="minorHAnsi" w:hAnsiTheme="minorHAnsi"/>
                <w:sz w:val="20"/>
                <w:lang w:val="en-GB" w:eastAsia="de-DE"/>
              </w:rPr>
              <w:t>health and decrease</w:t>
            </w:r>
            <w:r>
              <w:rPr>
                <w:rFonts w:asciiTheme="minorHAnsi" w:hAnsiTheme="minorHAnsi"/>
                <w:sz w:val="20"/>
                <w:lang w:val="en-GB" w:eastAsia="de-DE"/>
              </w:rPr>
              <w:t xml:space="preserve"> </w:t>
            </w:r>
            <w:r w:rsidRPr="007E258E">
              <w:rPr>
                <w:rFonts w:asciiTheme="minorHAnsi" w:hAnsiTheme="minorHAnsi"/>
                <w:sz w:val="20"/>
                <w:lang w:val="en-GB" w:eastAsia="de-DE"/>
              </w:rPr>
              <w:t>in illness</w:t>
            </w:r>
          </w:p>
        </w:tc>
        <w:tc>
          <w:tcPr>
            <w:tcW w:w="1031" w:type="pct"/>
            <w:tcBorders>
              <w:top w:val="single" w:sz="4" w:space="0" w:color="A6A6A6" w:themeColor="background1" w:themeShade="A6"/>
              <w:bottom w:val="single" w:sz="8" w:space="0" w:color="DCDCDC" w:themeColor="text1" w:themeTint="33"/>
            </w:tcBorders>
          </w:tcPr>
          <w:p w14:paraId="40522489" w14:textId="77777777" w:rsidR="00E61444" w:rsidRDefault="00E61444" w:rsidP="004F1EA7">
            <w:pPr>
              <w:spacing w:line="276" w:lineRule="auto"/>
              <w:outlineLvl w:val="1"/>
              <w:rPr>
                <w:rFonts w:asciiTheme="minorHAnsi" w:hAnsiTheme="minorHAnsi"/>
                <w:sz w:val="20"/>
                <w:lang w:val="en-GB" w:eastAsia="de-DE"/>
              </w:rPr>
            </w:pPr>
            <w:r w:rsidRPr="007E258E">
              <w:rPr>
                <w:rFonts w:asciiTheme="minorHAnsi" w:hAnsiTheme="minorHAnsi"/>
                <w:sz w:val="20"/>
                <w:lang w:val="en-GB" w:eastAsia="de-DE"/>
              </w:rPr>
              <w:t>6468 biogas plant users will have improved health conditions</w:t>
            </w:r>
            <w:r>
              <w:rPr>
                <w:rFonts w:asciiTheme="minorHAnsi" w:hAnsiTheme="minorHAnsi"/>
                <w:sz w:val="20"/>
                <w:lang w:val="en-GB" w:eastAsia="de-DE"/>
              </w:rPr>
              <w:t>.</w:t>
            </w:r>
          </w:p>
        </w:tc>
        <w:tc>
          <w:tcPr>
            <w:tcW w:w="1031" w:type="pct"/>
            <w:tcBorders>
              <w:top w:val="single" w:sz="4" w:space="0" w:color="A6A6A6" w:themeColor="background1" w:themeShade="A6"/>
              <w:bottom w:val="single" w:sz="8" w:space="0" w:color="DCDCDC" w:themeColor="text1" w:themeTint="33"/>
            </w:tcBorders>
          </w:tcPr>
          <w:p w14:paraId="2A50656D" w14:textId="77777777" w:rsidR="00E61444" w:rsidRPr="00926EFE" w:rsidRDefault="00E61444" w:rsidP="004F1EA7">
            <w:pPr>
              <w:spacing w:line="276" w:lineRule="auto"/>
              <w:outlineLvl w:val="1"/>
              <w:rPr>
                <w:rFonts w:asciiTheme="minorHAnsi" w:hAnsiTheme="minorHAnsi"/>
                <w:sz w:val="20"/>
                <w:lang w:val="en-GB" w:eastAsia="de-DE"/>
              </w:rPr>
            </w:pPr>
            <w:r>
              <w:rPr>
                <w:rFonts w:asciiTheme="minorHAnsi" w:hAnsiTheme="minorHAnsi"/>
                <w:sz w:val="20"/>
                <w:lang w:val="en-GB" w:eastAsia="de-DE"/>
              </w:rPr>
              <w:t>Number of affected users.</w:t>
            </w:r>
          </w:p>
        </w:tc>
      </w:tr>
    </w:tbl>
    <w:p w14:paraId="35CFB7FA" w14:textId="77777777" w:rsidR="00444CAE" w:rsidRPr="00926EFE" w:rsidRDefault="00444CAE" w:rsidP="00444CAE">
      <w:bookmarkStart w:id="5" w:name="_Ref49515919"/>
    </w:p>
    <w:p w14:paraId="7CD1BBD9" w14:textId="44F42019" w:rsidR="00310BA7" w:rsidRPr="00926EFE" w:rsidRDefault="007F21DA" w:rsidP="00B01408">
      <w:pPr>
        <w:pStyle w:val="Heading4"/>
      </w:pPr>
      <w:r w:rsidRPr="00926EFE">
        <w:t xml:space="preserve">SECTION A. </w:t>
      </w:r>
      <w:r w:rsidR="009823F5" w:rsidRPr="00926EFE">
        <w:t>DESCRIPTION OF PROJECT</w:t>
      </w:r>
      <w:bookmarkEnd w:id="5"/>
    </w:p>
    <w:p w14:paraId="15205F5B" w14:textId="77777777" w:rsidR="009823F5" w:rsidRPr="00926EFE" w:rsidRDefault="007F21DA" w:rsidP="00B925F2">
      <w:pPr>
        <w:pStyle w:val="Heading5"/>
      </w:pPr>
      <w:r w:rsidRPr="00926EFE">
        <w:t xml:space="preserve">A.1 </w:t>
      </w:r>
      <w:r w:rsidR="009823F5" w:rsidRPr="00926EFE">
        <w:t xml:space="preserve">Purpose and general description of project </w:t>
      </w:r>
    </w:p>
    <w:p w14:paraId="15F6F2B7" w14:textId="5695E239" w:rsidR="00143512" w:rsidRPr="00926EFE" w:rsidRDefault="00F751F2" w:rsidP="00143512">
      <w:pPr>
        <w:jc w:val="both"/>
        <w:rPr>
          <w:color w:val="auto"/>
          <w:sz w:val="20"/>
          <w:lang w:eastAsia="de-DE"/>
        </w:rPr>
      </w:pPr>
      <w:r w:rsidRPr="00926EFE">
        <w:rPr>
          <w:lang w:eastAsia="de-DE"/>
        </w:rPr>
        <w:t>&gt;&gt;</w:t>
      </w:r>
      <w:r w:rsidR="00143512" w:rsidRPr="00926EFE">
        <w:t xml:space="preserve"> </w:t>
      </w:r>
      <w:r w:rsidR="00143512" w:rsidRPr="00926EFE">
        <w:rPr>
          <w:color w:val="auto"/>
          <w:sz w:val="20"/>
          <w:lang w:eastAsia="de-DE"/>
        </w:rPr>
        <w:t xml:space="preserve">The project activity aims to replace the commonly used inefficient wood fired mud stove technology, with efficient </w:t>
      </w:r>
      <w:proofErr w:type="gramStart"/>
      <w:r w:rsidR="00143512" w:rsidRPr="00926EFE">
        <w:rPr>
          <w:color w:val="auto"/>
          <w:sz w:val="20"/>
          <w:lang w:eastAsia="de-DE"/>
        </w:rPr>
        <w:t>biogas based</w:t>
      </w:r>
      <w:proofErr w:type="gramEnd"/>
      <w:r w:rsidR="00143512" w:rsidRPr="00926EFE">
        <w:rPr>
          <w:color w:val="auto"/>
          <w:sz w:val="20"/>
          <w:lang w:eastAsia="de-DE"/>
        </w:rPr>
        <w:t xml:space="preserve"> cook stove, which is clean and sustainable. The project activity involves bundling household biogas plants located in the state of Punjab, India with varying capacities – </w:t>
      </w:r>
      <w:r w:rsidR="00E84DB3" w:rsidRPr="00926EFE">
        <w:rPr>
          <w:color w:val="auto"/>
          <w:sz w:val="20"/>
          <w:lang w:eastAsia="de-DE"/>
        </w:rPr>
        <w:t>4</w:t>
      </w:r>
      <w:r w:rsidR="00143512" w:rsidRPr="00926EFE">
        <w:rPr>
          <w:color w:val="auto"/>
          <w:sz w:val="20"/>
          <w:lang w:eastAsia="de-DE"/>
        </w:rPr>
        <w:t>m</w:t>
      </w:r>
      <w:r w:rsidR="00143512" w:rsidRPr="00926EFE">
        <w:rPr>
          <w:color w:val="auto"/>
          <w:sz w:val="20"/>
          <w:vertAlign w:val="superscript"/>
          <w:lang w:eastAsia="de-DE"/>
        </w:rPr>
        <w:t>3</w:t>
      </w:r>
      <w:r w:rsidR="00143512" w:rsidRPr="00926EFE">
        <w:rPr>
          <w:color w:val="auto"/>
          <w:sz w:val="20"/>
          <w:lang w:eastAsia="de-DE"/>
        </w:rPr>
        <w:t xml:space="preserve"> and </w:t>
      </w:r>
      <w:r w:rsidR="00E84DB3" w:rsidRPr="00926EFE">
        <w:rPr>
          <w:color w:val="auto"/>
          <w:sz w:val="20"/>
          <w:lang w:eastAsia="de-DE"/>
        </w:rPr>
        <w:t>6</w:t>
      </w:r>
      <w:r w:rsidR="00143512" w:rsidRPr="00926EFE">
        <w:rPr>
          <w:color w:val="auto"/>
          <w:sz w:val="20"/>
          <w:lang w:eastAsia="de-DE"/>
        </w:rPr>
        <w:t>m</w:t>
      </w:r>
      <w:r w:rsidR="00143512" w:rsidRPr="00926EFE">
        <w:rPr>
          <w:color w:val="auto"/>
          <w:sz w:val="20"/>
          <w:vertAlign w:val="superscript"/>
          <w:lang w:eastAsia="de-DE"/>
        </w:rPr>
        <w:t>3</w:t>
      </w:r>
      <w:r w:rsidR="00143512" w:rsidRPr="00926EFE">
        <w:rPr>
          <w:color w:val="auto"/>
          <w:sz w:val="20"/>
          <w:lang w:eastAsia="de-DE"/>
        </w:rPr>
        <w:t xml:space="preserve">. </w:t>
      </w:r>
      <w:r w:rsidR="008E650D">
        <w:rPr>
          <w:color w:val="auto"/>
          <w:sz w:val="20"/>
          <w:lang w:eastAsia="de-DE"/>
        </w:rPr>
        <w:t xml:space="preserve">All the </w:t>
      </w:r>
      <w:r w:rsidR="00E84DB3" w:rsidRPr="00926EFE">
        <w:rPr>
          <w:color w:val="auto"/>
          <w:sz w:val="20"/>
          <w:lang w:eastAsia="de-DE"/>
        </w:rPr>
        <w:t>6,468</w:t>
      </w:r>
      <w:r w:rsidR="00143512" w:rsidRPr="00926EFE">
        <w:rPr>
          <w:color w:val="auto"/>
          <w:sz w:val="20"/>
          <w:lang w:eastAsia="de-DE"/>
        </w:rPr>
        <w:t xml:space="preserve"> digesters which </w:t>
      </w:r>
      <w:r w:rsidR="008E650D">
        <w:rPr>
          <w:color w:val="auto"/>
          <w:sz w:val="20"/>
          <w:lang w:eastAsia="de-DE"/>
        </w:rPr>
        <w:t xml:space="preserve">are included in the project activity </w:t>
      </w:r>
      <w:r w:rsidR="00143512" w:rsidRPr="00926EFE">
        <w:rPr>
          <w:color w:val="auto"/>
          <w:sz w:val="20"/>
          <w:lang w:eastAsia="de-DE"/>
        </w:rPr>
        <w:t xml:space="preserve">were implemented between </w:t>
      </w:r>
      <w:r w:rsidR="00926EFE" w:rsidRPr="00926EFE">
        <w:rPr>
          <w:color w:val="auto"/>
          <w:sz w:val="20"/>
          <w:lang w:eastAsia="de-DE"/>
        </w:rPr>
        <w:t>15</w:t>
      </w:r>
      <w:r w:rsidR="008E650D" w:rsidRPr="003970BB">
        <w:rPr>
          <w:color w:val="auto"/>
          <w:sz w:val="20"/>
          <w:vertAlign w:val="superscript"/>
          <w:lang w:eastAsia="de-DE"/>
        </w:rPr>
        <w:t>th</w:t>
      </w:r>
      <w:r w:rsidR="008E650D">
        <w:rPr>
          <w:color w:val="auto"/>
          <w:sz w:val="20"/>
          <w:lang w:eastAsia="de-DE"/>
        </w:rPr>
        <w:t xml:space="preserve"> </w:t>
      </w:r>
      <w:r w:rsidR="00E84DB3" w:rsidRPr="00926EFE">
        <w:rPr>
          <w:color w:val="auto"/>
          <w:sz w:val="20"/>
          <w:lang w:eastAsia="de-DE"/>
        </w:rPr>
        <w:t>November</w:t>
      </w:r>
      <w:r w:rsidR="00143512" w:rsidRPr="00926EFE">
        <w:rPr>
          <w:color w:val="auto"/>
          <w:sz w:val="20"/>
          <w:lang w:eastAsia="de-DE"/>
        </w:rPr>
        <w:t xml:space="preserve">, 2020 and </w:t>
      </w:r>
      <w:r w:rsidR="00CF5A87">
        <w:rPr>
          <w:color w:val="auto"/>
          <w:sz w:val="20"/>
          <w:lang w:eastAsia="de-DE"/>
        </w:rPr>
        <w:t>25</w:t>
      </w:r>
      <w:r w:rsidR="00CF5A87" w:rsidRPr="00CF5A87">
        <w:rPr>
          <w:color w:val="auto"/>
          <w:sz w:val="20"/>
          <w:vertAlign w:val="superscript"/>
          <w:lang w:eastAsia="de-DE"/>
        </w:rPr>
        <w:t>th</w:t>
      </w:r>
      <w:r w:rsidR="00CA6428">
        <w:rPr>
          <w:color w:val="auto"/>
          <w:sz w:val="20"/>
          <w:lang w:eastAsia="de-DE"/>
        </w:rPr>
        <w:t xml:space="preserve"> October</w:t>
      </w:r>
      <w:r w:rsidR="00143512" w:rsidRPr="00926EFE">
        <w:rPr>
          <w:color w:val="auto"/>
          <w:sz w:val="20"/>
          <w:lang w:eastAsia="de-DE"/>
        </w:rPr>
        <w:t xml:space="preserve">, 2021. </w:t>
      </w:r>
    </w:p>
    <w:p w14:paraId="3DCA02FD" w14:textId="77777777" w:rsidR="00143512" w:rsidRPr="00926EFE" w:rsidRDefault="00143512" w:rsidP="00143512">
      <w:pPr>
        <w:jc w:val="both"/>
        <w:rPr>
          <w:color w:val="auto"/>
          <w:sz w:val="20"/>
          <w:lang w:eastAsia="de-DE"/>
        </w:rPr>
      </w:pPr>
    </w:p>
    <w:p w14:paraId="09E179B5" w14:textId="77777777" w:rsidR="00143512" w:rsidRPr="00926EFE" w:rsidRDefault="00143512" w:rsidP="00143512">
      <w:pPr>
        <w:jc w:val="both"/>
        <w:rPr>
          <w:color w:val="auto"/>
          <w:sz w:val="20"/>
          <w:lang w:eastAsia="de-DE"/>
        </w:rPr>
      </w:pPr>
      <w:r w:rsidRPr="00926EFE">
        <w:rPr>
          <w:color w:val="auto"/>
          <w:sz w:val="20"/>
          <w:lang w:eastAsia="de-DE"/>
        </w:rPr>
        <w:t xml:space="preserve">Each household will utilize the dung of its cows to feed the digester for the production of biogas for domestic purposes. The generated biogas from the plants to be used for the purpose of cooking and other thermal energy needs in households. The thermal energy generated from the project activity replaces the equal amount of thermal energy which otherwise would have been supplied from the woody biomass (fire-wood) based stove technology. Therefore, the project activity replaces firewood for equal thermal energy needs and thereby reduces harmful greenhouse gases in the atmosphere. In addition, the hygienic conditions in the rural areas will </w:t>
      </w:r>
      <w:r w:rsidRPr="00926EFE">
        <w:rPr>
          <w:color w:val="auto"/>
          <w:sz w:val="20"/>
          <w:lang w:eastAsia="de-DE"/>
        </w:rPr>
        <w:lastRenderedPageBreak/>
        <w:t xml:space="preserve">be improved by an appropriate disposal of waste. Further, residue from the bio digesters is used as organic fertilizer and will improve soil conditions in rural areas. </w:t>
      </w:r>
    </w:p>
    <w:p w14:paraId="2A06C768" w14:textId="77777777" w:rsidR="00143512" w:rsidRPr="00926EFE" w:rsidRDefault="00143512" w:rsidP="00143512">
      <w:pPr>
        <w:jc w:val="both"/>
        <w:rPr>
          <w:color w:val="auto"/>
          <w:sz w:val="20"/>
          <w:lang w:eastAsia="de-DE"/>
        </w:rPr>
      </w:pPr>
    </w:p>
    <w:p w14:paraId="611CB287" w14:textId="77777777" w:rsidR="00143512" w:rsidRPr="00926EFE" w:rsidRDefault="00143512" w:rsidP="00143512">
      <w:pPr>
        <w:jc w:val="both"/>
        <w:rPr>
          <w:color w:val="auto"/>
          <w:sz w:val="20"/>
          <w:lang w:eastAsia="de-DE"/>
        </w:rPr>
      </w:pPr>
    </w:p>
    <w:p w14:paraId="24F9C567" w14:textId="77777777" w:rsidR="00143512" w:rsidRPr="00926EFE" w:rsidRDefault="00143512" w:rsidP="00143512">
      <w:pPr>
        <w:jc w:val="both"/>
        <w:rPr>
          <w:color w:val="auto"/>
          <w:sz w:val="20"/>
          <w:lang w:eastAsia="de-DE"/>
        </w:rPr>
      </w:pPr>
      <w:r w:rsidRPr="00926EFE">
        <w:rPr>
          <w:color w:val="auto"/>
          <w:sz w:val="20"/>
          <w:lang w:eastAsia="de-DE"/>
        </w:rPr>
        <w:t>Pre project Scenario:</w:t>
      </w:r>
    </w:p>
    <w:p w14:paraId="1D16CA86" w14:textId="77777777" w:rsidR="00143512" w:rsidRPr="00926EFE" w:rsidRDefault="00143512" w:rsidP="00143512">
      <w:pPr>
        <w:jc w:val="both"/>
        <w:rPr>
          <w:color w:val="auto"/>
          <w:sz w:val="20"/>
          <w:lang w:eastAsia="de-DE"/>
        </w:rPr>
      </w:pPr>
      <w:r w:rsidRPr="00926EFE">
        <w:rPr>
          <w:color w:val="auto"/>
          <w:sz w:val="20"/>
          <w:lang w:eastAsia="de-DE"/>
        </w:rPr>
        <w:t>Household survey was conducted to assess the baseline fuel and quantity used. As per the Survey, firewood was the main fuel used to suffice domestic energy needs (cooking). It was sourced from nearby forests and open market. Usage of firewood in inefficient cooking system (conventional system) leads to indoor pollution and land use patterns have been showing a decrease in forest land cover and increase in degraded land. A trend of forests turning into open scrubs has been observed. Degradation of forest lands has exacerbated the already existing problem of desertification. There is a need to maintain adequate forest cover in the state to mitigate climate change effects.</w:t>
      </w:r>
    </w:p>
    <w:p w14:paraId="0E6442CF" w14:textId="77777777" w:rsidR="00143512" w:rsidRPr="00926EFE" w:rsidRDefault="00143512" w:rsidP="00143512">
      <w:pPr>
        <w:jc w:val="both"/>
        <w:rPr>
          <w:color w:val="auto"/>
          <w:sz w:val="20"/>
          <w:lang w:eastAsia="de-DE"/>
        </w:rPr>
      </w:pPr>
    </w:p>
    <w:p w14:paraId="3763C7A8" w14:textId="77777777" w:rsidR="00143512" w:rsidRPr="00926EFE" w:rsidRDefault="00143512" w:rsidP="00143512">
      <w:pPr>
        <w:jc w:val="both"/>
        <w:rPr>
          <w:color w:val="auto"/>
          <w:sz w:val="20"/>
          <w:lang w:eastAsia="de-DE"/>
        </w:rPr>
      </w:pPr>
    </w:p>
    <w:p w14:paraId="09EF4450" w14:textId="77777777" w:rsidR="00143512" w:rsidRPr="00926EFE" w:rsidRDefault="00143512" w:rsidP="00143512">
      <w:pPr>
        <w:jc w:val="both"/>
        <w:rPr>
          <w:color w:val="auto"/>
          <w:sz w:val="20"/>
          <w:lang w:eastAsia="de-DE"/>
        </w:rPr>
      </w:pPr>
      <w:r w:rsidRPr="00926EFE">
        <w:rPr>
          <w:color w:val="auto"/>
          <w:sz w:val="20"/>
          <w:lang w:eastAsia="de-DE"/>
        </w:rPr>
        <w:t>Project Scenario:</w:t>
      </w:r>
    </w:p>
    <w:p w14:paraId="3B1C6118" w14:textId="77777777" w:rsidR="00143512" w:rsidRPr="00926EFE" w:rsidRDefault="00143512" w:rsidP="00143512">
      <w:pPr>
        <w:jc w:val="both"/>
        <w:rPr>
          <w:color w:val="auto"/>
          <w:sz w:val="20"/>
          <w:lang w:eastAsia="de-DE"/>
        </w:rPr>
      </w:pPr>
      <w:r w:rsidRPr="00926EFE">
        <w:rPr>
          <w:color w:val="auto"/>
          <w:sz w:val="20"/>
          <w:lang w:eastAsia="de-DE"/>
        </w:rPr>
        <w:t xml:space="preserve">The project activity involves bundling of </w:t>
      </w:r>
      <w:r w:rsidR="004025A1" w:rsidRPr="00926EFE">
        <w:rPr>
          <w:color w:val="auto"/>
          <w:sz w:val="20"/>
          <w:lang w:eastAsia="de-DE"/>
        </w:rPr>
        <w:t>6,468</w:t>
      </w:r>
      <w:r w:rsidRPr="00926EFE">
        <w:rPr>
          <w:color w:val="auto"/>
          <w:sz w:val="20"/>
          <w:lang w:eastAsia="de-DE"/>
        </w:rPr>
        <w:t xml:space="preserve"> household biogas plants located in the state of Punjab, India with varying capacities – </w:t>
      </w:r>
      <w:r w:rsidR="004025A1" w:rsidRPr="00926EFE">
        <w:rPr>
          <w:color w:val="auto"/>
          <w:sz w:val="20"/>
          <w:lang w:eastAsia="de-DE"/>
        </w:rPr>
        <w:t>4</w:t>
      </w:r>
      <w:r w:rsidRPr="00926EFE">
        <w:rPr>
          <w:color w:val="auto"/>
          <w:sz w:val="20"/>
          <w:lang w:eastAsia="de-DE"/>
        </w:rPr>
        <w:t>m</w:t>
      </w:r>
      <w:r w:rsidRPr="00926EFE">
        <w:rPr>
          <w:color w:val="auto"/>
          <w:sz w:val="20"/>
          <w:vertAlign w:val="superscript"/>
          <w:lang w:eastAsia="de-DE"/>
        </w:rPr>
        <w:t>3</w:t>
      </w:r>
      <w:r w:rsidRPr="00926EFE">
        <w:rPr>
          <w:color w:val="auto"/>
          <w:sz w:val="20"/>
          <w:lang w:eastAsia="de-DE"/>
        </w:rPr>
        <w:t xml:space="preserve"> and </w:t>
      </w:r>
      <w:r w:rsidR="004025A1" w:rsidRPr="00926EFE">
        <w:rPr>
          <w:color w:val="auto"/>
          <w:sz w:val="20"/>
          <w:lang w:eastAsia="de-DE"/>
        </w:rPr>
        <w:t>6</w:t>
      </w:r>
      <w:r w:rsidRPr="00926EFE">
        <w:rPr>
          <w:color w:val="auto"/>
          <w:sz w:val="20"/>
          <w:lang w:eastAsia="de-DE"/>
        </w:rPr>
        <w:t>m</w:t>
      </w:r>
      <w:r w:rsidRPr="00926EFE">
        <w:rPr>
          <w:color w:val="auto"/>
          <w:sz w:val="20"/>
          <w:vertAlign w:val="superscript"/>
          <w:lang w:eastAsia="de-DE"/>
        </w:rPr>
        <w:t>3</w:t>
      </w:r>
      <w:r w:rsidRPr="00926EFE">
        <w:rPr>
          <w:color w:val="auto"/>
          <w:sz w:val="20"/>
          <w:lang w:eastAsia="de-DE"/>
        </w:rPr>
        <w:t xml:space="preserve">. The project development is performed &amp; maintained by </w:t>
      </w:r>
      <w:proofErr w:type="spellStart"/>
      <w:r w:rsidR="00926EFE">
        <w:rPr>
          <w:color w:val="auto"/>
          <w:sz w:val="20"/>
          <w:lang w:eastAsia="de-DE"/>
        </w:rPr>
        <w:t>Dhaneshwari</w:t>
      </w:r>
      <w:proofErr w:type="spellEnd"/>
      <w:r w:rsidR="00926EFE">
        <w:rPr>
          <w:color w:val="auto"/>
          <w:sz w:val="20"/>
          <w:lang w:eastAsia="de-DE"/>
        </w:rPr>
        <w:t xml:space="preserve"> </w:t>
      </w:r>
      <w:proofErr w:type="spellStart"/>
      <w:r w:rsidR="00926EFE">
        <w:rPr>
          <w:color w:val="auto"/>
          <w:sz w:val="20"/>
          <w:lang w:eastAsia="de-DE"/>
        </w:rPr>
        <w:t>Mahila</w:t>
      </w:r>
      <w:proofErr w:type="spellEnd"/>
      <w:r w:rsidR="00926EFE">
        <w:rPr>
          <w:color w:val="auto"/>
          <w:sz w:val="20"/>
          <w:lang w:eastAsia="de-DE"/>
        </w:rPr>
        <w:t xml:space="preserve"> </w:t>
      </w:r>
      <w:proofErr w:type="spellStart"/>
      <w:r w:rsidR="00926EFE">
        <w:rPr>
          <w:color w:val="auto"/>
          <w:sz w:val="20"/>
          <w:lang w:eastAsia="de-DE"/>
        </w:rPr>
        <w:t>Sewa</w:t>
      </w:r>
      <w:proofErr w:type="spellEnd"/>
      <w:r w:rsidR="00926EFE">
        <w:rPr>
          <w:color w:val="auto"/>
          <w:sz w:val="20"/>
          <w:lang w:eastAsia="de-DE"/>
        </w:rPr>
        <w:t xml:space="preserve"> </w:t>
      </w:r>
      <w:proofErr w:type="spellStart"/>
      <w:r w:rsidR="00926EFE">
        <w:rPr>
          <w:color w:val="auto"/>
          <w:sz w:val="20"/>
          <w:lang w:eastAsia="de-DE"/>
        </w:rPr>
        <w:t>Sansthan</w:t>
      </w:r>
      <w:proofErr w:type="spellEnd"/>
      <w:r w:rsidR="00926EFE">
        <w:rPr>
          <w:color w:val="auto"/>
          <w:sz w:val="20"/>
          <w:lang w:eastAsia="de-DE"/>
        </w:rPr>
        <w:t xml:space="preserve"> and its supported NGOs.</w:t>
      </w:r>
      <w:r w:rsidRPr="00926EFE">
        <w:rPr>
          <w:color w:val="auto"/>
          <w:sz w:val="20"/>
          <w:lang w:eastAsia="de-DE"/>
        </w:rPr>
        <w:t xml:space="preserve"> Project activity involves installation of new biogas plant in the households of Punjab and produced biogas will be used in the biogas stoves for thermal energy needs.  Hence, the project activity is a Greenfield project activity.  The size of the </w:t>
      </w:r>
      <w:r w:rsidR="00707585" w:rsidRPr="00926EFE">
        <w:rPr>
          <w:color w:val="auto"/>
          <w:sz w:val="20"/>
          <w:lang w:eastAsia="de-DE"/>
        </w:rPr>
        <w:t>bio digesters</w:t>
      </w:r>
      <w:r w:rsidRPr="00926EFE">
        <w:rPr>
          <w:color w:val="auto"/>
          <w:sz w:val="20"/>
          <w:lang w:eastAsia="de-DE"/>
        </w:rPr>
        <w:t xml:space="preserve"> varies, depending on the number of people and number of cattle available per household.</w:t>
      </w:r>
    </w:p>
    <w:p w14:paraId="4AC599C1" w14:textId="77777777" w:rsidR="00143512" w:rsidRPr="00926EFE" w:rsidRDefault="00143512" w:rsidP="00143512">
      <w:pPr>
        <w:jc w:val="both"/>
        <w:rPr>
          <w:color w:val="auto"/>
          <w:sz w:val="20"/>
          <w:lang w:eastAsia="de-DE"/>
        </w:rPr>
      </w:pPr>
      <w:r w:rsidRPr="00926EFE">
        <w:rPr>
          <w:color w:val="auto"/>
          <w:sz w:val="20"/>
          <w:lang w:eastAsia="de-DE"/>
        </w:rPr>
        <w:t>Residues from the bio digesters are used as organic fertilizer in the garden area and fields of the local people.</w:t>
      </w:r>
    </w:p>
    <w:p w14:paraId="19A85842" w14:textId="5D321A06" w:rsidR="00143512" w:rsidRPr="00926EFE" w:rsidRDefault="00143512" w:rsidP="00143512">
      <w:pPr>
        <w:jc w:val="both"/>
        <w:rPr>
          <w:color w:val="auto"/>
          <w:sz w:val="20"/>
          <w:lang w:eastAsia="de-DE"/>
        </w:rPr>
      </w:pPr>
      <w:r w:rsidRPr="00926EFE">
        <w:rPr>
          <w:color w:val="auto"/>
          <w:sz w:val="20"/>
          <w:lang w:eastAsia="de-DE"/>
        </w:rPr>
        <w:t xml:space="preserve">Project activity will result in </w:t>
      </w:r>
      <w:r w:rsidR="00B434DA" w:rsidRPr="00926EFE">
        <w:rPr>
          <w:color w:val="auto"/>
          <w:sz w:val="20"/>
          <w:lang w:eastAsia="de-DE"/>
        </w:rPr>
        <w:t>average saving of</w:t>
      </w:r>
      <w:r w:rsidRPr="00926EFE">
        <w:rPr>
          <w:color w:val="auto"/>
          <w:sz w:val="20"/>
          <w:lang w:eastAsia="de-DE"/>
        </w:rPr>
        <w:t xml:space="preserve"> </w:t>
      </w:r>
      <w:r w:rsidR="00E61444">
        <w:rPr>
          <w:color w:val="auto"/>
          <w:sz w:val="20"/>
          <w:lang w:eastAsia="de-DE"/>
        </w:rPr>
        <w:t>33,00</w:t>
      </w:r>
      <w:r w:rsidR="00347421">
        <w:rPr>
          <w:color w:val="auto"/>
          <w:sz w:val="20"/>
          <w:lang w:eastAsia="de-DE"/>
        </w:rPr>
        <w:t>1</w:t>
      </w:r>
      <w:r w:rsidRPr="00926EFE">
        <w:rPr>
          <w:color w:val="auto"/>
          <w:sz w:val="20"/>
          <w:lang w:eastAsia="de-DE"/>
        </w:rPr>
        <w:t xml:space="preserve"> tCO</w:t>
      </w:r>
      <w:r w:rsidRPr="00926EFE">
        <w:rPr>
          <w:color w:val="auto"/>
          <w:sz w:val="20"/>
          <w:vertAlign w:val="subscript"/>
          <w:lang w:eastAsia="de-DE"/>
        </w:rPr>
        <w:t>2</w:t>
      </w:r>
      <w:r w:rsidR="00B434DA" w:rsidRPr="00926EFE">
        <w:rPr>
          <w:color w:val="auto"/>
          <w:sz w:val="20"/>
          <w:lang w:eastAsia="de-DE"/>
        </w:rPr>
        <w:t>e/year.</w:t>
      </w:r>
    </w:p>
    <w:p w14:paraId="6A4E98F7" w14:textId="77777777" w:rsidR="009823F5" w:rsidRPr="00926EFE" w:rsidRDefault="009823F5" w:rsidP="009823F5">
      <w:pPr>
        <w:pStyle w:val="SectionList2nd"/>
      </w:pPr>
      <w:r w:rsidRPr="00926EFE">
        <w:t xml:space="preserve">Eligibility of the project under </w:t>
      </w:r>
      <w:r w:rsidR="00535750" w:rsidRPr="00926EFE">
        <w:t>Gold Standard</w:t>
      </w:r>
    </w:p>
    <w:p w14:paraId="644F3663" w14:textId="77777777" w:rsidR="00BB0D7C" w:rsidRPr="00926EFE" w:rsidRDefault="00BB0D7C" w:rsidP="00BB0D7C">
      <w:pPr>
        <w:jc w:val="both"/>
        <w:rPr>
          <w:color w:val="auto"/>
          <w:sz w:val="20"/>
        </w:rPr>
      </w:pPr>
      <w:r w:rsidRPr="00926EFE">
        <w:rPr>
          <w:color w:val="auto"/>
        </w:rPr>
        <w:t xml:space="preserve"> </w:t>
      </w:r>
      <w:r w:rsidRPr="00926EFE">
        <w:rPr>
          <w:color w:val="auto"/>
          <w:sz w:val="20"/>
        </w:rPr>
        <w:t>The project is eligibility under GS4GG as the project activity involves dissemination of household biogas which is eligible under Gold Standard pursuant to clause 3.1.1 of the GS4GG Principles and Requirements document. The eligibility compliance under GS4GG is detailed as follows;</w:t>
      </w:r>
    </w:p>
    <w:p w14:paraId="4DE65B11" w14:textId="69F9EFD3" w:rsidR="00BB0D7C" w:rsidRDefault="00BB0D7C" w:rsidP="00BB0D7C">
      <w:pPr>
        <w:jc w:val="both"/>
        <w:rPr>
          <w:color w:val="auto"/>
          <w:sz w:val="20"/>
        </w:rPr>
      </w:pPr>
    </w:p>
    <w:tbl>
      <w:tblPr>
        <w:tblStyle w:val="TableGrid"/>
        <w:tblW w:w="0" w:type="auto"/>
        <w:tblLook w:val="04A0" w:firstRow="1" w:lastRow="0" w:firstColumn="1" w:lastColumn="0" w:noHBand="0" w:noVBand="1"/>
      </w:tblPr>
      <w:tblGrid>
        <w:gridCol w:w="2141"/>
        <w:gridCol w:w="3696"/>
        <w:gridCol w:w="3785"/>
      </w:tblGrid>
      <w:tr w:rsidR="00C272D0" w14:paraId="4027D811" w14:textId="77777777" w:rsidTr="00AE180B">
        <w:tc>
          <w:tcPr>
            <w:tcW w:w="2178" w:type="dxa"/>
          </w:tcPr>
          <w:p w14:paraId="617FA767" w14:textId="1D7E2F2C" w:rsidR="00C272D0" w:rsidRDefault="00C272D0" w:rsidP="00C272D0">
            <w:pPr>
              <w:jc w:val="both"/>
              <w:rPr>
                <w:color w:val="auto"/>
                <w:sz w:val="20"/>
              </w:rPr>
            </w:pPr>
            <w:r w:rsidRPr="00C272D0">
              <w:rPr>
                <w:color w:val="auto"/>
                <w:sz w:val="20"/>
              </w:rPr>
              <w:t>Eligibility Criteria</w:t>
            </w:r>
            <w:r>
              <w:rPr>
                <w:color w:val="auto"/>
                <w:sz w:val="20"/>
              </w:rPr>
              <w:t xml:space="preserve"> </w:t>
            </w:r>
            <w:r w:rsidRPr="00C272D0">
              <w:rPr>
                <w:color w:val="auto"/>
                <w:sz w:val="20"/>
              </w:rPr>
              <w:t>Category</w:t>
            </w:r>
          </w:p>
        </w:tc>
        <w:tc>
          <w:tcPr>
            <w:tcW w:w="3780" w:type="dxa"/>
          </w:tcPr>
          <w:p w14:paraId="7945F77A" w14:textId="3CA8E167" w:rsidR="00C272D0" w:rsidRDefault="00C272D0" w:rsidP="00C272D0">
            <w:pPr>
              <w:jc w:val="both"/>
              <w:rPr>
                <w:color w:val="auto"/>
                <w:sz w:val="20"/>
              </w:rPr>
            </w:pPr>
            <w:r w:rsidRPr="00C272D0">
              <w:rPr>
                <w:color w:val="auto"/>
                <w:sz w:val="20"/>
              </w:rPr>
              <w:t>Eligibility criterion -</w:t>
            </w:r>
            <w:r>
              <w:rPr>
                <w:color w:val="auto"/>
                <w:sz w:val="20"/>
              </w:rPr>
              <w:t xml:space="preserve"> </w:t>
            </w:r>
            <w:r w:rsidRPr="00C272D0">
              <w:rPr>
                <w:color w:val="auto"/>
                <w:sz w:val="20"/>
              </w:rPr>
              <w:t>Required condition</w:t>
            </w:r>
          </w:p>
        </w:tc>
        <w:tc>
          <w:tcPr>
            <w:tcW w:w="3890" w:type="dxa"/>
          </w:tcPr>
          <w:p w14:paraId="0C33F417" w14:textId="164E8148" w:rsidR="00C272D0" w:rsidRDefault="00C272D0" w:rsidP="00BB0D7C">
            <w:pPr>
              <w:jc w:val="both"/>
              <w:rPr>
                <w:color w:val="auto"/>
                <w:sz w:val="20"/>
              </w:rPr>
            </w:pPr>
            <w:r w:rsidRPr="00C272D0">
              <w:rPr>
                <w:color w:val="auto"/>
                <w:sz w:val="20"/>
              </w:rPr>
              <w:t>Justification</w:t>
            </w:r>
          </w:p>
        </w:tc>
      </w:tr>
      <w:tr w:rsidR="00C272D0" w14:paraId="0B84A0B4" w14:textId="77777777" w:rsidTr="00AE180B">
        <w:tc>
          <w:tcPr>
            <w:tcW w:w="2178" w:type="dxa"/>
          </w:tcPr>
          <w:p w14:paraId="5398E97A" w14:textId="339F491F" w:rsidR="00C272D0" w:rsidRDefault="00C272D0" w:rsidP="00C272D0">
            <w:pPr>
              <w:jc w:val="both"/>
              <w:rPr>
                <w:color w:val="auto"/>
                <w:sz w:val="20"/>
              </w:rPr>
            </w:pPr>
            <w:r w:rsidRPr="00C272D0">
              <w:rPr>
                <w:color w:val="auto"/>
                <w:sz w:val="20"/>
              </w:rPr>
              <w:t>1. Types of</w:t>
            </w:r>
            <w:r>
              <w:rPr>
                <w:color w:val="auto"/>
                <w:sz w:val="20"/>
              </w:rPr>
              <w:t xml:space="preserve"> </w:t>
            </w:r>
            <w:proofErr w:type="gramStart"/>
            <w:r w:rsidRPr="00C272D0">
              <w:rPr>
                <w:color w:val="auto"/>
                <w:sz w:val="20"/>
              </w:rPr>
              <w:t>Project</w:t>
            </w:r>
            <w:proofErr w:type="gramEnd"/>
          </w:p>
        </w:tc>
        <w:tc>
          <w:tcPr>
            <w:tcW w:w="3780" w:type="dxa"/>
          </w:tcPr>
          <w:p w14:paraId="2C41DD57" w14:textId="26C10165" w:rsidR="00C272D0" w:rsidRDefault="00C272D0" w:rsidP="00C272D0">
            <w:pPr>
              <w:jc w:val="both"/>
              <w:rPr>
                <w:color w:val="auto"/>
                <w:sz w:val="20"/>
              </w:rPr>
            </w:pPr>
            <w:r w:rsidRPr="00C272D0">
              <w:rPr>
                <w:color w:val="auto"/>
                <w:sz w:val="20"/>
              </w:rPr>
              <w:t>Eligible projects shall include</w:t>
            </w:r>
            <w:r>
              <w:rPr>
                <w:color w:val="auto"/>
                <w:sz w:val="20"/>
              </w:rPr>
              <w:t xml:space="preserve"> </w:t>
            </w:r>
            <w:r w:rsidRPr="00C272D0">
              <w:rPr>
                <w:color w:val="auto"/>
                <w:sz w:val="20"/>
              </w:rPr>
              <w:t>ph</w:t>
            </w:r>
            <w:r>
              <w:rPr>
                <w:color w:val="auto"/>
                <w:sz w:val="20"/>
              </w:rPr>
              <w:t xml:space="preserve">ysical action/implementation on </w:t>
            </w:r>
            <w:r w:rsidRPr="00C272D0">
              <w:rPr>
                <w:color w:val="auto"/>
                <w:sz w:val="20"/>
              </w:rPr>
              <w:t xml:space="preserve">the </w:t>
            </w:r>
            <w:r>
              <w:rPr>
                <w:color w:val="auto"/>
                <w:sz w:val="20"/>
              </w:rPr>
              <w:t xml:space="preserve">ground. Pre-identified eligible </w:t>
            </w:r>
            <w:r w:rsidRPr="00C272D0">
              <w:rPr>
                <w:color w:val="auto"/>
                <w:sz w:val="20"/>
              </w:rPr>
              <w:t>proj</w:t>
            </w:r>
            <w:r>
              <w:rPr>
                <w:color w:val="auto"/>
                <w:sz w:val="20"/>
              </w:rPr>
              <w:t xml:space="preserve">ect types are identified in the </w:t>
            </w:r>
            <w:r>
              <w:rPr>
                <w:color w:val="auto"/>
                <w:sz w:val="20"/>
              </w:rPr>
              <w:lastRenderedPageBreak/>
              <w:t xml:space="preserve">Eligibility Principles and </w:t>
            </w:r>
            <w:r w:rsidRPr="00C272D0">
              <w:rPr>
                <w:color w:val="auto"/>
                <w:sz w:val="20"/>
              </w:rPr>
              <w:t>Requirements section.</w:t>
            </w:r>
          </w:p>
        </w:tc>
        <w:tc>
          <w:tcPr>
            <w:tcW w:w="3890" w:type="dxa"/>
          </w:tcPr>
          <w:p w14:paraId="38814E7A" w14:textId="36AD7EE1" w:rsidR="00C272D0" w:rsidRPr="00C272D0" w:rsidRDefault="00C272D0" w:rsidP="00C272D0">
            <w:pPr>
              <w:jc w:val="both"/>
              <w:rPr>
                <w:color w:val="auto"/>
                <w:sz w:val="20"/>
              </w:rPr>
            </w:pPr>
            <w:r>
              <w:rPr>
                <w:color w:val="auto"/>
                <w:sz w:val="20"/>
              </w:rPr>
              <w:lastRenderedPageBreak/>
              <w:t xml:space="preserve">The project is already implemented since </w:t>
            </w:r>
            <w:r w:rsidRPr="00C272D0">
              <w:rPr>
                <w:color w:val="auto"/>
                <w:sz w:val="20"/>
              </w:rPr>
              <w:t>its start date.</w:t>
            </w:r>
          </w:p>
          <w:p w14:paraId="53AC5D8F" w14:textId="339CCFDF" w:rsidR="00C272D0" w:rsidRPr="00C272D0" w:rsidRDefault="00C272D0" w:rsidP="00C272D0">
            <w:pPr>
              <w:jc w:val="both"/>
              <w:rPr>
                <w:color w:val="auto"/>
                <w:sz w:val="20"/>
              </w:rPr>
            </w:pPr>
            <w:r w:rsidRPr="00C272D0">
              <w:rPr>
                <w:color w:val="auto"/>
                <w:sz w:val="20"/>
              </w:rPr>
              <w:t>As per section 3.1.1 (</w:t>
            </w:r>
            <w:r w:rsidR="00F41B15">
              <w:rPr>
                <w:color w:val="auto"/>
                <w:sz w:val="20"/>
              </w:rPr>
              <w:t>a</w:t>
            </w:r>
            <w:r w:rsidRPr="00C272D0">
              <w:rPr>
                <w:color w:val="auto"/>
                <w:sz w:val="20"/>
              </w:rPr>
              <w:t>) of GG4GG</w:t>
            </w:r>
          </w:p>
          <w:p w14:paraId="375ACE30" w14:textId="3A2ECD4B" w:rsidR="00E64C5A" w:rsidRPr="00E64C5A" w:rsidRDefault="00C272D0" w:rsidP="00E64C5A">
            <w:pPr>
              <w:jc w:val="both"/>
              <w:rPr>
                <w:color w:val="auto"/>
                <w:sz w:val="20"/>
              </w:rPr>
            </w:pPr>
            <w:r w:rsidRPr="00C272D0">
              <w:rPr>
                <w:color w:val="auto"/>
                <w:sz w:val="20"/>
              </w:rPr>
              <w:lastRenderedPageBreak/>
              <w:t>Community Services Activity</w:t>
            </w:r>
            <w:r>
              <w:rPr>
                <w:color w:val="auto"/>
                <w:sz w:val="20"/>
              </w:rPr>
              <w:t xml:space="preserve"> Requirements ver.1.2</w:t>
            </w:r>
            <w:r w:rsidR="00F41B15">
              <w:rPr>
                <w:color w:val="auto"/>
                <w:sz w:val="20"/>
              </w:rPr>
              <w:t>,” Renewable</w:t>
            </w:r>
            <w:r w:rsidR="00F41B15" w:rsidRPr="00F41B15">
              <w:rPr>
                <w:color w:val="auto"/>
                <w:sz w:val="20"/>
              </w:rPr>
              <w:t xml:space="preserve"> energy types such as solar</w:t>
            </w:r>
            <w:r w:rsidR="00F41B15">
              <w:rPr>
                <w:color w:val="auto"/>
                <w:sz w:val="20"/>
              </w:rPr>
              <w:t xml:space="preserve"> </w:t>
            </w:r>
            <w:r w:rsidR="00F41B15" w:rsidRPr="00F41B15">
              <w:rPr>
                <w:color w:val="auto"/>
                <w:sz w:val="20"/>
              </w:rPr>
              <w:t>(photovoltaic and solar thermal electricity generation), tidal/wave, wind,</w:t>
            </w:r>
            <w:r w:rsidR="00F41B15">
              <w:rPr>
                <w:color w:val="auto"/>
                <w:sz w:val="20"/>
              </w:rPr>
              <w:t xml:space="preserve"> </w:t>
            </w:r>
            <w:r w:rsidR="00F41B15" w:rsidRPr="00F41B15">
              <w:rPr>
                <w:color w:val="auto"/>
                <w:sz w:val="20"/>
              </w:rPr>
              <w:t>hydropower, geothermal, waste to en</w:t>
            </w:r>
            <w:r w:rsidR="00F41B15">
              <w:rPr>
                <w:color w:val="auto"/>
                <w:sz w:val="20"/>
              </w:rPr>
              <w:t xml:space="preserve">ergy and renewable biomass that </w:t>
            </w:r>
            <w:r w:rsidR="00F41B15" w:rsidRPr="00F41B15">
              <w:rPr>
                <w:color w:val="auto"/>
                <w:sz w:val="20"/>
              </w:rPr>
              <w:t>are connected to mini grid3 or off grid solutions for targeted users</w:t>
            </w:r>
            <w:r w:rsidR="00F41B15">
              <w:rPr>
                <w:color w:val="auto"/>
                <w:sz w:val="20"/>
              </w:rPr>
              <w:t xml:space="preserve"> </w:t>
            </w:r>
            <w:r w:rsidR="00F41B15" w:rsidRPr="00F41B15">
              <w:rPr>
                <w:color w:val="auto"/>
                <w:sz w:val="20"/>
              </w:rPr>
              <w:t>and/or applications.</w:t>
            </w:r>
            <w:r w:rsidRPr="00C272D0">
              <w:rPr>
                <w:color w:val="auto"/>
                <w:sz w:val="20"/>
              </w:rPr>
              <w:t xml:space="preserve">” </w:t>
            </w:r>
            <w:r w:rsidR="00E64C5A" w:rsidRPr="00E64C5A">
              <w:rPr>
                <w:color w:val="auto"/>
                <w:sz w:val="20"/>
              </w:rPr>
              <w:t xml:space="preserve">Since, project activity includes utilization of cow dung as feed to </w:t>
            </w:r>
            <w:r w:rsidR="00E64C5A">
              <w:rPr>
                <w:color w:val="auto"/>
                <w:sz w:val="20"/>
              </w:rPr>
              <w:t>bio-</w:t>
            </w:r>
            <w:r w:rsidR="00E64C5A" w:rsidRPr="00E64C5A">
              <w:rPr>
                <w:color w:val="auto"/>
                <w:sz w:val="20"/>
              </w:rPr>
              <w:t xml:space="preserve">digesters along with other organic waste to generate biogas </w:t>
            </w:r>
          </w:p>
          <w:p w14:paraId="6ADA9EDC" w14:textId="58147E2A" w:rsidR="00C272D0" w:rsidRDefault="00E64C5A" w:rsidP="00E64C5A">
            <w:pPr>
              <w:jc w:val="both"/>
              <w:rPr>
                <w:color w:val="auto"/>
                <w:sz w:val="20"/>
              </w:rPr>
            </w:pPr>
            <w:r w:rsidRPr="00E64C5A">
              <w:rPr>
                <w:color w:val="auto"/>
                <w:sz w:val="20"/>
              </w:rPr>
              <w:t>Hence, it meets the criterion</w:t>
            </w:r>
            <w:r>
              <w:rPr>
                <w:color w:val="auto"/>
                <w:sz w:val="20"/>
              </w:rPr>
              <w:t>.</w:t>
            </w:r>
          </w:p>
          <w:p w14:paraId="5397571B" w14:textId="77777777" w:rsidR="00C272D0" w:rsidRDefault="00C272D0" w:rsidP="00C272D0">
            <w:pPr>
              <w:jc w:val="both"/>
              <w:rPr>
                <w:color w:val="auto"/>
                <w:sz w:val="20"/>
              </w:rPr>
            </w:pPr>
          </w:p>
          <w:p w14:paraId="629F6BE4" w14:textId="510E6940" w:rsidR="00C272D0" w:rsidRDefault="00C272D0" w:rsidP="00C272D0">
            <w:pPr>
              <w:jc w:val="both"/>
              <w:rPr>
                <w:color w:val="auto"/>
                <w:sz w:val="20"/>
              </w:rPr>
            </w:pPr>
            <w:r w:rsidRPr="00C272D0">
              <w:rPr>
                <w:color w:val="auto"/>
                <w:sz w:val="20"/>
              </w:rPr>
              <w:t>Thus, the project</w:t>
            </w:r>
            <w:r>
              <w:rPr>
                <w:color w:val="auto"/>
                <w:sz w:val="20"/>
              </w:rPr>
              <w:t xml:space="preserve"> </w:t>
            </w:r>
            <w:r w:rsidRPr="00C272D0">
              <w:rPr>
                <w:color w:val="auto"/>
                <w:sz w:val="20"/>
              </w:rPr>
              <w:t>technology/measure falls under</w:t>
            </w:r>
            <w:r>
              <w:rPr>
                <w:color w:val="auto"/>
                <w:sz w:val="20"/>
              </w:rPr>
              <w:t xml:space="preserve"> GG4GG Community Services </w:t>
            </w:r>
            <w:r w:rsidRPr="00C272D0">
              <w:rPr>
                <w:color w:val="auto"/>
                <w:sz w:val="20"/>
              </w:rPr>
              <w:t>Activity Requirements.</w:t>
            </w:r>
          </w:p>
          <w:p w14:paraId="30E8A17B" w14:textId="77777777" w:rsidR="00C272D0" w:rsidRDefault="00C272D0" w:rsidP="00C272D0">
            <w:pPr>
              <w:jc w:val="both"/>
              <w:rPr>
                <w:color w:val="auto"/>
                <w:sz w:val="20"/>
              </w:rPr>
            </w:pPr>
          </w:p>
          <w:p w14:paraId="764E2B94" w14:textId="2D0F6DC5" w:rsidR="00C272D0" w:rsidRPr="00C272D0" w:rsidRDefault="00C272D0" w:rsidP="00C272D0">
            <w:pPr>
              <w:jc w:val="both"/>
              <w:rPr>
                <w:color w:val="auto"/>
                <w:sz w:val="20"/>
              </w:rPr>
            </w:pPr>
            <w:r>
              <w:rPr>
                <w:color w:val="auto"/>
                <w:sz w:val="20"/>
              </w:rPr>
              <w:t xml:space="preserve">Section 4.1.3 of the GS4GG Principles and Requirements document states following for </w:t>
            </w:r>
            <w:r w:rsidRPr="00C272D0">
              <w:rPr>
                <w:color w:val="auto"/>
                <w:sz w:val="20"/>
              </w:rPr>
              <w:t>auto</w:t>
            </w:r>
            <w:r>
              <w:rPr>
                <w:color w:val="auto"/>
                <w:sz w:val="20"/>
              </w:rPr>
              <w:t xml:space="preserve">matic eligibility for a project </w:t>
            </w:r>
            <w:r w:rsidRPr="00C272D0">
              <w:rPr>
                <w:color w:val="auto"/>
                <w:sz w:val="20"/>
              </w:rPr>
              <w:t>“A Project type is automatically</w:t>
            </w:r>
            <w:r>
              <w:rPr>
                <w:color w:val="auto"/>
                <w:sz w:val="20"/>
              </w:rPr>
              <w:t xml:space="preserve"> </w:t>
            </w:r>
            <w:r w:rsidRPr="00C272D0">
              <w:rPr>
                <w:color w:val="auto"/>
                <w:sz w:val="20"/>
              </w:rPr>
              <w:t>eligible for Gold Standard</w:t>
            </w:r>
            <w:r>
              <w:rPr>
                <w:color w:val="auto"/>
                <w:sz w:val="20"/>
              </w:rPr>
              <w:t xml:space="preserve"> </w:t>
            </w:r>
            <w:r w:rsidRPr="00C272D0">
              <w:rPr>
                <w:color w:val="auto"/>
                <w:sz w:val="20"/>
              </w:rPr>
              <w:t>Certification if there are Gold</w:t>
            </w:r>
            <w:r>
              <w:rPr>
                <w:color w:val="auto"/>
                <w:sz w:val="20"/>
              </w:rPr>
              <w:t xml:space="preserve"> </w:t>
            </w:r>
            <w:r w:rsidRPr="00C272D0">
              <w:rPr>
                <w:color w:val="auto"/>
                <w:sz w:val="20"/>
              </w:rPr>
              <w:t>Standard approved Activity</w:t>
            </w:r>
            <w:r>
              <w:rPr>
                <w:color w:val="auto"/>
                <w:sz w:val="20"/>
              </w:rPr>
              <w:t xml:space="preserve"> </w:t>
            </w:r>
            <w:r w:rsidRPr="00C272D0">
              <w:rPr>
                <w:color w:val="auto"/>
                <w:sz w:val="20"/>
              </w:rPr>
              <w:t>Requirements and/or Impact</w:t>
            </w:r>
            <w:r>
              <w:rPr>
                <w:color w:val="auto"/>
                <w:sz w:val="20"/>
              </w:rPr>
              <w:t xml:space="preserve"> </w:t>
            </w:r>
            <w:r w:rsidRPr="00C272D0">
              <w:rPr>
                <w:color w:val="auto"/>
                <w:sz w:val="20"/>
              </w:rPr>
              <w:t>Quantification Methodologies</w:t>
            </w:r>
            <w:r>
              <w:rPr>
                <w:color w:val="auto"/>
                <w:sz w:val="20"/>
              </w:rPr>
              <w:t xml:space="preserve"> </w:t>
            </w:r>
            <w:r w:rsidRPr="00C272D0">
              <w:rPr>
                <w:color w:val="auto"/>
                <w:sz w:val="20"/>
              </w:rPr>
              <w:t>associated with it or it’s referenced</w:t>
            </w:r>
            <w:r>
              <w:rPr>
                <w:color w:val="auto"/>
                <w:sz w:val="20"/>
              </w:rPr>
              <w:t xml:space="preserve"> </w:t>
            </w:r>
            <w:r w:rsidRPr="00C272D0">
              <w:rPr>
                <w:color w:val="auto"/>
                <w:sz w:val="20"/>
              </w:rPr>
              <w:t>in the Gold Standard Product</w:t>
            </w:r>
            <w:r>
              <w:rPr>
                <w:color w:val="auto"/>
                <w:sz w:val="20"/>
              </w:rPr>
              <w:t xml:space="preserve"> </w:t>
            </w:r>
            <w:r w:rsidRPr="00C272D0">
              <w:rPr>
                <w:color w:val="auto"/>
                <w:sz w:val="20"/>
              </w:rPr>
              <w:t>Requirements.” The Gold Standard</w:t>
            </w:r>
            <w:r>
              <w:rPr>
                <w:color w:val="auto"/>
                <w:sz w:val="20"/>
              </w:rPr>
              <w:t xml:space="preserve"> </w:t>
            </w:r>
            <w:r w:rsidRPr="00C272D0">
              <w:rPr>
                <w:color w:val="auto"/>
                <w:sz w:val="20"/>
              </w:rPr>
              <w:t>has published Community</w:t>
            </w:r>
          </w:p>
          <w:p w14:paraId="75D51B48" w14:textId="5AD0C475" w:rsidR="00C272D0" w:rsidRDefault="00C272D0" w:rsidP="00C272D0">
            <w:pPr>
              <w:jc w:val="both"/>
              <w:rPr>
                <w:color w:val="auto"/>
                <w:sz w:val="20"/>
              </w:rPr>
            </w:pPr>
            <w:r w:rsidRPr="00C272D0">
              <w:rPr>
                <w:color w:val="auto"/>
                <w:sz w:val="20"/>
              </w:rPr>
              <w:t>Services Activity Requirements;</w:t>
            </w:r>
            <w:r>
              <w:rPr>
                <w:color w:val="auto"/>
                <w:sz w:val="20"/>
              </w:rPr>
              <w:t xml:space="preserve"> </w:t>
            </w:r>
            <w:r w:rsidRPr="00C272D0">
              <w:rPr>
                <w:color w:val="auto"/>
                <w:sz w:val="20"/>
              </w:rPr>
              <w:t>theref</w:t>
            </w:r>
            <w:r>
              <w:rPr>
                <w:color w:val="auto"/>
                <w:sz w:val="20"/>
              </w:rPr>
              <w:t xml:space="preserve">ore, the project activity falls </w:t>
            </w:r>
            <w:r w:rsidRPr="00C272D0">
              <w:rPr>
                <w:color w:val="auto"/>
                <w:sz w:val="20"/>
              </w:rPr>
              <w:t>u</w:t>
            </w:r>
            <w:r>
              <w:rPr>
                <w:color w:val="auto"/>
                <w:sz w:val="20"/>
              </w:rPr>
              <w:t xml:space="preserve">nder the list of </w:t>
            </w:r>
            <w:proofErr w:type="gramStart"/>
            <w:r>
              <w:rPr>
                <w:color w:val="auto"/>
                <w:sz w:val="20"/>
              </w:rPr>
              <w:t>Pre-identified</w:t>
            </w:r>
            <w:proofErr w:type="gramEnd"/>
            <w:r>
              <w:rPr>
                <w:color w:val="auto"/>
                <w:sz w:val="20"/>
              </w:rPr>
              <w:t xml:space="preserve"> </w:t>
            </w:r>
            <w:r>
              <w:rPr>
                <w:color w:val="auto"/>
                <w:sz w:val="20"/>
              </w:rPr>
              <w:lastRenderedPageBreak/>
              <w:t xml:space="preserve">eligible project and is </w:t>
            </w:r>
            <w:r w:rsidRPr="00C272D0">
              <w:rPr>
                <w:color w:val="auto"/>
                <w:sz w:val="20"/>
              </w:rPr>
              <w:t>automatically eligible for Gold</w:t>
            </w:r>
            <w:r>
              <w:rPr>
                <w:color w:val="auto"/>
                <w:sz w:val="20"/>
              </w:rPr>
              <w:t xml:space="preserve"> </w:t>
            </w:r>
            <w:r w:rsidRPr="00C272D0">
              <w:rPr>
                <w:color w:val="auto"/>
                <w:sz w:val="20"/>
              </w:rPr>
              <w:t>standard certification.</w:t>
            </w:r>
          </w:p>
        </w:tc>
      </w:tr>
      <w:tr w:rsidR="00C272D0" w14:paraId="3541A836" w14:textId="77777777" w:rsidTr="00AE180B">
        <w:tc>
          <w:tcPr>
            <w:tcW w:w="2178" w:type="dxa"/>
          </w:tcPr>
          <w:p w14:paraId="28368E64" w14:textId="21DDB6B1" w:rsidR="00C272D0" w:rsidRPr="00C272D0" w:rsidRDefault="00C272D0" w:rsidP="00C272D0">
            <w:pPr>
              <w:jc w:val="both"/>
              <w:rPr>
                <w:color w:val="auto"/>
                <w:sz w:val="20"/>
              </w:rPr>
            </w:pPr>
            <w:r w:rsidRPr="00C272D0">
              <w:rPr>
                <w:color w:val="auto"/>
                <w:sz w:val="20"/>
              </w:rPr>
              <w:lastRenderedPageBreak/>
              <w:t>2. Location of</w:t>
            </w:r>
            <w:r>
              <w:rPr>
                <w:color w:val="auto"/>
                <w:sz w:val="20"/>
              </w:rPr>
              <w:t xml:space="preserve"> </w:t>
            </w:r>
            <w:r w:rsidRPr="00C272D0">
              <w:rPr>
                <w:color w:val="auto"/>
                <w:sz w:val="20"/>
              </w:rPr>
              <w:t>Project</w:t>
            </w:r>
          </w:p>
        </w:tc>
        <w:tc>
          <w:tcPr>
            <w:tcW w:w="3780" w:type="dxa"/>
          </w:tcPr>
          <w:p w14:paraId="5001638D" w14:textId="73A5B809" w:rsidR="00C272D0" w:rsidRPr="00C272D0" w:rsidRDefault="00C272D0" w:rsidP="00C272D0">
            <w:pPr>
              <w:jc w:val="both"/>
              <w:rPr>
                <w:color w:val="auto"/>
                <w:sz w:val="20"/>
              </w:rPr>
            </w:pPr>
            <w:r w:rsidRPr="00C272D0">
              <w:rPr>
                <w:color w:val="auto"/>
                <w:sz w:val="20"/>
              </w:rPr>
              <w:t>Projects may be located in any</w:t>
            </w:r>
            <w:r>
              <w:rPr>
                <w:color w:val="auto"/>
                <w:sz w:val="20"/>
              </w:rPr>
              <w:t xml:space="preserve"> </w:t>
            </w:r>
            <w:r w:rsidRPr="00C272D0">
              <w:rPr>
                <w:color w:val="auto"/>
                <w:sz w:val="20"/>
              </w:rPr>
              <w:t>part of the world.</w:t>
            </w:r>
          </w:p>
        </w:tc>
        <w:tc>
          <w:tcPr>
            <w:tcW w:w="3890" w:type="dxa"/>
          </w:tcPr>
          <w:p w14:paraId="6054EE2A" w14:textId="4866A784" w:rsidR="00C272D0" w:rsidRDefault="00C272D0" w:rsidP="00C272D0">
            <w:pPr>
              <w:jc w:val="both"/>
              <w:rPr>
                <w:color w:val="auto"/>
                <w:sz w:val="20"/>
              </w:rPr>
            </w:pPr>
            <w:r w:rsidRPr="00C272D0">
              <w:rPr>
                <w:color w:val="auto"/>
                <w:sz w:val="20"/>
              </w:rPr>
              <w:t>Location of the project is the</w:t>
            </w:r>
            <w:r>
              <w:rPr>
                <w:color w:val="auto"/>
                <w:sz w:val="20"/>
              </w:rPr>
              <w:t xml:space="preserve"> state of Punjab, India.</w:t>
            </w:r>
          </w:p>
        </w:tc>
      </w:tr>
      <w:tr w:rsidR="00C272D0" w14:paraId="50BC1573" w14:textId="77777777" w:rsidTr="00AE180B">
        <w:tc>
          <w:tcPr>
            <w:tcW w:w="2178" w:type="dxa"/>
          </w:tcPr>
          <w:p w14:paraId="06820C8F" w14:textId="5864B957" w:rsidR="00C272D0" w:rsidRPr="00C272D0" w:rsidRDefault="00C272D0" w:rsidP="00C272D0">
            <w:pPr>
              <w:jc w:val="both"/>
              <w:rPr>
                <w:color w:val="auto"/>
                <w:sz w:val="20"/>
              </w:rPr>
            </w:pPr>
            <w:r w:rsidRPr="00C272D0">
              <w:rPr>
                <w:color w:val="auto"/>
                <w:sz w:val="20"/>
              </w:rPr>
              <w:t>3. Project Area,</w:t>
            </w:r>
            <w:r>
              <w:rPr>
                <w:color w:val="auto"/>
                <w:sz w:val="20"/>
              </w:rPr>
              <w:t xml:space="preserve"> Project </w:t>
            </w:r>
            <w:r w:rsidRPr="00C272D0">
              <w:rPr>
                <w:color w:val="auto"/>
                <w:sz w:val="20"/>
              </w:rPr>
              <w:t>Boundary and</w:t>
            </w:r>
            <w:r>
              <w:rPr>
                <w:color w:val="auto"/>
                <w:sz w:val="20"/>
              </w:rPr>
              <w:t xml:space="preserve"> </w:t>
            </w:r>
            <w:r w:rsidRPr="00C272D0">
              <w:rPr>
                <w:color w:val="auto"/>
                <w:sz w:val="20"/>
              </w:rPr>
              <w:t>Scale</w:t>
            </w:r>
          </w:p>
        </w:tc>
        <w:tc>
          <w:tcPr>
            <w:tcW w:w="3780" w:type="dxa"/>
          </w:tcPr>
          <w:p w14:paraId="187C7214" w14:textId="203BDAD0" w:rsidR="00C272D0" w:rsidRPr="00C272D0" w:rsidRDefault="00C272D0" w:rsidP="00C272D0">
            <w:pPr>
              <w:jc w:val="both"/>
              <w:rPr>
                <w:color w:val="auto"/>
                <w:sz w:val="20"/>
              </w:rPr>
            </w:pPr>
            <w:r w:rsidRPr="00C272D0">
              <w:rPr>
                <w:color w:val="auto"/>
                <w:sz w:val="20"/>
              </w:rPr>
              <w:t>The Project Area and Project</w:t>
            </w:r>
            <w:r>
              <w:rPr>
                <w:color w:val="auto"/>
                <w:sz w:val="20"/>
              </w:rPr>
              <w:t xml:space="preserve"> Boundary shall be defined. </w:t>
            </w:r>
            <w:r w:rsidRPr="00C272D0">
              <w:rPr>
                <w:color w:val="auto"/>
                <w:sz w:val="20"/>
              </w:rPr>
              <w:t>Projects may be developed at any</w:t>
            </w:r>
            <w:r>
              <w:rPr>
                <w:color w:val="auto"/>
                <w:sz w:val="20"/>
              </w:rPr>
              <w:t xml:space="preserve"> </w:t>
            </w:r>
            <w:r w:rsidRPr="00C272D0">
              <w:rPr>
                <w:color w:val="auto"/>
                <w:sz w:val="20"/>
              </w:rPr>
              <w:t>scale although certain rules,</w:t>
            </w:r>
            <w:r>
              <w:rPr>
                <w:color w:val="auto"/>
                <w:sz w:val="20"/>
              </w:rPr>
              <w:t xml:space="preserve"> </w:t>
            </w:r>
            <w:r w:rsidRPr="00C272D0">
              <w:rPr>
                <w:color w:val="auto"/>
                <w:sz w:val="20"/>
              </w:rPr>
              <w:t>requirements and limitations may</w:t>
            </w:r>
            <w:r>
              <w:rPr>
                <w:color w:val="auto"/>
                <w:sz w:val="20"/>
              </w:rPr>
              <w:t xml:space="preserve"> </w:t>
            </w:r>
            <w:r w:rsidRPr="00C272D0">
              <w:rPr>
                <w:color w:val="auto"/>
                <w:sz w:val="20"/>
              </w:rPr>
              <w:t>apply under specific Activity</w:t>
            </w:r>
            <w:r>
              <w:rPr>
                <w:color w:val="auto"/>
                <w:sz w:val="20"/>
              </w:rPr>
              <w:t xml:space="preserve"> </w:t>
            </w:r>
            <w:r w:rsidRPr="00C272D0">
              <w:rPr>
                <w:color w:val="auto"/>
                <w:sz w:val="20"/>
              </w:rPr>
              <w:t>Requirements, Impact</w:t>
            </w:r>
            <w:r>
              <w:rPr>
                <w:color w:val="auto"/>
                <w:sz w:val="20"/>
              </w:rPr>
              <w:t xml:space="preserve"> </w:t>
            </w:r>
            <w:r w:rsidRPr="00C272D0">
              <w:rPr>
                <w:color w:val="auto"/>
                <w:sz w:val="20"/>
              </w:rPr>
              <w:t>Quantification Methodologies and</w:t>
            </w:r>
            <w:r>
              <w:rPr>
                <w:color w:val="auto"/>
                <w:sz w:val="20"/>
              </w:rPr>
              <w:t xml:space="preserve"> </w:t>
            </w:r>
            <w:r w:rsidRPr="00C272D0">
              <w:rPr>
                <w:color w:val="auto"/>
                <w:sz w:val="20"/>
              </w:rPr>
              <w:t>Products Requirements. In order</w:t>
            </w:r>
          </w:p>
          <w:p w14:paraId="46286F0A" w14:textId="3103614C" w:rsidR="00C272D0" w:rsidRPr="00C272D0" w:rsidRDefault="00C272D0" w:rsidP="00007AF6">
            <w:pPr>
              <w:jc w:val="both"/>
              <w:rPr>
                <w:color w:val="auto"/>
                <w:sz w:val="20"/>
              </w:rPr>
            </w:pPr>
            <w:r w:rsidRPr="00C272D0">
              <w:rPr>
                <w:color w:val="auto"/>
                <w:sz w:val="20"/>
              </w:rPr>
              <w:t>to avoid double counting the</w:t>
            </w:r>
            <w:r>
              <w:rPr>
                <w:color w:val="auto"/>
                <w:sz w:val="20"/>
              </w:rPr>
              <w:t xml:space="preserve"> </w:t>
            </w:r>
            <w:r w:rsidRPr="00C272D0">
              <w:rPr>
                <w:color w:val="auto"/>
                <w:sz w:val="20"/>
              </w:rPr>
              <w:t>Project shall not be included in any</w:t>
            </w:r>
            <w:r>
              <w:rPr>
                <w:color w:val="auto"/>
                <w:sz w:val="20"/>
              </w:rPr>
              <w:t xml:space="preserve"> </w:t>
            </w:r>
            <w:r w:rsidRPr="00C272D0">
              <w:rPr>
                <w:color w:val="auto"/>
                <w:sz w:val="20"/>
              </w:rPr>
              <w:t>other voluntary or compliance</w:t>
            </w:r>
            <w:r>
              <w:rPr>
                <w:color w:val="auto"/>
                <w:sz w:val="20"/>
              </w:rPr>
              <w:t xml:space="preserve"> </w:t>
            </w:r>
            <w:r w:rsidRPr="00C272D0">
              <w:rPr>
                <w:color w:val="auto"/>
                <w:sz w:val="20"/>
              </w:rPr>
              <w:t xml:space="preserve">standards </w:t>
            </w:r>
            <w:proofErr w:type="spellStart"/>
            <w:r w:rsidRPr="00C272D0">
              <w:rPr>
                <w:color w:val="auto"/>
                <w:sz w:val="20"/>
              </w:rPr>
              <w:t>programme</w:t>
            </w:r>
            <w:proofErr w:type="spellEnd"/>
            <w:r w:rsidRPr="00C272D0">
              <w:rPr>
                <w:color w:val="auto"/>
                <w:sz w:val="20"/>
              </w:rPr>
              <w:t xml:space="preserve"> unless</w:t>
            </w:r>
            <w:r>
              <w:rPr>
                <w:color w:val="auto"/>
                <w:sz w:val="20"/>
              </w:rPr>
              <w:t xml:space="preserve"> </w:t>
            </w:r>
            <w:r w:rsidRPr="00C272D0">
              <w:rPr>
                <w:color w:val="auto"/>
                <w:sz w:val="20"/>
              </w:rPr>
              <w:t>approved by Gold Standard (for</w:t>
            </w:r>
            <w:r>
              <w:rPr>
                <w:color w:val="auto"/>
                <w:sz w:val="20"/>
              </w:rPr>
              <w:t xml:space="preserve"> </w:t>
            </w:r>
            <w:r w:rsidRPr="00C272D0">
              <w:rPr>
                <w:color w:val="auto"/>
                <w:sz w:val="20"/>
              </w:rPr>
              <w:t>or compliance standard</w:t>
            </w:r>
            <w:r>
              <w:rPr>
                <w:color w:val="auto"/>
                <w:sz w:val="20"/>
              </w:rPr>
              <w:t xml:space="preserve"> </w:t>
            </w:r>
            <w:proofErr w:type="spellStart"/>
            <w:r w:rsidRPr="00C272D0">
              <w:rPr>
                <w:color w:val="auto"/>
                <w:sz w:val="20"/>
              </w:rPr>
              <w:t>programme</w:t>
            </w:r>
            <w:proofErr w:type="spellEnd"/>
            <w:r w:rsidRPr="00C272D0">
              <w:rPr>
                <w:color w:val="auto"/>
                <w:sz w:val="20"/>
              </w:rPr>
              <w:t xml:space="preserve"> of a similar nature,</w:t>
            </w:r>
            <w:r>
              <w:rPr>
                <w:color w:val="auto"/>
                <w:sz w:val="20"/>
              </w:rPr>
              <w:t xml:space="preserve"> </w:t>
            </w:r>
            <w:r w:rsidRPr="00C272D0">
              <w:rPr>
                <w:color w:val="auto"/>
                <w:sz w:val="20"/>
              </w:rPr>
              <w:t>the Project shall demonstrate that</w:t>
            </w:r>
            <w:r>
              <w:rPr>
                <w:color w:val="auto"/>
                <w:sz w:val="20"/>
              </w:rPr>
              <w:t xml:space="preserve"> </w:t>
            </w:r>
            <w:r w:rsidRPr="00C272D0">
              <w:rPr>
                <w:color w:val="auto"/>
                <w:sz w:val="20"/>
              </w:rPr>
              <w:t>there is no double counting of</w:t>
            </w:r>
            <w:r>
              <w:rPr>
                <w:color w:val="auto"/>
                <w:sz w:val="20"/>
              </w:rPr>
              <w:t xml:space="preserve"> </w:t>
            </w:r>
            <w:r w:rsidRPr="00C272D0">
              <w:rPr>
                <w:color w:val="auto"/>
                <w:sz w:val="20"/>
              </w:rPr>
              <w:t>impacts at design and</w:t>
            </w:r>
            <w:r w:rsidR="00007AF6">
              <w:rPr>
                <w:color w:val="auto"/>
                <w:sz w:val="20"/>
              </w:rPr>
              <w:t xml:space="preserve"> </w:t>
            </w:r>
            <w:r w:rsidRPr="00C272D0">
              <w:rPr>
                <w:color w:val="auto"/>
                <w:sz w:val="20"/>
              </w:rPr>
              <w:t>performance certification (for</w:t>
            </w:r>
            <w:r>
              <w:rPr>
                <w:color w:val="auto"/>
                <w:sz w:val="20"/>
              </w:rPr>
              <w:t xml:space="preserve"> </w:t>
            </w:r>
            <w:r w:rsidRPr="00C272D0">
              <w:rPr>
                <w:color w:val="auto"/>
                <w:sz w:val="20"/>
              </w:rPr>
              <w:t>ex</w:t>
            </w:r>
            <w:r>
              <w:rPr>
                <w:color w:val="auto"/>
                <w:sz w:val="20"/>
              </w:rPr>
              <w:t xml:space="preserve">ample use of similar technology </w:t>
            </w:r>
            <w:r w:rsidRPr="00C272D0">
              <w:rPr>
                <w:color w:val="auto"/>
                <w:sz w:val="20"/>
              </w:rPr>
              <w:t>or practices through which the</w:t>
            </w:r>
            <w:r>
              <w:rPr>
                <w:color w:val="auto"/>
                <w:sz w:val="20"/>
              </w:rPr>
              <w:t xml:space="preserve"> potential arises for double </w:t>
            </w:r>
            <w:r w:rsidRPr="00C272D0">
              <w:rPr>
                <w:color w:val="auto"/>
                <w:sz w:val="20"/>
              </w:rPr>
              <w:t>counting or misestimation of</w:t>
            </w:r>
            <w:r>
              <w:rPr>
                <w:color w:val="auto"/>
                <w:sz w:val="20"/>
              </w:rPr>
              <w:t xml:space="preserve"> </w:t>
            </w:r>
            <w:r w:rsidRPr="00C272D0">
              <w:rPr>
                <w:color w:val="auto"/>
                <w:sz w:val="20"/>
              </w:rPr>
              <w:t>impacts amongst projects)</w:t>
            </w:r>
            <w:r>
              <w:rPr>
                <w:color w:val="auto"/>
                <w:sz w:val="20"/>
              </w:rPr>
              <w:t xml:space="preserve"> </w:t>
            </w:r>
            <w:r w:rsidRPr="00C272D0">
              <w:rPr>
                <w:color w:val="auto"/>
                <w:sz w:val="20"/>
              </w:rPr>
              <w:t>example through dual</w:t>
            </w:r>
            <w:r>
              <w:rPr>
                <w:color w:val="auto"/>
                <w:sz w:val="20"/>
              </w:rPr>
              <w:t xml:space="preserve"> </w:t>
            </w:r>
            <w:r w:rsidRPr="00C272D0">
              <w:rPr>
                <w:color w:val="auto"/>
                <w:sz w:val="20"/>
              </w:rPr>
              <w:t xml:space="preserve">certification). </w:t>
            </w:r>
            <w:r>
              <w:rPr>
                <w:color w:val="auto"/>
                <w:sz w:val="20"/>
              </w:rPr>
              <w:t xml:space="preserve">Also, if the Project </w:t>
            </w:r>
            <w:r w:rsidRPr="00C272D0">
              <w:rPr>
                <w:color w:val="auto"/>
                <w:sz w:val="20"/>
              </w:rPr>
              <w:t>Are</w:t>
            </w:r>
            <w:r>
              <w:rPr>
                <w:color w:val="auto"/>
                <w:sz w:val="20"/>
              </w:rPr>
              <w:t xml:space="preserve">a overlaps with that of another </w:t>
            </w:r>
            <w:r w:rsidRPr="00C272D0">
              <w:rPr>
                <w:color w:val="auto"/>
                <w:sz w:val="20"/>
              </w:rPr>
              <w:t>Gold Standard or other voluntary</w:t>
            </w:r>
          </w:p>
        </w:tc>
        <w:tc>
          <w:tcPr>
            <w:tcW w:w="3890" w:type="dxa"/>
          </w:tcPr>
          <w:p w14:paraId="44868291" w14:textId="52F78A2C" w:rsidR="0071192F" w:rsidRDefault="0071192F" w:rsidP="0071192F">
            <w:pPr>
              <w:jc w:val="both"/>
              <w:rPr>
                <w:color w:val="auto"/>
                <w:sz w:val="20"/>
              </w:rPr>
            </w:pPr>
            <w:r w:rsidRPr="0071192F">
              <w:rPr>
                <w:color w:val="auto"/>
                <w:sz w:val="20"/>
              </w:rPr>
              <w:t xml:space="preserve">The boundary for the </w:t>
            </w:r>
            <w:r>
              <w:rPr>
                <w:color w:val="auto"/>
                <w:sz w:val="20"/>
              </w:rPr>
              <w:t xml:space="preserve">project activity in terms </w:t>
            </w:r>
            <w:r w:rsidRPr="0071192F">
              <w:rPr>
                <w:color w:val="auto"/>
                <w:sz w:val="20"/>
              </w:rPr>
              <w:t>of a geographical area is defined</w:t>
            </w:r>
            <w:r>
              <w:rPr>
                <w:color w:val="auto"/>
                <w:sz w:val="20"/>
              </w:rPr>
              <w:t xml:space="preserve"> </w:t>
            </w:r>
            <w:r w:rsidRPr="0071192F">
              <w:rPr>
                <w:color w:val="auto"/>
                <w:sz w:val="20"/>
              </w:rPr>
              <w:t>as the territorial boundary of the</w:t>
            </w:r>
            <w:r>
              <w:rPr>
                <w:color w:val="auto"/>
                <w:sz w:val="20"/>
              </w:rPr>
              <w:t xml:space="preserve"> state of Punjab, India</w:t>
            </w:r>
            <w:r w:rsidRPr="0071192F">
              <w:rPr>
                <w:color w:val="auto"/>
                <w:sz w:val="20"/>
              </w:rPr>
              <w:t>.</w:t>
            </w:r>
          </w:p>
          <w:p w14:paraId="7D7CA128" w14:textId="39B76A5B" w:rsidR="00A93EFA" w:rsidRDefault="00A93EFA" w:rsidP="0071192F">
            <w:pPr>
              <w:jc w:val="both"/>
              <w:rPr>
                <w:color w:val="auto"/>
                <w:sz w:val="20"/>
              </w:rPr>
            </w:pPr>
          </w:p>
          <w:p w14:paraId="4C77E678" w14:textId="77AADBC3" w:rsidR="00A93EFA" w:rsidRDefault="00A93EFA" w:rsidP="0071192F">
            <w:pPr>
              <w:jc w:val="both"/>
              <w:rPr>
                <w:color w:val="auto"/>
                <w:sz w:val="20"/>
              </w:rPr>
            </w:pPr>
            <w:r w:rsidRPr="00A93EFA">
              <w:rPr>
                <w:color w:val="auto"/>
                <w:sz w:val="20"/>
              </w:rPr>
              <w:t>The project falls under waste handling and disposal with emission reductions 33,00</w:t>
            </w:r>
            <w:r w:rsidR="00AE5F7C">
              <w:rPr>
                <w:color w:val="auto"/>
                <w:sz w:val="20"/>
              </w:rPr>
              <w:t>1</w:t>
            </w:r>
            <w:r w:rsidRPr="00A93EFA">
              <w:rPr>
                <w:color w:val="auto"/>
                <w:sz w:val="20"/>
              </w:rPr>
              <w:t xml:space="preserve"> tCO</w:t>
            </w:r>
            <w:r w:rsidRPr="00A93EFA">
              <w:rPr>
                <w:color w:val="auto"/>
                <w:sz w:val="20"/>
                <w:vertAlign w:val="subscript"/>
              </w:rPr>
              <w:t>2</w:t>
            </w:r>
            <w:r w:rsidRPr="00A93EFA">
              <w:rPr>
                <w:color w:val="auto"/>
                <w:sz w:val="20"/>
              </w:rPr>
              <w:t xml:space="preserve"> with installed energy output of </w:t>
            </w:r>
            <w:r w:rsidR="00001169">
              <w:rPr>
                <w:color w:val="auto"/>
                <w:sz w:val="20"/>
              </w:rPr>
              <w:t>34.36</w:t>
            </w:r>
            <w:r w:rsidRPr="00A93EFA">
              <w:rPr>
                <w:color w:val="auto"/>
                <w:sz w:val="20"/>
              </w:rPr>
              <w:t xml:space="preserve"> </w:t>
            </w:r>
            <w:proofErr w:type="spellStart"/>
            <w:r w:rsidRPr="00A93EFA">
              <w:rPr>
                <w:color w:val="auto"/>
                <w:sz w:val="20"/>
              </w:rPr>
              <w:t>MWth</w:t>
            </w:r>
            <w:proofErr w:type="spellEnd"/>
            <w:r w:rsidRPr="00A93EFA">
              <w:rPr>
                <w:color w:val="auto"/>
                <w:sz w:val="20"/>
              </w:rPr>
              <w:t xml:space="preserve"> (Below the threshold of 45 </w:t>
            </w:r>
            <w:proofErr w:type="spellStart"/>
            <w:r w:rsidRPr="00A93EFA">
              <w:rPr>
                <w:color w:val="auto"/>
                <w:sz w:val="20"/>
              </w:rPr>
              <w:t>MWth</w:t>
            </w:r>
            <w:proofErr w:type="spellEnd"/>
            <w:r w:rsidRPr="00A93EFA">
              <w:rPr>
                <w:color w:val="auto"/>
                <w:sz w:val="20"/>
              </w:rPr>
              <w:t>). Hence, the project falls under small scale projects.</w:t>
            </w:r>
          </w:p>
          <w:p w14:paraId="7C9832E0" w14:textId="77777777" w:rsidR="00A93EFA" w:rsidRPr="0071192F" w:rsidRDefault="00A93EFA" w:rsidP="0071192F">
            <w:pPr>
              <w:jc w:val="both"/>
              <w:rPr>
                <w:color w:val="auto"/>
                <w:sz w:val="20"/>
              </w:rPr>
            </w:pPr>
          </w:p>
          <w:p w14:paraId="315E39B7" w14:textId="1CA73B1E" w:rsidR="0071192F" w:rsidRPr="0071192F" w:rsidRDefault="0071192F" w:rsidP="0071192F">
            <w:pPr>
              <w:jc w:val="both"/>
              <w:rPr>
                <w:color w:val="auto"/>
                <w:sz w:val="20"/>
              </w:rPr>
            </w:pPr>
            <w:r w:rsidRPr="0071192F">
              <w:rPr>
                <w:color w:val="auto"/>
                <w:sz w:val="20"/>
              </w:rPr>
              <w:t xml:space="preserve">To avoid inclusion of any </w:t>
            </w:r>
            <w:r>
              <w:rPr>
                <w:color w:val="auto"/>
                <w:sz w:val="20"/>
              </w:rPr>
              <w:t xml:space="preserve">bio-digester </w:t>
            </w:r>
            <w:r w:rsidRPr="0071192F">
              <w:rPr>
                <w:color w:val="auto"/>
                <w:sz w:val="20"/>
              </w:rPr>
              <w:t>which is a part of another</w:t>
            </w:r>
          </w:p>
          <w:p w14:paraId="498AF45D" w14:textId="01F4D922" w:rsidR="0071192F" w:rsidRPr="0071192F" w:rsidRDefault="0071192F" w:rsidP="0071192F">
            <w:pPr>
              <w:jc w:val="both"/>
              <w:rPr>
                <w:color w:val="auto"/>
                <w:sz w:val="20"/>
              </w:rPr>
            </w:pPr>
            <w:r w:rsidRPr="0071192F">
              <w:rPr>
                <w:color w:val="auto"/>
                <w:sz w:val="20"/>
              </w:rPr>
              <w:t>registered carbon project/</w:t>
            </w:r>
            <w:r>
              <w:rPr>
                <w:color w:val="auto"/>
                <w:sz w:val="20"/>
              </w:rPr>
              <w:t xml:space="preserve"> </w:t>
            </w:r>
            <w:proofErr w:type="spellStart"/>
            <w:r w:rsidRPr="0071192F">
              <w:rPr>
                <w:color w:val="auto"/>
                <w:sz w:val="20"/>
              </w:rPr>
              <w:t>programme</w:t>
            </w:r>
            <w:proofErr w:type="spellEnd"/>
            <w:r w:rsidRPr="0071192F">
              <w:rPr>
                <w:color w:val="auto"/>
                <w:sz w:val="20"/>
              </w:rPr>
              <w:t xml:space="preserve">, all </w:t>
            </w:r>
            <w:r>
              <w:rPr>
                <w:color w:val="auto"/>
                <w:sz w:val="20"/>
              </w:rPr>
              <w:t>the 6468 bio-digesters</w:t>
            </w:r>
            <w:r w:rsidRPr="0071192F">
              <w:rPr>
                <w:color w:val="auto"/>
                <w:sz w:val="20"/>
              </w:rPr>
              <w:t xml:space="preserve"> under this </w:t>
            </w:r>
            <w:r>
              <w:rPr>
                <w:color w:val="auto"/>
                <w:sz w:val="20"/>
              </w:rPr>
              <w:t>project activity</w:t>
            </w:r>
          </w:p>
          <w:p w14:paraId="1838A91A" w14:textId="19D39B28" w:rsidR="00C272D0" w:rsidRPr="00C272D0" w:rsidRDefault="0071192F" w:rsidP="0071192F">
            <w:pPr>
              <w:jc w:val="both"/>
              <w:rPr>
                <w:color w:val="auto"/>
                <w:sz w:val="20"/>
              </w:rPr>
            </w:pPr>
            <w:r w:rsidRPr="0071192F">
              <w:rPr>
                <w:color w:val="auto"/>
                <w:sz w:val="20"/>
              </w:rPr>
              <w:t>have a unique ID number to</w:t>
            </w:r>
            <w:r>
              <w:rPr>
                <w:color w:val="auto"/>
                <w:sz w:val="20"/>
              </w:rPr>
              <w:t xml:space="preserve"> </w:t>
            </w:r>
            <w:r w:rsidRPr="0071192F">
              <w:rPr>
                <w:color w:val="auto"/>
                <w:sz w:val="20"/>
              </w:rPr>
              <w:t xml:space="preserve">uniquely identify the </w:t>
            </w:r>
            <w:r>
              <w:rPr>
                <w:color w:val="auto"/>
                <w:sz w:val="20"/>
              </w:rPr>
              <w:t>bio-digesters</w:t>
            </w:r>
            <w:r w:rsidRPr="0071192F">
              <w:rPr>
                <w:color w:val="auto"/>
                <w:sz w:val="20"/>
              </w:rPr>
              <w:t xml:space="preserve"> avoiding</w:t>
            </w:r>
            <w:r>
              <w:rPr>
                <w:color w:val="auto"/>
                <w:sz w:val="20"/>
              </w:rPr>
              <w:t xml:space="preserve"> </w:t>
            </w:r>
            <w:r w:rsidRPr="0071192F">
              <w:rPr>
                <w:color w:val="auto"/>
                <w:sz w:val="20"/>
              </w:rPr>
              <w:t>any double counting and trace its</w:t>
            </w:r>
            <w:r>
              <w:rPr>
                <w:color w:val="auto"/>
                <w:sz w:val="20"/>
              </w:rPr>
              <w:t xml:space="preserve"> </w:t>
            </w:r>
            <w:r w:rsidRPr="0071192F">
              <w:rPr>
                <w:color w:val="auto"/>
                <w:sz w:val="20"/>
              </w:rPr>
              <w:t>user, later during monitoring and</w:t>
            </w:r>
            <w:r>
              <w:rPr>
                <w:color w:val="auto"/>
                <w:sz w:val="20"/>
              </w:rPr>
              <w:t xml:space="preserve"> </w:t>
            </w:r>
            <w:r w:rsidRPr="0071192F">
              <w:rPr>
                <w:color w:val="auto"/>
                <w:sz w:val="20"/>
              </w:rPr>
              <w:t>verification.</w:t>
            </w:r>
          </w:p>
        </w:tc>
      </w:tr>
      <w:tr w:rsidR="00C272D0" w14:paraId="22C182C9" w14:textId="77777777" w:rsidTr="00AE180B">
        <w:tc>
          <w:tcPr>
            <w:tcW w:w="2178" w:type="dxa"/>
          </w:tcPr>
          <w:p w14:paraId="57B1BEA8" w14:textId="01EBB809" w:rsidR="00C272D0" w:rsidRPr="00C272D0" w:rsidRDefault="00C272D0" w:rsidP="00C272D0">
            <w:pPr>
              <w:jc w:val="both"/>
              <w:rPr>
                <w:color w:val="auto"/>
                <w:sz w:val="20"/>
              </w:rPr>
            </w:pPr>
            <w:r w:rsidRPr="00C272D0">
              <w:rPr>
                <w:color w:val="auto"/>
                <w:sz w:val="20"/>
              </w:rPr>
              <w:t>4. Host Country</w:t>
            </w:r>
            <w:r>
              <w:rPr>
                <w:color w:val="auto"/>
                <w:sz w:val="20"/>
              </w:rPr>
              <w:t xml:space="preserve"> </w:t>
            </w:r>
            <w:r w:rsidRPr="00C272D0">
              <w:rPr>
                <w:color w:val="auto"/>
                <w:sz w:val="20"/>
              </w:rPr>
              <w:t>Requirements</w:t>
            </w:r>
          </w:p>
        </w:tc>
        <w:tc>
          <w:tcPr>
            <w:tcW w:w="3780" w:type="dxa"/>
          </w:tcPr>
          <w:p w14:paraId="58EC17F5" w14:textId="5A23A5B3" w:rsidR="00C272D0" w:rsidRPr="00C272D0" w:rsidRDefault="00C272D0" w:rsidP="00C272D0">
            <w:pPr>
              <w:jc w:val="both"/>
              <w:rPr>
                <w:color w:val="auto"/>
                <w:sz w:val="20"/>
              </w:rPr>
            </w:pPr>
            <w:r w:rsidRPr="00C272D0">
              <w:rPr>
                <w:color w:val="auto"/>
                <w:sz w:val="20"/>
              </w:rPr>
              <w:t>Projects shall be in compliance</w:t>
            </w:r>
            <w:r>
              <w:rPr>
                <w:color w:val="auto"/>
                <w:sz w:val="20"/>
              </w:rPr>
              <w:t xml:space="preserve"> </w:t>
            </w:r>
            <w:r w:rsidRPr="00C272D0">
              <w:rPr>
                <w:color w:val="auto"/>
                <w:sz w:val="20"/>
              </w:rPr>
              <w:t>with applicable Host Country’s</w:t>
            </w:r>
            <w:r>
              <w:rPr>
                <w:color w:val="auto"/>
                <w:sz w:val="20"/>
              </w:rPr>
              <w:t xml:space="preserve"> </w:t>
            </w:r>
            <w:r w:rsidRPr="00C272D0">
              <w:rPr>
                <w:color w:val="auto"/>
                <w:sz w:val="20"/>
              </w:rPr>
              <w:t>legal, environmental, ecological</w:t>
            </w:r>
            <w:r>
              <w:rPr>
                <w:color w:val="auto"/>
                <w:sz w:val="20"/>
              </w:rPr>
              <w:t xml:space="preserve"> </w:t>
            </w:r>
            <w:r w:rsidRPr="00C272D0">
              <w:rPr>
                <w:color w:val="auto"/>
                <w:sz w:val="20"/>
              </w:rPr>
              <w:t>and social regulations.</w:t>
            </w:r>
          </w:p>
        </w:tc>
        <w:tc>
          <w:tcPr>
            <w:tcW w:w="3890" w:type="dxa"/>
          </w:tcPr>
          <w:p w14:paraId="0ADE7933" w14:textId="2CD4849F" w:rsidR="00C272D0" w:rsidRPr="00C272D0" w:rsidRDefault="00C272D0" w:rsidP="00C272D0">
            <w:pPr>
              <w:jc w:val="both"/>
              <w:rPr>
                <w:color w:val="auto"/>
                <w:sz w:val="20"/>
              </w:rPr>
            </w:pPr>
            <w:r w:rsidRPr="00C272D0">
              <w:rPr>
                <w:color w:val="auto"/>
                <w:sz w:val="20"/>
              </w:rPr>
              <w:t xml:space="preserve">The </w:t>
            </w:r>
            <w:r>
              <w:rPr>
                <w:color w:val="auto"/>
                <w:sz w:val="20"/>
              </w:rPr>
              <w:t>project activity</w:t>
            </w:r>
            <w:r w:rsidRPr="00C272D0">
              <w:rPr>
                <w:color w:val="auto"/>
                <w:sz w:val="20"/>
              </w:rPr>
              <w:t xml:space="preserve"> is in compliance with the</w:t>
            </w:r>
            <w:r>
              <w:rPr>
                <w:color w:val="auto"/>
                <w:sz w:val="20"/>
              </w:rPr>
              <w:t xml:space="preserve"> </w:t>
            </w:r>
            <w:r w:rsidRPr="00C272D0">
              <w:rPr>
                <w:color w:val="auto"/>
                <w:sz w:val="20"/>
              </w:rPr>
              <w:t>host country’s legal,</w:t>
            </w:r>
            <w:r>
              <w:rPr>
                <w:color w:val="auto"/>
                <w:sz w:val="20"/>
              </w:rPr>
              <w:t xml:space="preserve"> </w:t>
            </w:r>
            <w:r w:rsidRPr="00C272D0">
              <w:rPr>
                <w:color w:val="auto"/>
                <w:sz w:val="20"/>
              </w:rPr>
              <w:t>environmental, ecological &amp; social</w:t>
            </w:r>
          </w:p>
          <w:p w14:paraId="7460058A" w14:textId="13DC5ED7" w:rsidR="00C272D0" w:rsidRPr="00C272D0" w:rsidRDefault="00C272D0" w:rsidP="00C272D0">
            <w:pPr>
              <w:jc w:val="both"/>
              <w:rPr>
                <w:color w:val="auto"/>
                <w:sz w:val="20"/>
              </w:rPr>
            </w:pPr>
            <w:r w:rsidRPr="00C272D0">
              <w:rPr>
                <w:color w:val="auto"/>
                <w:sz w:val="20"/>
              </w:rPr>
              <w:t>regulation.</w:t>
            </w:r>
          </w:p>
        </w:tc>
      </w:tr>
      <w:tr w:rsidR="00C272D0" w14:paraId="4A77C79A" w14:textId="77777777" w:rsidTr="00AE180B">
        <w:tc>
          <w:tcPr>
            <w:tcW w:w="2178" w:type="dxa"/>
          </w:tcPr>
          <w:p w14:paraId="3EFBC41A" w14:textId="11327D61" w:rsidR="00C272D0" w:rsidRPr="00C272D0" w:rsidRDefault="00C272D0" w:rsidP="00C272D0">
            <w:pPr>
              <w:jc w:val="both"/>
              <w:rPr>
                <w:color w:val="auto"/>
                <w:sz w:val="20"/>
              </w:rPr>
            </w:pPr>
            <w:r>
              <w:rPr>
                <w:color w:val="auto"/>
                <w:sz w:val="20"/>
              </w:rPr>
              <w:lastRenderedPageBreak/>
              <w:t xml:space="preserve">5. </w:t>
            </w:r>
            <w:r w:rsidRPr="00C272D0">
              <w:rPr>
                <w:color w:val="auto"/>
                <w:sz w:val="20"/>
              </w:rPr>
              <w:t>Contact Details</w:t>
            </w:r>
          </w:p>
        </w:tc>
        <w:tc>
          <w:tcPr>
            <w:tcW w:w="3780" w:type="dxa"/>
          </w:tcPr>
          <w:p w14:paraId="6A31DAB5" w14:textId="0F5CCDCD" w:rsidR="00C272D0" w:rsidRPr="00C272D0" w:rsidRDefault="00C272D0" w:rsidP="00C272D0">
            <w:pPr>
              <w:jc w:val="both"/>
              <w:rPr>
                <w:color w:val="auto"/>
                <w:sz w:val="20"/>
              </w:rPr>
            </w:pPr>
            <w:r w:rsidRPr="00C272D0">
              <w:rPr>
                <w:color w:val="auto"/>
                <w:sz w:val="20"/>
              </w:rPr>
              <w:t>As part of the Project</w:t>
            </w:r>
            <w:r>
              <w:rPr>
                <w:color w:val="auto"/>
                <w:sz w:val="20"/>
              </w:rPr>
              <w:t xml:space="preserve"> </w:t>
            </w:r>
            <w:r w:rsidRPr="00C272D0">
              <w:rPr>
                <w:color w:val="auto"/>
                <w:sz w:val="20"/>
              </w:rPr>
              <w:t>Documentation the Project</w:t>
            </w:r>
            <w:r>
              <w:rPr>
                <w:color w:val="auto"/>
                <w:sz w:val="20"/>
              </w:rPr>
              <w:t xml:space="preserve"> </w:t>
            </w:r>
            <w:r w:rsidRPr="00C272D0">
              <w:rPr>
                <w:color w:val="auto"/>
                <w:sz w:val="20"/>
              </w:rPr>
              <w:t>Developer shall provide (</w:t>
            </w:r>
            <w:proofErr w:type="spellStart"/>
            <w:r w:rsidRPr="00C272D0">
              <w:rPr>
                <w:color w:val="auto"/>
                <w:sz w:val="20"/>
              </w:rPr>
              <w:t>i</w:t>
            </w:r>
            <w:proofErr w:type="spellEnd"/>
            <w:r w:rsidRPr="00C272D0">
              <w:rPr>
                <w:color w:val="auto"/>
                <w:sz w:val="20"/>
              </w:rPr>
              <w:t>) name</w:t>
            </w:r>
            <w:r>
              <w:rPr>
                <w:color w:val="auto"/>
                <w:sz w:val="20"/>
              </w:rPr>
              <w:t xml:space="preserve"> </w:t>
            </w:r>
            <w:r w:rsidRPr="00C272D0">
              <w:rPr>
                <w:color w:val="auto"/>
                <w:sz w:val="20"/>
              </w:rPr>
              <w:t>and (ii) contact details of all</w:t>
            </w:r>
            <w:r>
              <w:rPr>
                <w:color w:val="auto"/>
                <w:sz w:val="20"/>
              </w:rPr>
              <w:t xml:space="preserve"> </w:t>
            </w:r>
            <w:r w:rsidRPr="00C272D0">
              <w:rPr>
                <w:color w:val="auto"/>
                <w:sz w:val="20"/>
              </w:rPr>
              <w:t>Project Participants; AND in case</w:t>
            </w:r>
          </w:p>
          <w:p w14:paraId="62C4C68B" w14:textId="336230F9" w:rsidR="00C272D0" w:rsidRPr="00C272D0" w:rsidRDefault="00C272D0" w:rsidP="00C272D0">
            <w:pPr>
              <w:jc w:val="both"/>
              <w:rPr>
                <w:color w:val="auto"/>
                <w:sz w:val="20"/>
              </w:rPr>
            </w:pPr>
            <w:r w:rsidRPr="00C272D0">
              <w:rPr>
                <w:color w:val="auto"/>
                <w:sz w:val="20"/>
              </w:rPr>
              <w:t xml:space="preserve">of an </w:t>
            </w:r>
            <w:proofErr w:type="spellStart"/>
            <w:r w:rsidRPr="00C272D0">
              <w:rPr>
                <w:color w:val="auto"/>
                <w:sz w:val="20"/>
              </w:rPr>
              <w:t>organisation</w:t>
            </w:r>
            <w:proofErr w:type="spellEnd"/>
            <w:r w:rsidRPr="00C272D0">
              <w:rPr>
                <w:color w:val="auto"/>
                <w:sz w:val="20"/>
              </w:rPr>
              <w:t xml:space="preserve"> (iii) the legal</w:t>
            </w:r>
            <w:r>
              <w:rPr>
                <w:color w:val="auto"/>
                <w:sz w:val="20"/>
              </w:rPr>
              <w:t xml:space="preserve"> registration details and (iv) documentation by the governing </w:t>
            </w:r>
            <w:r w:rsidRPr="00C272D0">
              <w:rPr>
                <w:color w:val="auto"/>
                <w:sz w:val="20"/>
              </w:rPr>
              <w:t>ju</w:t>
            </w:r>
            <w:r>
              <w:rPr>
                <w:color w:val="auto"/>
                <w:sz w:val="20"/>
              </w:rPr>
              <w:t xml:space="preserve">risdiction that proves that the </w:t>
            </w:r>
            <w:r w:rsidRPr="00C272D0">
              <w:rPr>
                <w:color w:val="auto"/>
                <w:sz w:val="20"/>
              </w:rPr>
              <w:t>enti</w:t>
            </w:r>
            <w:r>
              <w:rPr>
                <w:color w:val="auto"/>
                <w:sz w:val="20"/>
              </w:rPr>
              <w:t xml:space="preserve">ty is in good standing (defined as being a legal or other </w:t>
            </w:r>
            <w:r w:rsidRPr="00C272D0">
              <w:rPr>
                <w:color w:val="auto"/>
                <w:sz w:val="20"/>
              </w:rPr>
              <w:t>appropriate entity registered in or</w:t>
            </w:r>
            <w:r>
              <w:rPr>
                <w:color w:val="auto"/>
                <w:sz w:val="20"/>
              </w:rPr>
              <w:t xml:space="preserve"> </w:t>
            </w:r>
            <w:r w:rsidRPr="00C272D0">
              <w:rPr>
                <w:color w:val="auto"/>
                <w:sz w:val="20"/>
              </w:rPr>
              <w:t>allowed to operate within the</w:t>
            </w:r>
            <w:r>
              <w:rPr>
                <w:color w:val="auto"/>
                <w:sz w:val="20"/>
              </w:rPr>
              <w:t xml:space="preserve"> </w:t>
            </w:r>
            <w:r w:rsidRPr="00C272D0">
              <w:rPr>
                <w:color w:val="auto"/>
                <w:sz w:val="20"/>
              </w:rPr>
              <w:t>required jurisdiction and with no</w:t>
            </w:r>
            <w:r>
              <w:rPr>
                <w:color w:val="auto"/>
                <w:sz w:val="20"/>
              </w:rPr>
              <w:t xml:space="preserve"> </w:t>
            </w:r>
            <w:r w:rsidRPr="00C272D0">
              <w:rPr>
                <w:color w:val="auto"/>
                <w:sz w:val="20"/>
              </w:rPr>
              <w:t>evidence of insolvency or</w:t>
            </w:r>
            <w:r>
              <w:rPr>
                <w:color w:val="auto"/>
                <w:sz w:val="20"/>
              </w:rPr>
              <w:t xml:space="preserve"> </w:t>
            </w:r>
            <w:r w:rsidRPr="00C272D0">
              <w:rPr>
                <w:color w:val="auto"/>
                <w:sz w:val="20"/>
              </w:rPr>
              <w:t>legal/criminal notices placed</w:t>
            </w:r>
            <w:r>
              <w:rPr>
                <w:color w:val="auto"/>
                <w:sz w:val="20"/>
              </w:rPr>
              <w:t xml:space="preserve"> </w:t>
            </w:r>
            <w:r w:rsidRPr="00C272D0">
              <w:rPr>
                <w:color w:val="auto"/>
                <w:sz w:val="20"/>
              </w:rPr>
              <w:t xml:space="preserve">against it or any of its </w:t>
            </w:r>
            <w:proofErr w:type="gramStart"/>
            <w:r w:rsidRPr="00C272D0">
              <w:rPr>
                <w:color w:val="auto"/>
                <w:sz w:val="20"/>
              </w:rPr>
              <w:t>Directors</w:t>
            </w:r>
            <w:proofErr w:type="gramEnd"/>
            <w:r w:rsidRPr="00C272D0">
              <w:rPr>
                <w:color w:val="auto"/>
                <w:sz w:val="20"/>
              </w:rPr>
              <w:t>).</w:t>
            </w:r>
          </w:p>
          <w:p w14:paraId="5B9F0005" w14:textId="7D5296CF" w:rsidR="00C272D0" w:rsidRPr="00C272D0" w:rsidRDefault="00C272D0" w:rsidP="00C272D0">
            <w:pPr>
              <w:jc w:val="both"/>
              <w:rPr>
                <w:color w:val="auto"/>
                <w:sz w:val="20"/>
              </w:rPr>
            </w:pPr>
            <w:r w:rsidRPr="00C272D0">
              <w:rPr>
                <w:color w:val="auto"/>
                <w:sz w:val="20"/>
              </w:rPr>
              <w:t>Gold</w:t>
            </w:r>
            <w:r>
              <w:rPr>
                <w:color w:val="auto"/>
                <w:sz w:val="20"/>
              </w:rPr>
              <w:t xml:space="preserve"> Standard retains the right (at </w:t>
            </w:r>
            <w:r w:rsidRPr="00C272D0">
              <w:rPr>
                <w:color w:val="auto"/>
                <w:sz w:val="20"/>
              </w:rPr>
              <w:t>its o</w:t>
            </w:r>
            <w:r>
              <w:rPr>
                <w:color w:val="auto"/>
                <w:sz w:val="20"/>
              </w:rPr>
              <w:t xml:space="preserve">wn discretion) to refuse use of the Standard where reputational </w:t>
            </w:r>
            <w:r w:rsidRPr="00C272D0">
              <w:rPr>
                <w:color w:val="auto"/>
                <w:sz w:val="20"/>
              </w:rPr>
              <w:t>concerns are highlighted.</w:t>
            </w:r>
          </w:p>
        </w:tc>
        <w:tc>
          <w:tcPr>
            <w:tcW w:w="3890" w:type="dxa"/>
          </w:tcPr>
          <w:p w14:paraId="7DD0B334" w14:textId="76EA5412" w:rsidR="00C272D0" w:rsidRPr="00C272D0" w:rsidRDefault="00C272D0" w:rsidP="00C272D0">
            <w:pPr>
              <w:jc w:val="both"/>
              <w:rPr>
                <w:color w:val="auto"/>
                <w:sz w:val="20"/>
              </w:rPr>
            </w:pPr>
            <w:r w:rsidRPr="00C272D0">
              <w:rPr>
                <w:color w:val="auto"/>
                <w:sz w:val="20"/>
              </w:rPr>
              <w:t>Name and Contact details of</w:t>
            </w:r>
            <w:r>
              <w:rPr>
                <w:color w:val="auto"/>
                <w:sz w:val="20"/>
              </w:rPr>
              <w:t xml:space="preserve"> </w:t>
            </w:r>
            <w:proofErr w:type="spellStart"/>
            <w:r>
              <w:rPr>
                <w:color w:val="auto"/>
                <w:sz w:val="20"/>
              </w:rPr>
              <w:t>organisation</w:t>
            </w:r>
            <w:proofErr w:type="spellEnd"/>
            <w:r>
              <w:rPr>
                <w:color w:val="auto"/>
                <w:sz w:val="20"/>
              </w:rPr>
              <w:t xml:space="preserve"> is given in the </w:t>
            </w:r>
            <w:r w:rsidRPr="00C272D0">
              <w:rPr>
                <w:color w:val="auto"/>
                <w:sz w:val="20"/>
              </w:rPr>
              <w:t>Appendix 1.</w:t>
            </w:r>
          </w:p>
        </w:tc>
      </w:tr>
      <w:tr w:rsidR="00C272D0" w14:paraId="4B2122A4" w14:textId="77777777" w:rsidTr="00AE180B">
        <w:tc>
          <w:tcPr>
            <w:tcW w:w="2178" w:type="dxa"/>
          </w:tcPr>
          <w:p w14:paraId="4475B493" w14:textId="51D1C821" w:rsidR="00C272D0" w:rsidRDefault="00C272D0" w:rsidP="00913E1A">
            <w:pPr>
              <w:jc w:val="both"/>
              <w:rPr>
                <w:color w:val="auto"/>
                <w:sz w:val="20"/>
              </w:rPr>
            </w:pPr>
            <w:r w:rsidRPr="00C272D0">
              <w:rPr>
                <w:color w:val="auto"/>
                <w:sz w:val="20"/>
              </w:rPr>
              <w:t>6. Legal</w:t>
            </w:r>
            <w:r w:rsidR="00913E1A">
              <w:rPr>
                <w:color w:val="auto"/>
                <w:sz w:val="20"/>
              </w:rPr>
              <w:t xml:space="preserve"> </w:t>
            </w:r>
            <w:r w:rsidRPr="00C272D0">
              <w:rPr>
                <w:color w:val="auto"/>
                <w:sz w:val="20"/>
              </w:rPr>
              <w:t>Ownership</w:t>
            </w:r>
          </w:p>
        </w:tc>
        <w:tc>
          <w:tcPr>
            <w:tcW w:w="3780" w:type="dxa"/>
          </w:tcPr>
          <w:p w14:paraId="729D361A" w14:textId="72E98170" w:rsidR="00C272D0" w:rsidRPr="00C272D0" w:rsidRDefault="00C173F6" w:rsidP="00C173F6">
            <w:pPr>
              <w:jc w:val="both"/>
              <w:rPr>
                <w:color w:val="auto"/>
                <w:sz w:val="20"/>
              </w:rPr>
            </w:pPr>
            <w:r w:rsidRPr="00C173F6">
              <w:rPr>
                <w:color w:val="auto"/>
                <w:sz w:val="20"/>
              </w:rPr>
              <w:t>Full and uncontested legal</w:t>
            </w:r>
            <w:r>
              <w:rPr>
                <w:color w:val="auto"/>
                <w:sz w:val="20"/>
              </w:rPr>
              <w:t xml:space="preserve"> </w:t>
            </w:r>
            <w:r w:rsidRPr="00C173F6">
              <w:rPr>
                <w:color w:val="auto"/>
                <w:sz w:val="20"/>
              </w:rPr>
              <w:t>own</w:t>
            </w:r>
            <w:r>
              <w:rPr>
                <w:color w:val="auto"/>
                <w:sz w:val="20"/>
              </w:rPr>
              <w:t xml:space="preserve">ership of any Products that are generated under Gold Standard </w:t>
            </w:r>
            <w:r w:rsidRPr="00C173F6">
              <w:rPr>
                <w:color w:val="auto"/>
                <w:sz w:val="20"/>
              </w:rPr>
              <w:t>Cer</w:t>
            </w:r>
            <w:r>
              <w:rPr>
                <w:color w:val="auto"/>
                <w:sz w:val="20"/>
              </w:rPr>
              <w:t xml:space="preserve">tification, (for example carbon credits) shall be demonstrated. Where such ownership is transferred from project beneficiaries this must be demonstrated transparently and with full, prior and informed </w:t>
            </w:r>
            <w:r w:rsidRPr="00C173F6">
              <w:rPr>
                <w:color w:val="auto"/>
                <w:sz w:val="20"/>
              </w:rPr>
              <w:t>consent (FPIC). Note t</w:t>
            </w:r>
            <w:r>
              <w:rPr>
                <w:color w:val="auto"/>
                <w:sz w:val="20"/>
              </w:rPr>
              <w:t xml:space="preserve">hat for </w:t>
            </w:r>
            <w:r w:rsidRPr="00C173F6">
              <w:rPr>
                <w:color w:val="auto"/>
                <w:sz w:val="20"/>
              </w:rPr>
              <w:t>c</w:t>
            </w:r>
            <w:r>
              <w:rPr>
                <w:color w:val="auto"/>
                <w:sz w:val="20"/>
              </w:rPr>
              <w:t xml:space="preserve">ertain Project types there is a requirement for full and </w:t>
            </w:r>
            <w:r w:rsidRPr="00C173F6">
              <w:rPr>
                <w:color w:val="auto"/>
                <w:sz w:val="20"/>
              </w:rPr>
              <w:t>uncontested legal land title/tenure</w:t>
            </w:r>
            <w:r>
              <w:rPr>
                <w:color w:val="auto"/>
                <w:sz w:val="20"/>
              </w:rPr>
              <w:t xml:space="preserve"> </w:t>
            </w:r>
            <w:r w:rsidRPr="00C173F6">
              <w:rPr>
                <w:color w:val="auto"/>
                <w:sz w:val="20"/>
              </w:rPr>
              <w:t>to be demonstrated. These are</w:t>
            </w:r>
            <w:r>
              <w:rPr>
                <w:color w:val="auto"/>
                <w:sz w:val="20"/>
              </w:rPr>
              <w:t xml:space="preserve"> </w:t>
            </w:r>
            <w:r w:rsidRPr="00C173F6">
              <w:rPr>
                <w:color w:val="auto"/>
                <w:sz w:val="20"/>
              </w:rPr>
              <w:t>con</w:t>
            </w:r>
            <w:r>
              <w:rPr>
                <w:color w:val="auto"/>
                <w:sz w:val="20"/>
              </w:rPr>
              <w:t xml:space="preserve">tained within specific Activity </w:t>
            </w:r>
            <w:r w:rsidRPr="00C173F6">
              <w:rPr>
                <w:color w:val="auto"/>
                <w:sz w:val="20"/>
              </w:rPr>
              <w:t>or Product Requirements. All</w:t>
            </w:r>
            <w:r>
              <w:rPr>
                <w:color w:val="auto"/>
                <w:sz w:val="20"/>
              </w:rPr>
              <w:t xml:space="preserve"> </w:t>
            </w:r>
            <w:r w:rsidRPr="00C173F6">
              <w:rPr>
                <w:color w:val="auto"/>
                <w:sz w:val="20"/>
              </w:rPr>
              <w:lastRenderedPageBreak/>
              <w:t>projects shall immediately report</w:t>
            </w:r>
            <w:r>
              <w:rPr>
                <w:color w:val="auto"/>
                <w:sz w:val="20"/>
              </w:rPr>
              <w:t xml:space="preserve"> </w:t>
            </w:r>
            <w:r w:rsidRPr="00C173F6">
              <w:rPr>
                <w:color w:val="auto"/>
                <w:sz w:val="20"/>
              </w:rPr>
              <w:t>to Gold Standard any land</w:t>
            </w:r>
            <w:r>
              <w:rPr>
                <w:color w:val="auto"/>
                <w:sz w:val="20"/>
              </w:rPr>
              <w:t xml:space="preserve"> </w:t>
            </w:r>
            <w:r w:rsidRPr="00C173F6">
              <w:rPr>
                <w:color w:val="auto"/>
                <w:sz w:val="20"/>
              </w:rPr>
              <w:t>title/tenure disputes arising.</w:t>
            </w:r>
          </w:p>
        </w:tc>
        <w:tc>
          <w:tcPr>
            <w:tcW w:w="3890" w:type="dxa"/>
          </w:tcPr>
          <w:p w14:paraId="084E8D41" w14:textId="77777777" w:rsidR="00C272D0" w:rsidRDefault="000D4E29" w:rsidP="00C272D0">
            <w:pPr>
              <w:jc w:val="both"/>
              <w:rPr>
                <w:color w:val="auto"/>
                <w:sz w:val="20"/>
              </w:rPr>
            </w:pPr>
            <w:r w:rsidRPr="000D4E29">
              <w:rPr>
                <w:color w:val="auto"/>
                <w:sz w:val="20"/>
              </w:rPr>
              <w:lastRenderedPageBreak/>
              <w:t xml:space="preserve">The project activity includes installation of household biogas plants in the rural areas of Punjab. The </w:t>
            </w:r>
            <w:proofErr w:type="gramStart"/>
            <w:r w:rsidRPr="000D4E29">
              <w:rPr>
                <w:color w:val="auto"/>
                <w:sz w:val="20"/>
              </w:rPr>
              <w:t>owners  of</w:t>
            </w:r>
            <w:proofErr w:type="gramEnd"/>
            <w:r w:rsidRPr="000D4E29">
              <w:rPr>
                <w:color w:val="auto"/>
                <w:sz w:val="20"/>
              </w:rPr>
              <w:t xml:space="preserve"> the biodigester have transferred their all legal rights, interests, credits, entitlements, benefits or allowances arising from or in connection with any greenhouse gas emissions reductions arising from the operation of the digester (Emission Reduction)in the lieu of free operation and maintenance of the plant to </w:t>
            </w:r>
            <w:proofErr w:type="spellStart"/>
            <w:r w:rsidRPr="000D4E29">
              <w:rPr>
                <w:color w:val="auto"/>
                <w:sz w:val="20"/>
              </w:rPr>
              <w:t>Dhaneshwari</w:t>
            </w:r>
            <w:proofErr w:type="spellEnd"/>
            <w:r w:rsidRPr="000D4E29">
              <w:rPr>
                <w:color w:val="auto"/>
                <w:sz w:val="20"/>
              </w:rPr>
              <w:t xml:space="preserve"> </w:t>
            </w:r>
            <w:proofErr w:type="spellStart"/>
            <w:r w:rsidRPr="000D4E29">
              <w:rPr>
                <w:color w:val="auto"/>
                <w:sz w:val="20"/>
              </w:rPr>
              <w:t>Mahila</w:t>
            </w:r>
            <w:proofErr w:type="spellEnd"/>
            <w:r w:rsidRPr="000D4E29">
              <w:rPr>
                <w:color w:val="auto"/>
                <w:sz w:val="20"/>
              </w:rPr>
              <w:t xml:space="preserve"> </w:t>
            </w:r>
            <w:proofErr w:type="spellStart"/>
            <w:r w:rsidRPr="000D4E29">
              <w:rPr>
                <w:color w:val="auto"/>
                <w:sz w:val="20"/>
              </w:rPr>
              <w:t>Sewa</w:t>
            </w:r>
            <w:proofErr w:type="spellEnd"/>
            <w:r w:rsidRPr="000D4E29">
              <w:rPr>
                <w:color w:val="auto"/>
                <w:sz w:val="20"/>
              </w:rPr>
              <w:t xml:space="preserve"> </w:t>
            </w:r>
            <w:proofErr w:type="spellStart"/>
            <w:r w:rsidRPr="000D4E29">
              <w:rPr>
                <w:color w:val="auto"/>
                <w:sz w:val="20"/>
              </w:rPr>
              <w:t>Sansthan</w:t>
            </w:r>
            <w:proofErr w:type="spellEnd"/>
            <w:r w:rsidRPr="000D4E29">
              <w:rPr>
                <w:color w:val="auto"/>
                <w:sz w:val="20"/>
              </w:rPr>
              <w:t>.</w:t>
            </w:r>
            <w:r w:rsidR="00816CE6">
              <w:rPr>
                <w:color w:val="auto"/>
                <w:sz w:val="20"/>
              </w:rPr>
              <w:t xml:space="preserve"> </w:t>
            </w:r>
            <w:r w:rsidR="00816CE6" w:rsidRPr="00816CE6">
              <w:rPr>
                <w:color w:val="auto"/>
                <w:sz w:val="20"/>
              </w:rPr>
              <w:t xml:space="preserve">Same is mentioned in the Commissioning certificates co-signed by the respective plant </w:t>
            </w:r>
            <w:r w:rsidR="00816CE6" w:rsidRPr="00816CE6">
              <w:rPr>
                <w:color w:val="auto"/>
                <w:sz w:val="20"/>
              </w:rPr>
              <w:lastRenderedPageBreak/>
              <w:t xml:space="preserve">owners. Also, </w:t>
            </w:r>
            <w:proofErr w:type="spellStart"/>
            <w:r w:rsidR="00816CE6" w:rsidRPr="00816CE6">
              <w:rPr>
                <w:color w:val="auto"/>
                <w:sz w:val="20"/>
              </w:rPr>
              <w:t>Dhaneswari</w:t>
            </w:r>
            <w:proofErr w:type="spellEnd"/>
            <w:r w:rsidR="00816CE6" w:rsidRPr="00816CE6">
              <w:rPr>
                <w:color w:val="auto"/>
                <w:sz w:val="20"/>
              </w:rPr>
              <w:t xml:space="preserve"> </w:t>
            </w:r>
            <w:proofErr w:type="spellStart"/>
            <w:r w:rsidR="00816CE6" w:rsidRPr="00816CE6">
              <w:rPr>
                <w:color w:val="auto"/>
                <w:sz w:val="20"/>
              </w:rPr>
              <w:t>Mahila</w:t>
            </w:r>
            <w:proofErr w:type="spellEnd"/>
            <w:r w:rsidR="00816CE6" w:rsidRPr="00816CE6">
              <w:rPr>
                <w:color w:val="auto"/>
                <w:sz w:val="20"/>
              </w:rPr>
              <w:t xml:space="preserve"> </w:t>
            </w:r>
            <w:proofErr w:type="spellStart"/>
            <w:r w:rsidR="00816CE6" w:rsidRPr="00816CE6">
              <w:rPr>
                <w:color w:val="auto"/>
                <w:sz w:val="20"/>
              </w:rPr>
              <w:t>Sewa</w:t>
            </w:r>
            <w:proofErr w:type="spellEnd"/>
            <w:r w:rsidR="00816CE6" w:rsidRPr="00816CE6">
              <w:rPr>
                <w:color w:val="auto"/>
                <w:sz w:val="20"/>
              </w:rPr>
              <w:t xml:space="preserve"> </w:t>
            </w:r>
            <w:proofErr w:type="spellStart"/>
            <w:r w:rsidR="00816CE6" w:rsidRPr="00816CE6">
              <w:rPr>
                <w:color w:val="auto"/>
                <w:sz w:val="20"/>
              </w:rPr>
              <w:t>Sansthan</w:t>
            </w:r>
            <w:proofErr w:type="spellEnd"/>
            <w:r w:rsidR="00816CE6" w:rsidRPr="00816CE6">
              <w:rPr>
                <w:color w:val="auto"/>
                <w:sz w:val="20"/>
              </w:rPr>
              <w:t xml:space="preserve"> has signed agreement with </w:t>
            </w:r>
            <w:proofErr w:type="spellStart"/>
            <w:r w:rsidR="00816CE6" w:rsidRPr="00816CE6">
              <w:rPr>
                <w:color w:val="auto"/>
                <w:sz w:val="20"/>
              </w:rPr>
              <w:t>Greneity</w:t>
            </w:r>
            <w:proofErr w:type="spellEnd"/>
            <w:r w:rsidR="00816CE6" w:rsidRPr="00816CE6">
              <w:rPr>
                <w:color w:val="auto"/>
                <w:sz w:val="20"/>
              </w:rPr>
              <w:t xml:space="preserve"> Infocom Service Pvt Ltd to take all necessary action required for registering the project under suitable Voluntary Standard along with complete assistance during operation and maintenance of the biogas plants included in the project activity.</w:t>
            </w:r>
          </w:p>
          <w:p w14:paraId="35F9DD76" w14:textId="77777777" w:rsidR="00B038CE" w:rsidRDefault="00B038CE" w:rsidP="00C272D0">
            <w:pPr>
              <w:jc w:val="both"/>
              <w:rPr>
                <w:color w:val="auto"/>
                <w:sz w:val="20"/>
              </w:rPr>
            </w:pPr>
          </w:p>
          <w:p w14:paraId="14318752" w14:textId="0B99432C" w:rsidR="00B038CE" w:rsidRPr="00C272D0" w:rsidRDefault="00B038CE" w:rsidP="006B2B04">
            <w:pPr>
              <w:pStyle w:val="Default"/>
              <w:jc w:val="both"/>
              <w:rPr>
                <w:color w:val="auto"/>
                <w:sz w:val="20"/>
              </w:rPr>
            </w:pPr>
            <w:proofErr w:type="gramStart"/>
            <w:r w:rsidRPr="006B2B04">
              <w:rPr>
                <w:rFonts w:cs="Times New Roman (Body CS)"/>
                <w:color w:val="auto"/>
                <w:sz w:val="20"/>
                <w:lang w:val="en-US"/>
                <w14:cntxtAlts/>
              </w:rPr>
              <w:t>Also</w:t>
            </w:r>
            <w:proofErr w:type="gramEnd"/>
            <w:r w:rsidRPr="006B2B04">
              <w:rPr>
                <w:rFonts w:cs="Times New Roman (Body CS)"/>
                <w:color w:val="auto"/>
                <w:sz w:val="20"/>
                <w:lang w:val="en-US"/>
                <w14:cntxtAlts/>
              </w:rPr>
              <w:t xml:space="preserve"> feedback has been collected during the physical local stakeholder consultation meeting</w:t>
            </w:r>
            <w:r w:rsidR="006B2B04" w:rsidRPr="006B2B04">
              <w:rPr>
                <w:rFonts w:cs="Times New Roman (Body CS)"/>
                <w:color w:val="auto"/>
                <w:sz w:val="20"/>
                <w:lang w:val="en-US"/>
                <w14:cntxtAlts/>
              </w:rPr>
              <w:t xml:space="preserve"> as well as SFR round for the project activity</w:t>
            </w:r>
            <w:r w:rsidRPr="006B2B04">
              <w:rPr>
                <w:rFonts w:cs="Times New Roman (Body CS)"/>
                <w:color w:val="auto"/>
                <w:sz w:val="20"/>
                <w:lang w:val="en-US"/>
                <w14:cntxtAlts/>
              </w:rPr>
              <w:t>.</w:t>
            </w:r>
            <w:r>
              <w:rPr>
                <w:color w:val="auto"/>
                <w:sz w:val="20"/>
              </w:rPr>
              <w:t xml:space="preserve"> </w:t>
            </w:r>
          </w:p>
        </w:tc>
      </w:tr>
      <w:tr w:rsidR="00262840" w14:paraId="2040CA22" w14:textId="77777777" w:rsidTr="00913E1A">
        <w:tc>
          <w:tcPr>
            <w:tcW w:w="2178" w:type="dxa"/>
          </w:tcPr>
          <w:p w14:paraId="6410DDF2" w14:textId="69ADC36F" w:rsidR="00262840" w:rsidRPr="00C272D0" w:rsidRDefault="00262840" w:rsidP="00913E1A">
            <w:pPr>
              <w:jc w:val="both"/>
              <w:rPr>
                <w:color w:val="auto"/>
                <w:sz w:val="20"/>
              </w:rPr>
            </w:pPr>
            <w:r w:rsidRPr="00262840">
              <w:rPr>
                <w:color w:val="auto"/>
                <w:sz w:val="20"/>
              </w:rPr>
              <w:lastRenderedPageBreak/>
              <w:t>7. Other Rights</w:t>
            </w:r>
          </w:p>
        </w:tc>
        <w:tc>
          <w:tcPr>
            <w:tcW w:w="3780" w:type="dxa"/>
          </w:tcPr>
          <w:p w14:paraId="761F7570" w14:textId="41660610" w:rsidR="00262840" w:rsidRPr="00C173F6" w:rsidRDefault="00262840" w:rsidP="00262840">
            <w:pPr>
              <w:jc w:val="both"/>
              <w:rPr>
                <w:color w:val="auto"/>
                <w:sz w:val="20"/>
              </w:rPr>
            </w:pPr>
            <w:r w:rsidRPr="00262840">
              <w:rPr>
                <w:color w:val="auto"/>
                <w:sz w:val="20"/>
              </w:rPr>
              <w:t>As well as legal title and</w:t>
            </w:r>
            <w:r>
              <w:rPr>
                <w:color w:val="auto"/>
                <w:sz w:val="20"/>
              </w:rPr>
              <w:t xml:space="preserve"> </w:t>
            </w:r>
            <w:r w:rsidRPr="00262840">
              <w:rPr>
                <w:color w:val="auto"/>
                <w:sz w:val="20"/>
              </w:rPr>
              <w:t>o</w:t>
            </w:r>
            <w:r>
              <w:rPr>
                <w:color w:val="auto"/>
                <w:sz w:val="20"/>
              </w:rPr>
              <w:t xml:space="preserve">wnership, the Project Developer shall also demonstrate where </w:t>
            </w:r>
            <w:r w:rsidRPr="00262840">
              <w:rPr>
                <w:color w:val="auto"/>
                <w:sz w:val="20"/>
              </w:rPr>
              <w:t>re</w:t>
            </w:r>
            <w:r>
              <w:rPr>
                <w:color w:val="auto"/>
                <w:sz w:val="20"/>
              </w:rPr>
              <w:t xml:space="preserve">quired uncontested legal rights and/or permissions concerning </w:t>
            </w:r>
            <w:r w:rsidRPr="00262840">
              <w:rPr>
                <w:color w:val="auto"/>
                <w:sz w:val="20"/>
              </w:rPr>
              <w:t>ch</w:t>
            </w:r>
            <w:r>
              <w:rPr>
                <w:color w:val="auto"/>
                <w:sz w:val="20"/>
              </w:rPr>
              <w:t xml:space="preserve">anges in use of other resources </w:t>
            </w:r>
            <w:r w:rsidRPr="00262840">
              <w:rPr>
                <w:color w:val="auto"/>
                <w:sz w:val="20"/>
              </w:rPr>
              <w:t>requi</w:t>
            </w:r>
            <w:r>
              <w:rPr>
                <w:color w:val="auto"/>
                <w:sz w:val="20"/>
              </w:rPr>
              <w:t xml:space="preserve">red to service the Project (for example, access rights, water </w:t>
            </w:r>
            <w:r w:rsidRPr="00262840">
              <w:rPr>
                <w:color w:val="auto"/>
                <w:sz w:val="20"/>
              </w:rPr>
              <w:t>r</w:t>
            </w:r>
            <w:r>
              <w:rPr>
                <w:color w:val="auto"/>
                <w:sz w:val="20"/>
              </w:rPr>
              <w:t xml:space="preserve">ights etc.). Any known disputes </w:t>
            </w:r>
            <w:r w:rsidRPr="00262840">
              <w:rPr>
                <w:color w:val="auto"/>
                <w:sz w:val="20"/>
              </w:rPr>
              <w:t>or contested rights must be</w:t>
            </w:r>
            <w:r>
              <w:rPr>
                <w:color w:val="auto"/>
                <w:sz w:val="20"/>
              </w:rPr>
              <w:t xml:space="preserve"> </w:t>
            </w:r>
            <w:r w:rsidRPr="00262840">
              <w:rPr>
                <w:color w:val="auto"/>
                <w:sz w:val="20"/>
              </w:rPr>
              <w:t>declared immediately to Gold</w:t>
            </w:r>
            <w:r>
              <w:rPr>
                <w:color w:val="auto"/>
                <w:sz w:val="20"/>
              </w:rPr>
              <w:t xml:space="preserve"> </w:t>
            </w:r>
            <w:r w:rsidRPr="00262840">
              <w:rPr>
                <w:color w:val="auto"/>
                <w:sz w:val="20"/>
              </w:rPr>
              <w:t>Standard by the Project Developer</w:t>
            </w:r>
            <w:r>
              <w:rPr>
                <w:color w:val="auto"/>
                <w:sz w:val="20"/>
              </w:rPr>
              <w:t xml:space="preserve"> </w:t>
            </w:r>
            <w:r w:rsidRPr="00262840">
              <w:rPr>
                <w:color w:val="auto"/>
                <w:sz w:val="20"/>
              </w:rPr>
              <w:t>and resolved prior to further</w:t>
            </w:r>
            <w:r>
              <w:rPr>
                <w:color w:val="auto"/>
                <w:sz w:val="20"/>
              </w:rPr>
              <w:t xml:space="preserve"> </w:t>
            </w:r>
            <w:r w:rsidRPr="00262840">
              <w:rPr>
                <w:color w:val="auto"/>
                <w:sz w:val="20"/>
              </w:rPr>
              <w:t>project implementation in affected</w:t>
            </w:r>
            <w:r>
              <w:rPr>
                <w:color w:val="auto"/>
                <w:sz w:val="20"/>
              </w:rPr>
              <w:t xml:space="preserve"> </w:t>
            </w:r>
            <w:r w:rsidRPr="00262840">
              <w:rPr>
                <w:color w:val="auto"/>
                <w:sz w:val="20"/>
              </w:rPr>
              <w:t>areas.</w:t>
            </w:r>
          </w:p>
        </w:tc>
        <w:tc>
          <w:tcPr>
            <w:tcW w:w="3890" w:type="dxa"/>
          </w:tcPr>
          <w:p w14:paraId="2FE93270" w14:textId="23BCF4FD" w:rsidR="00262840" w:rsidRPr="00C272D0" w:rsidRDefault="00816CE6" w:rsidP="00C272D0">
            <w:pPr>
              <w:jc w:val="both"/>
              <w:rPr>
                <w:color w:val="auto"/>
                <w:sz w:val="20"/>
              </w:rPr>
            </w:pPr>
            <w:r>
              <w:rPr>
                <w:color w:val="auto"/>
                <w:sz w:val="20"/>
              </w:rPr>
              <w:t>Not Applicable.</w:t>
            </w:r>
          </w:p>
        </w:tc>
      </w:tr>
      <w:tr w:rsidR="00262840" w14:paraId="4892CCA5" w14:textId="77777777" w:rsidTr="00913E1A">
        <w:tc>
          <w:tcPr>
            <w:tcW w:w="2178" w:type="dxa"/>
          </w:tcPr>
          <w:p w14:paraId="43BFD58A" w14:textId="6728B1F1" w:rsidR="00262840" w:rsidRPr="00262840" w:rsidRDefault="00C0604A" w:rsidP="00262840">
            <w:pPr>
              <w:jc w:val="both"/>
              <w:rPr>
                <w:color w:val="auto"/>
                <w:sz w:val="20"/>
              </w:rPr>
            </w:pPr>
            <w:r>
              <w:rPr>
                <w:color w:val="auto"/>
                <w:sz w:val="20"/>
              </w:rPr>
              <w:t xml:space="preserve">8. </w:t>
            </w:r>
            <w:r w:rsidR="00262840" w:rsidRPr="00262840">
              <w:rPr>
                <w:color w:val="auto"/>
                <w:sz w:val="20"/>
              </w:rPr>
              <w:t>Official</w:t>
            </w:r>
            <w:r w:rsidR="00262840">
              <w:rPr>
                <w:color w:val="auto"/>
                <w:sz w:val="20"/>
              </w:rPr>
              <w:t xml:space="preserve"> Development Assistance </w:t>
            </w:r>
            <w:r w:rsidR="00262840" w:rsidRPr="00262840">
              <w:rPr>
                <w:color w:val="auto"/>
                <w:sz w:val="20"/>
              </w:rPr>
              <w:t>(ODA)</w:t>
            </w:r>
            <w:r w:rsidR="00262840">
              <w:rPr>
                <w:color w:val="auto"/>
                <w:sz w:val="20"/>
              </w:rPr>
              <w:t xml:space="preserve"> </w:t>
            </w:r>
            <w:r w:rsidR="00262840" w:rsidRPr="00262840">
              <w:rPr>
                <w:color w:val="auto"/>
                <w:sz w:val="20"/>
              </w:rPr>
              <w:t>Declaration</w:t>
            </w:r>
          </w:p>
        </w:tc>
        <w:tc>
          <w:tcPr>
            <w:tcW w:w="3780" w:type="dxa"/>
          </w:tcPr>
          <w:p w14:paraId="316FEC6C" w14:textId="622E0C49" w:rsidR="00262840" w:rsidRPr="00262840" w:rsidRDefault="00262840" w:rsidP="00262840">
            <w:pPr>
              <w:jc w:val="both"/>
              <w:rPr>
                <w:color w:val="auto"/>
                <w:sz w:val="20"/>
              </w:rPr>
            </w:pPr>
            <w:r w:rsidRPr="00262840">
              <w:rPr>
                <w:color w:val="auto"/>
                <w:sz w:val="20"/>
              </w:rPr>
              <w:t>All Project Developers applying for</w:t>
            </w:r>
            <w:r>
              <w:rPr>
                <w:color w:val="auto"/>
                <w:sz w:val="20"/>
              </w:rPr>
              <w:t xml:space="preserve"> </w:t>
            </w:r>
            <w:r w:rsidRPr="00262840">
              <w:rPr>
                <w:color w:val="auto"/>
                <w:sz w:val="20"/>
              </w:rPr>
              <w:t>p</w:t>
            </w:r>
            <w:r>
              <w:rPr>
                <w:color w:val="auto"/>
                <w:sz w:val="20"/>
              </w:rPr>
              <w:t xml:space="preserve">roject activities located in a country named by the OECD Development Assistance </w:t>
            </w:r>
            <w:r w:rsidRPr="00262840">
              <w:rPr>
                <w:color w:val="auto"/>
                <w:sz w:val="20"/>
              </w:rPr>
              <w:t>Com</w:t>
            </w:r>
            <w:r>
              <w:rPr>
                <w:color w:val="auto"/>
                <w:sz w:val="20"/>
              </w:rPr>
              <w:t xml:space="preserve">mittee’s ODA recipient list and seeking Gold Standard </w:t>
            </w:r>
            <w:r w:rsidRPr="00262840">
              <w:rPr>
                <w:color w:val="auto"/>
                <w:sz w:val="20"/>
              </w:rPr>
              <w:t>Certification for carbon credits</w:t>
            </w:r>
            <w:r>
              <w:rPr>
                <w:color w:val="auto"/>
                <w:sz w:val="20"/>
              </w:rPr>
              <w:t xml:space="preserve"> </w:t>
            </w:r>
            <w:r w:rsidRPr="00262840">
              <w:rPr>
                <w:color w:val="auto"/>
                <w:sz w:val="20"/>
              </w:rPr>
              <w:t>shall declare the Official</w:t>
            </w:r>
            <w:r>
              <w:rPr>
                <w:color w:val="auto"/>
                <w:sz w:val="20"/>
              </w:rPr>
              <w:t xml:space="preserve"> </w:t>
            </w:r>
            <w:r w:rsidRPr="00262840">
              <w:rPr>
                <w:color w:val="auto"/>
                <w:sz w:val="20"/>
              </w:rPr>
              <w:t>Development Assistance (ODA)</w:t>
            </w:r>
            <w:r>
              <w:rPr>
                <w:color w:val="auto"/>
                <w:sz w:val="20"/>
              </w:rPr>
              <w:t xml:space="preserve"> </w:t>
            </w:r>
            <w:r w:rsidRPr="00262840">
              <w:rPr>
                <w:color w:val="auto"/>
                <w:sz w:val="20"/>
              </w:rPr>
              <w:lastRenderedPageBreak/>
              <w:t>support. The Project Developer</w:t>
            </w:r>
            <w:r>
              <w:rPr>
                <w:color w:val="auto"/>
                <w:sz w:val="20"/>
              </w:rPr>
              <w:t xml:space="preserve"> </w:t>
            </w:r>
            <w:r w:rsidRPr="00262840">
              <w:rPr>
                <w:color w:val="auto"/>
                <w:sz w:val="20"/>
              </w:rPr>
              <w:t>shall follow the GHG Emissions</w:t>
            </w:r>
            <w:r>
              <w:rPr>
                <w:color w:val="auto"/>
                <w:sz w:val="20"/>
              </w:rPr>
              <w:t xml:space="preserve"> </w:t>
            </w:r>
            <w:r w:rsidRPr="00262840">
              <w:rPr>
                <w:color w:val="auto"/>
                <w:sz w:val="20"/>
              </w:rPr>
              <w:t>Reduction &amp; Sequestration</w:t>
            </w:r>
            <w:r>
              <w:rPr>
                <w:color w:val="auto"/>
                <w:sz w:val="20"/>
              </w:rPr>
              <w:t xml:space="preserve"> </w:t>
            </w:r>
            <w:r w:rsidRPr="00262840">
              <w:rPr>
                <w:color w:val="auto"/>
                <w:sz w:val="20"/>
              </w:rPr>
              <w:t>Product Requirements and submit</w:t>
            </w:r>
            <w:r>
              <w:rPr>
                <w:color w:val="auto"/>
                <w:sz w:val="20"/>
              </w:rPr>
              <w:t xml:space="preserve"> </w:t>
            </w:r>
            <w:r w:rsidRPr="00262840">
              <w:rPr>
                <w:color w:val="auto"/>
                <w:sz w:val="20"/>
              </w:rPr>
              <w:t>the declaration at the time of</w:t>
            </w:r>
            <w:r>
              <w:rPr>
                <w:color w:val="auto"/>
                <w:sz w:val="20"/>
              </w:rPr>
              <w:t xml:space="preserve"> </w:t>
            </w:r>
            <w:r w:rsidRPr="00262840">
              <w:rPr>
                <w:color w:val="auto"/>
                <w:sz w:val="20"/>
              </w:rPr>
              <w:t>Design Certification.</w:t>
            </w:r>
          </w:p>
        </w:tc>
        <w:tc>
          <w:tcPr>
            <w:tcW w:w="3890" w:type="dxa"/>
          </w:tcPr>
          <w:p w14:paraId="0F504338" w14:textId="0BE9061C" w:rsidR="00F41B15" w:rsidRPr="00F41B15" w:rsidRDefault="00F41B15" w:rsidP="00F41B15">
            <w:pPr>
              <w:jc w:val="both"/>
              <w:rPr>
                <w:color w:val="auto"/>
                <w:sz w:val="20"/>
              </w:rPr>
            </w:pPr>
            <w:r w:rsidRPr="00F41B15">
              <w:rPr>
                <w:color w:val="auto"/>
                <w:sz w:val="20"/>
              </w:rPr>
              <w:lastRenderedPageBreak/>
              <w:t xml:space="preserve">No ODA is involved in the </w:t>
            </w:r>
            <w:r>
              <w:rPr>
                <w:color w:val="auto"/>
                <w:sz w:val="20"/>
              </w:rPr>
              <w:t>Project activity</w:t>
            </w:r>
            <w:r w:rsidRPr="00F41B15">
              <w:rPr>
                <w:color w:val="auto"/>
                <w:sz w:val="20"/>
              </w:rPr>
              <w:t xml:space="preserve">. A declaration is being submitted. </w:t>
            </w:r>
          </w:p>
          <w:p w14:paraId="2DCDBB2F" w14:textId="77777777" w:rsidR="00262840" w:rsidRPr="00C272D0" w:rsidRDefault="00262840" w:rsidP="00F41B15">
            <w:pPr>
              <w:jc w:val="both"/>
              <w:rPr>
                <w:color w:val="auto"/>
                <w:sz w:val="20"/>
              </w:rPr>
            </w:pPr>
          </w:p>
        </w:tc>
      </w:tr>
    </w:tbl>
    <w:p w14:paraId="34725ED3" w14:textId="19D1EE8C" w:rsidR="00C272D0" w:rsidRDefault="00C272D0" w:rsidP="00BB0D7C">
      <w:pPr>
        <w:jc w:val="both"/>
        <w:rPr>
          <w:color w:val="auto"/>
          <w:sz w:val="20"/>
        </w:rPr>
      </w:pPr>
    </w:p>
    <w:p w14:paraId="57A0EA18" w14:textId="713ED3D6" w:rsidR="00C73EE0" w:rsidRPr="00C73EE0" w:rsidRDefault="00C73EE0" w:rsidP="00C73EE0">
      <w:pPr>
        <w:jc w:val="both"/>
        <w:rPr>
          <w:color w:val="auto"/>
          <w:sz w:val="20"/>
        </w:rPr>
      </w:pPr>
      <w:r w:rsidRPr="00C73EE0">
        <w:rPr>
          <w:color w:val="auto"/>
          <w:sz w:val="20"/>
        </w:rPr>
        <w:t>Eligibility under Gold Standard Community Services Activity (CSA)</w:t>
      </w:r>
      <w:r>
        <w:rPr>
          <w:color w:val="auto"/>
          <w:sz w:val="20"/>
        </w:rPr>
        <w:t xml:space="preserve"> </w:t>
      </w:r>
      <w:r w:rsidRPr="00C73EE0">
        <w:rPr>
          <w:color w:val="auto"/>
          <w:sz w:val="20"/>
        </w:rPr>
        <w:t>Requirements</w:t>
      </w:r>
    </w:p>
    <w:p w14:paraId="53417528" w14:textId="77777777" w:rsidR="00C73EE0" w:rsidRPr="00C73EE0" w:rsidRDefault="00C73EE0" w:rsidP="00C73EE0">
      <w:pPr>
        <w:jc w:val="both"/>
        <w:rPr>
          <w:color w:val="auto"/>
          <w:sz w:val="20"/>
        </w:rPr>
      </w:pPr>
      <w:r w:rsidRPr="00C73EE0">
        <w:rPr>
          <w:color w:val="auto"/>
          <w:sz w:val="20"/>
        </w:rPr>
        <w:t>&gt;&gt;</w:t>
      </w:r>
    </w:p>
    <w:p w14:paraId="25B92C6E" w14:textId="33E21EDE" w:rsidR="00C73EE0" w:rsidRDefault="00C73EE0" w:rsidP="00C73EE0">
      <w:pPr>
        <w:jc w:val="both"/>
        <w:rPr>
          <w:color w:val="auto"/>
          <w:sz w:val="20"/>
        </w:rPr>
      </w:pPr>
      <w:r w:rsidRPr="00C73EE0">
        <w:rPr>
          <w:color w:val="auto"/>
          <w:sz w:val="20"/>
        </w:rPr>
        <w:t xml:space="preserve">As per section 3.1.1 of GS4GG Principles &amp; Requirements, </w:t>
      </w:r>
      <w:r>
        <w:rPr>
          <w:color w:val="auto"/>
          <w:sz w:val="20"/>
        </w:rPr>
        <w:t xml:space="preserve">Eligibility criteria is defined </w:t>
      </w:r>
      <w:r w:rsidRPr="00C73EE0">
        <w:rPr>
          <w:color w:val="auto"/>
          <w:sz w:val="20"/>
        </w:rPr>
        <w:t>below:</w:t>
      </w:r>
    </w:p>
    <w:tbl>
      <w:tblPr>
        <w:tblStyle w:val="TableGrid"/>
        <w:tblW w:w="0" w:type="auto"/>
        <w:tblLook w:val="04A0" w:firstRow="1" w:lastRow="0" w:firstColumn="1" w:lastColumn="0" w:noHBand="0" w:noVBand="1"/>
      </w:tblPr>
      <w:tblGrid>
        <w:gridCol w:w="2142"/>
        <w:gridCol w:w="3696"/>
        <w:gridCol w:w="3784"/>
      </w:tblGrid>
      <w:tr w:rsidR="00C73EE0" w14:paraId="4935407C" w14:textId="77777777" w:rsidTr="00AE180B">
        <w:tc>
          <w:tcPr>
            <w:tcW w:w="2178" w:type="dxa"/>
          </w:tcPr>
          <w:p w14:paraId="347911DC" w14:textId="494A2506" w:rsidR="00C73EE0" w:rsidRDefault="00C73EE0" w:rsidP="00C73EE0">
            <w:pPr>
              <w:jc w:val="both"/>
              <w:rPr>
                <w:color w:val="auto"/>
                <w:sz w:val="20"/>
              </w:rPr>
            </w:pPr>
            <w:r w:rsidRPr="00C73EE0">
              <w:rPr>
                <w:color w:val="auto"/>
                <w:sz w:val="20"/>
              </w:rPr>
              <w:t>Eligibility Criteria</w:t>
            </w:r>
            <w:r>
              <w:rPr>
                <w:color w:val="auto"/>
                <w:sz w:val="20"/>
              </w:rPr>
              <w:t xml:space="preserve"> </w:t>
            </w:r>
            <w:r w:rsidRPr="00C73EE0">
              <w:rPr>
                <w:color w:val="auto"/>
                <w:sz w:val="20"/>
              </w:rPr>
              <w:t>Category</w:t>
            </w:r>
          </w:p>
        </w:tc>
        <w:tc>
          <w:tcPr>
            <w:tcW w:w="3780" w:type="dxa"/>
          </w:tcPr>
          <w:p w14:paraId="23AF05F5" w14:textId="0B0CB5D1" w:rsidR="00C73EE0" w:rsidRDefault="00C73EE0" w:rsidP="00C73EE0">
            <w:pPr>
              <w:jc w:val="both"/>
              <w:rPr>
                <w:color w:val="auto"/>
                <w:sz w:val="20"/>
              </w:rPr>
            </w:pPr>
            <w:r w:rsidRPr="00C73EE0">
              <w:rPr>
                <w:color w:val="auto"/>
                <w:sz w:val="20"/>
              </w:rPr>
              <w:t>Eligibility criterion -</w:t>
            </w:r>
            <w:r>
              <w:rPr>
                <w:color w:val="auto"/>
                <w:sz w:val="20"/>
              </w:rPr>
              <w:t xml:space="preserve"> </w:t>
            </w:r>
            <w:r w:rsidRPr="00C73EE0">
              <w:rPr>
                <w:color w:val="auto"/>
                <w:sz w:val="20"/>
              </w:rPr>
              <w:t>Required condition</w:t>
            </w:r>
          </w:p>
        </w:tc>
        <w:tc>
          <w:tcPr>
            <w:tcW w:w="3890" w:type="dxa"/>
          </w:tcPr>
          <w:p w14:paraId="0C84441A" w14:textId="23ABF016" w:rsidR="00C73EE0" w:rsidRDefault="00C73EE0" w:rsidP="00C73EE0">
            <w:pPr>
              <w:jc w:val="both"/>
              <w:rPr>
                <w:color w:val="auto"/>
                <w:sz w:val="20"/>
              </w:rPr>
            </w:pPr>
            <w:r w:rsidRPr="00C73EE0">
              <w:rPr>
                <w:color w:val="auto"/>
                <w:sz w:val="20"/>
              </w:rPr>
              <w:t>Justification</w:t>
            </w:r>
          </w:p>
        </w:tc>
      </w:tr>
      <w:tr w:rsidR="00C73EE0" w14:paraId="3DFF681E" w14:textId="77777777" w:rsidTr="00AE180B">
        <w:tc>
          <w:tcPr>
            <w:tcW w:w="2178" w:type="dxa"/>
          </w:tcPr>
          <w:p w14:paraId="1AF7A0E0" w14:textId="47F0E897" w:rsidR="00C73EE0" w:rsidRDefault="00C73EE0" w:rsidP="00C73EE0">
            <w:pPr>
              <w:jc w:val="both"/>
              <w:rPr>
                <w:color w:val="auto"/>
                <w:sz w:val="20"/>
              </w:rPr>
            </w:pPr>
            <w:r w:rsidRPr="00C73EE0">
              <w:rPr>
                <w:color w:val="auto"/>
                <w:sz w:val="20"/>
              </w:rPr>
              <w:t>1. Eligible</w:t>
            </w:r>
            <w:r>
              <w:rPr>
                <w:color w:val="auto"/>
                <w:sz w:val="20"/>
              </w:rPr>
              <w:t xml:space="preserve"> </w:t>
            </w:r>
            <w:r w:rsidRPr="00C73EE0">
              <w:rPr>
                <w:color w:val="auto"/>
                <w:sz w:val="20"/>
              </w:rPr>
              <w:t>Project Types</w:t>
            </w:r>
          </w:p>
        </w:tc>
        <w:tc>
          <w:tcPr>
            <w:tcW w:w="3780" w:type="dxa"/>
          </w:tcPr>
          <w:p w14:paraId="28E38453" w14:textId="7FCD4C9A" w:rsidR="00C73EE0" w:rsidRDefault="00C73EE0" w:rsidP="00C73EE0">
            <w:pPr>
              <w:jc w:val="both"/>
              <w:rPr>
                <w:color w:val="auto"/>
                <w:sz w:val="20"/>
              </w:rPr>
            </w:pPr>
            <w:r w:rsidRPr="00C73EE0">
              <w:rPr>
                <w:color w:val="auto"/>
                <w:sz w:val="20"/>
              </w:rPr>
              <w:t>All CSA Projects shall lead to</w:t>
            </w:r>
            <w:r>
              <w:rPr>
                <w:color w:val="auto"/>
                <w:sz w:val="20"/>
              </w:rPr>
              <w:t xml:space="preserve"> </w:t>
            </w:r>
            <w:r w:rsidRPr="00C73EE0">
              <w:rPr>
                <w:color w:val="auto"/>
                <w:sz w:val="20"/>
              </w:rPr>
              <w:t>c</w:t>
            </w:r>
            <w:r>
              <w:rPr>
                <w:color w:val="auto"/>
                <w:sz w:val="20"/>
              </w:rPr>
              <w:t xml:space="preserve">limate change mitigation and/or adaptation by providing or improving access to </w:t>
            </w:r>
            <w:r w:rsidRPr="00C73EE0">
              <w:rPr>
                <w:color w:val="auto"/>
                <w:sz w:val="20"/>
              </w:rPr>
              <w:t>services/resources at the</w:t>
            </w:r>
            <w:r>
              <w:rPr>
                <w:color w:val="auto"/>
                <w:sz w:val="20"/>
              </w:rPr>
              <w:t xml:space="preserve"> </w:t>
            </w:r>
            <w:r w:rsidRPr="00C73EE0">
              <w:rPr>
                <w:color w:val="auto"/>
                <w:sz w:val="20"/>
              </w:rPr>
              <w:t>household or community or</w:t>
            </w:r>
            <w:r>
              <w:rPr>
                <w:color w:val="auto"/>
                <w:sz w:val="20"/>
              </w:rPr>
              <w:t xml:space="preserve"> </w:t>
            </w:r>
            <w:r w:rsidRPr="00C73EE0">
              <w:rPr>
                <w:color w:val="auto"/>
                <w:sz w:val="20"/>
              </w:rPr>
              <w:t>insti</w:t>
            </w:r>
            <w:r>
              <w:rPr>
                <w:color w:val="auto"/>
                <w:sz w:val="20"/>
              </w:rPr>
              <w:t xml:space="preserve">tution level. Eligible services include electricity and energy, water and sanitation, waste </w:t>
            </w:r>
            <w:r w:rsidRPr="00C73EE0">
              <w:rPr>
                <w:color w:val="auto"/>
                <w:sz w:val="20"/>
              </w:rPr>
              <w:t>management, housing, etc.</w:t>
            </w:r>
          </w:p>
        </w:tc>
        <w:tc>
          <w:tcPr>
            <w:tcW w:w="3890" w:type="dxa"/>
          </w:tcPr>
          <w:p w14:paraId="4DC3B0E2" w14:textId="77777777" w:rsidR="00C73EE0" w:rsidRPr="00C272D0" w:rsidRDefault="00C73EE0" w:rsidP="00C73EE0">
            <w:pPr>
              <w:jc w:val="both"/>
              <w:rPr>
                <w:color w:val="auto"/>
                <w:sz w:val="20"/>
              </w:rPr>
            </w:pPr>
            <w:r>
              <w:rPr>
                <w:color w:val="auto"/>
                <w:sz w:val="20"/>
              </w:rPr>
              <w:t xml:space="preserve">The project is already implemented since </w:t>
            </w:r>
            <w:r w:rsidRPr="00C272D0">
              <w:rPr>
                <w:color w:val="auto"/>
                <w:sz w:val="20"/>
              </w:rPr>
              <w:t>its start date.</w:t>
            </w:r>
          </w:p>
          <w:p w14:paraId="6765A757" w14:textId="77777777" w:rsidR="00C73EE0" w:rsidRPr="00C272D0" w:rsidRDefault="00C73EE0" w:rsidP="00C73EE0">
            <w:pPr>
              <w:jc w:val="both"/>
              <w:rPr>
                <w:color w:val="auto"/>
                <w:sz w:val="20"/>
              </w:rPr>
            </w:pPr>
            <w:r w:rsidRPr="00C272D0">
              <w:rPr>
                <w:color w:val="auto"/>
                <w:sz w:val="20"/>
              </w:rPr>
              <w:t>As per section 3.1.1 (</w:t>
            </w:r>
            <w:r>
              <w:rPr>
                <w:color w:val="auto"/>
                <w:sz w:val="20"/>
              </w:rPr>
              <w:t>a</w:t>
            </w:r>
            <w:r w:rsidRPr="00C272D0">
              <w:rPr>
                <w:color w:val="auto"/>
                <w:sz w:val="20"/>
              </w:rPr>
              <w:t>) of GG4GG</w:t>
            </w:r>
          </w:p>
          <w:p w14:paraId="41D19B42" w14:textId="77777777" w:rsidR="00C73EE0" w:rsidRPr="00E64C5A" w:rsidRDefault="00C73EE0" w:rsidP="00C73EE0">
            <w:pPr>
              <w:jc w:val="both"/>
              <w:rPr>
                <w:color w:val="auto"/>
                <w:sz w:val="20"/>
              </w:rPr>
            </w:pPr>
            <w:r w:rsidRPr="00C272D0">
              <w:rPr>
                <w:color w:val="auto"/>
                <w:sz w:val="20"/>
              </w:rPr>
              <w:t>Community Services Activity</w:t>
            </w:r>
            <w:r>
              <w:rPr>
                <w:color w:val="auto"/>
                <w:sz w:val="20"/>
              </w:rPr>
              <w:t xml:space="preserve"> Requirements ver.1.2,” Renewable</w:t>
            </w:r>
            <w:r w:rsidRPr="00F41B15">
              <w:rPr>
                <w:color w:val="auto"/>
                <w:sz w:val="20"/>
              </w:rPr>
              <w:t xml:space="preserve"> energy types such as solar</w:t>
            </w:r>
            <w:r>
              <w:rPr>
                <w:color w:val="auto"/>
                <w:sz w:val="20"/>
              </w:rPr>
              <w:t xml:space="preserve"> </w:t>
            </w:r>
            <w:r w:rsidRPr="00F41B15">
              <w:rPr>
                <w:color w:val="auto"/>
                <w:sz w:val="20"/>
              </w:rPr>
              <w:t>(photovoltaic and solar thermal electricity generation), tidal/wave, wind,</w:t>
            </w:r>
            <w:r>
              <w:rPr>
                <w:color w:val="auto"/>
                <w:sz w:val="20"/>
              </w:rPr>
              <w:t xml:space="preserve"> </w:t>
            </w:r>
            <w:r w:rsidRPr="00F41B15">
              <w:rPr>
                <w:color w:val="auto"/>
                <w:sz w:val="20"/>
              </w:rPr>
              <w:t>hydropower, geothermal, waste to en</w:t>
            </w:r>
            <w:r>
              <w:rPr>
                <w:color w:val="auto"/>
                <w:sz w:val="20"/>
              </w:rPr>
              <w:t xml:space="preserve">ergy and renewable biomass that </w:t>
            </w:r>
            <w:r w:rsidRPr="00F41B15">
              <w:rPr>
                <w:color w:val="auto"/>
                <w:sz w:val="20"/>
              </w:rPr>
              <w:t>are connected to mini grid3 or off grid solutions for targeted users</w:t>
            </w:r>
            <w:r>
              <w:rPr>
                <w:color w:val="auto"/>
                <w:sz w:val="20"/>
              </w:rPr>
              <w:t xml:space="preserve"> </w:t>
            </w:r>
            <w:r w:rsidRPr="00F41B15">
              <w:rPr>
                <w:color w:val="auto"/>
                <w:sz w:val="20"/>
              </w:rPr>
              <w:t>and/or applications.</w:t>
            </w:r>
            <w:r w:rsidRPr="00C272D0">
              <w:rPr>
                <w:color w:val="auto"/>
                <w:sz w:val="20"/>
              </w:rPr>
              <w:t xml:space="preserve">” </w:t>
            </w:r>
            <w:r w:rsidRPr="00E64C5A">
              <w:rPr>
                <w:color w:val="auto"/>
                <w:sz w:val="20"/>
              </w:rPr>
              <w:t xml:space="preserve">Since, project activity includes utilization of cow dung as feed to </w:t>
            </w:r>
            <w:r>
              <w:rPr>
                <w:color w:val="auto"/>
                <w:sz w:val="20"/>
              </w:rPr>
              <w:t>bio-</w:t>
            </w:r>
            <w:r w:rsidRPr="00E64C5A">
              <w:rPr>
                <w:color w:val="auto"/>
                <w:sz w:val="20"/>
              </w:rPr>
              <w:t xml:space="preserve">digesters along with other organic waste to generate biogas </w:t>
            </w:r>
          </w:p>
          <w:p w14:paraId="3B581A8D" w14:textId="1A284F99" w:rsidR="00C73EE0" w:rsidRDefault="00C73EE0" w:rsidP="00C73EE0">
            <w:pPr>
              <w:jc w:val="both"/>
              <w:rPr>
                <w:color w:val="auto"/>
                <w:sz w:val="20"/>
              </w:rPr>
            </w:pPr>
            <w:r w:rsidRPr="00E64C5A">
              <w:rPr>
                <w:color w:val="auto"/>
                <w:sz w:val="20"/>
              </w:rPr>
              <w:t>Hence, it meets the criterion</w:t>
            </w:r>
            <w:r>
              <w:rPr>
                <w:color w:val="auto"/>
                <w:sz w:val="20"/>
              </w:rPr>
              <w:t>.</w:t>
            </w:r>
          </w:p>
        </w:tc>
      </w:tr>
      <w:tr w:rsidR="00C73EE0" w14:paraId="77464267" w14:textId="77777777" w:rsidTr="00AE180B">
        <w:tc>
          <w:tcPr>
            <w:tcW w:w="2178" w:type="dxa"/>
          </w:tcPr>
          <w:p w14:paraId="0EE63437" w14:textId="040C096F" w:rsidR="00C73EE0" w:rsidRPr="00C73EE0" w:rsidRDefault="00C73EE0" w:rsidP="00C73EE0">
            <w:pPr>
              <w:jc w:val="both"/>
              <w:rPr>
                <w:color w:val="auto"/>
                <w:sz w:val="20"/>
              </w:rPr>
            </w:pPr>
            <w:r w:rsidRPr="00C73EE0">
              <w:rPr>
                <w:color w:val="auto"/>
                <w:sz w:val="20"/>
              </w:rPr>
              <w:t>2. GENERAL</w:t>
            </w:r>
            <w:r>
              <w:rPr>
                <w:color w:val="auto"/>
                <w:sz w:val="20"/>
              </w:rPr>
              <w:t xml:space="preserve"> ELIGIBILITY CRITERIA - </w:t>
            </w:r>
            <w:r w:rsidRPr="00C73EE0">
              <w:rPr>
                <w:color w:val="auto"/>
                <w:sz w:val="20"/>
              </w:rPr>
              <w:t>Type of</w:t>
            </w:r>
          </w:p>
          <w:p w14:paraId="0A4A1906" w14:textId="306DC9EB" w:rsidR="00C73EE0" w:rsidRDefault="00C73EE0" w:rsidP="00C73EE0">
            <w:pPr>
              <w:jc w:val="both"/>
              <w:rPr>
                <w:color w:val="auto"/>
                <w:sz w:val="20"/>
              </w:rPr>
            </w:pPr>
            <w:r w:rsidRPr="00C73EE0">
              <w:rPr>
                <w:color w:val="auto"/>
                <w:sz w:val="20"/>
              </w:rPr>
              <w:t>project</w:t>
            </w:r>
          </w:p>
        </w:tc>
        <w:tc>
          <w:tcPr>
            <w:tcW w:w="3780" w:type="dxa"/>
          </w:tcPr>
          <w:p w14:paraId="57AEB1A7" w14:textId="0BDC4F98" w:rsidR="00C73EE0" w:rsidRDefault="00C73EE0" w:rsidP="00C73EE0">
            <w:pPr>
              <w:jc w:val="both"/>
              <w:rPr>
                <w:color w:val="auto"/>
                <w:sz w:val="20"/>
              </w:rPr>
            </w:pPr>
            <w:r w:rsidRPr="00C73EE0">
              <w:rPr>
                <w:color w:val="auto"/>
                <w:sz w:val="20"/>
              </w:rPr>
              <w:t>(a) Renewable energy: Renewable energy types such as solar</w:t>
            </w:r>
            <w:r>
              <w:rPr>
                <w:color w:val="auto"/>
                <w:sz w:val="20"/>
              </w:rPr>
              <w:t xml:space="preserve"> </w:t>
            </w:r>
            <w:r w:rsidRPr="00C73EE0">
              <w:rPr>
                <w:color w:val="auto"/>
                <w:sz w:val="20"/>
              </w:rPr>
              <w:t>(photovoltaic and solar thermal electricity</w:t>
            </w:r>
            <w:r>
              <w:rPr>
                <w:color w:val="auto"/>
                <w:sz w:val="20"/>
              </w:rPr>
              <w:t xml:space="preserve"> generation), tidal/wave, wind, </w:t>
            </w:r>
            <w:r w:rsidRPr="00C73EE0">
              <w:rPr>
                <w:color w:val="auto"/>
                <w:sz w:val="20"/>
              </w:rPr>
              <w:t>hydropower, geothermal, waste to energy and renewable biomass that</w:t>
            </w:r>
            <w:r>
              <w:rPr>
                <w:color w:val="auto"/>
                <w:sz w:val="20"/>
              </w:rPr>
              <w:t xml:space="preserve"> </w:t>
            </w:r>
            <w:r w:rsidRPr="00C73EE0">
              <w:rPr>
                <w:color w:val="auto"/>
                <w:sz w:val="20"/>
              </w:rPr>
              <w:t xml:space="preserve">are connected to mini </w:t>
            </w:r>
            <w:r w:rsidRPr="00C73EE0">
              <w:rPr>
                <w:color w:val="auto"/>
                <w:sz w:val="20"/>
              </w:rPr>
              <w:lastRenderedPageBreak/>
              <w:t>grid3 or off grid solutions for targeted users</w:t>
            </w:r>
            <w:r>
              <w:rPr>
                <w:color w:val="auto"/>
                <w:sz w:val="20"/>
              </w:rPr>
              <w:t xml:space="preserve"> </w:t>
            </w:r>
            <w:r w:rsidRPr="00C73EE0">
              <w:rPr>
                <w:color w:val="auto"/>
                <w:sz w:val="20"/>
              </w:rPr>
              <w:t>and/or applications.</w:t>
            </w:r>
          </w:p>
        </w:tc>
        <w:tc>
          <w:tcPr>
            <w:tcW w:w="3890" w:type="dxa"/>
          </w:tcPr>
          <w:p w14:paraId="44046065" w14:textId="77777777" w:rsidR="00C73EE0" w:rsidRPr="00C73EE0" w:rsidRDefault="00C73EE0" w:rsidP="00C73EE0">
            <w:pPr>
              <w:jc w:val="both"/>
              <w:rPr>
                <w:color w:val="auto"/>
                <w:sz w:val="20"/>
              </w:rPr>
            </w:pPr>
            <w:r w:rsidRPr="00C73EE0">
              <w:rPr>
                <w:color w:val="auto"/>
                <w:sz w:val="20"/>
              </w:rPr>
              <w:lastRenderedPageBreak/>
              <w:t>As per section 3.1.1 (a) of GG4GG</w:t>
            </w:r>
          </w:p>
          <w:p w14:paraId="76F2E24C" w14:textId="77777777" w:rsidR="00C73EE0" w:rsidRPr="00C73EE0" w:rsidRDefault="00C73EE0" w:rsidP="00C73EE0">
            <w:pPr>
              <w:jc w:val="both"/>
              <w:rPr>
                <w:color w:val="auto"/>
                <w:sz w:val="20"/>
              </w:rPr>
            </w:pPr>
            <w:r w:rsidRPr="00C73EE0">
              <w:rPr>
                <w:color w:val="auto"/>
                <w:sz w:val="20"/>
              </w:rPr>
              <w:t xml:space="preserve">Community Services Activity Requirements ver.1.2,” Renewable energy types such as solar (photovoltaic and solar thermal electricity generation), tidal/wave, wind, hydropower, geothermal, </w:t>
            </w:r>
            <w:r w:rsidRPr="00C73EE0">
              <w:rPr>
                <w:color w:val="auto"/>
                <w:sz w:val="20"/>
              </w:rPr>
              <w:lastRenderedPageBreak/>
              <w:t xml:space="preserve">waste to energy and renewable biomass that are connected to mini grid3 or off grid solutions for targeted users and/or applications.” Since, project activity includes utilization of cow dung as feed to bio-digesters along with other organic waste to generate biogas </w:t>
            </w:r>
          </w:p>
          <w:p w14:paraId="63E22F87" w14:textId="5EE0751E" w:rsidR="00C73EE0" w:rsidRDefault="00C73EE0" w:rsidP="00C73EE0">
            <w:pPr>
              <w:jc w:val="both"/>
              <w:rPr>
                <w:color w:val="auto"/>
                <w:sz w:val="20"/>
              </w:rPr>
            </w:pPr>
            <w:r w:rsidRPr="00C73EE0">
              <w:rPr>
                <w:color w:val="auto"/>
                <w:sz w:val="20"/>
              </w:rPr>
              <w:t>Hence, it meets the criterion.</w:t>
            </w:r>
          </w:p>
        </w:tc>
      </w:tr>
      <w:tr w:rsidR="00C73EE0" w14:paraId="36442C12" w14:textId="77777777" w:rsidTr="00C73EE0">
        <w:tc>
          <w:tcPr>
            <w:tcW w:w="2178" w:type="dxa"/>
          </w:tcPr>
          <w:p w14:paraId="5749E3C8" w14:textId="3EA446B0" w:rsidR="00C73EE0" w:rsidRPr="00C73EE0" w:rsidRDefault="00C73EE0" w:rsidP="00C73EE0">
            <w:pPr>
              <w:jc w:val="both"/>
              <w:rPr>
                <w:color w:val="auto"/>
                <w:sz w:val="20"/>
              </w:rPr>
            </w:pPr>
            <w:r w:rsidRPr="00C73EE0">
              <w:rPr>
                <w:color w:val="auto"/>
                <w:sz w:val="20"/>
              </w:rPr>
              <w:lastRenderedPageBreak/>
              <w:t>3. GENERAL</w:t>
            </w:r>
            <w:r>
              <w:rPr>
                <w:color w:val="auto"/>
                <w:sz w:val="20"/>
              </w:rPr>
              <w:t xml:space="preserve"> ELIGIBILITY CRITERIA – </w:t>
            </w:r>
            <w:r w:rsidRPr="00C73EE0">
              <w:rPr>
                <w:color w:val="auto"/>
                <w:sz w:val="20"/>
              </w:rPr>
              <w:t>Project Area,</w:t>
            </w:r>
            <w:r>
              <w:rPr>
                <w:color w:val="auto"/>
                <w:sz w:val="20"/>
              </w:rPr>
              <w:t xml:space="preserve"> </w:t>
            </w:r>
            <w:r w:rsidRPr="00C73EE0">
              <w:rPr>
                <w:color w:val="auto"/>
                <w:sz w:val="20"/>
              </w:rPr>
              <w:t>Boundary and</w:t>
            </w:r>
            <w:r>
              <w:rPr>
                <w:color w:val="auto"/>
                <w:sz w:val="20"/>
              </w:rPr>
              <w:t xml:space="preserve"> </w:t>
            </w:r>
            <w:r w:rsidRPr="00C73EE0">
              <w:rPr>
                <w:color w:val="auto"/>
                <w:sz w:val="20"/>
              </w:rPr>
              <w:t>scale</w:t>
            </w:r>
          </w:p>
        </w:tc>
        <w:tc>
          <w:tcPr>
            <w:tcW w:w="3780" w:type="dxa"/>
          </w:tcPr>
          <w:p w14:paraId="48B46285" w14:textId="00E4432C" w:rsidR="00C73EE0" w:rsidRPr="00C73EE0" w:rsidRDefault="00C73EE0" w:rsidP="00C73EE0">
            <w:pPr>
              <w:jc w:val="both"/>
              <w:rPr>
                <w:color w:val="auto"/>
                <w:sz w:val="20"/>
              </w:rPr>
            </w:pPr>
            <w:r w:rsidRPr="00C73EE0">
              <w:rPr>
                <w:color w:val="auto"/>
                <w:sz w:val="20"/>
              </w:rPr>
              <w:t>Project Area and Boundary shall</w:t>
            </w:r>
            <w:r>
              <w:rPr>
                <w:color w:val="auto"/>
                <w:sz w:val="20"/>
              </w:rPr>
              <w:t xml:space="preserve"> </w:t>
            </w:r>
            <w:r w:rsidRPr="00C73EE0">
              <w:rPr>
                <w:color w:val="auto"/>
                <w:sz w:val="20"/>
              </w:rPr>
              <w:t>be defined in line with the</w:t>
            </w:r>
            <w:r>
              <w:rPr>
                <w:color w:val="auto"/>
                <w:sz w:val="20"/>
              </w:rPr>
              <w:t xml:space="preserve"> </w:t>
            </w:r>
            <w:r w:rsidRPr="00C73EE0">
              <w:rPr>
                <w:color w:val="auto"/>
                <w:sz w:val="20"/>
              </w:rPr>
              <w:t>applicable Impact Quantification</w:t>
            </w:r>
            <w:r>
              <w:rPr>
                <w:color w:val="auto"/>
                <w:sz w:val="20"/>
              </w:rPr>
              <w:t xml:space="preserve"> Methodologies and Product </w:t>
            </w:r>
            <w:r w:rsidRPr="00C73EE0">
              <w:rPr>
                <w:color w:val="auto"/>
                <w:sz w:val="20"/>
              </w:rPr>
              <w:t>Requirements.</w:t>
            </w:r>
          </w:p>
        </w:tc>
        <w:tc>
          <w:tcPr>
            <w:tcW w:w="3890" w:type="dxa"/>
          </w:tcPr>
          <w:p w14:paraId="2B347D39" w14:textId="77777777" w:rsidR="00C73EE0" w:rsidRDefault="00C73EE0" w:rsidP="00C73EE0">
            <w:pPr>
              <w:jc w:val="both"/>
              <w:rPr>
                <w:color w:val="auto"/>
                <w:sz w:val="20"/>
              </w:rPr>
            </w:pPr>
            <w:r w:rsidRPr="0071192F">
              <w:rPr>
                <w:color w:val="auto"/>
                <w:sz w:val="20"/>
              </w:rPr>
              <w:t xml:space="preserve">The boundary for the </w:t>
            </w:r>
            <w:r>
              <w:rPr>
                <w:color w:val="auto"/>
                <w:sz w:val="20"/>
              </w:rPr>
              <w:t xml:space="preserve">project activity in terms </w:t>
            </w:r>
            <w:r w:rsidRPr="0071192F">
              <w:rPr>
                <w:color w:val="auto"/>
                <w:sz w:val="20"/>
              </w:rPr>
              <w:t>of a geographical area is defined</w:t>
            </w:r>
            <w:r>
              <w:rPr>
                <w:color w:val="auto"/>
                <w:sz w:val="20"/>
              </w:rPr>
              <w:t xml:space="preserve"> </w:t>
            </w:r>
            <w:r w:rsidRPr="0071192F">
              <w:rPr>
                <w:color w:val="auto"/>
                <w:sz w:val="20"/>
              </w:rPr>
              <w:t>as the territorial boundary of the</w:t>
            </w:r>
            <w:r>
              <w:rPr>
                <w:color w:val="auto"/>
                <w:sz w:val="20"/>
              </w:rPr>
              <w:t xml:space="preserve"> state of Punjab, India</w:t>
            </w:r>
            <w:r w:rsidRPr="0071192F">
              <w:rPr>
                <w:color w:val="auto"/>
                <w:sz w:val="20"/>
              </w:rPr>
              <w:t>.</w:t>
            </w:r>
          </w:p>
          <w:p w14:paraId="17B4ADC7" w14:textId="77777777" w:rsidR="00C73EE0" w:rsidRDefault="00C73EE0" w:rsidP="00C73EE0">
            <w:pPr>
              <w:jc w:val="both"/>
              <w:rPr>
                <w:color w:val="auto"/>
                <w:sz w:val="20"/>
              </w:rPr>
            </w:pPr>
          </w:p>
          <w:p w14:paraId="097B7C5E" w14:textId="2ED74589" w:rsidR="00C73EE0" w:rsidRDefault="00C73EE0" w:rsidP="00C73EE0">
            <w:pPr>
              <w:jc w:val="both"/>
              <w:rPr>
                <w:color w:val="auto"/>
                <w:sz w:val="20"/>
              </w:rPr>
            </w:pPr>
            <w:r w:rsidRPr="00A93EFA">
              <w:rPr>
                <w:color w:val="auto"/>
                <w:sz w:val="20"/>
              </w:rPr>
              <w:t>The project falls under waste handling and disposal with emission reductions 33,00</w:t>
            </w:r>
            <w:r>
              <w:rPr>
                <w:color w:val="auto"/>
                <w:sz w:val="20"/>
              </w:rPr>
              <w:t>1</w:t>
            </w:r>
            <w:r w:rsidRPr="00A93EFA">
              <w:rPr>
                <w:color w:val="auto"/>
                <w:sz w:val="20"/>
              </w:rPr>
              <w:t xml:space="preserve"> tCO</w:t>
            </w:r>
            <w:r w:rsidRPr="00A93EFA">
              <w:rPr>
                <w:color w:val="auto"/>
                <w:sz w:val="20"/>
                <w:vertAlign w:val="subscript"/>
              </w:rPr>
              <w:t>2</w:t>
            </w:r>
            <w:r w:rsidRPr="00A93EFA">
              <w:rPr>
                <w:color w:val="auto"/>
                <w:sz w:val="20"/>
              </w:rPr>
              <w:t xml:space="preserve"> with installed energy output of </w:t>
            </w:r>
            <w:r w:rsidR="00001169">
              <w:rPr>
                <w:color w:val="auto"/>
                <w:sz w:val="20"/>
              </w:rPr>
              <w:t>34.36</w:t>
            </w:r>
            <w:r w:rsidRPr="00A93EFA">
              <w:rPr>
                <w:color w:val="auto"/>
                <w:sz w:val="20"/>
              </w:rPr>
              <w:t xml:space="preserve"> </w:t>
            </w:r>
            <w:proofErr w:type="spellStart"/>
            <w:r w:rsidRPr="00A93EFA">
              <w:rPr>
                <w:color w:val="auto"/>
                <w:sz w:val="20"/>
              </w:rPr>
              <w:t>MWth</w:t>
            </w:r>
            <w:proofErr w:type="spellEnd"/>
            <w:r w:rsidRPr="00A93EFA">
              <w:rPr>
                <w:color w:val="auto"/>
                <w:sz w:val="20"/>
              </w:rPr>
              <w:t xml:space="preserve"> (Below the threshold of 45 </w:t>
            </w:r>
            <w:proofErr w:type="spellStart"/>
            <w:r w:rsidRPr="00A93EFA">
              <w:rPr>
                <w:color w:val="auto"/>
                <w:sz w:val="20"/>
              </w:rPr>
              <w:t>MWth</w:t>
            </w:r>
            <w:proofErr w:type="spellEnd"/>
            <w:r w:rsidRPr="00A93EFA">
              <w:rPr>
                <w:color w:val="auto"/>
                <w:sz w:val="20"/>
              </w:rPr>
              <w:t>). Hence, the project falls under small scale projects.</w:t>
            </w:r>
          </w:p>
          <w:p w14:paraId="615EEA27" w14:textId="77777777" w:rsidR="00C73EE0" w:rsidRPr="0071192F" w:rsidRDefault="00C73EE0" w:rsidP="00C73EE0">
            <w:pPr>
              <w:jc w:val="both"/>
              <w:rPr>
                <w:color w:val="auto"/>
                <w:sz w:val="20"/>
              </w:rPr>
            </w:pPr>
          </w:p>
          <w:p w14:paraId="1149C95D" w14:textId="77777777" w:rsidR="00C73EE0" w:rsidRPr="0071192F" w:rsidRDefault="00C73EE0" w:rsidP="00C73EE0">
            <w:pPr>
              <w:jc w:val="both"/>
              <w:rPr>
                <w:color w:val="auto"/>
                <w:sz w:val="20"/>
              </w:rPr>
            </w:pPr>
            <w:r w:rsidRPr="0071192F">
              <w:rPr>
                <w:color w:val="auto"/>
                <w:sz w:val="20"/>
              </w:rPr>
              <w:t xml:space="preserve">To avoid inclusion of any </w:t>
            </w:r>
            <w:r>
              <w:rPr>
                <w:color w:val="auto"/>
                <w:sz w:val="20"/>
              </w:rPr>
              <w:t xml:space="preserve">bio-digester </w:t>
            </w:r>
            <w:r w:rsidRPr="0071192F">
              <w:rPr>
                <w:color w:val="auto"/>
                <w:sz w:val="20"/>
              </w:rPr>
              <w:t>which is a part of another</w:t>
            </w:r>
          </w:p>
          <w:p w14:paraId="56BEBD8A" w14:textId="77777777" w:rsidR="00C73EE0" w:rsidRPr="0071192F" w:rsidRDefault="00C73EE0" w:rsidP="00C73EE0">
            <w:pPr>
              <w:jc w:val="both"/>
              <w:rPr>
                <w:color w:val="auto"/>
                <w:sz w:val="20"/>
              </w:rPr>
            </w:pPr>
            <w:r w:rsidRPr="0071192F">
              <w:rPr>
                <w:color w:val="auto"/>
                <w:sz w:val="20"/>
              </w:rPr>
              <w:t>registered carbon project/</w:t>
            </w:r>
            <w:r>
              <w:rPr>
                <w:color w:val="auto"/>
                <w:sz w:val="20"/>
              </w:rPr>
              <w:t xml:space="preserve"> </w:t>
            </w:r>
            <w:proofErr w:type="spellStart"/>
            <w:r w:rsidRPr="0071192F">
              <w:rPr>
                <w:color w:val="auto"/>
                <w:sz w:val="20"/>
              </w:rPr>
              <w:t>programme</w:t>
            </w:r>
            <w:proofErr w:type="spellEnd"/>
            <w:r w:rsidRPr="0071192F">
              <w:rPr>
                <w:color w:val="auto"/>
                <w:sz w:val="20"/>
              </w:rPr>
              <w:t xml:space="preserve">, all </w:t>
            </w:r>
            <w:r>
              <w:rPr>
                <w:color w:val="auto"/>
                <w:sz w:val="20"/>
              </w:rPr>
              <w:t>the 6468 bio-digesters</w:t>
            </w:r>
            <w:r w:rsidRPr="0071192F">
              <w:rPr>
                <w:color w:val="auto"/>
                <w:sz w:val="20"/>
              </w:rPr>
              <w:t xml:space="preserve"> under this </w:t>
            </w:r>
            <w:r>
              <w:rPr>
                <w:color w:val="auto"/>
                <w:sz w:val="20"/>
              </w:rPr>
              <w:t>project activity</w:t>
            </w:r>
          </w:p>
          <w:p w14:paraId="4B34739D" w14:textId="6E7A3F48" w:rsidR="00C73EE0" w:rsidRPr="00C73EE0" w:rsidRDefault="00C73EE0" w:rsidP="00C73EE0">
            <w:pPr>
              <w:jc w:val="both"/>
              <w:rPr>
                <w:color w:val="auto"/>
                <w:sz w:val="20"/>
              </w:rPr>
            </w:pPr>
            <w:r w:rsidRPr="0071192F">
              <w:rPr>
                <w:color w:val="auto"/>
                <w:sz w:val="20"/>
              </w:rPr>
              <w:t>have a unique ID number to</w:t>
            </w:r>
            <w:r>
              <w:rPr>
                <w:color w:val="auto"/>
                <w:sz w:val="20"/>
              </w:rPr>
              <w:t xml:space="preserve"> </w:t>
            </w:r>
            <w:r w:rsidRPr="0071192F">
              <w:rPr>
                <w:color w:val="auto"/>
                <w:sz w:val="20"/>
              </w:rPr>
              <w:t xml:space="preserve">uniquely identify the </w:t>
            </w:r>
            <w:r>
              <w:rPr>
                <w:color w:val="auto"/>
                <w:sz w:val="20"/>
              </w:rPr>
              <w:t>bio-digesters</w:t>
            </w:r>
            <w:r w:rsidRPr="0071192F">
              <w:rPr>
                <w:color w:val="auto"/>
                <w:sz w:val="20"/>
              </w:rPr>
              <w:t xml:space="preserve"> avoiding</w:t>
            </w:r>
            <w:r>
              <w:rPr>
                <w:color w:val="auto"/>
                <w:sz w:val="20"/>
              </w:rPr>
              <w:t xml:space="preserve"> </w:t>
            </w:r>
            <w:r w:rsidRPr="0071192F">
              <w:rPr>
                <w:color w:val="auto"/>
                <w:sz w:val="20"/>
              </w:rPr>
              <w:t>any double counting and trace its</w:t>
            </w:r>
            <w:r>
              <w:rPr>
                <w:color w:val="auto"/>
                <w:sz w:val="20"/>
              </w:rPr>
              <w:t xml:space="preserve"> </w:t>
            </w:r>
            <w:r w:rsidRPr="0071192F">
              <w:rPr>
                <w:color w:val="auto"/>
                <w:sz w:val="20"/>
              </w:rPr>
              <w:t>user, later during monitoring and</w:t>
            </w:r>
            <w:r>
              <w:rPr>
                <w:color w:val="auto"/>
                <w:sz w:val="20"/>
              </w:rPr>
              <w:t xml:space="preserve"> </w:t>
            </w:r>
            <w:r w:rsidRPr="0071192F">
              <w:rPr>
                <w:color w:val="auto"/>
                <w:sz w:val="20"/>
              </w:rPr>
              <w:t>verification.</w:t>
            </w:r>
          </w:p>
        </w:tc>
      </w:tr>
      <w:tr w:rsidR="00C73EE0" w14:paraId="05B64995" w14:textId="77777777" w:rsidTr="00C73EE0">
        <w:tc>
          <w:tcPr>
            <w:tcW w:w="2178" w:type="dxa"/>
          </w:tcPr>
          <w:p w14:paraId="10D2C3E1" w14:textId="0E32B9F6" w:rsidR="00C73EE0" w:rsidRPr="00C73EE0" w:rsidRDefault="00C73EE0" w:rsidP="00C73EE0">
            <w:pPr>
              <w:jc w:val="both"/>
              <w:rPr>
                <w:color w:val="auto"/>
                <w:sz w:val="20"/>
              </w:rPr>
            </w:pPr>
            <w:r w:rsidRPr="00C73EE0">
              <w:rPr>
                <w:color w:val="auto"/>
                <w:sz w:val="20"/>
              </w:rPr>
              <w:t>4. GENERAL</w:t>
            </w:r>
            <w:r>
              <w:rPr>
                <w:color w:val="auto"/>
                <w:sz w:val="20"/>
              </w:rPr>
              <w:t xml:space="preserve"> ELIGIBILITY CRITERIA – </w:t>
            </w:r>
            <w:r w:rsidRPr="00C73EE0">
              <w:rPr>
                <w:color w:val="auto"/>
                <w:sz w:val="20"/>
              </w:rPr>
              <w:t>Legal</w:t>
            </w:r>
          </w:p>
          <w:p w14:paraId="7CCFCEA5" w14:textId="00B15B05" w:rsidR="00C73EE0" w:rsidRPr="00C73EE0" w:rsidRDefault="00C73EE0" w:rsidP="00C73EE0">
            <w:pPr>
              <w:jc w:val="both"/>
              <w:rPr>
                <w:color w:val="auto"/>
                <w:sz w:val="20"/>
              </w:rPr>
            </w:pPr>
            <w:r w:rsidRPr="00C73EE0">
              <w:rPr>
                <w:color w:val="auto"/>
                <w:sz w:val="20"/>
              </w:rPr>
              <w:t>Ownership</w:t>
            </w:r>
          </w:p>
        </w:tc>
        <w:tc>
          <w:tcPr>
            <w:tcW w:w="3780" w:type="dxa"/>
          </w:tcPr>
          <w:p w14:paraId="65317B0C" w14:textId="772BB054" w:rsidR="00C73EE0" w:rsidRPr="00C73EE0" w:rsidRDefault="00C73EE0" w:rsidP="00C73EE0">
            <w:pPr>
              <w:jc w:val="both"/>
              <w:rPr>
                <w:color w:val="auto"/>
                <w:sz w:val="20"/>
              </w:rPr>
            </w:pPr>
            <w:r w:rsidRPr="00C73EE0">
              <w:rPr>
                <w:color w:val="auto"/>
                <w:sz w:val="20"/>
              </w:rPr>
              <w:t>(a) Projects involving the</w:t>
            </w:r>
            <w:r>
              <w:rPr>
                <w:color w:val="auto"/>
                <w:sz w:val="20"/>
              </w:rPr>
              <w:t xml:space="preserve"> distribution of a large number </w:t>
            </w:r>
            <w:r w:rsidRPr="00C73EE0">
              <w:rPr>
                <w:color w:val="auto"/>
                <w:sz w:val="20"/>
              </w:rPr>
              <w:t>of devices for services such as</w:t>
            </w:r>
            <w:r>
              <w:rPr>
                <w:color w:val="auto"/>
                <w:sz w:val="20"/>
              </w:rPr>
              <w:t xml:space="preserve"> heating, cooking, lighting, </w:t>
            </w:r>
            <w:r>
              <w:rPr>
                <w:color w:val="auto"/>
                <w:sz w:val="20"/>
              </w:rPr>
              <w:lastRenderedPageBreak/>
              <w:t xml:space="preserve">electricity generation, water treatment technology such as </w:t>
            </w:r>
            <w:r w:rsidRPr="00C73EE0">
              <w:rPr>
                <w:color w:val="auto"/>
                <w:sz w:val="20"/>
              </w:rPr>
              <w:t>wat</w:t>
            </w:r>
            <w:r>
              <w:rPr>
                <w:color w:val="auto"/>
                <w:sz w:val="20"/>
              </w:rPr>
              <w:t xml:space="preserve">er filter, etc. shall provide a clear description of the </w:t>
            </w:r>
            <w:r w:rsidRPr="00C73EE0">
              <w:rPr>
                <w:color w:val="auto"/>
                <w:sz w:val="20"/>
              </w:rPr>
              <w:t>ownership of the Products that</w:t>
            </w:r>
            <w:r>
              <w:rPr>
                <w:color w:val="auto"/>
                <w:sz w:val="20"/>
              </w:rPr>
              <w:t xml:space="preserve"> </w:t>
            </w:r>
            <w:r w:rsidRPr="00C73EE0">
              <w:rPr>
                <w:color w:val="auto"/>
                <w:sz w:val="20"/>
              </w:rPr>
              <w:t>are generated under Gold</w:t>
            </w:r>
            <w:r>
              <w:rPr>
                <w:color w:val="auto"/>
                <w:sz w:val="20"/>
              </w:rPr>
              <w:t xml:space="preserve"> </w:t>
            </w:r>
            <w:r w:rsidRPr="00C73EE0">
              <w:rPr>
                <w:color w:val="auto"/>
                <w:sz w:val="20"/>
              </w:rPr>
              <w:t>Standard Certification all along</w:t>
            </w:r>
            <w:r>
              <w:rPr>
                <w:color w:val="auto"/>
                <w:sz w:val="20"/>
              </w:rPr>
              <w:t xml:space="preserve"> </w:t>
            </w:r>
            <w:r w:rsidRPr="00C73EE0">
              <w:rPr>
                <w:color w:val="auto"/>
                <w:sz w:val="20"/>
              </w:rPr>
              <w:t>the investment chain. In line</w:t>
            </w:r>
            <w:r>
              <w:rPr>
                <w:color w:val="auto"/>
                <w:sz w:val="20"/>
              </w:rPr>
              <w:t xml:space="preserve"> </w:t>
            </w:r>
            <w:r w:rsidRPr="00C73EE0">
              <w:rPr>
                <w:color w:val="auto"/>
                <w:sz w:val="20"/>
              </w:rPr>
              <w:t>with the FPIC requirement, the</w:t>
            </w:r>
          </w:p>
          <w:p w14:paraId="2C4FEF04" w14:textId="3BD7E7E0" w:rsidR="00C73EE0" w:rsidRPr="00C73EE0" w:rsidRDefault="00C73EE0" w:rsidP="00C73EE0">
            <w:pPr>
              <w:jc w:val="both"/>
              <w:rPr>
                <w:color w:val="auto"/>
                <w:sz w:val="20"/>
              </w:rPr>
            </w:pPr>
            <w:r w:rsidRPr="00C73EE0">
              <w:rPr>
                <w:color w:val="auto"/>
                <w:sz w:val="20"/>
              </w:rPr>
              <w:t>proofs that end-users are</w:t>
            </w:r>
            <w:r>
              <w:rPr>
                <w:color w:val="auto"/>
                <w:sz w:val="20"/>
              </w:rPr>
              <w:t xml:space="preserve"> </w:t>
            </w:r>
            <w:r w:rsidRPr="00C73EE0">
              <w:rPr>
                <w:color w:val="auto"/>
                <w:sz w:val="20"/>
              </w:rPr>
              <w:t>aware of and willing to give up</w:t>
            </w:r>
            <w:r>
              <w:rPr>
                <w:color w:val="auto"/>
                <w:sz w:val="20"/>
              </w:rPr>
              <w:t xml:space="preserve"> </w:t>
            </w:r>
            <w:r w:rsidRPr="00C73EE0">
              <w:rPr>
                <w:color w:val="auto"/>
                <w:sz w:val="20"/>
              </w:rPr>
              <w:t>their rights on Products shall be</w:t>
            </w:r>
            <w:r>
              <w:rPr>
                <w:color w:val="auto"/>
                <w:sz w:val="20"/>
              </w:rPr>
              <w:t xml:space="preserve"> </w:t>
            </w:r>
            <w:r w:rsidRPr="00C73EE0">
              <w:rPr>
                <w:color w:val="auto"/>
                <w:sz w:val="20"/>
              </w:rPr>
              <w:t>provided.</w:t>
            </w:r>
          </w:p>
          <w:p w14:paraId="4B377997" w14:textId="4FB1BC4C" w:rsidR="00C73EE0" w:rsidRPr="00C73EE0" w:rsidRDefault="00C73EE0" w:rsidP="00C73EE0">
            <w:pPr>
              <w:jc w:val="both"/>
              <w:rPr>
                <w:color w:val="auto"/>
                <w:sz w:val="20"/>
              </w:rPr>
            </w:pPr>
            <w:r w:rsidRPr="00C73EE0">
              <w:rPr>
                <w:color w:val="auto"/>
                <w:sz w:val="20"/>
              </w:rPr>
              <w:t>(b) The transfer of Product</w:t>
            </w:r>
            <w:r>
              <w:rPr>
                <w:color w:val="auto"/>
                <w:sz w:val="20"/>
              </w:rPr>
              <w:t xml:space="preserve"> ownership shall be discussed during local stakeholder </w:t>
            </w:r>
            <w:r w:rsidRPr="00C73EE0">
              <w:rPr>
                <w:color w:val="auto"/>
                <w:sz w:val="20"/>
              </w:rPr>
              <w:t>consultations for projects.</w:t>
            </w:r>
          </w:p>
        </w:tc>
        <w:tc>
          <w:tcPr>
            <w:tcW w:w="3890" w:type="dxa"/>
          </w:tcPr>
          <w:p w14:paraId="2CBAF5B3" w14:textId="77777777" w:rsidR="00C73EE0" w:rsidRPr="00C73EE0" w:rsidRDefault="00C73EE0" w:rsidP="00C73EE0">
            <w:pPr>
              <w:jc w:val="both"/>
              <w:rPr>
                <w:color w:val="auto"/>
                <w:sz w:val="20"/>
              </w:rPr>
            </w:pPr>
            <w:r w:rsidRPr="00C73EE0">
              <w:rPr>
                <w:color w:val="auto"/>
                <w:sz w:val="20"/>
              </w:rPr>
              <w:lastRenderedPageBreak/>
              <w:t xml:space="preserve">The project activity includes installation of household biogas plants in the rural areas of Punjab. The </w:t>
            </w:r>
            <w:proofErr w:type="gramStart"/>
            <w:r w:rsidRPr="00C73EE0">
              <w:rPr>
                <w:color w:val="auto"/>
                <w:sz w:val="20"/>
              </w:rPr>
              <w:t>owners  of</w:t>
            </w:r>
            <w:proofErr w:type="gramEnd"/>
            <w:r w:rsidRPr="00C73EE0">
              <w:rPr>
                <w:color w:val="auto"/>
                <w:sz w:val="20"/>
              </w:rPr>
              <w:t xml:space="preserve"> the biodigester have </w:t>
            </w:r>
            <w:r w:rsidRPr="00C73EE0">
              <w:rPr>
                <w:color w:val="auto"/>
                <w:sz w:val="20"/>
              </w:rPr>
              <w:lastRenderedPageBreak/>
              <w:t xml:space="preserve">transferred their all legal rights, interests, credits, entitlements, benefits or allowances arising from or in connection with any greenhouse gas emissions reductions arising from the operation of the digester (Emission Reduction)in the lieu of free operation and maintenance of the plant to </w:t>
            </w:r>
            <w:proofErr w:type="spellStart"/>
            <w:r w:rsidRPr="00C73EE0">
              <w:rPr>
                <w:color w:val="auto"/>
                <w:sz w:val="20"/>
              </w:rPr>
              <w:t>Dhaneshwari</w:t>
            </w:r>
            <w:proofErr w:type="spellEnd"/>
            <w:r w:rsidRPr="00C73EE0">
              <w:rPr>
                <w:color w:val="auto"/>
                <w:sz w:val="20"/>
              </w:rPr>
              <w:t xml:space="preserve"> </w:t>
            </w:r>
            <w:proofErr w:type="spellStart"/>
            <w:r w:rsidRPr="00C73EE0">
              <w:rPr>
                <w:color w:val="auto"/>
                <w:sz w:val="20"/>
              </w:rPr>
              <w:t>Mahila</w:t>
            </w:r>
            <w:proofErr w:type="spellEnd"/>
            <w:r w:rsidRPr="00C73EE0">
              <w:rPr>
                <w:color w:val="auto"/>
                <w:sz w:val="20"/>
              </w:rPr>
              <w:t xml:space="preserve"> </w:t>
            </w:r>
            <w:proofErr w:type="spellStart"/>
            <w:r w:rsidRPr="00C73EE0">
              <w:rPr>
                <w:color w:val="auto"/>
                <w:sz w:val="20"/>
              </w:rPr>
              <w:t>Sewa</w:t>
            </w:r>
            <w:proofErr w:type="spellEnd"/>
            <w:r w:rsidRPr="00C73EE0">
              <w:rPr>
                <w:color w:val="auto"/>
                <w:sz w:val="20"/>
              </w:rPr>
              <w:t xml:space="preserve"> </w:t>
            </w:r>
            <w:proofErr w:type="spellStart"/>
            <w:r w:rsidRPr="00C73EE0">
              <w:rPr>
                <w:color w:val="auto"/>
                <w:sz w:val="20"/>
              </w:rPr>
              <w:t>Sansthan</w:t>
            </w:r>
            <w:proofErr w:type="spellEnd"/>
            <w:r w:rsidRPr="00C73EE0">
              <w:rPr>
                <w:color w:val="auto"/>
                <w:sz w:val="20"/>
              </w:rPr>
              <w:t xml:space="preserve">. Same is mentioned in the Commissioning certificates co-signed by the respective plant owners. Also, </w:t>
            </w:r>
            <w:proofErr w:type="spellStart"/>
            <w:r w:rsidRPr="00C73EE0">
              <w:rPr>
                <w:color w:val="auto"/>
                <w:sz w:val="20"/>
              </w:rPr>
              <w:t>Dhaneswari</w:t>
            </w:r>
            <w:proofErr w:type="spellEnd"/>
            <w:r w:rsidRPr="00C73EE0">
              <w:rPr>
                <w:color w:val="auto"/>
                <w:sz w:val="20"/>
              </w:rPr>
              <w:t xml:space="preserve"> </w:t>
            </w:r>
            <w:proofErr w:type="spellStart"/>
            <w:r w:rsidRPr="00C73EE0">
              <w:rPr>
                <w:color w:val="auto"/>
                <w:sz w:val="20"/>
              </w:rPr>
              <w:t>Mahila</w:t>
            </w:r>
            <w:proofErr w:type="spellEnd"/>
            <w:r w:rsidRPr="00C73EE0">
              <w:rPr>
                <w:color w:val="auto"/>
                <w:sz w:val="20"/>
              </w:rPr>
              <w:t xml:space="preserve"> </w:t>
            </w:r>
            <w:proofErr w:type="spellStart"/>
            <w:r w:rsidRPr="00C73EE0">
              <w:rPr>
                <w:color w:val="auto"/>
                <w:sz w:val="20"/>
              </w:rPr>
              <w:t>Sewa</w:t>
            </w:r>
            <w:proofErr w:type="spellEnd"/>
            <w:r w:rsidRPr="00C73EE0">
              <w:rPr>
                <w:color w:val="auto"/>
                <w:sz w:val="20"/>
              </w:rPr>
              <w:t xml:space="preserve"> </w:t>
            </w:r>
            <w:proofErr w:type="spellStart"/>
            <w:r w:rsidRPr="00C73EE0">
              <w:rPr>
                <w:color w:val="auto"/>
                <w:sz w:val="20"/>
              </w:rPr>
              <w:t>Sansthan</w:t>
            </w:r>
            <w:proofErr w:type="spellEnd"/>
            <w:r w:rsidRPr="00C73EE0">
              <w:rPr>
                <w:color w:val="auto"/>
                <w:sz w:val="20"/>
              </w:rPr>
              <w:t xml:space="preserve"> has signed agreement with </w:t>
            </w:r>
            <w:proofErr w:type="spellStart"/>
            <w:r w:rsidRPr="00C73EE0">
              <w:rPr>
                <w:color w:val="auto"/>
                <w:sz w:val="20"/>
              </w:rPr>
              <w:t>Greneity</w:t>
            </w:r>
            <w:proofErr w:type="spellEnd"/>
            <w:r w:rsidRPr="00C73EE0">
              <w:rPr>
                <w:color w:val="auto"/>
                <w:sz w:val="20"/>
              </w:rPr>
              <w:t xml:space="preserve"> Infocom Service Pvt Ltd to take all necessary action required for registering the project under suitable Voluntary Standard along with complete assistance during operation and maintenance of the biogas plants included in the project activity.</w:t>
            </w:r>
          </w:p>
          <w:p w14:paraId="1B70AF71" w14:textId="77777777" w:rsidR="00C73EE0" w:rsidRPr="00C73EE0" w:rsidRDefault="00C73EE0" w:rsidP="00C73EE0">
            <w:pPr>
              <w:jc w:val="both"/>
              <w:rPr>
                <w:color w:val="auto"/>
                <w:sz w:val="20"/>
              </w:rPr>
            </w:pPr>
          </w:p>
          <w:p w14:paraId="2A407431" w14:textId="4D074C9B" w:rsidR="00C73EE0" w:rsidRPr="0071192F" w:rsidRDefault="00C73EE0" w:rsidP="00C73EE0">
            <w:pPr>
              <w:jc w:val="both"/>
              <w:rPr>
                <w:color w:val="auto"/>
                <w:sz w:val="20"/>
              </w:rPr>
            </w:pPr>
            <w:proofErr w:type="gramStart"/>
            <w:r w:rsidRPr="00C73EE0">
              <w:rPr>
                <w:color w:val="auto"/>
                <w:sz w:val="20"/>
              </w:rPr>
              <w:t>Also</w:t>
            </w:r>
            <w:proofErr w:type="gramEnd"/>
            <w:r w:rsidRPr="00C73EE0">
              <w:rPr>
                <w:color w:val="auto"/>
                <w:sz w:val="20"/>
              </w:rPr>
              <w:t xml:space="preserve"> feedback has been collected during the physical local stakeholder consultation meeting as well as SFR round for the project activity.</w:t>
            </w:r>
          </w:p>
        </w:tc>
      </w:tr>
    </w:tbl>
    <w:p w14:paraId="04C6F701" w14:textId="77777777" w:rsidR="00C73EE0" w:rsidRPr="00926EFE" w:rsidRDefault="00C73EE0" w:rsidP="00C73EE0">
      <w:pPr>
        <w:jc w:val="both"/>
        <w:rPr>
          <w:color w:val="auto"/>
          <w:sz w:val="20"/>
        </w:rPr>
      </w:pPr>
    </w:p>
    <w:p w14:paraId="689C9E30" w14:textId="43EFD6A2" w:rsidR="00BB0D7C" w:rsidRPr="00926EFE" w:rsidRDefault="00BB0D7C" w:rsidP="00BB0D7C">
      <w:pPr>
        <w:jc w:val="both"/>
        <w:rPr>
          <w:color w:val="auto"/>
          <w:sz w:val="20"/>
        </w:rPr>
      </w:pPr>
    </w:p>
    <w:p w14:paraId="13E6DCB4" w14:textId="77777777" w:rsidR="009823F5" w:rsidRPr="00926EFE" w:rsidRDefault="009823F5" w:rsidP="009823F5">
      <w:pPr>
        <w:pStyle w:val="SectionList2nd"/>
      </w:pPr>
      <w:r w:rsidRPr="00926EFE">
        <w:t>Legal ownership of products generated by the project and legal rights to alter use of resources required to service the project</w:t>
      </w:r>
    </w:p>
    <w:p w14:paraId="1AADB0B2" w14:textId="091C666B" w:rsidR="009823F5" w:rsidRPr="00926EFE" w:rsidRDefault="009823F5" w:rsidP="00040534">
      <w:pPr>
        <w:jc w:val="both"/>
      </w:pPr>
      <w:r w:rsidRPr="00926EFE">
        <w:lastRenderedPageBreak/>
        <w:t>&gt;&gt;</w:t>
      </w:r>
      <w:r w:rsidR="00040534" w:rsidRPr="00926EFE">
        <w:t xml:space="preserve"> </w:t>
      </w:r>
      <w:r w:rsidR="00040534" w:rsidRPr="00926EFE">
        <w:rPr>
          <w:color w:val="auto"/>
          <w:sz w:val="20"/>
        </w:rPr>
        <w:t>The project activity is the household level biogas plants and the owner of the technology is the particular household using biogas plants. The owners of a digester signed an agreement</w:t>
      </w:r>
      <w:r w:rsidR="00215D2D">
        <w:rPr>
          <w:rStyle w:val="FootnoteReference"/>
          <w:color w:val="auto"/>
          <w:sz w:val="20"/>
        </w:rPr>
        <w:footnoteReference w:id="1"/>
      </w:r>
      <w:r w:rsidR="00040534" w:rsidRPr="00926EFE">
        <w:rPr>
          <w:color w:val="auto"/>
          <w:sz w:val="20"/>
        </w:rPr>
        <w:t xml:space="preserve"> with </w:t>
      </w:r>
      <w:proofErr w:type="spellStart"/>
      <w:r w:rsidR="00926EFE">
        <w:rPr>
          <w:color w:val="auto"/>
          <w:sz w:val="20"/>
        </w:rPr>
        <w:t>Dhaneshwari</w:t>
      </w:r>
      <w:proofErr w:type="spellEnd"/>
      <w:r w:rsidR="00926EFE">
        <w:rPr>
          <w:color w:val="auto"/>
          <w:sz w:val="20"/>
        </w:rPr>
        <w:t xml:space="preserve"> </w:t>
      </w:r>
      <w:proofErr w:type="spellStart"/>
      <w:r w:rsidR="00926EFE">
        <w:rPr>
          <w:color w:val="auto"/>
          <w:sz w:val="20"/>
        </w:rPr>
        <w:t>Mahila</w:t>
      </w:r>
      <w:proofErr w:type="spellEnd"/>
      <w:r w:rsidR="00926EFE">
        <w:rPr>
          <w:color w:val="auto"/>
          <w:sz w:val="20"/>
        </w:rPr>
        <w:t xml:space="preserve"> </w:t>
      </w:r>
      <w:proofErr w:type="spellStart"/>
      <w:r w:rsidR="00926EFE">
        <w:rPr>
          <w:color w:val="auto"/>
          <w:sz w:val="20"/>
        </w:rPr>
        <w:t>Sewa</w:t>
      </w:r>
      <w:proofErr w:type="spellEnd"/>
      <w:r w:rsidR="00926EFE">
        <w:rPr>
          <w:color w:val="auto"/>
          <w:sz w:val="20"/>
        </w:rPr>
        <w:t xml:space="preserve"> </w:t>
      </w:r>
      <w:proofErr w:type="spellStart"/>
      <w:r w:rsidR="00926EFE">
        <w:rPr>
          <w:color w:val="auto"/>
          <w:sz w:val="20"/>
        </w:rPr>
        <w:t>Sansthan</w:t>
      </w:r>
      <w:proofErr w:type="spellEnd"/>
      <w:r w:rsidR="00040534" w:rsidRPr="00926EFE">
        <w:rPr>
          <w:color w:val="auto"/>
          <w:sz w:val="20"/>
        </w:rPr>
        <w:t xml:space="preserve"> by transferring all legal rights, interests, credits, entitlements, benefits or allowances arising from or in connection with any greenhouse gas emissions reductions arising from the operation of the digester (Emission Reduction), and agrees to take all necessary action required to ensure the transfer of those Emission Reductions to the </w:t>
      </w:r>
      <w:proofErr w:type="spellStart"/>
      <w:r w:rsidR="00926EFE">
        <w:rPr>
          <w:color w:val="auto"/>
          <w:sz w:val="20"/>
        </w:rPr>
        <w:t>Dhaneswari</w:t>
      </w:r>
      <w:proofErr w:type="spellEnd"/>
      <w:r w:rsidR="00926EFE">
        <w:rPr>
          <w:color w:val="auto"/>
          <w:sz w:val="20"/>
        </w:rPr>
        <w:t xml:space="preserve"> </w:t>
      </w:r>
      <w:proofErr w:type="spellStart"/>
      <w:r w:rsidR="00926EFE">
        <w:rPr>
          <w:color w:val="auto"/>
          <w:sz w:val="20"/>
        </w:rPr>
        <w:t>Mahila</w:t>
      </w:r>
      <w:proofErr w:type="spellEnd"/>
      <w:r w:rsidR="00926EFE">
        <w:rPr>
          <w:color w:val="auto"/>
          <w:sz w:val="20"/>
        </w:rPr>
        <w:t xml:space="preserve"> </w:t>
      </w:r>
      <w:proofErr w:type="spellStart"/>
      <w:r w:rsidR="00926EFE">
        <w:rPr>
          <w:color w:val="auto"/>
          <w:sz w:val="20"/>
        </w:rPr>
        <w:t>Sewa</w:t>
      </w:r>
      <w:proofErr w:type="spellEnd"/>
      <w:r w:rsidR="00926EFE">
        <w:rPr>
          <w:color w:val="auto"/>
          <w:sz w:val="20"/>
        </w:rPr>
        <w:t xml:space="preserve"> </w:t>
      </w:r>
      <w:proofErr w:type="spellStart"/>
      <w:r w:rsidR="00926EFE">
        <w:rPr>
          <w:color w:val="auto"/>
          <w:sz w:val="20"/>
        </w:rPr>
        <w:t>Sansthan</w:t>
      </w:r>
      <w:proofErr w:type="spellEnd"/>
      <w:r w:rsidR="00040534" w:rsidRPr="00926EFE">
        <w:rPr>
          <w:color w:val="auto"/>
          <w:sz w:val="20"/>
        </w:rPr>
        <w:t xml:space="preserve"> or its nominee, including executing any relevant documents.</w:t>
      </w:r>
    </w:p>
    <w:p w14:paraId="14606533" w14:textId="77777777" w:rsidR="004E361A" w:rsidRPr="00926EFE" w:rsidRDefault="007F21DA" w:rsidP="00B01408">
      <w:pPr>
        <w:pStyle w:val="Heading5"/>
      </w:pPr>
      <w:r w:rsidRPr="00926EFE">
        <w:t xml:space="preserve">A.2 </w:t>
      </w:r>
      <w:r w:rsidR="004E361A" w:rsidRPr="00926EFE">
        <w:t>Location of project</w:t>
      </w:r>
    </w:p>
    <w:p w14:paraId="51170269" w14:textId="77777777" w:rsidR="00953D36" w:rsidRPr="00926EFE" w:rsidRDefault="00953D36" w:rsidP="004E361A"/>
    <w:p w14:paraId="7AC4486A" w14:textId="77777777" w:rsidR="004E361A" w:rsidRPr="00926EFE" w:rsidRDefault="00953D36" w:rsidP="004E361A">
      <w:pPr>
        <w:rPr>
          <w:sz w:val="20"/>
          <w:lang w:eastAsia="de-DE"/>
        </w:rPr>
      </w:pPr>
      <w:r w:rsidRPr="00926EFE">
        <w:t xml:space="preserve">Country: </w:t>
      </w:r>
      <w:r w:rsidR="00040534" w:rsidRPr="00926EFE">
        <w:rPr>
          <w:sz w:val="20"/>
          <w:lang w:eastAsia="de-DE"/>
        </w:rPr>
        <w:t>India</w:t>
      </w:r>
    </w:p>
    <w:p w14:paraId="571AF548" w14:textId="77777777" w:rsidR="00AF0933" w:rsidRDefault="00953D36" w:rsidP="004E361A">
      <w:pPr>
        <w:rPr>
          <w:sz w:val="20"/>
          <w:lang w:eastAsia="de-DE"/>
        </w:rPr>
      </w:pPr>
      <w:r w:rsidRPr="00926EFE">
        <w:rPr>
          <w:sz w:val="20"/>
          <w:lang w:eastAsia="de-DE"/>
        </w:rPr>
        <w:t>State: Punjab</w:t>
      </w:r>
    </w:p>
    <w:tbl>
      <w:tblPr>
        <w:tblStyle w:val="TableGrid"/>
        <w:tblW w:w="0" w:type="auto"/>
        <w:tblLook w:val="04A0" w:firstRow="1" w:lastRow="0" w:firstColumn="1" w:lastColumn="0" w:noHBand="0" w:noVBand="1"/>
      </w:tblPr>
      <w:tblGrid>
        <w:gridCol w:w="3955"/>
        <w:gridCol w:w="5667"/>
      </w:tblGrid>
      <w:tr w:rsidR="00E61444" w14:paraId="4519710E" w14:textId="77777777" w:rsidTr="003970BB">
        <w:tc>
          <w:tcPr>
            <w:tcW w:w="3955" w:type="dxa"/>
          </w:tcPr>
          <w:p w14:paraId="40409EDA" w14:textId="77777777" w:rsidR="00E61444" w:rsidRDefault="00E61444" w:rsidP="003970BB">
            <w:pPr>
              <w:rPr>
                <w:sz w:val="20"/>
                <w:lang w:eastAsia="de-DE"/>
              </w:rPr>
            </w:pPr>
            <w:r w:rsidRPr="00EE1A21">
              <w:rPr>
                <w:sz w:val="20"/>
                <w:lang w:eastAsia="de-DE"/>
              </w:rPr>
              <w:t>District</w:t>
            </w:r>
          </w:p>
        </w:tc>
        <w:tc>
          <w:tcPr>
            <w:tcW w:w="5667" w:type="dxa"/>
          </w:tcPr>
          <w:p w14:paraId="0A1AE6EB" w14:textId="77777777" w:rsidR="00E61444" w:rsidRPr="00CA611B" w:rsidRDefault="00E61444" w:rsidP="003970BB">
            <w:pPr>
              <w:rPr>
                <w:sz w:val="20"/>
                <w:lang w:eastAsia="de-DE"/>
              </w:rPr>
            </w:pPr>
            <w:r w:rsidRPr="00CA611B">
              <w:rPr>
                <w:sz w:val="20"/>
                <w:lang w:eastAsia="de-DE"/>
              </w:rPr>
              <w:t>Geo-coordinates</w:t>
            </w:r>
          </w:p>
        </w:tc>
      </w:tr>
      <w:tr w:rsidR="00E61444" w14:paraId="05F08AD4" w14:textId="77777777" w:rsidTr="003970BB">
        <w:tc>
          <w:tcPr>
            <w:tcW w:w="3955" w:type="dxa"/>
          </w:tcPr>
          <w:p w14:paraId="7C12FBF3" w14:textId="77777777" w:rsidR="00E61444" w:rsidRDefault="00E61444" w:rsidP="003970BB">
            <w:pPr>
              <w:rPr>
                <w:sz w:val="20"/>
                <w:lang w:eastAsia="de-DE"/>
              </w:rPr>
            </w:pPr>
            <w:r w:rsidRPr="001A650D">
              <w:rPr>
                <w:sz w:val="20"/>
                <w:lang w:eastAsia="de-DE"/>
              </w:rPr>
              <w:t>Amritsar</w:t>
            </w:r>
          </w:p>
        </w:tc>
        <w:tc>
          <w:tcPr>
            <w:tcW w:w="5667" w:type="dxa"/>
          </w:tcPr>
          <w:p w14:paraId="7F589F9F" w14:textId="77777777" w:rsidR="00E61444" w:rsidRPr="00CA611B" w:rsidRDefault="00E61444" w:rsidP="003970BB">
            <w:pPr>
              <w:rPr>
                <w:sz w:val="20"/>
                <w:lang w:eastAsia="de-DE"/>
              </w:rPr>
            </w:pPr>
            <w:r w:rsidRPr="00CA611B">
              <w:rPr>
                <w:sz w:val="20"/>
                <w:lang w:eastAsia="de-DE"/>
              </w:rPr>
              <w:t>31.63</w:t>
            </w:r>
            <w:r w:rsidRPr="00CA611B">
              <w:rPr>
                <w:sz w:val="20"/>
                <w:vertAlign w:val="superscript"/>
                <w:lang w:eastAsia="de-DE"/>
              </w:rPr>
              <w:t>°</w:t>
            </w:r>
            <w:proofErr w:type="gramStart"/>
            <w:r w:rsidRPr="00CA611B">
              <w:rPr>
                <w:sz w:val="20"/>
                <w:lang w:eastAsia="de-DE"/>
              </w:rPr>
              <w:t>N,  74</w:t>
            </w:r>
            <w:proofErr w:type="gramEnd"/>
            <w:r w:rsidRPr="00CA611B">
              <w:rPr>
                <w:sz w:val="20"/>
                <w:lang w:eastAsia="de-DE"/>
              </w:rPr>
              <w:t>.87</w:t>
            </w:r>
            <w:r w:rsidRPr="00CA611B">
              <w:rPr>
                <w:sz w:val="20"/>
                <w:vertAlign w:val="superscript"/>
                <w:lang w:eastAsia="de-DE"/>
              </w:rPr>
              <w:t>°</w:t>
            </w:r>
            <w:r w:rsidRPr="00CA611B">
              <w:rPr>
                <w:sz w:val="20"/>
                <w:lang w:eastAsia="de-DE"/>
              </w:rPr>
              <w:t>E</w:t>
            </w:r>
          </w:p>
        </w:tc>
      </w:tr>
      <w:tr w:rsidR="00E61444" w14:paraId="4361CF78" w14:textId="77777777" w:rsidTr="003970BB">
        <w:tc>
          <w:tcPr>
            <w:tcW w:w="3955" w:type="dxa"/>
          </w:tcPr>
          <w:p w14:paraId="780AA86D" w14:textId="77777777" w:rsidR="00E61444" w:rsidRDefault="00E61444" w:rsidP="003970BB">
            <w:pPr>
              <w:rPr>
                <w:sz w:val="20"/>
                <w:lang w:eastAsia="de-DE"/>
              </w:rPr>
            </w:pPr>
            <w:r w:rsidRPr="001A650D">
              <w:rPr>
                <w:sz w:val="20"/>
                <w:lang w:eastAsia="de-DE"/>
              </w:rPr>
              <w:t xml:space="preserve">Fateh </w:t>
            </w:r>
            <w:proofErr w:type="spellStart"/>
            <w:r w:rsidRPr="001A650D">
              <w:rPr>
                <w:sz w:val="20"/>
                <w:lang w:eastAsia="de-DE"/>
              </w:rPr>
              <w:t>garh</w:t>
            </w:r>
            <w:proofErr w:type="spellEnd"/>
            <w:r w:rsidRPr="001A650D">
              <w:rPr>
                <w:sz w:val="20"/>
                <w:lang w:eastAsia="de-DE"/>
              </w:rPr>
              <w:t xml:space="preserve"> sahib</w:t>
            </w:r>
          </w:p>
        </w:tc>
        <w:tc>
          <w:tcPr>
            <w:tcW w:w="5667" w:type="dxa"/>
          </w:tcPr>
          <w:p w14:paraId="4BEC4D64" w14:textId="77777777" w:rsidR="00E61444" w:rsidRPr="00CA611B" w:rsidRDefault="00E61444" w:rsidP="003970BB">
            <w:pPr>
              <w:rPr>
                <w:sz w:val="20"/>
                <w:lang w:eastAsia="de-DE"/>
              </w:rPr>
            </w:pPr>
            <w:r w:rsidRPr="00CA611B">
              <w:rPr>
                <w:sz w:val="20"/>
                <w:lang w:eastAsia="de-DE"/>
              </w:rPr>
              <w:t>30.38°N, 76.23°E</w:t>
            </w:r>
          </w:p>
        </w:tc>
      </w:tr>
      <w:tr w:rsidR="00E61444" w14:paraId="62922040" w14:textId="77777777" w:rsidTr="003970BB">
        <w:tc>
          <w:tcPr>
            <w:tcW w:w="3955" w:type="dxa"/>
          </w:tcPr>
          <w:p w14:paraId="1A60F5C7" w14:textId="77777777" w:rsidR="00E61444" w:rsidRDefault="00E61444" w:rsidP="003970BB">
            <w:pPr>
              <w:rPr>
                <w:sz w:val="20"/>
                <w:lang w:eastAsia="de-DE"/>
              </w:rPr>
            </w:pPr>
            <w:proofErr w:type="spellStart"/>
            <w:r w:rsidRPr="001A650D">
              <w:rPr>
                <w:sz w:val="20"/>
                <w:lang w:eastAsia="de-DE"/>
              </w:rPr>
              <w:t>Taran</w:t>
            </w:r>
            <w:proofErr w:type="spellEnd"/>
            <w:r w:rsidRPr="001A650D">
              <w:rPr>
                <w:sz w:val="20"/>
                <w:lang w:eastAsia="de-DE"/>
              </w:rPr>
              <w:t xml:space="preserve"> </w:t>
            </w:r>
            <w:proofErr w:type="spellStart"/>
            <w:r w:rsidRPr="001A650D">
              <w:rPr>
                <w:sz w:val="20"/>
                <w:lang w:eastAsia="de-DE"/>
              </w:rPr>
              <w:t>Taaran</w:t>
            </w:r>
            <w:proofErr w:type="spellEnd"/>
          </w:p>
        </w:tc>
        <w:tc>
          <w:tcPr>
            <w:tcW w:w="5667" w:type="dxa"/>
          </w:tcPr>
          <w:p w14:paraId="14C19C33" w14:textId="77777777" w:rsidR="00E61444" w:rsidRDefault="00E61444" w:rsidP="003970BB">
            <w:pPr>
              <w:rPr>
                <w:sz w:val="20"/>
                <w:lang w:eastAsia="de-DE"/>
              </w:rPr>
            </w:pPr>
            <w:r>
              <w:rPr>
                <w:sz w:val="20"/>
                <w:lang w:eastAsia="de-DE"/>
              </w:rPr>
              <w:t>31.44°N, 74.92</w:t>
            </w:r>
            <w:r w:rsidRPr="001A650D">
              <w:rPr>
                <w:sz w:val="20"/>
                <w:lang w:eastAsia="de-DE"/>
              </w:rPr>
              <w:t>°E</w:t>
            </w:r>
          </w:p>
        </w:tc>
      </w:tr>
      <w:tr w:rsidR="00E61444" w14:paraId="0A5D3411" w14:textId="77777777" w:rsidTr="003970BB">
        <w:tc>
          <w:tcPr>
            <w:tcW w:w="3955" w:type="dxa"/>
          </w:tcPr>
          <w:p w14:paraId="1AEC1B48" w14:textId="77777777" w:rsidR="00E61444" w:rsidRDefault="00E61444" w:rsidP="003970BB">
            <w:pPr>
              <w:rPr>
                <w:sz w:val="20"/>
                <w:lang w:eastAsia="de-DE"/>
              </w:rPr>
            </w:pPr>
            <w:r w:rsidRPr="001A650D">
              <w:rPr>
                <w:sz w:val="20"/>
                <w:lang w:eastAsia="de-DE"/>
              </w:rPr>
              <w:t>Hoshiarpur</w:t>
            </w:r>
          </w:p>
        </w:tc>
        <w:tc>
          <w:tcPr>
            <w:tcW w:w="5667" w:type="dxa"/>
          </w:tcPr>
          <w:p w14:paraId="6EDF5F70" w14:textId="77777777" w:rsidR="00E61444" w:rsidRDefault="00E61444" w:rsidP="003970BB">
            <w:pPr>
              <w:rPr>
                <w:sz w:val="20"/>
                <w:lang w:eastAsia="de-DE"/>
              </w:rPr>
            </w:pPr>
            <w:r w:rsidRPr="001A650D">
              <w:rPr>
                <w:sz w:val="20"/>
                <w:lang w:eastAsia="de-DE"/>
              </w:rPr>
              <w:t>31.53°N</w:t>
            </w:r>
            <w:r>
              <w:rPr>
                <w:sz w:val="20"/>
                <w:lang w:eastAsia="de-DE"/>
              </w:rPr>
              <w:t>,</w:t>
            </w:r>
            <w:r w:rsidRPr="001A650D">
              <w:rPr>
                <w:sz w:val="20"/>
                <w:lang w:eastAsia="de-DE"/>
              </w:rPr>
              <w:t xml:space="preserve"> 75.92°E</w:t>
            </w:r>
          </w:p>
        </w:tc>
      </w:tr>
      <w:tr w:rsidR="00E61444" w14:paraId="7FB0A076" w14:textId="77777777" w:rsidTr="003970BB">
        <w:tc>
          <w:tcPr>
            <w:tcW w:w="3955" w:type="dxa"/>
          </w:tcPr>
          <w:p w14:paraId="34A324B4" w14:textId="77777777" w:rsidR="00E61444" w:rsidRPr="001A650D" w:rsidRDefault="00E61444" w:rsidP="003970BB">
            <w:pPr>
              <w:rPr>
                <w:sz w:val="20"/>
                <w:lang w:eastAsia="de-DE"/>
              </w:rPr>
            </w:pPr>
            <w:r w:rsidRPr="001A650D">
              <w:rPr>
                <w:sz w:val="20"/>
                <w:lang w:eastAsia="de-DE"/>
              </w:rPr>
              <w:t>Kapurthala</w:t>
            </w:r>
          </w:p>
        </w:tc>
        <w:tc>
          <w:tcPr>
            <w:tcW w:w="5667" w:type="dxa"/>
          </w:tcPr>
          <w:p w14:paraId="71C3CD87" w14:textId="77777777" w:rsidR="00E61444" w:rsidRPr="001A650D" w:rsidRDefault="00E61444" w:rsidP="003970BB">
            <w:pPr>
              <w:rPr>
                <w:sz w:val="20"/>
                <w:lang w:eastAsia="de-DE"/>
              </w:rPr>
            </w:pPr>
            <w:r w:rsidRPr="001A650D">
              <w:rPr>
                <w:sz w:val="20"/>
                <w:lang w:eastAsia="de-DE"/>
              </w:rPr>
              <w:t>31.38°N</w:t>
            </w:r>
            <w:r>
              <w:rPr>
                <w:sz w:val="20"/>
                <w:lang w:eastAsia="de-DE"/>
              </w:rPr>
              <w:t>,</w:t>
            </w:r>
            <w:r w:rsidRPr="001A650D">
              <w:rPr>
                <w:sz w:val="20"/>
                <w:lang w:eastAsia="de-DE"/>
              </w:rPr>
              <w:t xml:space="preserve"> 75.38°E</w:t>
            </w:r>
          </w:p>
        </w:tc>
      </w:tr>
      <w:tr w:rsidR="00E61444" w14:paraId="6CF58D0F" w14:textId="77777777" w:rsidTr="003970BB">
        <w:tc>
          <w:tcPr>
            <w:tcW w:w="3955" w:type="dxa"/>
          </w:tcPr>
          <w:p w14:paraId="3608C8C7" w14:textId="77777777" w:rsidR="00E61444" w:rsidRDefault="00E61444" w:rsidP="003970BB">
            <w:pPr>
              <w:rPr>
                <w:sz w:val="20"/>
                <w:lang w:eastAsia="de-DE"/>
              </w:rPr>
            </w:pPr>
            <w:r w:rsidRPr="001A650D">
              <w:rPr>
                <w:sz w:val="20"/>
                <w:lang w:eastAsia="de-DE"/>
              </w:rPr>
              <w:t>Patiala</w:t>
            </w:r>
          </w:p>
        </w:tc>
        <w:tc>
          <w:tcPr>
            <w:tcW w:w="5667" w:type="dxa"/>
          </w:tcPr>
          <w:p w14:paraId="0A0B4227" w14:textId="77777777" w:rsidR="00E61444" w:rsidRDefault="00E61444" w:rsidP="003970BB">
            <w:pPr>
              <w:rPr>
                <w:sz w:val="20"/>
                <w:lang w:eastAsia="de-DE"/>
              </w:rPr>
            </w:pPr>
            <w:r w:rsidRPr="001A650D">
              <w:rPr>
                <w:sz w:val="20"/>
                <w:lang w:eastAsia="de-DE"/>
              </w:rPr>
              <w:t>30.34°N</w:t>
            </w:r>
            <w:r>
              <w:rPr>
                <w:sz w:val="20"/>
                <w:lang w:eastAsia="de-DE"/>
              </w:rPr>
              <w:t>,</w:t>
            </w:r>
            <w:r w:rsidRPr="001A650D">
              <w:rPr>
                <w:sz w:val="20"/>
                <w:lang w:eastAsia="de-DE"/>
              </w:rPr>
              <w:t xml:space="preserve"> 76.38°E</w:t>
            </w:r>
          </w:p>
        </w:tc>
      </w:tr>
      <w:tr w:rsidR="00E61444" w14:paraId="70E6A3C4" w14:textId="77777777" w:rsidTr="003970BB">
        <w:tc>
          <w:tcPr>
            <w:tcW w:w="3955" w:type="dxa"/>
          </w:tcPr>
          <w:p w14:paraId="23316FD0" w14:textId="77777777" w:rsidR="00E61444" w:rsidRDefault="00E61444" w:rsidP="003970BB">
            <w:pPr>
              <w:rPr>
                <w:sz w:val="20"/>
                <w:lang w:eastAsia="de-DE"/>
              </w:rPr>
            </w:pPr>
            <w:r w:rsidRPr="001A650D">
              <w:rPr>
                <w:sz w:val="20"/>
                <w:lang w:eastAsia="de-DE"/>
              </w:rPr>
              <w:t>Rupnagar</w:t>
            </w:r>
          </w:p>
        </w:tc>
        <w:tc>
          <w:tcPr>
            <w:tcW w:w="5667" w:type="dxa"/>
          </w:tcPr>
          <w:p w14:paraId="3A9B3FAD" w14:textId="77777777" w:rsidR="00E61444" w:rsidRDefault="00E61444" w:rsidP="003970BB">
            <w:pPr>
              <w:rPr>
                <w:sz w:val="20"/>
                <w:lang w:eastAsia="de-DE"/>
              </w:rPr>
            </w:pPr>
            <w:r>
              <w:rPr>
                <w:sz w:val="20"/>
                <w:lang w:eastAsia="de-DE"/>
              </w:rPr>
              <w:t>30.97°N, 76.51°E</w:t>
            </w:r>
          </w:p>
        </w:tc>
      </w:tr>
      <w:tr w:rsidR="00E61444" w14:paraId="56C62BE4" w14:textId="77777777" w:rsidTr="003970BB">
        <w:tc>
          <w:tcPr>
            <w:tcW w:w="3955" w:type="dxa"/>
          </w:tcPr>
          <w:p w14:paraId="5B2580D3" w14:textId="77777777" w:rsidR="00E61444" w:rsidRDefault="00E61444" w:rsidP="003970BB">
            <w:pPr>
              <w:rPr>
                <w:sz w:val="20"/>
                <w:lang w:eastAsia="de-DE"/>
              </w:rPr>
            </w:pPr>
            <w:r w:rsidRPr="001A650D">
              <w:rPr>
                <w:sz w:val="20"/>
                <w:lang w:eastAsia="de-DE"/>
              </w:rPr>
              <w:t>SAS N</w:t>
            </w:r>
            <w:r>
              <w:rPr>
                <w:sz w:val="20"/>
                <w:lang w:eastAsia="de-DE"/>
              </w:rPr>
              <w:t>a</w:t>
            </w:r>
            <w:r w:rsidRPr="001A650D">
              <w:rPr>
                <w:sz w:val="20"/>
                <w:lang w:eastAsia="de-DE"/>
              </w:rPr>
              <w:t>gar</w:t>
            </w:r>
          </w:p>
        </w:tc>
        <w:tc>
          <w:tcPr>
            <w:tcW w:w="5667" w:type="dxa"/>
          </w:tcPr>
          <w:p w14:paraId="48CC0AC6" w14:textId="77777777" w:rsidR="00E61444" w:rsidRDefault="00E61444" w:rsidP="003970BB">
            <w:pPr>
              <w:rPr>
                <w:sz w:val="20"/>
                <w:lang w:eastAsia="de-DE"/>
              </w:rPr>
            </w:pPr>
            <w:r>
              <w:rPr>
                <w:sz w:val="20"/>
                <w:lang w:eastAsia="de-DE"/>
              </w:rPr>
              <w:t>30.69</w:t>
            </w:r>
            <w:r w:rsidRPr="001A650D">
              <w:rPr>
                <w:sz w:val="20"/>
                <w:lang w:eastAsia="de-DE"/>
              </w:rPr>
              <w:t>°N</w:t>
            </w:r>
            <w:r>
              <w:rPr>
                <w:sz w:val="20"/>
                <w:lang w:eastAsia="de-DE"/>
              </w:rPr>
              <w:t>,</w:t>
            </w:r>
            <w:r w:rsidRPr="001A650D">
              <w:rPr>
                <w:sz w:val="20"/>
                <w:lang w:eastAsia="de-DE"/>
              </w:rPr>
              <w:t xml:space="preserve"> 76.69°E</w:t>
            </w:r>
          </w:p>
        </w:tc>
      </w:tr>
      <w:tr w:rsidR="00E61444" w14:paraId="0FE2259A" w14:textId="77777777" w:rsidTr="003970BB">
        <w:tc>
          <w:tcPr>
            <w:tcW w:w="3955" w:type="dxa"/>
          </w:tcPr>
          <w:p w14:paraId="0B8E9B21" w14:textId="77777777" w:rsidR="00E61444" w:rsidRPr="001A650D" w:rsidRDefault="00E61444" w:rsidP="003970BB">
            <w:pPr>
              <w:rPr>
                <w:sz w:val="20"/>
                <w:lang w:eastAsia="de-DE"/>
              </w:rPr>
            </w:pPr>
            <w:r w:rsidRPr="001A650D">
              <w:rPr>
                <w:sz w:val="20"/>
                <w:lang w:eastAsia="de-DE"/>
              </w:rPr>
              <w:t>Sangrur</w:t>
            </w:r>
          </w:p>
        </w:tc>
        <w:tc>
          <w:tcPr>
            <w:tcW w:w="5667" w:type="dxa"/>
          </w:tcPr>
          <w:p w14:paraId="78E1F788" w14:textId="77777777" w:rsidR="00E61444" w:rsidRDefault="00E61444" w:rsidP="003970BB">
            <w:pPr>
              <w:rPr>
                <w:sz w:val="20"/>
                <w:lang w:eastAsia="de-DE"/>
              </w:rPr>
            </w:pPr>
            <w:r w:rsidRPr="001A650D">
              <w:rPr>
                <w:sz w:val="20"/>
                <w:lang w:eastAsia="de-DE"/>
              </w:rPr>
              <w:t>30</w:t>
            </w:r>
            <w:r>
              <w:rPr>
                <w:sz w:val="20"/>
                <w:lang w:eastAsia="de-DE"/>
              </w:rPr>
              <w:t>.</w:t>
            </w:r>
            <w:r w:rsidRPr="001A650D">
              <w:rPr>
                <w:sz w:val="20"/>
                <w:lang w:eastAsia="de-DE"/>
              </w:rPr>
              <w:t>15°N</w:t>
            </w:r>
            <w:r>
              <w:rPr>
                <w:sz w:val="20"/>
                <w:lang w:eastAsia="de-DE"/>
              </w:rPr>
              <w:t>,</w:t>
            </w:r>
            <w:r w:rsidRPr="001A650D">
              <w:rPr>
                <w:sz w:val="20"/>
                <w:lang w:eastAsia="de-DE"/>
              </w:rPr>
              <w:t xml:space="preserve"> 75</w:t>
            </w:r>
            <w:r>
              <w:rPr>
                <w:sz w:val="20"/>
                <w:lang w:eastAsia="de-DE"/>
              </w:rPr>
              <w:t>.</w:t>
            </w:r>
            <w:r w:rsidRPr="001A650D">
              <w:rPr>
                <w:sz w:val="20"/>
                <w:lang w:eastAsia="de-DE"/>
              </w:rPr>
              <w:t>50°E</w:t>
            </w:r>
          </w:p>
        </w:tc>
      </w:tr>
    </w:tbl>
    <w:p w14:paraId="71C94EE6" w14:textId="77777777" w:rsidR="00E61444" w:rsidRPr="00926EFE" w:rsidRDefault="00E61444" w:rsidP="004E361A">
      <w:pPr>
        <w:rPr>
          <w:sz w:val="20"/>
          <w:lang w:eastAsia="de-DE"/>
        </w:rPr>
      </w:pPr>
    </w:p>
    <w:p w14:paraId="52E4B21C" w14:textId="77777777" w:rsidR="00953D36" w:rsidRPr="00926EFE" w:rsidRDefault="00953D36" w:rsidP="004E361A">
      <w:pPr>
        <w:rPr>
          <w:sz w:val="20"/>
          <w:lang w:eastAsia="de-DE"/>
        </w:rPr>
      </w:pPr>
      <w:r w:rsidRPr="00926EFE">
        <w:rPr>
          <w:noProof/>
          <w:sz w:val="20"/>
        </w:rPr>
        <w:lastRenderedPageBreak/>
        <w:drawing>
          <wp:inline distT="0" distB="0" distL="0" distR="0" wp14:anchorId="25730170" wp14:editId="480AEA40">
            <wp:extent cx="6114415" cy="4449445"/>
            <wp:effectExtent l="0" t="0" r="63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4449445"/>
                    </a:xfrm>
                    <a:prstGeom prst="rect">
                      <a:avLst/>
                    </a:prstGeom>
                    <a:noFill/>
                    <a:ln>
                      <a:noFill/>
                    </a:ln>
                  </pic:spPr>
                </pic:pic>
              </a:graphicData>
            </a:graphic>
          </wp:inline>
        </w:drawing>
      </w:r>
    </w:p>
    <w:p w14:paraId="2A91AD05" w14:textId="77777777" w:rsidR="00953D36" w:rsidRPr="00926EFE" w:rsidRDefault="00953D36" w:rsidP="004E361A">
      <w:pPr>
        <w:rPr>
          <w:lang w:eastAsia="de-DE"/>
        </w:rPr>
      </w:pPr>
    </w:p>
    <w:p w14:paraId="31A77248" w14:textId="77777777" w:rsidR="004E361A" w:rsidRPr="00926EFE" w:rsidRDefault="007F21DA" w:rsidP="00B01408">
      <w:pPr>
        <w:pStyle w:val="Heading5"/>
      </w:pPr>
      <w:r w:rsidRPr="00926EFE">
        <w:t xml:space="preserve">A.3 </w:t>
      </w:r>
      <w:r w:rsidR="004E361A" w:rsidRPr="00926EFE">
        <w:t>Technologies and/or measures</w:t>
      </w:r>
    </w:p>
    <w:p w14:paraId="7FD80959" w14:textId="77777777" w:rsidR="00A27C56" w:rsidRPr="00926EFE" w:rsidRDefault="004E361A" w:rsidP="00A27C56">
      <w:pPr>
        <w:jc w:val="both"/>
        <w:rPr>
          <w:color w:val="auto"/>
          <w:sz w:val="20"/>
          <w:szCs w:val="22"/>
        </w:rPr>
      </w:pPr>
      <w:r w:rsidRPr="00926EFE">
        <w:rPr>
          <w:lang w:eastAsia="de-DE"/>
        </w:rPr>
        <w:t>&gt;&gt;</w:t>
      </w:r>
      <w:r w:rsidR="00A27C56" w:rsidRPr="00926EFE">
        <w:rPr>
          <w:szCs w:val="22"/>
        </w:rPr>
        <w:t xml:space="preserve"> </w:t>
      </w:r>
      <w:r w:rsidR="00A27C56" w:rsidRPr="00926EFE">
        <w:rPr>
          <w:color w:val="auto"/>
          <w:sz w:val="20"/>
          <w:szCs w:val="22"/>
        </w:rPr>
        <w:t xml:space="preserve">The existing traditional stoves used in the baseline are simple structures made from clay or having stone or metal tripods with poor combustion air supply or flue gas ventilation system </w:t>
      </w:r>
      <w:proofErr w:type="gramStart"/>
      <w:r w:rsidR="00A27C56" w:rsidRPr="00926EFE">
        <w:rPr>
          <w:color w:val="auto"/>
          <w:sz w:val="20"/>
          <w:szCs w:val="22"/>
        </w:rPr>
        <w:t>i.e.</w:t>
      </w:r>
      <w:proofErr w:type="gramEnd"/>
      <w:r w:rsidR="00A27C56" w:rsidRPr="00926EFE">
        <w:rPr>
          <w:color w:val="auto"/>
          <w:sz w:val="20"/>
          <w:szCs w:val="22"/>
        </w:rPr>
        <w:t xml:space="preserve"> without a grate or a chimney. These stoves use non-renewable biomass (firewood). The target group of the project are households with at least one head of cattle (generally cows or buffalos) who currently use non-renewable woody biomass (firewood) for cooking purposes. The project aims to utilize the methane produced from household biogas digesters to replace the current non-renewable energy sources that is used by households. </w:t>
      </w:r>
    </w:p>
    <w:p w14:paraId="1DEB8954" w14:textId="77777777" w:rsidR="00A27C56" w:rsidRPr="00926EFE" w:rsidRDefault="00A27C56" w:rsidP="00A27C56">
      <w:pPr>
        <w:jc w:val="both"/>
        <w:rPr>
          <w:color w:val="auto"/>
          <w:sz w:val="20"/>
        </w:rPr>
      </w:pPr>
    </w:p>
    <w:p w14:paraId="700027DD" w14:textId="2191C3E8" w:rsidR="00A27C56" w:rsidRPr="00926EFE" w:rsidRDefault="00A27C56" w:rsidP="00A27C56">
      <w:pPr>
        <w:jc w:val="both"/>
        <w:rPr>
          <w:rFonts w:eastAsia="MS Mincho"/>
          <w:b/>
          <w:color w:val="auto"/>
          <w:sz w:val="20"/>
        </w:rPr>
      </w:pPr>
      <w:r w:rsidRPr="00926EFE">
        <w:rPr>
          <w:color w:val="auto"/>
          <w:sz w:val="20"/>
        </w:rPr>
        <w:t>The</w:t>
      </w:r>
      <w:r w:rsidRPr="00926EFE">
        <w:rPr>
          <w:color w:val="auto"/>
          <w:sz w:val="20"/>
          <w:szCs w:val="22"/>
        </w:rPr>
        <w:t xml:space="preserve"> project activity involves bundling of household bio-digesters with </w:t>
      </w:r>
      <w:proofErr w:type="spellStart"/>
      <w:r w:rsidR="007C222F">
        <w:rPr>
          <w:color w:val="auto"/>
          <w:sz w:val="20"/>
          <w:szCs w:val="22"/>
        </w:rPr>
        <w:t>Deenbandhu</w:t>
      </w:r>
      <w:proofErr w:type="spellEnd"/>
      <w:r w:rsidR="007C222F" w:rsidRPr="00926EFE">
        <w:rPr>
          <w:color w:val="auto"/>
          <w:sz w:val="20"/>
          <w:szCs w:val="22"/>
        </w:rPr>
        <w:t xml:space="preserve"> </w:t>
      </w:r>
      <w:r w:rsidRPr="00926EFE">
        <w:rPr>
          <w:color w:val="auto"/>
          <w:sz w:val="20"/>
          <w:szCs w:val="22"/>
        </w:rPr>
        <w:t xml:space="preserve">model technology installed in </w:t>
      </w:r>
      <w:r w:rsidRPr="00926EFE">
        <w:rPr>
          <w:color w:val="auto"/>
          <w:sz w:val="20"/>
        </w:rPr>
        <w:t>the state of Punjab</w:t>
      </w:r>
      <w:r w:rsidRPr="00926EFE">
        <w:rPr>
          <w:color w:val="auto"/>
          <w:sz w:val="20"/>
          <w:szCs w:val="22"/>
        </w:rPr>
        <w:t xml:space="preserve">. </w:t>
      </w:r>
      <w:r w:rsidRPr="00926EFE">
        <w:rPr>
          <w:color w:val="auto"/>
          <w:sz w:val="20"/>
        </w:rPr>
        <w:t xml:space="preserve">The bio-digester </w:t>
      </w:r>
      <w:r w:rsidRPr="00926EFE">
        <w:rPr>
          <w:color w:val="auto"/>
          <w:sz w:val="20"/>
          <w:szCs w:val="22"/>
        </w:rPr>
        <w:t>model</w:t>
      </w:r>
      <w:r w:rsidRPr="00926EFE">
        <w:rPr>
          <w:color w:val="auto"/>
          <w:sz w:val="20"/>
        </w:rPr>
        <w:t>s</w:t>
      </w:r>
      <w:r w:rsidRPr="00926EFE">
        <w:rPr>
          <w:color w:val="auto"/>
          <w:sz w:val="20"/>
          <w:szCs w:val="22"/>
        </w:rPr>
        <w:t xml:space="preserve"> of various sizes (</w:t>
      </w:r>
      <w:r w:rsidR="00A43D4F">
        <w:rPr>
          <w:color w:val="auto"/>
          <w:sz w:val="20"/>
          <w:szCs w:val="22"/>
        </w:rPr>
        <w:t>4m</w:t>
      </w:r>
      <w:r w:rsidR="00A43D4F" w:rsidRPr="00A43D4F">
        <w:rPr>
          <w:color w:val="auto"/>
          <w:sz w:val="20"/>
          <w:szCs w:val="22"/>
          <w:vertAlign w:val="superscript"/>
        </w:rPr>
        <w:t>3</w:t>
      </w:r>
      <w:r w:rsidRPr="00926EFE">
        <w:rPr>
          <w:color w:val="auto"/>
          <w:sz w:val="20"/>
          <w:szCs w:val="22"/>
        </w:rPr>
        <w:t xml:space="preserve">and </w:t>
      </w:r>
      <w:r w:rsidR="00A43D4F">
        <w:rPr>
          <w:color w:val="auto"/>
          <w:sz w:val="20"/>
          <w:szCs w:val="22"/>
        </w:rPr>
        <w:t>6</w:t>
      </w:r>
      <w:r w:rsidRPr="00926EFE">
        <w:rPr>
          <w:color w:val="auto"/>
          <w:sz w:val="20"/>
          <w:szCs w:val="22"/>
        </w:rPr>
        <w:t>m</w:t>
      </w:r>
      <w:r w:rsidRPr="00926EFE">
        <w:rPr>
          <w:color w:val="auto"/>
          <w:sz w:val="20"/>
          <w:szCs w:val="22"/>
          <w:vertAlign w:val="superscript"/>
        </w:rPr>
        <w:t>3</w:t>
      </w:r>
      <w:r w:rsidRPr="00926EFE">
        <w:rPr>
          <w:color w:val="auto"/>
          <w:sz w:val="20"/>
          <w:szCs w:val="22"/>
        </w:rPr>
        <w:t>). The major feed cattle dung is mixed with water and fed into the plant through the inlet chamber of the plant. This waste is converted into biogas with the help of a special type of anaerobic bacteria. The digested material, which comes out of the plant, is enriched manure.</w:t>
      </w:r>
    </w:p>
    <w:p w14:paraId="51064D02" w14:textId="77777777" w:rsidR="00A27C56" w:rsidRPr="00926EFE" w:rsidRDefault="00A27C56" w:rsidP="00A27C56">
      <w:pPr>
        <w:jc w:val="both"/>
        <w:rPr>
          <w:rFonts w:eastAsia="MS Mincho"/>
          <w:b/>
          <w:color w:val="auto"/>
          <w:sz w:val="20"/>
        </w:rPr>
      </w:pPr>
    </w:p>
    <w:p w14:paraId="314DA19D" w14:textId="77777777" w:rsidR="00AE5F7C" w:rsidRPr="00AE5F7C" w:rsidRDefault="00AE5F7C" w:rsidP="00AE5F7C">
      <w:pPr>
        <w:jc w:val="both"/>
        <w:rPr>
          <w:rFonts w:eastAsia="MS Mincho"/>
          <w:b/>
          <w:color w:val="auto"/>
          <w:sz w:val="20"/>
        </w:rPr>
      </w:pPr>
      <w:proofErr w:type="spellStart"/>
      <w:r w:rsidRPr="00AE5F7C">
        <w:rPr>
          <w:rFonts w:eastAsia="MS Mincho"/>
          <w:b/>
          <w:color w:val="auto"/>
          <w:sz w:val="20"/>
        </w:rPr>
        <w:t>Deenbandhu</w:t>
      </w:r>
      <w:proofErr w:type="spellEnd"/>
      <w:r w:rsidRPr="00AE5F7C">
        <w:rPr>
          <w:rFonts w:eastAsia="MS Mincho"/>
          <w:b/>
          <w:color w:val="auto"/>
          <w:sz w:val="20"/>
        </w:rPr>
        <w:t xml:space="preserve"> Model:</w:t>
      </w:r>
    </w:p>
    <w:p w14:paraId="0A3DCB38" w14:textId="77777777" w:rsidR="00AE5F7C" w:rsidRPr="00AE5F7C" w:rsidRDefault="00AE5F7C" w:rsidP="00AE5F7C">
      <w:pPr>
        <w:jc w:val="both"/>
        <w:rPr>
          <w:rFonts w:eastAsia="MS Mincho"/>
          <w:b/>
          <w:color w:val="auto"/>
          <w:sz w:val="20"/>
        </w:rPr>
      </w:pPr>
    </w:p>
    <w:p w14:paraId="7FA9EC3F" w14:textId="77777777" w:rsidR="00AE5F7C" w:rsidRPr="00AE180B" w:rsidRDefault="00AE5F7C" w:rsidP="00AE5F7C">
      <w:pPr>
        <w:jc w:val="both"/>
        <w:rPr>
          <w:rFonts w:eastAsia="MS Mincho"/>
          <w:color w:val="auto"/>
          <w:sz w:val="20"/>
        </w:rPr>
      </w:pPr>
      <w:r w:rsidRPr="00AE180B">
        <w:rPr>
          <w:rFonts w:eastAsia="MS Mincho"/>
          <w:color w:val="auto"/>
          <w:sz w:val="20"/>
        </w:rPr>
        <w:t>The major feed cow dung and other organic waste material is mixed with water and fed into the plant through the inlet chamber of the plant. This waste is converted into biogas with the help of a special type of anaerobic bacteria. The digested material, which comes out of the plant, is enriched manure.</w:t>
      </w:r>
    </w:p>
    <w:p w14:paraId="34D922FA" w14:textId="77777777" w:rsidR="00AE5F7C" w:rsidRPr="00AE180B" w:rsidRDefault="00AE5F7C" w:rsidP="00AE5F7C">
      <w:pPr>
        <w:jc w:val="both"/>
        <w:rPr>
          <w:rFonts w:eastAsia="MS Mincho"/>
          <w:color w:val="auto"/>
          <w:sz w:val="20"/>
        </w:rPr>
      </w:pPr>
    </w:p>
    <w:p w14:paraId="091F8E7D" w14:textId="77777777" w:rsidR="00AE5F7C" w:rsidRPr="00AE180B" w:rsidRDefault="00AE5F7C" w:rsidP="00AE5F7C">
      <w:pPr>
        <w:jc w:val="both"/>
        <w:rPr>
          <w:rFonts w:eastAsia="MS Mincho"/>
          <w:color w:val="auto"/>
          <w:sz w:val="20"/>
        </w:rPr>
      </w:pPr>
      <w:r w:rsidRPr="00AE180B">
        <w:rPr>
          <w:rFonts w:eastAsia="MS Mincho"/>
          <w:color w:val="auto"/>
          <w:sz w:val="20"/>
        </w:rPr>
        <w:t xml:space="preserve">The main feature of a </w:t>
      </w:r>
      <w:proofErr w:type="spellStart"/>
      <w:r w:rsidRPr="00AE180B">
        <w:rPr>
          <w:rFonts w:eastAsia="MS Mincho"/>
          <w:color w:val="auto"/>
          <w:sz w:val="20"/>
        </w:rPr>
        <w:t>Deenbandhu</w:t>
      </w:r>
      <w:proofErr w:type="spellEnd"/>
      <w:r w:rsidRPr="00AE180B">
        <w:rPr>
          <w:rFonts w:eastAsia="MS Mincho"/>
          <w:color w:val="auto"/>
          <w:sz w:val="20"/>
        </w:rPr>
        <w:t xml:space="preserve"> biogas plant is the fixed underground digester chamber, constructed with a layer of bricks and an additional layer of cement mortar forming the roof above. Connected to the underground chamber is an inlet tank (labelled on diagram as “Mixing Tank”), through which manure is fed into the plant. The manure then ferments separating the slurry from the methane gas which rises and collects at the top of the digester tank, and is released through the gas outlet pipe. The slurry passes into the outlet tank where it is ejected from the plant and can be used as fertilizer on the field</w:t>
      </w:r>
    </w:p>
    <w:p w14:paraId="1AAA17B2" w14:textId="77777777" w:rsidR="00AE5F7C" w:rsidRPr="00AE180B" w:rsidRDefault="00AE5F7C" w:rsidP="00AE5F7C">
      <w:pPr>
        <w:jc w:val="both"/>
        <w:rPr>
          <w:rFonts w:eastAsia="MS Mincho"/>
          <w:color w:val="auto"/>
          <w:sz w:val="20"/>
        </w:rPr>
      </w:pPr>
    </w:p>
    <w:p w14:paraId="0A5BC9AE" w14:textId="77777777" w:rsidR="00AE5F7C" w:rsidRPr="00AE180B" w:rsidRDefault="00AE5F7C" w:rsidP="00AE5F7C">
      <w:pPr>
        <w:jc w:val="both"/>
        <w:rPr>
          <w:rFonts w:eastAsia="MS Mincho"/>
          <w:color w:val="auto"/>
          <w:sz w:val="20"/>
        </w:rPr>
      </w:pPr>
      <w:r w:rsidRPr="00AE180B">
        <w:rPr>
          <w:rFonts w:eastAsia="MS Mincho"/>
          <w:color w:val="auto"/>
          <w:sz w:val="20"/>
        </w:rPr>
        <w:t xml:space="preserve">Figure1: </w:t>
      </w:r>
      <w:proofErr w:type="spellStart"/>
      <w:r w:rsidRPr="00AE180B">
        <w:rPr>
          <w:rFonts w:eastAsia="MS Mincho"/>
          <w:color w:val="auto"/>
          <w:sz w:val="20"/>
        </w:rPr>
        <w:t>Deenbandhu</w:t>
      </w:r>
      <w:proofErr w:type="spellEnd"/>
      <w:r w:rsidRPr="00AE180B">
        <w:rPr>
          <w:rFonts w:eastAsia="MS Mincho"/>
          <w:color w:val="auto"/>
          <w:sz w:val="20"/>
        </w:rPr>
        <w:t xml:space="preserve"> type Biogas plant</w:t>
      </w:r>
    </w:p>
    <w:p w14:paraId="7E54CCA8" w14:textId="4DB57310" w:rsidR="00AE5F7C" w:rsidRPr="00AE180B" w:rsidRDefault="00403C1E" w:rsidP="00AE180B">
      <w:pPr>
        <w:jc w:val="center"/>
        <w:rPr>
          <w:rFonts w:eastAsia="MS Mincho"/>
          <w:color w:val="auto"/>
          <w:sz w:val="20"/>
        </w:rPr>
      </w:pPr>
      <w:r>
        <w:rPr>
          <w:noProof/>
          <w:sz w:val="20"/>
          <w:szCs w:val="20"/>
        </w:rPr>
        <w:drawing>
          <wp:inline distT="0" distB="0" distL="0" distR="0" wp14:anchorId="3F14B129" wp14:editId="77F00324">
            <wp:extent cx="3200400" cy="2133600"/>
            <wp:effectExtent l="19050" t="19050" r="19050" b="190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solidFill>
                      <a:srgbClr val="000000"/>
                    </a:solidFill>
                    <a:ln w="6350" cmpd="sng">
                      <a:solidFill>
                        <a:srgbClr val="000000"/>
                      </a:solidFill>
                      <a:miter lim="800000"/>
                      <a:headEnd/>
                      <a:tailEnd/>
                    </a:ln>
                    <a:effectLst/>
                  </pic:spPr>
                </pic:pic>
              </a:graphicData>
            </a:graphic>
          </wp:inline>
        </w:drawing>
      </w:r>
    </w:p>
    <w:p w14:paraId="59E9A88B" w14:textId="4221551B" w:rsidR="00AE5F7C" w:rsidRPr="00AE180B" w:rsidRDefault="00AE5F7C" w:rsidP="00AE5F7C">
      <w:pPr>
        <w:jc w:val="both"/>
        <w:rPr>
          <w:rFonts w:eastAsia="MS Mincho"/>
          <w:color w:val="auto"/>
          <w:sz w:val="20"/>
        </w:rPr>
      </w:pPr>
      <w:r w:rsidRPr="00AE180B">
        <w:rPr>
          <w:rFonts w:eastAsia="MS Mincho"/>
          <w:color w:val="auto"/>
          <w:sz w:val="20"/>
        </w:rPr>
        <w:t xml:space="preserve"> </w:t>
      </w:r>
    </w:p>
    <w:p w14:paraId="150B3938" w14:textId="77777777" w:rsidR="00F51625" w:rsidRPr="00F51625" w:rsidRDefault="00F51625" w:rsidP="00F51625">
      <w:pPr>
        <w:jc w:val="both"/>
        <w:rPr>
          <w:rFonts w:eastAsia="MS Mincho"/>
          <w:color w:val="auto"/>
          <w:sz w:val="20"/>
        </w:rPr>
      </w:pPr>
      <w:r w:rsidRPr="00F51625">
        <w:rPr>
          <w:rFonts w:eastAsia="MS Mincho"/>
          <w:color w:val="auto"/>
          <w:sz w:val="20"/>
        </w:rPr>
        <w:t>Function</w:t>
      </w:r>
    </w:p>
    <w:p w14:paraId="6A9ED1EA" w14:textId="77777777" w:rsidR="00F51625" w:rsidRPr="00F51625" w:rsidRDefault="00F51625" w:rsidP="00F51625">
      <w:pPr>
        <w:jc w:val="both"/>
        <w:rPr>
          <w:rFonts w:eastAsia="MS Mincho"/>
          <w:color w:val="auto"/>
          <w:sz w:val="20"/>
        </w:rPr>
      </w:pPr>
      <w:r w:rsidRPr="00F51625">
        <w:rPr>
          <w:rFonts w:eastAsia="MS Mincho"/>
          <w:color w:val="auto"/>
          <w:sz w:val="20"/>
        </w:rPr>
        <w:t xml:space="preserve">A fixed-dome plant comprises of a closed, dome-shaped digester with an immovable, rigid gas-holder and a displacement pit, also named 'compensation tank'. The gas is stored in the upper part of the digester. When gas production commences, the slurry is displaced into the compensating tank. Gas pressure increases with the volume of gas stored, </w:t>
      </w:r>
      <w:proofErr w:type="gramStart"/>
      <w:r w:rsidRPr="00F51625">
        <w:rPr>
          <w:rFonts w:eastAsia="MS Mincho"/>
          <w:color w:val="auto"/>
          <w:sz w:val="20"/>
        </w:rPr>
        <w:t>i.e.</w:t>
      </w:r>
      <w:proofErr w:type="gramEnd"/>
      <w:r w:rsidRPr="00F51625">
        <w:rPr>
          <w:rFonts w:eastAsia="MS Mincho"/>
          <w:color w:val="auto"/>
          <w:sz w:val="20"/>
        </w:rPr>
        <w:t xml:space="preserve"> with the height difference between the two slurry levels. If there is little gas in the gas-holder, the gas pressure is low.</w:t>
      </w:r>
    </w:p>
    <w:p w14:paraId="69E7DD2A" w14:textId="77777777" w:rsidR="00F51625" w:rsidRPr="00F51625" w:rsidRDefault="00F51625" w:rsidP="00F51625">
      <w:pPr>
        <w:jc w:val="both"/>
        <w:rPr>
          <w:rFonts w:eastAsia="MS Mincho"/>
          <w:color w:val="auto"/>
          <w:sz w:val="20"/>
        </w:rPr>
      </w:pPr>
    </w:p>
    <w:p w14:paraId="7F1C8851" w14:textId="77777777" w:rsidR="00F51625" w:rsidRPr="00F51625" w:rsidRDefault="00F51625" w:rsidP="00F51625">
      <w:pPr>
        <w:jc w:val="both"/>
        <w:rPr>
          <w:rFonts w:eastAsia="MS Mincho"/>
          <w:color w:val="auto"/>
          <w:sz w:val="20"/>
        </w:rPr>
      </w:pPr>
      <w:r w:rsidRPr="00F51625">
        <w:rPr>
          <w:rFonts w:eastAsia="MS Mincho"/>
          <w:color w:val="auto"/>
          <w:sz w:val="20"/>
        </w:rPr>
        <w:t>Digester</w:t>
      </w:r>
    </w:p>
    <w:p w14:paraId="04A6997E" w14:textId="77777777" w:rsidR="00F51625" w:rsidRPr="00F51625" w:rsidRDefault="00F51625" w:rsidP="00F51625">
      <w:pPr>
        <w:jc w:val="both"/>
        <w:rPr>
          <w:rFonts w:eastAsia="MS Mincho"/>
          <w:color w:val="auto"/>
          <w:sz w:val="20"/>
        </w:rPr>
      </w:pPr>
      <w:r w:rsidRPr="00F51625">
        <w:rPr>
          <w:rFonts w:eastAsia="MS Mincho"/>
          <w:color w:val="auto"/>
          <w:sz w:val="20"/>
        </w:rPr>
        <w:t>The digesters of fixed-dome plants are usually masonry structures, structures of cement and ferro-cement exist. Main parameters for the choice of material are:</w:t>
      </w:r>
    </w:p>
    <w:p w14:paraId="065B393D" w14:textId="32424127" w:rsidR="00F51625" w:rsidRPr="00AE180B" w:rsidRDefault="00F51625" w:rsidP="00AE180B">
      <w:pPr>
        <w:pStyle w:val="ListParagraph"/>
        <w:numPr>
          <w:ilvl w:val="0"/>
          <w:numId w:val="70"/>
        </w:numPr>
        <w:jc w:val="both"/>
        <w:rPr>
          <w:rFonts w:eastAsia="MS Mincho"/>
          <w:color w:val="auto"/>
          <w:sz w:val="20"/>
        </w:rPr>
      </w:pPr>
      <w:r w:rsidRPr="00AE180B">
        <w:rPr>
          <w:rFonts w:eastAsia="MS Mincho"/>
          <w:color w:val="auto"/>
          <w:sz w:val="20"/>
        </w:rPr>
        <w:t>Technical suitability (stability, gas- and liquid tightness);</w:t>
      </w:r>
    </w:p>
    <w:p w14:paraId="0E5CB343" w14:textId="7CAEF17F" w:rsidR="00F51625" w:rsidRPr="00AE180B" w:rsidRDefault="00F51625" w:rsidP="00AE180B">
      <w:pPr>
        <w:pStyle w:val="ListParagraph"/>
        <w:numPr>
          <w:ilvl w:val="0"/>
          <w:numId w:val="70"/>
        </w:numPr>
        <w:jc w:val="both"/>
        <w:rPr>
          <w:rFonts w:eastAsia="MS Mincho"/>
          <w:color w:val="auto"/>
          <w:sz w:val="20"/>
        </w:rPr>
      </w:pPr>
      <w:r w:rsidRPr="00AE180B">
        <w:rPr>
          <w:rFonts w:eastAsia="MS Mincho"/>
          <w:color w:val="auto"/>
          <w:sz w:val="20"/>
        </w:rPr>
        <w:lastRenderedPageBreak/>
        <w:t>availability in the region and transport costs;</w:t>
      </w:r>
    </w:p>
    <w:p w14:paraId="1555B77B" w14:textId="6A0EE63A" w:rsidR="00F51625" w:rsidRPr="00AE180B" w:rsidRDefault="00F51625" w:rsidP="00AE180B">
      <w:pPr>
        <w:pStyle w:val="ListParagraph"/>
        <w:numPr>
          <w:ilvl w:val="0"/>
          <w:numId w:val="70"/>
        </w:numPr>
        <w:jc w:val="both"/>
        <w:rPr>
          <w:rFonts w:eastAsia="MS Mincho"/>
          <w:color w:val="auto"/>
          <w:sz w:val="20"/>
        </w:rPr>
      </w:pPr>
      <w:r w:rsidRPr="00AE180B">
        <w:rPr>
          <w:rFonts w:eastAsia="MS Mincho"/>
          <w:color w:val="auto"/>
          <w:sz w:val="20"/>
        </w:rPr>
        <w:t>availability of local skills for working with the particular building material.</w:t>
      </w:r>
    </w:p>
    <w:p w14:paraId="1C7784FB" w14:textId="77777777" w:rsidR="00F51625" w:rsidRDefault="00F51625" w:rsidP="00F51625">
      <w:pPr>
        <w:jc w:val="both"/>
        <w:rPr>
          <w:rFonts w:eastAsia="MS Mincho"/>
          <w:color w:val="auto"/>
          <w:sz w:val="20"/>
        </w:rPr>
      </w:pPr>
    </w:p>
    <w:p w14:paraId="7BD09796" w14:textId="3A8BB3A5" w:rsidR="00F51625" w:rsidRPr="00F51625" w:rsidRDefault="00F51625" w:rsidP="00F51625">
      <w:pPr>
        <w:jc w:val="both"/>
        <w:rPr>
          <w:rFonts w:eastAsia="MS Mincho"/>
          <w:color w:val="auto"/>
          <w:sz w:val="20"/>
        </w:rPr>
      </w:pPr>
      <w:r w:rsidRPr="00F51625">
        <w:rPr>
          <w:rFonts w:eastAsia="MS Mincho"/>
          <w:color w:val="auto"/>
          <w:sz w:val="20"/>
        </w:rPr>
        <w:t>Fixed-dome Gasholder</w:t>
      </w:r>
    </w:p>
    <w:p w14:paraId="0F9F7E57" w14:textId="7760789D" w:rsidR="00F51625" w:rsidRDefault="00F51625" w:rsidP="00F51625">
      <w:pPr>
        <w:jc w:val="both"/>
        <w:rPr>
          <w:rFonts w:eastAsia="MS Mincho"/>
          <w:color w:val="auto"/>
          <w:sz w:val="20"/>
        </w:rPr>
      </w:pPr>
      <w:r w:rsidRPr="00F51625">
        <w:rPr>
          <w:rFonts w:eastAsia="MS Mincho"/>
          <w:color w:val="auto"/>
          <w:sz w:val="20"/>
        </w:rPr>
        <w:t xml:space="preserve">A fixed-dome gas-holder in </w:t>
      </w:r>
      <w:proofErr w:type="spellStart"/>
      <w:r w:rsidRPr="00F51625">
        <w:rPr>
          <w:rFonts w:eastAsia="MS Mincho"/>
          <w:color w:val="auto"/>
          <w:sz w:val="20"/>
        </w:rPr>
        <w:t>deenbandhu</w:t>
      </w:r>
      <w:proofErr w:type="spellEnd"/>
      <w:r w:rsidRPr="00F51625">
        <w:rPr>
          <w:rFonts w:eastAsia="MS Mincho"/>
          <w:color w:val="auto"/>
          <w:sz w:val="20"/>
        </w:rPr>
        <w:t xml:space="preserve"> model is a hemispherical digester. The top part of a fixed-dome plant (the gas space) must be gas-tight. Concrete, masonry and cement rendering are not gas-tight. The gas space must therefore be painted with a gas-tight layer (</w:t>
      </w:r>
      <w:proofErr w:type="gramStart"/>
      <w:r w:rsidRPr="00F51625">
        <w:rPr>
          <w:rFonts w:eastAsia="MS Mincho"/>
          <w:color w:val="auto"/>
          <w:sz w:val="20"/>
        </w:rPr>
        <w:t>e.g.</w:t>
      </w:r>
      <w:proofErr w:type="gramEnd"/>
      <w:r w:rsidRPr="00F51625">
        <w:rPr>
          <w:rFonts w:eastAsia="MS Mincho"/>
          <w:color w:val="auto"/>
          <w:sz w:val="20"/>
        </w:rPr>
        <w:t xml:space="preserve"> 'Water-proofer', Latex or synthetic paints). A possibility to reduce the risk of cracking of the gas-holder consists in the construction of a weak-ring in the masonry of the digester. This "ring" is a flexible joint between the lower (water-proof) and the upper (gas-proof) part of the hemispherical structure. It prevents cracks that develop due to the hydrostatic pressure in the lower parts to move into the upper parts of the gas-holder.</w:t>
      </w:r>
    </w:p>
    <w:p w14:paraId="4B002648" w14:textId="504B3DB1" w:rsidR="00F51625" w:rsidRDefault="00F51625" w:rsidP="00F51625">
      <w:pPr>
        <w:jc w:val="both"/>
        <w:rPr>
          <w:rFonts w:eastAsia="MS Mincho"/>
          <w:color w:val="auto"/>
          <w:sz w:val="20"/>
        </w:rPr>
      </w:pPr>
    </w:p>
    <w:p w14:paraId="718A8D8F" w14:textId="12D4D618" w:rsidR="00F51625" w:rsidRPr="00AE180B" w:rsidRDefault="00F51625" w:rsidP="00F51625">
      <w:pPr>
        <w:jc w:val="both"/>
        <w:rPr>
          <w:rFonts w:eastAsia="MS Mincho"/>
          <w:color w:val="auto"/>
          <w:sz w:val="20"/>
        </w:rPr>
      </w:pPr>
      <w:r w:rsidRPr="006752FB">
        <w:rPr>
          <w:rFonts w:eastAsia="MS Mincho"/>
          <w:color w:val="auto"/>
          <w:sz w:val="20"/>
        </w:rPr>
        <w:t>The cattle dung otherwise would have been left to decay in open which leads to methane emissions and by utilizing the same for generation of biogas leads to capture of methane and utilize as fuel. The biogas thus generated replaces firewood that otherwise would have been used for cooking and heating purposes. The project is expected to reduce 3</w:t>
      </w:r>
      <w:r>
        <w:rPr>
          <w:rFonts w:eastAsia="MS Mincho"/>
          <w:color w:val="auto"/>
          <w:sz w:val="20"/>
        </w:rPr>
        <w:t>3</w:t>
      </w:r>
      <w:r w:rsidRPr="00AE5F7C">
        <w:rPr>
          <w:rFonts w:eastAsia="MS Mincho"/>
          <w:color w:val="auto"/>
          <w:sz w:val="20"/>
        </w:rPr>
        <w:t>,</w:t>
      </w:r>
      <w:r w:rsidRPr="006752FB">
        <w:rPr>
          <w:rFonts w:eastAsia="MS Mincho"/>
          <w:color w:val="auto"/>
          <w:sz w:val="20"/>
        </w:rPr>
        <w:t>00</w:t>
      </w:r>
      <w:r>
        <w:rPr>
          <w:rFonts w:eastAsia="MS Mincho"/>
          <w:color w:val="auto"/>
          <w:sz w:val="20"/>
        </w:rPr>
        <w:t>1</w:t>
      </w:r>
      <w:r w:rsidRPr="006752FB">
        <w:rPr>
          <w:rFonts w:eastAsia="MS Mincho"/>
          <w:color w:val="auto"/>
          <w:sz w:val="20"/>
        </w:rPr>
        <w:t xml:space="preserve"> tCO</w:t>
      </w:r>
      <w:r w:rsidRPr="006752FB">
        <w:rPr>
          <w:rFonts w:eastAsia="MS Mincho"/>
          <w:color w:val="auto"/>
          <w:sz w:val="20"/>
          <w:vertAlign w:val="subscript"/>
        </w:rPr>
        <w:t>2</w:t>
      </w:r>
      <w:r w:rsidRPr="006752FB">
        <w:rPr>
          <w:rFonts w:eastAsia="MS Mincho"/>
          <w:color w:val="auto"/>
          <w:sz w:val="20"/>
        </w:rPr>
        <w:t xml:space="preserve"> per annum.</w:t>
      </w:r>
    </w:p>
    <w:p w14:paraId="2B4B32EF" w14:textId="77777777" w:rsidR="00A27C56" w:rsidRPr="00347421" w:rsidRDefault="00E61444" w:rsidP="00347421">
      <w:pPr>
        <w:jc w:val="both"/>
        <w:rPr>
          <w:rFonts w:eastAsia="MS Mincho"/>
          <w:color w:val="auto"/>
          <w:sz w:val="20"/>
        </w:rPr>
      </w:pPr>
      <w:r w:rsidRPr="00347421">
        <w:rPr>
          <w:rFonts w:eastAsia="MS Mincho"/>
          <w:color w:val="auto"/>
          <w:sz w:val="20"/>
        </w:rPr>
        <w:t>The projects operational life time is expected to be around 20 years</w:t>
      </w:r>
      <w:r w:rsidRPr="00347421">
        <w:rPr>
          <w:color w:val="auto"/>
          <w:sz w:val="20"/>
        </w:rPr>
        <w:footnoteReference w:id="2"/>
      </w:r>
      <w:r w:rsidRPr="00347421">
        <w:rPr>
          <w:rFonts w:eastAsia="MS Mincho"/>
          <w:color w:val="auto"/>
          <w:sz w:val="20"/>
        </w:rPr>
        <w:t xml:space="preserve">. </w:t>
      </w:r>
    </w:p>
    <w:p w14:paraId="7EEDB617" w14:textId="77777777" w:rsidR="004E361A" w:rsidRPr="00926EFE" w:rsidRDefault="007F21DA" w:rsidP="00B01408">
      <w:pPr>
        <w:pStyle w:val="Heading5"/>
      </w:pPr>
      <w:r w:rsidRPr="00926EFE">
        <w:t xml:space="preserve">A.4 </w:t>
      </w:r>
      <w:r w:rsidR="004E361A" w:rsidRPr="00926EFE">
        <w:t>Scale of the project</w:t>
      </w:r>
    </w:p>
    <w:p w14:paraId="006F8433" w14:textId="299B805F" w:rsidR="004E361A" w:rsidRPr="00926EFE" w:rsidRDefault="004E361A" w:rsidP="004E361A">
      <w:pPr>
        <w:rPr>
          <w:lang w:eastAsia="de-DE"/>
        </w:rPr>
      </w:pPr>
      <w:r w:rsidRPr="00926EFE">
        <w:rPr>
          <w:lang w:eastAsia="de-DE"/>
        </w:rPr>
        <w:t>&gt;&gt;</w:t>
      </w:r>
      <w:r w:rsidR="009C0E09" w:rsidRPr="00926EFE">
        <w:t xml:space="preserve"> </w:t>
      </w:r>
      <w:r w:rsidR="009C0E09" w:rsidRPr="00926EFE">
        <w:rPr>
          <w:color w:val="auto"/>
          <w:sz w:val="20"/>
          <w:lang w:eastAsia="de-DE"/>
        </w:rPr>
        <w:t xml:space="preserve">The project activity is a </w:t>
      </w:r>
      <w:proofErr w:type="gramStart"/>
      <w:r w:rsidR="009C0E09" w:rsidRPr="00926EFE">
        <w:rPr>
          <w:color w:val="auto"/>
          <w:sz w:val="20"/>
          <w:lang w:eastAsia="de-DE"/>
        </w:rPr>
        <w:t>small scale</w:t>
      </w:r>
      <w:proofErr w:type="gramEnd"/>
      <w:r w:rsidR="009C0E09" w:rsidRPr="00926EFE">
        <w:rPr>
          <w:color w:val="auto"/>
          <w:sz w:val="20"/>
          <w:lang w:eastAsia="de-DE"/>
        </w:rPr>
        <w:t xml:space="preserve"> project activity.  The project falls under waste handling and disposal with emission reductions </w:t>
      </w:r>
      <w:r w:rsidR="00E61444">
        <w:rPr>
          <w:color w:val="auto"/>
          <w:sz w:val="20"/>
          <w:lang w:eastAsia="de-DE"/>
        </w:rPr>
        <w:t>33,00</w:t>
      </w:r>
      <w:r w:rsidR="00A33803">
        <w:rPr>
          <w:color w:val="auto"/>
          <w:sz w:val="20"/>
          <w:lang w:eastAsia="de-DE"/>
        </w:rPr>
        <w:t>1</w:t>
      </w:r>
      <w:r w:rsidR="009C0E09" w:rsidRPr="00926EFE">
        <w:rPr>
          <w:color w:val="auto"/>
          <w:sz w:val="20"/>
          <w:lang w:eastAsia="de-DE"/>
        </w:rPr>
        <w:t xml:space="preserve"> tCO</w:t>
      </w:r>
      <w:r w:rsidR="009C0E09" w:rsidRPr="00926EFE">
        <w:rPr>
          <w:color w:val="auto"/>
          <w:sz w:val="20"/>
          <w:vertAlign w:val="subscript"/>
          <w:lang w:eastAsia="de-DE"/>
        </w:rPr>
        <w:t>2</w:t>
      </w:r>
      <w:r w:rsidR="009C0E09" w:rsidRPr="00926EFE">
        <w:rPr>
          <w:color w:val="auto"/>
          <w:sz w:val="20"/>
          <w:lang w:eastAsia="de-DE"/>
        </w:rPr>
        <w:t xml:space="preserve"> with installed energy output of </w:t>
      </w:r>
      <w:r w:rsidR="00001169">
        <w:rPr>
          <w:color w:val="auto"/>
          <w:sz w:val="20"/>
          <w:lang w:eastAsia="de-DE"/>
        </w:rPr>
        <w:t>34.36</w:t>
      </w:r>
      <w:r w:rsidR="009C0E09" w:rsidRPr="00926EFE">
        <w:rPr>
          <w:color w:val="auto"/>
          <w:sz w:val="20"/>
          <w:lang w:eastAsia="de-DE"/>
        </w:rPr>
        <w:t xml:space="preserve"> </w:t>
      </w:r>
      <w:proofErr w:type="spellStart"/>
      <w:r w:rsidR="009C0E09" w:rsidRPr="00926EFE">
        <w:rPr>
          <w:color w:val="auto"/>
          <w:sz w:val="20"/>
          <w:lang w:eastAsia="de-DE"/>
        </w:rPr>
        <w:t>MWth</w:t>
      </w:r>
      <w:proofErr w:type="spellEnd"/>
      <w:r w:rsidR="009C0E09" w:rsidRPr="00926EFE">
        <w:rPr>
          <w:color w:val="auto"/>
          <w:sz w:val="20"/>
          <w:lang w:eastAsia="de-DE"/>
        </w:rPr>
        <w:t xml:space="preserve"> (Below the threshold of 45 </w:t>
      </w:r>
      <w:proofErr w:type="spellStart"/>
      <w:r w:rsidR="009C0E09" w:rsidRPr="00926EFE">
        <w:rPr>
          <w:color w:val="auto"/>
          <w:sz w:val="20"/>
          <w:lang w:eastAsia="de-DE"/>
        </w:rPr>
        <w:t>MWth</w:t>
      </w:r>
      <w:proofErr w:type="spellEnd"/>
      <w:r w:rsidR="009C0E09" w:rsidRPr="00926EFE">
        <w:rPr>
          <w:color w:val="auto"/>
          <w:sz w:val="20"/>
          <w:lang w:eastAsia="de-DE"/>
        </w:rPr>
        <w:t>). Hence, the project falls under small scale projects.</w:t>
      </w:r>
    </w:p>
    <w:p w14:paraId="512F451C" w14:textId="77777777" w:rsidR="004E361A" w:rsidRPr="00926EFE" w:rsidRDefault="007F21DA" w:rsidP="007F21DA">
      <w:pPr>
        <w:pStyle w:val="Heading5"/>
      </w:pPr>
      <w:r w:rsidRPr="00926EFE">
        <w:t xml:space="preserve">A.5 </w:t>
      </w:r>
      <w:r w:rsidR="004E361A" w:rsidRPr="00926EFE">
        <w:t xml:space="preserve">Funding sources of project </w:t>
      </w:r>
    </w:p>
    <w:p w14:paraId="1D7B1FF0" w14:textId="4D988B43" w:rsidR="00B85932" w:rsidRPr="00926EFE" w:rsidRDefault="004E361A" w:rsidP="00D44359">
      <w:pPr>
        <w:jc w:val="both"/>
        <w:rPr>
          <w:b/>
          <w:lang w:eastAsia="de-DE"/>
        </w:rPr>
      </w:pPr>
      <w:r w:rsidRPr="00926EFE">
        <w:rPr>
          <w:lang w:eastAsia="de-DE"/>
        </w:rPr>
        <w:t>&gt;&gt;</w:t>
      </w:r>
      <w:r w:rsidR="00D44359" w:rsidRPr="00926EFE">
        <w:rPr>
          <w:lang w:eastAsia="de-DE"/>
        </w:rPr>
        <w:t xml:space="preserve"> </w:t>
      </w:r>
      <w:r w:rsidR="00D44359" w:rsidRPr="00926EFE">
        <w:rPr>
          <w:color w:val="auto"/>
          <w:sz w:val="20"/>
          <w:lang w:eastAsia="de-DE"/>
        </w:rPr>
        <w:t>No public funding from parties included in Annex I to the UNFCCC, is available to the project. No Official Development Assistance involves in the project activity. The end users invest in procuring biogas technology with special assistance given by</w:t>
      </w:r>
      <w:r w:rsidR="00926EFE">
        <w:rPr>
          <w:color w:val="auto"/>
          <w:sz w:val="20"/>
          <w:lang w:eastAsia="de-DE"/>
        </w:rPr>
        <w:t xml:space="preserve"> </w:t>
      </w:r>
      <w:proofErr w:type="spellStart"/>
      <w:r w:rsidR="00926EFE">
        <w:rPr>
          <w:color w:val="auto"/>
          <w:sz w:val="20"/>
          <w:lang w:eastAsia="de-DE"/>
        </w:rPr>
        <w:t>Dhaneswari</w:t>
      </w:r>
      <w:proofErr w:type="spellEnd"/>
      <w:r w:rsidR="00926EFE">
        <w:rPr>
          <w:color w:val="auto"/>
          <w:sz w:val="20"/>
          <w:lang w:eastAsia="de-DE"/>
        </w:rPr>
        <w:t xml:space="preserve"> </w:t>
      </w:r>
      <w:proofErr w:type="spellStart"/>
      <w:r w:rsidR="00926EFE">
        <w:rPr>
          <w:color w:val="auto"/>
          <w:sz w:val="20"/>
          <w:lang w:eastAsia="de-DE"/>
        </w:rPr>
        <w:t>Mahila</w:t>
      </w:r>
      <w:proofErr w:type="spellEnd"/>
      <w:r w:rsidR="00926EFE">
        <w:rPr>
          <w:color w:val="auto"/>
          <w:sz w:val="20"/>
          <w:lang w:eastAsia="de-DE"/>
        </w:rPr>
        <w:t xml:space="preserve"> </w:t>
      </w:r>
      <w:proofErr w:type="spellStart"/>
      <w:r w:rsidR="00926EFE">
        <w:rPr>
          <w:color w:val="auto"/>
          <w:sz w:val="20"/>
          <w:lang w:eastAsia="de-DE"/>
        </w:rPr>
        <w:t>Sewa</w:t>
      </w:r>
      <w:proofErr w:type="spellEnd"/>
      <w:r w:rsidR="00926EFE">
        <w:rPr>
          <w:color w:val="auto"/>
          <w:sz w:val="20"/>
          <w:lang w:eastAsia="de-DE"/>
        </w:rPr>
        <w:t xml:space="preserve"> </w:t>
      </w:r>
      <w:proofErr w:type="spellStart"/>
      <w:r w:rsidR="00926EFE">
        <w:rPr>
          <w:color w:val="auto"/>
          <w:sz w:val="20"/>
          <w:lang w:eastAsia="de-DE"/>
        </w:rPr>
        <w:t>Sansthan</w:t>
      </w:r>
      <w:proofErr w:type="spellEnd"/>
      <w:r w:rsidR="00D44359" w:rsidRPr="00926EFE">
        <w:rPr>
          <w:color w:val="auto"/>
          <w:sz w:val="20"/>
          <w:lang w:eastAsia="de-DE"/>
        </w:rPr>
        <w:t>.</w:t>
      </w:r>
    </w:p>
    <w:p w14:paraId="1784F42F" w14:textId="77777777" w:rsidR="00B85932" w:rsidRPr="00926EFE" w:rsidRDefault="00B85932" w:rsidP="00B85932">
      <w:pPr>
        <w:rPr>
          <w:lang w:eastAsia="de-DE"/>
        </w:rPr>
      </w:pPr>
    </w:p>
    <w:p w14:paraId="6298792D" w14:textId="238978C4" w:rsidR="00B85932" w:rsidRPr="00926EFE" w:rsidRDefault="00B85932">
      <w:pPr>
        <w:spacing w:line="276" w:lineRule="auto"/>
        <w:contextualSpacing w:val="0"/>
        <w:rPr>
          <w:rFonts w:ascii="Avenir Book" w:hAnsi="Avenir Book"/>
          <w:b/>
          <w:bCs/>
          <w:lang w:eastAsia="de-DE"/>
        </w:rPr>
      </w:pPr>
      <w:r w:rsidRPr="00926EFE">
        <w:rPr>
          <w:rFonts w:ascii="Avenir Book" w:hAnsi="Avenir Book"/>
          <w:b/>
          <w:bCs/>
          <w:lang w:eastAsia="de-DE"/>
        </w:rPr>
        <w:br w:type="page"/>
      </w:r>
    </w:p>
    <w:p w14:paraId="0E6DA5D7" w14:textId="77777777" w:rsidR="004E361A" w:rsidRPr="00926EFE" w:rsidRDefault="007F21DA" w:rsidP="007F21DA">
      <w:pPr>
        <w:pStyle w:val="Heading4"/>
      </w:pPr>
      <w:bookmarkStart w:id="6" w:name="_Ref49515954"/>
      <w:r w:rsidRPr="00926EFE">
        <w:lastRenderedPageBreak/>
        <w:t xml:space="preserve">SECTION B. </w:t>
      </w:r>
      <w:r w:rsidR="004E361A" w:rsidRPr="00926EFE">
        <w:t>APPLICATION OF APPROVED GOLD STANDARD METHODOLOGY (IES) AND/OR DEMONSTRATION OF SDG CONTRIBUTIONS</w:t>
      </w:r>
      <w:bookmarkEnd w:id="6"/>
      <w:r w:rsidR="004E361A" w:rsidRPr="00926EFE" w:rsidDel="002E5951">
        <w:t xml:space="preserve"> </w:t>
      </w:r>
    </w:p>
    <w:p w14:paraId="1F7FF190" w14:textId="77777777" w:rsidR="004E361A" w:rsidRPr="00926EFE" w:rsidRDefault="007F21DA" w:rsidP="00B01408">
      <w:pPr>
        <w:pStyle w:val="Heading5"/>
      </w:pPr>
      <w:r w:rsidRPr="00926EFE">
        <w:t xml:space="preserve">B.1. </w:t>
      </w:r>
      <w:r w:rsidR="004E361A" w:rsidRPr="00926EFE">
        <w:t>Reference of approved methodology (</w:t>
      </w:r>
      <w:proofErr w:type="spellStart"/>
      <w:r w:rsidR="004E361A" w:rsidRPr="00926EFE">
        <w:t>ies</w:t>
      </w:r>
      <w:proofErr w:type="spellEnd"/>
      <w:r w:rsidR="004E361A" w:rsidRPr="00926EFE">
        <w:t xml:space="preserve">) </w:t>
      </w:r>
    </w:p>
    <w:p w14:paraId="0A62ED98" w14:textId="77777777" w:rsidR="00A36131" w:rsidRPr="00926EFE" w:rsidRDefault="004E361A" w:rsidP="00A36131">
      <w:pPr>
        <w:rPr>
          <w:color w:val="auto"/>
          <w:sz w:val="20"/>
        </w:rPr>
      </w:pPr>
      <w:r w:rsidRPr="00926EFE">
        <w:t>&gt;&gt;</w:t>
      </w:r>
      <w:r w:rsidR="00A36131" w:rsidRPr="00926EFE">
        <w:t xml:space="preserve"> </w:t>
      </w:r>
      <w:r w:rsidR="00A36131" w:rsidRPr="00926EFE">
        <w:rPr>
          <w:color w:val="auto"/>
          <w:sz w:val="20"/>
        </w:rPr>
        <w:t>Methodology: AMS-</w:t>
      </w:r>
      <w:proofErr w:type="gramStart"/>
      <w:r w:rsidR="00A36131" w:rsidRPr="00926EFE">
        <w:rPr>
          <w:color w:val="auto"/>
          <w:sz w:val="20"/>
        </w:rPr>
        <w:t>I.E</w:t>
      </w:r>
      <w:proofErr w:type="gramEnd"/>
      <w:r w:rsidR="00A36131" w:rsidRPr="00926EFE">
        <w:rPr>
          <w:color w:val="auto"/>
          <w:sz w:val="20"/>
        </w:rPr>
        <w:t xml:space="preserve"> - Switch from non-renewable biomass for thermal applications by the user. </w:t>
      </w:r>
    </w:p>
    <w:p w14:paraId="10419040" w14:textId="77777777" w:rsidR="00A36131" w:rsidRPr="00926EFE" w:rsidRDefault="00A36131" w:rsidP="00A36131">
      <w:pPr>
        <w:rPr>
          <w:color w:val="auto"/>
          <w:sz w:val="20"/>
        </w:rPr>
      </w:pPr>
      <w:proofErr w:type="gramStart"/>
      <w:r w:rsidRPr="00926EFE">
        <w:rPr>
          <w:color w:val="auto"/>
          <w:sz w:val="20"/>
        </w:rPr>
        <w:t>Version :</w:t>
      </w:r>
      <w:proofErr w:type="gramEnd"/>
      <w:r w:rsidRPr="00926EFE">
        <w:rPr>
          <w:color w:val="auto"/>
          <w:sz w:val="20"/>
        </w:rPr>
        <w:t xml:space="preserve"> Version 12.0 </w:t>
      </w:r>
    </w:p>
    <w:p w14:paraId="3E47AB49" w14:textId="77777777" w:rsidR="004E361A" w:rsidRPr="00926EFE" w:rsidRDefault="00A36131" w:rsidP="00A36131">
      <w:pPr>
        <w:rPr>
          <w:sz w:val="20"/>
        </w:rPr>
      </w:pPr>
      <w:r w:rsidRPr="00926EFE">
        <w:rPr>
          <w:color w:val="auto"/>
          <w:sz w:val="20"/>
        </w:rPr>
        <w:t xml:space="preserve">Reference: </w:t>
      </w:r>
      <w:hyperlink r:id="rId14" w:history="1">
        <w:r w:rsidRPr="00926EFE">
          <w:rPr>
            <w:rStyle w:val="Hyperlink"/>
            <w:rFonts w:ascii="Verdana" w:hAnsi="Verdana"/>
            <w:sz w:val="20"/>
          </w:rPr>
          <w:t>https://cdm.unfccc.int/methodologies/DB/BLVN9ULDP1FRUVS2LYWW6WPYN9W78E</w:t>
        </w:r>
      </w:hyperlink>
      <w:r w:rsidRPr="00926EFE">
        <w:rPr>
          <w:sz w:val="20"/>
        </w:rPr>
        <w:t xml:space="preserve"> </w:t>
      </w:r>
    </w:p>
    <w:p w14:paraId="5E82E6A9" w14:textId="77777777" w:rsidR="004E361A" w:rsidRPr="00926EFE" w:rsidRDefault="007F21DA" w:rsidP="00B01408">
      <w:pPr>
        <w:pStyle w:val="Heading5"/>
      </w:pPr>
      <w:r w:rsidRPr="00926EFE">
        <w:t xml:space="preserve">B.2. </w:t>
      </w:r>
      <w:r w:rsidR="004E361A" w:rsidRPr="00926EFE">
        <w:t>Applicability of methodology (</w:t>
      </w:r>
      <w:proofErr w:type="spellStart"/>
      <w:r w:rsidR="004E361A" w:rsidRPr="00926EFE">
        <w:t>ies</w:t>
      </w:r>
      <w:proofErr w:type="spellEnd"/>
      <w:r w:rsidR="004E361A" w:rsidRPr="00926EFE">
        <w:t>)</w:t>
      </w:r>
    </w:p>
    <w:p w14:paraId="5ED7C4BF" w14:textId="77777777" w:rsidR="004E361A" w:rsidRPr="00926EFE" w:rsidRDefault="004E361A" w:rsidP="004E361A">
      <w:pPr>
        <w:rPr>
          <w:color w:val="auto"/>
          <w:sz w:val="20"/>
        </w:rPr>
      </w:pPr>
      <w:r w:rsidRPr="00926EFE">
        <w:t>&gt;&gt;</w:t>
      </w:r>
      <w:r w:rsidR="00886832" w:rsidRPr="00926EFE">
        <w:t xml:space="preserve"> </w:t>
      </w:r>
      <w:r w:rsidR="00886832" w:rsidRPr="00926EFE">
        <w:rPr>
          <w:color w:val="auto"/>
          <w:sz w:val="20"/>
        </w:rPr>
        <w:t>AMS-I. E. "Switch from Non-Renewable Biomass for Thermal Applications by the User" Version 12.0 is applicable to the proposed project because the project meets all applicability criteria. The applicability of the methodology is outlined as below:</w:t>
      </w:r>
    </w:p>
    <w:p w14:paraId="16A3CE0C" w14:textId="77777777" w:rsidR="00886832" w:rsidRPr="00926EFE" w:rsidRDefault="00886832" w:rsidP="004E361A">
      <w:pPr>
        <w:rPr>
          <w:sz w:val="20"/>
        </w:rPr>
      </w:pPr>
    </w:p>
    <w:tbl>
      <w:tblPr>
        <w:tblStyle w:val="TableGrid"/>
        <w:tblW w:w="0" w:type="auto"/>
        <w:tblLook w:val="04A0" w:firstRow="1" w:lastRow="0" w:firstColumn="1" w:lastColumn="0" w:noHBand="0" w:noVBand="1"/>
      </w:tblPr>
      <w:tblGrid>
        <w:gridCol w:w="4675"/>
        <w:gridCol w:w="4675"/>
      </w:tblGrid>
      <w:tr w:rsidR="00886832" w:rsidRPr="00926EFE" w14:paraId="4A14268B" w14:textId="77777777" w:rsidTr="00886832">
        <w:tc>
          <w:tcPr>
            <w:tcW w:w="4675" w:type="dxa"/>
          </w:tcPr>
          <w:p w14:paraId="25246319" w14:textId="77777777" w:rsidR="00886832" w:rsidRPr="00926EFE" w:rsidRDefault="00886832" w:rsidP="009506AE">
            <w:pPr>
              <w:rPr>
                <w:rFonts w:eastAsia="MS Mincho"/>
                <w:color w:val="auto"/>
                <w:sz w:val="20"/>
              </w:rPr>
            </w:pPr>
            <w:r w:rsidRPr="00926EFE">
              <w:rPr>
                <w:rFonts w:eastAsia="MS Mincho"/>
                <w:color w:val="auto"/>
                <w:sz w:val="20"/>
              </w:rPr>
              <w:t>Criteria AMS-</w:t>
            </w:r>
            <w:proofErr w:type="gramStart"/>
            <w:r w:rsidRPr="00926EFE">
              <w:rPr>
                <w:rFonts w:eastAsia="MS Mincho"/>
                <w:color w:val="auto"/>
                <w:sz w:val="20"/>
              </w:rPr>
              <w:t>I.E.</w:t>
            </w:r>
            <w:proofErr w:type="gramEnd"/>
          </w:p>
        </w:tc>
        <w:tc>
          <w:tcPr>
            <w:tcW w:w="4675" w:type="dxa"/>
          </w:tcPr>
          <w:p w14:paraId="7FFA8D85" w14:textId="77777777" w:rsidR="00886832" w:rsidRPr="00926EFE" w:rsidRDefault="00886832" w:rsidP="009506AE">
            <w:pPr>
              <w:rPr>
                <w:rFonts w:eastAsia="MS Mincho"/>
                <w:color w:val="auto"/>
                <w:sz w:val="20"/>
              </w:rPr>
            </w:pPr>
            <w:r w:rsidRPr="00926EFE">
              <w:rPr>
                <w:rFonts w:eastAsia="MS Mincho"/>
                <w:color w:val="auto"/>
                <w:sz w:val="20"/>
              </w:rPr>
              <w:t>Applicability</w:t>
            </w:r>
          </w:p>
        </w:tc>
      </w:tr>
      <w:tr w:rsidR="00886832" w:rsidRPr="00926EFE" w14:paraId="07BDAA59" w14:textId="77777777" w:rsidTr="00886832">
        <w:tc>
          <w:tcPr>
            <w:tcW w:w="4675" w:type="dxa"/>
          </w:tcPr>
          <w:p w14:paraId="02178CD3" w14:textId="77777777" w:rsidR="00886832" w:rsidRPr="00926EFE" w:rsidRDefault="00886832" w:rsidP="00715CED">
            <w:pPr>
              <w:jc w:val="both"/>
              <w:rPr>
                <w:rFonts w:eastAsia="MS Mincho"/>
                <w:color w:val="auto"/>
                <w:sz w:val="20"/>
              </w:rPr>
            </w:pPr>
            <w:r w:rsidRPr="00926EFE">
              <w:rPr>
                <w:rFonts w:eastAsia="MS Mincho"/>
                <w:color w:val="auto"/>
                <w:sz w:val="20"/>
              </w:rPr>
              <w:t>Project participants4 are able to show that non-renewable biomass has been used in the project region since 31 December 1989, using survey methods or referring to published literature, official reports or statistics.</w:t>
            </w:r>
          </w:p>
        </w:tc>
        <w:tc>
          <w:tcPr>
            <w:tcW w:w="4675" w:type="dxa"/>
          </w:tcPr>
          <w:p w14:paraId="5C822476" w14:textId="70235F81" w:rsidR="00886832" w:rsidRPr="00926EFE" w:rsidRDefault="00886832" w:rsidP="00D54A7D">
            <w:pPr>
              <w:jc w:val="both"/>
              <w:rPr>
                <w:rFonts w:eastAsia="MS Mincho"/>
                <w:color w:val="auto"/>
                <w:sz w:val="20"/>
              </w:rPr>
            </w:pPr>
            <w:r w:rsidRPr="00926EFE">
              <w:rPr>
                <w:rFonts w:eastAsia="MS Mincho"/>
                <w:color w:val="auto"/>
                <w:sz w:val="20"/>
              </w:rPr>
              <w:t xml:space="preserve">Survey was conducted to check since when villagers were using firewood. It is evident from the survey that all villagers have been using firewood </w:t>
            </w:r>
            <w:r w:rsidR="00D54A7D">
              <w:rPr>
                <w:rFonts w:eastAsia="MS Mincho"/>
                <w:color w:val="auto"/>
                <w:sz w:val="20"/>
              </w:rPr>
              <w:t>for more than 35 years hence meets the criteria</w:t>
            </w:r>
            <w:r w:rsidRPr="00926EFE">
              <w:rPr>
                <w:rFonts w:eastAsia="MS Mincho"/>
                <w:color w:val="auto"/>
                <w:sz w:val="20"/>
              </w:rPr>
              <w:t>.</w:t>
            </w:r>
          </w:p>
        </w:tc>
      </w:tr>
      <w:tr w:rsidR="00886832" w:rsidRPr="00926EFE" w14:paraId="4E6142AD" w14:textId="77777777" w:rsidTr="00886832">
        <w:tc>
          <w:tcPr>
            <w:tcW w:w="4675" w:type="dxa"/>
          </w:tcPr>
          <w:p w14:paraId="123CDCE5" w14:textId="77777777" w:rsidR="00886832" w:rsidRPr="00926EFE" w:rsidRDefault="00886832" w:rsidP="00715CED">
            <w:pPr>
              <w:jc w:val="both"/>
              <w:rPr>
                <w:rFonts w:eastAsia="MS Mincho"/>
                <w:color w:val="auto"/>
                <w:sz w:val="20"/>
              </w:rPr>
            </w:pPr>
            <w:r w:rsidRPr="00926EFE">
              <w:rPr>
                <w:rFonts w:eastAsia="MS Mincho"/>
                <w:color w:val="auto"/>
                <w:sz w:val="20"/>
              </w:rPr>
              <w:t>In the case that technologies using</w:t>
            </w:r>
            <w:r w:rsidR="00715CED" w:rsidRPr="00926EFE">
              <w:rPr>
                <w:rFonts w:eastAsia="MS Mincho"/>
                <w:color w:val="auto"/>
                <w:sz w:val="20"/>
              </w:rPr>
              <w:t xml:space="preserve"> </w:t>
            </w:r>
            <w:r w:rsidRPr="00926EFE">
              <w:rPr>
                <w:rFonts w:eastAsia="MS Mincho"/>
                <w:color w:val="auto"/>
                <w:sz w:val="20"/>
              </w:rPr>
              <w:t xml:space="preserve">renewable biomass are used under the project activity, this methodology is applicable where all emissions related to processing of biomass are fully accounted for and biomass is sourced from biomass residues and/or a dedicated plantation of the CDM project activity, meeting the following conditions: </w:t>
            </w:r>
          </w:p>
          <w:p w14:paraId="43F2F863" w14:textId="77777777" w:rsidR="00886832" w:rsidRPr="00926EFE" w:rsidRDefault="00886832" w:rsidP="00715CED">
            <w:pPr>
              <w:jc w:val="both"/>
              <w:rPr>
                <w:rFonts w:eastAsia="MS Mincho"/>
                <w:color w:val="auto"/>
                <w:sz w:val="20"/>
              </w:rPr>
            </w:pPr>
            <w:r w:rsidRPr="00926EFE">
              <w:rPr>
                <w:rFonts w:eastAsia="MS Mincho"/>
                <w:color w:val="auto"/>
                <w:sz w:val="20"/>
              </w:rPr>
              <w:t xml:space="preserve">(a) For projects that use biomass residues, prior to the implementation of the project activity, the biomass residues have not been collected and used but been left for decay and would, in the absence of the project activity, continue to be left for decay; and </w:t>
            </w:r>
          </w:p>
          <w:p w14:paraId="5B2FB479" w14:textId="77777777" w:rsidR="00886832" w:rsidRPr="00926EFE" w:rsidRDefault="00886832" w:rsidP="00715CED">
            <w:pPr>
              <w:jc w:val="both"/>
              <w:rPr>
                <w:rFonts w:eastAsia="MS Mincho"/>
                <w:color w:val="auto"/>
                <w:sz w:val="20"/>
              </w:rPr>
            </w:pPr>
            <w:r w:rsidRPr="00926EFE">
              <w:rPr>
                <w:rFonts w:eastAsia="MS Mincho"/>
                <w:color w:val="auto"/>
                <w:sz w:val="20"/>
              </w:rPr>
              <w:lastRenderedPageBreak/>
              <w:t>(b) For projects that use biomass residues from a production process (</w:t>
            </w:r>
            <w:proofErr w:type="gramStart"/>
            <w:r w:rsidRPr="00926EFE">
              <w:rPr>
                <w:rFonts w:eastAsia="MS Mincho"/>
                <w:color w:val="auto"/>
                <w:sz w:val="20"/>
              </w:rPr>
              <w:t>e.g.</w:t>
            </w:r>
            <w:proofErr w:type="gramEnd"/>
            <w:r w:rsidRPr="00926EFE">
              <w:rPr>
                <w:rFonts w:eastAsia="MS Mincho"/>
                <w:color w:val="auto"/>
                <w:sz w:val="20"/>
              </w:rPr>
              <w:t xml:space="preserve"> production of sugar or wood panel boards), the implementation of the project does not result in an increase of the processing capacity of raw input (e.g. sugar, rice, logs, etc.) or in other substantial changes (e.g. product change) in this process; and</w:t>
            </w:r>
          </w:p>
          <w:p w14:paraId="502B5CE0" w14:textId="77777777" w:rsidR="00886832" w:rsidRPr="00926EFE" w:rsidRDefault="00886832" w:rsidP="00715CED">
            <w:pPr>
              <w:jc w:val="both"/>
              <w:rPr>
                <w:rFonts w:eastAsia="MS Mincho"/>
                <w:color w:val="auto"/>
                <w:sz w:val="20"/>
              </w:rPr>
            </w:pPr>
            <w:r w:rsidRPr="00926EFE">
              <w:rPr>
                <w:rFonts w:eastAsia="MS Mincho"/>
                <w:color w:val="auto"/>
                <w:sz w:val="20"/>
              </w:rPr>
              <w:t>(c) The biomass used by the project facility is not stored for more than one year; and</w:t>
            </w:r>
          </w:p>
          <w:p w14:paraId="2A96CBD4" w14:textId="77777777" w:rsidR="00886832" w:rsidRPr="00926EFE" w:rsidRDefault="00886832" w:rsidP="00715CED">
            <w:pPr>
              <w:jc w:val="both"/>
              <w:rPr>
                <w:rFonts w:eastAsia="MS Mincho"/>
                <w:color w:val="auto"/>
                <w:sz w:val="20"/>
              </w:rPr>
            </w:pPr>
            <w:r w:rsidRPr="00926EFE">
              <w:rPr>
                <w:rFonts w:eastAsia="MS Mincho"/>
                <w:color w:val="auto"/>
                <w:sz w:val="20"/>
              </w:rPr>
              <w:t>(d) In the case biomass from dedicated plantations are used, the applicability conditions of TOOL16 “Project and leakage emissions from biomass” are satisfied.</w:t>
            </w:r>
          </w:p>
        </w:tc>
        <w:tc>
          <w:tcPr>
            <w:tcW w:w="4675" w:type="dxa"/>
          </w:tcPr>
          <w:p w14:paraId="76163E4F" w14:textId="77777777" w:rsidR="00886832" w:rsidRPr="00926EFE" w:rsidRDefault="00886832" w:rsidP="00715CED">
            <w:pPr>
              <w:jc w:val="both"/>
              <w:rPr>
                <w:rFonts w:eastAsia="MS Mincho"/>
                <w:color w:val="auto"/>
                <w:sz w:val="20"/>
              </w:rPr>
            </w:pPr>
            <w:r w:rsidRPr="00926EFE">
              <w:rPr>
                <w:rFonts w:eastAsia="MS Mincho"/>
                <w:color w:val="auto"/>
                <w:sz w:val="20"/>
              </w:rPr>
              <w:lastRenderedPageBreak/>
              <w:t>Biomass is not used in the project activity. Hence, the conditions are not applicable.</w:t>
            </w:r>
          </w:p>
        </w:tc>
      </w:tr>
      <w:tr w:rsidR="00886832" w:rsidRPr="00926EFE" w14:paraId="40FE4709" w14:textId="77777777" w:rsidTr="00886832">
        <w:tc>
          <w:tcPr>
            <w:tcW w:w="4675" w:type="dxa"/>
          </w:tcPr>
          <w:p w14:paraId="0447C8EF" w14:textId="77777777" w:rsidR="00886832" w:rsidRPr="00926EFE" w:rsidRDefault="00886832" w:rsidP="00715CED">
            <w:pPr>
              <w:jc w:val="both"/>
              <w:rPr>
                <w:rFonts w:eastAsia="MS Mincho"/>
                <w:color w:val="auto"/>
                <w:sz w:val="20"/>
              </w:rPr>
            </w:pPr>
            <w:r w:rsidRPr="00926EFE">
              <w:rPr>
                <w:rFonts w:eastAsia="MS Mincho"/>
                <w:color w:val="auto"/>
                <w:sz w:val="20"/>
              </w:rPr>
              <w:t>For electric cook stoves with integrated renewable energy device or with grid connected renewable energy system employing net metering, project participants shall demonstrate that, on an annual basis, at least 80% of the electricity generated is consumed by the electric cook stoves (</w:t>
            </w:r>
            <w:proofErr w:type="gramStart"/>
            <w:r w:rsidRPr="00926EFE">
              <w:rPr>
                <w:rFonts w:eastAsia="MS Mincho"/>
                <w:color w:val="auto"/>
                <w:sz w:val="20"/>
              </w:rPr>
              <w:t>i.e.</w:t>
            </w:r>
            <w:proofErr w:type="gramEnd"/>
            <w:r w:rsidRPr="00926EFE">
              <w:rPr>
                <w:rFonts w:eastAsia="MS Mincho"/>
                <w:color w:val="auto"/>
                <w:sz w:val="20"/>
              </w:rPr>
              <w:t xml:space="preserve"> 20% or less of electricity is consumed by other loads connected).</w:t>
            </w:r>
          </w:p>
        </w:tc>
        <w:tc>
          <w:tcPr>
            <w:tcW w:w="4675" w:type="dxa"/>
          </w:tcPr>
          <w:p w14:paraId="50F42362" w14:textId="77777777" w:rsidR="00886832" w:rsidRPr="00926EFE" w:rsidRDefault="00886832" w:rsidP="00715CED">
            <w:pPr>
              <w:jc w:val="both"/>
              <w:rPr>
                <w:rFonts w:eastAsia="MS Mincho"/>
                <w:color w:val="auto"/>
                <w:sz w:val="20"/>
              </w:rPr>
            </w:pPr>
            <w:r w:rsidRPr="00926EFE">
              <w:rPr>
                <w:rFonts w:eastAsia="MS Mincho"/>
                <w:color w:val="auto"/>
                <w:sz w:val="20"/>
              </w:rPr>
              <w:t>The project does not involve any electric cook stove and hence the condition is not applicable for the project.</w:t>
            </w:r>
          </w:p>
        </w:tc>
      </w:tr>
      <w:tr w:rsidR="00886832" w:rsidRPr="00926EFE" w14:paraId="48DB57BA" w14:textId="77777777" w:rsidTr="00886832">
        <w:tc>
          <w:tcPr>
            <w:tcW w:w="4675" w:type="dxa"/>
          </w:tcPr>
          <w:p w14:paraId="75F7F557" w14:textId="77777777" w:rsidR="00886832" w:rsidRPr="00926EFE" w:rsidRDefault="00886832" w:rsidP="00715CED">
            <w:pPr>
              <w:jc w:val="both"/>
              <w:rPr>
                <w:rFonts w:eastAsia="MS Mincho"/>
                <w:color w:val="auto"/>
                <w:sz w:val="20"/>
              </w:rPr>
            </w:pPr>
            <w:r w:rsidRPr="00926EFE">
              <w:rPr>
                <w:rFonts w:eastAsia="MS Mincho"/>
                <w:color w:val="auto"/>
                <w:sz w:val="20"/>
              </w:rPr>
              <w:t>For electric cook stoves, in all cases under paragraph 2(d) above where back-up diesel generators are used, this methodology is only applicable when no more than 1% of total electricity supply occurs from back up diesel generators on an annual basis.</w:t>
            </w:r>
          </w:p>
        </w:tc>
        <w:tc>
          <w:tcPr>
            <w:tcW w:w="4675" w:type="dxa"/>
          </w:tcPr>
          <w:p w14:paraId="448BF8FA" w14:textId="77777777" w:rsidR="00886832" w:rsidRPr="00926EFE" w:rsidRDefault="00886832" w:rsidP="00715CED">
            <w:pPr>
              <w:jc w:val="both"/>
              <w:rPr>
                <w:rFonts w:eastAsia="MS Mincho"/>
                <w:color w:val="auto"/>
                <w:sz w:val="20"/>
              </w:rPr>
            </w:pPr>
            <w:r w:rsidRPr="00926EFE">
              <w:rPr>
                <w:rFonts w:eastAsia="MS Mincho"/>
                <w:color w:val="auto"/>
                <w:sz w:val="20"/>
              </w:rPr>
              <w:t>The project does not involve any electric cook stove and hence the condition is not applicable for the project.</w:t>
            </w:r>
          </w:p>
        </w:tc>
      </w:tr>
      <w:tr w:rsidR="00886832" w:rsidRPr="00926EFE" w14:paraId="4A329E47" w14:textId="77777777" w:rsidTr="00886832">
        <w:tc>
          <w:tcPr>
            <w:tcW w:w="4675" w:type="dxa"/>
          </w:tcPr>
          <w:p w14:paraId="21C14A4C" w14:textId="77777777" w:rsidR="00886832" w:rsidRPr="00926EFE" w:rsidRDefault="00886832" w:rsidP="00715CED">
            <w:pPr>
              <w:jc w:val="both"/>
              <w:rPr>
                <w:rFonts w:eastAsia="MS Mincho"/>
                <w:color w:val="auto"/>
                <w:sz w:val="20"/>
              </w:rPr>
            </w:pPr>
            <w:r w:rsidRPr="00926EFE">
              <w:rPr>
                <w:rFonts w:eastAsia="MS Mincho"/>
                <w:color w:val="auto"/>
                <w:sz w:val="20"/>
              </w:rPr>
              <w:t xml:space="preserve">Under this methodology, emission reductions cannot be claimed only due to fuel-switch aspect and proposed project activities shall introduce new renewable </w:t>
            </w:r>
            <w:proofErr w:type="gramStart"/>
            <w:r w:rsidRPr="00926EFE">
              <w:rPr>
                <w:rFonts w:eastAsia="MS Mincho"/>
                <w:color w:val="auto"/>
                <w:sz w:val="20"/>
              </w:rPr>
              <w:t>energy based</w:t>
            </w:r>
            <w:proofErr w:type="gramEnd"/>
            <w:r w:rsidRPr="00926EFE">
              <w:rPr>
                <w:rFonts w:eastAsia="MS Mincho"/>
                <w:color w:val="auto"/>
                <w:sz w:val="20"/>
              </w:rPr>
              <w:t xml:space="preserve"> technologies, i.e. technology switch is also involved.</w:t>
            </w:r>
          </w:p>
        </w:tc>
        <w:tc>
          <w:tcPr>
            <w:tcW w:w="4675" w:type="dxa"/>
          </w:tcPr>
          <w:p w14:paraId="0F4C0347" w14:textId="77777777" w:rsidR="00886832" w:rsidRPr="00926EFE" w:rsidRDefault="00886832" w:rsidP="00715CED">
            <w:pPr>
              <w:jc w:val="both"/>
              <w:rPr>
                <w:rFonts w:eastAsia="MS Mincho"/>
                <w:color w:val="auto"/>
                <w:sz w:val="20"/>
              </w:rPr>
            </w:pPr>
            <w:r w:rsidRPr="00926EFE">
              <w:rPr>
                <w:rFonts w:eastAsia="MS Mincho"/>
                <w:color w:val="auto"/>
                <w:sz w:val="20"/>
              </w:rPr>
              <w:t xml:space="preserve">The project activity involves technology switch from conventional </w:t>
            </w:r>
            <w:proofErr w:type="gramStart"/>
            <w:r w:rsidRPr="00926EFE">
              <w:rPr>
                <w:rFonts w:eastAsia="MS Mincho"/>
                <w:color w:val="auto"/>
                <w:sz w:val="20"/>
              </w:rPr>
              <w:t>firewood based</w:t>
            </w:r>
            <w:proofErr w:type="gramEnd"/>
            <w:r w:rsidRPr="00926EFE">
              <w:rPr>
                <w:rFonts w:eastAsia="MS Mincho"/>
                <w:color w:val="auto"/>
                <w:sz w:val="20"/>
              </w:rPr>
              <w:t xml:space="preserve"> cooking system to renewable biogas based cooking system. Hence, the criteria are met.</w:t>
            </w:r>
          </w:p>
          <w:p w14:paraId="72268113" w14:textId="77777777" w:rsidR="00886832" w:rsidRPr="00926EFE" w:rsidRDefault="00886832" w:rsidP="00715CED">
            <w:pPr>
              <w:jc w:val="both"/>
              <w:rPr>
                <w:rFonts w:eastAsia="MS Mincho"/>
                <w:color w:val="auto"/>
                <w:sz w:val="20"/>
              </w:rPr>
            </w:pPr>
          </w:p>
        </w:tc>
      </w:tr>
      <w:tr w:rsidR="00886832" w:rsidRPr="00926EFE" w14:paraId="192BAB8B" w14:textId="77777777" w:rsidTr="00886832">
        <w:tc>
          <w:tcPr>
            <w:tcW w:w="4675" w:type="dxa"/>
          </w:tcPr>
          <w:p w14:paraId="12EEE4AF" w14:textId="77777777" w:rsidR="00886832" w:rsidRPr="00926EFE" w:rsidRDefault="00886832" w:rsidP="00715CED">
            <w:pPr>
              <w:jc w:val="both"/>
              <w:rPr>
                <w:rFonts w:eastAsia="MS Mincho"/>
                <w:color w:val="auto"/>
                <w:sz w:val="20"/>
              </w:rPr>
            </w:pPr>
            <w:r w:rsidRPr="00926EFE">
              <w:rPr>
                <w:rFonts w:eastAsia="MS Mincho"/>
                <w:color w:val="auto"/>
                <w:sz w:val="20"/>
              </w:rPr>
              <w:t>Project participants shall describe in the PDD/</w:t>
            </w:r>
            <w:proofErr w:type="spellStart"/>
            <w:r w:rsidRPr="00926EFE">
              <w:rPr>
                <w:rFonts w:eastAsia="MS Mincho"/>
                <w:color w:val="auto"/>
                <w:sz w:val="20"/>
              </w:rPr>
              <w:t>PoA</w:t>
            </w:r>
            <w:proofErr w:type="spellEnd"/>
            <w:r w:rsidRPr="00926EFE">
              <w:rPr>
                <w:rFonts w:eastAsia="MS Mincho"/>
                <w:color w:val="auto"/>
                <w:sz w:val="20"/>
              </w:rPr>
              <w:t xml:space="preserve">-DD the proposed method for distribution of project devices and how the </w:t>
            </w:r>
            <w:r w:rsidRPr="00926EFE">
              <w:rPr>
                <w:rFonts w:eastAsia="MS Mincho"/>
                <w:color w:val="auto"/>
                <w:sz w:val="20"/>
              </w:rPr>
              <w:lastRenderedPageBreak/>
              <w:t xml:space="preserve">double counting of emission reductions has been addressed, for example, using methods such as unique identifications of product and end-user locations (e.g. </w:t>
            </w:r>
            <w:proofErr w:type="spellStart"/>
            <w:r w:rsidRPr="00926EFE">
              <w:rPr>
                <w:rFonts w:eastAsia="MS Mincho"/>
                <w:color w:val="auto"/>
                <w:sz w:val="20"/>
              </w:rPr>
              <w:t>programme</w:t>
            </w:r>
            <w:proofErr w:type="spellEnd"/>
            <w:r w:rsidRPr="00926EFE">
              <w:rPr>
                <w:rFonts w:eastAsia="MS Mincho"/>
                <w:color w:val="auto"/>
                <w:sz w:val="20"/>
              </w:rPr>
              <w:t xml:space="preserve"> logo), to prevent double counting of emission reductions from the project devices (e.g. between end users, distributors and producers of stoves, producers of renewable energy, producers of processed renewable biomass).</w:t>
            </w:r>
          </w:p>
        </w:tc>
        <w:tc>
          <w:tcPr>
            <w:tcW w:w="4675" w:type="dxa"/>
          </w:tcPr>
          <w:p w14:paraId="71C7CDB6" w14:textId="77777777" w:rsidR="00886832" w:rsidRPr="00926EFE" w:rsidRDefault="00886832" w:rsidP="00715CED">
            <w:pPr>
              <w:jc w:val="both"/>
              <w:rPr>
                <w:rFonts w:eastAsia="MS Mincho"/>
                <w:color w:val="auto"/>
                <w:sz w:val="20"/>
              </w:rPr>
            </w:pPr>
            <w:r w:rsidRPr="00926EFE">
              <w:rPr>
                <w:rFonts w:eastAsia="MS Mincho"/>
                <w:color w:val="auto"/>
                <w:sz w:val="20"/>
              </w:rPr>
              <w:lastRenderedPageBreak/>
              <w:t xml:space="preserve">Each of the bio-digesters shall be allocated a unique id against each end users. End user </w:t>
            </w:r>
            <w:r w:rsidRPr="00926EFE">
              <w:rPr>
                <w:rFonts w:eastAsia="MS Mincho"/>
                <w:color w:val="auto"/>
                <w:sz w:val="20"/>
              </w:rPr>
              <w:lastRenderedPageBreak/>
              <w:t>and project implementer shall have an agreement to avoid any double counting.</w:t>
            </w:r>
          </w:p>
        </w:tc>
      </w:tr>
      <w:tr w:rsidR="00886832" w:rsidRPr="00926EFE" w14:paraId="11A9BC91" w14:textId="77777777" w:rsidTr="00886832">
        <w:tc>
          <w:tcPr>
            <w:tcW w:w="4675" w:type="dxa"/>
          </w:tcPr>
          <w:p w14:paraId="3B60A0AE" w14:textId="77777777" w:rsidR="00886832" w:rsidRPr="00926EFE" w:rsidRDefault="00886832" w:rsidP="00715CED">
            <w:pPr>
              <w:jc w:val="both"/>
              <w:rPr>
                <w:rFonts w:eastAsia="MS Mincho"/>
                <w:color w:val="auto"/>
                <w:sz w:val="20"/>
              </w:rPr>
            </w:pPr>
            <w:r w:rsidRPr="00926EFE">
              <w:rPr>
                <w:rFonts w:eastAsia="MS Mincho"/>
                <w:color w:val="auto"/>
                <w:sz w:val="20"/>
              </w:rPr>
              <w:lastRenderedPageBreak/>
              <w:t>For project activities introducing bio ethanol cook stove, project participants shall demonstrate that the bioethanol cook stove are designed, constructed and operated to the requirements (</w:t>
            </w:r>
            <w:proofErr w:type="gramStart"/>
            <w:r w:rsidRPr="00926EFE">
              <w:rPr>
                <w:rFonts w:eastAsia="MS Mincho"/>
                <w:color w:val="auto"/>
                <w:sz w:val="20"/>
              </w:rPr>
              <w:t>e.g.</w:t>
            </w:r>
            <w:proofErr w:type="gramEnd"/>
            <w:r w:rsidRPr="00926EFE">
              <w:rPr>
                <w:rFonts w:eastAsia="MS Mincho"/>
                <w:color w:val="auto"/>
                <w:sz w:val="20"/>
              </w:rPr>
              <w:t xml:space="preserve"> with regard to safety) of a relevant national or local standard or comparable literature. Latest guidelines issued by a relevant national authority or an international organization may also be used.</w:t>
            </w:r>
          </w:p>
        </w:tc>
        <w:tc>
          <w:tcPr>
            <w:tcW w:w="4675" w:type="dxa"/>
          </w:tcPr>
          <w:p w14:paraId="0500FAFF" w14:textId="77777777" w:rsidR="00886832" w:rsidRPr="00926EFE" w:rsidRDefault="00886832" w:rsidP="00715CED">
            <w:pPr>
              <w:jc w:val="both"/>
              <w:rPr>
                <w:rFonts w:eastAsia="MS Mincho"/>
                <w:color w:val="auto"/>
                <w:sz w:val="20"/>
              </w:rPr>
            </w:pPr>
            <w:r w:rsidRPr="00926EFE">
              <w:rPr>
                <w:rFonts w:eastAsia="MS Mincho"/>
                <w:color w:val="auto"/>
                <w:sz w:val="20"/>
              </w:rPr>
              <w:t xml:space="preserve">The Project is using biogas digesters and bio- ethanol is not used and safety requirement does not arise here. Hence, the criteria </w:t>
            </w:r>
            <w:proofErr w:type="gramStart"/>
            <w:r w:rsidRPr="00926EFE">
              <w:rPr>
                <w:rFonts w:eastAsia="MS Mincho"/>
                <w:color w:val="auto"/>
                <w:sz w:val="20"/>
              </w:rPr>
              <w:t>is</w:t>
            </w:r>
            <w:proofErr w:type="gramEnd"/>
            <w:r w:rsidRPr="00926EFE">
              <w:rPr>
                <w:rFonts w:eastAsia="MS Mincho"/>
                <w:color w:val="auto"/>
                <w:sz w:val="20"/>
              </w:rPr>
              <w:t xml:space="preserve"> met.</w:t>
            </w:r>
          </w:p>
        </w:tc>
      </w:tr>
    </w:tbl>
    <w:p w14:paraId="37B3B56F" w14:textId="77777777" w:rsidR="00886832" w:rsidRDefault="00886832" w:rsidP="004E361A">
      <w:pPr>
        <w:rPr>
          <w:sz w:val="20"/>
        </w:rPr>
      </w:pPr>
    </w:p>
    <w:p w14:paraId="044423FE" w14:textId="6B9248C9" w:rsidR="00E61444" w:rsidRPr="00E6277C" w:rsidRDefault="00E61444" w:rsidP="00E61444">
      <w:pPr>
        <w:jc w:val="both"/>
        <w:rPr>
          <w:sz w:val="20"/>
        </w:rPr>
      </w:pPr>
      <w:r w:rsidRPr="00347421">
        <w:rPr>
          <w:color w:val="auto"/>
          <w:sz w:val="20"/>
        </w:rPr>
        <w:t>The section 3.1.1 of GS4GG Principles &amp; Requirements states that ‘</w:t>
      </w:r>
      <w:r w:rsidRPr="00347421">
        <w:rPr>
          <w:i/>
          <w:iCs/>
          <w:color w:val="auto"/>
          <w:sz w:val="20"/>
        </w:rPr>
        <w:t>A Project type is automatically eligible for Gold Standard Certification if there are Gold Standard published Activity Requirements and/or Gold Standard Approved Methodologies associated with it or as referenced in Gold Standard Product Requirements’</w:t>
      </w:r>
      <w:r w:rsidRPr="00347421">
        <w:rPr>
          <w:color w:val="auto"/>
          <w:sz w:val="20"/>
        </w:rPr>
        <w:t>. The GS has published Community Services Activity Requirement (Version 1.2, October 2019) therefore the proposed project falls under the automatic eligibility list of projects. The projects lead to climate change mitigation by providing access to resources (biogas) to households. The project falls under ‘Renewable energy” type- Waste management and handling: Management of animal waste (cattle dung) to deliver biogas</w:t>
      </w:r>
      <w:r w:rsidRPr="00E6277C">
        <w:rPr>
          <w:sz w:val="20"/>
        </w:rPr>
        <w:t>.</w:t>
      </w:r>
    </w:p>
    <w:p w14:paraId="45257162" w14:textId="77777777" w:rsidR="00E61444" w:rsidRPr="00926EFE" w:rsidRDefault="00E61444" w:rsidP="004E361A">
      <w:pPr>
        <w:rPr>
          <w:sz w:val="20"/>
        </w:rPr>
      </w:pPr>
    </w:p>
    <w:p w14:paraId="487B9996" w14:textId="77777777" w:rsidR="004E361A" w:rsidRPr="00926EFE" w:rsidRDefault="007F21DA" w:rsidP="00B01408">
      <w:pPr>
        <w:pStyle w:val="Heading5"/>
      </w:pPr>
      <w:r w:rsidRPr="00926EFE">
        <w:t xml:space="preserve">B.3. </w:t>
      </w:r>
      <w:r w:rsidR="004E361A" w:rsidRPr="00926EFE">
        <w:t>Project boundary</w:t>
      </w:r>
    </w:p>
    <w:p w14:paraId="48BFF94A" w14:textId="77777777" w:rsidR="004E361A" w:rsidRPr="00926EFE" w:rsidRDefault="004E361A" w:rsidP="00F37F27">
      <w:pPr>
        <w:jc w:val="both"/>
      </w:pPr>
      <w:r w:rsidRPr="00926EFE">
        <w:t>&gt;&gt;</w:t>
      </w:r>
      <w:r w:rsidR="00F37F27" w:rsidRPr="00926EFE">
        <w:t xml:space="preserve"> </w:t>
      </w:r>
      <w:r w:rsidR="00F37F27" w:rsidRPr="00926EFE">
        <w:rPr>
          <w:color w:val="auto"/>
          <w:sz w:val="20"/>
        </w:rPr>
        <w:t>According to AMS-</w:t>
      </w:r>
      <w:proofErr w:type="gramStart"/>
      <w:r w:rsidR="00F37F27" w:rsidRPr="00926EFE">
        <w:rPr>
          <w:color w:val="auto"/>
          <w:sz w:val="20"/>
        </w:rPr>
        <w:t>I.E</w:t>
      </w:r>
      <w:proofErr w:type="gramEnd"/>
      <w:r w:rsidR="00F37F27" w:rsidRPr="00926EFE">
        <w:rPr>
          <w:color w:val="auto"/>
          <w:sz w:val="20"/>
        </w:rPr>
        <w:t>, the project boundary is the physical, geographical site of the use of biomass or the renewable energy. At the unit level, the project boundary is defined by the individual sites and refers to the operation of the biogas digester units at the household level. Table below shows the emission sources that are under the control of the project participants and attributable to biogas digesters.</w:t>
      </w:r>
    </w:p>
    <w:p w14:paraId="07CB7802" w14:textId="77777777" w:rsidR="00F37F27" w:rsidRPr="00926EFE" w:rsidRDefault="00F37F27" w:rsidP="004E361A"/>
    <w:tbl>
      <w:tblPr>
        <w:tblStyle w:val="GSTableBoldline-heightcondensed"/>
        <w:tblW w:w="5046" w:type="pct"/>
        <w:tblLayout w:type="fixed"/>
        <w:tblCellMar>
          <w:left w:w="57" w:type="dxa"/>
          <w:bottom w:w="57" w:type="dxa"/>
          <w:right w:w="57" w:type="dxa"/>
        </w:tblCellMar>
        <w:tblLook w:val="00E0" w:firstRow="1" w:lastRow="1" w:firstColumn="1" w:lastColumn="0" w:noHBand="0" w:noVBand="0"/>
      </w:tblPr>
      <w:tblGrid>
        <w:gridCol w:w="400"/>
        <w:gridCol w:w="4301"/>
        <w:gridCol w:w="727"/>
        <w:gridCol w:w="1324"/>
        <w:gridCol w:w="2969"/>
      </w:tblGrid>
      <w:tr w:rsidR="004E361A" w:rsidRPr="00926EFE" w14:paraId="1192C273" w14:textId="77777777" w:rsidTr="0012675C">
        <w:trPr>
          <w:cnfStyle w:val="100000000000" w:firstRow="1" w:lastRow="0" w:firstColumn="0" w:lastColumn="0" w:oddVBand="0" w:evenVBand="0" w:oddHBand="0" w:evenHBand="0" w:firstRowFirstColumn="0" w:firstRowLastColumn="0" w:lastRowFirstColumn="0" w:lastRowLastColumn="0"/>
          <w:trHeight w:val="92"/>
        </w:trPr>
        <w:tc>
          <w:tcPr>
            <w:tcW w:w="2418" w:type="pct"/>
            <w:gridSpan w:val="2"/>
          </w:tcPr>
          <w:p w14:paraId="23C79C53" w14:textId="77777777" w:rsidR="004E361A" w:rsidRPr="00926EFE" w:rsidRDefault="004E361A" w:rsidP="004E361A">
            <w:pPr>
              <w:spacing w:line="276" w:lineRule="auto"/>
              <w:rPr>
                <w:rFonts w:asciiTheme="minorHAnsi" w:hAnsiTheme="minorHAnsi"/>
                <w:bCs/>
                <w:color w:val="FFFFFF" w:themeColor="background1"/>
                <w:sz w:val="20"/>
                <w:szCs w:val="22"/>
                <w:lang w:val="en-GB"/>
              </w:rPr>
            </w:pPr>
            <w:r w:rsidRPr="00926EFE">
              <w:rPr>
                <w:rFonts w:asciiTheme="minorHAnsi" w:hAnsiTheme="minorHAnsi"/>
                <w:bCs/>
                <w:color w:val="FFFFFF" w:themeColor="background1"/>
                <w:sz w:val="20"/>
                <w:szCs w:val="22"/>
                <w:lang w:val="en-GB"/>
              </w:rPr>
              <w:t>Source</w:t>
            </w:r>
          </w:p>
        </w:tc>
        <w:tc>
          <w:tcPr>
            <w:tcW w:w="374" w:type="pct"/>
          </w:tcPr>
          <w:p w14:paraId="3BC4ED73" w14:textId="77777777" w:rsidR="004E361A" w:rsidRPr="00926EFE" w:rsidRDefault="004E361A" w:rsidP="004E361A">
            <w:pPr>
              <w:spacing w:line="276" w:lineRule="auto"/>
              <w:rPr>
                <w:rFonts w:asciiTheme="minorHAnsi" w:hAnsiTheme="minorHAnsi"/>
                <w:bCs/>
                <w:color w:val="FFFFFF" w:themeColor="background1"/>
                <w:sz w:val="20"/>
                <w:szCs w:val="22"/>
                <w:lang w:val="en-GB"/>
              </w:rPr>
            </w:pPr>
            <w:r w:rsidRPr="00926EFE">
              <w:rPr>
                <w:rFonts w:asciiTheme="minorHAnsi" w:hAnsiTheme="minorHAnsi"/>
                <w:bCs/>
                <w:color w:val="FFFFFF" w:themeColor="background1"/>
                <w:sz w:val="20"/>
                <w:szCs w:val="22"/>
                <w:lang w:val="en-GB"/>
              </w:rPr>
              <w:t>GHGs</w:t>
            </w:r>
          </w:p>
        </w:tc>
        <w:tc>
          <w:tcPr>
            <w:tcW w:w="681" w:type="pct"/>
          </w:tcPr>
          <w:p w14:paraId="0CD631B1" w14:textId="77777777" w:rsidR="004E361A" w:rsidRPr="00926EFE" w:rsidRDefault="004E361A" w:rsidP="004E361A">
            <w:pPr>
              <w:spacing w:line="276" w:lineRule="auto"/>
              <w:rPr>
                <w:rFonts w:asciiTheme="minorHAnsi" w:hAnsiTheme="minorHAnsi"/>
                <w:bCs/>
                <w:color w:val="FFFFFF" w:themeColor="background1"/>
                <w:sz w:val="20"/>
                <w:szCs w:val="22"/>
                <w:lang w:val="en-GB"/>
              </w:rPr>
            </w:pPr>
            <w:r w:rsidRPr="00926EFE">
              <w:rPr>
                <w:rFonts w:asciiTheme="minorHAnsi" w:hAnsiTheme="minorHAnsi"/>
                <w:bCs/>
                <w:color w:val="FFFFFF" w:themeColor="background1"/>
                <w:sz w:val="20"/>
                <w:szCs w:val="22"/>
                <w:lang w:val="en-GB"/>
              </w:rPr>
              <w:t>Included?</w:t>
            </w:r>
          </w:p>
        </w:tc>
        <w:tc>
          <w:tcPr>
            <w:tcW w:w="1527" w:type="pct"/>
          </w:tcPr>
          <w:p w14:paraId="103D0FC5" w14:textId="77777777" w:rsidR="004E361A" w:rsidRPr="00926EFE" w:rsidRDefault="004E361A" w:rsidP="004E361A">
            <w:pPr>
              <w:spacing w:line="276" w:lineRule="auto"/>
              <w:rPr>
                <w:rFonts w:asciiTheme="minorHAnsi" w:hAnsiTheme="minorHAnsi"/>
                <w:bCs/>
                <w:color w:val="FFFFFF" w:themeColor="background1"/>
                <w:sz w:val="20"/>
                <w:szCs w:val="22"/>
                <w:lang w:val="en-GB"/>
              </w:rPr>
            </w:pPr>
            <w:r w:rsidRPr="00926EFE">
              <w:rPr>
                <w:rFonts w:asciiTheme="minorHAnsi" w:hAnsiTheme="minorHAnsi"/>
                <w:bCs/>
                <w:color w:val="FFFFFF" w:themeColor="background1"/>
                <w:sz w:val="20"/>
                <w:szCs w:val="22"/>
                <w:lang w:val="en-GB"/>
              </w:rPr>
              <w:t>Justification/Explanation</w:t>
            </w:r>
          </w:p>
        </w:tc>
      </w:tr>
      <w:tr w:rsidR="004E361A" w:rsidRPr="00926EFE" w14:paraId="75E7F33E" w14:textId="77777777" w:rsidTr="0012675C">
        <w:trPr>
          <w:trHeight w:val="280"/>
        </w:trPr>
        <w:tc>
          <w:tcPr>
            <w:tcW w:w="206" w:type="pct"/>
            <w:vMerge w:val="restart"/>
            <w:shd w:val="clear" w:color="auto" w:fill="00BABE"/>
            <w:textDirection w:val="btLr"/>
          </w:tcPr>
          <w:p w14:paraId="463A6D00" w14:textId="77777777" w:rsidR="004E361A" w:rsidRPr="00926EFE" w:rsidRDefault="004E361A" w:rsidP="004E361A">
            <w:pPr>
              <w:spacing w:line="276" w:lineRule="auto"/>
              <w:rPr>
                <w:rFonts w:asciiTheme="minorHAnsi" w:hAnsiTheme="minorHAnsi"/>
                <w:b/>
                <w:bCs/>
                <w:color w:val="FFFFFF" w:themeColor="background1"/>
                <w:szCs w:val="22"/>
                <w:lang w:val="en-GB"/>
              </w:rPr>
            </w:pPr>
            <w:r w:rsidRPr="00926EFE">
              <w:rPr>
                <w:rFonts w:asciiTheme="minorHAnsi" w:hAnsiTheme="minorHAnsi"/>
                <w:b/>
                <w:bCs/>
                <w:color w:val="FFFFFF" w:themeColor="background1"/>
                <w:szCs w:val="22"/>
                <w:lang w:val="en-GB"/>
              </w:rPr>
              <w:lastRenderedPageBreak/>
              <w:t>Baseline scenario</w:t>
            </w:r>
          </w:p>
        </w:tc>
        <w:tc>
          <w:tcPr>
            <w:tcW w:w="2212" w:type="pct"/>
            <w:vMerge w:val="restart"/>
          </w:tcPr>
          <w:p w14:paraId="4A746DD2" w14:textId="77777777" w:rsidR="004E361A" w:rsidRPr="00926EFE" w:rsidRDefault="0012675C" w:rsidP="004E361A">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Firewood</w:t>
            </w:r>
          </w:p>
        </w:tc>
        <w:tc>
          <w:tcPr>
            <w:tcW w:w="374" w:type="pct"/>
          </w:tcPr>
          <w:p w14:paraId="6FA5DC71" w14:textId="77777777" w:rsidR="004E361A" w:rsidRPr="00926EFE" w:rsidRDefault="004E361A" w:rsidP="004E361A">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CO</w:t>
            </w:r>
            <w:r w:rsidRPr="00926EFE">
              <w:rPr>
                <w:rFonts w:asciiTheme="minorHAnsi" w:hAnsiTheme="minorHAnsi"/>
                <w:color w:val="auto"/>
                <w:sz w:val="20"/>
                <w:szCs w:val="22"/>
                <w:vertAlign w:val="subscript"/>
                <w:lang w:val="en-GB"/>
              </w:rPr>
              <w:t>2</w:t>
            </w:r>
          </w:p>
        </w:tc>
        <w:tc>
          <w:tcPr>
            <w:tcW w:w="681" w:type="pct"/>
          </w:tcPr>
          <w:p w14:paraId="4906BC02" w14:textId="77777777" w:rsidR="004E361A" w:rsidRPr="00926EFE" w:rsidRDefault="0012675C" w:rsidP="004E361A">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Yes</w:t>
            </w:r>
          </w:p>
        </w:tc>
        <w:tc>
          <w:tcPr>
            <w:tcW w:w="1527" w:type="pct"/>
          </w:tcPr>
          <w:p w14:paraId="2267745E" w14:textId="77777777" w:rsidR="004E361A" w:rsidRPr="00926EFE" w:rsidRDefault="0012675C" w:rsidP="004E361A">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Main emission source.</w:t>
            </w:r>
          </w:p>
        </w:tc>
      </w:tr>
      <w:tr w:rsidR="004E361A" w:rsidRPr="00926EFE" w14:paraId="2A605FD3" w14:textId="77777777" w:rsidTr="0012675C">
        <w:trPr>
          <w:trHeight w:val="230"/>
        </w:trPr>
        <w:tc>
          <w:tcPr>
            <w:tcW w:w="206" w:type="pct"/>
            <w:vMerge/>
            <w:shd w:val="clear" w:color="auto" w:fill="00BABE"/>
            <w:textDirection w:val="btLr"/>
          </w:tcPr>
          <w:p w14:paraId="5E6B7B19" w14:textId="77777777" w:rsidR="004E361A" w:rsidRPr="00926EFE" w:rsidRDefault="004E361A" w:rsidP="004E361A">
            <w:pPr>
              <w:spacing w:line="276" w:lineRule="auto"/>
              <w:rPr>
                <w:rFonts w:asciiTheme="minorHAnsi" w:hAnsiTheme="minorHAnsi"/>
                <w:b/>
                <w:bCs/>
                <w:color w:val="FFFFFF" w:themeColor="background1"/>
                <w:szCs w:val="22"/>
                <w:lang w:val="en-GB"/>
              </w:rPr>
            </w:pPr>
          </w:p>
        </w:tc>
        <w:tc>
          <w:tcPr>
            <w:tcW w:w="2212" w:type="pct"/>
            <w:vMerge/>
          </w:tcPr>
          <w:p w14:paraId="5C5E455F" w14:textId="77777777" w:rsidR="004E361A" w:rsidRPr="00926EFE" w:rsidRDefault="004E361A" w:rsidP="004E361A">
            <w:pPr>
              <w:spacing w:line="276" w:lineRule="auto"/>
              <w:rPr>
                <w:rFonts w:asciiTheme="minorHAnsi" w:hAnsiTheme="minorHAnsi"/>
                <w:color w:val="auto"/>
                <w:sz w:val="20"/>
                <w:szCs w:val="22"/>
                <w:lang w:val="en-GB"/>
              </w:rPr>
            </w:pPr>
          </w:p>
        </w:tc>
        <w:tc>
          <w:tcPr>
            <w:tcW w:w="374" w:type="pct"/>
          </w:tcPr>
          <w:p w14:paraId="27983ECE" w14:textId="77777777" w:rsidR="004E361A" w:rsidRPr="00926EFE" w:rsidRDefault="004E361A" w:rsidP="004E361A">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CH</w:t>
            </w:r>
            <w:r w:rsidRPr="00926EFE">
              <w:rPr>
                <w:rFonts w:asciiTheme="minorHAnsi" w:hAnsiTheme="minorHAnsi"/>
                <w:color w:val="auto"/>
                <w:sz w:val="20"/>
                <w:szCs w:val="22"/>
                <w:vertAlign w:val="subscript"/>
                <w:lang w:val="en-GB"/>
              </w:rPr>
              <w:t>4</w:t>
            </w:r>
          </w:p>
        </w:tc>
        <w:tc>
          <w:tcPr>
            <w:tcW w:w="681" w:type="pct"/>
          </w:tcPr>
          <w:p w14:paraId="16AE30E4" w14:textId="77777777" w:rsidR="004E361A" w:rsidRPr="00926EFE" w:rsidRDefault="0012675C" w:rsidP="004E361A">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33965C51" w14:textId="77777777" w:rsidR="004E361A"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Excluded for simplification.</w:t>
            </w:r>
          </w:p>
        </w:tc>
      </w:tr>
      <w:tr w:rsidR="004E361A" w:rsidRPr="00926EFE" w14:paraId="70E1FC6C" w14:textId="77777777" w:rsidTr="0012675C">
        <w:tc>
          <w:tcPr>
            <w:tcW w:w="206" w:type="pct"/>
            <w:vMerge/>
            <w:shd w:val="clear" w:color="auto" w:fill="00BABE"/>
            <w:textDirection w:val="btLr"/>
          </w:tcPr>
          <w:p w14:paraId="4E48F7AB" w14:textId="77777777" w:rsidR="004E361A" w:rsidRPr="00926EFE" w:rsidRDefault="004E361A" w:rsidP="004E361A">
            <w:pPr>
              <w:spacing w:line="276" w:lineRule="auto"/>
              <w:rPr>
                <w:rFonts w:asciiTheme="minorHAnsi" w:hAnsiTheme="minorHAnsi"/>
                <w:b/>
                <w:bCs/>
                <w:color w:val="FFFFFF" w:themeColor="background1"/>
                <w:szCs w:val="22"/>
                <w:lang w:val="en-GB"/>
              </w:rPr>
            </w:pPr>
          </w:p>
        </w:tc>
        <w:tc>
          <w:tcPr>
            <w:tcW w:w="2212" w:type="pct"/>
            <w:vMerge/>
          </w:tcPr>
          <w:p w14:paraId="6052490A" w14:textId="77777777" w:rsidR="004E361A" w:rsidRPr="00926EFE" w:rsidRDefault="004E361A" w:rsidP="004E361A">
            <w:pPr>
              <w:spacing w:line="276" w:lineRule="auto"/>
              <w:rPr>
                <w:rFonts w:asciiTheme="minorHAnsi" w:hAnsiTheme="minorHAnsi"/>
                <w:color w:val="auto"/>
                <w:sz w:val="20"/>
                <w:szCs w:val="22"/>
                <w:lang w:val="en-GB"/>
              </w:rPr>
            </w:pPr>
          </w:p>
        </w:tc>
        <w:tc>
          <w:tcPr>
            <w:tcW w:w="374" w:type="pct"/>
          </w:tcPr>
          <w:p w14:paraId="4FC8F061" w14:textId="77777777" w:rsidR="004E361A" w:rsidRPr="00926EFE" w:rsidRDefault="004E361A" w:rsidP="004E361A">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N</w:t>
            </w:r>
            <w:r w:rsidRPr="00926EFE">
              <w:rPr>
                <w:rFonts w:asciiTheme="minorHAnsi" w:hAnsiTheme="minorHAnsi"/>
                <w:color w:val="auto"/>
                <w:sz w:val="20"/>
                <w:szCs w:val="22"/>
                <w:vertAlign w:val="subscript"/>
                <w:lang w:val="en-GB"/>
              </w:rPr>
              <w:t>2</w:t>
            </w:r>
            <w:r w:rsidRPr="00926EFE">
              <w:rPr>
                <w:rFonts w:asciiTheme="minorHAnsi" w:hAnsiTheme="minorHAnsi"/>
                <w:color w:val="auto"/>
                <w:sz w:val="20"/>
                <w:szCs w:val="22"/>
                <w:lang w:val="en-GB"/>
              </w:rPr>
              <w:t>O</w:t>
            </w:r>
          </w:p>
        </w:tc>
        <w:tc>
          <w:tcPr>
            <w:tcW w:w="681" w:type="pct"/>
          </w:tcPr>
          <w:p w14:paraId="6ABA9AB8" w14:textId="77777777" w:rsidR="004E361A" w:rsidRPr="00926EFE" w:rsidRDefault="0012675C" w:rsidP="004E361A">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13CE6AC0" w14:textId="77777777" w:rsidR="004E361A" w:rsidRPr="00926EFE" w:rsidRDefault="0012675C" w:rsidP="004E361A">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Excluded for simplification.</w:t>
            </w:r>
          </w:p>
        </w:tc>
      </w:tr>
      <w:tr w:rsidR="0012675C" w:rsidRPr="00926EFE" w14:paraId="49B3621E" w14:textId="77777777" w:rsidTr="0012675C">
        <w:tc>
          <w:tcPr>
            <w:tcW w:w="206" w:type="pct"/>
            <w:vMerge/>
            <w:shd w:val="clear" w:color="auto" w:fill="00BABE"/>
            <w:textDirection w:val="btLr"/>
          </w:tcPr>
          <w:p w14:paraId="289DAFAD"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val="restart"/>
          </w:tcPr>
          <w:p w14:paraId="44693DD0"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Emissions from fossil fuel use for cooking</w:t>
            </w:r>
          </w:p>
        </w:tc>
        <w:tc>
          <w:tcPr>
            <w:tcW w:w="374" w:type="pct"/>
          </w:tcPr>
          <w:p w14:paraId="147536B9"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CO</w:t>
            </w:r>
            <w:r w:rsidRPr="00926EFE">
              <w:rPr>
                <w:rFonts w:asciiTheme="minorHAnsi" w:hAnsiTheme="minorHAnsi"/>
                <w:color w:val="auto"/>
                <w:sz w:val="20"/>
                <w:szCs w:val="22"/>
                <w:vertAlign w:val="subscript"/>
                <w:lang w:val="en-GB"/>
              </w:rPr>
              <w:t>2</w:t>
            </w:r>
          </w:p>
        </w:tc>
        <w:tc>
          <w:tcPr>
            <w:tcW w:w="681" w:type="pct"/>
          </w:tcPr>
          <w:p w14:paraId="6FC108BB"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5B78F09B"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Excluded for simplification.</w:t>
            </w:r>
          </w:p>
        </w:tc>
      </w:tr>
      <w:tr w:rsidR="0012675C" w:rsidRPr="00926EFE" w14:paraId="32981403" w14:textId="77777777" w:rsidTr="0012675C">
        <w:tc>
          <w:tcPr>
            <w:tcW w:w="206" w:type="pct"/>
            <w:vMerge/>
            <w:shd w:val="clear" w:color="auto" w:fill="00BABE"/>
            <w:textDirection w:val="btLr"/>
          </w:tcPr>
          <w:p w14:paraId="01C803C0"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tcPr>
          <w:p w14:paraId="714490F9" w14:textId="77777777" w:rsidR="0012675C" w:rsidRPr="00926EFE" w:rsidRDefault="0012675C" w:rsidP="0012675C">
            <w:pPr>
              <w:spacing w:line="276" w:lineRule="auto"/>
              <w:rPr>
                <w:rFonts w:asciiTheme="minorHAnsi" w:hAnsiTheme="minorHAnsi"/>
                <w:color w:val="auto"/>
                <w:sz w:val="20"/>
                <w:szCs w:val="22"/>
                <w:lang w:val="en-GB"/>
              </w:rPr>
            </w:pPr>
          </w:p>
        </w:tc>
        <w:tc>
          <w:tcPr>
            <w:tcW w:w="374" w:type="pct"/>
          </w:tcPr>
          <w:p w14:paraId="6E7A9173"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CH</w:t>
            </w:r>
            <w:r w:rsidRPr="00926EFE">
              <w:rPr>
                <w:rFonts w:asciiTheme="minorHAnsi" w:hAnsiTheme="minorHAnsi"/>
                <w:color w:val="auto"/>
                <w:sz w:val="20"/>
                <w:szCs w:val="22"/>
                <w:vertAlign w:val="subscript"/>
                <w:lang w:val="en-GB"/>
              </w:rPr>
              <w:t>4</w:t>
            </w:r>
          </w:p>
        </w:tc>
        <w:tc>
          <w:tcPr>
            <w:tcW w:w="681" w:type="pct"/>
          </w:tcPr>
          <w:p w14:paraId="6F2AD665"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596FD701"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Excluded for simplification.</w:t>
            </w:r>
          </w:p>
        </w:tc>
      </w:tr>
      <w:tr w:rsidR="0012675C" w:rsidRPr="00926EFE" w14:paraId="1D03E180" w14:textId="77777777" w:rsidTr="0012675C">
        <w:tc>
          <w:tcPr>
            <w:tcW w:w="206" w:type="pct"/>
            <w:vMerge/>
            <w:shd w:val="clear" w:color="auto" w:fill="00BABE"/>
            <w:textDirection w:val="btLr"/>
          </w:tcPr>
          <w:p w14:paraId="0F4477FB"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tcPr>
          <w:p w14:paraId="50BB9733" w14:textId="77777777" w:rsidR="0012675C" w:rsidRPr="00926EFE" w:rsidRDefault="0012675C" w:rsidP="0012675C">
            <w:pPr>
              <w:spacing w:line="276" w:lineRule="auto"/>
              <w:rPr>
                <w:rFonts w:asciiTheme="minorHAnsi" w:hAnsiTheme="minorHAnsi"/>
                <w:color w:val="auto"/>
                <w:sz w:val="20"/>
                <w:szCs w:val="22"/>
                <w:lang w:val="en-GB"/>
              </w:rPr>
            </w:pPr>
          </w:p>
        </w:tc>
        <w:tc>
          <w:tcPr>
            <w:tcW w:w="374" w:type="pct"/>
          </w:tcPr>
          <w:p w14:paraId="47A45026"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N</w:t>
            </w:r>
            <w:r w:rsidRPr="00926EFE">
              <w:rPr>
                <w:rFonts w:asciiTheme="minorHAnsi" w:hAnsiTheme="minorHAnsi"/>
                <w:color w:val="auto"/>
                <w:sz w:val="20"/>
                <w:szCs w:val="22"/>
                <w:vertAlign w:val="subscript"/>
                <w:lang w:val="en-GB"/>
              </w:rPr>
              <w:t>2</w:t>
            </w:r>
            <w:r w:rsidRPr="00926EFE">
              <w:rPr>
                <w:rFonts w:asciiTheme="minorHAnsi" w:hAnsiTheme="minorHAnsi"/>
                <w:color w:val="auto"/>
                <w:sz w:val="20"/>
                <w:szCs w:val="22"/>
                <w:lang w:val="en-GB"/>
              </w:rPr>
              <w:t>O</w:t>
            </w:r>
          </w:p>
        </w:tc>
        <w:tc>
          <w:tcPr>
            <w:tcW w:w="681" w:type="pct"/>
          </w:tcPr>
          <w:p w14:paraId="05A3ACBB"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73263D20"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Excluded for simplification.</w:t>
            </w:r>
          </w:p>
        </w:tc>
      </w:tr>
      <w:tr w:rsidR="0012675C" w:rsidRPr="00926EFE" w14:paraId="17C2CC02" w14:textId="77777777" w:rsidTr="0012675C">
        <w:trPr>
          <w:trHeight w:val="130"/>
        </w:trPr>
        <w:tc>
          <w:tcPr>
            <w:tcW w:w="206" w:type="pct"/>
            <w:vMerge w:val="restart"/>
            <w:shd w:val="clear" w:color="auto" w:fill="00BABE"/>
            <w:textDirection w:val="btLr"/>
          </w:tcPr>
          <w:p w14:paraId="38EE9C21" w14:textId="77777777" w:rsidR="0012675C" w:rsidRPr="00926EFE" w:rsidRDefault="0012675C" w:rsidP="0012675C">
            <w:pPr>
              <w:spacing w:line="276" w:lineRule="auto"/>
              <w:rPr>
                <w:rFonts w:asciiTheme="minorHAnsi" w:hAnsiTheme="minorHAnsi"/>
                <w:b/>
                <w:bCs/>
                <w:color w:val="FFFFFF" w:themeColor="background1"/>
                <w:szCs w:val="22"/>
                <w:lang w:val="en-GB"/>
              </w:rPr>
            </w:pPr>
            <w:r w:rsidRPr="00926EFE">
              <w:rPr>
                <w:rFonts w:asciiTheme="minorHAnsi" w:hAnsiTheme="minorHAnsi"/>
                <w:b/>
                <w:bCs/>
                <w:color w:val="FFFFFF" w:themeColor="background1"/>
                <w:szCs w:val="22"/>
                <w:lang w:val="en-GB"/>
              </w:rPr>
              <w:t>Project scenario</w:t>
            </w:r>
          </w:p>
        </w:tc>
        <w:tc>
          <w:tcPr>
            <w:tcW w:w="2212" w:type="pct"/>
          </w:tcPr>
          <w:p w14:paraId="34E87368"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Firewood</w:t>
            </w:r>
          </w:p>
        </w:tc>
        <w:tc>
          <w:tcPr>
            <w:tcW w:w="374" w:type="pct"/>
          </w:tcPr>
          <w:p w14:paraId="54A03951"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CO</w:t>
            </w:r>
            <w:r w:rsidRPr="00926EFE">
              <w:rPr>
                <w:rFonts w:asciiTheme="minorHAnsi" w:hAnsiTheme="minorHAnsi"/>
                <w:color w:val="auto"/>
                <w:sz w:val="20"/>
                <w:szCs w:val="22"/>
                <w:vertAlign w:val="subscript"/>
                <w:lang w:val="en-GB"/>
              </w:rPr>
              <w:t>2</w:t>
            </w:r>
          </w:p>
        </w:tc>
        <w:tc>
          <w:tcPr>
            <w:tcW w:w="681" w:type="pct"/>
          </w:tcPr>
          <w:p w14:paraId="21C3BEC8"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Yes</w:t>
            </w:r>
          </w:p>
        </w:tc>
        <w:tc>
          <w:tcPr>
            <w:tcW w:w="1527" w:type="pct"/>
          </w:tcPr>
          <w:p w14:paraId="6D7AB6C6"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Project emissions form continued use of fire-wood shall be accounted.</w:t>
            </w:r>
          </w:p>
        </w:tc>
      </w:tr>
      <w:tr w:rsidR="0012675C" w:rsidRPr="00926EFE" w14:paraId="62C5296D" w14:textId="77777777" w:rsidTr="0012675C">
        <w:trPr>
          <w:trHeight w:val="240"/>
        </w:trPr>
        <w:tc>
          <w:tcPr>
            <w:tcW w:w="206" w:type="pct"/>
            <w:vMerge/>
            <w:shd w:val="clear" w:color="auto" w:fill="00BABE"/>
          </w:tcPr>
          <w:p w14:paraId="271928CB"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val="restart"/>
          </w:tcPr>
          <w:p w14:paraId="0B3EB2D7"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Emission from digester and biogas cooking stove</w:t>
            </w:r>
          </w:p>
        </w:tc>
        <w:tc>
          <w:tcPr>
            <w:tcW w:w="374" w:type="pct"/>
          </w:tcPr>
          <w:p w14:paraId="7F5F9354"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CO</w:t>
            </w:r>
            <w:r w:rsidRPr="00926EFE">
              <w:rPr>
                <w:rFonts w:asciiTheme="minorHAnsi" w:hAnsiTheme="minorHAnsi"/>
                <w:color w:val="auto"/>
                <w:sz w:val="20"/>
                <w:szCs w:val="22"/>
                <w:vertAlign w:val="subscript"/>
                <w:lang w:val="en-GB"/>
              </w:rPr>
              <w:t>2</w:t>
            </w:r>
          </w:p>
        </w:tc>
        <w:tc>
          <w:tcPr>
            <w:tcW w:w="681" w:type="pct"/>
          </w:tcPr>
          <w:p w14:paraId="10A40AAF"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003A9725"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Not required by the methodology</w:t>
            </w:r>
          </w:p>
        </w:tc>
      </w:tr>
      <w:tr w:rsidR="0012675C" w:rsidRPr="00926EFE" w14:paraId="1DE7D0E8" w14:textId="77777777" w:rsidTr="0012675C">
        <w:trPr>
          <w:trHeight w:val="283"/>
        </w:trPr>
        <w:tc>
          <w:tcPr>
            <w:tcW w:w="206" w:type="pct"/>
            <w:vMerge/>
            <w:shd w:val="clear" w:color="auto" w:fill="00BABE"/>
          </w:tcPr>
          <w:p w14:paraId="40D32346"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tcPr>
          <w:p w14:paraId="7EFD1323" w14:textId="77777777" w:rsidR="0012675C" w:rsidRPr="00926EFE" w:rsidRDefault="0012675C" w:rsidP="0012675C">
            <w:pPr>
              <w:spacing w:line="276" w:lineRule="auto"/>
              <w:rPr>
                <w:rFonts w:asciiTheme="minorHAnsi" w:hAnsiTheme="minorHAnsi"/>
                <w:color w:val="auto"/>
                <w:sz w:val="20"/>
                <w:szCs w:val="22"/>
                <w:lang w:val="en-GB"/>
              </w:rPr>
            </w:pPr>
          </w:p>
        </w:tc>
        <w:tc>
          <w:tcPr>
            <w:tcW w:w="374" w:type="pct"/>
          </w:tcPr>
          <w:p w14:paraId="4DD41655"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CH</w:t>
            </w:r>
            <w:r w:rsidRPr="00926EFE">
              <w:rPr>
                <w:rFonts w:asciiTheme="minorHAnsi" w:hAnsiTheme="minorHAnsi"/>
                <w:color w:val="auto"/>
                <w:sz w:val="20"/>
                <w:szCs w:val="22"/>
                <w:vertAlign w:val="subscript"/>
                <w:lang w:val="en-GB"/>
              </w:rPr>
              <w:t>4</w:t>
            </w:r>
          </w:p>
        </w:tc>
        <w:tc>
          <w:tcPr>
            <w:tcW w:w="681" w:type="pct"/>
          </w:tcPr>
          <w:p w14:paraId="5C699504"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5986A7FF"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Not required by the methodology</w:t>
            </w:r>
          </w:p>
        </w:tc>
      </w:tr>
      <w:tr w:rsidR="0012675C" w:rsidRPr="00926EFE" w14:paraId="7F582355" w14:textId="77777777" w:rsidTr="0012675C">
        <w:trPr>
          <w:trHeight w:val="275"/>
        </w:trPr>
        <w:tc>
          <w:tcPr>
            <w:tcW w:w="206" w:type="pct"/>
            <w:vMerge/>
            <w:shd w:val="clear" w:color="auto" w:fill="00BABE"/>
          </w:tcPr>
          <w:p w14:paraId="61462401" w14:textId="77777777" w:rsidR="0012675C" w:rsidRPr="00926EFE" w:rsidRDefault="0012675C" w:rsidP="0012675C">
            <w:pPr>
              <w:spacing w:line="276" w:lineRule="auto"/>
              <w:rPr>
                <w:rFonts w:asciiTheme="minorHAnsi" w:hAnsiTheme="minorHAnsi"/>
                <w:b/>
                <w:bCs/>
                <w:color w:val="FFFFFF" w:themeColor="background1"/>
                <w:szCs w:val="22"/>
                <w:lang w:val="en-GB"/>
              </w:rPr>
            </w:pPr>
          </w:p>
        </w:tc>
        <w:tc>
          <w:tcPr>
            <w:tcW w:w="2212" w:type="pct"/>
            <w:vMerge/>
          </w:tcPr>
          <w:p w14:paraId="5AE01E64" w14:textId="77777777" w:rsidR="0012675C" w:rsidRPr="00926EFE" w:rsidRDefault="0012675C" w:rsidP="0012675C">
            <w:pPr>
              <w:spacing w:line="276" w:lineRule="auto"/>
              <w:rPr>
                <w:rFonts w:asciiTheme="minorHAnsi" w:hAnsiTheme="minorHAnsi"/>
                <w:color w:val="auto"/>
                <w:sz w:val="20"/>
                <w:szCs w:val="22"/>
                <w:lang w:val="en-GB"/>
              </w:rPr>
            </w:pPr>
          </w:p>
        </w:tc>
        <w:tc>
          <w:tcPr>
            <w:tcW w:w="374" w:type="pct"/>
          </w:tcPr>
          <w:p w14:paraId="62FACEF9" w14:textId="77777777" w:rsidR="0012675C" w:rsidRPr="00926EFE" w:rsidRDefault="0012675C" w:rsidP="0012675C">
            <w:pPr>
              <w:spacing w:line="276" w:lineRule="auto"/>
              <w:rPr>
                <w:rFonts w:asciiTheme="minorHAnsi" w:hAnsiTheme="minorHAnsi"/>
                <w:color w:val="auto"/>
                <w:sz w:val="20"/>
                <w:szCs w:val="22"/>
                <w:lang w:val="en-GB"/>
              </w:rPr>
            </w:pPr>
            <w:r w:rsidRPr="00926EFE">
              <w:rPr>
                <w:rFonts w:asciiTheme="minorHAnsi" w:hAnsiTheme="minorHAnsi"/>
                <w:color w:val="auto"/>
                <w:sz w:val="20"/>
                <w:szCs w:val="22"/>
                <w:lang w:val="en-GB"/>
              </w:rPr>
              <w:t>N</w:t>
            </w:r>
            <w:r w:rsidRPr="00926EFE">
              <w:rPr>
                <w:rFonts w:asciiTheme="minorHAnsi" w:hAnsiTheme="minorHAnsi"/>
                <w:color w:val="auto"/>
                <w:sz w:val="20"/>
                <w:szCs w:val="22"/>
                <w:vertAlign w:val="subscript"/>
                <w:lang w:val="en-GB"/>
              </w:rPr>
              <w:t>2</w:t>
            </w:r>
            <w:r w:rsidRPr="00926EFE">
              <w:rPr>
                <w:rFonts w:asciiTheme="minorHAnsi" w:hAnsiTheme="minorHAnsi"/>
                <w:color w:val="auto"/>
                <w:sz w:val="20"/>
                <w:szCs w:val="22"/>
                <w:lang w:val="en-GB"/>
              </w:rPr>
              <w:t>O</w:t>
            </w:r>
          </w:p>
        </w:tc>
        <w:tc>
          <w:tcPr>
            <w:tcW w:w="681" w:type="pct"/>
          </w:tcPr>
          <w:p w14:paraId="4AE30ED5"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w:t>
            </w:r>
          </w:p>
        </w:tc>
        <w:tc>
          <w:tcPr>
            <w:tcW w:w="1527" w:type="pct"/>
          </w:tcPr>
          <w:p w14:paraId="03BCDC32" w14:textId="77777777" w:rsidR="0012675C" w:rsidRPr="00926EFE" w:rsidRDefault="0012675C" w:rsidP="0012675C">
            <w:pPr>
              <w:spacing w:line="276" w:lineRule="auto"/>
              <w:rPr>
                <w:rFonts w:asciiTheme="minorHAnsi" w:hAnsiTheme="minorHAnsi"/>
                <w:bCs/>
                <w:color w:val="auto"/>
                <w:sz w:val="20"/>
                <w:szCs w:val="22"/>
                <w:lang w:val="en-GB"/>
              </w:rPr>
            </w:pPr>
            <w:r w:rsidRPr="00926EFE">
              <w:rPr>
                <w:rFonts w:asciiTheme="minorHAnsi" w:hAnsiTheme="minorHAnsi"/>
                <w:bCs/>
                <w:color w:val="auto"/>
                <w:sz w:val="20"/>
                <w:szCs w:val="22"/>
                <w:lang w:val="en-GB"/>
              </w:rPr>
              <w:t>Not required by the methodology</w:t>
            </w:r>
          </w:p>
        </w:tc>
      </w:tr>
    </w:tbl>
    <w:p w14:paraId="7350646B" w14:textId="77777777" w:rsidR="004E361A" w:rsidRPr="00926EFE" w:rsidRDefault="004E361A" w:rsidP="00885D25">
      <w:pPr>
        <w:spacing w:line="276" w:lineRule="auto"/>
        <w:contextualSpacing w:val="0"/>
      </w:pPr>
    </w:p>
    <w:p w14:paraId="6E29567A" w14:textId="77777777" w:rsidR="004E361A" w:rsidRPr="00926EFE" w:rsidRDefault="00DF5D95" w:rsidP="00B01408">
      <w:pPr>
        <w:pStyle w:val="Heading5"/>
      </w:pPr>
      <w:r w:rsidRPr="00926EFE">
        <w:rPr>
          <w:rFonts w:eastAsiaTheme="minorHAnsi" w:cs="Times New Roman (Body CS)"/>
          <w:b w:val="0"/>
          <w:noProof/>
          <w:color w:val="4D4D4C"/>
          <w14:ligatures w14:val="none"/>
          <w14:numForm w14:val="default"/>
        </w:rPr>
        <w:drawing>
          <wp:inline distT="0" distB="0" distL="0" distR="0" wp14:anchorId="5C12B415" wp14:editId="54937E71">
            <wp:extent cx="6114415" cy="2832100"/>
            <wp:effectExtent l="0" t="0" r="63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4415" cy="2832100"/>
                    </a:xfrm>
                    <a:prstGeom prst="rect">
                      <a:avLst/>
                    </a:prstGeom>
                    <a:noFill/>
                    <a:ln>
                      <a:noFill/>
                    </a:ln>
                  </pic:spPr>
                </pic:pic>
              </a:graphicData>
            </a:graphic>
          </wp:inline>
        </w:drawing>
      </w:r>
      <w:r w:rsidR="007F21DA" w:rsidRPr="00926EFE">
        <w:t xml:space="preserve">B.4. </w:t>
      </w:r>
      <w:r w:rsidR="004E361A" w:rsidRPr="00926EFE">
        <w:t>Establishment and description of baseline scenario</w:t>
      </w:r>
    </w:p>
    <w:p w14:paraId="42E77F08" w14:textId="77777777" w:rsidR="00F7577E" w:rsidRPr="00926EFE" w:rsidRDefault="004E361A" w:rsidP="005015F7">
      <w:pPr>
        <w:autoSpaceDE w:val="0"/>
        <w:autoSpaceDN w:val="0"/>
        <w:adjustRightInd w:val="0"/>
        <w:jc w:val="both"/>
        <w:rPr>
          <w:color w:val="auto"/>
          <w:sz w:val="20"/>
          <w:szCs w:val="22"/>
        </w:rPr>
      </w:pPr>
      <w:r w:rsidRPr="00926EFE">
        <w:rPr>
          <w:bCs/>
          <w:lang w:val="en-GB"/>
        </w:rPr>
        <w:t>&gt;&gt;</w:t>
      </w:r>
      <w:r w:rsidR="00F7577E" w:rsidRPr="00926EFE">
        <w:rPr>
          <w:szCs w:val="22"/>
        </w:rPr>
        <w:t xml:space="preserve"> </w:t>
      </w:r>
      <w:r w:rsidR="00F7577E" w:rsidRPr="00926EFE">
        <w:rPr>
          <w:color w:val="auto"/>
          <w:sz w:val="20"/>
          <w:szCs w:val="22"/>
        </w:rPr>
        <w:t>As per “</w:t>
      </w:r>
      <w:r w:rsidR="00F7577E" w:rsidRPr="00926EFE">
        <w:rPr>
          <w:b/>
          <w:i/>
          <w:color w:val="auto"/>
          <w:sz w:val="20"/>
          <w:szCs w:val="22"/>
        </w:rPr>
        <w:t>AMS I.E. Switch from non-renewable biomass for thermal app</w:t>
      </w:r>
      <w:r w:rsidR="00F7577E" w:rsidRPr="00926EFE">
        <w:rPr>
          <w:b/>
          <w:i/>
          <w:color w:val="auto"/>
          <w:sz w:val="20"/>
        </w:rPr>
        <w:t>lications by the user, Version 12</w:t>
      </w:r>
      <w:r w:rsidR="00F7577E" w:rsidRPr="00926EFE">
        <w:rPr>
          <w:b/>
          <w:i/>
          <w:color w:val="auto"/>
          <w:sz w:val="20"/>
          <w:szCs w:val="22"/>
        </w:rPr>
        <w:t>”</w:t>
      </w:r>
      <w:r w:rsidR="00F7577E" w:rsidRPr="00926EFE">
        <w:rPr>
          <w:color w:val="auto"/>
          <w:sz w:val="20"/>
          <w:szCs w:val="22"/>
        </w:rPr>
        <w:t xml:space="preserve"> ‘A baseline scenario would be the use of fossil fuels for meeting similar thermal energy </w:t>
      </w:r>
      <w:proofErr w:type="gramStart"/>
      <w:r w:rsidR="00F7577E" w:rsidRPr="00926EFE">
        <w:rPr>
          <w:color w:val="auto"/>
          <w:sz w:val="20"/>
          <w:szCs w:val="22"/>
        </w:rPr>
        <w:t>needs’</w:t>
      </w:r>
      <w:proofErr w:type="gramEnd"/>
      <w:r w:rsidR="00F7577E" w:rsidRPr="00926EFE">
        <w:rPr>
          <w:color w:val="auto"/>
          <w:sz w:val="20"/>
          <w:szCs w:val="22"/>
        </w:rPr>
        <w:t>.</w:t>
      </w:r>
    </w:p>
    <w:p w14:paraId="4601215C" w14:textId="4BAE1D6C" w:rsidR="00F7577E" w:rsidRPr="00926EFE" w:rsidRDefault="00F7577E" w:rsidP="005015F7">
      <w:pPr>
        <w:jc w:val="both"/>
        <w:rPr>
          <w:color w:val="auto"/>
          <w:sz w:val="20"/>
        </w:rPr>
      </w:pPr>
      <w:r w:rsidRPr="00926EFE">
        <w:rPr>
          <w:color w:val="auto"/>
          <w:sz w:val="20"/>
        </w:rPr>
        <w:t xml:space="preserve">The project activity involves the installation of anaerobic bio digesters for the production of biogas which replaces non-renewable biomass, used as a fuel for household cooking purposes. A baseline survey has been </w:t>
      </w:r>
      <w:r w:rsidR="00624BD1">
        <w:rPr>
          <w:color w:val="auto"/>
          <w:sz w:val="20"/>
        </w:rPr>
        <w:t>conducted on June 2020,</w:t>
      </w:r>
      <w:r w:rsidR="00624BD1" w:rsidRPr="00926EFE">
        <w:rPr>
          <w:color w:val="auto"/>
          <w:sz w:val="20"/>
        </w:rPr>
        <w:t xml:space="preserve"> </w:t>
      </w:r>
      <w:r w:rsidRPr="00926EFE">
        <w:rPr>
          <w:color w:val="auto"/>
          <w:sz w:val="20"/>
        </w:rPr>
        <w:t xml:space="preserve">to estimate the average firewood consumption prior to project activity at user point following sampling standard as per UNFCCC ‘Sampling and surveys for CDM project activities and </w:t>
      </w:r>
      <w:proofErr w:type="spellStart"/>
      <w:r w:rsidRPr="00926EFE">
        <w:rPr>
          <w:color w:val="auto"/>
          <w:sz w:val="20"/>
        </w:rPr>
        <w:t>programmes</w:t>
      </w:r>
      <w:proofErr w:type="spellEnd"/>
      <w:r w:rsidRPr="00926EFE">
        <w:rPr>
          <w:color w:val="auto"/>
          <w:sz w:val="20"/>
        </w:rPr>
        <w:t xml:space="preserve"> of activities’ version </w:t>
      </w:r>
      <w:r w:rsidR="00755BC0" w:rsidRPr="00926EFE">
        <w:rPr>
          <w:color w:val="auto"/>
          <w:sz w:val="20"/>
        </w:rPr>
        <w:t>0</w:t>
      </w:r>
      <w:r w:rsidR="00755BC0">
        <w:rPr>
          <w:color w:val="auto"/>
          <w:sz w:val="20"/>
        </w:rPr>
        <w:t>8</w:t>
      </w:r>
      <w:r w:rsidR="00755BC0" w:rsidRPr="00926EFE">
        <w:rPr>
          <w:color w:val="auto"/>
          <w:sz w:val="20"/>
        </w:rPr>
        <w:t xml:space="preserve"> </w:t>
      </w:r>
      <w:r w:rsidRPr="00926EFE">
        <w:rPr>
          <w:color w:val="auto"/>
          <w:sz w:val="20"/>
        </w:rPr>
        <w:t xml:space="preserve">and </w:t>
      </w:r>
      <w:r w:rsidRPr="00926EFE">
        <w:rPr>
          <w:color w:val="auto"/>
          <w:sz w:val="20"/>
        </w:rPr>
        <w:lastRenderedPageBreak/>
        <w:t xml:space="preserve">guideline ‘Sampling and surveys for CDM project activities and </w:t>
      </w:r>
      <w:proofErr w:type="spellStart"/>
      <w:r w:rsidRPr="00926EFE">
        <w:rPr>
          <w:color w:val="auto"/>
          <w:sz w:val="20"/>
        </w:rPr>
        <w:t>programmes</w:t>
      </w:r>
      <w:proofErr w:type="spellEnd"/>
      <w:r w:rsidRPr="00926EFE">
        <w:rPr>
          <w:color w:val="auto"/>
          <w:sz w:val="20"/>
        </w:rPr>
        <w:t xml:space="preserve"> of activities’ version 04. </w:t>
      </w:r>
    </w:p>
    <w:p w14:paraId="56754747" w14:textId="77777777" w:rsidR="00755BC0" w:rsidRDefault="00755BC0" w:rsidP="00755BC0">
      <w:pPr>
        <w:jc w:val="both"/>
        <w:rPr>
          <w:color w:val="auto"/>
          <w:sz w:val="20"/>
        </w:rPr>
      </w:pPr>
      <w:r w:rsidRPr="003D69EC">
        <w:rPr>
          <w:color w:val="auto"/>
          <w:sz w:val="20"/>
        </w:rPr>
        <w:t>The baseline survey was performed by a third party covering various districts of Punjab. A 90% confidence interval and 10% error margin applied for sample calculation.</w:t>
      </w:r>
    </w:p>
    <w:p w14:paraId="6C3C6148" w14:textId="77777777" w:rsidR="00755BC0" w:rsidRDefault="00755BC0" w:rsidP="00755BC0">
      <w:pPr>
        <w:jc w:val="both"/>
        <w:rPr>
          <w:color w:val="auto"/>
          <w:sz w:val="20"/>
        </w:rPr>
      </w:pPr>
    </w:p>
    <w:p w14:paraId="636CF5F9" w14:textId="17945FA1" w:rsidR="00755BC0" w:rsidRPr="003D69EC" w:rsidRDefault="00755BC0" w:rsidP="00624BD1">
      <w:pPr>
        <w:jc w:val="both"/>
        <w:rPr>
          <w:color w:val="auto"/>
          <w:sz w:val="20"/>
        </w:rPr>
      </w:pPr>
      <w:r w:rsidRPr="003D69EC">
        <w:rPr>
          <w:color w:val="auto"/>
          <w:sz w:val="20"/>
        </w:rPr>
        <w:t xml:space="preserve">To understand the cooking method pattern especially with focus on rural areas of Punjab, to establish a baseline with respect to the fuel used for cooking; and to facilitate a clean cooking </w:t>
      </w:r>
      <w:proofErr w:type="spellStart"/>
      <w:r w:rsidRPr="003D69EC">
        <w:rPr>
          <w:color w:val="auto"/>
          <w:sz w:val="20"/>
        </w:rPr>
        <w:t>programme</w:t>
      </w:r>
      <w:proofErr w:type="spellEnd"/>
      <w:r w:rsidRPr="003D69EC">
        <w:rPr>
          <w:color w:val="auto"/>
          <w:sz w:val="20"/>
        </w:rPr>
        <w:t xml:space="preserve"> for the state of Punjab. As part of this objective, a primary survey of households was carried out to gauge the extent of the use of non-renewable biomass for cooking in households. The primary survey covers the </w:t>
      </w:r>
      <w:r w:rsidR="00624BD1">
        <w:rPr>
          <w:color w:val="auto"/>
          <w:sz w:val="20"/>
        </w:rPr>
        <w:t xml:space="preserve">targeted rural households in the districts of Amritsar, </w:t>
      </w:r>
      <w:proofErr w:type="spellStart"/>
      <w:r w:rsidR="00624BD1" w:rsidRPr="00624BD1">
        <w:rPr>
          <w:color w:val="auto"/>
          <w:sz w:val="20"/>
        </w:rPr>
        <w:t>Fatehgarh</w:t>
      </w:r>
      <w:proofErr w:type="spellEnd"/>
      <w:r w:rsidR="00624BD1" w:rsidRPr="00624BD1">
        <w:rPr>
          <w:color w:val="auto"/>
          <w:sz w:val="20"/>
        </w:rPr>
        <w:t xml:space="preserve"> Sahib</w:t>
      </w:r>
      <w:r w:rsidR="00624BD1">
        <w:rPr>
          <w:color w:val="auto"/>
          <w:sz w:val="20"/>
        </w:rPr>
        <w:t xml:space="preserve">, </w:t>
      </w:r>
      <w:r w:rsidR="00624BD1" w:rsidRPr="00624BD1">
        <w:rPr>
          <w:color w:val="auto"/>
          <w:sz w:val="20"/>
        </w:rPr>
        <w:t>Patiala</w:t>
      </w:r>
      <w:r w:rsidR="00624BD1">
        <w:rPr>
          <w:color w:val="auto"/>
          <w:sz w:val="20"/>
        </w:rPr>
        <w:t xml:space="preserve"> </w:t>
      </w:r>
      <w:proofErr w:type="spellStart"/>
      <w:r w:rsidR="00624BD1" w:rsidRPr="00624BD1">
        <w:rPr>
          <w:color w:val="auto"/>
          <w:sz w:val="20"/>
        </w:rPr>
        <w:t>Roop</w:t>
      </w:r>
      <w:proofErr w:type="spellEnd"/>
      <w:r w:rsidR="00624BD1" w:rsidRPr="00624BD1">
        <w:rPr>
          <w:color w:val="auto"/>
          <w:sz w:val="20"/>
        </w:rPr>
        <w:t xml:space="preserve"> Nagar</w:t>
      </w:r>
      <w:r w:rsidR="00624BD1">
        <w:rPr>
          <w:color w:val="auto"/>
          <w:sz w:val="20"/>
        </w:rPr>
        <w:t xml:space="preserve">, </w:t>
      </w:r>
      <w:r w:rsidR="00624BD1" w:rsidRPr="00624BD1">
        <w:rPr>
          <w:color w:val="auto"/>
          <w:sz w:val="20"/>
        </w:rPr>
        <w:t>Sangrur</w:t>
      </w:r>
      <w:r w:rsidR="00624BD1">
        <w:rPr>
          <w:color w:val="auto"/>
          <w:sz w:val="20"/>
        </w:rPr>
        <w:t xml:space="preserve"> and </w:t>
      </w:r>
      <w:proofErr w:type="spellStart"/>
      <w:r w:rsidR="00624BD1" w:rsidRPr="00624BD1">
        <w:rPr>
          <w:color w:val="auto"/>
          <w:sz w:val="20"/>
        </w:rPr>
        <w:t>Taran</w:t>
      </w:r>
      <w:proofErr w:type="spellEnd"/>
      <w:r w:rsidR="00624BD1" w:rsidRPr="00624BD1">
        <w:rPr>
          <w:color w:val="auto"/>
          <w:sz w:val="20"/>
        </w:rPr>
        <w:t xml:space="preserve"> </w:t>
      </w:r>
      <w:proofErr w:type="spellStart"/>
      <w:r w:rsidR="00624BD1" w:rsidRPr="00624BD1">
        <w:rPr>
          <w:color w:val="auto"/>
          <w:sz w:val="20"/>
        </w:rPr>
        <w:t>Taaran</w:t>
      </w:r>
      <w:proofErr w:type="spellEnd"/>
      <w:r w:rsidR="00624BD1">
        <w:rPr>
          <w:color w:val="auto"/>
          <w:sz w:val="20"/>
        </w:rPr>
        <w:t xml:space="preserve"> in the</w:t>
      </w:r>
      <w:r w:rsidRPr="003D69EC">
        <w:rPr>
          <w:color w:val="auto"/>
          <w:sz w:val="20"/>
        </w:rPr>
        <w:t xml:space="preserve"> state of Punjab</w:t>
      </w:r>
      <w:r w:rsidR="00624BD1">
        <w:rPr>
          <w:color w:val="auto"/>
          <w:sz w:val="20"/>
        </w:rPr>
        <w:t>, India</w:t>
      </w:r>
      <w:r w:rsidRPr="003D69EC">
        <w:rPr>
          <w:color w:val="auto"/>
          <w:sz w:val="20"/>
        </w:rPr>
        <w:t xml:space="preserve">. </w:t>
      </w:r>
    </w:p>
    <w:p w14:paraId="6625442C" w14:textId="77777777" w:rsidR="00755BC0" w:rsidRPr="003D69EC" w:rsidRDefault="00755BC0" w:rsidP="00755BC0">
      <w:pPr>
        <w:jc w:val="both"/>
        <w:rPr>
          <w:color w:val="auto"/>
          <w:sz w:val="20"/>
        </w:rPr>
      </w:pPr>
    </w:p>
    <w:p w14:paraId="3EB52958" w14:textId="77777777" w:rsidR="00755BC0" w:rsidRPr="003D69EC" w:rsidRDefault="00755BC0" w:rsidP="00755BC0">
      <w:pPr>
        <w:jc w:val="both"/>
        <w:rPr>
          <w:color w:val="auto"/>
          <w:sz w:val="20"/>
        </w:rPr>
      </w:pPr>
      <w:r w:rsidRPr="003D69EC">
        <w:rPr>
          <w:color w:val="auto"/>
          <w:sz w:val="20"/>
        </w:rPr>
        <w:t>To understand the level of detail and data points required, a conclusive research methodology, through structured face-to-face interviews, was used to arrive at statistically-valid estimates for the relevant parameters. In consonance with the objective of the study, the following methodology was adopted for carrying out the assignment.</w:t>
      </w:r>
    </w:p>
    <w:p w14:paraId="46FFFB3F" w14:textId="77777777" w:rsidR="00755BC0" w:rsidRPr="003D69EC" w:rsidRDefault="00755BC0" w:rsidP="00755BC0">
      <w:pPr>
        <w:jc w:val="both"/>
        <w:rPr>
          <w:color w:val="auto"/>
          <w:sz w:val="20"/>
        </w:rPr>
      </w:pPr>
      <w:r w:rsidRPr="003D69EC">
        <w:rPr>
          <w:color w:val="auto"/>
          <w:sz w:val="20"/>
        </w:rPr>
        <w:t>• Preparation of detailed Questionnaire for household survey</w:t>
      </w:r>
    </w:p>
    <w:p w14:paraId="65567767" w14:textId="77777777" w:rsidR="00755BC0" w:rsidRPr="003D69EC" w:rsidRDefault="00755BC0" w:rsidP="00755BC0">
      <w:pPr>
        <w:jc w:val="both"/>
        <w:rPr>
          <w:color w:val="auto"/>
          <w:sz w:val="20"/>
        </w:rPr>
      </w:pPr>
      <w:r w:rsidRPr="003D69EC">
        <w:rPr>
          <w:color w:val="auto"/>
          <w:sz w:val="20"/>
        </w:rPr>
        <w:t>• Mobilization of appropriate teams for village and household survey</w:t>
      </w:r>
    </w:p>
    <w:p w14:paraId="412F8A40" w14:textId="77777777" w:rsidR="00755BC0" w:rsidRPr="003D69EC" w:rsidRDefault="00755BC0" w:rsidP="00755BC0">
      <w:pPr>
        <w:jc w:val="both"/>
        <w:rPr>
          <w:color w:val="auto"/>
          <w:sz w:val="20"/>
        </w:rPr>
      </w:pPr>
      <w:r w:rsidRPr="003D69EC">
        <w:rPr>
          <w:color w:val="auto"/>
          <w:sz w:val="20"/>
        </w:rPr>
        <w:t>• Orientation of the team members about the survey objectives</w:t>
      </w:r>
    </w:p>
    <w:p w14:paraId="57D79F4D" w14:textId="77777777" w:rsidR="00755BC0" w:rsidRPr="003D69EC" w:rsidRDefault="00755BC0" w:rsidP="00755BC0">
      <w:pPr>
        <w:jc w:val="both"/>
        <w:rPr>
          <w:color w:val="auto"/>
          <w:sz w:val="20"/>
        </w:rPr>
      </w:pPr>
      <w:r w:rsidRPr="003D69EC">
        <w:rPr>
          <w:color w:val="auto"/>
          <w:sz w:val="20"/>
        </w:rPr>
        <w:t>• Collection of primary and secondary data.</w:t>
      </w:r>
    </w:p>
    <w:p w14:paraId="060735F3" w14:textId="77777777" w:rsidR="00755BC0" w:rsidRPr="003D69EC" w:rsidRDefault="00755BC0" w:rsidP="00755BC0">
      <w:pPr>
        <w:jc w:val="both"/>
        <w:rPr>
          <w:color w:val="auto"/>
          <w:sz w:val="20"/>
        </w:rPr>
      </w:pPr>
      <w:r w:rsidRPr="003D69EC">
        <w:rPr>
          <w:color w:val="auto"/>
          <w:sz w:val="20"/>
        </w:rPr>
        <w:t>• Compilation and analysis of the collected data</w:t>
      </w:r>
    </w:p>
    <w:p w14:paraId="5DAD711C" w14:textId="77777777" w:rsidR="00755BC0" w:rsidRDefault="00755BC0" w:rsidP="00755BC0">
      <w:pPr>
        <w:jc w:val="both"/>
        <w:rPr>
          <w:color w:val="auto"/>
          <w:sz w:val="20"/>
        </w:rPr>
      </w:pPr>
    </w:p>
    <w:p w14:paraId="61D92419" w14:textId="77777777" w:rsidR="00755BC0" w:rsidRPr="003D69EC" w:rsidRDefault="00755BC0" w:rsidP="00755BC0">
      <w:pPr>
        <w:jc w:val="both"/>
        <w:rPr>
          <w:color w:val="auto"/>
          <w:sz w:val="20"/>
        </w:rPr>
      </w:pPr>
      <w:r w:rsidRPr="003D69EC">
        <w:rPr>
          <w:color w:val="auto"/>
          <w:sz w:val="20"/>
        </w:rPr>
        <w:t>Sampling Plan:</w:t>
      </w:r>
    </w:p>
    <w:p w14:paraId="624AC69F" w14:textId="13B01C1E" w:rsidR="00755BC0" w:rsidRPr="003D69EC" w:rsidRDefault="00755BC0" w:rsidP="00755BC0">
      <w:pPr>
        <w:jc w:val="both"/>
        <w:rPr>
          <w:color w:val="auto"/>
          <w:sz w:val="20"/>
        </w:rPr>
      </w:pPr>
      <w:r w:rsidRPr="003D69EC">
        <w:rPr>
          <w:color w:val="auto"/>
          <w:sz w:val="20"/>
        </w:rPr>
        <w:t>To establish a statistically representative sample size, from the total</w:t>
      </w:r>
      <w:r w:rsidR="00CD0392">
        <w:rPr>
          <w:color w:val="auto"/>
          <w:sz w:val="20"/>
        </w:rPr>
        <w:t xml:space="preserve"> targeted</w:t>
      </w:r>
      <w:r w:rsidRPr="003D69EC">
        <w:rPr>
          <w:color w:val="auto"/>
          <w:sz w:val="20"/>
        </w:rPr>
        <w:t xml:space="preserve"> rural households in Punjab, Guidelines for sampling and surveys for CDM project activities and </w:t>
      </w:r>
      <w:proofErr w:type="spellStart"/>
      <w:r w:rsidRPr="003D69EC">
        <w:rPr>
          <w:color w:val="auto"/>
          <w:sz w:val="20"/>
        </w:rPr>
        <w:t>programmes</w:t>
      </w:r>
      <w:proofErr w:type="spellEnd"/>
      <w:r w:rsidRPr="003D69EC">
        <w:rPr>
          <w:color w:val="auto"/>
          <w:sz w:val="20"/>
        </w:rPr>
        <w:t xml:space="preserve"> of activities (Ver04.0, CDM-EB67-A06-GUID) issued by UNFCCC, is used. As per the guidelines provided by UNFCCC, for the representative sampling methods, sample size shall be chosen for a 90/10 precision (90% confidence interval and 10% margin of error) for parameter values used to determine emission reductions. </w:t>
      </w:r>
    </w:p>
    <w:p w14:paraId="69B29F0C" w14:textId="77777777" w:rsidR="00755BC0" w:rsidRDefault="00755BC0" w:rsidP="00755BC0">
      <w:pPr>
        <w:jc w:val="both"/>
        <w:rPr>
          <w:color w:val="auto"/>
          <w:sz w:val="20"/>
        </w:rPr>
      </w:pPr>
    </w:p>
    <w:p w14:paraId="594EB3BB" w14:textId="1016B5DD" w:rsidR="00624BD1" w:rsidRDefault="00624BD1" w:rsidP="00624BD1">
      <w:pPr>
        <w:jc w:val="both"/>
        <w:rPr>
          <w:color w:val="auto"/>
          <w:sz w:val="20"/>
        </w:rPr>
      </w:pPr>
      <w:r w:rsidRPr="00624BD1">
        <w:rPr>
          <w:color w:val="auto"/>
          <w:sz w:val="20"/>
        </w:rPr>
        <w:t xml:space="preserve">The project activity is envisaging to implement in the districts Amritsar, </w:t>
      </w:r>
      <w:proofErr w:type="spellStart"/>
      <w:r w:rsidRPr="00624BD1">
        <w:rPr>
          <w:color w:val="auto"/>
          <w:sz w:val="20"/>
        </w:rPr>
        <w:t>Fatehgarh</w:t>
      </w:r>
      <w:proofErr w:type="spellEnd"/>
      <w:r w:rsidRPr="00624BD1">
        <w:rPr>
          <w:color w:val="auto"/>
          <w:sz w:val="20"/>
        </w:rPr>
        <w:t xml:space="preserve"> Sahib, Hoshiarpur, Kapurthala, Patiala, Rupnagar, Sahibzada </w:t>
      </w:r>
      <w:proofErr w:type="spellStart"/>
      <w:r w:rsidRPr="00624BD1">
        <w:rPr>
          <w:color w:val="auto"/>
          <w:sz w:val="20"/>
        </w:rPr>
        <w:t>Ajit</w:t>
      </w:r>
      <w:proofErr w:type="spellEnd"/>
      <w:r w:rsidRPr="00624BD1">
        <w:rPr>
          <w:color w:val="auto"/>
          <w:sz w:val="20"/>
        </w:rPr>
        <w:t xml:space="preserve"> Singh Nagar (Mohali), Sangrur and Tarn </w:t>
      </w:r>
      <w:proofErr w:type="spellStart"/>
      <w:r w:rsidRPr="00624BD1">
        <w:rPr>
          <w:color w:val="auto"/>
          <w:sz w:val="20"/>
        </w:rPr>
        <w:t>Taran</w:t>
      </w:r>
      <w:proofErr w:type="spellEnd"/>
      <w:r w:rsidRPr="00624BD1">
        <w:rPr>
          <w:color w:val="auto"/>
          <w:sz w:val="20"/>
        </w:rPr>
        <w:t xml:space="preserve"> of the state Punjab, India. As there are more districts involved, the team opted for simple random sampling.</w:t>
      </w:r>
      <w:r>
        <w:rPr>
          <w:color w:val="auto"/>
          <w:sz w:val="20"/>
        </w:rPr>
        <w:t xml:space="preserve"> </w:t>
      </w:r>
      <w:r w:rsidRPr="00347421">
        <w:rPr>
          <w:color w:val="auto"/>
          <w:sz w:val="20"/>
        </w:rPr>
        <w:t xml:space="preserve">As the project activity is planned to implement in 9 different districts of Punjab; since, the population are homogeneous in nature, a simple random sampling is performed. For this survey, 6 districts which are Amritsar, </w:t>
      </w:r>
      <w:proofErr w:type="spellStart"/>
      <w:r w:rsidRPr="00347421">
        <w:rPr>
          <w:color w:val="auto"/>
          <w:sz w:val="20"/>
        </w:rPr>
        <w:t>Fatehgarh</w:t>
      </w:r>
      <w:proofErr w:type="spellEnd"/>
      <w:r w:rsidRPr="00347421">
        <w:rPr>
          <w:color w:val="auto"/>
          <w:sz w:val="20"/>
        </w:rPr>
        <w:t xml:space="preserve"> Sahib, Patiala, Rupnagar, Sangrur and Tarn </w:t>
      </w:r>
      <w:proofErr w:type="spellStart"/>
      <w:r w:rsidRPr="00347421">
        <w:rPr>
          <w:color w:val="auto"/>
          <w:sz w:val="20"/>
        </w:rPr>
        <w:t>Taran</w:t>
      </w:r>
      <w:proofErr w:type="spellEnd"/>
      <w:r w:rsidRPr="00347421">
        <w:rPr>
          <w:color w:val="auto"/>
          <w:sz w:val="20"/>
        </w:rPr>
        <w:t xml:space="preserve"> are surveyed. These 6 districts cover around</w:t>
      </w:r>
      <w:r>
        <w:rPr>
          <w:szCs w:val="22"/>
        </w:rPr>
        <w:t xml:space="preserve"> 99.8% of the planned biogas plants. The following equation is used for arriving the sample size.</w:t>
      </w:r>
    </w:p>
    <w:p w14:paraId="487AF4CE" w14:textId="77777777" w:rsidR="00624BD1" w:rsidRDefault="00624BD1" w:rsidP="00755BC0">
      <w:pPr>
        <w:jc w:val="both"/>
        <w:rPr>
          <w:color w:val="auto"/>
          <w:sz w:val="20"/>
        </w:rPr>
      </w:pPr>
    </w:p>
    <w:p w14:paraId="16A45E1C" w14:textId="77777777" w:rsidR="00624BD1" w:rsidRPr="00624BD1" w:rsidRDefault="00624BD1" w:rsidP="00624BD1">
      <w:pPr>
        <w:jc w:val="both"/>
        <w:rPr>
          <w:color w:val="auto"/>
          <w:sz w:val="20"/>
        </w:rPr>
      </w:pPr>
      <w:r w:rsidRPr="00624BD1">
        <w:rPr>
          <w:color w:val="auto"/>
          <w:sz w:val="20"/>
        </w:rPr>
        <w:t>The following equation is used for arriving the sample size.</w:t>
      </w:r>
    </w:p>
    <w:p w14:paraId="342D8212" w14:textId="25B721A6" w:rsidR="00624BD1" w:rsidRDefault="00624BD1" w:rsidP="00624BD1">
      <w:pPr>
        <w:jc w:val="both"/>
        <w:rPr>
          <w:color w:val="auto"/>
          <w:sz w:val="20"/>
        </w:rPr>
      </w:pPr>
      <w:r w:rsidRPr="00624BD1">
        <w:rPr>
          <w:noProof/>
          <w:color w:val="auto"/>
          <w:sz w:val="20"/>
        </w:rPr>
        <w:drawing>
          <wp:inline distT="0" distB="0" distL="0" distR="0" wp14:anchorId="1590D717" wp14:editId="26D86758">
            <wp:extent cx="3327400" cy="764023"/>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8748" cy="768925"/>
                    </a:xfrm>
                    <a:prstGeom prst="rect">
                      <a:avLst/>
                    </a:prstGeom>
                    <a:noFill/>
                    <a:ln>
                      <a:noFill/>
                    </a:ln>
                  </pic:spPr>
                </pic:pic>
              </a:graphicData>
            </a:graphic>
          </wp:inline>
        </w:drawing>
      </w:r>
    </w:p>
    <w:p w14:paraId="3D49460C" w14:textId="77777777" w:rsidR="00624BD1" w:rsidRDefault="00624BD1" w:rsidP="00624BD1">
      <w:pPr>
        <w:jc w:val="both"/>
        <w:rPr>
          <w:color w:val="auto"/>
          <w:sz w:val="20"/>
        </w:rPr>
      </w:pPr>
    </w:p>
    <w:p w14:paraId="375B52B7" w14:textId="7D3D8CA3" w:rsidR="00624BD1" w:rsidRPr="00624BD1" w:rsidRDefault="00624BD1" w:rsidP="00624BD1">
      <w:pPr>
        <w:jc w:val="both"/>
        <w:rPr>
          <w:color w:val="auto"/>
          <w:sz w:val="20"/>
        </w:rPr>
      </w:pPr>
      <w:r w:rsidRPr="00624BD1">
        <w:rPr>
          <w:color w:val="auto"/>
          <w:sz w:val="20"/>
        </w:rPr>
        <w:t>Where:</w:t>
      </w:r>
    </w:p>
    <w:p w14:paraId="45810AA0" w14:textId="77777777" w:rsidR="00624BD1" w:rsidRPr="00624BD1" w:rsidRDefault="00624BD1" w:rsidP="00624BD1">
      <w:pPr>
        <w:jc w:val="both"/>
        <w:rPr>
          <w:color w:val="auto"/>
          <w:sz w:val="20"/>
        </w:rPr>
      </w:pPr>
      <w:r w:rsidRPr="00624BD1">
        <w:rPr>
          <w:color w:val="auto"/>
          <w:sz w:val="20"/>
        </w:rPr>
        <w:t>n= Sample size</w:t>
      </w:r>
    </w:p>
    <w:p w14:paraId="0281754B" w14:textId="77777777" w:rsidR="00624BD1" w:rsidRPr="00624BD1" w:rsidRDefault="00624BD1" w:rsidP="00624BD1">
      <w:pPr>
        <w:jc w:val="both"/>
        <w:rPr>
          <w:color w:val="auto"/>
          <w:sz w:val="20"/>
        </w:rPr>
      </w:pPr>
      <w:r w:rsidRPr="00624BD1">
        <w:rPr>
          <w:color w:val="auto"/>
          <w:sz w:val="20"/>
        </w:rPr>
        <w:t xml:space="preserve">N = Total number of biogas system of type </w:t>
      </w:r>
      <w:proofErr w:type="spellStart"/>
      <w:r w:rsidRPr="00624BD1">
        <w:rPr>
          <w:color w:val="auto"/>
          <w:sz w:val="20"/>
        </w:rPr>
        <w:t>i</w:t>
      </w:r>
      <w:proofErr w:type="spellEnd"/>
      <w:r w:rsidRPr="00624BD1">
        <w:rPr>
          <w:color w:val="auto"/>
          <w:sz w:val="20"/>
        </w:rPr>
        <w:t xml:space="preserve"> installed under the project</w:t>
      </w:r>
    </w:p>
    <w:p w14:paraId="3B7D7791" w14:textId="77777777" w:rsidR="00624BD1" w:rsidRPr="00624BD1" w:rsidRDefault="00624BD1" w:rsidP="00624BD1">
      <w:pPr>
        <w:jc w:val="both"/>
        <w:rPr>
          <w:color w:val="auto"/>
          <w:sz w:val="20"/>
        </w:rPr>
      </w:pPr>
      <w:r w:rsidRPr="00624BD1">
        <w:rPr>
          <w:color w:val="auto"/>
          <w:sz w:val="20"/>
        </w:rPr>
        <w:t>p = expected proportion</w:t>
      </w:r>
    </w:p>
    <w:p w14:paraId="5760CDCB" w14:textId="77777777" w:rsidR="00624BD1" w:rsidRPr="00624BD1" w:rsidRDefault="00624BD1" w:rsidP="00624BD1">
      <w:pPr>
        <w:jc w:val="both"/>
        <w:rPr>
          <w:color w:val="auto"/>
          <w:sz w:val="20"/>
        </w:rPr>
      </w:pPr>
      <w:r w:rsidRPr="00624BD1">
        <w:rPr>
          <w:color w:val="auto"/>
          <w:sz w:val="20"/>
        </w:rPr>
        <w:t>1.645 = represents the 90% confidence required</w:t>
      </w:r>
    </w:p>
    <w:p w14:paraId="37C3C69A" w14:textId="21CEFD6C" w:rsidR="00624BD1" w:rsidRDefault="00624BD1" w:rsidP="00624BD1">
      <w:pPr>
        <w:jc w:val="both"/>
        <w:rPr>
          <w:color w:val="auto"/>
          <w:sz w:val="20"/>
        </w:rPr>
      </w:pPr>
      <w:r w:rsidRPr="00624BD1">
        <w:rPr>
          <w:color w:val="auto"/>
          <w:sz w:val="20"/>
        </w:rPr>
        <w:t>0.1 = represents the 10% relative precision</w:t>
      </w:r>
    </w:p>
    <w:p w14:paraId="1CDCCD49" w14:textId="77777777" w:rsidR="00624BD1" w:rsidRPr="00624BD1" w:rsidRDefault="00624BD1" w:rsidP="00624BD1">
      <w:pPr>
        <w:jc w:val="both"/>
        <w:rPr>
          <w:color w:val="auto"/>
          <w:sz w:val="20"/>
        </w:rPr>
      </w:pPr>
    </w:p>
    <w:p w14:paraId="13089009" w14:textId="77777777" w:rsidR="00624BD1" w:rsidRDefault="00624BD1" w:rsidP="00624BD1">
      <w:pPr>
        <w:jc w:val="both"/>
        <w:rPr>
          <w:color w:val="auto"/>
          <w:sz w:val="20"/>
        </w:rPr>
      </w:pPr>
      <w:r w:rsidRPr="00624BD1">
        <w:rPr>
          <w:color w:val="auto"/>
          <w:sz w:val="20"/>
        </w:rPr>
        <w:t>Using the above formula, the sample size arrived is around 261.</w:t>
      </w:r>
    </w:p>
    <w:p w14:paraId="6AE2AE0B" w14:textId="77777777" w:rsidR="00624BD1" w:rsidRDefault="00624BD1" w:rsidP="00624BD1">
      <w:pPr>
        <w:jc w:val="both"/>
        <w:rPr>
          <w:color w:val="auto"/>
          <w:sz w:val="20"/>
        </w:rPr>
      </w:pPr>
    </w:p>
    <w:p w14:paraId="41072059" w14:textId="770F4809" w:rsidR="00755BC0" w:rsidRDefault="00624BD1" w:rsidP="00755BC0">
      <w:pPr>
        <w:jc w:val="both"/>
        <w:rPr>
          <w:color w:val="auto"/>
          <w:sz w:val="20"/>
        </w:rPr>
      </w:pPr>
      <w:r w:rsidRPr="00624BD1">
        <w:rPr>
          <w:color w:val="auto"/>
          <w:sz w:val="20"/>
        </w:rPr>
        <w:t>However, on a conservative note, the project developer, has decided to go for 327 household sampling. The total sample size decided is 327 households.</w:t>
      </w:r>
    </w:p>
    <w:p w14:paraId="204B7257" w14:textId="77777777" w:rsidR="004A450B" w:rsidRDefault="004A450B" w:rsidP="00755BC0">
      <w:pPr>
        <w:jc w:val="both"/>
        <w:rPr>
          <w:color w:val="auto"/>
          <w:sz w:val="20"/>
        </w:rPr>
      </w:pPr>
    </w:p>
    <w:p w14:paraId="3D302B2E" w14:textId="77777777" w:rsidR="00755BC0" w:rsidRPr="003D69EC" w:rsidRDefault="00755BC0" w:rsidP="00755BC0">
      <w:pPr>
        <w:jc w:val="both"/>
        <w:rPr>
          <w:color w:val="auto"/>
          <w:sz w:val="20"/>
        </w:rPr>
      </w:pPr>
      <w:r w:rsidRPr="003D69EC">
        <w:rPr>
          <w:color w:val="auto"/>
          <w:sz w:val="20"/>
        </w:rPr>
        <w:t>Baseline assessment:</w:t>
      </w:r>
    </w:p>
    <w:p w14:paraId="0DA88C31" w14:textId="6E039325" w:rsidR="00755BC0" w:rsidRDefault="00755BC0" w:rsidP="00755BC0">
      <w:pPr>
        <w:jc w:val="both"/>
        <w:rPr>
          <w:color w:val="auto"/>
          <w:sz w:val="20"/>
        </w:rPr>
      </w:pPr>
      <w:r w:rsidRPr="003D69EC">
        <w:rPr>
          <w:color w:val="auto"/>
          <w:sz w:val="20"/>
        </w:rPr>
        <w:t xml:space="preserve">This study examines the patterns of domestic energy consumption of households in </w:t>
      </w:r>
      <w:r w:rsidR="004A450B">
        <w:rPr>
          <w:color w:val="auto"/>
          <w:sz w:val="20"/>
        </w:rPr>
        <w:t>9</w:t>
      </w:r>
      <w:r w:rsidRPr="003D69EC">
        <w:rPr>
          <w:color w:val="auto"/>
          <w:sz w:val="20"/>
        </w:rPr>
        <w:t xml:space="preserve"> districts</w:t>
      </w:r>
      <w:r w:rsidR="004A450B">
        <w:rPr>
          <w:color w:val="auto"/>
          <w:sz w:val="20"/>
        </w:rPr>
        <w:t xml:space="preserve"> </w:t>
      </w:r>
      <w:r w:rsidRPr="003D69EC">
        <w:rPr>
          <w:color w:val="auto"/>
          <w:sz w:val="20"/>
        </w:rPr>
        <w:t>of Punjab, India over the period of past three and half decades.</w:t>
      </w:r>
      <w:r w:rsidR="004A450B">
        <w:rPr>
          <w:color w:val="auto"/>
          <w:sz w:val="20"/>
        </w:rPr>
        <w:t xml:space="preserve"> </w:t>
      </w:r>
      <w:r w:rsidRPr="003D69EC">
        <w:rPr>
          <w:color w:val="auto"/>
          <w:sz w:val="20"/>
        </w:rPr>
        <w:t>Potential Fuels for cooking in the survey area are as follows;</w:t>
      </w:r>
    </w:p>
    <w:p w14:paraId="1A30D307" w14:textId="77777777" w:rsidR="004A450B" w:rsidRPr="003D69EC" w:rsidRDefault="004A450B" w:rsidP="00755BC0">
      <w:pPr>
        <w:jc w:val="both"/>
        <w:rPr>
          <w:color w:val="auto"/>
          <w:sz w:val="20"/>
        </w:rPr>
      </w:pPr>
    </w:p>
    <w:p w14:paraId="1616FB5C" w14:textId="77777777" w:rsidR="00755BC0" w:rsidRPr="003D69EC" w:rsidRDefault="00755BC0" w:rsidP="00755BC0">
      <w:pPr>
        <w:jc w:val="both"/>
        <w:rPr>
          <w:color w:val="auto"/>
          <w:sz w:val="20"/>
        </w:rPr>
      </w:pPr>
      <w:r w:rsidRPr="003D69EC">
        <w:rPr>
          <w:color w:val="auto"/>
          <w:sz w:val="20"/>
        </w:rPr>
        <w:t xml:space="preserve">Kerosene: Dependence on kerosene as a primary fuel for cooking or for lighting has decreased in India, and it is used much less for cooking than for lighting. It is evident from the </w:t>
      </w:r>
      <w:proofErr w:type="gramStart"/>
      <w:r w:rsidRPr="003D69EC">
        <w:rPr>
          <w:color w:val="auto"/>
          <w:sz w:val="20"/>
        </w:rPr>
        <w:t>survey ,</w:t>
      </w:r>
      <w:proofErr w:type="gramEnd"/>
      <w:r w:rsidRPr="003D69EC">
        <w:rPr>
          <w:color w:val="auto"/>
          <w:sz w:val="20"/>
        </w:rPr>
        <w:t xml:space="preserve"> that none of the households utilize Kerosene as the primarily source of energy for cooking owing to is higher price and limited quantity is available is Fair price shop which is not sufficient to meet their energy demands. Prices in the open market shop is very high and hence making it out of the reach of the local population. </w:t>
      </w:r>
    </w:p>
    <w:p w14:paraId="0AB5BDCF" w14:textId="77777777" w:rsidR="00755BC0" w:rsidRPr="003D69EC" w:rsidRDefault="00755BC0" w:rsidP="00755BC0">
      <w:pPr>
        <w:jc w:val="both"/>
        <w:rPr>
          <w:color w:val="auto"/>
          <w:sz w:val="20"/>
        </w:rPr>
      </w:pPr>
    </w:p>
    <w:p w14:paraId="10B82E55" w14:textId="67680265" w:rsidR="00755BC0" w:rsidRPr="003D69EC" w:rsidRDefault="00755BC0" w:rsidP="00755BC0">
      <w:pPr>
        <w:jc w:val="both"/>
        <w:rPr>
          <w:color w:val="auto"/>
          <w:sz w:val="20"/>
        </w:rPr>
      </w:pPr>
      <w:r w:rsidRPr="003D69EC">
        <w:rPr>
          <w:color w:val="auto"/>
          <w:sz w:val="20"/>
        </w:rPr>
        <w:t>LPG:</w:t>
      </w:r>
      <w:r w:rsidR="00EC4518">
        <w:rPr>
          <w:color w:val="auto"/>
          <w:sz w:val="20"/>
        </w:rPr>
        <w:t xml:space="preserve"> </w:t>
      </w:r>
      <w:r w:rsidRPr="003D69EC">
        <w:rPr>
          <w:color w:val="auto"/>
          <w:sz w:val="20"/>
        </w:rPr>
        <w:t xml:space="preserve">During this survey it was found that Fuel wood has remained the principal component of rural domestic energy. From the survey conducted it is very evident that, In India, the transition to modern fuel is slow and still a large number of households are using traditional fuels for cooking and lighting. So, it is important to understand the household level behavior towards use of different types of traditional and modern fuel.  More than 80 per cent of the households still bank upon the traditional energy sources for cooking </w:t>
      </w:r>
      <w:proofErr w:type="gramStart"/>
      <w:r w:rsidRPr="003D69EC">
        <w:rPr>
          <w:color w:val="auto"/>
          <w:sz w:val="20"/>
        </w:rPr>
        <w:t>i.e.</w:t>
      </w:r>
      <w:proofErr w:type="gramEnd"/>
      <w:r w:rsidRPr="003D69EC">
        <w:rPr>
          <w:color w:val="auto"/>
          <w:sz w:val="20"/>
        </w:rPr>
        <w:t xml:space="preserve"> firewood With the slow rate of growth of LPG, the Government of India launched the Pradhan Mantri </w:t>
      </w:r>
      <w:proofErr w:type="spellStart"/>
      <w:r w:rsidRPr="003D69EC">
        <w:rPr>
          <w:color w:val="auto"/>
          <w:sz w:val="20"/>
        </w:rPr>
        <w:t>Ujjwala</w:t>
      </w:r>
      <w:proofErr w:type="spellEnd"/>
      <w:r w:rsidRPr="003D69EC">
        <w:rPr>
          <w:color w:val="auto"/>
          <w:sz w:val="20"/>
        </w:rPr>
        <w:t xml:space="preserve"> Yojana (PMUY) in May 2016 to facilitate underprivileged households' access to LPG for cooking (Cabinet Committee on </w:t>
      </w:r>
      <w:r w:rsidRPr="003D69EC">
        <w:rPr>
          <w:color w:val="auto"/>
          <w:sz w:val="20"/>
        </w:rPr>
        <w:lastRenderedPageBreak/>
        <w:t>Economic Affairs 2018). The scheme aimed to empower women and safeguard health. But still, LPG has not become the primarily source of fuel because of the following reasons:</w:t>
      </w:r>
    </w:p>
    <w:p w14:paraId="04D6278F" w14:textId="77777777" w:rsidR="00755BC0" w:rsidRPr="003D69EC" w:rsidRDefault="00755BC0" w:rsidP="00755BC0">
      <w:pPr>
        <w:jc w:val="both"/>
        <w:rPr>
          <w:color w:val="auto"/>
          <w:sz w:val="20"/>
        </w:rPr>
      </w:pPr>
      <w:r w:rsidRPr="003D69EC">
        <w:rPr>
          <w:color w:val="auto"/>
          <w:sz w:val="20"/>
        </w:rPr>
        <w:t xml:space="preserve">•High upfront costs </w:t>
      </w:r>
    </w:p>
    <w:p w14:paraId="26B840AA" w14:textId="77777777" w:rsidR="00755BC0" w:rsidRPr="003D69EC" w:rsidRDefault="00755BC0" w:rsidP="00755BC0">
      <w:pPr>
        <w:jc w:val="both"/>
        <w:rPr>
          <w:color w:val="auto"/>
          <w:sz w:val="20"/>
        </w:rPr>
      </w:pPr>
      <w:r w:rsidRPr="003D69EC">
        <w:rPr>
          <w:color w:val="auto"/>
          <w:sz w:val="20"/>
        </w:rPr>
        <w:t xml:space="preserve">• High refill costs </w:t>
      </w:r>
    </w:p>
    <w:p w14:paraId="05957794" w14:textId="77777777" w:rsidR="00755BC0" w:rsidRPr="003D69EC" w:rsidRDefault="00755BC0" w:rsidP="00755BC0">
      <w:pPr>
        <w:jc w:val="both"/>
        <w:rPr>
          <w:color w:val="auto"/>
          <w:sz w:val="20"/>
        </w:rPr>
      </w:pPr>
      <w:r w:rsidRPr="003D69EC">
        <w:rPr>
          <w:color w:val="auto"/>
          <w:sz w:val="20"/>
        </w:rPr>
        <w:t>•Extended refilling time</w:t>
      </w:r>
    </w:p>
    <w:p w14:paraId="5219169F" w14:textId="77777777" w:rsidR="00755BC0" w:rsidRPr="003D69EC" w:rsidRDefault="00755BC0" w:rsidP="00755BC0">
      <w:pPr>
        <w:jc w:val="both"/>
        <w:rPr>
          <w:color w:val="auto"/>
          <w:sz w:val="20"/>
        </w:rPr>
      </w:pPr>
      <w:r w:rsidRPr="003D69EC">
        <w:rPr>
          <w:color w:val="auto"/>
          <w:sz w:val="20"/>
        </w:rPr>
        <w:t>•Lack of adequate infrastructure</w:t>
      </w:r>
    </w:p>
    <w:p w14:paraId="2785B1E6" w14:textId="77777777" w:rsidR="00755BC0" w:rsidRPr="003D69EC" w:rsidRDefault="00755BC0" w:rsidP="00755BC0">
      <w:pPr>
        <w:jc w:val="both"/>
        <w:rPr>
          <w:color w:val="auto"/>
          <w:sz w:val="20"/>
        </w:rPr>
      </w:pPr>
      <w:r w:rsidRPr="003D69EC">
        <w:rPr>
          <w:color w:val="auto"/>
          <w:sz w:val="20"/>
        </w:rPr>
        <w:t>During the survey it was found, there were lack of LPG distributors within a reasonable distance and therefore can be considered as major problem, as carrying cylinders over long distances (5–11 km) is exhausting, especially in view of the lack of roads in some rural areas are acting as the main barriers for the non-adoption of LPG.</w:t>
      </w:r>
    </w:p>
    <w:p w14:paraId="4F0679C1" w14:textId="77777777" w:rsidR="00755BC0" w:rsidRPr="003D69EC" w:rsidRDefault="00755BC0" w:rsidP="00755BC0">
      <w:pPr>
        <w:jc w:val="both"/>
        <w:rPr>
          <w:color w:val="auto"/>
          <w:sz w:val="20"/>
        </w:rPr>
      </w:pPr>
    </w:p>
    <w:p w14:paraId="46D236A4" w14:textId="50267441" w:rsidR="00755BC0" w:rsidRPr="003D69EC" w:rsidRDefault="00755BC0" w:rsidP="00755BC0">
      <w:pPr>
        <w:jc w:val="both"/>
        <w:rPr>
          <w:color w:val="auto"/>
          <w:sz w:val="20"/>
        </w:rPr>
      </w:pPr>
      <w:r w:rsidRPr="003D69EC">
        <w:rPr>
          <w:color w:val="auto"/>
          <w:sz w:val="20"/>
        </w:rPr>
        <w:t>Firewood:</w:t>
      </w:r>
      <w:r w:rsidR="00EC4518">
        <w:rPr>
          <w:color w:val="auto"/>
          <w:sz w:val="20"/>
        </w:rPr>
        <w:t xml:space="preserve"> </w:t>
      </w:r>
      <w:r w:rsidRPr="003D69EC">
        <w:rPr>
          <w:color w:val="auto"/>
          <w:sz w:val="20"/>
        </w:rPr>
        <w:t xml:space="preserve">It was found during survey firewood provided the main fuel source for home heating, domestic hot water, and food preparation. The forest has been the dominant source for the supply of wood. However, due to increase in demand, fuel wood is also sourced from Trees outside forest, shrubs, dead logs. Being cost effective, relative affordability and easily accessible makes its primary fuel choice. </w:t>
      </w:r>
    </w:p>
    <w:p w14:paraId="0987086C" w14:textId="60C3C2FD" w:rsidR="00755BC0" w:rsidRDefault="00755BC0" w:rsidP="00755BC0">
      <w:pPr>
        <w:jc w:val="both"/>
        <w:rPr>
          <w:color w:val="auto"/>
          <w:sz w:val="20"/>
        </w:rPr>
      </w:pPr>
      <w:r w:rsidRPr="003D69EC">
        <w:rPr>
          <w:color w:val="auto"/>
          <w:sz w:val="20"/>
        </w:rPr>
        <w:t xml:space="preserve">The baseline survey study concludes that, firewood is the primary source of fuel in </w:t>
      </w:r>
      <w:r w:rsidR="00EC4518">
        <w:rPr>
          <w:color w:val="auto"/>
          <w:sz w:val="20"/>
        </w:rPr>
        <w:t xml:space="preserve">targeted rural households in </w:t>
      </w:r>
      <w:r w:rsidRPr="003D69EC">
        <w:rPr>
          <w:color w:val="auto"/>
          <w:sz w:val="20"/>
        </w:rPr>
        <w:t xml:space="preserve">the </w:t>
      </w:r>
      <w:r w:rsidR="00EC4518">
        <w:rPr>
          <w:color w:val="auto"/>
          <w:sz w:val="20"/>
        </w:rPr>
        <w:t xml:space="preserve">various </w:t>
      </w:r>
      <w:r w:rsidRPr="003D69EC">
        <w:rPr>
          <w:color w:val="auto"/>
          <w:sz w:val="20"/>
        </w:rPr>
        <w:t>district</w:t>
      </w:r>
      <w:r w:rsidR="00EC4518">
        <w:rPr>
          <w:color w:val="auto"/>
          <w:sz w:val="20"/>
        </w:rPr>
        <w:t>s</w:t>
      </w:r>
      <w:r w:rsidRPr="003D69EC">
        <w:rPr>
          <w:color w:val="auto"/>
          <w:sz w:val="20"/>
        </w:rPr>
        <w:t xml:space="preserve"> of Punjab, India.</w:t>
      </w:r>
    </w:p>
    <w:p w14:paraId="511C483D" w14:textId="77777777" w:rsidR="00210A0A" w:rsidRPr="003D69EC" w:rsidRDefault="00210A0A" w:rsidP="00755BC0">
      <w:pPr>
        <w:jc w:val="both"/>
        <w:rPr>
          <w:color w:val="auto"/>
          <w:sz w:val="20"/>
        </w:rPr>
      </w:pPr>
    </w:p>
    <w:p w14:paraId="5166544E" w14:textId="77777777" w:rsidR="00210A0A" w:rsidRPr="00210A0A" w:rsidRDefault="00755BC0" w:rsidP="00210A0A">
      <w:pPr>
        <w:jc w:val="both"/>
        <w:rPr>
          <w:color w:val="auto"/>
          <w:sz w:val="20"/>
        </w:rPr>
      </w:pPr>
      <w:r w:rsidRPr="003D69EC">
        <w:rPr>
          <w:color w:val="auto"/>
          <w:sz w:val="20"/>
        </w:rPr>
        <w:t xml:space="preserve">The kitchen performance test: </w:t>
      </w:r>
      <w:r w:rsidR="00210A0A" w:rsidRPr="00210A0A">
        <w:rPr>
          <w:color w:val="auto"/>
          <w:sz w:val="20"/>
        </w:rPr>
        <w:t>The kitchen performance test is performed to understand an average consumption of fuelwood usage per household. The kitchen performance test allows the testers to understand the rate of daily fuelwood consumption per household, as they are used in the normal household environment over a period of time. The KPT is a prolonged test conducted with the willing cooperation of the individual families. More than 90% of the approached families are willing to participate in the kitchen performance test. It is done by conducting daily measurement as families use the traditional stove for a period of 3 days. Results are compiled at the end of the test period. The kitchen performance test household data helps to derive the monthly and yearly consumption of biomass usage per household.</w:t>
      </w:r>
    </w:p>
    <w:p w14:paraId="70008494" w14:textId="5C83C7FE" w:rsidR="00755BC0" w:rsidRDefault="00210A0A" w:rsidP="00210A0A">
      <w:pPr>
        <w:jc w:val="both"/>
        <w:rPr>
          <w:color w:val="auto"/>
          <w:sz w:val="20"/>
        </w:rPr>
      </w:pPr>
      <w:r w:rsidRPr="00210A0A">
        <w:rPr>
          <w:color w:val="auto"/>
          <w:sz w:val="20"/>
        </w:rPr>
        <w:t>Total number of individuals in a household reflects the rationality of the quantity of biomass fuel consumed. From survey it was found that per households has 5 individuals on an average.</w:t>
      </w:r>
    </w:p>
    <w:p w14:paraId="469C4599" w14:textId="77777777" w:rsidR="00210A0A" w:rsidRDefault="00210A0A" w:rsidP="00210A0A">
      <w:pPr>
        <w:jc w:val="both"/>
        <w:rPr>
          <w:color w:val="auto"/>
          <w:sz w:val="20"/>
        </w:rPr>
      </w:pPr>
    </w:p>
    <w:p w14:paraId="40296C35" w14:textId="53C9DDE8" w:rsidR="00210A0A" w:rsidRDefault="00210A0A" w:rsidP="00210A0A">
      <w:pPr>
        <w:jc w:val="both"/>
        <w:rPr>
          <w:color w:val="auto"/>
          <w:sz w:val="20"/>
        </w:rPr>
      </w:pPr>
      <w:r w:rsidRPr="00210A0A">
        <w:rPr>
          <w:color w:val="auto"/>
          <w:sz w:val="20"/>
        </w:rPr>
        <w:t xml:space="preserve">For 3 experimental days, it is evidenced that the average frequency for food preparation is 2-3 times a day. The practice of additional preparation of food items/thermal applications viz. snacks, preparation of tea, hot water </w:t>
      </w:r>
      <w:proofErr w:type="spellStart"/>
      <w:r w:rsidRPr="00210A0A">
        <w:rPr>
          <w:color w:val="auto"/>
          <w:sz w:val="20"/>
        </w:rPr>
        <w:t>etc</w:t>
      </w:r>
      <w:proofErr w:type="spellEnd"/>
      <w:r w:rsidRPr="00210A0A">
        <w:rPr>
          <w:color w:val="auto"/>
          <w:sz w:val="20"/>
        </w:rPr>
        <w:t xml:space="preserve"> is also been carried out.</w:t>
      </w:r>
    </w:p>
    <w:p w14:paraId="0252EBC5" w14:textId="77777777" w:rsidR="00210A0A" w:rsidRPr="00210A0A" w:rsidRDefault="00210A0A" w:rsidP="00210A0A">
      <w:pPr>
        <w:jc w:val="both"/>
        <w:rPr>
          <w:color w:val="auto"/>
          <w:sz w:val="20"/>
        </w:rPr>
      </w:pPr>
    </w:p>
    <w:p w14:paraId="76B13B65" w14:textId="0C11C8A6" w:rsidR="00F37F27" w:rsidRPr="00926EFE" w:rsidRDefault="00210A0A" w:rsidP="004E361A">
      <w:pPr>
        <w:spacing w:line="276" w:lineRule="auto"/>
        <w:contextualSpacing w:val="0"/>
        <w:rPr>
          <w:bCs/>
          <w:lang w:val="en-GB"/>
        </w:rPr>
      </w:pPr>
      <w:r w:rsidRPr="00210A0A">
        <w:rPr>
          <w:color w:val="auto"/>
          <w:sz w:val="20"/>
        </w:rPr>
        <w:t xml:space="preserve">Households selected for the experimental purpose were asked to gather the required quantity of biomass fuel of different categories envisaged to be consumed for three experimental days. After that the weight of individual content was taken every morning and evening for 3 days. Further, average of the quantity measured for 3 days is taken to arrive at final value of the </w:t>
      </w:r>
      <w:r w:rsidRPr="00210A0A">
        <w:rPr>
          <w:color w:val="auto"/>
          <w:sz w:val="20"/>
        </w:rPr>
        <w:lastRenderedPageBreak/>
        <w:t xml:space="preserve">firewood consumption per day per household. On an average, the surveyed households were found to consume 14.95 kg fuelwood daily </w:t>
      </w:r>
      <w:proofErr w:type="gramStart"/>
      <w:r w:rsidRPr="00210A0A">
        <w:rPr>
          <w:color w:val="auto"/>
          <w:sz w:val="20"/>
        </w:rPr>
        <w:t>i.e.</w:t>
      </w:r>
      <w:proofErr w:type="gramEnd"/>
      <w:r w:rsidRPr="00210A0A">
        <w:rPr>
          <w:color w:val="auto"/>
          <w:sz w:val="20"/>
        </w:rPr>
        <w:t xml:space="preserve"> 5.4 tons of fuelwood annually.</w:t>
      </w:r>
      <w:r>
        <w:rPr>
          <w:color w:val="auto"/>
          <w:sz w:val="20"/>
        </w:rPr>
        <w:t xml:space="preserve"> </w:t>
      </w:r>
    </w:p>
    <w:p w14:paraId="08409BCA" w14:textId="77777777" w:rsidR="004E361A" w:rsidRPr="00926EFE" w:rsidRDefault="007F21DA" w:rsidP="007F21DA">
      <w:pPr>
        <w:pStyle w:val="Heading5"/>
      </w:pPr>
      <w:r w:rsidRPr="00926EFE">
        <w:t xml:space="preserve">B.5. </w:t>
      </w:r>
      <w:r w:rsidR="004E361A" w:rsidRPr="00926EFE">
        <w:t>Demonstration of additionality</w:t>
      </w:r>
    </w:p>
    <w:tbl>
      <w:tblPr>
        <w:tblStyle w:val="GSTableSimple"/>
        <w:tblpPr w:leftFromText="180" w:rightFromText="180" w:vertAnchor="text" w:horzAnchor="margin" w:tblpY="971"/>
        <w:tblW w:w="9889" w:type="dxa"/>
        <w:tblBorders>
          <w:top w:val="single" w:sz="4" w:space="0" w:color="DCDCDC"/>
          <w:bottom w:val="single" w:sz="4" w:space="0" w:color="DCDCDC"/>
          <w:insideH w:val="single" w:sz="4" w:space="0" w:color="DCDCDC"/>
          <w:insideV w:val="single" w:sz="4" w:space="0" w:color="DCDCDC"/>
        </w:tblBorders>
        <w:tblLook w:val="04A0" w:firstRow="1" w:lastRow="0" w:firstColumn="1" w:lastColumn="0" w:noHBand="0" w:noVBand="1"/>
      </w:tblPr>
      <w:tblGrid>
        <w:gridCol w:w="5070"/>
        <w:gridCol w:w="4819"/>
      </w:tblGrid>
      <w:tr w:rsidR="005629D7" w:rsidRPr="00926EFE" w14:paraId="0EC9C1BB" w14:textId="77777777" w:rsidTr="003E5C1D">
        <w:trPr>
          <w:cnfStyle w:val="100000000000" w:firstRow="1" w:lastRow="0" w:firstColumn="0" w:lastColumn="0" w:oddVBand="0" w:evenVBand="0" w:oddHBand="0" w:evenHBand="0" w:firstRowFirstColumn="0" w:firstRowLastColumn="0" w:lastRowFirstColumn="0" w:lastRowLastColumn="0"/>
        </w:trPr>
        <w:tc>
          <w:tcPr>
            <w:tcW w:w="5070" w:type="dxa"/>
          </w:tcPr>
          <w:p w14:paraId="31A53EDE" w14:textId="77777777" w:rsidR="00355EF5" w:rsidRPr="00926EFE" w:rsidRDefault="00355EF5" w:rsidP="003E5C1D">
            <w:pPr>
              <w:spacing w:after="200" w:line="276" w:lineRule="auto"/>
              <w:contextualSpacing w:val="0"/>
              <w:rPr>
                <w:color w:val="auto"/>
                <w:sz w:val="20"/>
                <w:lang w:val="en-GB"/>
              </w:rPr>
            </w:pPr>
            <w:r w:rsidRPr="00926EFE">
              <w:rPr>
                <w:color w:val="auto"/>
                <w:sz w:val="20"/>
                <w:lang w:val="en-GB"/>
              </w:rPr>
              <w:t>Specify the methodology, activity requirement or product requirement that establishes deemed additionality for the proposed project (including the version number and the specific paragraph, if applicable).</w:t>
            </w:r>
          </w:p>
        </w:tc>
        <w:tc>
          <w:tcPr>
            <w:tcW w:w="4819" w:type="dxa"/>
            <w:vAlign w:val="top"/>
          </w:tcPr>
          <w:p w14:paraId="2B69A41D" w14:textId="77777777" w:rsidR="00355EF5" w:rsidRPr="00926EFE" w:rsidRDefault="005629D7" w:rsidP="005629D7">
            <w:pPr>
              <w:spacing w:after="200" w:line="276" w:lineRule="auto"/>
              <w:contextualSpacing w:val="0"/>
              <w:jc w:val="both"/>
              <w:rPr>
                <w:color w:val="auto"/>
                <w:sz w:val="20"/>
                <w:lang w:val="en-GB"/>
              </w:rPr>
            </w:pPr>
            <w:r w:rsidRPr="00926EFE">
              <w:rPr>
                <w:color w:val="auto"/>
                <w:sz w:val="20"/>
              </w:rPr>
              <w:t xml:space="preserve">The project activity involves the installation of anaerobic bio digesters for the production of biogas which replaces non-renewable biomass, used as a fuel for household cooking purposes. </w:t>
            </w:r>
            <w:r w:rsidRPr="00926EFE">
              <w:rPr>
                <w:color w:val="auto"/>
                <w:sz w:val="20"/>
                <w:lang w:val="en-GB"/>
              </w:rPr>
              <w:t xml:space="preserve">The methodology used is AMS I.E. Switch from non-renewable biomass for thermal applications by the user, Version 12. The project falls under GG4GG Community Services Activity Requirements. As per Annex-B Positive list under ‘GG4GG Community Services Activity Requirements’ the project meets the criteria 3 ‘Project activities solely composed of isolated units where the users of the technology/measure are households or communities or institutions and where each unit results in &lt;= 600 MWh of energy savings per year or &lt;=600 tonnes of emission reductions per year’. </w:t>
            </w:r>
          </w:p>
        </w:tc>
      </w:tr>
      <w:tr w:rsidR="005629D7" w:rsidRPr="00926EFE" w14:paraId="77BDAEFA" w14:textId="77777777" w:rsidTr="003E5C1D">
        <w:trPr>
          <w:cnfStyle w:val="000000100000" w:firstRow="0" w:lastRow="0" w:firstColumn="0" w:lastColumn="0" w:oddVBand="0" w:evenVBand="0" w:oddHBand="1" w:evenHBand="0" w:firstRowFirstColumn="0" w:firstRowLastColumn="0" w:lastRowFirstColumn="0" w:lastRowLastColumn="0"/>
        </w:trPr>
        <w:tc>
          <w:tcPr>
            <w:tcW w:w="5070" w:type="dxa"/>
          </w:tcPr>
          <w:p w14:paraId="6D19EA90" w14:textId="77777777" w:rsidR="00355EF5" w:rsidRPr="00926EFE" w:rsidRDefault="00355EF5" w:rsidP="003E5C1D">
            <w:pPr>
              <w:spacing w:after="200" w:line="276" w:lineRule="auto"/>
              <w:contextualSpacing w:val="0"/>
              <w:rPr>
                <w:color w:val="auto"/>
                <w:sz w:val="20"/>
                <w:lang w:val="en-GB"/>
              </w:rPr>
            </w:pPr>
            <w:r w:rsidRPr="00926EFE">
              <w:rPr>
                <w:color w:val="auto"/>
                <w:sz w:val="20"/>
                <w:lang w:val="en-GB"/>
              </w:rPr>
              <w:t xml:space="preserve">Describe how the proposed project meets the criteria for deemed additionality. </w:t>
            </w:r>
          </w:p>
        </w:tc>
        <w:tc>
          <w:tcPr>
            <w:tcW w:w="4819" w:type="dxa"/>
            <w:vAlign w:val="top"/>
          </w:tcPr>
          <w:p w14:paraId="16488908" w14:textId="77777777" w:rsidR="00355EF5" w:rsidRPr="00926EFE" w:rsidRDefault="005629D7" w:rsidP="005629D7">
            <w:pPr>
              <w:spacing w:after="200" w:line="276" w:lineRule="auto"/>
              <w:contextualSpacing w:val="0"/>
              <w:jc w:val="both"/>
              <w:rPr>
                <w:color w:val="auto"/>
                <w:sz w:val="20"/>
              </w:rPr>
            </w:pPr>
            <w:r w:rsidRPr="00926EFE">
              <w:rPr>
                <w:color w:val="auto"/>
                <w:sz w:val="20"/>
              </w:rPr>
              <w:t xml:space="preserve">The emission reduction for an individual unit is far below 600 </w:t>
            </w:r>
            <w:proofErr w:type="spellStart"/>
            <w:r w:rsidRPr="00926EFE">
              <w:rPr>
                <w:color w:val="auto"/>
                <w:sz w:val="20"/>
              </w:rPr>
              <w:t>tonnes</w:t>
            </w:r>
            <w:proofErr w:type="spellEnd"/>
            <w:r w:rsidRPr="00926EFE">
              <w:rPr>
                <w:color w:val="auto"/>
                <w:sz w:val="20"/>
              </w:rPr>
              <w:t xml:space="preserve"> of emission reduction per year. Hence, the proposed project activity falls under the ‘Positive List’ and hence under Principle 5 – Financial Additionality &amp; Ongoing Financial Need, the project is considered deemed additional.</w:t>
            </w:r>
          </w:p>
        </w:tc>
      </w:tr>
    </w:tbl>
    <w:p w14:paraId="42EE9A11" w14:textId="77777777" w:rsidR="003E5C1D" w:rsidRPr="00926EFE" w:rsidRDefault="003E5C1D" w:rsidP="00885D25">
      <w:pPr>
        <w:spacing w:line="276" w:lineRule="auto"/>
        <w:contextualSpacing w:val="0"/>
      </w:pPr>
    </w:p>
    <w:p w14:paraId="569951B8" w14:textId="77777777" w:rsidR="00355EF5" w:rsidRPr="00926EFE" w:rsidRDefault="00B46B23" w:rsidP="00B46B23">
      <w:pPr>
        <w:rPr>
          <w:color w:val="auto"/>
        </w:rPr>
      </w:pPr>
      <w:r w:rsidRPr="00926EFE">
        <w:rPr>
          <w:color w:val="auto"/>
        </w:rPr>
        <w:t xml:space="preserve">B.5.1 </w:t>
      </w:r>
      <w:r w:rsidR="00355EF5" w:rsidRPr="00926EFE">
        <w:rPr>
          <w:color w:val="auto"/>
        </w:rPr>
        <w:t xml:space="preserve">Prior Consideration </w:t>
      </w:r>
    </w:p>
    <w:p w14:paraId="52E0EDFD" w14:textId="1D02AA00" w:rsidR="00355EF5" w:rsidRPr="00926EFE" w:rsidRDefault="00355EF5" w:rsidP="0037458F">
      <w:pPr>
        <w:spacing w:line="276" w:lineRule="auto"/>
        <w:contextualSpacing w:val="0"/>
        <w:jc w:val="both"/>
        <w:rPr>
          <w:color w:val="auto"/>
          <w:lang w:val="en-GB"/>
        </w:rPr>
      </w:pPr>
      <w:r w:rsidRPr="00926EFE">
        <w:rPr>
          <w:color w:val="auto"/>
          <w:lang w:val="en-GB"/>
        </w:rPr>
        <w:t>&gt;&gt;</w:t>
      </w:r>
      <w:r w:rsidR="009506AE" w:rsidRPr="00926EFE">
        <w:rPr>
          <w:color w:val="auto"/>
          <w:lang w:val="en-GB"/>
        </w:rPr>
        <w:t xml:space="preserve"> </w:t>
      </w:r>
      <w:r w:rsidR="009506AE" w:rsidRPr="0037458F">
        <w:rPr>
          <w:color w:val="auto"/>
          <w:sz w:val="20"/>
          <w:szCs w:val="20"/>
          <w:lang w:val="en-GB"/>
        </w:rPr>
        <w:t xml:space="preserve">As per GS4GG rule for retroactive projects, project documents need to submit to GS within one year of the project start date to meet prior consideration. Only biogas plants </w:t>
      </w:r>
      <w:r w:rsidR="0037458F">
        <w:rPr>
          <w:color w:val="auto"/>
          <w:sz w:val="20"/>
          <w:szCs w:val="20"/>
          <w:lang w:val="en-GB"/>
        </w:rPr>
        <w:t>c</w:t>
      </w:r>
      <w:r w:rsidR="009506AE" w:rsidRPr="0037458F">
        <w:rPr>
          <w:color w:val="auto"/>
          <w:sz w:val="20"/>
          <w:szCs w:val="20"/>
          <w:lang w:val="en-GB"/>
        </w:rPr>
        <w:t>ommissioned from one year prior to GS submission shall be considered</w:t>
      </w:r>
      <w:r w:rsidR="009506AE" w:rsidRPr="00926EFE">
        <w:rPr>
          <w:color w:val="auto"/>
          <w:lang w:val="en-GB"/>
        </w:rPr>
        <w:t>.</w:t>
      </w:r>
    </w:p>
    <w:p w14:paraId="1A16DD34" w14:textId="77777777" w:rsidR="00355EF5" w:rsidRPr="00926EFE" w:rsidRDefault="00B46B23" w:rsidP="00B46B23">
      <w:pPr>
        <w:rPr>
          <w:color w:val="auto"/>
        </w:rPr>
      </w:pPr>
      <w:r w:rsidRPr="00926EFE">
        <w:rPr>
          <w:color w:val="auto"/>
        </w:rPr>
        <w:t xml:space="preserve">B.5.2 </w:t>
      </w:r>
      <w:r w:rsidR="00355EF5" w:rsidRPr="00926EFE">
        <w:rPr>
          <w:color w:val="auto"/>
        </w:rPr>
        <w:t>Ongoing Financial Need</w:t>
      </w:r>
    </w:p>
    <w:p w14:paraId="7A30C2A5" w14:textId="77777777" w:rsidR="00355EF5" w:rsidRPr="00926EFE" w:rsidRDefault="00355EF5" w:rsidP="00355EF5">
      <w:pPr>
        <w:spacing w:line="276" w:lineRule="auto"/>
        <w:contextualSpacing w:val="0"/>
        <w:rPr>
          <w:color w:val="auto"/>
          <w:lang w:val="en-GB"/>
        </w:rPr>
      </w:pPr>
      <w:r w:rsidRPr="00926EFE">
        <w:rPr>
          <w:color w:val="auto"/>
          <w:lang w:val="en-GB"/>
        </w:rPr>
        <w:t>&gt;&gt;</w:t>
      </w:r>
      <w:r w:rsidR="00604597" w:rsidRPr="00926EFE">
        <w:rPr>
          <w:color w:val="auto"/>
          <w:lang w:val="en-GB"/>
        </w:rPr>
        <w:t xml:space="preserve"> </w:t>
      </w:r>
      <w:r w:rsidR="00604597" w:rsidRPr="0037458F">
        <w:rPr>
          <w:color w:val="auto"/>
          <w:sz w:val="20"/>
          <w:szCs w:val="20"/>
          <w:lang w:val="en-GB"/>
        </w:rPr>
        <w:t xml:space="preserve">As per the </w:t>
      </w:r>
      <w:r w:rsidR="00604597" w:rsidRPr="0037458F">
        <w:rPr>
          <w:color w:val="auto"/>
          <w:sz w:val="20"/>
          <w:szCs w:val="20"/>
        </w:rPr>
        <w:t xml:space="preserve">clause 3.5.2.2 of GS4GG ‘principle and requirements’, the </w:t>
      </w:r>
      <w:r w:rsidR="00964CAE" w:rsidRPr="0037458F">
        <w:rPr>
          <w:color w:val="auto"/>
          <w:sz w:val="20"/>
          <w:szCs w:val="20"/>
        </w:rPr>
        <w:t>ongoing financial needs will be demonstrated during the Design Certification Renewal stage.</w:t>
      </w:r>
    </w:p>
    <w:p w14:paraId="3BA81AF8" w14:textId="77777777" w:rsidR="00355EF5" w:rsidRPr="00926EFE" w:rsidRDefault="00B46B23" w:rsidP="00B01408">
      <w:pPr>
        <w:pStyle w:val="Heading5"/>
      </w:pPr>
      <w:r w:rsidRPr="00926EFE">
        <w:t xml:space="preserve">B.6. </w:t>
      </w:r>
      <w:r w:rsidR="00355EF5" w:rsidRPr="00926EFE">
        <w:t>Sustainable Development Goals (SDG) outcomes</w:t>
      </w:r>
    </w:p>
    <w:p w14:paraId="3B1F6CA4" w14:textId="77777777" w:rsidR="00355EF5" w:rsidRPr="00926EFE" w:rsidRDefault="00355EF5" w:rsidP="00355EF5">
      <w:pPr>
        <w:spacing w:line="276" w:lineRule="auto"/>
        <w:contextualSpacing w:val="0"/>
        <w:rPr>
          <w:lang w:val="en-GB"/>
        </w:rPr>
      </w:pPr>
      <w:r w:rsidRPr="00926EFE">
        <w:rPr>
          <w:lang w:val="en-GB"/>
        </w:rPr>
        <w:t>Relevant Target/Indicator for each of the three SDGs</w:t>
      </w:r>
    </w:p>
    <w:tbl>
      <w:tblPr>
        <w:tblStyle w:val="GSTableBoldline-heightcondensed"/>
        <w:tblW w:w="5000" w:type="pct"/>
        <w:tblLayout w:type="fixed"/>
        <w:tblCellMar>
          <w:top w:w="57" w:type="dxa"/>
          <w:left w:w="57" w:type="dxa"/>
        </w:tblCellMar>
        <w:tblLook w:val="04A0" w:firstRow="1" w:lastRow="0" w:firstColumn="1" w:lastColumn="0" w:noHBand="0" w:noVBand="1"/>
      </w:tblPr>
      <w:tblGrid>
        <w:gridCol w:w="1711"/>
        <w:gridCol w:w="4500"/>
        <w:gridCol w:w="3421"/>
      </w:tblGrid>
      <w:tr w:rsidR="00355EF5" w:rsidRPr="00926EFE" w14:paraId="74EE6E0F" w14:textId="77777777" w:rsidTr="00162161">
        <w:trPr>
          <w:cnfStyle w:val="100000000000" w:firstRow="1" w:lastRow="0" w:firstColumn="0" w:lastColumn="0" w:oddVBand="0" w:evenVBand="0" w:oddHBand="0" w:evenHBand="0" w:firstRowFirstColumn="0" w:firstRowLastColumn="0" w:lastRowFirstColumn="0" w:lastRowLastColumn="0"/>
        </w:trPr>
        <w:tc>
          <w:tcPr>
            <w:tcW w:w="888" w:type="pct"/>
            <w:vMerge w:val="restart"/>
            <w:vAlign w:val="top"/>
          </w:tcPr>
          <w:p w14:paraId="3F97B388" w14:textId="77777777" w:rsidR="00355EF5" w:rsidRPr="00926EFE" w:rsidRDefault="00355EF5" w:rsidP="00355EF5">
            <w:pPr>
              <w:spacing w:after="200" w:line="276" w:lineRule="auto"/>
              <w:contextualSpacing w:val="0"/>
              <w:rPr>
                <w:bCs/>
                <w:color w:val="FFFFFF" w:themeColor="background1"/>
                <w:sz w:val="20"/>
                <w:lang w:val="en-GB"/>
              </w:rPr>
            </w:pPr>
            <w:r w:rsidRPr="00926EFE">
              <w:rPr>
                <w:bCs/>
                <w:color w:val="FFFFFF" w:themeColor="background1"/>
                <w:sz w:val="20"/>
                <w:lang w:val="en-GB"/>
              </w:rPr>
              <w:t xml:space="preserve">Sustainable Development </w:t>
            </w:r>
            <w:r w:rsidRPr="00926EFE">
              <w:rPr>
                <w:bCs/>
                <w:color w:val="FFFFFF" w:themeColor="background1"/>
                <w:sz w:val="20"/>
                <w:lang w:val="en-GB"/>
              </w:rPr>
              <w:br/>
              <w:t>Goals Targeted</w:t>
            </w:r>
          </w:p>
        </w:tc>
        <w:tc>
          <w:tcPr>
            <w:tcW w:w="2336" w:type="pct"/>
            <w:vMerge w:val="restart"/>
            <w:vAlign w:val="top"/>
          </w:tcPr>
          <w:p w14:paraId="39CF4E16" w14:textId="77777777" w:rsidR="00355EF5" w:rsidRPr="00926EFE" w:rsidRDefault="00355EF5" w:rsidP="00355EF5">
            <w:pPr>
              <w:spacing w:after="200" w:line="276" w:lineRule="auto"/>
              <w:contextualSpacing w:val="0"/>
              <w:rPr>
                <w:bCs/>
                <w:color w:val="FFFFFF" w:themeColor="background1"/>
                <w:sz w:val="20"/>
                <w:lang w:val="en-GB"/>
              </w:rPr>
            </w:pPr>
            <w:r w:rsidRPr="00926EFE">
              <w:rPr>
                <w:bCs/>
                <w:color w:val="FFFFFF" w:themeColor="background1"/>
                <w:sz w:val="20"/>
                <w:lang w:val="en-GB"/>
              </w:rPr>
              <w:t xml:space="preserve">Most relevant </w:t>
            </w:r>
            <w:r w:rsidRPr="00926EFE">
              <w:rPr>
                <w:bCs/>
                <w:color w:val="FFFFFF" w:themeColor="background1"/>
                <w:sz w:val="20"/>
                <w:lang w:val="en-GB"/>
              </w:rPr>
              <w:br/>
              <w:t>SDG Target</w:t>
            </w:r>
          </w:p>
        </w:tc>
        <w:tc>
          <w:tcPr>
            <w:tcW w:w="1776" w:type="pct"/>
            <w:vAlign w:val="top"/>
          </w:tcPr>
          <w:p w14:paraId="60F36820" w14:textId="77777777" w:rsidR="00355EF5" w:rsidRPr="00926EFE" w:rsidRDefault="00355EF5" w:rsidP="00355EF5">
            <w:pPr>
              <w:spacing w:after="200" w:line="276" w:lineRule="auto"/>
              <w:contextualSpacing w:val="0"/>
              <w:rPr>
                <w:bCs/>
                <w:color w:val="FFFFFF" w:themeColor="background1"/>
                <w:sz w:val="20"/>
                <w:lang w:val="en-GB"/>
              </w:rPr>
            </w:pPr>
            <w:r w:rsidRPr="00926EFE">
              <w:rPr>
                <w:bCs/>
                <w:color w:val="FFFFFF" w:themeColor="background1"/>
                <w:sz w:val="20"/>
                <w:lang w:val="en-GB"/>
              </w:rPr>
              <w:t>SDG Impact</w:t>
            </w:r>
          </w:p>
        </w:tc>
      </w:tr>
      <w:tr w:rsidR="00355EF5" w:rsidRPr="00926EFE" w14:paraId="0C6DD1B9" w14:textId="77777777" w:rsidTr="00162161">
        <w:tc>
          <w:tcPr>
            <w:tcW w:w="888" w:type="pct"/>
            <w:vMerge/>
            <w:vAlign w:val="top"/>
          </w:tcPr>
          <w:p w14:paraId="7A013EDD" w14:textId="77777777" w:rsidR="00355EF5" w:rsidRPr="00926EFE" w:rsidRDefault="00355EF5" w:rsidP="00355EF5">
            <w:pPr>
              <w:spacing w:after="200" w:line="276" w:lineRule="auto"/>
              <w:contextualSpacing w:val="0"/>
              <w:rPr>
                <w:b/>
                <w:bCs/>
                <w:color w:val="FFFFFF" w:themeColor="background1"/>
                <w:sz w:val="20"/>
                <w:lang w:val="en-GB"/>
              </w:rPr>
            </w:pPr>
          </w:p>
        </w:tc>
        <w:tc>
          <w:tcPr>
            <w:tcW w:w="2336" w:type="pct"/>
            <w:vMerge/>
            <w:vAlign w:val="top"/>
          </w:tcPr>
          <w:p w14:paraId="1CD5A996" w14:textId="77777777" w:rsidR="00355EF5" w:rsidRPr="00926EFE" w:rsidRDefault="00355EF5" w:rsidP="00355EF5">
            <w:pPr>
              <w:spacing w:after="200" w:line="276" w:lineRule="auto"/>
              <w:contextualSpacing w:val="0"/>
              <w:rPr>
                <w:b/>
                <w:bCs/>
                <w:color w:val="FFFFFF" w:themeColor="background1"/>
                <w:sz w:val="20"/>
                <w:lang w:val="en-GB"/>
              </w:rPr>
            </w:pPr>
          </w:p>
        </w:tc>
        <w:tc>
          <w:tcPr>
            <w:tcW w:w="1776" w:type="pct"/>
            <w:shd w:val="clear" w:color="auto" w:fill="00BABE"/>
            <w:vAlign w:val="top"/>
          </w:tcPr>
          <w:p w14:paraId="4BD7985D" w14:textId="77777777" w:rsidR="00355EF5" w:rsidRPr="00926EFE" w:rsidRDefault="00355EF5" w:rsidP="00355EF5">
            <w:pPr>
              <w:spacing w:after="200" w:line="276" w:lineRule="auto"/>
              <w:contextualSpacing w:val="0"/>
              <w:rPr>
                <w:b/>
                <w:bCs/>
                <w:color w:val="FFFFFF" w:themeColor="background1"/>
                <w:sz w:val="20"/>
                <w:lang w:val="en-GB"/>
              </w:rPr>
            </w:pPr>
          </w:p>
          <w:p w14:paraId="28FCFC75" w14:textId="77777777" w:rsidR="00355EF5" w:rsidRPr="00926EFE" w:rsidRDefault="00355EF5" w:rsidP="00355EF5">
            <w:pPr>
              <w:spacing w:after="200" w:line="276" w:lineRule="auto"/>
              <w:contextualSpacing w:val="0"/>
              <w:rPr>
                <w:b/>
                <w:bCs/>
                <w:color w:val="FFFFFF" w:themeColor="background1"/>
                <w:sz w:val="20"/>
                <w:lang w:val="en-GB"/>
              </w:rPr>
            </w:pPr>
            <w:r w:rsidRPr="00926EFE">
              <w:rPr>
                <w:b/>
                <w:bCs/>
                <w:color w:val="FFFFFF" w:themeColor="background1"/>
                <w:sz w:val="20"/>
                <w:lang w:val="en-GB"/>
              </w:rPr>
              <w:t>Indicator (Proposed or SDG Indicator)</w:t>
            </w:r>
          </w:p>
        </w:tc>
      </w:tr>
      <w:tr w:rsidR="00875772" w:rsidRPr="00926EFE" w14:paraId="53FACD74" w14:textId="77777777" w:rsidTr="00162161">
        <w:tc>
          <w:tcPr>
            <w:tcW w:w="888" w:type="pct"/>
          </w:tcPr>
          <w:p w14:paraId="6C13690A" w14:textId="77777777" w:rsidR="00355EF5" w:rsidRPr="00926EFE" w:rsidRDefault="006E3CFB" w:rsidP="00355EF5">
            <w:pPr>
              <w:spacing w:after="200" w:line="276" w:lineRule="auto"/>
              <w:contextualSpacing w:val="0"/>
              <w:rPr>
                <w:color w:val="auto"/>
                <w:sz w:val="20"/>
                <w:lang w:val="en-GB"/>
              </w:rPr>
            </w:pPr>
            <w:r w:rsidRPr="00926EFE">
              <w:rPr>
                <w:color w:val="auto"/>
                <w:sz w:val="20"/>
                <w:lang w:val="en-GB"/>
              </w:rPr>
              <w:t xml:space="preserve">13 Climate Action </w:t>
            </w:r>
            <w:r w:rsidRPr="00926EFE">
              <w:rPr>
                <w:color w:val="auto"/>
                <w:sz w:val="20"/>
                <w:lang w:val="en-GB"/>
              </w:rPr>
              <w:br/>
              <w:t>(mandatory)</w:t>
            </w:r>
          </w:p>
        </w:tc>
        <w:tc>
          <w:tcPr>
            <w:tcW w:w="2336" w:type="pct"/>
          </w:tcPr>
          <w:p w14:paraId="3FB1A5BC" w14:textId="77777777" w:rsidR="00355EF5" w:rsidRPr="00926EFE" w:rsidRDefault="00162161" w:rsidP="00355EF5">
            <w:pPr>
              <w:spacing w:after="200" w:line="276" w:lineRule="auto"/>
              <w:contextualSpacing w:val="0"/>
              <w:rPr>
                <w:color w:val="auto"/>
                <w:sz w:val="20"/>
                <w:lang w:val="en-GB"/>
              </w:rPr>
            </w:pPr>
            <w:r w:rsidRPr="00926EFE">
              <w:rPr>
                <w:color w:val="auto"/>
                <w:sz w:val="20"/>
                <w:lang w:val="en-GB"/>
              </w:rPr>
              <w:t>SDG target (13.2)- Integrate climate change measures into national policies, strategies and planning</w:t>
            </w:r>
          </w:p>
        </w:tc>
        <w:tc>
          <w:tcPr>
            <w:tcW w:w="1776" w:type="pct"/>
          </w:tcPr>
          <w:p w14:paraId="1D2FF5F1" w14:textId="77777777" w:rsidR="00355EF5" w:rsidRPr="00926EFE" w:rsidRDefault="00162161" w:rsidP="00355EF5">
            <w:pPr>
              <w:spacing w:after="200" w:line="276" w:lineRule="auto"/>
              <w:contextualSpacing w:val="0"/>
              <w:rPr>
                <w:color w:val="auto"/>
                <w:sz w:val="20"/>
                <w:lang w:val="en-GB"/>
              </w:rPr>
            </w:pPr>
            <w:r w:rsidRPr="00926EFE">
              <w:rPr>
                <w:color w:val="auto"/>
                <w:sz w:val="20"/>
                <w:lang w:val="en-GB"/>
              </w:rPr>
              <w:t>Quantity of emission reductions achieved from the project activity.</w:t>
            </w:r>
          </w:p>
        </w:tc>
      </w:tr>
      <w:tr w:rsidR="00875772" w:rsidRPr="00926EFE" w14:paraId="1631AF33" w14:textId="77777777" w:rsidTr="00162161">
        <w:tc>
          <w:tcPr>
            <w:tcW w:w="888" w:type="pct"/>
            <w:tcBorders>
              <w:bottom w:val="single" w:sz="4" w:space="0" w:color="A6A6A6" w:themeColor="background1" w:themeShade="A6"/>
            </w:tcBorders>
          </w:tcPr>
          <w:p w14:paraId="57A8D01A" w14:textId="77777777" w:rsidR="00355EF5" w:rsidRPr="00926EFE" w:rsidRDefault="00FB2E5E" w:rsidP="00FB2E5E">
            <w:pPr>
              <w:spacing w:line="276" w:lineRule="auto"/>
              <w:contextualSpacing w:val="0"/>
              <w:rPr>
                <w:color w:val="auto"/>
                <w:sz w:val="20"/>
                <w:lang w:val="en-GB"/>
              </w:rPr>
            </w:pPr>
            <w:r w:rsidRPr="00926EFE">
              <w:rPr>
                <w:color w:val="auto"/>
                <w:sz w:val="20"/>
                <w:lang w:val="en-GB"/>
              </w:rPr>
              <w:t>8</w:t>
            </w:r>
            <w:r w:rsidR="00162161" w:rsidRPr="00926EFE">
              <w:rPr>
                <w:color w:val="auto"/>
                <w:sz w:val="20"/>
                <w:lang w:val="en-GB"/>
              </w:rPr>
              <w:t xml:space="preserve"> </w:t>
            </w:r>
            <w:r w:rsidRPr="00926EFE">
              <w:rPr>
                <w:color w:val="auto"/>
                <w:sz w:val="20"/>
                <w:lang w:val="en-GB"/>
              </w:rPr>
              <w:t>Decent Work and Economic Growth</w:t>
            </w:r>
          </w:p>
        </w:tc>
        <w:tc>
          <w:tcPr>
            <w:tcW w:w="2336" w:type="pct"/>
            <w:tcBorders>
              <w:bottom w:val="single" w:sz="4" w:space="0" w:color="A6A6A6" w:themeColor="background1" w:themeShade="A6"/>
            </w:tcBorders>
          </w:tcPr>
          <w:p w14:paraId="0244640B" w14:textId="77777777" w:rsidR="00355EF5" w:rsidRPr="00926EFE" w:rsidRDefault="00162161" w:rsidP="00FB2E5E">
            <w:pPr>
              <w:spacing w:after="200" w:line="276" w:lineRule="auto"/>
              <w:contextualSpacing w:val="0"/>
              <w:rPr>
                <w:color w:val="auto"/>
                <w:sz w:val="20"/>
                <w:lang w:val="en-GB"/>
              </w:rPr>
            </w:pPr>
            <w:r w:rsidRPr="00926EFE">
              <w:rPr>
                <w:color w:val="auto"/>
                <w:sz w:val="20"/>
                <w:lang w:val="en-GB"/>
              </w:rPr>
              <w:t xml:space="preserve">SDG target </w:t>
            </w:r>
            <w:r w:rsidR="00FB2E5E" w:rsidRPr="00926EFE">
              <w:rPr>
                <w:color w:val="auto"/>
                <w:sz w:val="20"/>
                <w:lang w:val="en-GB"/>
              </w:rPr>
              <w:t>8.5.2</w:t>
            </w:r>
            <w:r w:rsidRPr="00926EFE">
              <w:rPr>
                <w:color w:val="auto"/>
                <w:sz w:val="20"/>
                <w:lang w:val="en-GB"/>
              </w:rPr>
              <w:t xml:space="preserve">- </w:t>
            </w:r>
            <w:r w:rsidR="00FB2E5E" w:rsidRPr="00926EFE">
              <w:rPr>
                <w:color w:val="auto"/>
                <w:sz w:val="20"/>
                <w:lang w:val="en-GB"/>
              </w:rPr>
              <w:t>Quality of Employment; and Quantitative employment and income generation</w:t>
            </w:r>
          </w:p>
        </w:tc>
        <w:tc>
          <w:tcPr>
            <w:tcW w:w="1776" w:type="pct"/>
            <w:tcBorders>
              <w:bottom w:val="single" w:sz="4" w:space="0" w:color="A6A6A6" w:themeColor="background1" w:themeShade="A6"/>
            </w:tcBorders>
          </w:tcPr>
          <w:p w14:paraId="14BEB15F" w14:textId="77777777" w:rsidR="00355EF5" w:rsidRPr="00926EFE" w:rsidRDefault="00FB2E5E" w:rsidP="00FB2E5E">
            <w:pPr>
              <w:spacing w:after="200" w:line="276" w:lineRule="auto"/>
              <w:contextualSpacing w:val="0"/>
              <w:rPr>
                <w:color w:val="auto"/>
                <w:sz w:val="20"/>
                <w:lang w:val="en-GB"/>
              </w:rPr>
            </w:pPr>
            <w:r w:rsidRPr="00926EFE">
              <w:rPr>
                <w:color w:val="auto"/>
                <w:sz w:val="20"/>
                <w:lang w:val="en-GB"/>
              </w:rPr>
              <w:t>Number of Training Programmes provided to the employees and the Maintenance &amp; Service staff.</w:t>
            </w:r>
          </w:p>
          <w:p w14:paraId="72A745E7" w14:textId="77777777" w:rsidR="00FB2E5E" w:rsidRPr="00926EFE" w:rsidRDefault="00FB2E5E" w:rsidP="00FB2E5E">
            <w:pPr>
              <w:spacing w:after="200" w:line="276" w:lineRule="auto"/>
              <w:contextualSpacing w:val="0"/>
              <w:rPr>
                <w:color w:val="auto"/>
                <w:sz w:val="20"/>
                <w:lang w:val="en-GB"/>
              </w:rPr>
            </w:pPr>
            <w:r w:rsidRPr="00926EFE">
              <w:rPr>
                <w:color w:val="auto"/>
                <w:sz w:val="20"/>
                <w:lang w:val="en-GB"/>
              </w:rPr>
              <w:t>Number of Employees for Maintenance &amp; Service.</w:t>
            </w:r>
          </w:p>
        </w:tc>
      </w:tr>
      <w:tr w:rsidR="00875772" w:rsidRPr="00926EFE" w14:paraId="1E5A9761" w14:textId="77777777" w:rsidTr="00162161">
        <w:tc>
          <w:tcPr>
            <w:tcW w:w="888" w:type="pct"/>
            <w:tcBorders>
              <w:top w:val="single" w:sz="4" w:space="0" w:color="A6A6A6" w:themeColor="background1" w:themeShade="A6"/>
              <w:bottom w:val="single" w:sz="4" w:space="0" w:color="A6A6A6" w:themeColor="background1" w:themeShade="A6"/>
            </w:tcBorders>
          </w:tcPr>
          <w:p w14:paraId="0B1AE9CF" w14:textId="77777777" w:rsidR="00355EF5" w:rsidRPr="00926EFE" w:rsidRDefault="00162161" w:rsidP="00162161">
            <w:pPr>
              <w:spacing w:after="200" w:line="276" w:lineRule="auto"/>
              <w:contextualSpacing w:val="0"/>
              <w:rPr>
                <w:color w:val="auto"/>
                <w:sz w:val="20"/>
                <w:lang w:val="en-GB"/>
              </w:rPr>
            </w:pPr>
            <w:r w:rsidRPr="00926EFE">
              <w:rPr>
                <w:color w:val="auto"/>
                <w:sz w:val="20"/>
                <w:lang w:val="en-GB"/>
              </w:rPr>
              <w:t>7 Affordable and clean energy</w:t>
            </w:r>
          </w:p>
        </w:tc>
        <w:tc>
          <w:tcPr>
            <w:tcW w:w="2336" w:type="pct"/>
            <w:tcBorders>
              <w:top w:val="single" w:sz="4" w:space="0" w:color="A6A6A6" w:themeColor="background1" w:themeShade="A6"/>
              <w:bottom w:val="single" w:sz="4" w:space="0" w:color="A6A6A6" w:themeColor="background1" w:themeShade="A6"/>
            </w:tcBorders>
          </w:tcPr>
          <w:p w14:paraId="2288591B" w14:textId="77777777" w:rsidR="00355EF5" w:rsidRPr="00926EFE" w:rsidRDefault="00162161" w:rsidP="00355EF5">
            <w:pPr>
              <w:spacing w:after="200" w:line="276" w:lineRule="auto"/>
              <w:contextualSpacing w:val="0"/>
              <w:rPr>
                <w:color w:val="auto"/>
                <w:sz w:val="20"/>
                <w:lang w:val="en-GB"/>
              </w:rPr>
            </w:pPr>
            <w:r w:rsidRPr="00926EFE">
              <w:rPr>
                <w:color w:val="auto"/>
                <w:sz w:val="20"/>
              </w:rPr>
              <w:t>7.1- By 2030, ensure universal access to affordable, reliable and modern energy services</w:t>
            </w:r>
          </w:p>
        </w:tc>
        <w:tc>
          <w:tcPr>
            <w:tcW w:w="1776" w:type="pct"/>
            <w:tcBorders>
              <w:top w:val="single" w:sz="4" w:space="0" w:color="A6A6A6" w:themeColor="background1" w:themeShade="A6"/>
              <w:bottom w:val="single" w:sz="4" w:space="0" w:color="A6A6A6" w:themeColor="background1" w:themeShade="A6"/>
            </w:tcBorders>
          </w:tcPr>
          <w:p w14:paraId="63CF2F68" w14:textId="77777777" w:rsidR="00355EF5" w:rsidRPr="00926EFE" w:rsidRDefault="00527F4F" w:rsidP="00355EF5">
            <w:pPr>
              <w:spacing w:after="200" w:line="276" w:lineRule="auto"/>
              <w:contextualSpacing w:val="0"/>
              <w:rPr>
                <w:color w:val="auto"/>
                <w:sz w:val="20"/>
                <w:lang w:val="en-GB"/>
              </w:rPr>
            </w:pPr>
            <w:r w:rsidRPr="00926EFE">
              <w:rPr>
                <w:color w:val="auto"/>
                <w:sz w:val="20"/>
                <w:lang w:val="en-GB"/>
              </w:rPr>
              <w:t>7.1.2-Proportion of population with primary reliance on clean fuels and technology</w:t>
            </w:r>
          </w:p>
        </w:tc>
      </w:tr>
      <w:tr w:rsidR="000F21A3" w:rsidRPr="00926EFE" w14:paraId="09FF9F67" w14:textId="77777777" w:rsidTr="00162161">
        <w:tc>
          <w:tcPr>
            <w:tcW w:w="888" w:type="pct"/>
            <w:tcBorders>
              <w:top w:val="single" w:sz="4" w:space="0" w:color="A6A6A6" w:themeColor="background1" w:themeShade="A6"/>
              <w:bottom w:val="single" w:sz="4" w:space="0" w:color="A6A6A6" w:themeColor="background1" w:themeShade="A6"/>
            </w:tcBorders>
          </w:tcPr>
          <w:p w14:paraId="7EADB409" w14:textId="148A63CF" w:rsidR="000F21A3" w:rsidRPr="00926EFE" w:rsidRDefault="000F21A3" w:rsidP="000F21A3">
            <w:pPr>
              <w:spacing w:line="276" w:lineRule="auto"/>
              <w:contextualSpacing w:val="0"/>
              <w:rPr>
                <w:color w:val="auto"/>
                <w:sz w:val="20"/>
                <w:lang w:val="en-GB"/>
              </w:rPr>
            </w:pPr>
            <w:r w:rsidRPr="000F21A3">
              <w:rPr>
                <w:color w:val="auto"/>
                <w:sz w:val="20"/>
                <w:lang w:val="en-GB"/>
              </w:rPr>
              <w:t>3 Good Health and</w:t>
            </w:r>
            <w:r>
              <w:rPr>
                <w:color w:val="auto"/>
                <w:sz w:val="20"/>
                <w:lang w:val="en-GB"/>
              </w:rPr>
              <w:t xml:space="preserve"> </w:t>
            </w:r>
            <w:r w:rsidRPr="000F21A3">
              <w:rPr>
                <w:color w:val="auto"/>
                <w:sz w:val="20"/>
                <w:lang w:val="en-GB"/>
              </w:rPr>
              <w:t>Well Being</w:t>
            </w:r>
          </w:p>
        </w:tc>
        <w:tc>
          <w:tcPr>
            <w:tcW w:w="2336" w:type="pct"/>
            <w:tcBorders>
              <w:top w:val="single" w:sz="4" w:space="0" w:color="A6A6A6" w:themeColor="background1" w:themeShade="A6"/>
              <w:bottom w:val="single" w:sz="4" w:space="0" w:color="A6A6A6" w:themeColor="background1" w:themeShade="A6"/>
            </w:tcBorders>
          </w:tcPr>
          <w:p w14:paraId="68E0AEA2" w14:textId="2BF6FD3D" w:rsidR="000F21A3" w:rsidRPr="00926EFE" w:rsidRDefault="000F21A3" w:rsidP="000F21A3">
            <w:pPr>
              <w:spacing w:line="276" w:lineRule="auto"/>
              <w:contextualSpacing w:val="0"/>
              <w:rPr>
                <w:color w:val="auto"/>
                <w:sz w:val="20"/>
              </w:rPr>
            </w:pPr>
            <w:r w:rsidRPr="000F21A3">
              <w:rPr>
                <w:color w:val="auto"/>
                <w:sz w:val="20"/>
              </w:rPr>
              <w:t>3.9 By 2030, substantially reduce</w:t>
            </w:r>
            <w:r>
              <w:rPr>
                <w:color w:val="auto"/>
                <w:sz w:val="20"/>
              </w:rPr>
              <w:t xml:space="preserve"> </w:t>
            </w:r>
            <w:r w:rsidRPr="000F21A3">
              <w:rPr>
                <w:color w:val="auto"/>
                <w:sz w:val="20"/>
              </w:rPr>
              <w:t>the number of deaths and</w:t>
            </w:r>
            <w:r>
              <w:rPr>
                <w:color w:val="auto"/>
                <w:sz w:val="20"/>
              </w:rPr>
              <w:t xml:space="preserve"> </w:t>
            </w:r>
            <w:r w:rsidRPr="000F21A3">
              <w:rPr>
                <w:color w:val="auto"/>
                <w:sz w:val="20"/>
              </w:rPr>
              <w:t>illnesses from hazardous</w:t>
            </w:r>
            <w:r>
              <w:rPr>
                <w:color w:val="auto"/>
                <w:sz w:val="20"/>
              </w:rPr>
              <w:t xml:space="preserve"> </w:t>
            </w:r>
            <w:r w:rsidRPr="000F21A3">
              <w:rPr>
                <w:color w:val="auto"/>
                <w:sz w:val="20"/>
              </w:rPr>
              <w:t>ch</w:t>
            </w:r>
            <w:r>
              <w:rPr>
                <w:color w:val="auto"/>
                <w:sz w:val="20"/>
              </w:rPr>
              <w:t xml:space="preserve">emicals and air, water and soil </w:t>
            </w:r>
            <w:r w:rsidRPr="000F21A3">
              <w:rPr>
                <w:color w:val="auto"/>
                <w:sz w:val="20"/>
              </w:rPr>
              <w:t>pollution and contamination.</w:t>
            </w:r>
          </w:p>
        </w:tc>
        <w:tc>
          <w:tcPr>
            <w:tcW w:w="1776" w:type="pct"/>
            <w:tcBorders>
              <w:top w:val="single" w:sz="4" w:space="0" w:color="A6A6A6" w:themeColor="background1" w:themeShade="A6"/>
              <w:bottom w:val="single" w:sz="4" w:space="0" w:color="A6A6A6" w:themeColor="background1" w:themeShade="A6"/>
            </w:tcBorders>
          </w:tcPr>
          <w:p w14:paraId="0E987650" w14:textId="334754C5" w:rsidR="000F21A3" w:rsidRPr="00926EFE" w:rsidRDefault="000F21A3" w:rsidP="000F21A3">
            <w:pPr>
              <w:spacing w:line="276" w:lineRule="auto"/>
              <w:contextualSpacing w:val="0"/>
              <w:rPr>
                <w:color w:val="auto"/>
                <w:sz w:val="20"/>
                <w:lang w:val="en-GB"/>
              </w:rPr>
            </w:pPr>
            <w:r w:rsidRPr="000F21A3">
              <w:rPr>
                <w:color w:val="auto"/>
                <w:sz w:val="20"/>
                <w:lang w:val="en-GB"/>
              </w:rPr>
              <w:t>3.9.1Mortality rate attributed</w:t>
            </w:r>
            <w:r>
              <w:rPr>
                <w:color w:val="auto"/>
                <w:sz w:val="20"/>
                <w:lang w:val="en-GB"/>
              </w:rPr>
              <w:t xml:space="preserve"> </w:t>
            </w:r>
            <w:r w:rsidRPr="000F21A3">
              <w:rPr>
                <w:color w:val="auto"/>
                <w:sz w:val="20"/>
                <w:lang w:val="en-GB"/>
              </w:rPr>
              <w:t>to household and ambient air</w:t>
            </w:r>
            <w:r>
              <w:rPr>
                <w:color w:val="auto"/>
                <w:sz w:val="20"/>
                <w:lang w:val="en-GB"/>
              </w:rPr>
              <w:t xml:space="preserve"> </w:t>
            </w:r>
            <w:r w:rsidRPr="000F21A3">
              <w:rPr>
                <w:color w:val="auto"/>
                <w:sz w:val="20"/>
                <w:lang w:val="en-GB"/>
              </w:rPr>
              <w:t>pollution</w:t>
            </w:r>
          </w:p>
        </w:tc>
      </w:tr>
    </w:tbl>
    <w:p w14:paraId="146E1B9D" w14:textId="77777777" w:rsidR="00355EF5" w:rsidRPr="00926EFE" w:rsidRDefault="00355EF5" w:rsidP="00A61CC2">
      <w:pPr>
        <w:rPr>
          <w:lang w:eastAsia="en-GB"/>
        </w:rPr>
      </w:pPr>
    </w:p>
    <w:p w14:paraId="5F26126D" w14:textId="77777777" w:rsidR="006E3CFB" w:rsidRPr="00926EFE" w:rsidRDefault="006E3CFB" w:rsidP="00A61CC2">
      <w:pPr>
        <w:rPr>
          <w:lang w:eastAsia="en-GB"/>
        </w:rPr>
      </w:pPr>
    </w:p>
    <w:p w14:paraId="529DC8DF" w14:textId="77777777" w:rsidR="00355EF5" w:rsidRPr="00926EFE" w:rsidRDefault="00B46B23" w:rsidP="00B46B23">
      <w:r w:rsidRPr="00926EFE">
        <w:t xml:space="preserve">B.6.1 </w:t>
      </w:r>
      <w:r w:rsidR="00355EF5" w:rsidRPr="00926EFE">
        <w:t>Explanation of methodological choices/approaches for estimating the SDG Impact</w:t>
      </w:r>
    </w:p>
    <w:p w14:paraId="0A2FF4B9" w14:textId="77777777" w:rsidR="00355EF5" w:rsidRPr="00926EFE" w:rsidRDefault="00355EF5" w:rsidP="00355EF5">
      <w:pPr>
        <w:spacing w:line="276" w:lineRule="auto"/>
        <w:contextualSpacing w:val="0"/>
        <w:rPr>
          <w:lang w:val="en-GB"/>
        </w:rPr>
      </w:pPr>
      <w:r w:rsidRPr="00926EFE">
        <w:rPr>
          <w:lang w:val="en-GB"/>
        </w:rPr>
        <w:t>&gt;&gt;</w:t>
      </w:r>
    </w:p>
    <w:p w14:paraId="6CCC0B49"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As per “AMS I.E- Switch from non-renewable biomass for thermal applications by the user, Version 12, the baseline emissions (</w:t>
      </w:r>
      <w:proofErr w:type="spellStart"/>
      <w:r w:rsidRPr="00926EFE">
        <w:rPr>
          <w:rFonts w:asciiTheme="minorHAnsi" w:hAnsiTheme="minorHAnsi"/>
          <w:color w:val="auto"/>
          <w:sz w:val="20"/>
          <w:szCs w:val="20"/>
        </w:rPr>
        <w:t>BEy</w:t>
      </w:r>
      <w:proofErr w:type="spellEnd"/>
      <w:r w:rsidRPr="00926EFE">
        <w:rPr>
          <w:rFonts w:asciiTheme="minorHAnsi" w:hAnsiTheme="minorHAnsi"/>
          <w:color w:val="auto"/>
          <w:sz w:val="20"/>
          <w:szCs w:val="20"/>
        </w:rPr>
        <w:t>) are calculated as:</w:t>
      </w:r>
    </w:p>
    <w:p w14:paraId="6AD9E48E" w14:textId="77777777" w:rsidR="00433BDA" w:rsidRPr="00926EFE" w:rsidRDefault="00433BDA" w:rsidP="00C86C85">
      <w:pPr>
        <w:autoSpaceDE w:val="0"/>
        <w:autoSpaceDN w:val="0"/>
        <w:adjustRightInd w:val="0"/>
        <w:spacing w:after="0" w:line="240" w:lineRule="auto"/>
        <w:jc w:val="both"/>
        <w:rPr>
          <w:rFonts w:ascii="Cambria Math" w:hAnsi="Cambria Math" w:cs="Cambria Math"/>
          <w:color w:val="auto"/>
          <w:sz w:val="20"/>
          <w:szCs w:val="20"/>
        </w:rPr>
      </w:pPr>
    </w:p>
    <w:p w14:paraId="4422114C" w14:textId="77777777" w:rsidR="00433BDA" w:rsidRPr="00926EFE" w:rsidRDefault="00433BDA" w:rsidP="00C86C85">
      <w:pPr>
        <w:autoSpaceDE w:val="0"/>
        <w:autoSpaceDN w:val="0"/>
        <w:adjustRightInd w:val="0"/>
        <w:spacing w:after="0" w:line="240" w:lineRule="auto"/>
        <w:jc w:val="both"/>
        <w:rPr>
          <w:rFonts w:asciiTheme="minorHAnsi" w:hAnsiTheme="minorHAnsi" w:cs="Cambria Math"/>
          <w:b/>
          <w:color w:val="auto"/>
          <w:sz w:val="20"/>
          <w:szCs w:val="20"/>
        </w:rPr>
      </w:pPr>
      <w:r w:rsidRPr="00926EFE">
        <w:rPr>
          <w:rFonts w:ascii="Cambria Math" w:hAnsi="Cambria Math" w:cs="Cambria Math"/>
          <w:b/>
          <w:color w:val="auto"/>
          <w:sz w:val="20"/>
          <w:szCs w:val="20"/>
        </w:rPr>
        <w:t xml:space="preserve">𝐵𝐸𝑦 </w:t>
      </w:r>
      <w:r w:rsidRPr="00926EFE">
        <w:rPr>
          <w:rFonts w:asciiTheme="minorHAnsi" w:hAnsiTheme="minorHAnsi" w:cs="Cambria Math"/>
          <w:b/>
          <w:color w:val="auto"/>
          <w:sz w:val="20"/>
          <w:szCs w:val="20"/>
        </w:rPr>
        <w:t xml:space="preserve">= </w:t>
      </w:r>
      <w:r w:rsidRPr="00926EFE">
        <w:rPr>
          <w:rFonts w:ascii="Cambria Math" w:hAnsi="Cambria Math" w:cs="Cambria Math"/>
          <w:b/>
          <w:color w:val="auto"/>
          <w:sz w:val="20"/>
          <w:szCs w:val="20"/>
        </w:rPr>
        <w:t xml:space="preserve">𝐵𝑦 </w:t>
      </w:r>
      <w:r w:rsidRPr="00926EFE">
        <w:rPr>
          <w:rFonts w:asciiTheme="minorHAnsi" w:hAnsiTheme="minorHAnsi" w:cs="Cambria Math"/>
          <w:b/>
          <w:color w:val="auto"/>
          <w:sz w:val="20"/>
          <w:szCs w:val="20"/>
        </w:rPr>
        <w:t xml:space="preserve">× </w:t>
      </w:r>
      <w:r w:rsidRPr="00926EFE">
        <w:rPr>
          <w:rFonts w:ascii="Cambria Math" w:hAnsi="Cambria Math" w:cs="Cambria Math"/>
          <w:b/>
          <w:color w:val="auto"/>
          <w:sz w:val="20"/>
          <w:szCs w:val="20"/>
        </w:rPr>
        <w:t>𝑓</w:t>
      </w:r>
      <w:r w:rsidRPr="00926EFE">
        <w:rPr>
          <w:rFonts w:ascii="Cambria Math" w:hAnsi="Cambria Math" w:cs="Cambria Math"/>
          <w:b/>
          <w:color w:val="auto"/>
          <w:sz w:val="20"/>
          <w:szCs w:val="20"/>
          <w:vertAlign w:val="subscript"/>
        </w:rPr>
        <w:t>𝑁𝑅𝐵</w:t>
      </w:r>
      <w:r w:rsidRPr="00926EFE">
        <w:rPr>
          <w:rFonts w:asciiTheme="minorHAnsi" w:hAnsiTheme="minorHAnsi" w:cs="Cambria Math"/>
          <w:b/>
          <w:color w:val="auto"/>
          <w:sz w:val="20"/>
          <w:szCs w:val="20"/>
          <w:vertAlign w:val="subscript"/>
        </w:rPr>
        <w:t>,</w:t>
      </w:r>
      <w:r w:rsidRPr="00926EFE">
        <w:rPr>
          <w:rFonts w:ascii="Cambria Math" w:hAnsi="Cambria Math" w:cs="Cambria Math"/>
          <w:b/>
          <w:color w:val="auto"/>
          <w:sz w:val="20"/>
          <w:szCs w:val="20"/>
          <w:vertAlign w:val="subscript"/>
        </w:rPr>
        <w:t xml:space="preserve">𝑦 </w:t>
      </w:r>
      <w:r w:rsidRPr="00926EFE">
        <w:rPr>
          <w:rFonts w:asciiTheme="minorHAnsi" w:hAnsiTheme="minorHAnsi" w:cs="Cambria Math"/>
          <w:b/>
          <w:color w:val="auto"/>
          <w:sz w:val="20"/>
          <w:szCs w:val="20"/>
        </w:rPr>
        <w:t xml:space="preserve">× </w:t>
      </w:r>
      <w:r w:rsidRPr="00926EFE">
        <w:rPr>
          <w:rFonts w:ascii="Cambria Math" w:hAnsi="Cambria Math" w:cs="Cambria Math"/>
          <w:b/>
          <w:color w:val="auto"/>
          <w:sz w:val="20"/>
          <w:szCs w:val="20"/>
        </w:rPr>
        <w:t xml:space="preserve">𝑁𝐶𝑉𝑏𝑖𝑜𝑚𝑎𝑠𝑠 </w:t>
      </w:r>
      <w:r w:rsidRPr="00926EFE">
        <w:rPr>
          <w:rFonts w:asciiTheme="minorHAnsi" w:hAnsiTheme="minorHAnsi" w:cs="Cambria Math"/>
          <w:b/>
          <w:color w:val="auto"/>
          <w:sz w:val="20"/>
          <w:szCs w:val="20"/>
        </w:rPr>
        <w:t>×</w:t>
      </w:r>
      <w:r w:rsidRPr="00926EFE">
        <w:rPr>
          <w:rFonts w:ascii="Cambria Math" w:hAnsi="Cambria Math" w:cs="Cambria Math"/>
          <w:b/>
          <w:color w:val="auto"/>
          <w:sz w:val="20"/>
          <w:szCs w:val="20"/>
        </w:rPr>
        <w:t>𝐸𝐹</w:t>
      </w:r>
      <w:r w:rsidRPr="00926EFE">
        <w:rPr>
          <w:rFonts w:ascii="Cambria Math" w:hAnsi="Cambria Math" w:cs="Cambria Math"/>
          <w:b/>
          <w:color w:val="auto"/>
          <w:sz w:val="20"/>
          <w:szCs w:val="20"/>
          <w:vertAlign w:val="subscript"/>
        </w:rPr>
        <w:t>𝑝𝑟𝑜𝑗𝑒𝑐𝑡𝑒𝑑</w:t>
      </w:r>
      <w:r w:rsidRPr="00926EFE">
        <w:rPr>
          <w:rFonts w:asciiTheme="minorHAnsi" w:hAnsiTheme="minorHAnsi" w:cs="Cambria Math"/>
          <w:b/>
          <w:color w:val="auto"/>
          <w:sz w:val="20"/>
          <w:szCs w:val="20"/>
          <w:vertAlign w:val="subscript"/>
        </w:rPr>
        <w:t>_</w:t>
      </w:r>
      <w:r w:rsidRPr="00926EFE">
        <w:rPr>
          <w:rFonts w:ascii="Cambria Math" w:hAnsi="Cambria Math" w:cs="Cambria Math"/>
          <w:b/>
          <w:color w:val="auto"/>
          <w:sz w:val="20"/>
          <w:szCs w:val="20"/>
          <w:vertAlign w:val="subscript"/>
        </w:rPr>
        <w:t>𝑓𝑜𝑠𝑠𝑖𝑙</w:t>
      </w:r>
      <w:r w:rsidRPr="00926EFE">
        <w:rPr>
          <w:rFonts w:asciiTheme="minorHAnsi" w:hAnsiTheme="minorHAnsi" w:cs="Cambria Math"/>
          <w:b/>
          <w:color w:val="auto"/>
          <w:sz w:val="20"/>
          <w:szCs w:val="20"/>
          <w:vertAlign w:val="subscript"/>
        </w:rPr>
        <w:t>_</w:t>
      </w:r>
      <w:r w:rsidRPr="00926EFE">
        <w:rPr>
          <w:rFonts w:ascii="Cambria Math" w:hAnsi="Cambria Math" w:cs="Cambria Math"/>
          <w:b/>
          <w:color w:val="auto"/>
          <w:sz w:val="20"/>
          <w:szCs w:val="20"/>
          <w:vertAlign w:val="subscript"/>
        </w:rPr>
        <w:t>𝑓𝑢𝑒𝑙</w:t>
      </w:r>
      <w:r w:rsidRPr="00926EFE">
        <w:rPr>
          <w:rFonts w:asciiTheme="minorHAnsi" w:hAnsiTheme="minorHAnsi" w:cs="Cambria Math"/>
          <w:b/>
          <w:color w:val="auto"/>
          <w:sz w:val="20"/>
          <w:szCs w:val="20"/>
        </w:rPr>
        <w:t xml:space="preserve"> </w:t>
      </w:r>
    </w:p>
    <w:p w14:paraId="69FE783C" w14:textId="77777777" w:rsidR="00433BDA" w:rsidRPr="00926EFE" w:rsidRDefault="00433BDA" w:rsidP="00C86C85">
      <w:pPr>
        <w:jc w:val="both"/>
        <w:rPr>
          <w:rFonts w:asciiTheme="minorHAnsi" w:hAnsiTheme="minorHAnsi"/>
          <w:color w:val="auto"/>
          <w:sz w:val="20"/>
          <w:szCs w:val="20"/>
        </w:rPr>
      </w:pPr>
    </w:p>
    <w:p w14:paraId="625777A7" w14:textId="77777777" w:rsidR="00433BDA" w:rsidRPr="00926EFE" w:rsidRDefault="00433BDA" w:rsidP="00C86C85">
      <w:pPr>
        <w:jc w:val="both"/>
        <w:rPr>
          <w:rFonts w:asciiTheme="minorHAnsi" w:hAnsiTheme="minorHAnsi"/>
          <w:color w:val="auto"/>
          <w:sz w:val="20"/>
          <w:szCs w:val="20"/>
        </w:rPr>
      </w:pPr>
      <w:proofErr w:type="gramStart"/>
      <w:r w:rsidRPr="00926EFE">
        <w:rPr>
          <w:rFonts w:asciiTheme="minorHAnsi" w:hAnsiTheme="minorHAnsi"/>
          <w:color w:val="auto"/>
          <w:sz w:val="20"/>
          <w:szCs w:val="20"/>
        </w:rPr>
        <w:t>Where</w:t>
      </w:r>
      <w:proofErr w:type="gramEnd"/>
      <w:r w:rsidRPr="00926EFE">
        <w:rPr>
          <w:rFonts w:asciiTheme="minorHAnsi" w:hAnsiTheme="minorHAnsi"/>
          <w:color w:val="auto"/>
          <w:sz w:val="20"/>
          <w:szCs w:val="20"/>
        </w:rPr>
        <w:t>,</w:t>
      </w:r>
    </w:p>
    <w:p w14:paraId="5096240C"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𝐵𝐸</w:t>
      </w:r>
      <w:r w:rsidRPr="00926EFE">
        <w:rPr>
          <w:rFonts w:ascii="Cambria Math" w:hAnsi="Cambria Math" w:cs="Cambria Math"/>
          <w:color w:val="auto"/>
          <w:sz w:val="20"/>
          <w:szCs w:val="20"/>
          <w:vertAlign w:val="subscript"/>
        </w:rPr>
        <w:t>𝑦</w:t>
      </w:r>
      <w:r w:rsidRPr="00926EFE">
        <w:rPr>
          <w:rFonts w:asciiTheme="minorHAnsi" w:hAnsiTheme="minorHAnsi" w:cs="Cambria Math"/>
          <w:color w:val="auto"/>
          <w:sz w:val="20"/>
          <w:szCs w:val="20"/>
        </w:rPr>
        <w:t xml:space="preserve"> </w:t>
      </w:r>
      <w:r w:rsidRPr="00926EFE">
        <w:rPr>
          <w:rFonts w:asciiTheme="minorHAnsi" w:hAnsiTheme="minorHAnsi"/>
          <w:color w:val="auto"/>
          <w:sz w:val="20"/>
          <w:szCs w:val="20"/>
        </w:rPr>
        <w:t>= Baseline emissions during the year y in t CO</w:t>
      </w:r>
      <w:r w:rsidRPr="00926EFE">
        <w:rPr>
          <w:rFonts w:asciiTheme="minorHAnsi" w:hAnsiTheme="minorHAnsi"/>
          <w:color w:val="auto"/>
          <w:sz w:val="20"/>
          <w:szCs w:val="20"/>
          <w:vertAlign w:val="subscript"/>
        </w:rPr>
        <w:t>2</w:t>
      </w:r>
      <w:r w:rsidRPr="00926EFE">
        <w:rPr>
          <w:rFonts w:asciiTheme="minorHAnsi" w:hAnsiTheme="minorHAnsi"/>
          <w:color w:val="auto"/>
          <w:sz w:val="20"/>
          <w:szCs w:val="20"/>
        </w:rPr>
        <w:t>e</w:t>
      </w:r>
    </w:p>
    <w:p w14:paraId="2AF1CD28"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𝐵</w:t>
      </w:r>
      <w:r w:rsidRPr="00926EFE">
        <w:rPr>
          <w:rFonts w:ascii="Cambria Math" w:hAnsi="Cambria Math" w:cs="Cambria Math"/>
          <w:color w:val="auto"/>
          <w:sz w:val="20"/>
          <w:szCs w:val="20"/>
          <w:vertAlign w:val="subscript"/>
        </w:rPr>
        <w:t>𝑦</w:t>
      </w:r>
      <w:r w:rsidRPr="00926EFE">
        <w:rPr>
          <w:rFonts w:asciiTheme="minorHAnsi" w:hAnsiTheme="minorHAnsi"/>
          <w:color w:val="auto"/>
          <w:sz w:val="20"/>
          <w:szCs w:val="20"/>
        </w:rPr>
        <w:t xml:space="preserve">   = Quantity of woody biomass that is substituted or displaced in </w:t>
      </w:r>
      <w:proofErr w:type="spellStart"/>
      <w:r w:rsidRPr="00926EFE">
        <w:rPr>
          <w:rFonts w:asciiTheme="minorHAnsi" w:hAnsiTheme="minorHAnsi"/>
          <w:color w:val="auto"/>
          <w:sz w:val="20"/>
          <w:szCs w:val="20"/>
        </w:rPr>
        <w:t>tonnes</w:t>
      </w:r>
      <w:proofErr w:type="spellEnd"/>
    </w:p>
    <w:p w14:paraId="1958477C"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𝑓</w:t>
      </w:r>
      <w:r w:rsidRPr="00926EFE">
        <w:rPr>
          <w:rFonts w:ascii="Cambria Math" w:hAnsi="Cambria Math" w:cs="Cambria Math"/>
          <w:color w:val="auto"/>
          <w:sz w:val="20"/>
          <w:szCs w:val="20"/>
          <w:vertAlign w:val="subscript"/>
        </w:rPr>
        <w:t>𝑁𝑅𝐵</w:t>
      </w:r>
      <w:r w:rsidRPr="00926EFE">
        <w:rPr>
          <w:rFonts w:asciiTheme="minorHAnsi" w:hAnsiTheme="minorHAnsi"/>
          <w:color w:val="auto"/>
          <w:sz w:val="20"/>
          <w:szCs w:val="20"/>
          <w:vertAlign w:val="subscript"/>
        </w:rPr>
        <w:t>,</w:t>
      </w:r>
      <w:r w:rsidRPr="00926EFE">
        <w:rPr>
          <w:rFonts w:asciiTheme="minorHAnsi" w:hAnsiTheme="minorHAnsi" w:cs="Cambria Math"/>
          <w:color w:val="auto"/>
          <w:sz w:val="20"/>
          <w:szCs w:val="20"/>
          <w:vertAlign w:val="subscript"/>
        </w:rPr>
        <w:t xml:space="preserve"> </w:t>
      </w:r>
      <w:r w:rsidRPr="00926EFE">
        <w:rPr>
          <w:rFonts w:asciiTheme="minorHAnsi" w:hAnsiTheme="minorHAnsi"/>
          <w:color w:val="auto"/>
          <w:sz w:val="20"/>
          <w:szCs w:val="20"/>
        </w:rPr>
        <w:t>= Fraction of woody biomass used in the absence of the project activity in year y that can be established as non-renewable biomass (</w:t>
      </w:r>
      <w:proofErr w:type="spellStart"/>
      <w:r w:rsidRPr="00926EFE">
        <w:rPr>
          <w:rFonts w:asciiTheme="minorHAnsi" w:hAnsiTheme="minorHAnsi"/>
          <w:color w:val="auto"/>
          <w:sz w:val="20"/>
          <w:szCs w:val="20"/>
        </w:rPr>
        <w:t>fNRB</w:t>
      </w:r>
      <w:proofErr w:type="spellEnd"/>
      <w:r w:rsidRPr="00926EFE">
        <w:rPr>
          <w:rFonts w:asciiTheme="minorHAnsi" w:hAnsiTheme="minorHAnsi"/>
          <w:color w:val="auto"/>
          <w:sz w:val="20"/>
          <w:szCs w:val="20"/>
        </w:rPr>
        <w:t>)</w:t>
      </w:r>
    </w:p>
    <w:p w14:paraId="6ABB0C41"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𝑁𝐶𝑉</w:t>
      </w:r>
      <w:r w:rsidRPr="00926EFE">
        <w:rPr>
          <w:rFonts w:ascii="Cambria Math" w:hAnsi="Cambria Math" w:cs="Cambria Math"/>
          <w:color w:val="auto"/>
          <w:sz w:val="20"/>
          <w:szCs w:val="20"/>
          <w:vertAlign w:val="subscript"/>
        </w:rPr>
        <w:t>𝑏𝑖𝑜𝑚𝑎𝑠𝑠</w:t>
      </w:r>
      <w:r w:rsidRPr="00926EFE">
        <w:rPr>
          <w:rFonts w:asciiTheme="minorHAnsi" w:hAnsiTheme="minorHAnsi" w:cs="Cambria Math"/>
          <w:color w:val="auto"/>
          <w:sz w:val="20"/>
          <w:szCs w:val="20"/>
        </w:rPr>
        <w:t xml:space="preserve"> </w:t>
      </w:r>
      <w:r w:rsidRPr="00926EFE">
        <w:rPr>
          <w:rFonts w:asciiTheme="minorHAnsi" w:hAnsiTheme="minorHAnsi"/>
          <w:color w:val="auto"/>
          <w:sz w:val="20"/>
          <w:szCs w:val="20"/>
        </w:rPr>
        <w:t>= Net calorific value of the non-renewable woody biomass that is substituted (IPCC default for wood fuel, 0.0156 TJ/</w:t>
      </w:r>
      <w:proofErr w:type="spellStart"/>
      <w:r w:rsidRPr="00926EFE">
        <w:rPr>
          <w:rFonts w:asciiTheme="minorHAnsi" w:hAnsiTheme="minorHAnsi"/>
          <w:color w:val="auto"/>
          <w:sz w:val="20"/>
          <w:szCs w:val="20"/>
        </w:rPr>
        <w:t>tonne</w:t>
      </w:r>
      <w:proofErr w:type="spellEnd"/>
      <w:r w:rsidRPr="00926EFE">
        <w:rPr>
          <w:rFonts w:asciiTheme="minorHAnsi" w:hAnsiTheme="minorHAnsi"/>
          <w:color w:val="auto"/>
          <w:sz w:val="20"/>
          <w:szCs w:val="20"/>
        </w:rPr>
        <w:t>)</w:t>
      </w:r>
    </w:p>
    <w:p w14:paraId="24D1F9E6"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𝐸𝐹</w:t>
      </w:r>
      <w:r w:rsidRPr="00926EFE">
        <w:rPr>
          <w:rFonts w:ascii="Cambria Math" w:hAnsi="Cambria Math" w:cs="Cambria Math"/>
          <w:color w:val="auto"/>
          <w:sz w:val="20"/>
          <w:szCs w:val="20"/>
          <w:vertAlign w:val="subscript"/>
        </w:rPr>
        <w:t>𝑝𝑟𝑜𝑗𝑒𝑐𝑡𝑒𝑑</w:t>
      </w:r>
      <w:r w:rsidRPr="00926EFE">
        <w:rPr>
          <w:rFonts w:asciiTheme="minorHAnsi" w:hAnsiTheme="minorHAnsi"/>
          <w:color w:val="auto"/>
          <w:sz w:val="20"/>
          <w:szCs w:val="20"/>
          <w:vertAlign w:val="subscript"/>
        </w:rPr>
        <w:t>_</w:t>
      </w:r>
      <w:r w:rsidRPr="00926EFE">
        <w:rPr>
          <w:rFonts w:ascii="Cambria Math" w:hAnsi="Cambria Math" w:cs="Cambria Math"/>
          <w:color w:val="auto"/>
          <w:sz w:val="20"/>
          <w:szCs w:val="20"/>
          <w:vertAlign w:val="subscript"/>
        </w:rPr>
        <w:t>𝑓𝑜𝑠𝑠𝑖𝑙</w:t>
      </w:r>
      <w:r w:rsidRPr="00926EFE">
        <w:rPr>
          <w:rFonts w:asciiTheme="minorHAnsi" w:hAnsiTheme="minorHAnsi"/>
          <w:color w:val="auto"/>
          <w:sz w:val="20"/>
          <w:szCs w:val="20"/>
          <w:vertAlign w:val="subscript"/>
        </w:rPr>
        <w:t xml:space="preserve"> </w:t>
      </w:r>
      <w:r w:rsidRPr="00926EFE">
        <w:rPr>
          <w:rFonts w:ascii="Cambria Math" w:hAnsi="Cambria Math" w:cs="Cambria Math"/>
          <w:color w:val="auto"/>
          <w:sz w:val="20"/>
          <w:szCs w:val="20"/>
          <w:vertAlign w:val="subscript"/>
        </w:rPr>
        <w:t>𝑓𝑢𝑒𝑙</w:t>
      </w:r>
      <w:r w:rsidRPr="00926EFE">
        <w:rPr>
          <w:rFonts w:asciiTheme="minorHAnsi" w:hAnsiTheme="minorHAnsi" w:cs="Cambria Math"/>
          <w:color w:val="auto"/>
          <w:sz w:val="20"/>
          <w:szCs w:val="20"/>
          <w:vertAlign w:val="subscript"/>
        </w:rPr>
        <w:t xml:space="preserve"> </w:t>
      </w:r>
      <w:r w:rsidRPr="00926EFE">
        <w:rPr>
          <w:rFonts w:asciiTheme="minorHAnsi" w:hAnsiTheme="minorHAnsi"/>
          <w:color w:val="auto"/>
          <w:sz w:val="20"/>
          <w:szCs w:val="20"/>
        </w:rPr>
        <w:t>= Emission factor for the substitution of non-renewable woody biomass by similar consumers. Use a value of 64.4 tCO2/TJ</w:t>
      </w:r>
    </w:p>
    <w:p w14:paraId="266CAFB1" w14:textId="77777777" w:rsidR="00433BDA" w:rsidRPr="00926EFE" w:rsidRDefault="00433BDA" w:rsidP="00C86C85">
      <w:pPr>
        <w:jc w:val="both"/>
        <w:rPr>
          <w:rFonts w:asciiTheme="minorHAnsi" w:hAnsiTheme="minorHAnsi"/>
          <w:color w:val="auto"/>
          <w:sz w:val="20"/>
          <w:szCs w:val="20"/>
        </w:rPr>
      </w:pPr>
    </w:p>
    <w:p w14:paraId="329CE98D"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lastRenderedPageBreak/>
        <w:t>B</w:t>
      </w:r>
      <w:r w:rsidRPr="00926EFE">
        <w:rPr>
          <w:rFonts w:asciiTheme="minorHAnsi" w:hAnsiTheme="minorHAnsi"/>
          <w:color w:val="auto"/>
          <w:sz w:val="20"/>
          <w:szCs w:val="20"/>
          <w:vertAlign w:val="subscript"/>
        </w:rPr>
        <w:t>y</w:t>
      </w:r>
      <w:r w:rsidRPr="00926EFE">
        <w:rPr>
          <w:rFonts w:asciiTheme="minorHAnsi" w:hAnsiTheme="minorHAnsi"/>
          <w:color w:val="auto"/>
          <w:sz w:val="20"/>
          <w:szCs w:val="20"/>
        </w:rPr>
        <w:t xml:space="preserve"> is determined by using option (a) paragraph 27 of the methodology as follows:</w:t>
      </w:r>
    </w:p>
    <w:p w14:paraId="48B88E4E"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“Calculated as the product of the number of households multiplied by the estimate of average annual consumption of woody biomass per household that is displaced by the project activity (</w:t>
      </w:r>
      <w:proofErr w:type="spellStart"/>
      <w:r w:rsidRPr="00926EFE">
        <w:rPr>
          <w:rFonts w:asciiTheme="minorHAnsi" w:hAnsiTheme="minorHAnsi"/>
          <w:color w:val="auto"/>
          <w:sz w:val="20"/>
          <w:szCs w:val="20"/>
        </w:rPr>
        <w:t>tonnes</w:t>
      </w:r>
      <w:proofErr w:type="spellEnd"/>
      <w:r w:rsidRPr="00926EFE">
        <w:rPr>
          <w:rFonts w:asciiTheme="minorHAnsi" w:hAnsiTheme="minorHAnsi"/>
          <w:color w:val="auto"/>
          <w:sz w:val="20"/>
          <w:szCs w:val="20"/>
        </w:rPr>
        <w:t>/ household/year)”;</w:t>
      </w:r>
    </w:p>
    <w:p w14:paraId="6B381622" w14:textId="77777777" w:rsidR="00433BDA" w:rsidRPr="00926EFE" w:rsidRDefault="00433BDA" w:rsidP="00C86C85">
      <w:pPr>
        <w:jc w:val="both"/>
        <w:rPr>
          <w:rFonts w:ascii="Cambria Math" w:hAnsi="Cambria Math" w:cs="Cambria Math"/>
          <w:color w:val="auto"/>
          <w:sz w:val="20"/>
          <w:szCs w:val="20"/>
        </w:rPr>
      </w:pPr>
    </w:p>
    <w:p w14:paraId="61B60159" w14:textId="77777777" w:rsidR="00433BDA" w:rsidRPr="00926EFE" w:rsidRDefault="00433BDA" w:rsidP="00C86C85">
      <w:pPr>
        <w:jc w:val="both"/>
        <w:rPr>
          <w:rFonts w:asciiTheme="minorHAnsi" w:hAnsiTheme="minorHAnsi"/>
          <w:b/>
          <w:color w:val="auto"/>
          <w:sz w:val="20"/>
          <w:szCs w:val="20"/>
        </w:rPr>
      </w:pPr>
      <w:r w:rsidRPr="00926EFE">
        <w:rPr>
          <w:rFonts w:ascii="Cambria Math" w:hAnsi="Cambria Math" w:cs="Cambria Math"/>
          <w:b/>
          <w:color w:val="auto"/>
          <w:sz w:val="20"/>
          <w:szCs w:val="20"/>
        </w:rPr>
        <w:t>𝐵</w:t>
      </w:r>
      <w:r w:rsidRPr="00926EFE">
        <w:rPr>
          <w:rFonts w:ascii="Cambria Math" w:hAnsi="Cambria Math" w:cs="Cambria Math"/>
          <w:b/>
          <w:color w:val="auto"/>
          <w:sz w:val="20"/>
          <w:szCs w:val="20"/>
          <w:vertAlign w:val="subscript"/>
        </w:rPr>
        <w:t xml:space="preserve">𝑦 </w:t>
      </w:r>
      <w:r w:rsidRPr="00926EFE">
        <w:rPr>
          <w:rFonts w:asciiTheme="minorHAnsi" w:hAnsiTheme="minorHAnsi"/>
          <w:b/>
          <w:color w:val="auto"/>
          <w:sz w:val="20"/>
          <w:szCs w:val="20"/>
        </w:rPr>
        <w:t>=</w:t>
      </w:r>
      <w:r w:rsidRPr="00926EFE">
        <w:rPr>
          <w:rFonts w:ascii="Cambria Math" w:hAnsi="Cambria Math" w:cs="Cambria Math"/>
          <w:b/>
          <w:color w:val="auto"/>
          <w:sz w:val="20"/>
          <w:szCs w:val="20"/>
        </w:rPr>
        <w:t>𝑁</w:t>
      </w:r>
      <w:r w:rsidRPr="00926EFE">
        <w:rPr>
          <w:rFonts w:ascii="Cambria Math" w:hAnsi="Cambria Math" w:cs="Cambria Math"/>
          <w:b/>
          <w:color w:val="auto"/>
          <w:sz w:val="20"/>
          <w:szCs w:val="20"/>
          <w:vertAlign w:val="subscript"/>
        </w:rPr>
        <w:t>𝐻𝐻</w:t>
      </w:r>
      <w:r w:rsidRPr="00926EFE">
        <w:rPr>
          <w:rFonts w:asciiTheme="minorHAnsi" w:hAnsiTheme="minorHAnsi"/>
          <w:b/>
          <w:color w:val="auto"/>
          <w:sz w:val="20"/>
          <w:szCs w:val="20"/>
        </w:rPr>
        <w:t>×(</w:t>
      </w:r>
      <w:r w:rsidRPr="00926EFE">
        <w:rPr>
          <w:rFonts w:ascii="Cambria Math" w:hAnsi="Cambria Math" w:cs="Cambria Math"/>
          <w:b/>
          <w:color w:val="auto"/>
          <w:sz w:val="20"/>
          <w:szCs w:val="20"/>
        </w:rPr>
        <w:t>𝐵𝐶</w:t>
      </w:r>
      <w:r w:rsidRPr="00926EFE">
        <w:rPr>
          <w:rFonts w:ascii="Cambria Math" w:hAnsi="Cambria Math" w:cs="Cambria Math"/>
          <w:b/>
          <w:color w:val="auto"/>
          <w:sz w:val="20"/>
          <w:szCs w:val="20"/>
          <w:vertAlign w:val="subscript"/>
        </w:rPr>
        <w:t>𝐵𝐿</w:t>
      </w:r>
      <w:r w:rsidRPr="00926EFE">
        <w:rPr>
          <w:rFonts w:asciiTheme="minorHAnsi" w:hAnsiTheme="minorHAnsi"/>
          <w:b/>
          <w:color w:val="auto"/>
          <w:sz w:val="20"/>
          <w:szCs w:val="20"/>
          <w:vertAlign w:val="subscript"/>
        </w:rPr>
        <w:t>,</w:t>
      </w:r>
      <w:r w:rsidRPr="00926EFE">
        <w:rPr>
          <w:rFonts w:ascii="Cambria Math" w:hAnsi="Cambria Math" w:cs="Cambria Math"/>
          <w:b/>
          <w:color w:val="auto"/>
          <w:sz w:val="20"/>
          <w:szCs w:val="20"/>
          <w:vertAlign w:val="subscript"/>
        </w:rPr>
        <w:t>𝐻𝐻</w:t>
      </w:r>
      <w:r w:rsidRPr="00926EFE">
        <w:rPr>
          <w:rFonts w:asciiTheme="minorHAnsi" w:hAnsiTheme="minorHAnsi"/>
          <w:b/>
          <w:color w:val="auto"/>
          <w:sz w:val="20"/>
          <w:szCs w:val="20"/>
          <w:vertAlign w:val="subscript"/>
        </w:rPr>
        <w:t>,</w:t>
      </w:r>
      <w:r w:rsidRPr="00926EFE">
        <w:rPr>
          <w:rFonts w:ascii="Cambria Math" w:hAnsi="Cambria Math" w:cs="Cambria Math"/>
          <w:b/>
          <w:color w:val="auto"/>
          <w:sz w:val="20"/>
          <w:szCs w:val="20"/>
          <w:vertAlign w:val="subscript"/>
        </w:rPr>
        <w:t>𝑦</w:t>
      </w:r>
      <w:r w:rsidRPr="00926EFE">
        <w:rPr>
          <w:rFonts w:asciiTheme="minorHAnsi" w:hAnsiTheme="minorHAnsi"/>
          <w:b/>
          <w:color w:val="auto"/>
          <w:sz w:val="20"/>
          <w:szCs w:val="20"/>
        </w:rPr>
        <w:t>−</w:t>
      </w:r>
      <w:r w:rsidRPr="00926EFE">
        <w:rPr>
          <w:rFonts w:ascii="Cambria Math" w:hAnsi="Cambria Math" w:cs="Cambria Math"/>
          <w:b/>
          <w:color w:val="auto"/>
          <w:sz w:val="20"/>
          <w:szCs w:val="20"/>
        </w:rPr>
        <w:t>𝐵𝐶</w:t>
      </w:r>
      <w:r w:rsidRPr="00926EFE">
        <w:rPr>
          <w:rFonts w:ascii="Cambria Math" w:hAnsi="Cambria Math" w:cs="Cambria Math"/>
          <w:b/>
          <w:color w:val="auto"/>
          <w:sz w:val="20"/>
          <w:szCs w:val="20"/>
          <w:vertAlign w:val="subscript"/>
        </w:rPr>
        <w:t>𝑃𝐽</w:t>
      </w:r>
      <w:r w:rsidRPr="00926EFE">
        <w:rPr>
          <w:rFonts w:asciiTheme="minorHAnsi" w:hAnsiTheme="minorHAnsi"/>
          <w:b/>
          <w:color w:val="auto"/>
          <w:sz w:val="20"/>
          <w:szCs w:val="20"/>
          <w:vertAlign w:val="subscript"/>
        </w:rPr>
        <w:t>,</w:t>
      </w:r>
      <w:r w:rsidRPr="00926EFE">
        <w:rPr>
          <w:rFonts w:ascii="Cambria Math" w:hAnsi="Cambria Math" w:cs="Cambria Math"/>
          <w:b/>
          <w:color w:val="auto"/>
          <w:sz w:val="20"/>
          <w:szCs w:val="20"/>
          <w:vertAlign w:val="subscript"/>
        </w:rPr>
        <w:t>𝐻𝐻</w:t>
      </w:r>
      <w:r w:rsidRPr="00926EFE">
        <w:rPr>
          <w:rFonts w:asciiTheme="minorHAnsi" w:hAnsiTheme="minorHAnsi"/>
          <w:b/>
          <w:color w:val="auto"/>
          <w:sz w:val="20"/>
          <w:szCs w:val="20"/>
          <w:vertAlign w:val="subscript"/>
        </w:rPr>
        <w:t>,</w:t>
      </w:r>
      <w:r w:rsidRPr="00926EFE">
        <w:rPr>
          <w:rFonts w:ascii="Cambria Math" w:hAnsi="Cambria Math" w:cs="Cambria Math"/>
          <w:b/>
          <w:color w:val="auto"/>
          <w:sz w:val="20"/>
          <w:szCs w:val="20"/>
          <w:vertAlign w:val="subscript"/>
        </w:rPr>
        <w:t>𝑦</w:t>
      </w:r>
      <w:r w:rsidRPr="00926EFE">
        <w:rPr>
          <w:rFonts w:asciiTheme="minorHAnsi" w:hAnsiTheme="minorHAnsi"/>
          <w:b/>
          <w:color w:val="auto"/>
          <w:sz w:val="20"/>
          <w:szCs w:val="20"/>
        </w:rPr>
        <w:t>)</w:t>
      </w:r>
    </w:p>
    <w:p w14:paraId="1E5E9BDC" w14:textId="77777777" w:rsidR="00433BDA" w:rsidRPr="00926EFE" w:rsidRDefault="00433BDA" w:rsidP="00C86C85">
      <w:pPr>
        <w:jc w:val="both"/>
        <w:rPr>
          <w:rFonts w:asciiTheme="minorHAnsi" w:hAnsiTheme="minorHAnsi"/>
          <w:color w:val="auto"/>
          <w:sz w:val="20"/>
          <w:szCs w:val="20"/>
        </w:rPr>
      </w:pPr>
    </w:p>
    <w:p w14:paraId="2E8E094F" w14:textId="77777777" w:rsidR="00433BDA" w:rsidRPr="00926EFE" w:rsidRDefault="00433BDA" w:rsidP="00C86C85">
      <w:pPr>
        <w:jc w:val="both"/>
        <w:rPr>
          <w:rFonts w:asciiTheme="minorHAnsi" w:hAnsiTheme="minorHAnsi"/>
          <w:color w:val="auto"/>
          <w:sz w:val="20"/>
          <w:szCs w:val="20"/>
        </w:rPr>
      </w:pPr>
      <w:proofErr w:type="gramStart"/>
      <w:r w:rsidRPr="00926EFE">
        <w:rPr>
          <w:rFonts w:asciiTheme="minorHAnsi" w:hAnsiTheme="minorHAnsi"/>
          <w:color w:val="auto"/>
          <w:sz w:val="20"/>
          <w:szCs w:val="20"/>
        </w:rPr>
        <w:t>Where</w:t>
      </w:r>
      <w:proofErr w:type="gramEnd"/>
      <w:r w:rsidRPr="00926EFE">
        <w:rPr>
          <w:rFonts w:asciiTheme="minorHAnsi" w:hAnsiTheme="minorHAnsi"/>
          <w:color w:val="auto"/>
          <w:sz w:val="20"/>
          <w:szCs w:val="20"/>
        </w:rPr>
        <w:t>,</w:t>
      </w:r>
    </w:p>
    <w:p w14:paraId="1A07F2FE" w14:textId="77777777" w:rsidR="00433BDA" w:rsidRPr="00926EFE" w:rsidRDefault="00433BDA" w:rsidP="00C86C85">
      <w:pPr>
        <w:jc w:val="both"/>
        <w:rPr>
          <w:rFonts w:asciiTheme="minorHAnsi" w:hAnsiTheme="minorHAnsi"/>
          <w:color w:val="auto"/>
          <w:sz w:val="20"/>
          <w:szCs w:val="20"/>
        </w:rPr>
      </w:pPr>
      <w:r w:rsidRPr="00926EFE">
        <w:rPr>
          <w:rFonts w:ascii="Cambria Math" w:hAnsi="Cambria Math" w:cs="Cambria Math"/>
          <w:color w:val="auto"/>
          <w:sz w:val="20"/>
          <w:szCs w:val="20"/>
        </w:rPr>
        <w:t>𝑁</w:t>
      </w:r>
      <w:r w:rsidRPr="00926EFE">
        <w:rPr>
          <w:rFonts w:ascii="Cambria Math" w:hAnsi="Cambria Math" w:cs="Cambria Math"/>
          <w:color w:val="auto"/>
          <w:sz w:val="20"/>
          <w:szCs w:val="20"/>
          <w:vertAlign w:val="subscript"/>
        </w:rPr>
        <w:t>𝐻𝐻</w:t>
      </w:r>
      <w:r w:rsidRPr="00926EFE">
        <w:rPr>
          <w:rFonts w:asciiTheme="minorHAnsi" w:hAnsiTheme="minorHAnsi" w:cs="Cambria Math"/>
          <w:color w:val="auto"/>
          <w:sz w:val="20"/>
          <w:szCs w:val="20"/>
        </w:rPr>
        <w:t xml:space="preserve"> </w:t>
      </w:r>
      <w:r w:rsidRPr="00926EFE">
        <w:rPr>
          <w:rFonts w:asciiTheme="minorHAnsi" w:hAnsiTheme="minorHAnsi"/>
          <w:color w:val="auto"/>
          <w:sz w:val="20"/>
          <w:szCs w:val="20"/>
        </w:rPr>
        <w:t>= Number of households in the project activity, number</w:t>
      </w:r>
    </w:p>
    <w:p w14:paraId="3E01C534" w14:textId="77777777" w:rsidR="00433BDA" w:rsidRPr="00926EFE" w:rsidRDefault="00433BDA" w:rsidP="00C86C85">
      <w:pPr>
        <w:jc w:val="both"/>
        <w:rPr>
          <w:rFonts w:asciiTheme="minorHAnsi" w:hAnsiTheme="minorHAnsi"/>
          <w:color w:val="auto"/>
          <w:sz w:val="20"/>
          <w:szCs w:val="20"/>
        </w:rPr>
      </w:pPr>
      <w:proofErr w:type="gramStart"/>
      <w:r w:rsidRPr="00926EFE">
        <w:rPr>
          <w:rFonts w:ascii="Cambria Math" w:hAnsi="Cambria Math" w:cs="Cambria Math"/>
          <w:color w:val="auto"/>
          <w:sz w:val="20"/>
          <w:szCs w:val="20"/>
        </w:rPr>
        <w:t>𝐵𝐶</w:t>
      </w:r>
      <w:r w:rsidRPr="00926EFE">
        <w:rPr>
          <w:rFonts w:ascii="Cambria Math" w:hAnsi="Cambria Math" w:cs="Cambria Math"/>
          <w:color w:val="auto"/>
          <w:sz w:val="20"/>
          <w:szCs w:val="20"/>
          <w:vertAlign w:val="subscript"/>
        </w:rPr>
        <w:t>𝐵𝐿</w:t>
      </w:r>
      <w:r w:rsidRPr="00926EFE">
        <w:rPr>
          <w:rFonts w:asciiTheme="minorHAnsi" w:hAnsiTheme="minorHAnsi"/>
          <w:color w:val="auto"/>
          <w:sz w:val="20"/>
          <w:szCs w:val="20"/>
          <w:vertAlign w:val="subscript"/>
        </w:rPr>
        <w:t>,,</w:t>
      </w:r>
      <w:proofErr w:type="gramEnd"/>
      <w:r w:rsidRPr="00926EFE">
        <w:rPr>
          <w:rFonts w:ascii="Cambria Math" w:hAnsi="Cambria Math" w:cs="Cambria Math"/>
          <w:color w:val="auto"/>
          <w:sz w:val="20"/>
          <w:szCs w:val="20"/>
          <w:vertAlign w:val="subscript"/>
        </w:rPr>
        <w:t>𝑦</w:t>
      </w:r>
      <w:r w:rsidRPr="00926EFE">
        <w:rPr>
          <w:rFonts w:asciiTheme="minorHAnsi" w:hAnsiTheme="minorHAnsi" w:cs="Cambria Math"/>
          <w:color w:val="auto"/>
          <w:sz w:val="20"/>
          <w:szCs w:val="20"/>
          <w:vertAlign w:val="subscript"/>
        </w:rPr>
        <w:t xml:space="preserve"> </w:t>
      </w:r>
      <w:r w:rsidRPr="00926EFE">
        <w:rPr>
          <w:rFonts w:asciiTheme="minorHAnsi" w:hAnsiTheme="minorHAnsi"/>
          <w:color w:val="auto"/>
          <w:sz w:val="20"/>
          <w:szCs w:val="20"/>
        </w:rPr>
        <w:t xml:space="preserve">= Average annual consumption of woody biomass per household before the start of the project activity, </w:t>
      </w:r>
      <w:proofErr w:type="spellStart"/>
      <w:r w:rsidRPr="00926EFE">
        <w:rPr>
          <w:rFonts w:asciiTheme="minorHAnsi" w:hAnsiTheme="minorHAnsi"/>
          <w:color w:val="auto"/>
          <w:sz w:val="20"/>
          <w:szCs w:val="20"/>
        </w:rPr>
        <w:t>tonnes</w:t>
      </w:r>
      <w:proofErr w:type="spellEnd"/>
      <w:r w:rsidRPr="00926EFE">
        <w:rPr>
          <w:rFonts w:asciiTheme="minorHAnsi" w:hAnsiTheme="minorHAnsi"/>
          <w:color w:val="auto"/>
          <w:sz w:val="20"/>
          <w:szCs w:val="20"/>
        </w:rPr>
        <w:t>/household/year</w:t>
      </w:r>
    </w:p>
    <w:p w14:paraId="64F727F1" w14:textId="77777777" w:rsidR="00433BDA" w:rsidRPr="00926EFE" w:rsidRDefault="00433BDA" w:rsidP="00C86C85">
      <w:pPr>
        <w:jc w:val="both"/>
        <w:rPr>
          <w:rFonts w:asciiTheme="minorHAnsi" w:hAnsiTheme="minorHAnsi"/>
          <w:color w:val="auto"/>
          <w:sz w:val="20"/>
          <w:szCs w:val="20"/>
        </w:rPr>
      </w:pPr>
      <w:proofErr w:type="gramStart"/>
      <w:r w:rsidRPr="00926EFE">
        <w:rPr>
          <w:rFonts w:ascii="Cambria Math" w:hAnsi="Cambria Math" w:cs="Cambria Math"/>
          <w:color w:val="auto"/>
          <w:sz w:val="20"/>
          <w:szCs w:val="20"/>
        </w:rPr>
        <w:t>𝐵𝐶</w:t>
      </w:r>
      <w:r w:rsidRPr="00926EFE">
        <w:rPr>
          <w:rFonts w:ascii="Cambria Math" w:hAnsi="Cambria Math" w:cs="Cambria Math"/>
          <w:color w:val="auto"/>
          <w:sz w:val="20"/>
          <w:szCs w:val="20"/>
          <w:vertAlign w:val="subscript"/>
        </w:rPr>
        <w:t>𝑃𝐽</w:t>
      </w:r>
      <w:r w:rsidRPr="00926EFE">
        <w:rPr>
          <w:rFonts w:asciiTheme="minorHAnsi" w:hAnsiTheme="minorHAnsi"/>
          <w:color w:val="auto"/>
          <w:sz w:val="20"/>
          <w:szCs w:val="20"/>
          <w:vertAlign w:val="subscript"/>
        </w:rPr>
        <w:t>,</w:t>
      </w:r>
      <w:r w:rsidRPr="00926EFE">
        <w:rPr>
          <w:rFonts w:ascii="Cambria Math" w:hAnsi="Cambria Math" w:cs="Cambria Math"/>
          <w:color w:val="auto"/>
          <w:sz w:val="20"/>
          <w:szCs w:val="20"/>
          <w:vertAlign w:val="subscript"/>
        </w:rPr>
        <w:t>𝐻𝐻</w:t>
      </w:r>
      <w:proofErr w:type="gramEnd"/>
      <w:r w:rsidRPr="00926EFE">
        <w:rPr>
          <w:rFonts w:asciiTheme="minorHAnsi" w:hAnsiTheme="minorHAnsi"/>
          <w:color w:val="auto"/>
          <w:sz w:val="20"/>
          <w:szCs w:val="20"/>
          <w:vertAlign w:val="subscript"/>
        </w:rPr>
        <w:t>,</w:t>
      </w:r>
      <w:r w:rsidRPr="00926EFE">
        <w:rPr>
          <w:rFonts w:ascii="Cambria Math" w:hAnsi="Cambria Math" w:cs="Cambria Math"/>
          <w:color w:val="auto"/>
          <w:sz w:val="20"/>
          <w:szCs w:val="20"/>
          <w:vertAlign w:val="subscript"/>
        </w:rPr>
        <w:t>𝑦</w:t>
      </w:r>
      <w:r w:rsidRPr="00926EFE">
        <w:rPr>
          <w:rFonts w:asciiTheme="minorHAnsi" w:hAnsiTheme="minorHAnsi"/>
          <w:color w:val="auto"/>
          <w:sz w:val="20"/>
          <w:szCs w:val="20"/>
        </w:rPr>
        <w:t xml:space="preserve"> = If it is found that pre-project devices were not completely displaced but continue to be used to some extent, average annual consumption of woody biomass per household in the pre-project devices during the project activity, </w:t>
      </w:r>
      <w:proofErr w:type="spellStart"/>
      <w:r w:rsidRPr="00926EFE">
        <w:rPr>
          <w:rFonts w:asciiTheme="minorHAnsi" w:hAnsiTheme="minorHAnsi"/>
          <w:color w:val="auto"/>
          <w:sz w:val="20"/>
          <w:szCs w:val="20"/>
        </w:rPr>
        <w:t>tonnes</w:t>
      </w:r>
      <w:proofErr w:type="spellEnd"/>
      <w:r w:rsidRPr="00926EFE">
        <w:rPr>
          <w:rFonts w:asciiTheme="minorHAnsi" w:hAnsiTheme="minorHAnsi"/>
          <w:color w:val="auto"/>
          <w:sz w:val="20"/>
          <w:szCs w:val="20"/>
        </w:rPr>
        <w:t>/household/year</w:t>
      </w:r>
    </w:p>
    <w:p w14:paraId="78C43066" w14:textId="77777777" w:rsidR="00433BDA" w:rsidRPr="00926EFE" w:rsidRDefault="00433BDA" w:rsidP="00C86C85">
      <w:pPr>
        <w:jc w:val="both"/>
        <w:rPr>
          <w:rFonts w:asciiTheme="minorHAnsi" w:hAnsiTheme="minorHAnsi"/>
          <w:color w:val="auto"/>
          <w:sz w:val="20"/>
          <w:szCs w:val="20"/>
        </w:rPr>
      </w:pPr>
      <w:proofErr w:type="spellStart"/>
      <w:proofErr w:type="gramStart"/>
      <w:r w:rsidRPr="00926EFE">
        <w:rPr>
          <w:rFonts w:asciiTheme="minorHAnsi" w:hAnsiTheme="minorHAnsi"/>
          <w:color w:val="auto"/>
          <w:sz w:val="20"/>
          <w:szCs w:val="20"/>
        </w:rPr>
        <w:t>BC</w:t>
      </w:r>
      <w:r w:rsidRPr="00926EFE">
        <w:rPr>
          <w:rFonts w:asciiTheme="minorHAnsi" w:hAnsiTheme="minorHAnsi"/>
          <w:color w:val="auto"/>
          <w:sz w:val="20"/>
          <w:szCs w:val="20"/>
          <w:vertAlign w:val="subscript"/>
        </w:rPr>
        <w:t>BL,HH</w:t>
      </w:r>
      <w:proofErr w:type="gramEnd"/>
      <w:r w:rsidRPr="00926EFE">
        <w:rPr>
          <w:rFonts w:asciiTheme="minorHAnsi" w:hAnsiTheme="minorHAnsi"/>
          <w:color w:val="auto"/>
          <w:sz w:val="20"/>
          <w:szCs w:val="20"/>
          <w:vertAlign w:val="subscript"/>
        </w:rPr>
        <w:t>,y</w:t>
      </w:r>
      <w:proofErr w:type="spellEnd"/>
      <w:r w:rsidRPr="00926EFE">
        <w:rPr>
          <w:rFonts w:asciiTheme="minorHAnsi" w:hAnsiTheme="minorHAnsi"/>
          <w:color w:val="auto"/>
          <w:sz w:val="20"/>
          <w:szCs w:val="20"/>
        </w:rPr>
        <w:t xml:space="preserve"> for the project have been considered based on previous survey and publicly available reports as discussed in above section.</w:t>
      </w:r>
    </w:p>
    <w:p w14:paraId="1981AFD2" w14:textId="214B4C31"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br/>
        <w:t>Fraction of woody biomass used in the absence of the project activity in year y that can be established as nonrenewable biomass (</w:t>
      </w:r>
      <w:proofErr w:type="spellStart"/>
      <w:proofErr w:type="gramStart"/>
      <w:r w:rsidRPr="00926EFE">
        <w:rPr>
          <w:rFonts w:asciiTheme="minorHAnsi" w:hAnsiTheme="minorHAnsi"/>
          <w:color w:val="auto"/>
          <w:sz w:val="20"/>
          <w:szCs w:val="20"/>
        </w:rPr>
        <w:t>f</w:t>
      </w:r>
      <w:r w:rsidRPr="00926EFE">
        <w:rPr>
          <w:rFonts w:asciiTheme="minorHAnsi" w:hAnsiTheme="minorHAnsi"/>
          <w:color w:val="auto"/>
          <w:sz w:val="20"/>
          <w:szCs w:val="20"/>
          <w:vertAlign w:val="subscript"/>
        </w:rPr>
        <w:t>NRB,y</w:t>
      </w:r>
      <w:proofErr w:type="spellEnd"/>
      <w:proofErr w:type="gramEnd"/>
      <w:r w:rsidRPr="00926EFE">
        <w:rPr>
          <w:rFonts w:asciiTheme="minorHAnsi" w:hAnsiTheme="minorHAnsi"/>
          <w:color w:val="auto"/>
          <w:sz w:val="20"/>
          <w:szCs w:val="20"/>
        </w:rPr>
        <w:t xml:space="preserve">) is determined as per methodological tool ‘Calculation of the fraction of nonrenewable biomass’ version </w:t>
      </w:r>
      <w:r w:rsidR="00ED3176" w:rsidRPr="00926EFE">
        <w:rPr>
          <w:rFonts w:asciiTheme="minorHAnsi" w:hAnsiTheme="minorHAnsi"/>
          <w:color w:val="auto"/>
          <w:sz w:val="20"/>
          <w:szCs w:val="20"/>
        </w:rPr>
        <w:t>0</w:t>
      </w:r>
      <w:r w:rsidR="00ED3176">
        <w:rPr>
          <w:rFonts w:asciiTheme="minorHAnsi" w:hAnsiTheme="minorHAnsi"/>
          <w:color w:val="auto"/>
          <w:sz w:val="20"/>
          <w:szCs w:val="20"/>
        </w:rPr>
        <w:t>3</w:t>
      </w:r>
      <w:r w:rsidR="00ED3176" w:rsidRPr="00926EFE">
        <w:rPr>
          <w:rFonts w:asciiTheme="minorHAnsi" w:hAnsiTheme="minorHAnsi"/>
          <w:color w:val="auto"/>
          <w:sz w:val="20"/>
          <w:szCs w:val="20"/>
        </w:rPr>
        <w:t xml:space="preserve"> </w:t>
      </w:r>
      <w:r w:rsidRPr="00926EFE">
        <w:rPr>
          <w:rFonts w:asciiTheme="minorHAnsi" w:hAnsiTheme="minorHAnsi"/>
          <w:color w:val="auto"/>
          <w:sz w:val="20"/>
          <w:szCs w:val="20"/>
        </w:rPr>
        <w:t>as follows:</w:t>
      </w:r>
    </w:p>
    <w:p w14:paraId="1F42BB05" w14:textId="77777777" w:rsidR="00433BDA" w:rsidRPr="00926EFE" w:rsidRDefault="00433BDA" w:rsidP="00C86C85">
      <w:pPr>
        <w:jc w:val="both"/>
        <w:rPr>
          <w:rFonts w:asciiTheme="minorHAnsi" w:hAnsiTheme="minorHAnsi"/>
          <w:color w:val="auto"/>
          <w:sz w:val="20"/>
          <w:szCs w:val="20"/>
        </w:rPr>
      </w:pPr>
    </w:p>
    <w:p w14:paraId="5E0D7D57"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The fraction of woody biomass that can be established as non-renewable, is:</w:t>
      </w:r>
    </w:p>
    <w:p w14:paraId="468E5A3B" w14:textId="77777777" w:rsidR="00433BDA" w:rsidRPr="00926EFE" w:rsidRDefault="00433BDA" w:rsidP="00C86C85">
      <w:pPr>
        <w:jc w:val="both"/>
        <w:rPr>
          <w:rFonts w:asciiTheme="minorHAnsi" w:eastAsiaTheme="minorEastAsia" w:hAnsiTheme="minorHAnsi"/>
          <w:color w:val="auto"/>
          <w:sz w:val="20"/>
          <w:szCs w:val="20"/>
        </w:rPr>
      </w:pPr>
      <m:oMathPara>
        <m:oMathParaPr>
          <m:jc m:val="left"/>
        </m:oMathParaPr>
        <m:oMath>
          <m:r>
            <m:rPr>
              <m:sty m:val="p"/>
            </m:rPr>
            <w:rPr>
              <w:rFonts w:ascii="Cambria Math" w:hAnsi="Cambria Math"/>
              <w:color w:val="auto"/>
              <w:sz w:val="20"/>
              <w:szCs w:val="20"/>
            </w:rPr>
            <m:t xml:space="preserve">fNRB </m:t>
          </m:r>
          <m:r>
            <m:rPr>
              <m:sty m:val="p"/>
            </m:rPr>
            <w:rPr>
              <w:rFonts w:ascii="Cambria Math" w:hAnsi="Cambria Math" w:cs="Cambria Math"/>
              <w:color w:val="auto"/>
              <w:sz w:val="20"/>
              <w:szCs w:val="20"/>
            </w:rPr>
            <m:t>=</m:t>
          </m:r>
          <m:f>
            <m:fPr>
              <m:ctrlPr>
                <w:rPr>
                  <w:rFonts w:ascii="Cambria Math" w:hAnsi="Cambria Math"/>
                  <w:color w:val="auto"/>
                  <w:sz w:val="20"/>
                  <w:szCs w:val="20"/>
                </w:rPr>
              </m:ctrlPr>
            </m:fPr>
            <m:num>
              <m:r>
                <m:rPr>
                  <m:sty m:val="p"/>
                </m:rPr>
                <w:rPr>
                  <w:rFonts w:ascii="Cambria Math" w:hAnsi="Cambria Math"/>
                  <w:color w:val="auto"/>
                  <w:sz w:val="20"/>
                  <w:szCs w:val="20"/>
                </w:rPr>
                <m:t xml:space="preserve">NRB </m:t>
              </m:r>
            </m:num>
            <m:den>
              <m:r>
                <m:rPr>
                  <m:sty m:val="p"/>
                </m:rPr>
                <w:rPr>
                  <w:rFonts w:ascii="Cambria Math" w:hAnsi="Cambria Math" w:cs="Cambria Math"/>
                  <w:color w:val="auto"/>
                  <w:sz w:val="20"/>
                  <w:szCs w:val="20"/>
                </w:rPr>
                <m:t>NRB+RB</m:t>
              </m:r>
            </m:den>
          </m:f>
        </m:oMath>
      </m:oMathPara>
    </w:p>
    <w:p w14:paraId="5E286B4A" w14:textId="77777777" w:rsidR="00433BDA" w:rsidRPr="00926EFE" w:rsidRDefault="00433BDA" w:rsidP="00C86C85">
      <w:pPr>
        <w:jc w:val="both"/>
        <w:rPr>
          <w:rFonts w:asciiTheme="minorHAnsi" w:eastAsiaTheme="minorEastAsia" w:hAnsiTheme="minorHAnsi"/>
          <w:color w:val="auto"/>
          <w:sz w:val="20"/>
          <w:szCs w:val="20"/>
        </w:rPr>
      </w:pPr>
    </w:p>
    <w:p w14:paraId="4FA8D843" w14:textId="77777777" w:rsidR="00433BDA" w:rsidRPr="00926EFE" w:rsidRDefault="00433BDA" w:rsidP="00C86C85">
      <w:pPr>
        <w:jc w:val="both"/>
        <w:rPr>
          <w:rFonts w:asciiTheme="minorHAnsi" w:hAnsiTheme="minorHAnsi"/>
          <w:color w:val="auto"/>
          <w:sz w:val="20"/>
          <w:szCs w:val="20"/>
        </w:rPr>
      </w:pPr>
      <w:proofErr w:type="spellStart"/>
      <w:r w:rsidRPr="00926EFE">
        <w:rPr>
          <w:rFonts w:asciiTheme="minorHAnsi" w:hAnsiTheme="minorHAnsi"/>
          <w:color w:val="auto"/>
          <w:sz w:val="20"/>
          <w:szCs w:val="20"/>
        </w:rPr>
        <w:t>fNRB</w:t>
      </w:r>
      <w:proofErr w:type="spellEnd"/>
      <w:r w:rsidRPr="00926EFE">
        <w:rPr>
          <w:rFonts w:asciiTheme="minorHAnsi" w:hAnsiTheme="minorHAnsi"/>
          <w:color w:val="auto"/>
          <w:sz w:val="20"/>
          <w:szCs w:val="20"/>
        </w:rPr>
        <w:t xml:space="preserve"> = Fraction of non-renewable biomass (fraction or %)</w:t>
      </w:r>
    </w:p>
    <w:p w14:paraId="1B7D6F23"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NRB = Quantity of non-renewable biomass (t/</w:t>
      </w:r>
      <w:proofErr w:type="spellStart"/>
      <w:r w:rsidRPr="00926EFE">
        <w:rPr>
          <w:rFonts w:asciiTheme="minorHAnsi" w:hAnsiTheme="minorHAnsi"/>
          <w:color w:val="auto"/>
          <w:sz w:val="20"/>
          <w:szCs w:val="20"/>
        </w:rPr>
        <w:t>yr</w:t>
      </w:r>
      <w:proofErr w:type="spellEnd"/>
      <w:r w:rsidRPr="00926EFE">
        <w:rPr>
          <w:rFonts w:asciiTheme="minorHAnsi" w:hAnsiTheme="minorHAnsi"/>
          <w:color w:val="auto"/>
          <w:sz w:val="20"/>
          <w:szCs w:val="20"/>
        </w:rPr>
        <w:t>)</w:t>
      </w:r>
    </w:p>
    <w:p w14:paraId="361D61AA"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RB = Quantity of renewable biomass (t/</w:t>
      </w:r>
      <w:proofErr w:type="spellStart"/>
      <w:r w:rsidRPr="00926EFE">
        <w:rPr>
          <w:rFonts w:asciiTheme="minorHAnsi" w:hAnsiTheme="minorHAnsi"/>
          <w:color w:val="auto"/>
          <w:sz w:val="20"/>
          <w:szCs w:val="20"/>
        </w:rPr>
        <w:t>yr</w:t>
      </w:r>
      <w:proofErr w:type="spellEnd"/>
      <w:r w:rsidRPr="00926EFE">
        <w:rPr>
          <w:rFonts w:asciiTheme="minorHAnsi" w:hAnsiTheme="minorHAnsi"/>
          <w:color w:val="auto"/>
          <w:sz w:val="20"/>
          <w:szCs w:val="20"/>
        </w:rPr>
        <w:t>)</w:t>
      </w:r>
    </w:p>
    <w:p w14:paraId="20388955" w14:textId="77777777" w:rsidR="00433BDA" w:rsidRPr="00926EFE" w:rsidRDefault="00433BDA" w:rsidP="00C86C85">
      <w:pPr>
        <w:jc w:val="both"/>
        <w:rPr>
          <w:rFonts w:asciiTheme="minorHAnsi" w:hAnsiTheme="minorHAnsi"/>
          <w:color w:val="auto"/>
          <w:sz w:val="20"/>
          <w:szCs w:val="20"/>
        </w:rPr>
      </w:pPr>
      <w:r w:rsidRPr="00926EFE">
        <w:rPr>
          <w:rFonts w:asciiTheme="minorHAnsi" w:hAnsiTheme="minorHAnsi"/>
          <w:color w:val="auto"/>
          <w:sz w:val="20"/>
          <w:szCs w:val="20"/>
        </w:rPr>
        <w:t>Estimation of consumption of woody biomass (H/</w:t>
      </w:r>
      <w:proofErr w:type="spellStart"/>
      <w:proofErr w:type="gramStart"/>
      <w:r w:rsidRPr="00926EFE">
        <w:rPr>
          <w:rFonts w:asciiTheme="minorHAnsi" w:hAnsiTheme="minorHAnsi"/>
          <w:color w:val="auto"/>
          <w:sz w:val="20"/>
          <w:szCs w:val="20"/>
        </w:rPr>
        <w:t>Bold,total</w:t>
      </w:r>
      <w:proofErr w:type="spellEnd"/>
      <w:proofErr w:type="gramEnd"/>
      <w:r w:rsidRPr="00926EFE">
        <w:rPr>
          <w:rFonts w:asciiTheme="minorHAnsi" w:hAnsiTheme="minorHAnsi"/>
          <w:color w:val="auto"/>
          <w:sz w:val="20"/>
          <w:szCs w:val="20"/>
        </w:rPr>
        <w:t>) is done following paragraph 11 (a) of the tool ‘Official Statistics’.</w:t>
      </w:r>
    </w:p>
    <w:p w14:paraId="22551DA1" w14:textId="77777777" w:rsidR="001E6725" w:rsidRDefault="001E6725" w:rsidP="00C86C85">
      <w:pPr>
        <w:spacing w:line="276" w:lineRule="auto"/>
        <w:contextualSpacing w:val="0"/>
        <w:jc w:val="both"/>
        <w:rPr>
          <w:rFonts w:asciiTheme="minorHAnsi" w:hAnsiTheme="minorHAnsi"/>
          <w:color w:val="auto"/>
          <w:sz w:val="20"/>
          <w:szCs w:val="20"/>
          <w:lang w:val="en-GB"/>
        </w:rPr>
      </w:pPr>
    </w:p>
    <w:p w14:paraId="7B77EA9B" w14:textId="43475358" w:rsidR="007851E2" w:rsidRPr="00926EFE" w:rsidRDefault="00706F69"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As per Forest Survey of India report 2011</w:t>
      </w:r>
      <w:r w:rsidR="00ED3176">
        <w:rPr>
          <w:rStyle w:val="FootnoteReference"/>
          <w:rFonts w:asciiTheme="minorHAnsi" w:hAnsiTheme="minorHAnsi"/>
          <w:color w:val="auto"/>
          <w:sz w:val="20"/>
          <w:szCs w:val="20"/>
          <w:lang w:val="en-GB"/>
        </w:rPr>
        <w:footnoteReference w:id="3"/>
      </w:r>
      <w:r w:rsidRPr="00926EFE">
        <w:rPr>
          <w:rFonts w:asciiTheme="minorHAnsi" w:hAnsiTheme="minorHAnsi"/>
          <w:color w:val="auto"/>
          <w:sz w:val="20"/>
          <w:szCs w:val="20"/>
          <w:lang w:val="en-GB"/>
        </w:rPr>
        <w:t>, a</w:t>
      </w:r>
      <w:r w:rsidR="007851E2" w:rsidRPr="00926EFE">
        <w:rPr>
          <w:rFonts w:asciiTheme="minorHAnsi" w:hAnsiTheme="minorHAnsi"/>
          <w:color w:val="auto"/>
          <w:sz w:val="20"/>
          <w:szCs w:val="20"/>
          <w:lang w:val="en-GB"/>
        </w:rPr>
        <w:t xml:space="preserve">nnual </w:t>
      </w:r>
      <w:r w:rsidR="005E7FC3" w:rsidRPr="00926EFE">
        <w:rPr>
          <w:rFonts w:asciiTheme="minorHAnsi" w:hAnsiTheme="minorHAnsi"/>
          <w:color w:val="auto"/>
          <w:sz w:val="20"/>
          <w:szCs w:val="20"/>
          <w:lang w:val="en-GB"/>
        </w:rPr>
        <w:t>wood fuel</w:t>
      </w:r>
      <w:r w:rsidR="007851E2" w:rsidRPr="00926EFE">
        <w:rPr>
          <w:rFonts w:asciiTheme="minorHAnsi" w:hAnsiTheme="minorHAnsi"/>
          <w:color w:val="auto"/>
          <w:sz w:val="20"/>
          <w:szCs w:val="20"/>
          <w:lang w:val="en-GB"/>
        </w:rPr>
        <w:t xml:space="preserve"> consumption in household sector for the state of Punjab = </w:t>
      </w:r>
      <w:r w:rsidRPr="00926EFE">
        <w:rPr>
          <w:rFonts w:asciiTheme="minorHAnsi" w:hAnsiTheme="minorHAnsi"/>
          <w:color w:val="auto"/>
          <w:sz w:val="20"/>
          <w:szCs w:val="20"/>
          <w:lang w:val="en-GB"/>
        </w:rPr>
        <w:t>3,377,000(Ton/year)</w:t>
      </w:r>
    </w:p>
    <w:p w14:paraId="427032EC" w14:textId="5997C8B0" w:rsidR="00706F69" w:rsidRPr="00926EFE" w:rsidRDefault="00706F69"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lastRenderedPageBreak/>
        <w:t>As per Forest Survey of India report 2011</w:t>
      </w:r>
      <w:r w:rsidR="001C0618">
        <w:rPr>
          <w:rStyle w:val="FootnoteReference"/>
          <w:rFonts w:asciiTheme="minorHAnsi" w:hAnsiTheme="minorHAnsi"/>
          <w:color w:val="auto"/>
          <w:sz w:val="20"/>
          <w:szCs w:val="20"/>
          <w:lang w:val="en-GB"/>
        </w:rPr>
        <w:footnoteReference w:id="4"/>
      </w:r>
      <w:r w:rsidRPr="00926EFE">
        <w:rPr>
          <w:rFonts w:asciiTheme="minorHAnsi" w:hAnsiTheme="minorHAnsi"/>
          <w:color w:val="auto"/>
          <w:sz w:val="20"/>
          <w:szCs w:val="20"/>
          <w:lang w:val="en-GB"/>
        </w:rPr>
        <w:t>, non-domestic wood consumption</w:t>
      </w:r>
      <w:r w:rsidR="006A7ADE" w:rsidRPr="00926EFE">
        <w:rPr>
          <w:rFonts w:asciiTheme="minorHAnsi" w:hAnsiTheme="minorHAnsi"/>
          <w:color w:val="auto"/>
          <w:sz w:val="20"/>
          <w:szCs w:val="20"/>
          <w:lang w:val="en-GB"/>
        </w:rPr>
        <w:t xml:space="preserve"> (Annual fuelwood consumption in household sector and consumption of wood in House construction, Furniture and Agriculture)</w:t>
      </w:r>
      <w:r w:rsidRPr="00926EFE">
        <w:rPr>
          <w:rFonts w:asciiTheme="minorHAnsi" w:hAnsiTheme="minorHAnsi"/>
          <w:color w:val="auto"/>
          <w:sz w:val="20"/>
          <w:szCs w:val="20"/>
          <w:lang w:val="en-GB"/>
        </w:rPr>
        <w:t xml:space="preserve"> = 32,221,700(ton/year)</w:t>
      </w:r>
    </w:p>
    <w:p w14:paraId="655E4FE3" w14:textId="040903F5" w:rsidR="00706F69" w:rsidRPr="00926EFE" w:rsidRDefault="00706F69"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As per Forest Survey of India report 2011</w:t>
      </w:r>
      <w:r w:rsidR="001C0618">
        <w:rPr>
          <w:rStyle w:val="FootnoteReference"/>
          <w:rFonts w:asciiTheme="minorHAnsi" w:hAnsiTheme="minorHAnsi"/>
          <w:color w:val="auto"/>
          <w:sz w:val="20"/>
          <w:szCs w:val="20"/>
          <w:lang w:val="en-GB"/>
        </w:rPr>
        <w:footnoteReference w:id="5"/>
      </w:r>
      <w:r w:rsidRPr="00926EFE">
        <w:rPr>
          <w:rFonts w:asciiTheme="minorHAnsi" w:hAnsiTheme="minorHAnsi"/>
          <w:color w:val="auto"/>
          <w:sz w:val="20"/>
          <w:szCs w:val="20"/>
          <w:lang w:val="en-GB"/>
        </w:rPr>
        <w:t>, Total wood consumption = 35,598,700(ton/year)</w:t>
      </w:r>
    </w:p>
    <w:p w14:paraId="6E2BB498"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Procedure to estimate RB:</w:t>
      </w:r>
    </w:p>
    <w:p w14:paraId="1DBC1219"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Renewable biomass (RB) in the country/region/area is estimated using the equation below:</w:t>
      </w:r>
    </w:p>
    <w:p w14:paraId="530F0BB1"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noProof/>
          <w:color w:val="auto"/>
          <w:sz w:val="20"/>
          <w:szCs w:val="20"/>
        </w:rPr>
        <w:drawing>
          <wp:inline distT="0" distB="0" distL="0" distR="0" wp14:anchorId="396695B6" wp14:editId="2F8A26BC">
            <wp:extent cx="6116320" cy="381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320" cy="381415"/>
                    </a:xfrm>
                    <a:prstGeom prst="rect">
                      <a:avLst/>
                    </a:prstGeom>
                    <a:noFill/>
                    <a:ln>
                      <a:noFill/>
                    </a:ln>
                  </pic:spPr>
                </pic:pic>
              </a:graphicData>
            </a:graphic>
          </wp:inline>
        </w:drawing>
      </w:r>
      <w:r w:rsidRPr="00926EFE">
        <w:rPr>
          <w:rFonts w:asciiTheme="minorHAnsi" w:hAnsiTheme="minorHAnsi"/>
          <w:color w:val="auto"/>
          <w:sz w:val="20"/>
          <w:szCs w:val="20"/>
          <w:lang w:val="en-GB"/>
        </w:rPr>
        <w:t>Where:</w:t>
      </w:r>
    </w:p>
    <w:p w14:paraId="03407180"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proofErr w:type="spellStart"/>
      <w:proofErr w:type="gramStart"/>
      <w:r w:rsidRPr="00926EFE">
        <w:rPr>
          <w:rFonts w:asciiTheme="minorHAnsi" w:hAnsiTheme="minorHAnsi"/>
          <w:color w:val="auto"/>
          <w:sz w:val="20"/>
          <w:szCs w:val="20"/>
          <w:lang w:val="en-GB"/>
        </w:rPr>
        <w:t>MAI</w:t>
      </w:r>
      <w:r w:rsidRPr="00926EFE">
        <w:rPr>
          <w:rFonts w:asciiTheme="minorHAnsi" w:hAnsiTheme="minorHAnsi"/>
          <w:color w:val="auto"/>
          <w:sz w:val="20"/>
          <w:szCs w:val="20"/>
          <w:vertAlign w:val="subscript"/>
          <w:lang w:val="en-GB"/>
        </w:rPr>
        <w:t>forest,i</w:t>
      </w:r>
      <w:proofErr w:type="spellEnd"/>
      <w:proofErr w:type="gramEnd"/>
      <w:r w:rsidRPr="00926EFE">
        <w:rPr>
          <w:rFonts w:asciiTheme="minorHAnsi" w:hAnsiTheme="minorHAnsi"/>
          <w:color w:val="auto"/>
          <w:sz w:val="20"/>
          <w:szCs w:val="20"/>
          <w:lang w:val="en-GB"/>
        </w:rPr>
        <w:t xml:space="preserve"> = Mean Annual Increment of woody biomass growth per hectare in subcategory </w:t>
      </w:r>
      <w:proofErr w:type="spellStart"/>
      <w:r w:rsidRPr="00926EFE">
        <w:rPr>
          <w:rFonts w:asciiTheme="minorHAnsi" w:hAnsiTheme="minorHAnsi"/>
          <w:color w:val="auto"/>
          <w:sz w:val="20"/>
          <w:szCs w:val="20"/>
          <w:lang w:val="en-GB"/>
        </w:rPr>
        <w:t>i</w:t>
      </w:r>
      <w:proofErr w:type="spellEnd"/>
      <w:r w:rsidRPr="00926EFE">
        <w:rPr>
          <w:rFonts w:asciiTheme="minorHAnsi" w:hAnsiTheme="minorHAnsi"/>
          <w:color w:val="auto"/>
          <w:sz w:val="20"/>
          <w:szCs w:val="20"/>
          <w:lang w:val="en-GB"/>
        </w:rPr>
        <w:t xml:space="preserve"> of forest areas (t/ha/</w:t>
      </w:r>
      <w:proofErr w:type="spellStart"/>
      <w:r w:rsidRPr="00926EFE">
        <w:rPr>
          <w:rFonts w:asciiTheme="minorHAnsi" w:hAnsiTheme="minorHAnsi"/>
          <w:color w:val="auto"/>
          <w:sz w:val="20"/>
          <w:szCs w:val="20"/>
          <w:lang w:val="en-GB"/>
        </w:rPr>
        <w:t>yr</w:t>
      </w:r>
      <w:proofErr w:type="spellEnd"/>
      <w:r w:rsidRPr="00926EFE">
        <w:rPr>
          <w:rFonts w:asciiTheme="minorHAnsi" w:hAnsiTheme="minorHAnsi"/>
          <w:color w:val="auto"/>
          <w:sz w:val="20"/>
          <w:szCs w:val="20"/>
          <w:lang w:val="en-GB"/>
        </w:rPr>
        <w:t xml:space="preserve">). </w:t>
      </w:r>
    </w:p>
    <w:p w14:paraId="5A4EFA10"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proofErr w:type="spellStart"/>
      <w:proofErr w:type="gramStart"/>
      <w:r w:rsidRPr="00926EFE">
        <w:rPr>
          <w:rFonts w:asciiTheme="minorHAnsi" w:hAnsiTheme="minorHAnsi"/>
          <w:color w:val="auto"/>
          <w:sz w:val="20"/>
          <w:szCs w:val="20"/>
          <w:lang w:val="en-GB"/>
        </w:rPr>
        <w:t>MAI</w:t>
      </w:r>
      <w:r w:rsidRPr="00926EFE">
        <w:rPr>
          <w:rFonts w:asciiTheme="minorHAnsi" w:hAnsiTheme="minorHAnsi"/>
          <w:color w:val="auto"/>
          <w:sz w:val="20"/>
          <w:szCs w:val="20"/>
          <w:vertAlign w:val="subscript"/>
          <w:lang w:val="en-GB"/>
        </w:rPr>
        <w:t>other,i</w:t>
      </w:r>
      <w:proofErr w:type="spellEnd"/>
      <w:proofErr w:type="gramEnd"/>
      <w:r w:rsidRPr="00926EFE">
        <w:rPr>
          <w:rFonts w:asciiTheme="minorHAnsi" w:hAnsiTheme="minorHAnsi"/>
          <w:color w:val="auto"/>
          <w:sz w:val="20"/>
          <w:szCs w:val="20"/>
          <w:vertAlign w:val="subscript"/>
          <w:lang w:val="en-GB"/>
        </w:rPr>
        <w:t xml:space="preserve"> </w:t>
      </w:r>
      <w:r w:rsidRPr="00926EFE">
        <w:rPr>
          <w:rFonts w:asciiTheme="minorHAnsi" w:hAnsiTheme="minorHAnsi"/>
          <w:color w:val="auto"/>
          <w:sz w:val="20"/>
          <w:szCs w:val="20"/>
          <w:lang w:val="en-GB"/>
        </w:rPr>
        <w:t xml:space="preserve">= Mean Annual Increment of woody biomass growth per hectare in subcategory </w:t>
      </w:r>
      <w:proofErr w:type="spellStart"/>
      <w:r w:rsidRPr="00926EFE">
        <w:rPr>
          <w:rFonts w:asciiTheme="minorHAnsi" w:hAnsiTheme="minorHAnsi"/>
          <w:color w:val="auto"/>
          <w:sz w:val="20"/>
          <w:szCs w:val="20"/>
          <w:lang w:val="en-GB"/>
        </w:rPr>
        <w:t>i</w:t>
      </w:r>
      <w:proofErr w:type="spellEnd"/>
      <w:r w:rsidRPr="00926EFE">
        <w:rPr>
          <w:rFonts w:asciiTheme="minorHAnsi" w:hAnsiTheme="minorHAnsi"/>
          <w:color w:val="auto"/>
          <w:sz w:val="20"/>
          <w:szCs w:val="20"/>
          <w:lang w:val="en-GB"/>
        </w:rPr>
        <w:t xml:space="preserve"> of other wooded land areas (t/ha/</w:t>
      </w:r>
      <w:proofErr w:type="spellStart"/>
      <w:r w:rsidRPr="00926EFE">
        <w:rPr>
          <w:rFonts w:asciiTheme="minorHAnsi" w:hAnsiTheme="minorHAnsi"/>
          <w:color w:val="auto"/>
          <w:sz w:val="20"/>
          <w:szCs w:val="20"/>
          <w:lang w:val="en-GB"/>
        </w:rPr>
        <w:t>yr</w:t>
      </w:r>
      <w:proofErr w:type="spellEnd"/>
      <w:r w:rsidRPr="00926EFE">
        <w:rPr>
          <w:rFonts w:asciiTheme="minorHAnsi" w:hAnsiTheme="minorHAnsi"/>
          <w:color w:val="auto"/>
          <w:sz w:val="20"/>
          <w:szCs w:val="20"/>
          <w:lang w:val="en-GB"/>
        </w:rPr>
        <w:t>). This value is not considered due to non-availability of data.</w:t>
      </w:r>
    </w:p>
    <w:p w14:paraId="22DC2B5B" w14:textId="758121DC" w:rsidR="006A7ADE" w:rsidRPr="00926EFE" w:rsidRDefault="006A7ADE" w:rsidP="00C86C85">
      <w:pPr>
        <w:spacing w:line="276" w:lineRule="auto"/>
        <w:contextualSpacing w:val="0"/>
        <w:jc w:val="both"/>
        <w:rPr>
          <w:rFonts w:asciiTheme="minorHAnsi" w:hAnsiTheme="minorHAnsi"/>
          <w:color w:val="auto"/>
          <w:sz w:val="20"/>
          <w:szCs w:val="20"/>
          <w:lang w:val="en-GB"/>
        </w:rPr>
      </w:pPr>
      <w:proofErr w:type="spellStart"/>
      <w:proofErr w:type="gramStart"/>
      <w:r w:rsidRPr="00926EFE">
        <w:rPr>
          <w:rFonts w:asciiTheme="minorHAnsi" w:hAnsiTheme="minorHAnsi"/>
          <w:color w:val="auto"/>
          <w:sz w:val="20"/>
          <w:szCs w:val="20"/>
          <w:lang w:val="en-GB"/>
        </w:rPr>
        <w:t>F</w:t>
      </w:r>
      <w:r w:rsidRPr="00926EFE">
        <w:rPr>
          <w:rFonts w:asciiTheme="minorHAnsi" w:hAnsiTheme="minorHAnsi"/>
          <w:color w:val="auto"/>
          <w:sz w:val="20"/>
          <w:szCs w:val="20"/>
          <w:vertAlign w:val="subscript"/>
          <w:lang w:val="en-GB"/>
        </w:rPr>
        <w:t>forest,i</w:t>
      </w:r>
      <w:proofErr w:type="spellEnd"/>
      <w:proofErr w:type="gramEnd"/>
      <w:r w:rsidRPr="00926EFE">
        <w:rPr>
          <w:rFonts w:asciiTheme="minorHAnsi" w:hAnsiTheme="minorHAnsi"/>
          <w:color w:val="auto"/>
          <w:sz w:val="20"/>
          <w:szCs w:val="20"/>
          <w:lang w:val="en-GB"/>
        </w:rPr>
        <w:t xml:space="preserve"> = Extent of forest in sub-category </w:t>
      </w:r>
      <w:proofErr w:type="spellStart"/>
      <w:r w:rsidRPr="00926EFE">
        <w:rPr>
          <w:rFonts w:asciiTheme="minorHAnsi" w:hAnsiTheme="minorHAnsi"/>
          <w:color w:val="auto"/>
          <w:sz w:val="20"/>
          <w:szCs w:val="20"/>
          <w:lang w:val="en-GB"/>
        </w:rPr>
        <w:t>i</w:t>
      </w:r>
      <w:proofErr w:type="spellEnd"/>
      <w:r w:rsidRPr="00926EFE">
        <w:rPr>
          <w:rFonts w:asciiTheme="minorHAnsi" w:hAnsiTheme="minorHAnsi"/>
          <w:color w:val="auto"/>
          <w:sz w:val="20"/>
          <w:szCs w:val="20"/>
          <w:lang w:val="en-GB"/>
        </w:rPr>
        <w:t xml:space="preserve"> (ha). India state of </w:t>
      </w:r>
      <w:proofErr w:type="spellStart"/>
      <w:r w:rsidRPr="00926EFE">
        <w:rPr>
          <w:rFonts w:asciiTheme="minorHAnsi" w:hAnsiTheme="minorHAnsi"/>
          <w:color w:val="auto"/>
          <w:sz w:val="20"/>
          <w:szCs w:val="20"/>
          <w:lang w:val="en-GB"/>
        </w:rPr>
        <w:t>of</w:t>
      </w:r>
      <w:proofErr w:type="spellEnd"/>
      <w:r w:rsidRPr="00926EFE">
        <w:rPr>
          <w:rFonts w:asciiTheme="minorHAnsi" w:hAnsiTheme="minorHAnsi"/>
          <w:color w:val="auto"/>
          <w:sz w:val="20"/>
          <w:szCs w:val="20"/>
          <w:lang w:val="en-GB"/>
        </w:rPr>
        <w:t xml:space="preserve"> forest report, 2019</w:t>
      </w:r>
      <w:r w:rsidR="00EF18EC">
        <w:rPr>
          <w:rStyle w:val="FootnoteReference"/>
          <w:rFonts w:asciiTheme="minorHAnsi" w:hAnsiTheme="minorHAnsi"/>
          <w:color w:val="auto"/>
          <w:sz w:val="20"/>
          <w:szCs w:val="20"/>
          <w:lang w:val="en-GB"/>
        </w:rPr>
        <w:footnoteReference w:id="6"/>
      </w:r>
      <w:r w:rsidRPr="00926EFE">
        <w:rPr>
          <w:rFonts w:asciiTheme="minorHAnsi" w:hAnsiTheme="minorHAnsi"/>
          <w:color w:val="auto"/>
          <w:sz w:val="20"/>
          <w:szCs w:val="20"/>
          <w:lang w:val="en-GB"/>
        </w:rPr>
        <w:t xml:space="preserve"> has been referred for this parameter.</w:t>
      </w:r>
    </w:p>
    <w:p w14:paraId="73780FFB"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proofErr w:type="spellStart"/>
      <w:proofErr w:type="gramStart"/>
      <w:r w:rsidRPr="00926EFE">
        <w:rPr>
          <w:rFonts w:asciiTheme="minorHAnsi" w:hAnsiTheme="minorHAnsi"/>
          <w:color w:val="auto"/>
          <w:sz w:val="20"/>
          <w:szCs w:val="20"/>
          <w:lang w:val="en-GB"/>
        </w:rPr>
        <w:t>F</w:t>
      </w:r>
      <w:r w:rsidRPr="00926EFE">
        <w:rPr>
          <w:rFonts w:asciiTheme="minorHAnsi" w:hAnsiTheme="minorHAnsi"/>
          <w:color w:val="auto"/>
          <w:sz w:val="20"/>
          <w:szCs w:val="20"/>
          <w:vertAlign w:val="subscript"/>
          <w:lang w:val="en-GB"/>
        </w:rPr>
        <w:t>other,i</w:t>
      </w:r>
      <w:proofErr w:type="spellEnd"/>
      <w:proofErr w:type="gramEnd"/>
      <w:r w:rsidRPr="00926EFE">
        <w:rPr>
          <w:rFonts w:asciiTheme="minorHAnsi" w:hAnsiTheme="minorHAnsi"/>
          <w:color w:val="auto"/>
          <w:sz w:val="20"/>
          <w:szCs w:val="20"/>
          <w:lang w:val="en-GB"/>
        </w:rPr>
        <w:t xml:space="preserve"> = Extent of other wooded land in sub-category </w:t>
      </w:r>
      <w:proofErr w:type="spellStart"/>
      <w:r w:rsidRPr="00926EFE">
        <w:rPr>
          <w:rFonts w:asciiTheme="minorHAnsi" w:hAnsiTheme="minorHAnsi"/>
          <w:color w:val="auto"/>
          <w:sz w:val="20"/>
          <w:szCs w:val="20"/>
          <w:lang w:val="en-GB"/>
        </w:rPr>
        <w:t>i</w:t>
      </w:r>
      <w:proofErr w:type="spellEnd"/>
      <w:r w:rsidRPr="00926EFE">
        <w:rPr>
          <w:rFonts w:asciiTheme="minorHAnsi" w:hAnsiTheme="minorHAnsi"/>
          <w:color w:val="auto"/>
          <w:sz w:val="20"/>
          <w:szCs w:val="20"/>
          <w:lang w:val="en-GB"/>
        </w:rPr>
        <w:t xml:space="preserve"> (ha). This is not used following footnote 4 of the tool.</w:t>
      </w:r>
    </w:p>
    <w:p w14:paraId="600A0CCA" w14:textId="31DDD970" w:rsidR="00F43539" w:rsidRPr="00926EFE" w:rsidRDefault="006A7ADE" w:rsidP="00C86C85">
      <w:pPr>
        <w:spacing w:line="276" w:lineRule="auto"/>
        <w:contextualSpacing w:val="0"/>
        <w:jc w:val="both"/>
        <w:rPr>
          <w:rFonts w:asciiTheme="minorHAnsi" w:hAnsiTheme="minorHAnsi"/>
          <w:color w:val="auto"/>
          <w:sz w:val="20"/>
          <w:szCs w:val="20"/>
          <w:lang w:val="en-GB"/>
        </w:rPr>
      </w:pPr>
      <w:proofErr w:type="spellStart"/>
      <w:r w:rsidRPr="00926EFE">
        <w:rPr>
          <w:rFonts w:asciiTheme="minorHAnsi" w:hAnsiTheme="minorHAnsi"/>
          <w:color w:val="auto"/>
          <w:sz w:val="20"/>
          <w:szCs w:val="20"/>
          <w:lang w:val="en-GB"/>
        </w:rPr>
        <w:t>P</w:t>
      </w:r>
      <w:r w:rsidRPr="00926EFE">
        <w:rPr>
          <w:rFonts w:asciiTheme="minorHAnsi" w:hAnsiTheme="minorHAnsi"/>
          <w:color w:val="auto"/>
          <w:sz w:val="20"/>
          <w:szCs w:val="20"/>
          <w:vertAlign w:val="subscript"/>
          <w:lang w:val="en-GB"/>
        </w:rPr>
        <w:t>forest</w:t>
      </w:r>
      <w:proofErr w:type="spellEnd"/>
      <w:r w:rsidRPr="00926EFE">
        <w:rPr>
          <w:rFonts w:asciiTheme="minorHAnsi" w:hAnsiTheme="minorHAnsi"/>
          <w:color w:val="auto"/>
          <w:sz w:val="20"/>
          <w:szCs w:val="20"/>
          <w:lang w:val="en-GB"/>
        </w:rPr>
        <w:t xml:space="preserve"> = Extent of non-accessible area (</w:t>
      </w:r>
      <w:proofErr w:type="gramStart"/>
      <w:r w:rsidRPr="00926EFE">
        <w:rPr>
          <w:rFonts w:asciiTheme="minorHAnsi" w:hAnsiTheme="minorHAnsi"/>
          <w:color w:val="auto"/>
          <w:sz w:val="20"/>
          <w:szCs w:val="20"/>
          <w:lang w:val="en-GB"/>
        </w:rPr>
        <w:t>e.g.</w:t>
      </w:r>
      <w:proofErr w:type="gramEnd"/>
      <w:r w:rsidRPr="00926EFE">
        <w:rPr>
          <w:rFonts w:asciiTheme="minorHAnsi" w:hAnsiTheme="minorHAnsi"/>
          <w:color w:val="auto"/>
          <w:sz w:val="20"/>
          <w:szCs w:val="20"/>
          <w:lang w:val="en-GB"/>
        </w:rPr>
        <w:t xml:space="preserve"> protected area where extraction of wood is prohibited, geographically remote area) within forest areas (ha). This parameter is optional and not considered</w:t>
      </w:r>
      <w:r w:rsidR="00BA5E54">
        <w:rPr>
          <w:rStyle w:val="FootnoteReference"/>
          <w:rFonts w:asciiTheme="minorHAnsi" w:hAnsiTheme="minorHAnsi"/>
          <w:color w:val="auto"/>
          <w:sz w:val="20"/>
          <w:szCs w:val="20"/>
          <w:lang w:val="en-GB"/>
        </w:rPr>
        <w:footnoteReference w:id="7"/>
      </w:r>
      <w:r w:rsidRPr="00926EFE">
        <w:rPr>
          <w:rFonts w:asciiTheme="minorHAnsi" w:hAnsiTheme="minorHAnsi"/>
          <w:color w:val="auto"/>
          <w:sz w:val="20"/>
          <w:szCs w:val="20"/>
          <w:lang w:val="en-GB"/>
        </w:rPr>
        <w:t>.</w:t>
      </w:r>
    </w:p>
    <w:p w14:paraId="7C997DEA"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proofErr w:type="spellStart"/>
      <w:r w:rsidRPr="00926EFE">
        <w:rPr>
          <w:rFonts w:asciiTheme="minorHAnsi" w:hAnsiTheme="minorHAnsi"/>
          <w:color w:val="auto"/>
          <w:sz w:val="20"/>
          <w:szCs w:val="20"/>
          <w:lang w:val="en-GB"/>
        </w:rPr>
        <w:t>P</w:t>
      </w:r>
      <w:r w:rsidRPr="00926EFE">
        <w:rPr>
          <w:rFonts w:asciiTheme="minorHAnsi" w:hAnsiTheme="minorHAnsi"/>
          <w:color w:val="auto"/>
          <w:sz w:val="20"/>
          <w:szCs w:val="20"/>
          <w:vertAlign w:val="subscript"/>
          <w:lang w:val="en-GB"/>
        </w:rPr>
        <w:t>other</w:t>
      </w:r>
      <w:proofErr w:type="spellEnd"/>
      <w:r w:rsidRPr="00926EFE">
        <w:rPr>
          <w:rFonts w:asciiTheme="minorHAnsi" w:hAnsiTheme="minorHAnsi"/>
          <w:color w:val="auto"/>
          <w:sz w:val="20"/>
          <w:szCs w:val="20"/>
          <w:lang w:val="en-GB"/>
        </w:rPr>
        <w:t xml:space="preserve"> = Extent of non-accessible area (</w:t>
      </w:r>
      <w:proofErr w:type="gramStart"/>
      <w:r w:rsidRPr="00926EFE">
        <w:rPr>
          <w:rFonts w:asciiTheme="minorHAnsi" w:hAnsiTheme="minorHAnsi"/>
          <w:color w:val="auto"/>
          <w:sz w:val="20"/>
          <w:szCs w:val="20"/>
          <w:lang w:val="en-GB"/>
        </w:rPr>
        <w:t>e.g.</w:t>
      </w:r>
      <w:proofErr w:type="gramEnd"/>
      <w:r w:rsidRPr="00926EFE">
        <w:rPr>
          <w:rFonts w:asciiTheme="minorHAnsi" w:hAnsiTheme="minorHAnsi"/>
          <w:color w:val="auto"/>
          <w:sz w:val="20"/>
          <w:szCs w:val="20"/>
          <w:lang w:val="en-GB"/>
        </w:rPr>
        <w:t xml:space="preserve"> protected area where extraction of wood is prohibited, geographically remote area) within other wooded land areas (ha). This parameter is optional and not considered.</w:t>
      </w:r>
    </w:p>
    <w:p w14:paraId="278086BA" w14:textId="77777777" w:rsidR="006A7ADE" w:rsidRPr="00926EFE" w:rsidRDefault="006A7ADE"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 xml:space="preserve">I = Sub-category </w:t>
      </w:r>
      <w:proofErr w:type="spellStart"/>
      <w:r w:rsidRPr="00926EFE">
        <w:rPr>
          <w:rFonts w:asciiTheme="minorHAnsi" w:hAnsiTheme="minorHAnsi"/>
          <w:color w:val="auto"/>
          <w:sz w:val="20"/>
          <w:szCs w:val="20"/>
          <w:lang w:val="en-GB"/>
        </w:rPr>
        <w:t>i</w:t>
      </w:r>
      <w:proofErr w:type="spellEnd"/>
      <w:r w:rsidRPr="00926EFE">
        <w:rPr>
          <w:rFonts w:asciiTheme="minorHAnsi" w:hAnsiTheme="minorHAnsi"/>
          <w:color w:val="auto"/>
          <w:sz w:val="20"/>
          <w:szCs w:val="20"/>
          <w:lang w:val="en-GB"/>
        </w:rPr>
        <w:t xml:space="preserve"> of forest areas and other wooded land areas</w:t>
      </w:r>
    </w:p>
    <w:p w14:paraId="08BD45D8" w14:textId="27DFB1B1" w:rsidR="00BE39CC" w:rsidRPr="00926EFE" w:rsidRDefault="00BE39CC"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 xml:space="preserve">The value of </w:t>
      </w:r>
      <w:proofErr w:type="spellStart"/>
      <w:proofErr w:type="gramStart"/>
      <w:r w:rsidRPr="00926EFE">
        <w:rPr>
          <w:rFonts w:asciiTheme="minorHAnsi" w:hAnsiTheme="minorHAnsi"/>
          <w:color w:val="auto"/>
          <w:sz w:val="20"/>
          <w:szCs w:val="20"/>
          <w:lang w:val="en-GB"/>
        </w:rPr>
        <w:t>MAI</w:t>
      </w:r>
      <w:r w:rsidRPr="00926EFE">
        <w:rPr>
          <w:rFonts w:asciiTheme="minorHAnsi" w:hAnsiTheme="minorHAnsi"/>
          <w:color w:val="auto"/>
          <w:sz w:val="20"/>
          <w:szCs w:val="20"/>
          <w:vertAlign w:val="subscript"/>
          <w:lang w:val="en-GB"/>
        </w:rPr>
        <w:t>forest,i</w:t>
      </w:r>
      <w:proofErr w:type="spellEnd"/>
      <w:proofErr w:type="gramEnd"/>
      <w:r w:rsidR="009D1EB6" w:rsidRPr="00926EFE">
        <w:rPr>
          <w:rFonts w:asciiTheme="minorHAnsi" w:hAnsiTheme="minorHAnsi"/>
          <w:color w:val="auto"/>
          <w:sz w:val="20"/>
          <w:szCs w:val="20"/>
          <w:vertAlign w:val="subscript"/>
          <w:lang w:val="en-GB"/>
        </w:rPr>
        <w:t xml:space="preserve"> </w:t>
      </w:r>
      <w:r w:rsidR="009E351C" w:rsidRPr="00926EFE">
        <w:rPr>
          <w:rFonts w:asciiTheme="minorHAnsi" w:hAnsiTheme="minorHAnsi"/>
          <w:color w:val="auto"/>
          <w:sz w:val="20"/>
          <w:szCs w:val="20"/>
          <w:lang w:val="en-GB"/>
        </w:rPr>
        <w:t>is 0.5 for Punjab. T</w:t>
      </w:r>
      <w:r w:rsidRPr="00926EFE">
        <w:rPr>
          <w:rFonts w:asciiTheme="minorHAnsi" w:hAnsiTheme="minorHAnsi"/>
          <w:color w:val="auto"/>
          <w:sz w:val="20"/>
          <w:szCs w:val="20"/>
          <w:lang w:val="en-GB"/>
        </w:rPr>
        <w:t>his parameter</w:t>
      </w:r>
      <w:r w:rsidR="009E351C" w:rsidRPr="00926EFE">
        <w:rPr>
          <w:rFonts w:asciiTheme="minorHAnsi" w:hAnsiTheme="minorHAnsi"/>
          <w:color w:val="auto"/>
          <w:sz w:val="20"/>
          <w:szCs w:val="20"/>
          <w:lang w:val="en-GB"/>
        </w:rPr>
        <w:t xml:space="preserve"> has been referred from the </w:t>
      </w:r>
      <w:r w:rsidRPr="00926EFE">
        <w:rPr>
          <w:rFonts w:asciiTheme="minorHAnsi" w:hAnsiTheme="minorHAnsi"/>
          <w:color w:val="auto"/>
          <w:sz w:val="20"/>
          <w:szCs w:val="20"/>
          <w:lang w:val="en-GB"/>
        </w:rPr>
        <w:t xml:space="preserve">report </w:t>
      </w:r>
      <w:r w:rsidR="009E351C" w:rsidRPr="00926EFE">
        <w:rPr>
          <w:rFonts w:asciiTheme="minorHAnsi" w:hAnsiTheme="minorHAnsi"/>
          <w:color w:val="auto"/>
          <w:sz w:val="20"/>
          <w:szCs w:val="20"/>
          <w:lang w:val="en-GB"/>
        </w:rPr>
        <w:t>issued by</w:t>
      </w:r>
      <w:r w:rsidRPr="00926EFE">
        <w:rPr>
          <w:rFonts w:asciiTheme="minorHAnsi" w:hAnsiTheme="minorHAnsi"/>
          <w:color w:val="auto"/>
          <w:sz w:val="20"/>
          <w:szCs w:val="20"/>
          <w:lang w:val="en-GB"/>
        </w:rPr>
        <w:t xml:space="preserve"> Ministry of Environment and Forest, Govt. of India</w:t>
      </w:r>
      <w:r w:rsidR="00EF18EC">
        <w:rPr>
          <w:rStyle w:val="FootnoteReference"/>
          <w:rFonts w:asciiTheme="minorHAnsi" w:hAnsiTheme="minorHAnsi"/>
          <w:color w:val="auto"/>
          <w:sz w:val="20"/>
          <w:szCs w:val="20"/>
          <w:lang w:val="en-GB"/>
        </w:rPr>
        <w:footnoteReference w:id="8"/>
      </w:r>
      <w:r w:rsidRPr="00926EFE">
        <w:rPr>
          <w:rFonts w:asciiTheme="minorHAnsi" w:hAnsiTheme="minorHAnsi"/>
          <w:color w:val="auto"/>
          <w:sz w:val="20"/>
          <w:szCs w:val="20"/>
          <w:lang w:val="en-GB"/>
        </w:rPr>
        <w:t>.</w:t>
      </w:r>
    </w:p>
    <w:p w14:paraId="602D32C1" w14:textId="60B6BD01" w:rsidR="00BE39CC" w:rsidRPr="00926EFE" w:rsidRDefault="009E351C"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 xml:space="preserve">The value of </w:t>
      </w:r>
      <w:proofErr w:type="spellStart"/>
      <w:proofErr w:type="gramStart"/>
      <w:r w:rsidR="00BE39CC" w:rsidRPr="00926EFE">
        <w:rPr>
          <w:rFonts w:asciiTheme="minorHAnsi" w:hAnsiTheme="minorHAnsi"/>
          <w:color w:val="auto"/>
          <w:sz w:val="20"/>
          <w:szCs w:val="20"/>
          <w:lang w:val="en-GB"/>
        </w:rPr>
        <w:t>F</w:t>
      </w:r>
      <w:r w:rsidR="00BE39CC" w:rsidRPr="00926EFE">
        <w:rPr>
          <w:rFonts w:asciiTheme="minorHAnsi" w:hAnsiTheme="minorHAnsi"/>
          <w:color w:val="auto"/>
          <w:sz w:val="20"/>
          <w:szCs w:val="20"/>
          <w:vertAlign w:val="subscript"/>
          <w:lang w:val="en-GB"/>
        </w:rPr>
        <w:t>forest,i</w:t>
      </w:r>
      <w:proofErr w:type="spellEnd"/>
      <w:proofErr w:type="gramEnd"/>
      <w:r w:rsidR="00BE39CC" w:rsidRPr="00926EFE">
        <w:rPr>
          <w:rFonts w:asciiTheme="minorHAnsi" w:hAnsiTheme="minorHAnsi"/>
          <w:color w:val="auto"/>
          <w:sz w:val="20"/>
          <w:szCs w:val="20"/>
          <w:lang w:val="en-GB"/>
        </w:rPr>
        <w:t xml:space="preserve"> </w:t>
      </w:r>
      <w:r w:rsidRPr="00926EFE">
        <w:rPr>
          <w:rFonts w:asciiTheme="minorHAnsi" w:hAnsiTheme="minorHAnsi"/>
          <w:color w:val="auto"/>
          <w:sz w:val="20"/>
          <w:szCs w:val="20"/>
          <w:lang w:val="en-GB"/>
        </w:rPr>
        <w:t xml:space="preserve">is </w:t>
      </w:r>
      <w:r w:rsidR="007D3C18" w:rsidRPr="00926EFE">
        <w:rPr>
          <w:rFonts w:asciiTheme="minorHAnsi" w:hAnsiTheme="minorHAnsi"/>
          <w:color w:val="auto"/>
          <w:sz w:val="20"/>
          <w:szCs w:val="20"/>
          <w:lang w:val="en-GB"/>
        </w:rPr>
        <w:t>2</w:t>
      </w:r>
      <w:r w:rsidR="007D3C18">
        <w:rPr>
          <w:rFonts w:asciiTheme="minorHAnsi" w:hAnsiTheme="minorHAnsi"/>
          <w:color w:val="auto"/>
          <w:sz w:val="20"/>
          <w:szCs w:val="20"/>
          <w:lang w:val="en-GB"/>
        </w:rPr>
        <w:t>56,</w:t>
      </w:r>
      <w:r w:rsidR="007D3C18" w:rsidRPr="00926EFE">
        <w:rPr>
          <w:rFonts w:asciiTheme="minorHAnsi" w:hAnsiTheme="minorHAnsi"/>
          <w:color w:val="auto"/>
          <w:sz w:val="20"/>
          <w:szCs w:val="20"/>
          <w:lang w:val="en-GB"/>
        </w:rPr>
        <w:t xml:space="preserve">000 </w:t>
      </w:r>
      <w:r w:rsidRPr="00926EFE">
        <w:rPr>
          <w:rFonts w:asciiTheme="minorHAnsi" w:hAnsiTheme="minorHAnsi"/>
          <w:color w:val="auto"/>
          <w:sz w:val="20"/>
          <w:szCs w:val="20"/>
          <w:lang w:val="en-GB"/>
        </w:rPr>
        <w:t xml:space="preserve">ha. The value is referred from the </w:t>
      </w:r>
      <w:r w:rsidR="00BE39CC" w:rsidRPr="00926EFE">
        <w:rPr>
          <w:rFonts w:asciiTheme="minorHAnsi" w:hAnsiTheme="minorHAnsi"/>
          <w:color w:val="auto"/>
          <w:sz w:val="20"/>
          <w:szCs w:val="20"/>
          <w:lang w:val="en-GB"/>
        </w:rPr>
        <w:t xml:space="preserve">India state of </w:t>
      </w:r>
      <w:proofErr w:type="spellStart"/>
      <w:r w:rsidR="00BE39CC" w:rsidRPr="00926EFE">
        <w:rPr>
          <w:rFonts w:asciiTheme="minorHAnsi" w:hAnsiTheme="minorHAnsi"/>
          <w:color w:val="auto"/>
          <w:sz w:val="20"/>
          <w:szCs w:val="20"/>
          <w:lang w:val="en-GB"/>
        </w:rPr>
        <w:t>of</w:t>
      </w:r>
      <w:proofErr w:type="spellEnd"/>
      <w:r w:rsidR="00BE39CC" w:rsidRPr="00926EFE">
        <w:rPr>
          <w:rFonts w:asciiTheme="minorHAnsi" w:hAnsiTheme="minorHAnsi"/>
          <w:color w:val="auto"/>
          <w:sz w:val="20"/>
          <w:szCs w:val="20"/>
          <w:lang w:val="en-GB"/>
        </w:rPr>
        <w:t xml:space="preserve"> forest report,</w:t>
      </w:r>
      <w:r w:rsidRPr="00926EFE">
        <w:rPr>
          <w:rFonts w:asciiTheme="minorHAnsi" w:hAnsiTheme="minorHAnsi"/>
          <w:color w:val="auto"/>
          <w:sz w:val="20"/>
          <w:szCs w:val="20"/>
          <w:lang w:val="en-GB"/>
        </w:rPr>
        <w:t xml:space="preserve"> 2019</w:t>
      </w:r>
      <w:r w:rsidR="00BE39CC" w:rsidRPr="00926EFE">
        <w:rPr>
          <w:rFonts w:asciiTheme="minorHAnsi" w:hAnsiTheme="minorHAnsi"/>
          <w:color w:val="auto"/>
          <w:sz w:val="20"/>
          <w:szCs w:val="20"/>
          <w:lang w:val="en-GB"/>
        </w:rPr>
        <w:t>.</w:t>
      </w:r>
    </w:p>
    <w:p w14:paraId="4100F44C" w14:textId="5D7DBAF5" w:rsidR="00BE39CC" w:rsidRPr="00926EFE" w:rsidRDefault="009E351C"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 xml:space="preserve">Therefore, Renewable biomass (RB) </w:t>
      </w:r>
      <w:proofErr w:type="gramStart"/>
      <w:r w:rsidRPr="00926EFE">
        <w:rPr>
          <w:rFonts w:asciiTheme="minorHAnsi" w:hAnsiTheme="minorHAnsi"/>
          <w:color w:val="auto"/>
          <w:sz w:val="20"/>
          <w:szCs w:val="20"/>
          <w:lang w:val="en-GB"/>
        </w:rPr>
        <w:t xml:space="preserve">= </w:t>
      </w:r>
      <w:r w:rsidR="00C11B17" w:rsidRPr="00C11B17">
        <w:rPr>
          <w:rFonts w:asciiTheme="minorHAnsi" w:hAnsiTheme="minorHAnsi"/>
          <w:color w:val="auto"/>
          <w:sz w:val="20"/>
          <w:szCs w:val="20"/>
          <w:lang w:val="en-GB"/>
        </w:rPr>
        <w:t xml:space="preserve"> 1</w:t>
      </w:r>
      <w:proofErr w:type="gramEnd"/>
      <w:r w:rsidR="00C11B17" w:rsidRPr="00C11B17">
        <w:rPr>
          <w:rFonts w:asciiTheme="minorHAnsi" w:hAnsiTheme="minorHAnsi"/>
          <w:color w:val="auto"/>
          <w:sz w:val="20"/>
          <w:szCs w:val="20"/>
          <w:lang w:val="en-GB"/>
        </w:rPr>
        <w:t>,28,000</w:t>
      </w:r>
    </w:p>
    <w:p w14:paraId="5CA8EDCF" w14:textId="77777777" w:rsidR="009E351C" w:rsidRPr="00926EFE" w:rsidRDefault="009E351C" w:rsidP="00C86C85">
      <w:pPr>
        <w:jc w:val="both"/>
        <w:rPr>
          <w:rFonts w:asciiTheme="minorHAnsi" w:hAnsiTheme="minorHAnsi"/>
          <w:color w:val="auto"/>
          <w:sz w:val="20"/>
          <w:szCs w:val="20"/>
        </w:rPr>
      </w:pPr>
      <w:r w:rsidRPr="00926EFE">
        <w:rPr>
          <w:rFonts w:asciiTheme="minorHAnsi" w:hAnsiTheme="minorHAnsi"/>
          <w:color w:val="auto"/>
          <w:sz w:val="20"/>
          <w:szCs w:val="20"/>
        </w:rPr>
        <w:lastRenderedPageBreak/>
        <w:t>The fraction of woody biomass that can be established as non-renewable, is:</w:t>
      </w:r>
    </w:p>
    <w:p w14:paraId="57B8151C" w14:textId="77777777" w:rsidR="009E351C" w:rsidRPr="00926EFE" w:rsidRDefault="009E351C" w:rsidP="00C86C85">
      <w:pPr>
        <w:jc w:val="both"/>
        <w:rPr>
          <w:rFonts w:asciiTheme="minorHAnsi" w:eastAsiaTheme="minorEastAsia" w:hAnsiTheme="minorHAnsi"/>
          <w:color w:val="auto"/>
          <w:sz w:val="20"/>
          <w:szCs w:val="20"/>
        </w:rPr>
      </w:pPr>
      <m:oMathPara>
        <m:oMathParaPr>
          <m:jc m:val="left"/>
        </m:oMathParaPr>
        <m:oMath>
          <m:r>
            <m:rPr>
              <m:sty m:val="p"/>
            </m:rPr>
            <w:rPr>
              <w:rFonts w:ascii="Cambria Math" w:hAnsi="Cambria Math"/>
              <w:color w:val="auto"/>
              <w:sz w:val="20"/>
              <w:szCs w:val="20"/>
            </w:rPr>
            <m:t xml:space="preserve">fNRB </m:t>
          </m:r>
          <m:r>
            <m:rPr>
              <m:sty m:val="p"/>
            </m:rPr>
            <w:rPr>
              <w:rFonts w:ascii="Cambria Math" w:hAnsi="Cambria Math" w:cs="Cambria Math"/>
              <w:color w:val="auto"/>
              <w:sz w:val="20"/>
              <w:szCs w:val="20"/>
            </w:rPr>
            <m:t>=</m:t>
          </m:r>
          <m:f>
            <m:fPr>
              <m:ctrlPr>
                <w:rPr>
                  <w:rFonts w:ascii="Cambria Math" w:hAnsi="Cambria Math"/>
                  <w:color w:val="auto"/>
                  <w:sz w:val="20"/>
                  <w:szCs w:val="20"/>
                </w:rPr>
              </m:ctrlPr>
            </m:fPr>
            <m:num>
              <m:r>
                <m:rPr>
                  <m:sty m:val="p"/>
                </m:rPr>
                <w:rPr>
                  <w:rFonts w:ascii="Cambria Math" w:hAnsi="Cambria Math"/>
                  <w:color w:val="auto"/>
                  <w:sz w:val="20"/>
                  <w:szCs w:val="20"/>
                </w:rPr>
                <m:t xml:space="preserve">NRB </m:t>
              </m:r>
            </m:num>
            <m:den>
              <m:r>
                <m:rPr>
                  <m:sty m:val="p"/>
                </m:rPr>
                <w:rPr>
                  <w:rFonts w:ascii="Cambria Math" w:hAnsi="Cambria Math" w:cs="Cambria Math"/>
                  <w:color w:val="auto"/>
                  <w:sz w:val="20"/>
                  <w:szCs w:val="20"/>
                </w:rPr>
                <m:t>NRB+RB</m:t>
              </m:r>
            </m:den>
          </m:f>
        </m:oMath>
      </m:oMathPara>
    </w:p>
    <w:p w14:paraId="4C0EB720" w14:textId="77777777" w:rsidR="009E351C" w:rsidRPr="00926EFE" w:rsidRDefault="009E351C" w:rsidP="00C86C85">
      <w:pPr>
        <w:spacing w:line="276" w:lineRule="auto"/>
        <w:contextualSpacing w:val="0"/>
        <w:jc w:val="both"/>
        <w:rPr>
          <w:rFonts w:asciiTheme="minorHAnsi" w:hAnsiTheme="minorHAnsi"/>
          <w:color w:val="auto"/>
          <w:sz w:val="20"/>
          <w:szCs w:val="20"/>
          <w:lang w:val="en-GB"/>
        </w:rPr>
      </w:pPr>
    </w:p>
    <w:p w14:paraId="6B942C4D" w14:textId="5C65D2CA" w:rsidR="009E351C" w:rsidRPr="00926EFE" w:rsidRDefault="009E351C" w:rsidP="00C86C85">
      <w:pPr>
        <w:spacing w:line="276" w:lineRule="auto"/>
        <w:contextualSpacing w:val="0"/>
        <w:jc w:val="both"/>
        <w:rPr>
          <w:rFonts w:asciiTheme="minorHAnsi" w:hAnsiTheme="minorHAnsi"/>
          <w:color w:val="auto"/>
          <w:sz w:val="20"/>
          <w:szCs w:val="20"/>
          <w:lang w:val="en-GB"/>
        </w:rPr>
      </w:pPr>
      <w:r w:rsidRPr="00926EFE">
        <w:rPr>
          <w:rFonts w:asciiTheme="minorHAnsi" w:hAnsiTheme="minorHAnsi"/>
          <w:color w:val="auto"/>
          <w:sz w:val="20"/>
          <w:szCs w:val="20"/>
          <w:lang w:val="en-GB"/>
        </w:rPr>
        <w:t>i.e. NRB = (35598700 – 1</w:t>
      </w:r>
      <w:r w:rsidR="00C11B17">
        <w:rPr>
          <w:rFonts w:asciiTheme="minorHAnsi" w:hAnsiTheme="minorHAnsi"/>
          <w:color w:val="auto"/>
          <w:sz w:val="20"/>
          <w:szCs w:val="20"/>
          <w:lang w:val="en-GB"/>
        </w:rPr>
        <w:t>280</w:t>
      </w:r>
      <w:r w:rsidRPr="00926EFE">
        <w:rPr>
          <w:rFonts w:asciiTheme="minorHAnsi" w:hAnsiTheme="minorHAnsi"/>
          <w:color w:val="auto"/>
          <w:sz w:val="20"/>
          <w:szCs w:val="20"/>
          <w:lang w:val="en-GB"/>
        </w:rPr>
        <w:t xml:space="preserve">00) </w:t>
      </w:r>
      <w:proofErr w:type="gramStart"/>
      <w:r w:rsidRPr="00926EFE">
        <w:rPr>
          <w:rFonts w:asciiTheme="minorHAnsi" w:hAnsiTheme="minorHAnsi"/>
          <w:color w:val="auto"/>
          <w:sz w:val="20"/>
          <w:szCs w:val="20"/>
          <w:lang w:val="en-GB"/>
        </w:rPr>
        <w:t xml:space="preserve">= </w:t>
      </w:r>
      <w:r w:rsidR="00C11B17" w:rsidRPr="00C11B17">
        <w:rPr>
          <w:rFonts w:asciiTheme="minorHAnsi" w:hAnsiTheme="minorHAnsi"/>
          <w:color w:val="auto"/>
          <w:sz w:val="20"/>
          <w:szCs w:val="20"/>
          <w:lang w:val="en-GB"/>
        </w:rPr>
        <w:t xml:space="preserve"> 3</w:t>
      </w:r>
      <w:proofErr w:type="gramEnd"/>
      <w:r w:rsidR="00C11B17" w:rsidRPr="00C11B17">
        <w:rPr>
          <w:rFonts w:asciiTheme="minorHAnsi" w:hAnsiTheme="minorHAnsi"/>
          <w:color w:val="auto"/>
          <w:sz w:val="20"/>
          <w:szCs w:val="20"/>
          <w:lang w:val="en-GB"/>
        </w:rPr>
        <w:t>,54,70,700</w:t>
      </w:r>
    </w:p>
    <w:p w14:paraId="2E747278" w14:textId="37F93199" w:rsidR="009E351C" w:rsidRPr="00926EFE" w:rsidRDefault="009E351C" w:rsidP="00C86C85">
      <w:pPr>
        <w:spacing w:line="276" w:lineRule="auto"/>
        <w:contextualSpacing w:val="0"/>
        <w:jc w:val="both"/>
        <w:rPr>
          <w:rFonts w:asciiTheme="minorHAnsi" w:hAnsiTheme="minorHAnsi"/>
          <w:color w:val="auto"/>
          <w:sz w:val="20"/>
          <w:szCs w:val="20"/>
          <w:lang w:val="en-GB"/>
        </w:rPr>
      </w:pPr>
      <w:proofErr w:type="spellStart"/>
      <w:r w:rsidRPr="00926EFE">
        <w:rPr>
          <w:rFonts w:asciiTheme="minorHAnsi" w:hAnsiTheme="minorHAnsi"/>
          <w:color w:val="auto"/>
          <w:sz w:val="20"/>
          <w:szCs w:val="20"/>
          <w:lang w:val="en-GB"/>
        </w:rPr>
        <w:t>fNRB</w:t>
      </w:r>
      <w:proofErr w:type="spellEnd"/>
      <w:r w:rsidRPr="00926EFE">
        <w:rPr>
          <w:rFonts w:asciiTheme="minorHAnsi" w:hAnsiTheme="minorHAnsi"/>
          <w:color w:val="auto"/>
          <w:sz w:val="20"/>
          <w:szCs w:val="20"/>
          <w:lang w:val="en-GB"/>
        </w:rPr>
        <w:t xml:space="preserve"> </w:t>
      </w:r>
      <w:proofErr w:type="gramStart"/>
      <w:r w:rsidRPr="00926EFE">
        <w:rPr>
          <w:rFonts w:asciiTheme="minorHAnsi" w:hAnsiTheme="minorHAnsi"/>
          <w:color w:val="auto"/>
          <w:sz w:val="20"/>
          <w:szCs w:val="20"/>
          <w:lang w:val="en-GB"/>
        </w:rPr>
        <w:t xml:space="preserve">= </w:t>
      </w:r>
      <w:r w:rsidR="00C11B17" w:rsidRPr="00C11B17">
        <w:rPr>
          <w:rFonts w:asciiTheme="minorHAnsi" w:hAnsiTheme="minorHAnsi"/>
          <w:color w:val="auto"/>
          <w:sz w:val="20"/>
          <w:szCs w:val="20"/>
          <w:lang w:val="en-GB"/>
        </w:rPr>
        <w:t xml:space="preserve"> 3</w:t>
      </w:r>
      <w:proofErr w:type="gramEnd"/>
      <w:r w:rsidR="00C11B17" w:rsidRPr="00C11B17">
        <w:rPr>
          <w:rFonts w:asciiTheme="minorHAnsi" w:hAnsiTheme="minorHAnsi"/>
          <w:color w:val="auto"/>
          <w:sz w:val="20"/>
          <w:szCs w:val="20"/>
          <w:lang w:val="en-GB"/>
        </w:rPr>
        <w:t xml:space="preserve">,54,70,700 </w:t>
      </w:r>
      <w:r w:rsidRPr="00926EFE">
        <w:rPr>
          <w:rFonts w:asciiTheme="minorHAnsi" w:hAnsiTheme="minorHAnsi"/>
          <w:color w:val="auto"/>
          <w:sz w:val="20"/>
          <w:szCs w:val="20"/>
          <w:lang w:val="en-GB"/>
        </w:rPr>
        <w:t>/(</w:t>
      </w:r>
      <w:r w:rsidR="00C11B17" w:rsidRPr="00C11B17">
        <w:rPr>
          <w:rFonts w:asciiTheme="minorHAnsi" w:hAnsiTheme="minorHAnsi"/>
          <w:color w:val="auto"/>
          <w:sz w:val="20"/>
          <w:szCs w:val="20"/>
          <w:lang w:val="en-GB"/>
        </w:rPr>
        <w:t xml:space="preserve"> 3,54,70,700 </w:t>
      </w:r>
      <w:r w:rsidRPr="00926EFE">
        <w:rPr>
          <w:rFonts w:asciiTheme="minorHAnsi" w:hAnsiTheme="minorHAnsi"/>
          <w:color w:val="auto"/>
          <w:sz w:val="20"/>
          <w:szCs w:val="20"/>
          <w:lang w:val="en-GB"/>
        </w:rPr>
        <w:t>+</w:t>
      </w:r>
      <w:r w:rsidR="00C11B17" w:rsidRPr="00926EFE">
        <w:rPr>
          <w:rFonts w:asciiTheme="minorHAnsi" w:hAnsiTheme="minorHAnsi"/>
          <w:color w:val="auto"/>
          <w:sz w:val="20"/>
          <w:szCs w:val="20"/>
          <w:lang w:val="en-GB"/>
        </w:rPr>
        <w:t>1</w:t>
      </w:r>
      <w:r w:rsidR="00C11B17">
        <w:rPr>
          <w:rFonts w:asciiTheme="minorHAnsi" w:hAnsiTheme="minorHAnsi"/>
          <w:color w:val="auto"/>
          <w:sz w:val="20"/>
          <w:szCs w:val="20"/>
          <w:lang w:val="en-GB"/>
        </w:rPr>
        <w:t>28</w:t>
      </w:r>
      <w:r w:rsidRPr="00926EFE">
        <w:rPr>
          <w:rFonts w:asciiTheme="minorHAnsi" w:hAnsiTheme="minorHAnsi"/>
          <w:color w:val="auto"/>
          <w:sz w:val="20"/>
          <w:szCs w:val="20"/>
          <w:lang w:val="en-GB"/>
        </w:rPr>
        <w:t>,</w:t>
      </w:r>
      <w:r w:rsidR="00C11B17">
        <w:rPr>
          <w:rFonts w:asciiTheme="minorHAnsi" w:hAnsiTheme="minorHAnsi"/>
          <w:color w:val="auto"/>
          <w:sz w:val="20"/>
          <w:szCs w:val="20"/>
          <w:lang w:val="en-GB"/>
        </w:rPr>
        <w:t>0</w:t>
      </w:r>
      <w:r w:rsidRPr="00926EFE">
        <w:rPr>
          <w:rFonts w:asciiTheme="minorHAnsi" w:hAnsiTheme="minorHAnsi"/>
          <w:color w:val="auto"/>
          <w:sz w:val="20"/>
          <w:szCs w:val="20"/>
          <w:lang w:val="en-GB"/>
        </w:rPr>
        <w:t>00) = 99.</w:t>
      </w:r>
      <w:r w:rsidR="00C11B17">
        <w:rPr>
          <w:rFonts w:asciiTheme="minorHAnsi" w:hAnsiTheme="minorHAnsi"/>
          <w:color w:val="auto"/>
          <w:sz w:val="20"/>
          <w:szCs w:val="20"/>
          <w:lang w:val="en-GB"/>
        </w:rPr>
        <w:t>64</w:t>
      </w:r>
      <w:r w:rsidRPr="00926EFE">
        <w:rPr>
          <w:rFonts w:asciiTheme="minorHAnsi" w:hAnsiTheme="minorHAnsi"/>
          <w:color w:val="auto"/>
          <w:sz w:val="20"/>
          <w:szCs w:val="20"/>
          <w:lang w:val="en-GB"/>
        </w:rPr>
        <w:t>% for a conservative estimation the same is round down to 99%.</w:t>
      </w:r>
    </w:p>
    <w:p w14:paraId="44584008" w14:textId="77777777" w:rsidR="009E351C" w:rsidRPr="00926EFE" w:rsidRDefault="009E351C" w:rsidP="00C86C85">
      <w:pPr>
        <w:spacing w:line="276" w:lineRule="auto"/>
        <w:contextualSpacing w:val="0"/>
        <w:jc w:val="both"/>
        <w:rPr>
          <w:color w:val="auto"/>
          <w:sz w:val="20"/>
          <w:szCs w:val="20"/>
          <w:lang w:val="en-GB"/>
        </w:rPr>
      </w:pPr>
    </w:p>
    <w:p w14:paraId="089D55F7" w14:textId="77777777" w:rsidR="00F43539" w:rsidRPr="00926EFE" w:rsidRDefault="00F43539" w:rsidP="00C86C85">
      <w:pPr>
        <w:pStyle w:val="Default"/>
        <w:jc w:val="both"/>
        <w:rPr>
          <w:rFonts w:asciiTheme="majorHAnsi" w:hAnsiTheme="majorHAnsi"/>
          <w:color w:val="auto"/>
          <w:sz w:val="20"/>
          <w:szCs w:val="20"/>
        </w:rPr>
      </w:pPr>
      <w:r w:rsidRPr="00926EFE">
        <w:rPr>
          <w:rFonts w:asciiTheme="majorHAnsi" w:hAnsiTheme="majorHAnsi"/>
          <w:b/>
          <w:bCs/>
          <w:color w:val="auto"/>
          <w:sz w:val="20"/>
          <w:szCs w:val="20"/>
        </w:rPr>
        <w:t>Project Emissions (</w:t>
      </w:r>
      <w:proofErr w:type="spellStart"/>
      <w:r w:rsidRPr="00926EFE">
        <w:rPr>
          <w:rFonts w:asciiTheme="majorHAnsi" w:hAnsiTheme="majorHAnsi"/>
          <w:b/>
          <w:bCs/>
          <w:color w:val="auto"/>
          <w:sz w:val="20"/>
          <w:szCs w:val="20"/>
        </w:rPr>
        <w:t>PEy</w:t>
      </w:r>
      <w:proofErr w:type="spellEnd"/>
      <w:r w:rsidRPr="00926EFE">
        <w:rPr>
          <w:rFonts w:asciiTheme="majorHAnsi" w:hAnsiTheme="majorHAnsi"/>
          <w:b/>
          <w:bCs/>
          <w:color w:val="auto"/>
          <w:sz w:val="20"/>
          <w:szCs w:val="20"/>
        </w:rPr>
        <w:t>)</w:t>
      </w:r>
      <w:r w:rsidRPr="00926EFE">
        <w:rPr>
          <w:rFonts w:asciiTheme="majorHAnsi" w:hAnsiTheme="majorHAnsi"/>
          <w:color w:val="auto"/>
          <w:sz w:val="20"/>
          <w:szCs w:val="20"/>
        </w:rPr>
        <w:t xml:space="preserve">: </w:t>
      </w:r>
    </w:p>
    <w:p w14:paraId="16F79D28" w14:textId="6DF08BF4" w:rsidR="00F43539" w:rsidRPr="00926EFE" w:rsidRDefault="00F43539" w:rsidP="00C86C85">
      <w:pPr>
        <w:pStyle w:val="Default"/>
        <w:jc w:val="both"/>
        <w:rPr>
          <w:rFonts w:asciiTheme="minorHAnsi" w:hAnsiTheme="minorHAnsi"/>
          <w:color w:val="auto"/>
          <w:sz w:val="20"/>
          <w:szCs w:val="20"/>
        </w:rPr>
      </w:pPr>
      <w:r w:rsidRPr="00926EFE">
        <w:rPr>
          <w:rFonts w:asciiTheme="minorHAnsi" w:hAnsiTheme="minorHAnsi"/>
          <w:color w:val="auto"/>
          <w:sz w:val="20"/>
          <w:szCs w:val="20"/>
        </w:rPr>
        <w:t>As per applied methodology AMS-</w:t>
      </w:r>
      <w:proofErr w:type="gramStart"/>
      <w:r w:rsidRPr="00926EFE">
        <w:rPr>
          <w:rFonts w:asciiTheme="minorHAnsi" w:hAnsiTheme="minorHAnsi"/>
          <w:color w:val="auto"/>
          <w:sz w:val="20"/>
          <w:szCs w:val="20"/>
        </w:rPr>
        <w:t>I.E</w:t>
      </w:r>
      <w:proofErr w:type="gramEnd"/>
      <w:r w:rsidRPr="00926EFE">
        <w:rPr>
          <w:rFonts w:asciiTheme="minorHAnsi" w:hAnsiTheme="minorHAnsi"/>
          <w:color w:val="auto"/>
          <w:sz w:val="20"/>
          <w:szCs w:val="20"/>
        </w:rPr>
        <w:t>, version 1</w:t>
      </w:r>
      <w:r w:rsidR="003F7744">
        <w:rPr>
          <w:rFonts w:asciiTheme="minorHAnsi" w:hAnsiTheme="minorHAnsi"/>
          <w:color w:val="auto"/>
          <w:sz w:val="20"/>
          <w:szCs w:val="20"/>
        </w:rPr>
        <w:t>2</w:t>
      </w:r>
      <w:r w:rsidRPr="00926EFE">
        <w:rPr>
          <w:rFonts w:asciiTheme="minorHAnsi" w:hAnsiTheme="minorHAnsi"/>
          <w:color w:val="auto"/>
          <w:sz w:val="20"/>
          <w:szCs w:val="20"/>
        </w:rPr>
        <w:t xml:space="preserve">, project emissions are accounted for below activities: </w:t>
      </w:r>
    </w:p>
    <w:p w14:paraId="3454B264" w14:textId="77777777" w:rsidR="00F43539" w:rsidRPr="00926EFE" w:rsidRDefault="00F43539" w:rsidP="00C86C85">
      <w:pPr>
        <w:pStyle w:val="Default"/>
        <w:numPr>
          <w:ilvl w:val="0"/>
          <w:numId w:val="68"/>
        </w:numPr>
        <w:spacing w:after="18"/>
        <w:jc w:val="both"/>
        <w:rPr>
          <w:rFonts w:asciiTheme="minorHAnsi" w:hAnsiTheme="minorHAnsi"/>
          <w:color w:val="auto"/>
          <w:sz w:val="20"/>
          <w:szCs w:val="20"/>
        </w:rPr>
      </w:pPr>
      <w:r w:rsidRPr="00926EFE">
        <w:rPr>
          <w:rFonts w:asciiTheme="minorHAnsi" w:hAnsiTheme="minorHAnsi"/>
          <w:color w:val="auto"/>
          <w:sz w:val="20"/>
          <w:szCs w:val="20"/>
        </w:rPr>
        <w:t xml:space="preserve">- </w:t>
      </w:r>
      <w:r w:rsidRPr="00926EFE">
        <w:rPr>
          <w:rFonts w:asciiTheme="minorHAnsi" w:hAnsiTheme="minorHAnsi" w:cs="Calibri"/>
          <w:color w:val="auto"/>
          <w:sz w:val="20"/>
          <w:szCs w:val="20"/>
        </w:rPr>
        <w:t xml:space="preserve">CO2 emissions from on-site consumption of fossil fuels due to the project activity </w:t>
      </w:r>
    </w:p>
    <w:p w14:paraId="304C7C46" w14:textId="77777777" w:rsidR="00F43539" w:rsidRPr="00926EFE" w:rsidRDefault="00F43539" w:rsidP="00C86C85">
      <w:pPr>
        <w:pStyle w:val="Default"/>
        <w:numPr>
          <w:ilvl w:val="0"/>
          <w:numId w:val="68"/>
        </w:numPr>
        <w:spacing w:after="18"/>
        <w:jc w:val="both"/>
        <w:rPr>
          <w:rFonts w:asciiTheme="minorHAnsi" w:hAnsiTheme="minorHAnsi"/>
          <w:color w:val="auto"/>
          <w:sz w:val="20"/>
          <w:szCs w:val="20"/>
        </w:rPr>
      </w:pPr>
      <w:r w:rsidRPr="00926EFE">
        <w:rPr>
          <w:rFonts w:asciiTheme="minorHAnsi" w:hAnsiTheme="minorHAnsi"/>
          <w:color w:val="auto"/>
          <w:sz w:val="20"/>
          <w:szCs w:val="20"/>
        </w:rPr>
        <w:t xml:space="preserve">- CO2 emissions from electricity consumption by the project activity </w:t>
      </w:r>
    </w:p>
    <w:p w14:paraId="01484A06" w14:textId="77777777" w:rsidR="00F43539" w:rsidRPr="00926EFE" w:rsidRDefault="00F43539" w:rsidP="00C86C85">
      <w:pPr>
        <w:pStyle w:val="Default"/>
        <w:numPr>
          <w:ilvl w:val="0"/>
          <w:numId w:val="68"/>
        </w:numPr>
        <w:spacing w:after="18"/>
        <w:jc w:val="both"/>
        <w:rPr>
          <w:rFonts w:asciiTheme="minorHAnsi" w:hAnsiTheme="minorHAnsi"/>
          <w:color w:val="auto"/>
          <w:sz w:val="20"/>
          <w:szCs w:val="20"/>
        </w:rPr>
      </w:pPr>
      <w:r w:rsidRPr="00926EFE">
        <w:rPr>
          <w:rFonts w:asciiTheme="minorHAnsi" w:hAnsiTheme="minorHAnsi"/>
          <w:color w:val="auto"/>
          <w:sz w:val="20"/>
          <w:szCs w:val="20"/>
        </w:rPr>
        <w:t xml:space="preserve">- Methane emission from solid waste disposal or waste water </w:t>
      </w:r>
    </w:p>
    <w:p w14:paraId="4D4C6B52" w14:textId="77777777" w:rsidR="00F43539" w:rsidRPr="00926EFE" w:rsidRDefault="00F43539" w:rsidP="00C86C85">
      <w:pPr>
        <w:pStyle w:val="Default"/>
        <w:numPr>
          <w:ilvl w:val="0"/>
          <w:numId w:val="68"/>
        </w:numPr>
        <w:spacing w:after="18"/>
        <w:jc w:val="both"/>
        <w:rPr>
          <w:rFonts w:asciiTheme="minorHAnsi" w:hAnsiTheme="minorHAnsi"/>
          <w:color w:val="auto"/>
          <w:sz w:val="20"/>
          <w:szCs w:val="20"/>
        </w:rPr>
      </w:pPr>
      <w:r w:rsidRPr="00926EFE">
        <w:rPr>
          <w:rFonts w:asciiTheme="minorHAnsi" w:hAnsiTheme="minorHAnsi"/>
          <w:color w:val="auto"/>
          <w:sz w:val="20"/>
          <w:szCs w:val="20"/>
        </w:rPr>
        <w:t xml:space="preserve">- Project emissions related to cultivation of feedstock </w:t>
      </w:r>
    </w:p>
    <w:p w14:paraId="07BE09E7" w14:textId="77777777" w:rsidR="00F43539" w:rsidRPr="00926EFE" w:rsidRDefault="00F43539" w:rsidP="00C86C85">
      <w:pPr>
        <w:pStyle w:val="Default"/>
        <w:numPr>
          <w:ilvl w:val="0"/>
          <w:numId w:val="68"/>
        </w:numPr>
        <w:jc w:val="both"/>
        <w:rPr>
          <w:rFonts w:asciiTheme="minorHAnsi" w:hAnsiTheme="minorHAnsi"/>
          <w:color w:val="auto"/>
          <w:sz w:val="20"/>
          <w:szCs w:val="20"/>
        </w:rPr>
      </w:pPr>
      <w:r w:rsidRPr="00926EFE">
        <w:rPr>
          <w:rFonts w:asciiTheme="minorHAnsi" w:hAnsiTheme="minorHAnsi"/>
          <w:color w:val="auto"/>
          <w:sz w:val="20"/>
          <w:szCs w:val="20"/>
        </w:rPr>
        <w:t xml:space="preserve">- Project emissions from transportation </w:t>
      </w:r>
    </w:p>
    <w:p w14:paraId="208E8B15" w14:textId="77777777" w:rsidR="00F43539" w:rsidRPr="00926EFE" w:rsidRDefault="00F43539" w:rsidP="00C86C85">
      <w:pPr>
        <w:pStyle w:val="Default"/>
        <w:jc w:val="both"/>
        <w:rPr>
          <w:rFonts w:asciiTheme="majorHAnsi" w:hAnsiTheme="majorHAnsi"/>
          <w:color w:val="auto"/>
          <w:sz w:val="20"/>
          <w:szCs w:val="20"/>
        </w:rPr>
      </w:pPr>
    </w:p>
    <w:p w14:paraId="177A65E5" w14:textId="77777777" w:rsidR="00F43539" w:rsidRPr="00926EFE" w:rsidRDefault="00F43539" w:rsidP="00C86C85">
      <w:pPr>
        <w:spacing w:line="276" w:lineRule="auto"/>
        <w:contextualSpacing w:val="0"/>
        <w:jc w:val="both"/>
        <w:rPr>
          <w:rFonts w:asciiTheme="minorHAnsi" w:hAnsiTheme="minorHAnsi"/>
          <w:color w:val="auto"/>
          <w:sz w:val="20"/>
          <w:szCs w:val="20"/>
        </w:rPr>
      </w:pPr>
      <w:r w:rsidRPr="00926EFE">
        <w:rPr>
          <w:rFonts w:asciiTheme="minorHAnsi" w:hAnsiTheme="minorHAnsi"/>
          <w:color w:val="auto"/>
          <w:sz w:val="20"/>
          <w:szCs w:val="20"/>
        </w:rPr>
        <w:t xml:space="preserve">The project activity does not involve any of the above activity and hence, project </w:t>
      </w:r>
      <w:r w:rsidR="00931C69" w:rsidRPr="00926EFE">
        <w:rPr>
          <w:rFonts w:asciiTheme="minorHAnsi" w:hAnsiTheme="minorHAnsi"/>
          <w:color w:val="auto"/>
          <w:sz w:val="20"/>
          <w:szCs w:val="20"/>
        </w:rPr>
        <w:t>emissions</w:t>
      </w:r>
      <w:r w:rsidRPr="00926EFE">
        <w:rPr>
          <w:rFonts w:asciiTheme="minorHAnsi" w:hAnsiTheme="minorHAnsi"/>
          <w:color w:val="auto"/>
          <w:sz w:val="20"/>
          <w:szCs w:val="20"/>
        </w:rPr>
        <w:t xml:space="preserve"> for the project activity is not applicable. However, while determining </w:t>
      </w:r>
      <w:proofErr w:type="gramStart"/>
      <w:r w:rsidRPr="00926EFE">
        <w:rPr>
          <w:rFonts w:asciiTheme="minorHAnsi" w:hAnsiTheme="minorHAnsi"/>
          <w:color w:val="auto"/>
          <w:sz w:val="20"/>
          <w:szCs w:val="20"/>
        </w:rPr>
        <w:t>By</w:t>
      </w:r>
      <w:proofErr w:type="gramEnd"/>
      <w:r w:rsidRPr="00926EFE">
        <w:rPr>
          <w:rFonts w:asciiTheme="minorHAnsi" w:hAnsiTheme="minorHAnsi"/>
          <w:color w:val="auto"/>
          <w:sz w:val="20"/>
          <w:szCs w:val="20"/>
        </w:rPr>
        <w:t xml:space="preserve"> as per equation 3 of the applied methodology, firewood consumed by pre-project devices during the project activity shall be monitored and applied ex-post. This is to be accounted.</w:t>
      </w:r>
    </w:p>
    <w:p w14:paraId="4DA3BDAF" w14:textId="77777777" w:rsidR="00F43539" w:rsidRPr="00926EFE" w:rsidRDefault="00F43539" w:rsidP="00C86C85">
      <w:pPr>
        <w:spacing w:line="276" w:lineRule="auto"/>
        <w:contextualSpacing w:val="0"/>
        <w:jc w:val="both"/>
        <w:rPr>
          <w:rFonts w:asciiTheme="minorHAnsi" w:hAnsiTheme="minorHAnsi"/>
          <w:color w:val="auto"/>
          <w:sz w:val="20"/>
          <w:szCs w:val="20"/>
        </w:rPr>
      </w:pPr>
    </w:p>
    <w:p w14:paraId="1DB0C4F5" w14:textId="77777777" w:rsidR="00F43539" w:rsidRPr="00926EFE" w:rsidRDefault="00F43539" w:rsidP="00C86C85">
      <w:pPr>
        <w:pStyle w:val="Default"/>
        <w:jc w:val="both"/>
        <w:rPr>
          <w:rFonts w:asciiTheme="minorHAnsi" w:hAnsiTheme="minorHAnsi"/>
          <w:color w:val="auto"/>
          <w:sz w:val="20"/>
          <w:szCs w:val="20"/>
        </w:rPr>
      </w:pPr>
      <w:r w:rsidRPr="00926EFE">
        <w:rPr>
          <w:rFonts w:asciiTheme="minorHAnsi" w:hAnsiTheme="minorHAnsi"/>
          <w:b/>
          <w:bCs/>
          <w:color w:val="auto"/>
          <w:sz w:val="20"/>
          <w:szCs w:val="20"/>
        </w:rPr>
        <w:t>Leakage Emissions (</w:t>
      </w:r>
      <w:proofErr w:type="spellStart"/>
      <w:r w:rsidRPr="00926EFE">
        <w:rPr>
          <w:rFonts w:asciiTheme="minorHAnsi" w:hAnsiTheme="minorHAnsi"/>
          <w:b/>
          <w:bCs/>
          <w:color w:val="auto"/>
          <w:sz w:val="20"/>
          <w:szCs w:val="20"/>
        </w:rPr>
        <w:t>LEy</w:t>
      </w:r>
      <w:proofErr w:type="spellEnd"/>
      <w:r w:rsidRPr="00926EFE">
        <w:rPr>
          <w:rFonts w:asciiTheme="minorHAnsi" w:hAnsiTheme="minorHAnsi"/>
          <w:b/>
          <w:bCs/>
          <w:color w:val="auto"/>
          <w:sz w:val="20"/>
          <w:szCs w:val="20"/>
        </w:rPr>
        <w:t>)</w:t>
      </w:r>
      <w:r w:rsidRPr="00926EFE">
        <w:rPr>
          <w:rFonts w:asciiTheme="minorHAnsi" w:hAnsiTheme="minorHAnsi"/>
          <w:color w:val="auto"/>
          <w:sz w:val="20"/>
          <w:szCs w:val="20"/>
        </w:rPr>
        <w:t xml:space="preserve">: </w:t>
      </w:r>
    </w:p>
    <w:p w14:paraId="2180B170" w14:textId="77777777" w:rsidR="00F43539" w:rsidRPr="00926EFE" w:rsidRDefault="00F43539" w:rsidP="00C86C85">
      <w:pPr>
        <w:pStyle w:val="Default"/>
        <w:jc w:val="both"/>
        <w:rPr>
          <w:rFonts w:asciiTheme="minorHAnsi" w:hAnsiTheme="minorHAnsi"/>
          <w:color w:val="auto"/>
          <w:sz w:val="20"/>
          <w:szCs w:val="20"/>
        </w:rPr>
      </w:pPr>
      <w:r w:rsidRPr="00926EFE">
        <w:rPr>
          <w:rFonts w:asciiTheme="minorHAnsi" w:hAnsiTheme="minorHAnsi"/>
          <w:color w:val="auto"/>
          <w:sz w:val="20"/>
          <w:szCs w:val="20"/>
        </w:rPr>
        <w:t xml:space="preserve">Leakage emissions (related to the non-renewable woody biomass saved by the project activity shall be assessed based on ex post surveys of users and the areas from which this woody biomass is sourced (using 90/30 precision for a selection of samples). The following potential source of leakage shall be considered: The use/diversion of non-renewable woody biomass saved under the project activity by non-project households/users that previously used renewable energy sources. If this leakage assessment quantifies an increase in the use of </w:t>
      </w:r>
      <w:proofErr w:type="spellStart"/>
      <w:proofErr w:type="gramStart"/>
      <w:r w:rsidRPr="00926EFE">
        <w:rPr>
          <w:rFonts w:asciiTheme="minorHAnsi" w:hAnsiTheme="minorHAnsi"/>
          <w:color w:val="auto"/>
          <w:sz w:val="20"/>
          <w:szCs w:val="20"/>
        </w:rPr>
        <w:t>non renewable</w:t>
      </w:r>
      <w:proofErr w:type="spellEnd"/>
      <w:proofErr w:type="gramEnd"/>
      <w:r w:rsidRPr="00926EFE">
        <w:rPr>
          <w:rFonts w:asciiTheme="minorHAnsi" w:hAnsiTheme="minorHAnsi"/>
          <w:color w:val="auto"/>
          <w:sz w:val="20"/>
          <w:szCs w:val="20"/>
        </w:rPr>
        <w:t xml:space="preserve"> woody biomass used by the non-project households/users that is attributable to the project activity, then By is adjusted to account for the quantified leakage. Alternatively, </w:t>
      </w:r>
      <w:proofErr w:type="gramStart"/>
      <w:r w:rsidRPr="00926EFE">
        <w:rPr>
          <w:rFonts w:asciiTheme="minorHAnsi" w:hAnsiTheme="minorHAnsi"/>
          <w:color w:val="auto"/>
          <w:sz w:val="20"/>
          <w:szCs w:val="20"/>
        </w:rPr>
        <w:t>By</w:t>
      </w:r>
      <w:proofErr w:type="gramEnd"/>
      <w:r w:rsidRPr="00926EFE">
        <w:rPr>
          <w:rFonts w:asciiTheme="minorHAnsi" w:hAnsiTheme="minorHAnsi"/>
          <w:color w:val="auto"/>
          <w:sz w:val="20"/>
          <w:szCs w:val="20"/>
        </w:rPr>
        <w:t xml:space="preserve"> is multiplied by a net to gross adjustment factor of 0.95 to account for leakages, in which case surveys are not required.  </w:t>
      </w:r>
    </w:p>
    <w:p w14:paraId="6123E5A2" w14:textId="77777777" w:rsidR="00F43539" w:rsidRPr="00926EFE" w:rsidRDefault="00F43539" w:rsidP="00C86C85">
      <w:pPr>
        <w:pStyle w:val="Default"/>
        <w:jc w:val="both"/>
        <w:rPr>
          <w:rFonts w:asciiTheme="minorHAnsi" w:hAnsiTheme="minorHAnsi"/>
          <w:color w:val="auto"/>
          <w:sz w:val="20"/>
          <w:szCs w:val="20"/>
        </w:rPr>
      </w:pPr>
    </w:p>
    <w:p w14:paraId="392D70C9" w14:textId="77777777" w:rsidR="00F43539" w:rsidRPr="00926EFE" w:rsidRDefault="00F43539" w:rsidP="00C86C85">
      <w:pPr>
        <w:pStyle w:val="Default"/>
        <w:jc w:val="both"/>
        <w:rPr>
          <w:rFonts w:asciiTheme="minorHAnsi" w:hAnsiTheme="minorHAnsi"/>
          <w:color w:val="auto"/>
          <w:sz w:val="20"/>
          <w:szCs w:val="20"/>
        </w:rPr>
      </w:pPr>
      <w:r w:rsidRPr="00926EFE">
        <w:rPr>
          <w:rFonts w:asciiTheme="minorHAnsi" w:hAnsiTheme="minorHAnsi"/>
          <w:color w:val="auto"/>
          <w:sz w:val="20"/>
          <w:szCs w:val="20"/>
        </w:rPr>
        <w:t xml:space="preserve">PP has opted default option, and </w:t>
      </w:r>
      <w:proofErr w:type="gramStart"/>
      <w:r w:rsidRPr="00926EFE">
        <w:rPr>
          <w:rFonts w:asciiTheme="minorHAnsi" w:hAnsiTheme="minorHAnsi"/>
          <w:color w:val="auto"/>
          <w:sz w:val="20"/>
          <w:szCs w:val="20"/>
        </w:rPr>
        <w:t>By</w:t>
      </w:r>
      <w:proofErr w:type="gramEnd"/>
      <w:r w:rsidRPr="00926EFE">
        <w:rPr>
          <w:rFonts w:asciiTheme="minorHAnsi" w:hAnsiTheme="minorHAnsi"/>
          <w:color w:val="auto"/>
          <w:sz w:val="20"/>
          <w:szCs w:val="20"/>
        </w:rPr>
        <w:t xml:space="preserve"> shall be adjusted with adjustment factor of 0.95 to account leakage.</w:t>
      </w:r>
    </w:p>
    <w:p w14:paraId="1F4CAF4E" w14:textId="77777777" w:rsidR="00F43539" w:rsidRPr="00926EFE" w:rsidRDefault="00F43539" w:rsidP="00C86C85">
      <w:pPr>
        <w:pStyle w:val="Default"/>
        <w:jc w:val="both"/>
        <w:rPr>
          <w:color w:val="auto"/>
          <w:sz w:val="20"/>
          <w:szCs w:val="20"/>
        </w:rPr>
      </w:pPr>
    </w:p>
    <w:p w14:paraId="5BEE0678" w14:textId="77777777" w:rsidR="00F43539" w:rsidRPr="00926EFE" w:rsidRDefault="00F43539" w:rsidP="00C86C85">
      <w:pPr>
        <w:pStyle w:val="Default"/>
        <w:jc w:val="both"/>
        <w:rPr>
          <w:color w:val="auto"/>
          <w:sz w:val="20"/>
          <w:szCs w:val="20"/>
        </w:rPr>
      </w:pPr>
      <w:r w:rsidRPr="00926EFE">
        <w:rPr>
          <w:b/>
          <w:bCs/>
          <w:color w:val="auto"/>
          <w:sz w:val="20"/>
          <w:szCs w:val="20"/>
        </w:rPr>
        <w:t xml:space="preserve">Emission reductions: </w:t>
      </w:r>
    </w:p>
    <w:p w14:paraId="557B2034" w14:textId="77777777" w:rsidR="00F43539" w:rsidRPr="00926EFE" w:rsidRDefault="00F43539" w:rsidP="00C86C85">
      <w:pPr>
        <w:pStyle w:val="Default"/>
        <w:jc w:val="both"/>
        <w:rPr>
          <w:color w:val="auto"/>
          <w:sz w:val="20"/>
          <w:szCs w:val="20"/>
        </w:rPr>
      </w:pPr>
      <w:r w:rsidRPr="00926EFE">
        <w:rPr>
          <w:color w:val="auto"/>
          <w:sz w:val="20"/>
          <w:szCs w:val="20"/>
        </w:rPr>
        <w:t xml:space="preserve">Emission reductions are to be estimated based on the equation below: </w:t>
      </w:r>
    </w:p>
    <w:p w14:paraId="6F8F5955" w14:textId="77777777" w:rsidR="00F43539" w:rsidRPr="00926EFE" w:rsidRDefault="00F43539" w:rsidP="00C86C85">
      <w:pPr>
        <w:pStyle w:val="Default"/>
        <w:jc w:val="both"/>
        <w:rPr>
          <w:color w:val="auto"/>
          <w:sz w:val="20"/>
          <w:szCs w:val="20"/>
        </w:rPr>
      </w:pPr>
    </w:p>
    <w:p w14:paraId="6963080A" w14:textId="77777777" w:rsidR="00F43539" w:rsidRPr="00926EFE" w:rsidRDefault="00F43539" w:rsidP="00C86C85">
      <w:pPr>
        <w:pStyle w:val="Default"/>
        <w:jc w:val="both"/>
        <w:rPr>
          <w:color w:val="auto"/>
          <w:sz w:val="20"/>
          <w:szCs w:val="20"/>
        </w:rPr>
      </w:pPr>
      <w:proofErr w:type="spellStart"/>
      <w:r w:rsidRPr="00926EFE">
        <w:rPr>
          <w:color w:val="auto"/>
          <w:sz w:val="20"/>
          <w:szCs w:val="20"/>
        </w:rPr>
        <w:t>ERy</w:t>
      </w:r>
      <w:proofErr w:type="spellEnd"/>
      <w:r w:rsidRPr="00926EFE">
        <w:rPr>
          <w:color w:val="auto"/>
          <w:sz w:val="20"/>
          <w:szCs w:val="20"/>
        </w:rPr>
        <w:t xml:space="preserve"> = </w:t>
      </w:r>
      <w:proofErr w:type="spellStart"/>
      <w:r w:rsidRPr="00926EFE">
        <w:rPr>
          <w:color w:val="auto"/>
          <w:sz w:val="20"/>
          <w:szCs w:val="20"/>
        </w:rPr>
        <w:t>BEy</w:t>
      </w:r>
      <w:proofErr w:type="spellEnd"/>
      <w:r w:rsidRPr="00926EFE">
        <w:rPr>
          <w:color w:val="auto"/>
          <w:sz w:val="20"/>
          <w:szCs w:val="20"/>
        </w:rPr>
        <w:t xml:space="preserve"> – </w:t>
      </w:r>
      <w:proofErr w:type="spellStart"/>
      <w:r w:rsidRPr="00926EFE">
        <w:rPr>
          <w:color w:val="auto"/>
          <w:sz w:val="20"/>
          <w:szCs w:val="20"/>
        </w:rPr>
        <w:t>PEy</w:t>
      </w:r>
      <w:proofErr w:type="spellEnd"/>
      <w:r w:rsidRPr="00926EFE">
        <w:rPr>
          <w:color w:val="auto"/>
          <w:sz w:val="20"/>
          <w:szCs w:val="20"/>
        </w:rPr>
        <w:t xml:space="preserve"> – </w:t>
      </w:r>
      <w:proofErr w:type="spellStart"/>
      <w:r w:rsidRPr="00926EFE">
        <w:rPr>
          <w:color w:val="auto"/>
          <w:sz w:val="20"/>
          <w:szCs w:val="20"/>
        </w:rPr>
        <w:t>LEy</w:t>
      </w:r>
      <w:proofErr w:type="spellEnd"/>
    </w:p>
    <w:p w14:paraId="173852B5" w14:textId="77777777" w:rsidR="00F43539" w:rsidRPr="00926EFE" w:rsidRDefault="00F43539" w:rsidP="00F43539">
      <w:pPr>
        <w:spacing w:line="276" w:lineRule="auto"/>
        <w:contextualSpacing w:val="0"/>
        <w:rPr>
          <w:rFonts w:asciiTheme="majorHAnsi" w:hAnsiTheme="majorHAnsi"/>
          <w:color w:val="auto"/>
          <w:sz w:val="20"/>
          <w:szCs w:val="20"/>
          <w:lang w:val="en-GB"/>
        </w:rPr>
      </w:pPr>
    </w:p>
    <w:p w14:paraId="66C9B2E2" w14:textId="77777777" w:rsidR="00ED5DC2" w:rsidRPr="00926EFE" w:rsidRDefault="00ED5DC2" w:rsidP="00ED5DC2">
      <w:pPr>
        <w:spacing w:line="276" w:lineRule="auto"/>
        <w:contextualSpacing w:val="0"/>
        <w:rPr>
          <w:rFonts w:asciiTheme="majorHAnsi" w:hAnsiTheme="majorHAnsi"/>
          <w:color w:val="auto"/>
          <w:sz w:val="20"/>
          <w:szCs w:val="20"/>
          <w:lang w:val="en-GB"/>
        </w:rPr>
      </w:pPr>
      <w:r w:rsidRPr="00926EFE">
        <w:rPr>
          <w:rFonts w:asciiTheme="majorHAnsi" w:hAnsiTheme="majorHAnsi"/>
          <w:color w:val="auto"/>
          <w:sz w:val="20"/>
          <w:szCs w:val="20"/>
          <w:lang w:val="en-GB"/>
        </w:rPr>
        <w:t xml:space="preserve">SDG </w:t>
      </w:r>
      <w:r w:rsidR="00BC5563" w:rsidRPr="00926EFE">
        <w:rPr>
          <w:rFonts w:asciiTheme="majorHAnsi" w:hAnsiTheme="majorHAnsi"/>
          <w:color w:val="auto"/>
          <w:sz w:val="20"/>
          <w:szCs w:val="20"/>
          <w:lang w:val="en-GB"/>
        </w:rPr>
        <w:t>8</w:t>
      </w:r>
      <w:r w:rsidRPr="00926EFE">
        <w:rPr>
          <w:rFonts w:asciiTheme="majorHAnsi" w:hAnsiTheme="majorHAnsi"/>
          <w:color w:val="auto"/>
          <w:sz w:val="20"/>
          <w:szCs w:val="20"/>
          <w:lang w:val="en-GB"/>
        </w:rPr>
        <w:t xml:space="preserve">: </w:t>
      </w:r>
      <w:r w:rsidR="00BC5563" w:rsidRPr="00926EFE">
        <w:rPr>
          <w:rFonts w:asciiTheme="majorHAnsi" w:hAnsiTheme="majorHAnsi"/>
          <w:color w:val="auto"/>
          <w:sz w:val="20"/>
          <w:szCs w:val="20"/>
          <w:lang w:val="en-GB"/>
        </w:rPr>
        <w:t xml:space="preserve">The employment records and training records will by </w:t>
      </w:r>
      <w:proofErr w:type="spellStart"/>
      <w:r w:rsidR="00BC5563" w:rsidRPr="00926EFE">
        <w:rPr>
          <w:rFonts w:asciiTheme="majorHAnsi" w:hAnsiTheme="majorHAnsi"/>
          <w:color w:val="auto"/>
          <w:sz w:val="20"/>
          <w:szCs w:val="20"/>
          <w:lang w:val="en-GB"/>
        </w:rPr>
        <w:t>monitoried</w:t>
      </w:r>
      <w:proofErr w:type="spellEnd"/>
      <w:r w:rsidR="00BC5563" w:rsidRPr="00926EFE">
        <w:rPr>
          <w:rFonts w:asciiTheme="majorHAnsi" w:hAnsiTheme="majorHAnsi"/>
          <w:color w:val="auto"/>
          <w:sz w:val="20"/>
          <w:szCs w:val="20"/>
          <w:lang w:val="en-GB"/>
        </w:rPr>
        <w:t xml:space="preserve"> and maintained to</w:t>
      </w:r>
      <w:r w:rsidRPr="00926EFE">
        <w:rPr>
          <w:rFonts w:asciiTheme="majorHAnsi" w:hAnsiTheme="majorHAnsi"/>
          <w:color w:val="auto"/>
          <w:sz w:val="20"/>
          <w:szCs w:val="20"/>
          <w:lang w:val="en-GB"/>
        </w:rPr>
        <w:t xml:space="preserve"> estimate impact of SDG </w:t>
      </w:r>
      <w:r w:rsidR="00BC5563" w:rsidRPr="00926EFE">
        <w:rPr>
          <w:rFonts w:asciiTheme="majorHAnsi" w:hAnsiTheme="majorHAnsi"/>
          <w:color w:val="auto"/>
          <w:sz w:val="20"/>
          <w:szCs w:val="20"/>
          <w:lang w:val="en-GB"/>
        </w:rPr>
        <w:t>8</w:t>
      </w:r>
      <w:r w:rsidRPr="00926EFE">
        <w:rPr>
          <w:rFonts w:asciiTheme="majorHAnsi" w:hAnsiTheme="majorHAnsi"/>
          <w:color w:val="auto"/>
          <w:sz w:val="20"/>
          <w:szCs w:val="20"/>
          <w:lang w:val="en-GB"/>
        </w:rPr>
        <w:t>.</w:t>
      </w:r>
    </w:p>
    <w:p w14:paraId="62E06CBA" w14:textId="77777777" w:rsidR="00ED5DC2" w:rsidRPr="00926EFE" w:rsidRDefault="00ED5DC2" w:rsidP="00ED5DC2">
      <w:pPr>
        <w:spacing w:line="276" w:lineRule="auto"/>
        <w:contextualSpacing w:val="0"/>
        <w:rPr>
          <w:rFonts w:asciiTheme="majorHAnsi" w:hAnsiTheme="majorHAnsi"/>
          <w:color w:val="auto"/>
          <w:sz w:val="20"/>
          <w:szCs w:val="20"/>
          <w:lang w:val="en-GB"/>
        </w:rPr>
      </w:pPr>
      <w:r w:rsidRPr="00926EFE">
        <w:rPr>
          <w:rFonts w:asciiTheme="majorHAnsi" w:hAnsiTheme="majorHAnsi"/>
          <w:color w:val="auto"/>
          <w:sz w:val="20"/>
          <w:szCs w:val="20"/>
          <w:lang w:val="en-GB"/>
        </w:rPr>
        <w:t>SDG 7: Sample survey to be applied to estimate impact of SDG 7.</w:t>
      </w:r>
    </w:p>
    <w:p w14:paraId="56B81999" w14:textId="77777777" w:rsidR="00355EF5" w:rsidRPr="00926EFE" w:rsidRDefault="00B46B23" w:rsidP="00B46B23">
      <w:r w:rsidRPr="00926EFE">
        <w:t xml:space="preserve">B.6.2 </w:t>
      </w:r>
      <w:r w:rsidR="00355EF5" w:rsidRPr="00926EFE">
        <w:t>Da</w:t>
      </w:r>
      <w:r w:rsidR="00E86211" w:rsidRPr="00926EFE">
        <w:t>ta and parameters fixed ex ante</w:t>
      </w:r>
    </w:p>
    <w:p w14:paraId="6FBAF059" w14:textId="77777777" w:rsidR="00355EF5" w:rsidRPr="00926EFE" w:rsidRDefault="00A10B8A" w:rsidP="00885D25">
      <w:pPr>
        <w:spacing w:line="276" w:lineRule="auto"/>
        <w:contextualSpacing w:val="0"/>
        <w:rPr>
          <w:b/>
          <w:bCs/>
        </w:rPr>
      </w:pPr>
      <w:r w:rsidRPr="00926EFE">
        <w:rPr>
          <w:b/>
          <w:bCs/>
        </w:rPr>
        <w:lastRenderedPageBreak/>
        <w:br/>
      </w:r>
      <w:r w:rsidR="00355EF5" w:rsidRPr="00926EFE">
        <w:rPr>
          <w:b/>
          <w:bCs/>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55EF5" w:rsidRPr="00926EFE" w14:paraId="2B573FB9"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1A38A81"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Data/parameter</w:t>
            </w:r>
          </w:p>
        </w:tc>
        <w:tc>
          <w:tcPr>
            <w:tcW w:w="3456" w:type="pct"/>
          </w:tcPr>
          <w:p w14:paraId="2A056097"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w:t>
            </w:r>
            <w:r w:rsidRPr="00926EFE">
              <w:rPr>
                <w:vertAlign w:val="subscript"/>
                <w:lang w:val="en-GB"/>
              </w:rPr>
              <w:t>HH</w:t>
            </w:r>
          </w:p>
        </w:tc>
      </w:tr>
      <w:tr w:rsidR="00355EF5" w:rsidRPr="00926EFE" w14:paraId="63224814"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D345EE5"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Unit</w:t>
            </w:r>
          </w:p>
        </w:tc>
        <w:tc>
          <w:tcPr>
            <w:tcW w:w="3456" w:type="pct"/>
          </w:tcPr>
          <w:p w14:paraId="6D2943FE"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w:t>
            </w:r>
          </w:p>
        </w:tc>
      </w:tr>
      <w:tr w:rsidR="00355EF5" w:rsidRPr="00926EFE" w14:paraId="42574C06"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5341B2E"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Description</w:t>
            </w:r>
          </w:p>
        </w:tc>
        <w:tc>
          <w:tcPr>
            <w:tcW w:w="3456" w:type="pct"/>
          </w:tcPr>
          <w:p w14:paraId="2B038D7A"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 of households in the project activity in year y</w:t>
            </w:r>
          </w:p>
        </w:tc>
      </w:tr>
      <w:tr w:rsidR="00355EF5" w:rsidRPr="00926EFE" w14:paraId="55ADC271"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A0C5FB1"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Source of data</w:t>
            </w:r>
          </w:p>
        </w:tc>
        <w:tc>
          <w:tcPr>
            <w:tcW w:w="3456" w:type="pct"/>
          </w:tcPr>
          <w:p w14:paraId="37BFD727"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Project Proponent’s project database</w:t>
            </w:r>
          </w:p>
        </w:tc>
      </w:tr>
      <w:tr w:rsidR="00355EF5" w:rsidRPr="00926EFE" w14:paraId="0A59A00E"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60949A3"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Value(s) applied</w:t>
            </w:r>
          </w:p>
        </w:tc>
        <w:tc>
          <w:tcPr>
            <w:tcW w:w="3456" w:type="pct"/>
          </w:tcPr>
          <w:p w14:paraId="2D5AAADD"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6,468</w:t>
            </w:r>
          </w:p>
        </w:tc>
      </w:tr>
      <w:tr w:rsidR="00355EF5" w:rsidRPr="00926EFE" w14:paraId="7ED35E69" w14:textId="77777777" w:rsidTr="00355EF5">
        <w:tc>
          <w:tcPr>
            <w:cnfStyle w:val="001000000000" w:firstRow="0" w:lastRow="0" w:firstColumn="1" w:lastColumn="0" w:oddVBand="0" w:evenVBand="0" w:oddHBand="0" w:evenHBand="0" w:firstRowFirstColumn="0" w:firstRowLastColumn="0" w:lastRowFirstColumn="0" w:lastRowLastColumn="0"/>
            <w:tcW w:w="1544" w:type="pct"/>
          </w:tcPr>
          <w:p w14:paraId="2B5DDC4E"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 xml:space="preserve">Choice of data or Measurement methods and procedures </w:t>
            </w:r>
          </w:p>
        </w:tc>
        <w:tc>
          <w:tcPr>
            <w:tcW w:w="3456" w:type="pct"/>
          </w:tcPr>
          <w:p w14:paraId="4AD95E0C" w14:textId="77777777" w:rsidR="00E5705E" w:rsidRPr="00926EFE" w:rsidRDefault="00E5705E" w:rsidP="00E5705E">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Project database as per the commissioning reports and</w:t>
            </w:r>
          </w:p>
          <w:p w14:paraId="0FF9D7AA" w14:textId="77777777" w:rsidR="00355EF5" w:rsidRPr="00926EFE" w:rsidRDefault="00E5705E"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end user agreements</w:t>
            </w:r>
          </w:p>
        </w:tc>
      </w:tr>
      <w:tr w:rsidR="00355EF5" w:rsidRPr="00926EFE" w14:paraId="0A730089" w14:textId="77777777" w:rsidTr="00355EF5">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DD9D131"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Purpose of data</w:t>
            </w:r>
          </w:p>
        </w:tc>
        <w:tc>
          <w:tcPr>
            <w:tcW w:w="3456" w:type="pct"/>
          </w:tcPr>
          <w:p w14:paraId="783AFFC4"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w:t>
            </w:r>
          </w:p>
        </w:tc>
      </w:tr>
      <w:tr w:rsidR="00355EF5" w:rsidRPr="00926EFE" w14:paraId="4A1E867E" w14:textId="77777777" w:rsidTr="00355EF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8E844D5" w14:textId="77777777" w:rsidR="00355EF5" w:rsidRPr="00926EFE" w:rsidRDefault="00355EF5" w:rsidP="00355EF5">
            <w:pPr>
              <w:spacing w:after="200" w:line="276" w:lineRule="auto"/>
              <w:contextualSpacing w:val="0"/>
              <w:rPr>
                <w:color w:val="FFFFFF" w:themeColor="background1"/>
                <w:lang w:val="en-GB"/>
              </w:rPr>
            </w:pPr>
            <w:r w:rsidRPr="00926EFE">
              <w:rPr>
                <w:color w:val="FFFFFF" w:themeColor="background1"/>
                <w:lang w:val="en-GB"/>
              </w:rPr>
              <w:t>Additional comment</w:t>
            </w:r>
          </w:p>
        </w:tc>
        <w:tc>
          <w:tcPr>
            <w:tcW w:w="3456" w:type="pct"/>
          </w:tcPr>
          <w:p w14:paraId="01A5A102" w14:textId="77777777" w:rsidR="00355EF5" w:rsidRPr="00926EFE" w:rsidRDefault="00E5705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101A7588" w14:textId="77777777" w:rsidR="00E5705E" w:rsidRPr="00926EFE" w:rsidRDefault="00A10B8A" w:rsidP="00885D25">
      <w:pPr>
        <w:spacing w:line="276" w:lineRule="auto"/>
        <w:contextualSpacing w:val="0"/>
      </w:pPr>
      <w:r w:rsidRPr="00926EFE">
        <w:rPr>
          <w:b/>
          <w:bCs/>
        </w:rPr>
        <w:br/>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E5705E" w:rsidRPr="00926EFE" w14:paraId="26160D2E"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21B949B"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Data/parameter</w:t>
            </w:r>
          </w:p>
        </w:tc>
        <w:tc>
          <w:tcPr>
            <w:tcW w:w="3456" w:type="pct"/>
          </w:tcPr>
          <w:p w14:paraId="5720F2F9" w14:textId="77777777" w:rsidR="00E5705E" w:rsidRPr="00926EFE" w:rsidRDefault="00E5705E"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926EFE">
              <w:rPr>
                <w:lang w:val="en-GB"/>
              </w:rPr>
              <w:t>BC</w:t>
            </w:r>
            <w:r w:rsidRPr="00926EFE">
              <w:rPr>
                <w:vertAlign w:val="subscript"/>
                <w:lang w:val="en-GB"/>
              </w:rPr>
              <w:t>BL,HH</w:t>
            </w:r>
            <w:proofErr w:type="gramEnd"/>
            <w:r w:rsidRPr="00926EFE">
              <w:rPr>
                <w:vertAlign w:val="subscript"/>
                <w:lang w:val="en-GB"/>
              </w:rPr>
              <w:t>,y</w:t>
            </w:r>
            <w:proofErr w:type="spellEnd"/>
          </w:p>
        </w:tc>
      </w:tr>
      <w:tr w:rsidR="00E5705E" w:rsidRPr="00926EFE" w14:paraId="65C93DD2"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7046591"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Unit</w:t>
            </w:r>
          </w:p>
        </w:tc>
        <w:tc>
          <w:tcPr>
            <w:tcW w:w="3456" w:type="pct"/>
          </w:tcPr>
          <w:p w14:paraId="3EB94CEF"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tonnes/household/year</w:t>
            </w:r>
          </w:p>
        </w:tc>
      </w:tr>
      <w:tr w:rsidR="00E5705E" w:rsidRPr="00926EFE" w14:paraId="43417512"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45588B0"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Description</w:t>
            </w:r>
          </w:p>
        </w:tc>
        <w:tc>
          <w:tcPr>
            <w:tcW w:w="3456" w:type="pct"/>
          </w:tcPr>
          <w:p w14:paraId="1069BB41" w14:textId="77777777" w:rsidR="00E5705E" w:rsidRPr="00926EFE" w:rsidRDefault="00376B0A" w:rsidP="00376B0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Average annual consumption of woody biomass per household before the start of the project activity</w:t>
            </w:r>
          </w:p>
        </w:tc>
      </w:tr>
      <w:tr w:rsidR="00E5705E" w:rsidRPr="00926EFE" w14:paraId="1BF2CCD4"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134FFD1"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Source of data</w:t>
            </w:r>
          </w:p>
        </w:tc>
        <w:tc>
          <w:tcPr>
            <w:tcW w:w="3456" w:type="pct"/>
          </w:tcPr>
          <w:p w14:paraId="2946CB52"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Baseline survey</w:t>
            </w:r>
          </w:p>
        </w:tc>
      </w:tr>
      <w:tr w:rsidR="00E5705E" w:rsidRPr="00926EFE" w14:paraId="39ED45BE"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CA891CB"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Value(s) applied</w:t>
            </w:r>
          </w:p>
        </w:tc>
        <w:tc>
          <w:tcPr>
            <w:tcW w:w="3456" w:type="pct"/>
          </w:tcPr>
          <w:p w14:paraId="79EDFC19"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5.4</w:t>
            </w:r>
          </w:p>
        </w:tc>
      </w:tr>
      <w:tr w:rsidR="00E5705E" w:rsidRPr="00926EFE" w14:paraId="62C73331" w14:textId="77777777" w:rsidTr="00E5705E">
        <w:tc>
          <w:tcPr>
            <w:cnfStyle w:val="001000000000" w:firstRow="0" w:lastRow="0" w:firstColumn="1" w:lastColumn="0" w:oddVBand="0" w:evenVBand="0" w:oddHBand="0" w:evenHBand="0" w:firstRowFirstColumn="0" w:firstRowLastColumn="0" w:lastRowFirstColumn="0" w:lastRowLastColumn="0"/>
            <w:tcW w:w="1544" w:type="pct"/>
          </w:tcPr>
          <w:p w14:paraId="5E994AD6"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 xml:space="preserve">Choice of data or Measurement methods and procedures </w:t>
            </w:r>
          </w:p>
        </w:tc>
        <w:tc>
          <w:tcPr>
            <w:tcW w:w="3456" w:type="pct"/>
          </w:tcPr>
          <w:p w14:paraId="39D8D227" w14:textId="77777777" w:rsidR="00E5705E" w:rsidRPr="00926EFE" w:rsidRDefault="00376B0A" w:rsidP="00376B0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 xml:space="preserve">To know the baseline fuel/technologies which is the firewood and its consumption pattern, a survey was conducted in the state of Punjab. </w:t>
            </w:r>
          </w:p>
          <w:p w14:paraId="4E02F6E9" w14:textId="77777777" w:rsidR="00376B0A" w:rsidRPr="00926EFE" w:rsidRDefault="00376B0A" w:rsidP="00376B0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 xml:space="preserve">The survey </w:t>
            </w:r>
            <w:r w:rsidR="003E1910">
              <w:rPr>
                <w:lang w:val="en-GB"/>
              </w:rPr>
              <w:t>was</w:t>
            </w:r>
            <w:r w:rsidRPr="00926EFE">
              <w:rPr>
                <w:lang w:val="en-GB"/>
              </w:rPr>
              <w:t xml:space="preserve"> conducted in line with the methodology and following UNFCCC sampling standard ‘Sampling and surveys for CDM project activities and programmes of activities’ version 07 and guideline ‘Sampling and surveys for CDM project activities and programmes of activities’ version 04. A 90% confidence interval and 10% error margin applied for sample calculation</w:t>
            </w:r>
            <w:r w:rsidR="007D4D41" w:rsidRPr="00926EFE">
              <w:rPr>
                <w:lang w:val="en-GB"/>
              </w:rPr>
              <w:t>.</w:t>
            </w:r>
          </w:p>
        </w:tc>
      </w:tr>
      <w:tr w:rsidR="00E5705E" w:rsidRPr="00926EFE" w14:paraId="72AFA53C" w14:textId="77777777" w:rsidTr="00E5705E">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F03C3E2"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lastRenderedPageBreak/>
              <w:t>Purpose of data</w:t>
            </w:r>
          </w:p>
        </w:tc>
        <w:tc>
          <w:tcPr>
            <w:tcW w:w="3456" w:type="pct"/>
          </w:tcPr>
          <w:p w14:paraId="1E7E69DA"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w:t>
            </w:r>
          </w:p>
        </w:tc>
      </w:tr>
      <w:tr w:rsidR="00E5705E" w:rsidRPr="00926EFE" w14:paraId="0ECF488B" w14:textId="77777777" w:rsidTr="00E5705E">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762F538"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Additional comment</w:t>
            </w:r>
          </w:p>
        </w:tc>
        <w:tc>
          <w:tcPr>
            <w:tcW w:w="3456" w:type="pct"/>
          </w:tcPr>
          <w:p w14:paraId="0A663A17"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411EBB36" w14:textId="77777777" w:rsidR="00355EF5" w:rsidRPr="00926EFE" w:rsidRDefault="00355EF5" w:rsidP="00885D25">
      <w:pPr>
        <w:spacing w:line="276" w:lineRule="auto"/>
        <w:contextualSpacing w:val="0"/>
      </w:pP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E5705E" w:rsidRPr="00926EFE" w14:paraId="3A3331E1"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300E1BB"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Data/parameter</w:t>
            </w:r>
          </w:p>
        </w:tc>
        <w:tc>
          <w:tcPr>
            <w:tcW w:w="3456" w:type="pct"/>
          </w:tcPr>
          <w:p w14:paraId="63E097FA"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926EFE">
              <w:rPr>
                <w:lang w:val="en-GB"/>
              </w:rPr>
              <w:t>f</w:t>
            </w:r>
            <w:r w:rsidRPr="00926EFE">
              <w:rPr>
                <w:vertAlign w:val="subscript"/>
                <w:lang w:val="en-GB"/>
              </w:rPr>
              <w:t>NRB,y</w:t>
            </w:r>
            <w:proofErr w:type="spellEnd"/>
            <w:proofErr w:type="gramEnd"/>
          </w:p>
        </w:tc>
      </w:tr>
      <w:tr w:rsidR="00E5705E" w:rsidRPr="00926EFE" w14:paraId="6D521EBA"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90D5955"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Unit</w:t>
            </w:r>
          </w:p>
        </w:tc>
        <w:tc>
          <w:tcPr>
            <w:tcW w:w="3456" w:type="pct"/>
          </w:tcPr>
          <w:p w14:paraId="7028EE7D"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Percentage</w:t>
            </w:r>
          </w:p>
        </w:tc>
      </w:tr>
      <w:tr w:rsidR="00E5705E" w:rsidRPr="00926EFE" w14:paraId="4D4EF2CC"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271C660"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Description</w:t>
            </w:r>
          </w:p>
        </w:tc>
        <w:tc>
          <w:tcPr>
            <w:tcW w:w="3456" w:type="pct"/>
          </w:tcPr>
          <w:p w14:paraId="61D40DA4" w14:textId="77777777" w:rsidR="00376B0A" w:rsidRPr="00926EFE" w:rsidRDefault="00376B0A" w:rsidP="00376B0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Fraction of woody biomass saved by the project activity</w:t>
            </w:r>
          </w:p>
          <w:p w14:paraId="1F1C3256" w14:textId="77777777" w:rsidR="00376B0A" w:rsidRPr="00926EFE" w:rsidRDefault="00376B0A" w:rsidP="00376B0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during year y that can be established as non-renewable</w:t>
            </w:r>
          </w:p>
          <w:p w14:paraId="17C3CAFC" w14:textId="77777777" w:rsidR="00E5705E" w:rsidRPr="00926EFE" w:rsidRDefault="00376B0A" w:rsidP="00376B0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biomass</w:t>
            </w:r>
          </w:p>
        </w:tc>
      </w:tr>
      <w:tr w:rsidR="00E5705E" w:rsidRPr="00926EFE" w14:paraId="08C1EE79"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8C5605C"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Source of data</w:t>
            </w:r>
          </w:p>
        </w:tc>
        <w:tc>
          <w:tcPr>
            <w:tcW w:w="3456" w:type="pct"/>
          </w:tcPr>
          <w:p w14:paraId="770EAAF8" w14:textId="77777777" w:rsidR="00E5705E" w:rsidRPr="00926EFE" w:rsidRDefault="00DE7349"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 xml:space="preserve">Calculated as per the requirements of methodological tool - </w:t>
            </w:r>
            <w:r w:rsidR="00376B0A" w:rsidRPr="00926EFE">
              <w:rPr>
                <w:lang w:val="en-GB"/>
              </w:rPr>
              <w:t>Calculation of the fraction of non-renewable biomass, version 03</w:t>
            </w:r>
            <w:r w:rsidRPr="00926EFE">
              <w:rPr>
                <w:lang w:val="en-GB"/>
              </w:rPr>
              <w:t>.</w:t>
            </w:r>
          </w:p>
        </w:tc>
      </w:tr>
      <w:tr w:rsidR="00E5705E" w:rsidRPr="00926EFE" w14:paraId="34DB4EF7"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2E64D89"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Value(s) applied</w:t>
            </w:r>
          </w:p>
        </w:tc>
        <w:tc>
          <w:tcPr>
            <w:tcW w:w="3456" w:type="pct"/>
          </w:tcPr>
          <w:p w14:paraId="28392F60"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99%</w:t>
            </w:r>
          </w:p>
        </w:tc>
      </w:tr>
      <w:tr w:rsidR="00E5705E" w:rsidRPr="00926EFE" w14:paraId="5B96A025" w14:textId="77777777" w:rsidTr="00E5705E">
        <w:tc>
          <w:tcPr>
            <w:cnfStyle w:val="001000000000" w:firstRow="0" w:lastRow="0" w:firstColumn="1" w:lastColumn="0" w:oddVBand="0" w:evenVBand="0" w:oddHBand="0" w:evenHBand="0" w:firstRowFirstColumn="0" w:firstRowLastColumn="0" w:lastRowFirstColumn="0" w:lastRowLastColumn="0"/>
            <w:tcW w:w="1544" w:type="pct"/>
          </w:tcPr>
          <w:p w14:paraId="5C713272"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 xml:space="preserve">Choice of data or Measurement methods and procedures </w:t>
            </w:r>
          </w:p>
        </w:tc>
        <w:tc>
          <w:tcPr>
            <w:tcW w:w="3456" w:type="pct"/>
          </w:tcPr>
          <w:p w14:paraId="7DA91BA6" w14:textId="77777777" w:rsidR="00E5705E" w:rsidRPr="00926EFE" w:rsidRDefault="00376B0A"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Calculation of the fraction of non-renewable biomass, version 03 (Methodological tool)</w:t>
            </w:r>
          </w:p>
        </w:tc>
      </w:tr>
      <w:tr w:rsidR="00E5705E" w:rsidRPr="00926EFE" w14:paraId="51D2D35A" w14:textId="77777777" w:rsidTr="00E5705E">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C8A9A90"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Purpose of data</w:t>
            </w:r>
          </w:p>
        </w:tc>
        <w:tc>
          <w:tcPr>
            <w:tcW w:w="3456" w:type="pct"/>
          </w:tcPr>
          <w:p w14:paraId="2C58481A"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w:t>
            </w:r>
          </w:p>
        </w:tc>
      </w:tr>
      <w:tr w:rsidR="00E5705E" w:rsidRPr="00926EFE" w14:paraId="53DC7217" w14:textId="77777777" w:rsidTr="00E5705E">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0030F98"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Additional comment</w:t>
            </w:r>
          </w:p>
        </w:tc>
        <w:tc>
          <w:tcPr>
            <w:tcW w:w="3456" w:type="pct"/>
          </w:tcPr>
          <w:p w14:paraId="307A0346" w14:textId="77777777" w:rsidR="00E5705E" w:rsidRPr="00926EFE" w:rsidRDefault="00376B0A"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4B11B824" w14:textId="77777777" w:rsidR="00E5705E" w:rsidRPr="00926EFE" w:rsidRDefault="00E5705E" w:rsidP="00885D25">
      <w:pPr>
        <w:spacing w:line="276" w:lineRule="auto"/>
        <w:contextualSpacing w:val="0"/>
      </w:pP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E5705E" w:rsidRPr="00926EFE" w14:paraId="7CD2FFD9"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1D22A7A"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Data/parameter</w:t>
            </w:r>
          </w:p>
        </w:tc>
        <w:tc>
          <w:tcPr>
            <w:tcW w:w="3456" w:type="pct"/>
          </w:tcPr>
          <w:p w14:paraId="76B44549"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sidRPr="00926EFE">
              <w:rPr>
                <w:lang w:val="en-GB"/>
              </w:rPr>
              <w:t>NCV</w:t>
            </w:r>
            <w:r w:rsidRPr="00926EFE">
              <w:rPr>
                <w:vertAlign w:val="subscript"/>
                <w:lang w:val="en-GB"/>
              </w:rPr>
              <w:t>biomass</w:t>
            </w:r>
            <w:proofErr w:type="spellEnd"/>
          </w:p>
        </w:tc>
      </w:tr>
      <w:tr w:rsidR="00E5705E" w:rsidRPr="00926EFE" w14:paraId="11663D58"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5AE2231"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Unit</w:t>
            </w:r>
          </w:p>
        </w:tc>
        <w:tc>
          <w:tcPr>
            <w:tcW w:w="3456" w:type="pct"/>
          </w:tcPr>
          <w:p w14:paraId="44627D1B"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TJ/tonne</w:t>
            </w:r>
          </w:p>
        </w:tc>
      </w:tr>
      <w:tr w:rsidR="00E5705E" w:rsidRPr="00926EFE" w14:paraId="3B1CF80F"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A4C05DA"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Description</w:t>
            </w:r>
          </w:p>
        </w:tc>
        <w:tc>
          <w:tcPr>
            <w:tcW w:w="3456" w:type="pct"/>
          </w:tcPr>
          <w:p w14:paraId="71894E77" w14:textId="77777777" w:rsidR="00DE7349" w:rsidRPr="00926EFE" w:rsidRDefault="00DE7349" w:rsidP="00DE734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Net calorific value of the non-renewable woody biomass</w:t>
            </w:r>
          </w:p>
          <w:p w14:paraId="3B941601" w14:textId="77777777" w:rsidR="00E5705E" w:rsidRPr="00926EFE" w:rsidRDefault="00DE7349"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that is substituted</w:t>
            </w:r>
          </w:p>
        </w:tc>
      </w:tr>
      <w:tr w:rsidR="00E5705E" w:rsidRPr="00926EFE" w14:paraId="0AC121FE"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1652D2A"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Source of data</w:t>
            </w:r>
          </w:p>
        </w:tc>
        <w:tc>
          <w:tcPr>
            <w:tcW w:w="3456" w:type="pct"/>
          </w:tcPr>
          <w:p w14:paraId="01829CAC" w14:textId="77777777" w:rsidR="00E5705E" w:rsidRPr="00926EFE" w:rsidRDefault="00DE7349" w:rsidP="00DE734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Default value from the methodology, AMS-</w:t>
            </w:r>
            <w:proofErr w:type="gramStart"/>
            <w:r w:rsidRPr="00926EFE">
              <w:rPr>
                <w:lang w:val="en-GB"/>
              </w:rPr>
              <w:t>I.E</w:t>
            </w:r>
            <w:proofErr w:type="gramEnd"/>
            <w:r w:rsidRPr="00926EFE">
              <w:rPr>
                <w:lang w:val="en-GB"/>
              </w:rPr>
              <w:t xml:space="preserve"> - Switch from non-renewable biomass for thermal applications by the user, Version 12.0.</w:t>
            </w:r>
          </w:p>
        </w:tc>
      </w:tr>
      <w:tr w:rsidR="00E5705E" w:rsidRPr="00926EFE" w14:paraId="1649CACF"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E41C6E5"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Value(s) applied</w:t>
            </w:r>
          </w:p>
        </w:tc>
        <w:tc>
          <w:tcPr>
            <w:tcW w:w="3456" w:type="pct"/>
          </w:tcPr>
          <w:p w14:paraId="2C781852"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0.0156 TJ/tonne</w:t>
            </w:r>
          </w:p>
        </w:tc>
      </w:tr>
      <w:tr w:rsidR="00E5705E" w:rsidRPr="00926EFE" w14:paraId="667AF839" w14:textId="77777777" w:rsidTr="00E5705E">
        <w:tc>
          <w:tcPr>
            <w:cnfStyle w:val="001000000000" w:firstRow="0" w:lastRow="0" w:firstColumn="1" w:lastColumn="0" w:oddVBand="0" w:evenVBand="0" w:oddHBand="0" w:evenHBand="0" w:firstRowFirstColumn="0" w:firstRowLastColumn="0" w:lastRowFirstColumn="0" w:lastRowLastColumn="0"/>
            <w:tcW w:w="1544" w:type="pct"/>
          </w:tcPr>
          <w:p w14:paraId="27F62E32"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 xml:space="preserve">Choice of data or Measurement methods and procedures </w:t>
            </w:r>
          </w:p>
        </w:tc>
        <w:tc>
          <w:tcPr>
            <w:tcW w:w="3456" w:type="pct"/>
          </w:tcPr>
          <w:p w14:paraId="2A56FED5"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Default value from the methodology, AMS-</w:t>
            </w:r>
            <w:proofErr w:type="gramStart"/>
            <w:r w:rsidRPr="00926EFE">
              <w:rPr>
                <w:lang w:val="en-GB"/>
              </w:rPr>
              <w:t>I.E</w:t>
            </w:r>
            <w:proofErr w:type="gramEnd"/>
            <w:r w:rsidRPr="00926EFE">
              <w:rPr>
                <w:lang w:val="en-GB"/>
              </w:rPr>
              <w:t xml:space="preserve"> - Switch from non-renewable biomass for thermal applications by the user, Version 12.0.</w:t>
            </w:r>
          </w:p>
        </w:tc>
      </w:tr>
      <w:tr w:rsidR="00E5705E" w:rsidRPr="00926EFE" w14:paraId="5270383A" w14:textId="77777777" w:rsidTr="00E5705E">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69185CD"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lastRenderedPageBreak/>
              <w:t>Purpose of data</w:t>
            </w:r>
          </w:p>
        </w:tc>
        <w:tc>
          <w:tcPr>
            <w:tcW w:w="3456" w:type="pct"/>
          </w:tcPr>
          <w:p w14:paraId="67C6D898"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w:t>
            </w:r>
          </w:p>
        </w:tc>
      </w:tr>
      <w:tr w:rsidR="00E5705E" w:rsidRPr="00926EFE" w14:paraId="3D50C53F" w14:textId="77777777" w:rsidTr="00E5705E">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3629F053"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Additional comment</w:t>
            </w:r>
          </w:p>
        </w:tc>
        <w:tc>
          <w:tcPr>
            <w:tcW w:w="3456" w:type="pct"/>
          </w:tcPr>
          <w:p w14:paraId="01F55F2C"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5EABC672" w14:textId="77777777" w:rsidR="00E5705E" w:rsidRPr="00926EFE" w:rsidRDefault="00E5705E" w:rsidP="00885D25">
      <w:pPr>
        <w:spacing w:line="276" w:lineRule="auto"/>
        <w:contextualSpacing w:val="0"/>
      </w:pP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E5705E" w:rsidRPr="00926EFE" w14:paraId="5B47D914"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EE8FBF8"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Data/parameter</w:t>
            </w:r>
          </w:p>
        </w:tc>
        <w:tc>
          <w:tcPr>
            <w:tcW w:w="3456" w:type="pct"/>
          </w:tcPr>
          <w:p w14:paraId="4B176343"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rFonts w:ascii="Cambria Math" w:hAnsi="Cambria Math" w:cs="Cambria Math"/>
                <w:lang w:val="en-GB"/>
              </w:rPr>
              <w:t>𝐸𝐹</w:t>
            </w:r>
            <w:r w:rsidRPr="00926EFE">
              <w:rPr>
                <w:rFonts w:ascii="Cambria Math" w:hAnsi="Cambria Math" w:cs="Cambria Math"/>
                <w:vertAlign w:val="subscript"/>
                <w:lang w:val="en-GB"/>
              </w:rPr>
              <w:t>𝑝𝑟𝑜𝑗𝑒𝑐𝑡𝑒𝑑</w:t>
            </w:r>
            <w:r w:rsidRPr="00926EFE">
              <w:rPr>
                <w:vertAlign w:val="subscript"/>
                <w:lang w:val="en-GB"/>
              </w:rPr>
              <w:t>_</w:t>
            </w:r>
            <w:r w:rsidRPr="00926EFE">
              <w:rPr>
                <w:rFonts w:ascii="Cambria Math" w:hAnsi="Cambria Math" w:cs="Cambria Math"/>
                <w:vertAlign w:val="subscript"/>
                <w:lang w:val="en-GB"/>
              </w:rPr>
              <w:t>𝑓𝑜𝑠𝑠𝑖𝑙𝑓𝑢𝑒</w:t>
            </w:r>
            <w:r w:rsidRPr="00926EFE">
              <w:rPr>
                <w:vertAlign w:val="subscript"/>
                <w:lang w:val="en-GB"/>
              </w:rPr>
              <w:t>l</w:t>
            </w:r>
          </w:p>
        </w:tc>
      </w:tr>
      <w:tr w:rsidR="00E5705E" w:rsidRPr="00926EFE" w14:paraId="3461ADE6"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5FC900"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Unit</w:t>
            </w:r>
          </w:p>
        </w:tc>
        <w:tc>
          <w:tcPr>
            <w:tcW w:w="3456" w:type="pct"/>
          </w:tcPr>
          <w:p w14:paraId="6BAF050D"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tCO</w:t>
            </w:r>
            <w:r w:rsidRPr="00926EFE">
              <w:rPr>
                <w:vertAlign w:val="subscript"/>
                <w:lang w:val="en-GB"/>
              </w:rPr>
              <w:t>2</w:t>
            </w:r>
            <w:r w:rsidRPr="00926EFE">
              <w:rPr>
                <w:lang w:val="en-GB"/>
              </w:rPr>
              <w:t>/TJ</w:t>
            </w:r>
          </w:p>
        </w:tc>
      </w:tr>
      <w:tr w:rsidR="00E5705E" w:rsidRPr="00926EFE" w14:paraId="4CAE97E7" w14:textId="77777777" w:rsidTr="00E5705E">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25912DE"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Description</w:t>
            </w:r>
          </w:p>
        </w:tc>
        <w:tc>
          <w:tcPr>
            <w:tcW w:w="3456" w:type="pct"/>
          </w:tcPr>
          <w:p w14:paraId="4E359EF9" w14:textId="77777777" w:rsidR="00DE7349" w:rsidRPr="00926EFE" w:rsidRDefault="00DE7349" w:rsidP="00DE734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Emission factor for the substitution of non-renewable</w:t>
            </w:r>
          </w:p>
          <w:p w14:paraId="7A208581" w14:textId="77777777" w:rsidR="00E5705E" w:rsidRPr="00926EFE" w:rsidRDefault="00DE7349"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woody biomass</w:t>
            </w:r>
          </w:p>
        </w:tc>
      </w:tr>
      <w:tr w:rsidR="00E5705E" w:rsidRPr="00926EFE" w14:paraId="608C5F64"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1066470"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Source of data</w:t>
            </w:r>
          </w:p>
        </w:tc>
        <w:tc>
          <w:tcPr>
            <w:tcW w:w="3456" w:type="pct"/>
          </w:tcPr>
          <w:p w14:paraId="4D480FA1"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Default value from the methodology, AMS-</w:t>
            </w:r>
            <w:proofErr w:type="gramStart"/>
            <w:r w:rsidRPr="00926EFE">
              <w:rPr>
                <w:lang w:val="en-GB"/>
              </w:rPr>
              <w:t>I.E</w:t>
            </w:r>
            <w:proofErr w:type="gramEnd"/>
            <w:r w:rsidRPr="00926EFE">
              <w:rPr>
                <w:lang w:val="en-GB"/>
              </w:rPr>
              <w:t xml:space="preserve"> - Switch from non-renewable biomass for thermal applications by the user, Version 12.0.</w:t>
            </w:r>
          </w:p>
        </w:tc>
      </w:tr>
      <w:tr w:rsidR="00E5705E" w:rsidRPr="00926EFE" w14:paraId="151EB887" w14:textId="77777777" w:rsidTr="00E5705E">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434593F"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Value(s) applied</w:t>
            </w:r>
          </w:p>
        </w:tc>
        <w:tc>
          <w:tcPr>
            <w:tcW w:w="3456" w:type="pct"/>
          </w:tcPr>
          <w:p w14:paraId="67507829"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64.4 tCO</w:t>
            </w:r>
            <w:r w:rsidRPr="00926EFE">
              <w:rPr>
                <w:vertAlign w:val="subscript"/>
                <w:lang w:val="en-GB"/>
              </w:rPr>
              <w:t>2</w:t>
            </w:r>
            <w:r w:rsidRPr="00926EFE">
              <w:rPr>
                <w:lang w:val="en-GB"/>
              </w:rPr>
              <w:t>/TJ</w:t>
            </w:r>
          </w:p>
        </w:tc>
      </w:tr>
      <w:tr w:rsidR="00E5705E" w:rsidRPr="00926EFE" w14:paraId="01EE58B9" w14:textId="77777777" w:rsidTr="00E5705E">
        <w:tc>
          <w:tcPr>
            <w:cnfStyle w:val="001000000000" w:firstRow="0" w:lastRow="0" w:firstColumn="1" w:lastColumn="0" w:oddVBand="0" w:evenVBand="0" w:oddHBand="0" w:evenHBand="0" w:firstRowFirstColumn="0" w:firstRowLastColumn="0" w:lastRowFirstColumn="0" w:lastRowLastColumn="0"/>
            <w:tcW w:w="1544" w:type="pct"/>
          </w:tcPr>
          <w:p w14:paraId="5699E1A4" w14:textId="77777777" w:rsidR="00E5705E" w:rsidRPr="00926EFE" w:rsidRDefault="00E5705E" w:rsidP="00E5705E">
            <w:pPr>
              <w:spacing w:after="200" w:line="276" w:lineRule="auto"/>
              <w:contextualSpacing w:val="0"/>
              <w:rPr>
                <w:color w:val="FFFFFF" w:themeColor="background1"/>
                <w:lang w:val="en-GB"/>
              </w:rPr>
            </w:pPr>
            <w:r w:rsidRPr="00926EFE">
              <w:rPr>
                <w:color w:val="FFFFFF" w:themeColor="background1"/>
                <w:lang w:val="en-GB"/>
              </w:rPr>
              <w:t xml:space="preserve">Choice of data or Measurement methods and procedures </w:t>
            </w:r>
          </w:p>
        </w:tc>
        <w:tc>
          <w:tcPr>
            <w:tcW w:w="3456" w:type="pct"/>
          </w:tcPr>
          <w:p w14:paraId="68723F2C" w14:textId="77777777" w:rsidR="00E5705E" w:rsidRPr="00926EFE" w:rsidRDefault="00DE7349" w:rsidP="00E5705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Default value from the methodology, AMS-</w:t>
            </w:r>
            <w:proofErr w:type="gramStart"/>
            <w:r w:rsidRPr="00926EFE">
              <w:rPr>
                <w:lang w:val="en-GB"/>
              </w:rPr>
              <w:t>I.E</w:t>
            </w:r>
            <w:proofErr w:type="gramEnd"/>
            <w:r w:rsidRPr="00926EFE">
              <w:rPr>
                <w:lang w:val="en-GB"/>
              </w:rPr>
              <w:t xml:space="preserve"> - Switch from non-renewable biomass for thermal applications by the user, Version 12.0.</w:t>
            </w:r>
          </w:p>
        </w:tc>
      </w:tr>
      <w:tr w:rsidR="00DE7349" w:rsidRPr="00926EFE" w14:paraId="0B831D46" w14:textId="77777777" w:rsidTr="00E5705E">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FCE6D9A" w14:textId="77777777" w:rsidR="00DE7349" w:rsidRPr="00926EFE" w:rsidRDefault="00DE7349" w:rsidP="00DE7349">
            <w:pPr>
              <w:spacing w:after="200" w:line="276" w:lineRule="auto"/>
              <w:contextualSpacing w:val="0"/>
              <w:rPr>
                <w:color w:val="FFFFFF" w:themeColor="background1"/>
                <w:lang w:val="en-GB"/>
              </w:rPr>
            </w:pPr>
            <w:r w:rsidRPr="00926EFE">
              <w:rPr>
                <w:color w:val="FFFFFF" w:themeColor="background1"/>
                <w:lang w:val="en-GB"/>
              </w:rPr>
              <w:t>Purpose of data</w:t>
            </w:r>
          </w:p>
        </w:tc>
        <w:tc>
          <w:tcPr>
            <w:tcW w:w="3456" w:type="pct"/>
          </w:tcPr>
          <w:p w14:paraId="1D4F6FDC" w14:textId="77777777" w:rsidR="00DE7349" w:rsidRPr="00926EFE" w:rsidRDefault="00DE7349"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w:t>
            </w:r>
          </w:p>
        </w:tc>
      </w:tr>
      <w:tr w:rsidR="00DE7349" w:rsidRPr="00926EFE" w14:paraId="2B5EF722" w14:textId="77777777" w:rsidTr="00E5705E">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006AB72" w14:textId="77777777" w:rsidR="00DE7349" w:rsidRPr="00926EFE" w:rsidRDefault="00DE7349" w:rsidP="00DE7349">
            <w:pPr>
              <w:spacing w:after="200" w:line="276" w:lineRule="auto"/>
              <w:contextualSpacing w:val="0"/>
              <w:rPr>
                <w:color w:val="FFFFFF" w:themeColor="background1"/>
                <w:lang w:val="en-GB"/>
              </w:rPr>
            </w:pPr>
            <w:r w:rsidRPr="00926EFE">
              <w:rPr>
                <w:color w:val="FFFFFF" w:themeColor="background1"/>
                <w:lang w:val="en-GB"/>
              </w:rPr>
              <w:t>Additional comment</w:t>
            </w:r>
          </w:p>
        </w:tc>
        <w:tc>
          <w:tcPr>
            <w:tcW w:w="3456" w:type="pct"/>
          </w:tcPr>
          <w:p w14:paraId="5AEC03E9" w14:textId="77777777" w:rsidR="00DE7349" w:rsidRPr="00926EFE" w:rsidRDefault="00DE7349" w:rsidP="00DE734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753BA5FF" w14:textId="77777777" w:rsidR="00E5705E" w:rsidRPr="00926EFE" w:rsidRDefault="00E5705E" w:rsidP="00885D25">
      <w:pPr>
        <w:spacing w:line="276" w:lineRule="auto"/>
        <w:contextualSpacing w:val="0"/>
      </w:pPr>
    </w:p>
    <w:p w14:paraId="0C5C0EE4" w14:textId="77777777" w:rsidR="003A6007" w:rsidRPr="00926EFE" w:rsidRDefault="00B46B23" w:rsidP="00B46B23">
      <w:r w:rsidRPr="00926EFE">
        <w:t xml:space="preserve">B.6.3 </w:t>
      </w:r>
      <w:r w:rsidR="003A6007" w:rsidRPr="00926EFE">
        <w:t xml:space="preserve">Ex ante estimation of SDG Impact </w:t>
      </w:r>
    </w:p>
    <w:p w14:paraId="42B3FFFE" w14:textId="77777777" w:rsidR="003A6007" w:rsidRPr="00926EFE" w:rsidRDefault="003A6007" w:rsidP="003A6007">
      <w:pPr>
        <w:spacing w:line="276" w:lineRule="auto"/>
        <w:contextualSpacing w:val="0"/>
      </w:pPr>
      <w:r w:rsidRPr="00926EFE">
        <w:t>&gt;&gt;</w:t>
      </w:r>
      <w:r w:rsidR="00E61444" w:rsidRPr="00E61444">
        <w:t xml:space="preserve"> </w:t>
      </w:r>
      <w:r w:rsidR="00E61444" w:rsidRPr="00B115A9">
        <w:t>SDG 13:</w:t>
      </w:r>
    </w:p>
    <w:p w14:paraId="0E7091D6" w14:textId="77777777" w:rsidR="00E72737" w:rsidRPr="00926EFE" w:rsidRDefault="00E72737" w:rsidP="00E72737">
      <w:pPr>
        <w:autoSpaceDE w:val="0"/>
        <w:autoSpaceDN w:val="0"/>
        <w:adjustRightInd w:val="0"/>
        <w:spacing w:after="0" w:line="240" w:lineRule="auto"/>
        <w:rPr>
          <w:rFonts w:asciiTheme="minorHAnsi" w:hAnsiTheme="minorHAnsi" w:cs="Tw Cen MT"/>
          <w:color w:val="auto"/>
          <w:szCs w:val="22"/>
        </w:rPr>
      </w:pPr>
      <w:r w:rsidRPr="00926EFE">
        <w:rPr>
          <w:rFonts w:asciiTheme="minorHAnsi" w:hAnsiTheme="minorHAnsi" w:cs="Tw Cen MT"/>
          <w:color w:val="auto"/>
          <w:szCs w:val="22"/>
        </w:rPr>
        <w:t xml:space="preserve">Baseline Emissions: </w:t>
      </w:r>
    </w:p>
    <w:p w14:paraId="0F977B10" w14:textId="77777777" w:rsidR="00E72737" w:rsidRPr="00926EFE" w:rsidRDefault="00E72737" w:rsidP="00E72737">
      <w:pPr>
        <w:autoSpaceDE w:val="0"/>
        <w:autoSpaceDN w:val="0"/>
        <w:adjustRightInd w:val="0"/>
        <w:spacing w:after="0" w:line="240" w:lineRule="auto"/>
        <w:rPr>
          <w:rFonts w:asciiTheme="minorHAnsi" w:hAnsiTheme="minorHAnsi" w:cs="Tw Cen MT"/>
          <w:color w:val="auto"/>
          <w:szCs w:val="22"/>
        </w:rPr>
      </w:pPr>
    </w:p>
    <w:p w14:paraId="4158D0C1" w14:textId="77777777" w:rsidR="00E72737" w:rsidRPr="00926EFE" w:rsidRDefault="00E72737" w:rsidP="00E72737">
      <w:pPr>
        <w:autoSpaceDE w:val="0"/>
        <w:autoSpaceDN w:val="0"/>
        <w:adjustRightInd w:val="0"/>
        <w:spacing w:after="0" w:line="240" w:lineRule="auto"/>
        <w:rPr>
          <w:rFonts w:asciiTheme="minorHAnsi" w:hAnsiTheme="minorHAnsi" w:cs="Tw Cen MT"/>
          <w:color w:val="auto"/>
          <w:szCs w:val="22"/>
        </w:rPr>
      </w:pPr>
      <w:r w:rsidRPr="00926EFE">
        <w:rPr>
          <w:rFonts w:ascii="Cambria Math" w:hAnsi="Cambria Math" w:cs="Cambria Math"/>
          <w:color w:val="auto"/>
          <w:szCs w:val="22"/>
        </w:rPr>
        <w:t>𝐵𝐸𝑦</w:t>
      </w:r>
      <w:r w:rsidRPr="00926EFE">
        <w:rPr>
          <w:rFonts w:asciiTheme="minorHAnsi" w:hAnsiTheme="minorHAnsi" w:cs="Cambria Math"/>
          <w:color w:val="auto"/>
          <w:szCs w:val="22"/>
        </w:rPr>
        <w:t>=</w:t>
      </w:r>
      <w:r w:rsidRPr="00926EFE">
        <w:rPr>
          <w:rFonts w:ascii="Cambria Math" w:hAnsi="Cambria Math" w:cs="Cambria Math"/>
          <w:color w:val="auto"/>
          <w:szCs w:val="22"/>
        </w:rPr>
        <w:t>𝐵𝑦</w:t>
      </w:r>
      <w:r w:rsidRPr="00926EFE">
        <w:rPr>
          <w:rFonts w:asciiTheme="minorHAnsi" w:hAnsiTheme="minorHAnsi" w:cs="Cambria Math"/>
          <w:color w:val="auto"/>
          <w:szCs w:val="22"/>
        </w:rPr>
        <w:t>×</w:t>
      </w:r>
      <w:r w:rsidRPr="00926EFE">
        <w:rPr>
          <w:rFonts w:ascii="Cambria Math" w:hAnsi="Cambria Math" w:cs="Cambria Math"/>
          <w:color w:val="auto"/>
          <w:szCs w:val="22"/>
        </w:rPr>
        <w:t>𝑓𝑁𝑅𝐵</w:t>
      </w:r>
      <w:r w:rsidRPr="00926EFE">
        <w:rPr>
          <w:rFonts w:asciiTheme="minorHAnsi" w:hAnsiTheme="minorHAnsi" w:cs="Cambria Math"/>
          <w:color w:val="auto"/>
          <w:szCs w:val="22"/>
        </w:rPr>
        <w:t>,</w:t>
      </w:r>
      <w:r w:rsidRPr="00926EFE">
        <w:rPr>
          <w:rFonts w:ascii="Cambria Math" w:hAnsi="Cambria Math" w:cs="Cambria Math"/>
          <w:color w:val="auto"/>
          <w:szCs w:val="22"/>
        </w:rPr>
        <w:t>𝑦</w:t>
      </w:r>
      <w:r w:rsidRPr="00926EFE">
        <w:rPr>
          <w:rFonts w:asciiTheme="minorHAnsi" w:hAnsiTheme="minorHAnsi" w:cs="Cambria Math"/>
          <w:color w:val="auto"/>
          <w:szCs w:val="22"/>
        </w:rPr>
        <w:t>×</w:t>
      </w:r>
      <w:r w:rsidRPr="00926EFE">
        <w:rPr>
          <w:rFonts w:ascii="Cambria Math" w:hAnsi="Cambria Math" w:cs="Cambria Math"/>
          <w:color w:val="auto"/>
          <w:szCs w:val="22"/>
        </w:rPr>
        <w:t>𝑁𝐶𝑉𝑏𝑖𝑜𝑚𝑎𝑠𝑠</w:t>
      </w:r>
      <w:r w:rsidRPr="00926EFE">
        <w:rPr>
          <w:rFonts w:asciiTheme="minorHAnsi" w:hAnsiTheme="minorHAnsi" w:cs="Cambria Math"/>
          <w:color w:val="auto"/>
          <w:szCs w:val="22"/>
        </w:rPr>
        <w:t>×</w:t>
      </w:r>
      <w:r w:rsidRPr="00926EFE">
        <w:rPr>
          <w:rFonts w:ascii="Cambria Math" w:hAnsi="Cambria Math" w:cs="Cambria Math"/>
          <w:color w:val="auto"/>
          <w:szCs w:val="22"/>
        </w:rPr>
        <w:t>𝐸𝐹𝑝𝑟𝑜𝑗𝑒𝑐𝑡𝑒𝑑</w:t>
      </w:r>
      <w:r w:rsidRPr="00926EFE">
        <w:rPr>
          <w:rFonts w:asciiTheme="minorHAnsi" w:hAnsiTheme="minorHAnsi" w:cs="Cambria Math"/>
          <w:color w:val="auto"/>
          <w:szCs w:val="22"/>
        </w:rPr>
        <w:t>_</w:t>
      </w:r>
      <w:r w:rsidRPr="00926EFE">
        <w:rPr>
          <w:rFonts w:ascii="Cambria Math" w:hAnsi="Cambria Math" w:cs="Cambria Math"/>
          <w:color w:val="auto"/>
          <w:szCs w:val="22"/>
        </w:rPr>
        <w:t>𝑓𝑜𝑠𝑠𝑖𝑙</w:t>
      </w:r>
      <w:r w:rsidRPr="00926EFE">
        <w:rPr>
          <w:rFonts w:asciiTheme="minorHAnsi" w:hAnsiTheme="minorHAnsi" w:cs="Cambria Math"/>
          <w:color w:val="auto"/>
          <w:szCs w:val="22"/>
        </w:rPr>
        <w:t>_</w:t>
      </w:r>
      <w:r w:rsidRPr="00926EFE">
        <w:rPr>
          <w:rFonts w:ascii="Cambria Math" w:hAnsi="Cambria Math" w:cs="Cambria Math"/>
          <w:color w:val="auto"/>
          <w:szCs w:val="22"/>
        </w:rPr>
        <w:t>𝑓𝑢𝑒𝑙</w:t>
      </w:r>
      <w:r w:rsidRPr="00926EFE">
        <w:rPr>
          <w:rFonts w:asciiTheme="minorHAnsi" w:hAnsiTheme="minorHAnsi" w:cs="Cambria Math"/>
          <w:color w:val="auto"/>
          <w:szCs w:val="22"/>
        </w:rPr>
        <w:t xml:space="preserve"> </w:t>
      </w:r>
    </w:p>
    <w:p w14:paraId="074D61F2" w14:textId="77777777" w:rsidR="00E72737" w:rsidRPr="00926EFE" w:rsidRDefault="00E72737" w:rsidP="00E72737">
      <w:pPr>
        <w:rPr>
          <w:rFonts w:asciiTheme="minorHAnsi" w:hAnsiTheme="minorHAnsi" w:cs="Arial"/>
          <w:i/>
          <w:iCs/>
          <w:color w:val="auto"/>
          <w:szCs w:val="22"/>
        </w:rPr>
      </w:pPr>
    </w:p>
    <w:p w14:paraId="3EB32E9F" w14:textId="77777777" w:rsidR="00E72737" w:rsidRPr="00926EFE" w:rsidRDefault="00E72737" w:rsidP="00E72737">
      <w:pPr>
        <w:rPr>
          <w:rFonts w:asciiTheme="minorHAnsi" w:hAnsiTheme="minorHAnsi" w:cs="Arial"/>
          <w:i/>
          <w:iCs/>
          <w:color w:val="auto"/>
          <w:szCs w:val="22"/>
        </w:rPr>
      </w:pPr>
      <w:proofErr w:type="gramStart"/>
      <w:r w:rsidRPr="00926EFE">
        <w:rPr>
          <w:rFonts w:asciiTheme="minorHAnsi" w:hAnsiTheme="minorHAnsi" w:cs="Arial"/>
          <w:i/>
          <w:iCs/>
          <w:color w:val="auto"/>
          <w:szCs w:val="22"/>
        </w:rPr>
        <w:t>Where</w:t>
      </w:r>
      <w:proofErr w:type="gramEnd"/>
      <w:r w:rsidRPr="00926EFE">
        <w:rPr>
          <w:rFonts w:asciiTheme="minorHAnsi" w:hAnsiTheme="minorHAnsi" w:cs="Arial"/>
          <w:i/>
          <w:iCs/>
          <w:color w:val="auto"/>
          <w:szCs w:val="22"/>
        </w:rPr>
        <w:t xml:space="preserve">, </w:t>
      </w:r>
    </w:p>
    <w:p w14:paraId="7B105BF4" w14:textId="77777777" w:rsidR="00E72737" w:rsidRPr="00926EFE" w:rsidRDefault="00E72737" w:rsidP="00E72737">
      <w:pPr>
        <w:autoSpaceDE w:val="0"/>
        <w:autoSpaceDN w:val="0"/>
        <w:adjustRightInd w:val="0"/>
        <w:spacing w:after="0" w:line="240" w:lineRule="auto"/>
        <w:rPr>
          <w:rFonts w:asciiTheme="minorHAnsi" w:hAnsiTheme="minorHAnsi" w:cs="Cambria Math"/>
          <w:color w:val="auto"/>
          <w:szCs w:val="22"/>
        </w:rPr>
      </w:pPr>
      <w:r w:rsidRPr="00926EFE">
        <w:rPr>
          <w:rFonts w:ascii="Cambria Math" w:hAnsi="Cambria Math" w:cs="Cambria Math"/>
          <w:color w:val="auto"/>
          <w:szCs w:val="22"/>
        </w:rPr>
        <w:t>𝐵𝑦</w:t>
      </w:r>
      <w:r w:rsidRPr="00926EFE">
        <w:rPr>
          <w:rFonts w:asciiTheme="minorHAnsi" w:hAnsiTheme="minorHAnsi" w:cs="Cambria Math"/>
          <w:color w:val="auto"/>
          <w:szCs w:val="22"/>
        </w:rPr>
        <w:t>=</w:t>
      </w:r>
      <w:r w:rsidRPr="00926EFE">
        <w:rPr>
          <w:rFonts w:ascii="Cambria Math" w:hAnsi="Cambria Math" w:cs="Cambria Math"/>
          <w:color w:val="auto"/>
          <w:szCs w:val="22"/>
        </w:rPr>
        <w:t>𝑁𝐻𝐻</w:t>
      </w:r>
      <w:r w:rsidRPr="00926EFE">
        <w:rPr>
          <w:rFonts w:asciiTheme="minorHAnsi" w:hAnsiTheme="minorHAnsi" w:cs="Cambria Math"/>
          <w:color w:val="auto"/>
          <w:szCs w:val="22"/>
        </w:rPr>
        <w:t>×(</w:t>
      </w:r>
      <w:r w:rsidRPr="00926EFE">
        <w:rPr>
          <w:rFonts w:ascii="Cambria Math" w:hAnsi="Cambria Math" w:cs="Cambria Math"/>
          <w:color w:val="auto"/>
          <w:szCs w:val="22"/>
        </w:rPr>
        <w:t>𝐵𝐶𝐵𝐿</w:t>
      </w:r>
      <w:r w:rsidRPr="00926EFE">
        <w:rPr>
          <w:rFonts w:asciiTheme="minorHAnsi" w:hAnsiTheme="minorHAnsi" w:cs="Cambria Math"/>
          <w:color w:val="auto"/>
          <w:szCs w:val="22"/>
        </w:rPr>
        <w:t>,</w:t>
      </w:r>
      <w:r w:rsidRPr="00926EFE">
        <w:rPr>
          <w:rFonts w:ascii="Cambria Math" w:hAnsi="Cambria Math" w:cs="Cambria Math"/>
          <w:color w:val="auto"/>
          <w:szCs w:val="22"/>
        </w:rPr>
        <w:t>𝐻𝐻</w:t>
      </w:r>
      <w:r w:rsidRPr="00926EFE">
        <w:rPr>
          <w:rFonts w:asciiTheme="minorHAnsi" w:hAnsiTheme="minorHAnsi" w:cs="Cambria Math"/>
          <w:color w:val="auto"/>
          <w:szCs w:val="22"/>
        </w:rPr>
        <w:t>,</w:t>
      </w:r>
      <w:r w:rsidRPr="00926EFE">
        <w:rPr>
          <w:rFonts w:ascii="Cambria Math" w:hAnsi="Cambria Math" w:cs="Cambria Math"/>
          <w:color w:val="auto"/>
          <w:szCs w:val="22"/>
        </w:rPr>
        <w:t>𝑦</w:t>
      </w:r>
      <w:r w:rsidRPr="00926EFE">
        <w:rPr>
          <w:rFonts w:asciiTheme="minorHAnsi" w:hAnsiTheme="minorHAnsi" w:cs="Cambria Math"/>
          <w:color w:val="auto"/>
          <w:szCs w:val="22"/>
        </w:rPr>
        <w:t>−</w:t>
      </w:r>
      <w:r w:rsidRPr="00926EFE">
        <w:rPr>
          <w:rFonts w:ascii="Cambria Math" w:hAnsi="Cambria Math" w:cs="Cambria Math"/>
          <w:color w:val="auto"/>
          <w:szCs w:val="22"/>
        </w:rPr>
        <w:t>𝐵𝐶𝑃𝐽</w:t>
      </w:r>
      <w:r w:rsidRPr="00926EFE">
        <w:rPr>
          <w:rFonts w:asciiTheme="minorHAnsi" w:hAnsiTheme="minorHAnsi" w:cs="Cambria Math"/>
          <w:color w:val="auto"/>
          <w:szCs w:val="22"/>
        </w:rPr>
        <w:t>,</w:t>
      </w:r>
      <w:r w:rsidRPr="00926EFE">
        <w:rPr>
          <w:rFonts w:ascii="Cambria Math" w:hAnsi="Cambria Math" w:cs="Cambria Math"/>
          <w:color w:val="auto"/>
          <w:szCs w:val="22"/>
        </w:rPr>
        <w:t>𝐻𝐻</w:t>
      </w:r>
      <w:r w:rsidRPr="00926EFE">
        <w:rPr>
          <w:rFonts w:asciiTheme="minorHAnsi" w:hAnsiTheme="minorHAnsi" w:cs="Cambria Math"/>
          <w:color w:val="auto"/>
          <w:szCs w:val="22"/>
        </w:rPr>
        <w:t>,</w:t>
      </w:r>
      <w:r w:rsidRPr="00926EFE">
        <w:rPr>
          <w:rFonts w:ascii="Cambria Math" w:hAnsi="Cambria Math" w:cs="Cambria Math"/>
          <w:color w:val="auto"/>
          <w:szCs w:val="22"/>
        </w:rPr>
        <w:t>𝑦</w:t>
      </w:r>
      <w:r w:rsidRPr="00926EFE">
        <w:rPr>
          <w:rFonts w:asciiTheme="minorHAnsi" w:hAnsiTheme="minorHAnsi" w:cs="Cambria Math"/>
          <w:color w:val="auto"/>
          <w:szCs w:val="22"/>
        </w:rPr>
        <w:t xml:space="preserve">) </w:t>
      </w:r>
    </w:p>
    <w:p w14:paraId="3DA4A9CF" w14:textId="77777777" w:rsidR="00E72737" w:rsidRPr="00926EFE" w:rsidRDefault="00E72737" w:rsidP="00E72737">
      <w:pPr>
        <w:rPr>
          <w:rFonts w:asciiTheme="minorHAnsi" w:hAnsiTheme="minorHAnsi"/>
          <w:color w:val="auto"/>
          <w:szCs w:val="22"/>
        </w:rPr>
      </w:pPr>
    </w:p>
    <w:p w14:paraId="711341F0" w14:textId="77777777" w:rsidR="00E72737" w:rsidRPr="00926EFE" w:rsidRDefault="00E72737" w:rsidP="00E72737">
      <w:pPr>
        <w:autoSpaceDE w:val="0"/>
        <w:autoSpaceDN w:val="0"/>
        <w:adjustRightInd w:val="0"/>
        <w:spacing w:after="0" w:line="240" w:lineRule="auto"/>
        <w:rPr>
          <w:rFonts w:asciiTheme="minorHAnsi" w:hAnsiTheme="minorHAnsi" w:cs="Arial"/>
          <w:color w:val="auto"/>
          <w:szCs w:val="22"/>
        </w:rPr>
      </w:pPr>
      <w:r w:rsidRPr="00926EFE">
        <w:rPr>
          <w:rFonts w:asciiTheme="minorHAnsi" w:hAnsiTheme="minorHAnsi" w:cs="Arial"/>
          <w:color w:val="auto"/>
          <w:szCs w:val="22"/>
        </w:rPr>
        <w:t>Total population (</w:t>
      </w:r>
      <w:proofErr w:type="gramStart"/>
      <w:r w:rsidRPr="00926EFE">
        <w:rPr>
          <w:rFonts w:asciiTheme="minorHAnsi" w:hAnsiTheme="minorHAnsi" w:cs="Arial"/>
          <w:color w:val="auto"/>
          <w:szCs w:val="22"/>
        </w:rPr>
        <w:t>N</w:t>
      </w:r>
      <w:r w:rsidRPr="00926EFE">
        <w:rPr>
          <w:rFonts w:asciiTheme="minorHAnsi" w:hAnsiTheme="minorHAnsi" w:cs="Arial"/>
          <w:color w:val="auto"/>
          <w:szCs w:val="22"/>
          <w:vertAlign w:val="subscript"/>
        </w:rPr>
        <w:t>HH</w:t>
      </w:r>
      <w:r w:rsidRPr="00926EFE">
        <w:rPr>
          <w:rFonts w:asciiTheme="minorHAnsi" w:hAnsiTheme="minorHAnsi" w:cs="Arial"/>
          <w:color w:val="auto"/>
          <w:szCs w:val="22"/>
        </w:rPr>
        <w:t>)  =</w:t>
      </w:r>
      <w:proofErr w:type="gramEnd"/>
      <w:r w:rsidRPr="00926EFE">
        <w:rPr>
          <w:rFonts w:asciiTheme="minorHAnsi" w:hAnsiTheme="minorHAnsi" w:cs="Arial"/>
          <w:color w:val="auto"/>
          <w:szCs w:val="22"/>
        </w:rPr>
        <w:t xml:space="preserve"> </w:t>
      </w:r>
      <w:r w:rsidRPr="00926EFE">
        <w:rPr>
          <w:rFonts w:asciiTheme="minorHAnsi" w:hAnsiTheme="minorHAnsi"/>
          <w:color w:val="auto"/>
          <w:szCs w:val="22"/>
          <w:lang w:eastAsia="de-DE"/>
        </w:rPr>
        <w:t>6,468 nos.</w:t>
      </w:r>
    </w:p>
    <w:p w14:paraId="0AD588EE" w14:textId="4035F385" w:rsidR="00E72737" w:rsidRPr="00926EFE" w:rsidRDefault="00A33803" w:rsidP="00E72737">
      <w:pPr>
        <w:autoSpaceDE w:val="0"/>
        <w:autoSpaceDN w:val="0"/>
        <w:adjustRightInd w:val="0"/>
        <w:spacing w:after="0" w:line="240" w:lineRule="auto"/>
        <w:rPr>
          <w:rFonts w:asciiTheme="minorHAnsi" w:hAnsiTheme="minorHAnsi" w:cs="Arial"/>
          <w:color w:val="auto"/>
          <w:szCs w:val="22"/>
        </w:rPr>
      </w:pPr>
      <w:r w:rsidRPr="00926EFE">
        <w:rPr>
          <w:rFonts w:asciiTheme="minorHAnsi" w:hAnsiTheme="minorHAnsi" w:cs="Arial"/>
          <w:color w:val="auto"/>
          <w:szCs w:val="22"/>
        </w:rPr>
        <w:t>Average</w:t>
      </w:r>
      <w:r w:rsidR="00E72737" w:rsidRPr="00926EFE">
        <w:rPr>
          <w:rFonts w:asciiTheme="minorHAnsi" w:hAnsiTheme="minorHAnsi" w:cs="Arial"/>
          <w:color w:val="auto"/>
          <w:szCs w:val="22"/>
        </w:rPr>
        <w:t xml:space="preserve"> firewood consumption (</w:t>
      </w:r>
      <w:proofErr w:type="spellStart"/>
      <w:proofErr w:type="gramStart"/>
      <w:r w:rsidR="00E72737" w:rsidRPr="00926EFE">
        <w:rPr>
          <w:rFonts w:asciiTheme="minorHAnsi" w:hAnsiTheme="minorHAnsi" w:cs="Arial"/>
          <w:color w:val="auto"/>
          <w:szCs w:val="22"/>
        </w:rPr>
        <w:t>BC</w:t>
      </w:r>
      <w:r w:rsidR="00E72737" w:rsidRPr="00926EFE">
        <w:rPr>
          <w:rFonts w:asciiTheme="minorHAnsi" w:hAnsiTheme="minorHAnsi" w:cs="Arial"/>
          <w:color w:val="auto"/>
          <w:szCs w:val="22"/>
          <w:vertAlign w:val="subscript"/>
        </w:rPr>
        <w:t>BL,HH</w:t>
      </w:r>
      <w:proofErr w:type="gramEnd"/>
      <w:r w:rsidR="00E72737" w:rsidRPr="00926EFE">
        <w:rPr>
          <w:rFonts w:asciiTheme="minorHAnsi" w:hAnsiTheme="minorHAnsi" w:cs="Arial"/>
          <w:color w:val="auto"/>
          <w:szCs w:val="22"/>
          <w:vertAlign w:val="subscript"/>
        </w:rPr>
        <w:t>,y</w:t>
      </w:r>
      <w:proofErr w:type="spellEnd"/>
      <w:r w:rsidR="00E72737" w:rsidRPr="00926EFE">
        <w:rPr>
          <w:rFonts w:asciiTheme="minorHAnsi" w:hAnsiTheme="minorHAnsi" w:cs="Arial"/>
          <w:color w:val="auto"/>
          <w:szCs w:val="22"/>
        </w:rPr>
        <w:t xml:space="preserve">) = 5.4 </w:t>
      </w:r>
      <w:proofErr w:type="spellStart"/>
      <w:r w:rsidR="00E72737" w:rsidRPr="00926EFE">
        <w:rPr>
          <w:rFonts w:asciiTheme="minorHAnsi" w:hAnsiTheme="minorHAnsi" w:cs="Arial"/>
          <w:color w:val="auto"/>
          <w:szCs w:val="22"/>
        </w:rPr>
        <w:t>tonne</w:t>
      </w:r>
      <w:proofErr w:type="spellEnd"/>
      <w:r w:rsidR="00E72737" w:rsidRPr="00926EFE">
        <w:rPr>
          <w:rFonts w:asciiTheme="minorHAnsi" w:hAnsiTheme="minorHAnsi" w:cs="Arial"/>
          <w:color w:val="auto"/>
          <w:szCs w:val="22"/>
        </w:rPr>
        <w:t>/year</w:t>
      </w:r>
    </w:p>
    <w:p w14:paraId="3CF2C5F0" w14:textId="77777777" w:rsidR="00E72737" w:rsidRPr="00926EFE" w:rsidRDefault="00E72737" w:rsidP="00E72737">
      <w:pPr>
        <w:autoSpaceDE w:val="0"/>
        <w:autoSpaceDN w:val="0"/>
        <w:adjustRightInd w:val="0"/>
        <w:spacing w:after="0" w:line="240" w:lineRule="auto"/>
        <w:rPr>
          <w:rFonts w:asciiTheme="minorHAnsi" w:hAnsiTheme="minorHAnsi" w:cs="Arial"/>
          <w:color w:val="auto"/>
          <w:szCs w:val="22"/>
        </w:rPr>
      </w:pPr>
    </w:p>
    <w:p w14:paraId="48A059DC" w14:textId="77777777" w:rsidR="00E72737" w:rsidRPr="00926EFE" w:rsidRDefault="00E72737" w:rsidP="00E72737">
      <w:pPr>
        <w:autoSpaceDE w:val="0"/>
        <w:autoSpaceDN w:val="0"/>
        <w:adjustRightInd w:val="0"/>
        <w:spacing w:after="0" w:line="240" w:lineRule="auto"/>
        <w:rPr>
          <w:rFonts w:asciiTheme="minorHAnsi" w:hAnsiTheme="minorHAnsi"/>
          <w:color w:val="auto"/>
          <w:szCs w:val="22"/>
        </w:rPr>
      </w:pPr>
      <w:proofErr w:type="spellStart"/>
      <w:proofErr w:type="gramStart"/>
      <w:r w:rsidRPr="00926EFE">
        <w:rPr>
          <w:rFonts w:asciiTheme="minorHAnsi" w:hAnsiTheme="minorHAnsi"/>
          <w:color w:val="auto"/>
          <w:szCs w:val="22"/>
        </w:rPr>
        <w:t>BC</w:t>
      </w:r>
      <w:r w:rsidRPr="00403C1E">
        <w:rPr>
          <w:rFonts w:asciiTheme="minorHAnsi" w:hAnsiTheme="minorHAnsi"/>
          <w:color w:val="auto"/>
          <w:szCs w:val="22"/>
          <w:vertAlign w:val="subscript"/>
        </w:rPr>
        <w:t>Pj,HH</w:t>
      </w:r>
      <w:proofErr w:type="gramEnd"/>
      <w:r w:rsidRPr="00403C1E">
        <w:rPr>
          <w:rFonts w:asciiTheme="minorHAnsi" w:hAnsiTheme="minorHAnsi"/>
          <w:color w:val="auto"/>
          <w:szCs w:val="22"/>
          <w:vertAlign w:val="subscript"/>
        </w:rPr>
        <w:t>,y</w:t>
      </w:r>
      <w:proofErr w:type="spellEnd"/>
      <w:r w:rsidRPr="00403C1E">
        <w:rPr>
          <w:rFonts w:asciiTheme="minorHAnsi" w:hAnsiTheme="minorHAnsi"/>
          <w:color w:val="auto"/>
          <w:szCs w:val="22"/>
          <w:vertAlign w:val="subscript"/>
        </w:rPr>
        <w:t xml:space="preserve"> </w:t>
      </w:r>
      <w:r w:rsidRPr="00A41392">
        <w:rPr>
          <w:rFonts w:asciiTheme="minorHAnsi" w:hAnsiTheme="minorHAnsi"/>
          <w:color w:val="auto"/>
          <w:sz w:val="20"/>
          <w:szCs w:val="20"/>
        </w:rPr>
        <w:t xml:space="preserve">(if it is found that pre-project devices were not completely displaced but continue to be used to some extent, average annual consumption of woody biomass per household in the pre-project devices during the project activity, </w:t>
      </w:r>
      <w:proofErr w:type="spellStart"/>
      <w:r w:rsidRPr="00A41392">
        <w:rPr>
          <w:rFonts w:asciiTheme="minorHAnsi" w:hAnsiTheme="minorHAnsi"/>
          <w:color w:val="auto"/>
          <w:sz w:val="20"/>
          <w:szCs w:val="20"/>
        </w:rPr>
        <w:t>tonnes</w:t>
      </w:r>
      <w:proofErr w:type="spellEnd"/>
      <w:r w:rsidRPr="00A41392">
        <w:rPr>
          <w:rFonts w:asciiTheme="minorHAnsi" w:hAnsiTheme="minorHAnsi"/>
          <w:color w:val="auto"/>
          <w:sz w:val="20"/>
          <w:szCs w:val="20"/>
        </w:rPr>
        <w:t>/household/year) is considered zero during design certification stage. The same shall be monitored ex-post certification</w:t>
      </w:r>
      <w:r w:rsidRPr="00926EFE">
        <w:rPr>
          <w:rFonts w:asciiTheme="minorHAnsi" w:hAnsiTheme="minorHAnsi"/>
          <w:color w:val="auto"/>
          <w:szCs w:val="22"/>
        </w:rPr>
        <w:t>.</w:t>
      </w:r>
    </w:p>
    <w:p w14:paraId="4AA42650" w14:textId="77777777" w:rsidR="00E72737" w:rsidRPr="00926EFE" w:rsidRDefault="00E72737" w:rsidP="00E72737">
      <w:pPr>
        <w:autoSpaceDE w:val="0"/>
        <w:autoSpaceDN w:val="0"/>
        <w:adjustRightInd w:val="0"/>
        <w:spacing w:after="0" w:line="240" w:lineRule="auto"/>
        <w:rPr>
          <w:rFonts w:asciiTheme="minorHAnsi" w:hAnsiTheme="minorHAnsi"/>
          <w:color w:val="auto"/>
          <w:szCs w:val="22"/>
        </w:rPr>
      </w:pPr>
    </w:p>
    <w:p w14:paraId="165E994A" w14:textId="77777777" w:rsidR="00E72737" w:rsidRPr="00926EFE" w:rsidRDefault="00E72737" w:rsidP="00E72737">
      <w:pPr>
        <w:rPr>
          <w:rFonts w:asciiTheme="minorHAnsi" w:hAnsiTheme="minorHAnsi"/>
          <w:color w:val="auto"/>
          <w:szCs w:val="22"/>
        </w:rPr>
      </w:pPr>
      <w:r w:rsidRPr="00926EFE">
        <w:rPr>
          <w:rFonts w:ascii="Cambria Math" w:hAnsi="Cambria Math" w:cs="Cambria Math"/>
          <w:color w:val="auto"/>
          <w:szCs w:val="22"/>
        </w:rPr>
        <w:lastRenderedPageBreak/>
        <w:t>𝐵𝑦</w:t>
      </w:r>
      <w:r w:rsidRPr="00926EFE">
        <w:rPr>
          <w:rFonts w:asciiTheme="minorHAnsi" w:hAnsiTheme="minorHAnsi" w:cs="Cambria Math"/>
          <w:color w:val="auto"/>
          <w:szCs w:val="22"/>
        </w:rPr>
        <w:t xml:space="preserve"> = </w:t>
      </w:r>
      <w:r w:rsidRPr="00926EFE">
        <w:rPr>
          <w:rFonts w:asciiTheme="minorHAnsi" w:hAnsiTheme="minorHAnsi"/>
          <w:color w:val="auto"/>
          <w:szCs w:val="22"/>
          <w:lang w:eastAsia="de-DE"/>
        </w:rPr>
        <w:t xml:space="preserve">6,468 </w:t>
      </w:r>
      <w:r w:rsidRPr="00926EFE">
        <w:rPr>
          <w:rFonts w:asciiTheme="minorHAnsi" w:hAnsiTheme="minorHAnsi" w:cs="Cambria Math"/>
          <w:color w:val="auto"/>
          <w:szCs w:val="22"/>
        </w:rPr>
        <w:t xml:space="preserve">× 5.4 = 34927 </w:t>
      </w:r>
      <w:proofErr w:type="spellStart"/>
      <w:r w:rsidRPr="00926EFE">
        <w:rPr>
          <w:rFonts w:asciiTheme="minorHAnsi" w:hAnsiTheme="minorHAnsi" w:cs="Cambria Math"/>
          <w:color w:val="auto"/>
          <w:szCs w:val="22"/>
        </w:rPr>
        <w:t>tonne</w:t>
      </w:r>
      <w:proofErr w:type="spellEnd"/>
      <w:r w:rsidRPr="00926EFE">
        <w:rPr>
          <w:rFonts w:asciiTheme="minorHAnsi" w:hAnsiTheme="minorHAnsi" w:cs="Cambria Math"/>
          <w:color w:val="auto"/>
          <w:szCs w:val="22"/>
        </w:rPr>
        <w:t>/year</w:t>
      </w:r>
    </w:p>
    <w:p w14:paraId="462B77A3" w14:textId="77777777" w:rsidR="00E72737" w:rsidRPr="00926EFE" w:rsidRDefault="00E72737" w:rsidP="00E72737">
      <w:pPr>
        <w:autoSpaceDE w:val="0"/>
        <w:autoSpaceDN w:val="0"/>
        <w:adjustRightInd w:val="0"/>
        <w:spacing w:after="0" w:line="240" w:lineRule="auto"/>
        <w:rPr>
          <w:rFonts w:asciiTheme="minorHAnsi" w:hAnsiTheme="minorHAnsi" w:cs="Arial"/>
          <w:color w:val="auto"/>
          <w:szCs w:val="22"/>
        </w:rPr>
      </w:pPr>
    </w:p>
    <w:p w14:paraId="0C997432" w14:textId="77777777" w:rsidR="00E72737" w:rsidRPr="00926EFE" w:rsidRDefault="00E72737" w:rsidP="00E72737">
      <w:pPr>
        <w:rPr>
          <w:rFonts w:asciiTheme="minorHAnsi" w:hAnsiTheme="minorHAnsi"/>
          <w:color w:val="auto"/>
          <w:szCs w:val="22"/>
        </w:rPr>
      </w:pPr>
      <w:r w:rsidRPr="00926EFE">
        <w:rPr>
          <w:rFonts w:asciiTheme="minorHAnsi" w:hAnsiTheme="minorHAnsi"/>
          <w:color w:val="auto"/>
          <w:szCs w:val="22"/>
        </w:rPr>
        <w:t>Fraction of woody biomass that can be established as non-renewable for Punjab (</w:t>
      </w:r>
      <w:r w:rsidRPr="00926EFE">
        <w:rPr>
          <w:rFonts w:ascii="Cambria Math" w:hAnsi="Cambria Math" w:cs="Cambria Math"/>
          <w:color w:val="auto"/>
          <w:szCs w:val="22"/>
        </w:rPr>
        <w:t>𝑓𝑁𝑅𝐵</w:t>
      </w:r>
      <w:r w:rsidRPr="00926EFE">
        <w:rPr>
          <w:rFonts w:asciiTheme="minorHAnsi" w:hAnsiTheme="minorHAnsi" w:cs="Cambria Math"/>
          <w:color w:val="auto"/>
          <w:szCs w:val="22"/>
        </w:rPr>
        <w:t>,</w:t>
      </w:r>
      <w:r w:rsidRPr="00926EFE">
        <w:rPr>
          <w:rFonts w:asciiTheme="minorHAnsi" w:hAnsiTheme="minorHAnsi"/>
          <w:color w:val="auto"/>
          <w:szCs w:val="22"/>
        </w:rPr>
        <w:t>) = 99%</w:t>
      </w:r>
    </w:p>
    <w:p w14:paraId="760B5CAE" w14:textId="77777777" w:rsidR="00E72737" w:rsidRPr="00926EFE" w:rsidRDefault="00E72737" w:rsidP="00E72737">
      <w:pPr>
        <w:autoSpaceDE w:val="0"/>
        <w:autoSpaceDN w:val="0"/>
        <w:adjustRightInd w:val="0"/>
        <w:spacing w:after="0" w:line="240" w:lineRule="auto"/>
        <w:rPr>
          <w:rFonts w:asciiTheme="minorHAnsi" w:hAnsiTheme="minorHAnsi" w:cs="Tw Cen MT"/>
          <w:color w:val="auto"/>
          <w:szCs w:val="22"/>
        </w:rPr>
      </w:pPr>
      <w:proofErr w:type="spellStart"/>
      <w:r w:rsidRPr="00926EFE">
        <w:rPr>
          <w:rFonts w:asciiTheme="minorHAnsi" w:hAnsiTheme="minorHAnsi" w:cs="Tw Cen MT"/>
          <w:color w:val="auto"/>
          <w:szCs w:val="22"/>
        </w:rPr>
        <w:t>BEy</w:t>
      </w:r>
      <w:proofErr w:type="spellEnd"/>
      <w:r w:rsidRPr="00926EFE">
        <w:rPr>
          <w:rFonts w:asciiTheme="minorHAnsi" w:hAnsiTheme="minorHAnsi" w:cs="Tw Cen MT"/>
          <w:color w:val="auto"/>
          <w:szCs w:val="22"/>
        </w:rPr>
        <w:t xml:space="preserve"> would be: </w:t>
      </w:r>
    </w:p>
    <w:p w14:paraId="2CEF7A18" w14:textId="77777777" w:rsidR="00E72737" w:rsidRPr="00926EFE" w:rsidRDefault="00E72737" w:rsidP="00E72737">
      <w:pPr>
        <w:autoSpaceDE w:val="0"/>
        <w:autoSpaceDN w:val="0"/>
        <w:adjustRightInd w:val="0"/>
        <w:spacing w:after="0" w:line="240" w:lineRule="auto"/>
        <w:rPr>
          <w:rFonts w:asciiTheme="minorHAnsi" w:hAnsiTheme="minorHAnsi" w:cs="Tw Cen MT"/>
          <w:color w:val="auto"/>
          <w:szCs w:val="22"/>
        </w:rPr>
      </w:pPr>
    </w:p>
    <w:p w14:paraId="7A2BC05C" w14:textId="77777777" w:rsidR="00E72737" w:rsidRPr="00926EFE" w:rsidRDefault="00E72737" w:rsidP="00E72737">
      <w:pPr>
        <w:autoSpaceDE w:val="0"/>
        <w:autoSpaceDN w:val="0"/>
        <w:adjustRightInd w:val="0"/>
        <w:spacing w:after="0" w:line="240" w:lineRule="auto"/>
        <w:rPr>
          <w:rFonts w:asciiTheme="majorHAnsi" w:hAnsiTheme="majorHAnsi" w:cs="Tw Cen MT"/>
          <w:color w:val="auto"/>
          <w:szCs w:val="22"/>
        </w:rPr>
      </w:pPr>
      <w:r w:rsidRPr="00926EFE">
        <w:rPr>
          <w:rFonts w:ascii="Cambria Math" w:hAnsi="Cambria Math" w:cs="Cambria Math"/>
          <w:color w:val="auto"/>
          <w:szCs w:val="22"/>
        </w:rPr>
        <w:t>𝐵𝐸𝑦</w:t>
      </w:r>
      <w:r w:rsidRPr="00926EFE">
        <w:rPr>
          <w:rFonts w:asciiTheme="majorHAnsi" w:hAnsiTheme="majorHAnsi" w:cs="Cambria Math"/>
          <w:color w:val="auto"/>
          <w:szCs w:val="22"/>
        </w:rPr>
        <w:t>=</w:t>
      </w:r>
      <w:r w:rsidRPr="00926EFE">
        <w:rPr>
          <w:rFonts w:ascii="Cambria Math" w:hAnsi="Cambria Math" w:cs="Cambria Math"/>
          <w:color w:val="auto"/>
          <w:szCs w:val="22"/>
        </w:rPr>
        <w:t>𝐵𝑦</w:t>
      </w:r>
      <w:r w:rsidRPr="00926EFE">
        <w:rPr>
          <w:rFonts w:asciiTheme="majorHAnsi" w:hAnsiTheme="majorHAnsi" w:cs="Cambria Math"/>
          <w:color w:val="auto"/>
          <w:szCs w:val="22"/>
        </w:rPr>
        <w:t>×</w:t>
      </w:r>
      <w:r w:rsidRPr="00926EFE">
        <w:rPr>
          <w:rFonts w:ascii="Cambria Math" w:hAnsi="Cambria Math" w:cs="Cambria Math"/>
          <w:color w:val="auto"/>
          <w:szCs w:val="22"/>
        </w:rPr>
        <w:t>𝑓𝑁𝑅𝐵</w:t>
      </w:r>
      <w:r w:rsidRPr="00926EFE">
        <w:rPr>
          <w:rFonts w:asciiTheme="majorHAnsi" w:hAnsiTheme="majorHAnsi" w:cs="Cambria Math"/>
          <w:color w:val="auto"/>
          <w:szCs w:val="22"/>
        </w:rPr>
        <w:t>,</w:t>
      </w:r>
      <w:r w:rsidRPr="00926EFE">
        <w:rPr>
          <w:rFonts w:ascii="Cambria Math" w:hAnsi="Cambria Math" w:cs="Cambria Math"/>
          <w:color w:val="auto"/>
          <w:szCs w:val="22"/>
        </w:rPr>
        <w:t>𝑦</w:t>
      </w:r>
      <w:r w:rsidRPr="00926EFE">
        <w:rPr>
          <w:rFonts w:asciiTheme="majorHAnsi" w:hAnsiTheme="majorHAnsi" w:cs="Cambria Math"/>
          <w:color w:val="auto"/>
          <w:szCs w:val="22"/>
        </w:rPr>
        <w:t>×</w:t>
      </w:r>
      <w:r w:rsidRPr="00926EFE">
        <w:rPr>
          <w:rFonts w:ascii="Cambria Math" w:hAnsi="Cambria Math" w:cs="Cambria Math"/>
          <w:color w:val="auto"/>
          <w:szCs w:val="22"/>
        </w:rPr>
        <w:t>𝑁𝐶𝑉𝑏𝑖𝑜𝑚𝑎𝑠𝑠</w:t>
      </w:r>
      <w:r w:rsidRPr="00926EFE">
        <w:rPr>
          <w:rFonts w:asciiTheme="majorHAnsi" w:hAnsiTheme="majorHAnsi" w:cs="Cambria Math"/>
          <w:color w:val="auto"/>
          <w:szCs w:val="22"/>
        </w:rPr>
        <w:t>×</w:t>
      </w:r>
      <w:r w:rsidRPr="00926EFE">
        <w:rPr>
          <w:rFonts w:ascii="Cambria Math" w:hAnsi="Cambria Math" w:cs="Cambria Math"/>
          <w:color w:val="auto"/>
          <w:szCs w:val="22"/>
        </w:rPr>
        <w:t>𝐸𝐹𝑝𝑟𝑜𝑗𝑒𝑐𝑡𝑒𝑑</w:t>
      </w:r>
      <w:r w:rsidRPr="00926EFE">
        <w:rPr>
          <w:rFonts w:asciiTheme="majorHAnsi" w:hAnsiTheme="majorHAnsi" w:cs="Cambria Math"/>
          <w:color w:val="auto"/>
          <w:szCs w:val="22"/>
        </w:rPr>
        <w:t>_</w:t>
      </w:r>
      <w:r w:rsidRPr="00926EFE">
        <w:rPr>
          <w:rFonts w:ascii="Cambria Math" w:hAnsi="Cambria Math" w:cs="Cambria Math"/>
          <w:color w:val="auto"/>
          <w:szCs w:val="22"/>
        </w:rPr>
        <w:t>𝑓𝑜𝑠𝑠𝑖𝑙</w:t>
      </w:r>
      <w:r w:rsidRPr="00926EFE">
        <w:rPr>
          <w:rFonts w:asciiTheme="majorHAnsi" w:hAnsiTheme="majorHAnsi" w:cs="Cambria Math"/>
          <w:color w:val="auto"/>
          <w:szCs w:val="22"/>
        </w:rPr>
        <w:t>_</w:t>
      </w:r>
      <w:r w:rsidRPr="00926EFE">
        <w:rPr>
          <w:rFonts w:ascii="Cambria Math" w:hAnsi="Cambria Math" w:cs="Cambria Math"/>
          <w:color w:val="auto"/>
          <w:szCs w:val="22"/>
        </w:rPr>
        <w:t>𝑓𝑢𝑒𝑙</w:t>
      </w:r>
      <w:r w:rsidRPr="00926EFE">
        <w:rPr>
          <w:rFonts w:asciiTheme="majorHAnsi" w:hAnsiTheme="majorHAnsi" w:cs="Cambria Math"/>
          <w:color w:val="auto"/>
          <w:szCs w:val="22"/>
        </w:rPr>
        <w:t xml:space="preserve"> </w:t>
      </w:r>
    </w:p>
    <w:p w14:paraId="7B7F7ADC" w14:textId="77777777" w:rsidR="00E72737" w:rsidRPr="00926EFE" w:rsidRDefault="00E72737" w:rsidP="00E72737">
      <w:pPr>
        <w:rPr>
          <w:rFonts w:asciiTheme="minorHAnsi" w:hAnsiTheme="minorHAnsi"/>
          <w:color w:val="auto"/>
          <w:szCs w:val="22"/>
        </w:rPr>
      </w:pPr>
    </w:p>
    <w:p w14:paraId="64994A6C" w14:textId="77777777" w:rsidR="00E72737" w:rsidRPr="00926EFE" w:rsidRDefault="00E72737" w:rsidP="00E72737">
      <w:pPr>
        <w:rPr>
          <w:rFonts w:asciiTheme="minorHAnsi" w:hAnsiTheme="minorHAnsi" w:cs="Cambria Math"/>
          <w:color w:val="auto"/>
          <w:szCs w:val="22"/>
        </w:rPr>
      </w:pPr>
      <w:r w:rsidRPr="00926EFE">
        <w:rPr>
          <w:rFonts w:ascii="Cambria Math" w:hAnsi="Cambria Math" w:cs="Cambria Math"/>
          <w:color w:val="auto"/>
          <w:szCs w:val="22"/>
        </w:rPr>
        <w:t>𝐵𝑦</w:t>
      </w:r>
      <w:r w:rsidRPr="00926EFE">
        <w:rPr>
          <w:rFonts w:asciiTheme="minorHAnsi" w:hAnsiTheme="minorHAnsi" w:cs="Cambria Math"/>
          <w:color w:val="auto"/>
          <w:szCs w:val="22"/>
        </w:rPr>
        <w:t xml:space="preserve"> = 34,927 </w:t>
      </w:r>
      <w:proofErr w:type="spellStart"/>
      <w:r w:rsidRPr="00926EFE">
        <w:rPr>
          <w:rFonts w:asciiTheme="minorHAnsi" w:hAnsiTheme="minorHAnsi" w:cs="Cambria Math"/>
          <w:color w:val="auto"/>
          <w:szCs w:val="22"/>
        </w:rPr>
        <w:t>tonne</w:t>
      </w:r>
      <w:proofErr w:type="spellEnd"/>
      <w:r w:rsidRPr="00926EFE">
        <w:rPr>
          <w:rFonts w:asciiTheme="minorHAnsi" w:hAnsiTheme="minorHAnsi" w:cs="Cambria Math"/>
          <w:color w:val="auto"/>
          <w:szCs w:val="22"/>
        </w:rPr>
        <w:t>/year</w:t>
      </w:r>
    </w:p>
    <w:p w14:paraId="67C8FEDA" w14:textId="77777777" w:rsidR="00E72737" w:rsidRPr="00926EFE" w:rsidRDefault="00E72737" w:rsidP="00E72737">
      <w:pPr>
        <w:rPr>
          <w:rFonts w:asciiTheme="minorHAnsi" w:hAnsiTheme="minorHAnsi" w:cs="Cambria Math"/>
          <w:color w:val="auto"/>
          <w:szCs w:val="22"/>
        </w:rPr>
      </w:pPr>
      <w:r w:rsidRPr="00926EFE">
        <w:rPr>
          <w:rFonts w:ascii="Cambria Math" w:hAnsi="Cambria Math" w:cs="Cambria Math"/>
          <w:color w:val="auto"/>
          <w:szCs w:val="22"/>
        </w:rPr>
        <w:t>𝑓𝑁𝑅𝐵</w:t>
      </w:r>
      <w:r w:rsidRPr="00926EFE">
        <w:rPr>
          <w:rFonts w:asciiTheme="minorHAnsi" w:hAnsiTheme="minorHAnsi" w:cs="Cambria Math"/>
          <w:color w:val="auto"/>
          <w:szCs w:val="22"/>
        </w:rPr>
        <w:t>, = 99%</w:t>
      </w:r>
    </w:p>
    <w:p w14:paraId="24E5E76F" w14:textId="77777777" w:rsidR="00E72737" w:rsidRPr="00926EFE" w:rsidRDefault="00E72737" w:rsidP="00E72737">
      <w:pPr>
        <w:rPr>
          <w:rFonts w:asciiTheme="minorHAnsi" w:hAnsiTheme="minorHAnsi" w:cs="Cambria Math"/>
          <w:color w:val="auto"/>
          <w:szCs w:val="22"/>
        </w:rPr>
      </w:pPr>
      <w:r w:rsidRPr="00926EFE">
        <w:rPr>
          <w:rFonts w:ascii="Cambria Math" w:hAnsi="Cambria Math" w:cs="Cambria Math"/>
          <w:color w:val="auto"/>
          <w:szCs w:val="22"/>
        </w:rPr>
        <w:t>𝑁𝐶𝑉𝑏𝑖𝑜𝑚𝑎𝑠𝑠</w:t>
      </w:r>
      <w:r w:rsidRPr="00926EFE">
        <w:rPr>
          <w:rFonts w:asciiTheme="minorHAnsi" w:hAnsiTheme="minorHAnsi" w:cs="Cambria Math"/>
          <w:color w:val="auto"/>
          <w:szCs w:val="22"/>
        </w:rPr>
        <w:t xml:space="preserve"> = 0.0156 TJ/</w:t>
      </w:r>
      <w:proofErr w:type="spellStart"/>
      <w:r w:rsidRPr="00926EFE">
        <w:rPr>
          <w:rFonts w:asciiTheme="minorHAnsi" w:hAnsiTheme="minorHAnsi" w:cs="Cambria Math"/>
          <w:color w:val="auto"/>
          <w:szCs w:val="22"/>
        </w:rPr>
        <w:t>tonne</w:t>
      </w:r>
      <w:proofErr w:type="spellEnd"/>
    </w:p>
    <w:p w14:paraId="22EC58EE" w14:textId="77777777" w:rsidR="00E72737" w:rsidRPr="00926EFE" w:rsidRDefault="00E72737" w:rsidP="00E72737">
      <w:pPr>
        <w:rPr>
          <w:rFonts w:asciiTheme="minorHAnsi" w:hAnsiTheme="minorHAnsi" w:cs="Cambria Math"/>
          <w:color w:val="auto"/>
          <w:szCs w:val="22"/>
        </w:rPr>
      </w:pPr>
      <w:r w:rsidRPr="00926EFE">
        <w:rPr>
          <w:rFonts w:ascii="Cambria Math" w:hAnsi="Cambria Math" w:cs="Cambria Math"/>
          <w:color w:val="auto"/>
          <w:szCs w:val="22"/>
        </w:rPr>
        <w:t>𝐸𝐹𝑝𝑟𝑜𝑗𝑒𝑐𝑡𝑒𝑑</w:t>
      </w:r>
      <w:r w:rsidRPr="00926EFE">
        <w:rPr>
          <w:rFonts w:asciiTheme="minorHAnsi" w:hAnsiTheme="minorHAnsi" w:cs="Cambria Math"/>
          <w:color w:val="auto"/>
          <w:szCs w:val="22"/>
        </w:rPr>
        <w:t>_</w:t>
      </w:r>
      <w:r w:rsidRPr="00926EFE">
        <w:rPr>
          <w:rFonts w:ascii="Cambria Math" w:hAnsi="Cambria Math" w:cs="Cambria Math"/>
          <w:color w:val="auto"/>
          <w:szCs w:val="22"/>
        </w:rPr>
        <w:t>𝑓𝑜𝑠𝑠𝑖𝑙</w:t>
      </w:r>
      <w:r w:rsidRPr="00926EFE">
        <w:rPr>
          <w:rFonts w:asciiTheme="minorHAnsi" w:hAnsiTheme="minorHAnsi" w:cs="Cambria Math"/>
          <w:color w:val="auto"/>
          <w:szCs w:val="22"/>
        </w:rPr>
        <w:t>_</w:t>
      </w:r>
      <w:r w:rsidRPr="00926EFE">
        <w:rPr>
          <w:rFonts w:ascii="Cambria Math" w:hAnsi="Cambria Math" w:cs="Cambria Math"/>
          <w:color w:val="auto"/>
          <w:szCs w:val="22"/>
        </w:rPr>
        <w:t>𝑓𝑢𝑒𝑙</w:t>
      </w:r>
      <w:r w:rsidRPr="00926EFE">
        <w:rPr>
          <w:rFonts w:asciiTheme="minorHAnsi" w:hAnsiTheme="minorHAnsi" w:cs="Cambria Math"/>
          <w:color w:val="auto"/>
          <w:szCs w:val="22"/>
        </w:rPr>
        <w:t xml:space="preserve"> = 64.4 tCO</w:t>
      </w:r>
      <w:r w:rsidRPr="00926EFE">
        <w:rPr>
          <w:rFonts w:asciiTheme="minorHAnsi" w:hAnsiTheme="minorHAnsi" w:cs="Cambria Math"/>
          <w:color w:val="auto"/>
          <w:szCs w:val="22"/>
          <w:vertAlign w:val="subscript"/>
        </w:rPr>
        <w:t>2</w:t>
      </w:r>
      <w:r w:rsidRPr="00926EFE">
        <w:rPr>
          <w:rFonts w:asciiTheme="minorHAnsi" w:hAnsiTheme="minorHAnsi" w:cs="Cambria Math"/>
          <w:color w:val="auto"/>
          <w:szCs w:val="22"/>
        </w:rPr>
        <w:t>/TJ</w:t>
      </w:r>
    </w:p>
    <w:p w14:paraId="601C6080" w14:textId="77777777" w:rsidR="00E72737" w:rsidRPr="00926EFE" w:rsidRDefault="00E72737" w:rsidP="00E72737">
      <w:pPr>
        <w:rPr>
          <w:rFonts w:asciiTheme="minorHAnsi" w:hAnsiTheme="minorHAnsi" w:cs="Cambria Math"/>
          <w:color w:val="auto"/>
          <w:szCs w:val="22"/>
        </w:rPr>
      </w:pPr>
      <w:r w:rsidRPr="00926EFE">
        <w:rPr>
          <w:rFonts w:asciiTheme="minorHAnsi" w:hAnsiTheme="minorHAnsi" w:cs="Cambria Math"/>
          <w:color w:val="auto"/>
          <w:szCs w:val="22"/>
        </w:rPr>
        <w:t xml:space="preserve">Therefore, </w:t>
      </w:r>
      <w:r w:rsidRPr="00926EFE">
        <w:rPr>
          <w:rFonts w:ascii="Cambria Math" w:hAnsi="Cambria Math" w:cs="Cambria Math"/>
          <w:color w:val="auto"/>
          <w:szCs w:val="22"/>
        </w:rPr>
        <w:t>𝐵𝐸𝑦</w:t>
      </w:r>
      <w:r w:rsidRPr="00926EFE">
        <w:rPr>
          <w:rFonts w:asciiTheme="minorHAnsi" w:hAnsiTheme="minorHAnsi" w:cs="Cambria Math"/>
          <w:color w:val="auto"/>
          <w:szCs w:val="22"/>
        </w:rPr>
        <w:t xml:space="preserve"> = 34,738 tCO</w:t>
      </w:r>
      <w:r w:rsidRPr="00926EFE">
        <w:rPr>
          <w:rFonts w:asciiTheme="minorHAnsi" w:hAnsiTheme="minorHAnsi" w:cs="Cambria Math"/>
          <w:color w:val="auto"/>
          <w:szCs w:val="22"/>
          <w:vertAlign w:val="subscript"/>
        </w:rPr>
        <w:t>2</w:t>
      </w:r>
      <w:r w:rsidRPr="00926EFE">
        <w:rPr>
          <w:rFonts w:asciiTheme="minorHAnsi" w:hAnsiTheme="minorHAnsi" w:cs="Cambria Math"/>
          <w:color w:val="auto"/>
          <w:szCs w:val="22"/>
        </w:rPr>
        <w:t>e</w:t>
      </w:r>
    </w:p>
    <w:p w14:paraId="3BAEF7A0" w14:textId="77777777" w:rsidR="00E72737" w:rsidRPr="00926EFE" w:rsidRDefault="00E72737" w:rsidP="00E72737">
      <w:pPr>
        <w:rPr>
          <w:rFonts w:asciiTheme="minorHAnsi" w:hAnsiTheme="minorHAnsi" w:cs="Cambria Math"/>
          <w:color w:val="auto"/>
          <w:szCs w:val="22"/>
        </w:rPr>
      </w:pPr>
      <w:r w:rsidRPr="00926EFE">
        <w:rPr>
          <w:rFonts w:asciiTheme="minorHAnsi" w:hAnsiTheme="minorHAnsi"/>
          <w:b/>
          <w:bCs/>
          <w:color w:val="auto"/>
          <w:szCs w:val="22"/>
        </w:rPr>
        <w:t>Project Emissions (</w:t>
      </w:r>
      <w:proofErr w:type="spellStart"/>
      <w:r w:rsidRPr="00926EFE">
        <w:rPr>
          <w:rFonts w:asciiTheme="minorHAnsi" w:hAnsiTheme="minorHAnsi"/>
          <w:b/>
          <w:bCs/>
          <w:color w:val="auto"/>
          <w:szCs w:val="22"/>
        </w:rPr>
        <w:t>PEy</w:t>
      </w:r>
      <w:proofErr w:type="spellEnd"/>
      <w:r w:rsidRPr="00926EFE">
        <w:rPr>
          <w:rFonts w:asciiTheme="minorHAnsi" w:hAnsiTheme="minorHAnsi"/>
          <w:b/>
          <w:bCs/>
          <w:color w:val="auto"/>
          <w:szCs w:val="22"/>
        </w:rPr>
        <w:t>)</w:t>
      </w:r>
      <w:r w:rsidRPr="00926EFE">
        <w:rPr>
          <w:rFonts w:asciiTheme="minorHAnsi" w:hAnsiTheme="minorHAnsi"/>
          <w:color w:val="auto"/>
          <w:szCs w:val="22"/>
        </w:rPr>
        <w:t>: As explained in above, project emission is zero.</w:t>
      </w:r>
    </w:p>
    <w:p w14:paraId="425E88E5" w14:textId="3F7D4CB5" w:rsidR="00E72737" w:rsidRPr="00926EFE" w:rsidRDefault="00E72737" w:rsidP="00E72737">
      <w:pPr>
        <w:rPr>
          <w:rFonts w:asciiTheme="minorHAnsi" w:hAnsiTheme="minorHAnsi"/>
          <w:color w:val="auto"/>
          <w:szCs w:val="22"/>
        </w:rPr>
      </w:pPr>
      <w:r w:rsidRPr="00926EFE">
        <w:rPr>
          <w:rFonts w:asciiTheme="minorHAnsi" w:hAnsiTheme="minorHAnsi"/>
          <w:b/>
          <w:color w:val="auto"/>
          <w:szCs w:val="22"/>
        </w:rPr>
        <w:t>Leakage Emissions:</w:t>
      </w:r>
      <w:r w:rsidRPr="00926EFE">
        <w:rPr>
          <w:rFonts w:asciiTheme="minorHAnsi" w:hAnsiTheme="minorHAnsi"/>
          <w:color w:val="auto"/>
          <w:szCs w:val="22"/>
        </w:rPr>
        <w:t xml:space="preserve"> By is multiplied by a net to gross adjustment factor of 0.95 to account for leakages. </w:t>
      </w:r>
    </w:p>
    <w:p w14:paraId="3FB695E1" w14:textId="77777777" w:rsidR="00E72737" w:rsidRPr="00926EFE" w:rsidRDefault="00E72737" w:rsidP="00E72737">
      <w:pPr>
        <w:pStyle w:val="Default"/>
        <w:rPr>
          <w:rFonts w:asciiTheme="minorHAnsi" w:hAnsiTheme="minorHAnsi"/>
          <w:color w:val="auto"/>
          <w:sz w:val="22"/>
          <w:szCs w:val="22"/>
        </w:rPr>
      </w:pPr>
      <w:r w:rsidRPr="00926EFE">
        <w:rPr>
          <w:rFonts w:asciiTheme="minorHAnsi" w:hAnsiTheme="minorHAnsi"/>
          <w:color w:val="auto"/>
          <w:sz w:val="22"/>
          <w:szCs w:val="22"/>
        </w:rPr>
        <w:t xml:space="preserve">Emission reductions = </w:t>
      </w:r>
      <w:proofErr w:type="spellStart"/>
      <w:r w:rsidRPr="00926EFE">
        <w:rPr>
          <w:rFonts w:asciiTheme="minorHAnsi" w:hAnsiTheme="minorHAnsi"/>
          <w:color w:val="auto"/>
          <w:sz w:val="22"/>
          <w:szCs w:val="22"/>
        </w:rPr>
        <w:t>BEy</w:t>
      </w:r>
      <w:proofErr w:type="spellEnd"/>
      <w:r w:rsidRPr="00926EFE">
        <w:rPr>
          <w:rFonts w:asciiTheme="minorHAnsi" w:hAnsiTheme="minorHAnsi"/>
          <w:color w:val="auto"/>
          <w:sz w:val="22"/>
          <w:szCs w:val="22"/>
        </w:rPr>
        <w:t xml:space="preserve"> – </w:t>
      </w:r>
      <w:proofErr w:type="spellStart"/>
      <w:r w:rsidRPr="00926EFE">
        <w:rPr>
          <w:rFonts w:asciiTheme="minorHAnsi" w:hAnsiTheme="minorHAnsi"/>
          <w:color w:val="auto"/>
          <w:sz w:val="22"/>
          <w:szCs w:val="22"/>
        </w:rPr>
        <w:t>PEy</w:t>
      </w:r>
      <w:proofErr w:type="spellEnd"/>
      <w:r w:rsidRPr="00926EFE">
        <w:rPr>
          <w:rFonts w:asciiTheme="minorHAnsi" w:hAnsiTheme="minorHAnsi"/>
          <w:color w:val="auto"/>
          <w:sz w:val="22"/>
          <w:szCs w:val="22"/>
        </w:rPr>
        <w:t xml:space="preserve"> – </w:t>
      </w:r>
      <w:proofErr w:type="spellStart"/>
      <w:r w:rsidRPr="00926EFE">
        <w:rPr>
          <w:rFonts w:asciiTheme="minorHAnsi" w:hAnsiTheme="minorHAnsi"/>
          <w:color w:val="auto"/>
          <w:sz w:val="22"/>
          <w:szCs w:val="22"/>
        </w:rPr>
        <w:t>LEy</w:t>
      </w:r>
      <w:proofErr w:type="spellEnd"/>
      <w:r w:rsidRPr="00926EFE">
        <w:rPr>
          <w:rFonts w:asciiTheme="minorHAnsi" w:hAnsiTheme="minorHAnsi"/>
          <w:color w:val="auto"/>
          <w:sz w:val="22"/>
          <w:szCs w:val="22"/>
        </w:rPr>
        <w:t xml:space="preserve"> </w:t>
      </w:r>
    </w:p>
    <w:p w14:paraId="5AA0A6AA" w14:textId="6965589C" w:rsidR="00E72737" w:rsidRPr="00926EFE" w:rsidRDefault="00E72737" w:rsidP="00E72737">
      <w:pPr>
        <w:pStyle w:val="Default"/>
        <w:rPr>
          <w:rFonts w:asciiTheme="minorHAnsi" w:hAnsiTheme="minorHAnsi"/>
          <w:color w:val="auto"/>
          <w:sz w:val="22"/>
          <w:szCs w:val="22"/>
        </w:rPr>
      </w:pPr>
      <w:r w:rsidRPr="00926EFE">
        <w:rPr>
          <w:rFonts w:asciiTheme="minorHAnsi" w:hAnsiTheme="minorHAnsi"/>
          <w:color w:val="auto"/>
          <w:sz w:val="22"/>
          <w:szCs w:val="22"/>
        </w:rPr>
        <w:t xml:space="preserve">= </w:t>
      </w:r>
      <w:proofErr w:type="gramStart"/>
      <w:r w:rsidRPr="00926EFE">
        <w:rPr>
          <w:rFonts w:asciiTheme="minorHAnsi" w:hAnsiTheme="minorHAnsi"/>
          <w:color w:val="auto"/>
          <w:sz w:val="22"/>
          <w:szCs w:val="22"/>
        </w:rPr>
        <w:t xml:space="preserve">34,738  </w:t>
      </w:r>
      <w:r w:rsidR="00522674">
        <w:rPr>
          <w:rFonts w:asciiTheme="minorHAnsi" w:hAnsiTheme="minorHAnsi"/>
          <w:color w:val="auto"/>
          <w:sz w:val="22"/>
          <w:szCs w:val="22"/>
        </w:rPr>
        <w:t>*</w:t>
      </w:r>
      <w:proofErr w:type="gramEnd"/>
      <w:r w:rsidR="00522674">
        <w:rPr>
          <w:rFonts w:asciiTheme="minorHAnsi" w:hAnsiTheme="minorHAnsi"/>
          <w:color w:val="auto"/>
          <w:sz w:val="22"/>
          <w:szCs w:val="22"/>
        </w:rPr>
        <w:t xml:space="preserve"> 0.95</w:t>
      </w:r>
    </w:p>
    <w:p w14:paraId="60269E00" w14:textId="62424094" w:rsidR="00E72737" w:rsidRPr="00926EFE" w:rsidRDefault="00E72737" w:rsidP="00E72737">
      <w:pPr>
        <w:rPr>
          <w:rFonts w:asciiTheme="minorHAnsi" w:hAnsiTheme="minorHAnsi"/>
          <w:color w:val="auto"/>
          <w:szCs w:val="22"/>
        </w:rPr>
      </w:pPr>
      <w:r w:rsidRPr="00926EFE">
        <w:rPr>
          <w:rFonts w:asciiTheme="minorHAnsi" w:hAnsiTheme="minorHAnsi"/>
          <w:color w:val="auto"/>
          <w:szCs w:val="22"/>
        </w:rPr>
        <w:t xml:space="preserve">= </w:t>
      </w:r>
      <w:r w:rsidR="00E61444">
        <w:rPr>
          <w:rFonts w:asciiTheme="minorHAnsi" w:hAnsiTheme="minorHAnsi"/>
          <w:color w:val="auto"/>
          <w:szCs w:val="22"/>
        </w:rPr>
        <w:t>33,00</w:t>
      </w:r>
      <w:r w:rsidR="00522674">
        <w:rPr>
          <w:rFonts w:asciiTheme="minorHAnsi" w:hAnsiTheme="minorHAnsi"/>
          <w:color w:val="auto"/>
          <w:szCs w:val="22"/>
        </w:rPr>
        <w:t>1</w:t>
      </w:r>
      <w:r w:rsidRPr="00926EFE">
        <w:rPr>
          <w:rFonts w:asciiTheme="minorHAnsi" w:hAnsiTheme="minorHAnsi"/>
          <w:color w:val="auto"/>
          <w:szCs w:val="22"/>
        </w:rPr>
        <w:t xml:space="preserve"> tCO</w:t>
      </w:r>
      <w:r w:rsidRPr="00926EFE">
        <w:rPr>
          <w:rFonts w:asciiTheme="minorHAnsi" w:hAnsiTheme="minorHAnsi"/>
          <w:color w:val="auto"/>
          <w:szCs w:val="22"/>
          <w:vertAlign w:val="subscript"/>
        </w:rPr>
        <w:t>2</w:t>
      </w:r>
      <w:r w:rsidRPr="00926EFE">
        <w:rPr>
          <w:rFonts w:asciiTheme="minorHAnsi" w:hAnsiTheme="minorHAnsi"/>
          <w:color w:val="auto"/>
          <w:szCs w:val="22"/>
        </w:rPr>
        <w:t>e</w:t>
      </w:r>
    </w:p>
    <w:tbl>
      <w:tblPr>
        <w:tblStyle w:val="TableGrid"/>
        <w:tblW w:w="0" w:type="auto"/>
        <w:tblLook w:val="04A0" w:firstRow="1" w:lastRow="0" w:firstColumn="1" w:lastColumn="0" w:noHBand="0" w:noVBand="1"/>
      </w:tblPr>
      <w:tblGrid>
        <w:gridCol w:w="4811"/>
        <w:gridCol w:w="4811"/>
      </w:tblGrid>
      <w:tr w:rsidR="00E61444" w14:paraId="3A6A8840" w14:textId="77777777" w:rsidTr="003970BB">
        <w:tc>
          <w:tcPr>
            <w:tcW w:w="9622" w:type="dxa"/>
            <w:gridSpan w:val="2"/>
          </w:tcPr>
          <w:p w14:paraId="44884276" w14:textId="77777777" w:rsidR="00E61444" w:rsidRDefault="00E61444" w:rsidP="003970BB">
            <w:pPr>
              <w:spacing w:line="276" w:lineRule="auto"/>
              <w:contextualSpacing w:val="0"/>
            </w:pPr>
            <w:r w:rsidRPr="00E41D40">
              <w:t>SDG 7:</w:t>
            </w:r>
          </w:p>
        </w:tc>
      </w:tr>
      <w:tr w:rsidR="00E61444" w14:paraId="638939A5" w14:textId="77777777" w:rsidTr="003970BB">
        <w:tc>
          <w:tcPr>
            <w:tcW w:w="4811" w:type="dxa"/>
          </w:tcPr>
          <w:p w14:paraId="23F9E1DC" w14:textId="77777777" w:rsidR="00E61444" w:rsidRDefault="00E61444" w:rsidP="003970BB">
            <w:pPr>
              <w:spacing w:line="276" w:lineRule="auto"/>
              <w:contextualSpacing w:val="0"/>
            </w:pPr>
            <w:r w:rsidRPr="00E41D40">
              <w:t>Baseline estimation</w:t>
            </w:r>
            <w:r>
              <w:t>:</w:t>
            </w:r>
          </w:p>
          <w:p w14:paraId="445A69E5" w14:textId="77777777" w:rsidR="00E61444" w:rsidRDefault="00E61444" w:rsidP="003970BB">
            <w:pPr>
              <w:spacing w:line="276" w:lineRule="auto"/>
              <w:contextualSpacing w:val="0"/>
            </w:pPr>
            <w:r>
              <w:t>All users used fire-wood based cooking system which is not clean energy.</w:t>
            </w:r>
          </w:p>
        </w:tc>
        <w:tc>
          <w:tcPr>
            <w:tcW w:w="4811" w:type="dxa"/>
          </w:tcPr>
          <w:p w14:paraId="5B9D6023" w14:textId="77777777" w:rsidR="00E61444" w:rsidRDefault="00E61444" w:rsidP="003970BB">
            <w:pPr>
              <w:spacing w:line="276" w:lineRule="auto"/>
              <w:contextualSpacing w:val="0"/>
            </w:pPr>
            <w:r w:rsidRPr="00926EFE">
              <w:rPr>
                <w:rFonts w:asciiTheme="minorHAnsi" w:hAnsiTheme="minorHAnsi"/>
                <w:color w:val="auto"/>
                <w:szCs w:val="22"/>
                <w:lang w:eastAsia="de-DE"/>
              </w:rPr>
              <w:t xml:space="preserve">6,468 </w:t>
            </w:r>
            <w:r>
              <w:t>users are accessed to clean energy sources. This shall be monitored.</w:t>
            </w:r>
          </w:p>
          <w:p w14:paraId="3F7E18C6" w14:textId="77777777" w:rsidR="00E61444" w:rsidRDefault="00E61444" w:rsidP="003970BB">
            <w:pPr>
              <w:spacing w:line="276" w:lineRule="auto"/>
              <w:contextualSpacing w:val="0"/>
            </w:pPr>
            <w:r>
              <w:t>It is assumed that with 100% operational status all users are accessed to clean energy source.</w:t>
            </w:r>
          </w:p>
        </w:tc>
      </w:tr>
      <w:tr w:rsidR="00E61444" w14:paraId="0D0ABD91" w14:textId="77777777" w:rsidTr="003970BB">
        <w:tc>
          <w:tcPr>
            <w:tcW w:w="9622" w:type="dxa"/>
            <w:gridSpan w:val="2"/>
          </w:tcPr>
          <w:p w14:paraId="2275675A" w14:textId="77777777" w:rsidR="00E61444" w:rsidRDefault="00E61444" w:rsidP="003970BB">
            <w:pPr>
              <w:spacing w:line="276" w:lineRule="auto"/>
              <w:contextualSpacing w:val="0"/>
            </w:pPr>
            <w:r w:rsidRPr="00E41D40">
              <w:t xml:space="preserve">SDG </w:t>
            </w:r>
            <w:r>
              <w:t>3</w:t>
            </w:r>
            <w:r w:rsidRPr="00E41D40">
              <w:t>:</w:t>
            </w:r>
          </w:p>
        </w:tc>
      </w:tr>
      <w:tr w:rsidR="00E61444" w14:paraId="097F8061" w14:textId="77777777" w:rsidTr="003970BB">
        <w:tc>
          <w:tcPr>
            <w:tcW w:w="4811" w:type="dxa"/>
          </w:tcPr>
          <w:p w14:paraId="70171D4B" w14:textId="77777777" w:rsidR="00E61444" w:rsidRDefault="00E61444" w:rsidP="003970BB">
            <w:pPr>
              <w:spacing w:line="276" w:lineRule="auto"/>
              <w:contextualSpacing w:val="0"/>
            </w:pPr>
            <w:r>
              <w:t>Prone to illness due to smoke released</w:t>
            </w:r>
          </w:p>
          <w:p w14:paraId="41CBBA3C" w14:textId="77777777" w:rsidR="00E61444" w:rsidRDefault="00E61444" w:rsidP="003970BB">
            <w:pPr>
              <w:spacing w:line="276" w:lineRule="auto"/>
              <w:contextualSpacing w:val="0"/>
            </w:pPr>
            <w:r>
              <w:t>from burning of fire-wood.</w:t>
            </w:r>
          </w:p>
        </w:tc>
        <w:tc>
          <w:tcPr>
            <w:tcW w:w="4811" w:type="dxa"/>
          </w:tcPr>
          <w:p w14:paraId="3FB47088" w14:textId="77777777" w:rsidR="00E61444" w:rsidRDefault="00E61444" w:rsidP="003970BB">
            <w:pPr>
              <w:spacing w:line="276" w:lineRule="auto"/>
              <w:contextualSpacing w:val="0"/>
            </w:pPr>
            <w:r>
              <w:t>Reduction in smoke related illness due to</w:t>
            </w:r>
          </w:p>
          <w:p w14:paraId="084DD7FE" w14:textId="77777777" w:rsidR="00E61444" w:rsidRDefault="00E61444" w:rsidP="003970BB">
            <w:pPr>
              <w:spacing w:line="276" w:lineRule="auto"/>
              <w:contextualSpacing w:val="0"/>
            </w:pPr>
            <w:r>
              <w:t>use of biogas instead of firewood.</w:t>
            </w:r>
          </w:p>
          <w:p w14:paraId="2D63E2CC" w14:textId="7AE962EF" w:rsidR="00E61444" w:rsidRDefault="00E61444" w:rsidP="003970BB">
            <w:pPr>
              <w:spacing w:line="276" w:lineRule="auto"/>
              <w:contextualSpacing w:val="0"/>
            </w:pPr>
            <w:r>
              <w:t xml:space="preserve">Since, biogas is smokeless; </w:t>
            </w:r>
            <w:r w:rsidR="00522674" w:rsidRPr="00926EFE">
              <w:rPr>
                <w:rFonts w:asciiTheme="minorHAnsi" w:hAnsiTheme="minorHAnsi"/>
                <w:color w:val="auto"/>
                <w:szCs w:val="22"/>
                <w:lang w:eastAsia="de-DE"/>
              </w:rPr>
              <w:t xml:space="preserve">6,468 </w:t>
            </w:r>
            <w:r w:rsidR="00522674">
              <w:t>users</w:t>
            </w:r>
          </w:p>
          <w:p w14:paraId="6C007670" w14:textId="77777777" w:rsidR="00E61444" w:rsidRDefault="00E61444" w:rsidP="003970BB">
            <w:pPr>
              <w:spacing w:line="276" w:lineRule="auto"/>
              <w:contextualSpacing w:val="0"/>
            </w:pPr>
            <w:r>
              <w:t>are expected to get rid of kitchen smoke</w:t>
            </w:r>
          </w:p>
          <w:p w14:paraId="68CC87B8" w14:textId="77777777" w:rsidR="00E61444" w:rsidRDefault="00E61444" w:rsidP="003970BB">
            <w:pPr>
              <w:spacing w:line="276" w:lineRule="auto"/>
              <w:contextualSpacing w:val="0"/>
            </w:pPr>
            <w:r>
              <w:t>related illness.</w:t>
            </w:r>
          </w:p>
        </w:tc>
      </w:tr>
      <w:tr w:rsidR="00E61444" w14:paraId="72FCA19C" w14:textId="77777777" w:rsidTr="003970BB">
        <w:tc>
          <w:tcPr>
            <w:tcW w:w="4811" w:type="dxa"/>
          </w:tcPr>
          <w:p w14:paraId="7B6CB73E" w14:textId="77777777" w:rsidR="00E61444" w:rsidRDefault="00E61444" w:rsidP="003970BB">
            <w:pPr>
              <w:spacing w:line="276" w:lineRule="auto"/>
              <w:contextualSpacing w:val="0"/>
            </w:pPr>
            <w:r>
              <w:t>SDG 8:</w:t>
            </w:r>
          </w:p>
        </w:tc>
        <w:tc>
          <w:tcPr>
            <w:tcW w:w="4811" w:type="dxa"/>
          </w:tcPr>
          <w:p w14:paraId="14BEB399" w14:textId="77777777" w:rsidR="00E61444" w:rsidRDefault="00E61444" w:rsidP="003970BB">
            <w:pPr>
              <w:spacing w:line="276" w:lineRule="auto"/>
              <w:contextualSpacing w:val="0"/>
            </w:pPr>
          </w:p>
        </w:tc>
      </w:tr>
      <w:tr w:rsidR="00E61444" w14:paraId="15224A75" w14:textId="77777777" w:rsidTr="003970BB">
        <w:tc>
          <w:tcPr>
            <w:tcW w:w="4811" w:type="dxa"/>
          </w:tcPr>
          <w:p w14:paraId="60D0E43E" w14:textId="77777777" w:rsidR="00E61444" w:rsidRDefault="00E61444" w:rsidP="003970BB">
            <w:pPr>
              <w:spacing w:line="276" w:lineRule="auto"/>
              <w:contextualSpacing w:val="0"/>
            </w:pPr>
            <w:r>
              <w:t>Less local employment opportunities for youth.</w:t>
            </w:r>
          </w:p>
        </w:tc>
        <w:tc>
          <w:tcPr>
            <w:tcW w:w="4811" w:type="dxa"/>
          </w:tcPr>
          <w:p w14:paraId="48D1010E" w14:textId="77777777" w:rsidR="00E61444" w:rsidRDefault="00E61444" w:rsidP="003970BB">
            <w:pPr>
              <w:spacing w:line="276" w:lineRule="auto"/>
              <w:contextualSpacing w:val="0"/>
            </w:pPr>
            <w:r>
              <w:rPr>
                <w:rFonts w:asciiTheme="minorHAnsi" w:hAnsiTheme="minorHAnsi"/>
                <w:sz w:val="20"/>
                <w:lang w:val="en-GB" w:eastAsia="de-DE"/>
              </w:rPr>
              <w:t xml:space="preserve">10 permanent employments, excluding more than 15 contractual employments. </w:t>
            </w:r>
            <w:r>
              <w:t xml:space="preserve">Creates more local employment opportunities. </w:t>
            </w:r>
          </w:p>
        </w:tc>
      </w:tr>
      <w:tr w:rsidR="00E61444" w14:paraId="19DE146E" w14:textId="77777777" w:rsidTr="003970BB">
        <w:tc>
          <w:tcPr>
            <w:tcW w:w="4811" w:type="dxa"/>
          </w:tcPr>
          <w:p w14:paraId="5F8F3235" w14:textId="77777777" w:rsidR="00E61444" w:rsidRDefault="00E61444" w:rsidP="003970BB">
            <w:pPr>
              <w:spacing w:line="276" w:lineRule="auto"/>
              <w:contextualSpacing w:val="0"/>
            </w:pPr>
            <w:r>
              <w:t>Unskilled local villagers; and less employability.</w:t>
            </w:r>
          </w:p>
        </w:tc>
        <w:tc>
          <w:tcPr>
            <w:tcW w:w="4811" w:type="dxa"/>
          </w:tcPr>
          <w:p w14:paraId="138614F1" w14:textId="77777777" w:rsidR="00E61444" w:rsidRDefault="00E61444" w:rsidP="003970BB">
            <w:pPr>
              <w:spacing w:line="276" w:lineRule="auto"/>
              <w:contextualSpacing w:val="0"/>
            </w:pPr>
            <w:r>
              <w:t>2 trainings per year. More trained/skilled youth.</w:t>
            </w:r>
          </w:p>
        </w:tc>
      </w:tr>
    </w:tbl>
    <w:p w14:paraId="77C2803F" w14:textId="77777777" w:rsidR="00B07D5C" w:rsidRPr="00926EFE" w:rsidRDefault="00B07D5C" w:rsidP="003A6007">
      <w:pPr>
        <w:spacing w:line="276" w:lineRule="auto"/>
        <w:contextualSpacing w:val="0"/>
      </w:pPr>
    </w:p>
    <w:p w14:paraId="7BBEEB3E" w14:textId="77777777" w:rsidR="003A6007" w:rsidRPr="00926EFE" w:rsidRDefault="00B46B23" w:rsidP="00B46B23">
      <w:r w:rsidRPr="00926EFE">
        <w:t xml:space="preserve">B.6.4 </w:t>
      </w:r>
      <w:r w:rsidR="003A6007" w:rsidRPr="00926EFE">
        <w:t xml:space="preserve">Summary of ex ante estimates of each SDG </w:t>
      </w:r>
      <w:r w:rsidR="00A135E3" w:rsidRPr="00926EFE">
        <w:t>Impact</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A10B8A" w:rsidRPr="00926EFE" w14:paraId="5594D02A" w14:textId="77777777" w:rsidTr="00A10B8A">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66539B30" w14:textId="77777777" w:rsidR="003A6007" w:rsidRPr="00926EFE" w:rsidRDefault="003A6007" w:rsidP="003A6007">
            <w:pPr>
              <w:spacing w:after="200" w:line="240" w:lineRule="auto"/>
              <w:rPr>
                <w:color w:val="FFFFFF" w:themeColor="background1"/>
                <w:lang w:val="en-GB"/>
              </w:rPr>
            </w:pPr>
            <w:r w:rsidRPr="00926EFE">
              <w:rPr>
                <w:color w:val="FFFFFF" w:themeColor="background1"/>
                <w:lang w:val="en-GB"/>
              </w:rPr>
              <w:lastRenderedPageBreak/>
              <w:t>Year</w:t>
            </w:r>
          </w:p>
        </w:tc>
        <w:tc>
          <w:tcPr>
            <w:tcW w:w="1155" w:type="pct"/>
            <w:tcBorders>
              <w:bottom w:val="single" w:sz="4" w:space="0" w:color="DCDCDC"/>
            </w:tcBorders>
          </w:tcPr>
          <w:p w14:paraId="30756F68" w14:textId="1E92E643" w:rsidR="003A6007" w:rsidRPr="00926EFE" w:rsidRDefault="003A6007" w:rsidP="003A6007">
            <w:pPr>
              <w:spacing w:after="200" w:line="240" w:lineRule="auto"/>
              <w:rPr>
                <w:color w:val="FFFFFF" w:themeColor="background1"/>
                <w:lang w:val="en-GB"/>
              </w:rPr>
            </w:pPr>
            <w:r w:rsidRPr="00926EFE">
              <w:rPr>
                <w:color w:val="FFFFFF" w:themeColor="background1"/>
                <w:lang w:val="en-GB"/>
              </w:rPr>
              <w:t>Baseline estimate</w:t>
            </w:r>
            <w:r w:rsidR="00522674">
              <w:rPr>
                <w:color w:val="FFFFFF" w:themeColor="background1"/>
                <w:lang w:val="en-GB"/>
              </w:rPr>
              <w:t xml:space="preserve"> </w:t>
            </w:r>
          </w:p>
        </w:tc>
        <w:tc>
          <w:tcPr>
            <w:tcW w:w="1045" w:type="pct"/>
            <w:tcBorders>
              <w:bottom w:val="single" w:sz="4" w:space="0" w:color="DCDCDC"/>
            </w:tcBorders>
          </w:tcPr>
          <w:p w14:paraId="243FC2FF" w14:textId="77777777" w:rsidR="003A6007" w:rsidRPr="00926EFE" w:rsidRDefault="003A6007" w:rsidP="003A6007">
            <w:pPr>
              <w:spacing w:after="200" w:line="240" w:lineRule="auto"/>
              <w:rPr>
                <w:color w:val="FFFFFF" w:themeColor="background1"/>
                <w:lang w:val="en-GB"/>
              </w:rPr>
            </w:pPr>
            <w:r w:rsidRPr="00926EFE">
              <w:rPr>
                <w:color w:val="FFFFFF" w:themeColor="background1"/>
                <w:lang w:val="en-GB"/>
              </w:rPr>
              <w:t>Project estimate</w:t>
            </w:r>
          </w:p>
        </w:tc>
        <w:tc>
          <w:tcPr>
            <w:tcW w:w="1344" w:type="pct"/>
            <w:tcBorders>
              <w:bottom w:val="single" w:sz="4" w:space="0" w:color="DCDCDC"/>
            </w:tcBorders>
          </w:tcPr>
          <w:p w14:paraId="3D287ECA" w14:textId="5677773A" w:rsidR="003A6007" w:rsidRPr="00926EFE" w:rsidRDefault="003A6007" w:rsidP="003A6007">
            <w:pPr>
              <w:spacing w:after="200" w:line="240" w:lineRule="auto"/>
              <w:rPr>
                <w:color w:val="FFFFFF" w:themeColor="background1"/>
                <w:lang w:val="en-GB"/>
              </w:rPr>
            </w:pPr>
            <w:r w:rsidRPr="00926EFE">
              <w:rPr>
                <w:color w:val="FFFFFF" w:themeColor="background1"/>
                <w:lang w:val="en-GB"/>
              </w:rPr>
              <w:t>Net benefit</w:t>
            </w:r>
            <w:r w:rsidR="00522674">
              <w:rPr>
                <w:color w:val="FFFFFF" w:themeColor="background1"/>
                <w:lang w:val="en-GB"/>
              </w:rPr>
              <w:t xml:space="preserve"> (after applying leakage adjustment factor)</w:t>
            </w:r>
          </w:p>
        </w:tc>
      </w:tr>
      <w:tr w:rsidR="00A10B8A" w:rsidRPr="00926EFE" w14:paraId="3E089611"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4902D1B8" w14:textId="77777777" w:rsidR="003A6007" w:rsidRPr="00926EFE" w:rsidRDefault="003A6007" w:rsidP="003A6007">
            <w:pPr>
              <w:spacing w:after="200" w:line="240" w:lineRule="auto"/>
              <w:rPr>
                <w:lang w:val="en-GB"/>
              </w:rPr>
            </w:pPr>
            <w:r w:rsidRPr="00926EFE">
              <w:rPr>
                <w:lang w:val="en-GB"/>
              </w:rPr>
              <w:t>Year 1</w:t>
            </w:r>
          </w:p>
        </w:tc>
        <w:tc>
          <w:tcPr>
            <w:tcW w:w="1155" w:type="pct"/>
            <w:tcBorders>
              <w:top w:val="single" w:sz="4" w:space="0" w:color="DCDCDC"/>
              <w:left w:val="single" w:sz="4" w:space="0" w:color="DCDCDC"/>
              <w:bottom w:val="single" w:sz="4" w:space="0" w:color="DCDCDC"/>
              <w:right w:val="single" w:sz="4" w:space="0" w:color="DCDCDC"/>
            </w:tcBorders>
          </w:tcPr>
          <w:p w14:paraId="0C34605B" w14:textId="77777777" w:rsidR="003A6007" w:rsidRPr="00926EFE" w:rsidRDefault="00BD6C75" w:rsidP="003A6007">
            <w:pPr>
              <w:spacing w:after="200"/>
              <w:rPr>
                <w:lang w:val="en-GB"/>
              </w:rPr>
            </w:pPr>
            <w:r w:rsidRPr="00926EFE">
              <w:rPr>
                <w:rFonts w:asciiTheme="minorHAnsi" w:hAnsiTheme="minorHAnsi"/>
                <w:color w:val="auto"/>
                <w:szCs w:val="22"/>
              </w:rPr>
              <w:t>34,738</w:t>
            </w:r>
          </w:p>
        </w:tc>
        <w:tc>
          <w:tcPr>
            <w:tcW w:w="1045" w:type="pct"/>
            <w:tcBorders>
              <w:top w:val="single" w:sz="4" w:space="0" w:color="DCDCDC"/>
              <w:left w:val="single" w:sz="4" w:space="0" w:color="DCDCDC"/>
              <w:bottom w:val="single" w:sz="4" w:space="0" w:color="DCDCDC"/>
              <w:right w:val="single" w:sz="4" w:space="0" w:color="DCDCDC"/>
            </w:tcBorders>
          </w:tcPr>
          <w:p w14:paraId="506134BC" w14:textId="3F1C9600" w:rsidR="003A6007" w:rsidRPr="00926EFE" w:rsidRDefault="00522674" w:rsidP="00E61444">
            <w:pPr>
              <w:spacing w:after="200"/>
              <w:rPr>
                <w:lang w:val="en-GB"/>
              </w:rPr>
            </w:pPr>
            <w:r>
              <w:rPr>
                <w:color w:val="auto"/>
                <w:lang w:val="en-GB"/>
              </w:rPr>
              <w:t>0</w:t>
            </w:r>
          </w:p>
        </w:tc>
        <w:tc>
          <w:tcPr>
            <w:tcW w:w="1344" w:type="pct"/>
            <w:tcBorders>
              <w:top w:val="single" w:sz="4" w:space="0" w:color="DCDCDC"/>
              <w:left w:val="single" w:sz="4" w:space="0" w:color="DCDCDC"/>
              <w:bottom w:val="single" w:sz="4" w:space="0" w:color="DCDCDC"/>
              <w:right w:val="single" w:sz="4" w:space="0" w:color="DCDCDC"/>
            </w:tcBorders>
          </w:tcPr>
          <w:p w14:paraId="3C30FA8C" w14:textId="67D09533" w:rsidR="003A6007" w:rsidRPr="00926EFE" w:rsidRDefault="00E61444" w:rsidP="00522674">
            <w:pPr>
              <w:spacing w:after="200"/>
              <w:rPr>
                <w:lang w:val="en-GB"/>
              </w:rPr>
            </w:pPr>
            <w:r>
              <w:rPr>
                <w:rFonts w:asciiTheme="minorHAnsi" w:hAnsiTheme="minorHAnsi"/>
                <w:color w:val="auto"/>
                <w:szCs w:val="22"/>
              </w:rPr>
              <w:t>33,00</w:t>
            </w:r>
            <w:r w:rsidR="00522674">
              <w:rPr>
                <w:rFonts w:asciiTheme="minorHAnsi" w:hAnsiTheme="minorHAnsi"/>
                <w:color w:val="auto"/>
                <w:szCs w:val="22"/>
              </w:rPr>
              <w:t>1</w:t>
            </w:r>
          </w:p>
        </w:tc>
      </w:tr>
      <w:tr w:rsidR="00BD6C75" w:rsidRPr="00926EFE" w14:paraId="1DC5B77E"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6A71CF68" w14:textId="77777777" w:rsidR="00BD6C75" w:rsidRPr="00926EFE" w:rsidRDefault="00BD6C75" w:rsidP="00BD6C75">
            <w:pPr>
              <w:spacing w:after="200" w:line="240" w:lineRule="auto"/>
              <w:rPr>
                <w:lang w:val="en-GB"/>
              </w:rPr>
            </w:pPr>
            <w:r w:rsidRPr="00926EFE">
              <w:rPr>
                <w:lang w:val="en-GB"/>
              </w:rPr>
              <w:t>Year 2</w:t>
            </w:r>
          </w:p>
        </w:tc>
        <w:tc>
          <w:tcPr>
            <w:tcW w:w="1155" w:type="pct"/>
            <w:tcBorders>
              <w:top w:val="single" w:sz="4" w:space="0" w:color="DCDCDC"/>
              <w:left w:val="single" w:sz="4" w:space="0" w:color="DCDCDC"/>
              <w:bottom w:val="single" w:sz="4" w:space="0" w:color="DCDCDC"/>
              <w:right w:val="single" w:sz="4" w:space="0" w:color="DCDCDC"/>
            </w:tcBorders>
          </w:tcPr>
          <w:p w14:paraId="2B2EC2B1" w14:textId="77777777" w:rsidR="00BD6C75" w:rsidRPr="00926EFE" w:rsidRDefault="00BD6C75" w:rsidP="00BD6C75">
            <w:pPr>
              <w:spacing w:after="200"/>
              <w:rPr>
                <w:lang w:val="en-GB"/>
              </w:rPr>
            </w:pPr>
            <w:r w:rsidRPr="00926EFE">
              <w:rPr>
                <w:rFonts w:asciiTheme="minorHAnsi" w:hAnsiTheme="minorHAnsi"/>
                <w:color w:val="auto"/>
                <w:szCs w:val="22"/>
              </w:rPr>
              <w:t>34,738</w:t>
            </w:r>
          </w:p>
        </w:tc>
        <w:tc>
          <w:tcPr>
            <w:tcW w:w="1045" w:type="pct"/>
            <w:tcBorders>
              <w:top w:val="single" w:sz="4" w:space="0" w:color="DCDCDC"/>
              <w:left w:val="single" w:sz="4" w:space="0" w:color="DCDCDC"/>
              <w:bottom w:val="single" w:sz="4" w:space="0" w:color="DCDCDC"/>
              <w:right w:val="single" w:sz="4" w:space="0" w:color="DCDCDC"/>
            </w:tcBorders>
          </w:tcPr>
          <w:p w14:paraId="3BEFC815" w14:textId="664CF9ED" w:rsidR="00BD6C75" w:rsidRPr="00926EFE" w:rsidRDefault="00522674" w:rsidP="00E61444">
            <w:pPr>
              <w:spacing w:after="200"/>
              <w:rPr>
                <w:lang w:val="en-GB"/>
              </w:rPr>
            </w:pPr>
            <w:r>
              <w:rPr>
                <w:color w:val="auto"/>
                <w:lang w:val="en-GB"/>
              </w:rPr>
              <w:t>0</w:t>
            </w:r>
          </w:p>
        </w:tc>
        <w:tc>
          <w:tcPr>
            <w:tcW w:w="1344" w:type="pct"/>
            <w:tcBorders>
              <w:top w:val="single" w:sz="4" w:space="0" w:color="DCDCDC"/>
              <w:left w:val="single" w:sz="4" w:space="0" w:color="DCDCDC"/>
              <w:bottom w:val="single" w:sz="4" w:space="0" w:color="DCDCDC"/>
              <w:right w:val="single" w:sz="4" w:space="0" w:color="DCDCDC"/>
            </w:tcBorders>
          </w:tcPr>
          <w:p w14:paraId="78DBA7EA" w14:textId="1C7AF1D0" w:rsidR="00BD6C75" w:rsidRPr="00926EFE" w:rsidRDefault="00E61444" w:rsidP="00522674">
            <w:pPr>
              <w:spacing w:after="200"/>
              <w:rPr>
                <w:lang w:val="en-GB"/>
              </w:rPr>
            </w:pPr>
            <w:r>
              <w:rPr>
                <w:rFonts w:asciiTheme="minorHAnsi" w:hAnsiTheme="minorHAnsi"/>
                <w:color w:val="auto"/>
                <w:szCs w:val="22"/>
              </w:rPr>
              <w:t>33,00</w:t>
            </w:r>
            <w:r w:rsidR="00522674">
              <w:rPr>
                <w:rFonts w:asciiTheme="minorHAnsi" w:hAnsiTheme="minorHAnsi"/>
                <w:color w:val="auto"/>
                <w:szCs w:val="22"/>
              </w:rPr>
              <w:t>1</w:t>
            </w:r>
          </w:p>
        </w:tc>
      </w:tr>
      <w:tr w:rsidR="00BD6C75" w:rsidRPr="00926EFE" w14:paraId="752C63E3"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451D1D70" w14:textId="77777777" w:rsidR="00BD6C75" w:rsidRPr="00926EFE" w:rsidRDefault="00BD6C75" w:rsidP="00BD6C75">
            <w:pPr>
              <w:spacing w:after="200" w:line="240" w:lineRule="auto"/>
              <w:rPr>
                <w:lang w:val="en-GB"/>
              </w:rPr>
            </w:pPr>
            <w:r w:rsidRPr="00926EFE">
              <w:rPr>
                <w:lang w:val="en-GB"/>
              </w:rPr>
              <w:t>Year 2</w:t>
            </w:r>
          </w:p>
        </w:tc>
        <w:tc>
          <w:tcPr>
            <w:tcW w:w="1155" w:type="pct"/>
            <w:tcBorders>
              <w:top w:val="single" w:sz="4" w:space="0" w:color="DCDCDC"/>
              <w:left w:val="single" w:sz="4" w:space="0" w:color="DCDCDC"/>
              <w:bottom w:val="single" w:sz="4" w:space="0" w:color="DCDCDC"/>
              <w:right w:val="single" w:sz="4" w:space="0" w:color="DCDCDC"/>
            </w:tcBorders>
          </w:tcPr>
          <w:p w14:paraId="08FF222A" w14:textId="77777777" w:rsidR="00BD6C75" w:rsidRPr="00926EFE" w:rsidRDefault="00BD6C75" w:rsidP="00BD6C75">
            <w:pPr>
              <w:spacing w:after="200"/>
              <w:rPr>
                <w:lang w:val="en-GB"/>
              </w:rPr>
            </w:pPr>
            <w:r w:rsidRPr="00926EFE">
              <w:rPr>
                <w:rFonts w:asciiTheme="minorHAnsi" w:hAnsiTheme="minorHAnsi"/>
                <w:color w:val="auto"/>
                <w:szCs w:val="22"/>
              </w:rPr>
              <w:t>34,738</w:t>
            </w:r>
          </w:p>
        </w:tc>
        <w:tc>
          <w:tcPr>
            <w:tcW w:w="1045" w:type="pct"/>
            <w:tcBorders>
              <w:top w:val="single" w:sz="4" w:space="0" w:color="DCDCDC"/>
              <w:left w:val="single" w:sz="4" w:space="0" w:color="DCDCDC"/>
              <w:bottom w:val="single" w:sz="4" w:space="0" w:color="DCDCDC"/>
              <w:right w:val="single" w:sz="4" w:space="0" w:color="DCDCDC"/>
            </w:tcBorders>
          </w:tcPr>
          <w:p w14:paraId="3ECE5BE2" w14:textId="7D00F347" w:rsidR="00BD6C75" w:rsidRPr="00926EFE" w:rsidRDefault="00522674" w:rsidP="00E61444">
            <w:pPr>
              <w:spacing w:after="200"/>
              <w:rPr>
                <w:lang w:val="en-GB"/>
              </w:rPr>
            </w:pPr>
            <w:r>
              <w:rPr>
                <w:color w:val="auto"/>
                <w:lang w:val="en-GB"/>
              </w:rPr>
              <w:t>0</w:t>
            </w:r>
          </w:p>
        </w:tc>
        <w:tc>
          <w:tcPr>
            <w:tcW w:w="1344" w:type="pct"/>
            <w:tcBorders>
              <w:top w:val="single" w:sz="4" w:space="0" w:color="DCDCDC"/>
              <w:left w:val="single" w:sz="4" w:space="0" w:color="DCDCDC"/>
              <w:bottom w:val="single" w:sz="4" w:space="0" w:color="DCDCDC"/>
              <w:right w:val="single" w:sz="4" w:space="0" w:color="DCDCDC"/>
            </w:tcBorders>
          </w:tcPr>
          <w:p w14:paraId="0DA7B08A" w14:textId="1BC20325" w:rsidR="00BD6C75" w:rsidRPr="00926EFE" w:rsidRDefault="00E61444" w:rsidP="00522674">
            <w:pPr>
              <w:spacing w:after="200"/>
              <w:rPr>
                <w:lang w:val="en-GB"/>
              </w:rPr>
            </w:pPr>
            <w:r>
              <w:rPr>
                <w:rFonts w:asciiTheme="minorHAnsi" w:hAnsiTheme="minorHAnsi"/>
                <w:color w:val="auto"/>
                <w:szCs w:val="22"/>
              </w:rPr>
              <w:t>33,00</w:t>
            </w:r>
            <w:r w:rsidR="00522674">
              <w:rPr>
                <w:rFonts w:asciiTheme="minorHAnsi" w:hAnsiTheme="minorHAnsi"/>
                <w:color w:val="auto"/>
                <w:szCs w:val="22"/>
              </w:rPr>
              <w:t>1</w:t>
            </w:r>
          </w:p>
        </w:tc>
      </w:tr>
      <w:tr w:rsidR="00BD6C75" w:rsidRPr="00926EFE" w14:paraId="7F6A7813"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4300FFCA" w14:textId="77777777" w:rsidR="00BD6C75" w:rsidRPr="00926EFE" w:rsidRDefault="00BD6C75" w:rsidP="00BD6C75">
            <w:pPr>
              <w:spacing w:after="200" w:line="240" w:lineRule="auto"/>
              <w:rPr>
                <w:lang w:val="en-GB"/>
              </w:rPr>
            </w:pPr>
            <w:r w:rsidRPr="00926EFE">
              <w:rPr>
                <w:lang w:val="en-GB"/>
              </w:rPr>
              <w:t>Year 4</w:t>
            </w:r>
          </w:p>
        </w:tc>
        <w:tc>
          <w:tcPr>
            <w:tcW w:w="1155" w:type="pct"/>
            <w:tcBorders>
              <w:top w:val="single" w:sz="4" w:space="0" w:color="DCDCDC"/>
              <w:left w:val="single" w:sz="4" w:space="0" w:color="DCDCDC"/>
              <w:bottom w:val="single" w:sz="4" w:space="0" w:color="DCDCDC"/>
              <w:right w:val="single" w:sz="4" w:space="0" w:color="DCDCDC"/>
            </w:tcBorders>
          </w:tcPr>
          <w:p w14:paraId="1861B9D5" w14:textId="77777777" w:rsidR="00BD6C75" w:rsidRPr="00926EFE" w:rsidRDefault="00BD6C75" w:rsidP="00BD6C75">
            <w:pPr>
              <w:spacing w:after="200"/>
              <w:rPr>
                <w:lang w:val="en-GB"/>
              </w:rPr>
            </w:pPr>
            <w:r w:rsidRPr="00926EFE">
              <w:rPr>
                <w:rFonts w:asciiTheme="minorHAnsi" w:hAnsiTheme="minorHAnsi"/>
                <w:color w:val="auto"/>
                <w:szCs w:val="22"/>
              </w:rPr>
              <w:t>34,738</w:t>
            </w:r>
          </w:p>
        </w:tc>
        <w:tc>
          <w:tcPr>
            <w:tcW w:w="1045" w:type="pct"/>
            <w:tcBorders>
              <w:top w:val="single" w:sz="4" w:space="0" w:color="DCDCDC"/>
              <w:left w:val="single" w:sz="4" w:space="0" w:color="DCDCDC"/>
              <w:bottom w:val="single" w:sz="4" w:space="0" w:color="DCDCDC"/>
              <w:right w:val="single" w:sz="4" w:space="0" w:color="DCDCDC"/>
            </w:tcBorders>
          </w:tcPr>
          <w:p w14:paraId="7822E4DC" w14:textId="1B8A2128" w:rsidR="00BD6C75" w:rsidRPr="00926EFE" w:rsidRDefault="00522674" w:rsidP="00E61444">
            <w:pPr>
              <w:spacing w:after="200"/>
              <w:rPr>
                <w:lang w:val="en-GB"/>
              </w:rPr>
            </w:pPr>
            <w:r>
              <w:rPr>
                <w:color w:val="auto"/>
                <w:lang w:val="en-GB"/>
              </w:rPr>
              <w:t>0</w:t>
            </w:r>
          </w:p>
        </w:tc>
        <w:tc>
          <w:tcPr>
            <w:tcW w:w="1344" w:type="pct"/>
            <w:tcBorders>
              <w:top w:val="single" w:sz="4" w:space="0" w:color="DCDCDC"/>
              <w:left w:val="single" w:sz="4" w:space="0" w:color="DCDCDC"/>
              <w:bottom w:val="single" w:sz="4" w:space="0" w:color="DCDCDC"/>
              <w:right w:val="single" w:sz="4" w:space="0" w:color="DCDCDC"/>
            </w:tcBorders>
          </w:tcPr>
          <w:p w14:paraId="6DB2CCDF" w14:textId="72B27343" w:rsidR="00BD6C75" w:rsidRPr="00926EFE" w:rsidRDefault="00E61444" w:rsidP="00522674">
            <w:pPr>
              <w:spacing w:after="200"/>
              <w:rPr>
                <w:lang w:val="en-GB"/>
              </w:rPr>
            </w:pPr>
            <w:r>
              <w:rPr>
                <w:rFonts w:asciiTheme="minorHAnsi" w:hAnsiTheme="minorHAnsi"/>
                <w:color w:val="auto"/>
                <w:szCs w:val="22"/>
              </w:rPr>
              <w:t>33,00</w:t>
            </w:r>
            <w:r w:rsidR="00522674">
              <w:rPr>
                <w:rFonts w:asciiTheme="minorHAnsi" w:hAnsiTheme="minorHAnsi"/>
                <w:color w:val="auto"/>
                <w:szCs w:val="22"/>
              </w:rPr>
              <w:t>1</w:t>
            </w:r>
          </w:p>
        </w:tc>
      </w:tr>
      <w:tr w:rsidR="00BD6C75" w:rsidRPr="00926EFE" w14:paraId="55E5E364"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328D74DA" w14:textId="77777777" w:rsidR="00BD6C75" w:rsidRPr="00926EFE" w:rsidRDefault="00BD6C75" w:rsidP="00BD6C75">
            <w:pPr>
              <w:spacing w:after="200" w:line="240" w:lineRule="auto"/>
              <w:rPr>
                <w:lang w:val="en-GB"/>
              </w:rPr>
            </w:pPr>
            <w:r w:rsidRPr="00926EFE">
              <w:rPr>
                <w:lang w:val="en-GB"/>
              </w:rPr>
              <w:t>Year 5</w:t>
            </w:r>
          </w:p>
        </w:tc>
        <w:tc>
          <w:tcPr>
            <w:tcW w:w="1155" w:type="pct"/>
            <w:tcBorders>
              <w:top w:val="single" w:sz="4" w:space="0" w:color="DCDCDC"/>
              <w:left w:val="single" w:sz="4" w:space="0" w:color="DCDCDC"/>
              <w:bottom w:val="single" w:sz="4" w:space="0" w:color="DCDCDC"/>
              <w:right w:val="single" w:sz="4" w:space="0" w:color="DCDCDC"/>
            </w:tcBorders>
          </w:tcPr>
          <w:p w14:paraId="77C8A416" w14:textId="77777777" w:rsidR="00BD6C75" w:rsidRPr="00926EFE" w:rsidRDefault="00BD6C75" w:rsidP="00BD6C75">
            <w:pPr>
              <w:spacing w:after="200"/>
              <w:rPr>
                <w:lang w:val="en-GB"/>
              </w:rPr>
            </w:pPr>
            <w:r w:rsidRPr="00926EFE">
              <w:rPr>
                <w:rFonts w:asciiTheme="minorHAnsi" w:hAnsiTheme="minorHAnsi"/>
                <w:color w:val="auto"/>
                <w:szCs w:val="22"/>
              </w:rPr>
              <w:t>34,738</w:t>
            </w:r>
          </w:p>
        </w:tc>
        <w:tc>
          <w:tcPr>
            <w:tcW w:w="1045" w:type="pct"/>
            <w:tcBorders>
              <w:top w:val="single" w:sz="4" w:space="0" w:color="DCDCDC"/>
              <w:left w:val="single" w:sz="4" w:space="0" w:color="DCDCDC"/>
              <w:bottom w:val="single" w:sz="4" w:space="0" w:color="DCDCDC"/>
              <w:right w:val="single" w:sz="4" w:space="0" w:color="DCDCDC"/>
            </w:tcBorders>
          </w:tcPr>
          <w:p w14:paraId="674BD87A" w14:textId="79AD2AFC" w:rsidR="00BD6C75" w:rsidRPr="00926EFE" w:rsidRDefault="00522674" w:rsidP="00E61444">
            <w:pPr>
              <w:spacing w:after="200"/>
              <w:rPr>
                <w:lang w:val="en-GB"/>
              </w:rPr>
            </w:pPr>
            <w:r>
              <w:rPr>
                <w:color w:val="auto"/>
                <w:lang w:val="en-GB"/>
              </w:rPr>
              <w:t>0</w:t>
            </w:r>
          </w:p>
        </w:tc>
        <w:tc>
          <w:tcPr>
            <w:tcW w:w="1344" w:type="pct"/>
            <w:tcBorders>
              <w:top w:val="single" w:sz="4" w:space="0" w:color="DCDCDC"/>
              <w:left w:val="single" w:sz="4" w:space="0" w:color="DCDCDC"/>
              <w:bottom w:val="single" w:sz="4" w:space="0" w:color="DCDCDC"/>
              <w:right w:val="single" w:sz="4" w:space="0" w:color="DCDCDC"/>
            </w:tcBorders>
          </w:tcPr>
          <w:p w14:paraId="63BC9D28" w14:textId="3C310C53" w:rsidR="00BD6C75" w:rsidRPr="00926EFE" w:rsidRDefault="00E61444" w:rsidP="00522674">
            <w:pPr>
              <w:spacing w:after="200"/>
              <w:rPr>
                <w:lang w:val="en-GB"/>
              </w:rPr>
            </w:pPr>
            <w:r>
              <w:rPr>
                <w:rFonts w:asciiTheme="minorHAnsi" w:hAnsiTheme="minorHAnsi"/>
                <w:color w:val="auto"/>
                <w:szCs w:val="22"/>
              </w:rPr>
              <w:t>33,00</w:t>
            </w:r>
            <w:r w:rsidR="00522674">
              <w:rPr>
                <w:rFonts w:asciiTheme="minorHAnsi" w:hAnsiTheme="minorHAnsi"/>
                <w:color w:val="auto"/>
                <w:szCs w:val="22"/>
              </w:rPr>
              <w:t>1</w:t>
            </w:r>
          </w:p>
        </w:tc>
      </w:tr>
      <w:tr w:rsidR="00A10B8A" w:rsidRPr="00926EFE" w14:paraId="250A6C6E" w14:textId="77777777" w:rsidTr="00A10B8A">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6F5167B0" w14:textId="77777777" w:rsidR="003A6007" w:rsidRPr="00926EFE" w:rsidRDefault="003A6007" w:rsidP="003A6007">
            <w:pPr>
              <w:spacing w:after="200"/>
              <w:rPr>
                <w:lang w:val="en-GB"/>
              </w:rPr>
            </w:pPr>
            <w:r w:rsidRPr="00926EFE">
              <w:rPr>
                <w:lang w:val="en-GB"/>
              </w:rPr>
              <w:t>Total</w:t>
            </w:r>
          </w:p>
        </w:tc>
        <w:tc>
          <w:tcPr>
            <w:tcW w:w="1155" w:type="pct"/>
            <w:tcBorders>
              <w:left w:val="single" w:sz="4" w:space="0" w:color="DCDCDC"/>
              <w:bottom w:val="single" w:sz="4" w:space="0" w:color="DCDCDC"/>
              <w:right w:val="single" w:sz="4" w:space="0" w:color="DCDCDC"/>
            </w:tcBorders>
          </w:tcPr>
          <w:p w14:paraId="2103CE84" w14:textId="77777777" w:rsidR="003A6007" w:rsidRPr="00926EFE" w:rsidRDefault="00BD6C75" w:rsidP="003A6007">
            <w:pPr>
              <w:spacing w:after="200"/>
              <w:rPr>
                <w:lang w:val="en-GB"/>
              </w:rPr>
            </w:pPr>
            <w:r w:rsidRPr="00926EFE">
              <w:rPr>
                <w:lang w:val="en-GB"/>
              </w:rPr>
              <w:t>173,690</w:t>
            </w:r>
          </w:p>
        </w:tc>
        <w:tc>
          <w:tcPr>
            <w:tcW w:w="1045" w:type="pct"/>
            <w:tcBorders>
              <w:left w:val="single" w:sz="4" w:space="0" w:color="DCDCDC"/>
              <w:bottom w:val="single" w:sz="4" w:space="0" w:color="DCDCDC"/>
              <w:right w:val="single" w:sz="4" w:space="0" w:color="DCDCDC"/>
            </w:tcBorders>
          </w:tcPr>
          <w:p w14:paraId="2A164FEF" w14:textId="5F516234" w:rsidR="003A6007" w:rsidRPr="00926EFE" w:rsidRDefault="00522674" w:rsidP="00E61444">
            <w:pPr>
              <w:spacing w:after="200"/>
              <w:rPr>
                <w:lang w:val="en-GB"/>
              </w:rPr>
            </w:pPr>
            <w:r>
              <w:rPr>
                <w:lang w:val="en-GB"/>
              </w:rPr>
              <w:t>0</w:t>
            </w:r>
          </w:p>
        </w:tc>
        <w:tc>
          <w:tcPr>
            <w:tcW w:w="1344" w:type="pct"/>
            <w:tcBorders>
              <w:left w:val="single" w:sz="4" w:space="0" w:color="DCDCDC"/>
              <w:bottom w:val="single" w:sz="4" w:space="0" w:color="DCDCDC"/>
              <w:right w:val="single" w:sz="4" w:space="0" w:color="DCDCDC"/>
            </w:tcBorders>
          </w:tcPr>
          <w:p w14:paraId="35053D38" w14:textId="07F8B3E3" w:rsidR="003A6007" w:rsidRPr="00926EFE" w:rsidRDefault="00BD6C75" w:rsidP="00522674">
            <w:pPr>
              <w:spacing w:after="200"/>
              <w:rPr>
                <w:lang w:val="en-GB"/>
              </w:rPr>
            </w:pPr>
            <w:r w:rsidRPr="00926EFE">
              <w:rPr>
                <w:lang w:val="en-GB"/>
              </w:rPr>
              <w:t>165,</w:t>
            </w:r>
            <w:r w:rsidR="00E61444" w:rsidRPr="00926EFE">
              <w:rPr>
                <w:lang w:val="en-GB"/>
              </w:rPr>
              <w:t>0</w:t>
            </w:r>
            <w:r w:rsidR="00E61444">
              <w:rPr>
                <w:lang w:val="en-GB"/>
              </w:rPr>
              <w:t>0</w:t>
            </w:r>
            <w:r w:rsidR="00522674">
              <w:rPr>
                <w:lang w:val="en-GB"/>
              </w:rPr>
              <w:t>5</w:t>
            </w:r>
          </w:p>
        </w:tc>
      </w:tr>
    </w:tbl>
    <w:tbl>
      <w:tblPr>
        <w:tblpPr w:leftFromText="180" w:rightFromText="180" w:vertAnchor="text" w:tblpY="1"/>
        <w:tblOverlap w:val="never"/>
        <w:tblW w:w="953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786"/>
        <w:gridCol w:w="2161"/>
        <w:gridCol w:w="1979"/>
        <w:gridCol w:w="2609"/>
      </w:tblGrid>
      <w:tr w:rsidR="00CB7F40" w:rsidRPr="00926EFE" w14:paraId="5698E5B6" w14:textId="77777777" w:rsidTr="00CB7F40">
        <w:trPr>
          <w:gridAfter w:val="2"/>
          <w:wAfter w:w="2406" w:type="pct"/>
          <w:cantSplit/>
          <w:trHeight w:val="602"/>
        </w:trPr>
        <w:tc>
          <w:tcPr>
            <w:tcW w:w="1461" w:type="pct"/>
            <w:shd w:val="clear" w:color="auto" w:fill="auto"/>
            <w:vAlign w:val="center"/>
          </w:tcPr>
          <w:p w14:paraId="1BEE7EB2" w14:textId="77777777" w:rsidR="00CB7F40" w:rsidRPr="00926EFE" w:rsidRDefault="00CB7F40" w:rsidP="0014347D">
            <w:pPr>
              <w:spacing w:line="240" w:lineRule="auto"/>
              <w:rPr>
                <w:b/>
                <w:lang w:val="en-GB"/>
              </w:rPr>
            </w:pPr>
            <w:r w:rsidRPr="00926EFE">
              <w:rPr>
                <w:b/>
                <w:lang w:val="en-GB"/>
              </w:rPr>
              <w:t>Total number of crediting years</w:t>
            </w:r>
          </w:p>
        </w:tc>
        <w:tc>
          <w:tcPr>
            <w:tcW w:w="1133" w:type="pct"/>
          </w:tcPr>
          <w:p w14:paraId="277F3820" w14:textId="77777777" w:rsidR="00CB7F40" w:rsidRPr="00926EFE" w:rsidRDefault="00CB7F40" w:rsidP="0014347D">
            <w:pPr>
              <w:spacing w:line="240" w:lineRule="auto"/>
              <w:rPr>
                <w:b/>
                <w:lang w:val="en-GB"/>
              </w:rPr>
            </w:pPr>
            <w:r w:rsidRPr="00926EFE">
              <w:rPr>
                <w:b/>
                <w:lang w:val="en-GB"/>
              </w:rPr>
              <w:t>5</w:t>
            </w:r>
          </w:p>
        </w:tc>
      </w:tr>
      <w:tr w:rsidR="00CB7F40" w:rsidRPr="00926EFE" w14:paraId="3A6326FB" w14:textId="77777777" w:rsidTr="00CB7F40">
        <w:trPr>
          <w:cantSplit/>
          <w:trHeight w:val="782"/>
        </w:trPr>
        <w:tc>
          <w:tcPr>
            <w:tcW w:w="1461" w:type="pct"/>
            <w:shd w:val="clear" w:color="auto" w:fill="auto"/>
            <w:vAlign w:val="center"/>
          </w:tcPr>
          <w:p w14:paraId="42B158E6" w14:textId="77777777" w:rsidR="00CB7F40" w:rsidRPr="00926EFE" w:rsidRDefault="00CB7F40" w:rsidP="00CB7F40">
            <w:pPr>
              <w:spacing w:line="240" w:lineRule="auto"/>
              <w:rPr>
                <w:b/>
                <w:lang w:val="en-GB"/>
              </w:rPr>
            </w:pPr>
            <w:r w:rsidRPr="00926EFE">
              <w:rPr>
                <w:b/>
                <w:lang w:val="en-GB"/>
              </w:rPr>
              <w:t>Annual average over the crediting period</w:t>
            </w:r>
          </w:p>
        </w:tc>
        <w:tc>
          <w:tcPr>
            <w:tcW w:w="1133" w:type="pct"/>
          </w:tcPr>
          <w:p w14:paraId="28AC4AF8" w14:textId="77777777" w:rsidR="00CB7F40" w:rsidRPr="00926EFE" w:rsidRDefault="00CB7F40" w:rsidP="00CB7F40">
            <w:pPr>
              <w:rPr>
                <w:lang w:val="en-GB"/>
              </w:rPr>
            </w:pPr>
            <w:r w:rsidRPr="00926EFE">
              <w:rPr>
                <w:rFonts w:asciiTheme="minorHAnsi" w:hAnsiTheme="minorHAnsi"/>
                <w:color w:val="auto"/>
                <w:szCs w:val="22"/>
              </w:rPr>
              <w:t>34,738</w:t>
            </w:r>
          </w:p>
        </w:tc>
        <w:tc>
          <w:tcPr>
            <w:tcW w:w="1038" w:type="pct"/>
            <w:shd w:val="clear" w:color="auto" w:fill="auto"/>
          </w:tcPr>
          <w:p w14:paraId="74C4D6A5" w14:textId="4C8D4F15" w:rsidR="00CB7F40" w:rsidRPr="00926EFE" w:rsidRDefault="00522674" w:rsidP="00E61444">
            <w:pPr>
              <w:rPr>
                <w:lang w:val="en-GB"/>
              </w:rPr>
            </w:pPr>
            <w:r>
              <w:rPr>
                <w:color w:val="auto"/>
                <w:lang w:val="en-GB"/>
              </w:rPr>
              <w:t>0</w:t>
            </w:r>
          </w:p>
        </w:tc>
        <w:tc>
          <w:tcPr>
            <w:tcW w:w="1368" w:type="pct"/>
            <w:shd w:val="clear" w:color="auto" w:fill="auto"/>
          </w:tcPr>
          <w:p w14:paraId="3E6B6DE1" w14:textId="2D5F4AAA" w:rsidR="00CB7F40" w:rsidRPr="00926EFE" w:rsidRDefault="00E61444" w:rsidP="00522674">
            <w:pPr>
              <w:rPr>
                <w:lang w:val="en-GB"/>
              </w:rPr>
            </w:pPr>
            <w:r>
              <w:rPr>
                <w:rFonts w:asciiTheme="minorHAnsi" w:hAnsiTheme="minorHAnsi"/>
                <w:color w:val="auto"/>
                <w:szCs w:val="22"/>
              </w:rPr>
              <w:t>33,00</w:t>
            </w:r>
            <w:r w:rsidR="00522674">
              <w:rPr>
                <w:rFonts w:asciiTheme="minorHAnsi" w:hAnsiTheme="minorHAnsi"/>
                <w:color w:val="auto"/>
                <w:szCs w:val="22"/>
              </w:rPr>
              <w:t>1</w:t>
            </w:r>
          </w:p>
        </w:tc>
      </w:tr>
    </w:tbl>
    <w:p w14:paraId="08DB47A6" w14:textId="77777777" w:rsidR="003A6007" w:rsidRPr="00926EFE" w:rsidRDefault="003A6007" w:rsidP="003A6007">
      <w:pPr>
        <w:rPr>
          <w:b/>
          <w:lang w:val="en-GB"/>
        </w:rPr>
      </w:pPr>
    </w:p>
    <w:p w14:paraId="5F586453" w14:textId="77777777" w:rsidR="00A10B8A" w:rsidRPr="00926EFE" w:rsidRDefault="00B46B23" w:rsidP="00B01408">
      <w:pPr>
        <w:pStyle w:val="Heading5"/>
      </w:pPr>
      <w:r w:rsidRPr="00926EFE">
        <w:t xml:space="preserve">B.7. </w:t>
      </w:r>
      <w:r w:rsidR="00A10B8A" w:rsidRPr="00926EFE">
        <w:t>Monitoring plan</w:t>
      </w:r>
    </w:p>
    <w:p w14:paraId="5D0DA6C2" w14:textId="77777777" w:rsidR="00A10B8A" w:rsidRPr="00926EFE" w:rsidRDefault="00B46B23" w:rsidP="00B46B23">
      <w:r w:rsidRPr="00926EFE">
        <w:t xml:space="preserve">B.7.1 </w:t>
      </w:r>
      <w:r w:rsidR="00A10B8A" w:rsidRPr="00926EFE">
        <w:t>Data and parameters to be monitored</w:t>
      </w:r>
    </w:p>
    <w:p w14:paraId="6517D63B" w14:textId="77777777" w:rsidR="000C0D17" w:rsidRPr="00AE180B" w:rsidRDefault="000C0D17" w:rsidP="00AE180B">
      <w:pPr>
        <w:jc w:val="both"/>
        <w:rPr>
          <w:rFonts w:asciiTheme="minorHAnsi" w:hAnsiTheme="minorHAnsi"/>
          <w:sz w:val="20"/>
          <w:szCs w:val="20"/>
          <w:lang w:val="en-GB"/>
        </w:rPr>
      </w:pPr>
    </w:p>
    <w:p w14:paraId="0D200DFB" w14:textId="1E650D6A" w:rsidR="000C0D17" w:rsidRPr="00AE180B" w:rsidRDefault="000C0D17" w:rsidP="00AE180B">
      <w:pPr>
        <w:autoSpaceDE w:val="0"/>
        <w:autoSpaceDN w:val="0"/>
        <w:adjustRightInd w:val="0"/>
        <w:spacing w:after="0" w:line="240" w:lineRule="auto"/>
        <w:jc w:val="both"/>
        <w:rPr>
          <w:rFonts w:asciiTheme="minorHAnsi" w:hAnsiTheme="minorHAnsi" w:cs="ArialMT"/>
          <w:color w:val="auto"/>
          <w:szCs w:val="22"/>
          <w14:cntxtAlts w14:val="0"/>
        </w:rPr>
      </w:pPr>
      <w:proofErr w:type="spellStart"/>
      <w:r w:rsidRPr="00AE180B">
        <w:rPr>
          <w:rFonts w:asciiTheme="minorHAnsi" w:hAnsiTheme="minorHAnsi" w:cs="ArialMT"/>
          <w:szCs w:val="22"/>
        </w:rPr>
        <w:t>Greneity</w:t>
      </w:r>
      <w:proofErr w:type="spellEnd"/>
      <w:r w:rsidRPr="00AE180B">
        <w:rPr>
          <w:rFonts w:asciiTheme="minorHAnsi" w:hAnsiTheme="minorHAnsi" w:cs="ArialMT"/>
          <w:szCs w:val="22"/>
        </w:rPr>
        <w:t xml:space="preserve"> </w:t>
      </w:r>
      <w:proofErr w:type="spellStart"/>
      <w:r w:rsidRPr="00AE180B">
        <w:rPr>
          <w:rFonts w:asciiTheme="minorHAnsi" w:hAnsiTheme="minorHAnsi" w:cs="ArialMT"/>
          <w:szCs w:val="22"/>
        </w:rPr>
        <w:t>infocom</w:t>
      </w:r>
      <w:proofErr w:type="spellEnd"/>
      <w:r w:rsidRPr="00AE180B">
        <w:rPr>
          <w:rFonts w:asciiTheme="minorHAnsi" w:hAnsiTheme="minorHAnsi" w:cs="ArialMT"/>
          <w:szCs w:val="22"/>
        </w:rPr>
        <w:t xml:space="preserve"> Service Pvt Ltd (hereafter </w:t>
      </w:r>
      <w:proofErr w:type="spellStart"/>
      <w:r w:rsidRPr="00AE180B">
        <w:rPr>
          <w:rFonts w:asciiTheme="minorHAnsi" w:hAnsiTheme="minorHAnsi" w:cs="ArialMT"/>
          <w:szCs w:val="22"/>
        </w:rPr>
        <w:t>Greneity</w:t>
      </w:r>
      <w:proofErr w:type="spellEnd"/>
      <w:r w:rsidRPr="00AE180B">
        <w:rPr>
          <w:rFonts w:asciiTheme="minorHAnsi" w:hAnsiTheme="minorHAnsi" w:cs="ArialMT"/>
          <w:szCs w:val="22"/>
        </w:rPr>
        <w:t>) facilitates the End User families to set up village level institutions to take care of repair</w:t>
      </w:r>
      <w:r w:rsidR="00FE1E31">
        <w:rPr>
          <w:rFonts w:asciiTheme="minorHAnsi" w:hAnsiTheme="minorHAnsi" w:cs="ArialMT"/>
          <w:szCs w:val="22"/>
        </w:rPr>
        <w:t>s</w:t>
      </w:r>
      <w:r w:rsidRPr="00AE180B">
        <w:rPr>
          <w:rFonts w:asciiTheme="minorHAnsi" w:hAnsiTheme="minorHAnsi" w:cs="ArialMT"/>
          <w:szCs w:val="22"/>
        </w:rPr>
        <w:t>, maintenance and the social controls/peer support needed to cope with various exigencies that crops up.</w:t>
      </w:r>
    </w:p>
    <w:p w14:paraId="21C5040B"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1E38D3C5"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r w:rsidRPr="00AE180B">
        <w:rPr>
          <w:rFonts w:asciiTheme="minorHAnsi" w:hAnsiTheme="minorHAnsi" w:cs="Arial-BoldMT"/>
          <w:b/>
          <w:bCs/>
          <w:szCs w:val="22"/>
        </w:rPr>
        <w:t>Biogas Project Management Unit</w:t>
      </w:r>
    </w:p>
    <w:p w14:paraId="0520E1C5"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p>
    <w:p w14:paraId="5981F4B1" w14:textId="7D6E2269"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 xml:space="preserve">A dedicated team is set up within </w:t>
      </w:r>
      <w:proofErr w:type="spellStart"/>
      <w:r w:rsidRPr="00AE180B">
        <w:rPr>
          <w:rFonts w:asciiTheme="minorHAnsi" w:hAnsiTheme="minorHAnsi" w:cs="ArialMT"/>
          <w:szCs w:val="22"/>
        </w:rPr>
        <w:t>Greneity</w:t>
      </w:r>
      <w:proofErr w:type="spellEnd"/>
      <w:r w:rsidRPr="00AE180B">
        <w:rPr>
          <w:rFonts w:asciiTheme="minorHAnsi" w:hAnsiTheme="minorHAnsi" w:cs="ArialMT"/>
          <w:szCs w:val="22"/>
        </w:rPr>
        <w:t xml:space="preserve"> for management and monitoring of the Biogas Project. This Project Management &amp; Monitoring Unit consist of the following staff:</w:t>
      </w:r>
    </w:p>
    <w:p w14:paraId="699517FE"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69CFECA2"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68B5F45E"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526163A3"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r w:rsidRPr="00AE180B">
        <w:rPr>
          <w:rFonts w:asciiTheme="minorHAnsi" w:hAnsiTheme="minorHAnsi" w:cs="Arial-BoldMT"/>
          <w:b/>
          <w:bCs/>
          <w:szCs w:val="22"/>
        </w:rPr>
        <w:t>Biogas Field Workers/RETs:</w:t>
      </w:r>
    </w:p>
    <w:p w14:paraId="7D3835BC"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p>
    <w:p w14:paraId="70725F1C"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Biogas field workers oversee the operation &amp; maintenance of biogas units.</w:t>
      </w:r>
    </w:p>
    <w:p w14:paraId="6EB7B213"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Each field worker is in-charge of approximately 500 unit. They report to the Project Manager and their tasks are to:</w:t>
      </w:r>
    </w:p>
    <w:p w14:paraId="18377B51" w14:textId="3C0B6E5E" w:rsidR="000C0D17" w:rsidRPr="00AE180B" w:rsidRDefault="000C0D17" w:rsidP="00AE180B">
      <w:pPr>
        <w:pStyle w:val="ListParagraph"/>
        <w:numPr>
          <w:ilvl w:val="0"/>
          <w:numId w:val="73"/>
        </w:num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Inspect the bio</w:t>
      </w:r>
      <w:r w:rsidR="00FE1E31" w:rsidRPr="00AE180B">
        <w:rPr>
          <w:rFonts w:asciiTheme="minorHAnsi" w:hAnsiTheme="minorHAnsi" w:cs="ArialMT"/>
          <w:szCs w:val="22"/>
        </w:rPr>
        <w:t>-</w:t>
      </w:r>
      <w:r w:rsidRPr="00AE180B">
        <w:rPr>
          <w:rFonts w:asciiTheme="minorHAnsi" w:hAnsiTheme="minorHAnsi" w:cs="ArialMT"/>
          <w:szCs w:val="22"/>
        </w:rPr>
        <w:t>digesters in periodic intervals to ensure proper functioning of all the plants</w:t>
      </w:r>
    </w:p>
    <w:p w14:paraId="23828202" w14:textId="4B7251B9" w:rsidR="000C0D17" w:rsidRPr="00AE180B" w:rsidRDefault="000C0D17" w:rsidP="00AE180B">
      <w:pPr>
        <w:pStyle w:val="ListParagraph"/>
        <w:numPr>
          <w:ilvl w:val="0"/>
          <w:numId w:val="73"/>
        </w:num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Identify local suppliers of material for village clusters</w:t>
      </w:r>
    </w:p>
    <w:p w14:paraId="5C1D8B1C" w14:textId="77777777" w:rsidR="00FE1E31" w:rsidRDefault="000C0D17" w:rsidP="00AE180B">
      <w:pPr>
        <w:pStyle w:val="ListParagraph"/>
        <w:numPr>
          <w:ilvl w:val="0"/>
          <w:numId w:val="73"/>
        </w:num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Record the working of bio</w:t>
      </w:r>
      <w:r w:rsidR="00FE1E31">
        <w:rPr>
          <w:rFonts w:asciiTheme="minorHAnsi" w:hAnsiTheme="minorHAnsi" w:cs="ArialMT"/>
          <w:szCs w:val="22"/>
        </w:rPr>
        <w:t>-</w:t>
      </w:r>
      <w:r w:rsidRPr="00AE180B">
        <w:rPr>
          <w:rFonts w:asciiTheme="minorHAnsi" w:hAnsiTheme="minorHAnsi" w:cs="ArialMT"/>
          <w:szCs w:val="22"/>
        </w:rPr>
        <w:t>digesters in specially designed formats and handover the data to manager on a regular basis</w:t>
      </w:r>
    </w:p>
    <w:p w14:paraId="10216795" w14:textId="77777777" w:rsidR="00FE1E31" w:rsidRDefault="000C0D17" w:rsidP="00AE180B">
      <w:pPr>
        <w:pStyle w:val="ListParagraph"/>
        <w:numPr>
          <w:ilvl w:val="0"/>
          <w:numId w:val="73"/>
        </w:num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Assist in selection of Volunteers, train and support them</w:t>
      </w:r>
    </w:p>
    <w:p w14:paraId="5529C3C5" w14:textId="3DF238E1" w:rsidR="000C0D17" w:rsidRPr="00AE180B" w:rsidRDefault="000C0D17" w:rsidP="00AE180B">
      <w:pPr>
        <w:pStyle w:val="ListParagraph"/>
        <w:numPr>
          <w:ilvl w:val="0"/>
          <w:numId w:val="73"/>
        </w:num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Contract Masons and attend to major repairs that cannot be handled by the village</w:t>
      </w:r>
      <w:r w:rsidR="00FE1E31">
        <w:rPr>
          <w:rFonts w:asciiTheme="minorHAnsi" w:hAnsiTheme="minorHAnsi" w:cs="ArialMT"/>
          <w:szCs w:val="22"/>
        </w:rPr>
        <w:t xml:space="preserve"> </w:t>
      </w:r>
      <w:r w:rsidRPr="00AE180B">
        <w:rPr>
          <w:rFonts w:asciiTheme="minorHAnsi" w:hAnsiTheme="minorHAnsi" w:cs="ArialMT"/>
          <w:szCs w:val="22"/>
        </w:rPr>
        <w:t>level institutions</w:t>
      </w:r>
    </w:p>
    <w:p w14:paraId="3E48525B"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778C3536"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58E255BF"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r w:rsidRPr="00AE180B">
        <w:rPr>
          <w:rFonts w:asciiTheme="minorHAnsi" w:hAnsiTheme="minorHAnsi" w:cs="Arial-BoldMT"/>
          <w:b/>
          <w:bCs/>
          <w:szCs w:val="22"/>
        </w:rPr>
        <w:t>Management system at village level:</w:t>
      </w:r>
    </w:p>
    <w:p w14:paraId="7E006769" w14:textId="77777777" w:rsidR="000C0D17" w:rsidRPr="00AE180B" w:rsidRDefault="000C0D17" w:rsidP="00AE180B">
      <w:pPr>
        <w:autoSpaceDE w:val="0"/>
        <w:autoSpaceDN w:val="0"/>
        <w:adjustRightInd w:val="0"/>
        <w:spacing w:after="0" w:line="240" w:lineRule="auto"/>
        <w:jc w:val="both"/>
        <w:rPr>
          <w:rFonts w:asciiTheme="minorHAnsi" w:hAnsiTheme="minorHAnsi" w:cs="Arial-BoldMT"/>
          <w:b/>
          <w:bCs/>
          <w:szCs w:val="22"/>
        </w:rPr>
      </w:pPr>
    </w:p>
    <w:p w14:paraId="708C1DFA" w14:textId="7D3AB365"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Village level Volunteers maintain the Monitoring</w:t>
      </w:r>
      <w:r w:rsidR="005A1809">
        <w:rPr>
          <w:rFonts w:asciiTheme="minorHAnsi" w:hAnsiTheme="minorHAnsi" w:cs="ArialMT"/>
          <w:szCs w:val="22"/>
        </w:rPr>
        <w:t xml:space="preserve"> log</w:t>
      </w:r>
      <w:r w:rsidRPr="00AE180B">
        <w:rPr>
          <w:rFonts w:asciiTheme="minorHAnsi" w:hAnsiTheme="minorHAnsi" w:cs="ArialMT"/>
          <w:szCs w:val="22"/>
        </w:rPr>
        <w:t xml:space="preserve"> Books where </w:t>
      </w:r>
      <w:r w:rsidR="005A1809">
        <w:rPr>
          <w:rFonts w:asciiTheme="minorHAnsi" w:hAnsiTheme="minorHAnsi" w:cs="ArialMT"/>
          <w:szCs w:val="22"/>
        </w:rPr>
        <w:t xml:space="preserve">the </w:t>
      </w:r>
      <w:r w:rsidRPr="00AE180B">
        <w:rPr>
          <w:rFonts w:asciiTheme="minorHAnsi" w:hAnsiTheme="minorHAnsi" w:cs="ArialMT"/>
          <w:szCs w:val="22"/>
        </w:rPr>
        <w:t xml:space="preserve">reasons for non-usage are recorded. Every participating village have a Volunteer to monitor usage of biogas units. </w:t>
      </w:r>
      <w:r w:rsidR="005A1809">
        <w:rPr>
          <w:rFonts w:asciiTheme="minorHAnsi" w:hAnsiTheme="minorHAnsi" w:cs="ArialMT"/>
          <w:szCs w:val="22"/>
        </w:rPr>
        <w:t>Volunteer(s)/mason(s)</w:t>
      </w:r>
      <w:r w:rsidRPr="00AE180B">
        <w:rPr>
          <w:rFonts w:asciiTheme="minorHAnsi" w:hAnsiTheme="minorHAnsi" w:cs="ArialMT"/>
          <w:szCs w:val="22"/>
        </w:rPr>
        <w:t xml:space="preserve"> will be responsible for monitoring of usage and is the first to identify dysfunctional units. The Volunteer either prompts the End User to set right a problem or bring it to the notice of the Biogas</w:t>
      </w:r>
      <w:r w:rsidR="005A1809" w:rsidRPr="005A1809">
        <w:rPr>
          <w:rFonts w:asciiTheme="minorHAnsi" w:hAnsiTheme="minorHAnsi" w:cs="ArialMT"/>
          <w:szCs w:val="22"/>
        </w:rPr>
        <w:t xml:space="preserve"> </w:t>
      </w:r>
      <w:r w:rsidR="005A1809">
        <w:rPr>
          <w:rFonts w:asciiTheme="minorHAnsi" w:hAnsiTheme="minorHAnsi" w:cs="ArialMT"/>
          <w:szCs w:val="22"/>
        </w:rPr>
        <w:t>Technician</w:t>
      </w:r>
      <w:r w:rsidRPr="00AE180B">
        <w:rPr>
          <w:rFonts w:asciiTheme="minorHAnsi" w:hAnsiTheme="minorHAnsi" w:cs="ArialMT"/>
          <w:szCs w:val="22"/>
        </w:rPr>
        <w:t>.</w:t>
      </w:r>
    </w:p>
    <w:p w14:paraId="4A670352" w14:textId="77777777"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p>
    <w:p w14:paraId="6CF7323C" w14:textId="5C44C295"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Each Biogas Unit is marked with a unique Identification Number and date of construction</w:t>
      </w:r>
      <w:r w:rsidR="00AE180B">
        <w:rPr>
          <w:rFonts w:asciiTheme="minorHAnsi" w:hAnsiTheme="minorHAnsi" w:cs="ArialMT"/>
          <w:szCs w:val="22"/>
        </w:rPr>
        <w:t>.</w:t>
      </w:r>
    </w:p>
    <w:p w14:paraId="624F12A5" w14:textId="77777777" w:rsidR="000C0D17" w:rsidRPr="00AE180B" w:rsidRDefault="000C0D17" w:rsidP="00AE180B">
      <w:pPr>
        <w:autoSpaceDE w:val="0"/>
        <w:autoSpaceDN w:val="0"/>
        <w:adjustRightInd w:val="0"/>
        <w:spacing w:after="0" w:line="240" w:lineRule="auto"/>
        <w:jc w:val="both"/>
        <w:rPr>
          <w:rFonts w:ascii="ArialMT" w:hAnsi="ArialMT" w:cs="ArialMT"/>
        </w:rPr>
      </w:pPr>
    </w:p>
    <w:p w14:paraId="6194D2F0" w14:textId="3990EE40"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ArialMT" w:hAnsi="ArialMT" w:cs="ArialMT"/>
        </w:rPr>
        <w:t xml:space="preserve">A Monitoring </w:t>
      </w:r>
      <w:r w:rsidR="005A1809">
        <w:rPr>
          <w:rFonts w:asciiTheme="minorHAnsi" w:hAnsiTheme="minorHAnsi" w:cs="ArialMT"/>
          <w:szCs w:val="22"/>
        </w:rPr>
        <w:t xml:space="preserve">log </w:t>
      </w:r>
      <w:r w:rsidRPr="00AE180B">
        <w:rPr>
          <w:rFonts w:asciiTheme="minorHAnsi" w:hAnsiTheme="minorHAnsi" w:cs="ArialMT"/>
          <w:szCs w:val="22"/>
        </w:rPr>
        <w:t xml:space="preserve">Book is maintained </w:t>
      </w:r>
      <w:r w:rsidR="005A1809">
        <w:rPr>
          <w:rFonts w:asciiTheme="minorHAnsi" w:hAnsiTheme="minorHAnsi" w:cs="ArialMT"/>
          <w:szCs w:val="22"/>
        </w:rPr>
        <w:t>for the project activity</w:t>
      </w:r>
      <w:r w:rsidRPr="00AE180B">
        <w:rPr>
          <w:rFonts w:asciiTheme="minorHAnsi" w:hAnsiTheme="minorHAnsi" w:cs="ArialMT"/>
          <w:szCs w:val="22"/>
        </w:rPr>
        <w:t>. If any Biogas Unit is faulty or not functional, the problem report is automatically passed on to Volunteer</w:t>
      </w:r>
      <w:r w:rsidR="005A1809" w:rsidRPr="005A1809">
        <w:rPr>
          <w:rFonts w:asciiTheme="minorHAnsi" w:hAnsiTheme="minorHAnsi" w:cs="ArialMT"/>
          <w:szCs w:val="22"/>
        </w:rPr>
        <w:t>(s)/mason(s)</w:t>
      </w:r>
      <w:r w:rsidRPr="00AE180B">
        <w:rPr>
          <w:rFonts w:asciiTheme="minorHAnsi" w:hAnsiTheme="minorHAnsi" w:cs="ArialMT"/>
          <w:szCs w:val="22"/>
        </w:rPr>
        <w:t xml:space="preserve">. There is a continuous database maintained of all the Biogas Units not operational on a </w:t>
      </w:r>
      <w:r w:rsidR="005A1809">
        <w:rPr>
          <w:rFonts w:asciiTheme="minorHAnsi" w:hAnsiTheme="minorHAnsi" w:cs="ArialMT"/>
          <w:szCs w:val="22"/>
        </w:rPr>
        <w:t>regular</w:t>
      </w:r>
      <w:r w:rsidRPr="00AE180B">
        <w:rPr>
          <w:rFonts w:asciiTheme="minorHAnsi" w:hAnsiTheme="minorHAnsi" w:cs="ArialMT"/>
          <w:szCs w:val="22"/>
        </w:rPr>
        <w:t xml:space="preserve"> basis where number of non-operational days, and the reasons of non-operation are recorded</w:t>
      </w:r>
      <w:r w:rsidR="005A1809">
        <w:rPr>
          <w:rFonts w:asciiTheme="minorHAnsi" w:hAnsiTheme="minorHAnsi" w:cs="ArialMT"/>
          <w:szCs w:val="22"/>
        </w:rPr>
        <w:t xml:space="preserve">. </w:t>
      </w:r>
      <w:r w:rsidRPr="00AE180B">
        <w:rPr>
          <w:rFonts w:asciiTheme="minorHAnsi" w:hAnsiTheme="minorHAnsi" w:cs="ArialMT"/>
          <w:szCs w:val="22"/>
        </w:rPr>
        <w:t xml:space="preserve">Mostly, volunteers are able to handle the problem arises, in case of major issues, Biogas </w:t>
      </w:r>
      <w:r w:rsidR="005A1809">
        <w:rPr>
          <w:rFonts w:asciiTheme="minorHAnsi" w:hAnsiTheme="minorHAnsi" w:cs="ArialMT"/>
          <w:szCs w:val="22"/>
        </w:rPr>
        <w:t>technicians</w:t>
      </w:r>
      <w:r w:rsidRPr="00AE180B">
        <w:rPr>
          <w:rFonts w:asciiTheme="minorHAnsi" w:hAnsiTheme="minorHAnsi" w:cs="ArialMT"/>
          <w:szCs w:val="22"/>
        </w:rPr>
        <w:t xml:space="preserve"> are informed to handle the situation.</w:t>
      </w:r>
    </w:p>
    <w:p w14:paraId="256D2F69" w14:textId="1744C42B" w:rsidR="000C0D17" w:rsidRDefault="000C0D17" w:rsidP="00AE180B">
      <w:pPr>
        <w:autoSpaceDE w:val="0"/>
        <w:autoSpaceDN w:val="0"/>
        <w:adjustRightInd w:val="0"/>
        <w:spacing w:after="0" w:line="240" w:lineRule="auto"/>
        <w:jc w:val="both"/>
        <w:rPr>
          <w:rFonts w:asciiTheme="minorHAnsi" w:hAnsiTheme="minorHAnsi" w:cs="ArialMT"/>
          <w:szCs w:val="22"/>
        </w:rPr>
      </w:pPr>
    </w:p>
    <w:p w14:paraId="3D7C72A1" w14:textId="4D817376" w:rsidR="000C0D17" w:rsidRPr="00AE180B" w:rsidRDefault="000C0D17" w:rsidP="00AE180B">
      <w:pPr>
        <w:autoSpaceDE w:val="0"/>
        <w:autoSpaceDN w:val="0"/>
        <w:adjustRightInd w:val="0"/>
        <w:spacing w:after="0" w:line="240" w:lineRule="auto"/>
        <w:jc w:val="both"/>
        <w:rPr>
          <w:rFonts w:asciiTheme="minorHAnsi" w:hAnsiTheme="minorHAnsi" w:cs="ArialMT"/>
          <w:szCs w:val="22"/>
        </w:rPr>
      </w:pPr>
      <w:r w:rsidRPr="00AE180B">
        <w:rPr>
          <w:rFonts w:asciiTheme="minorHAnsi" w:hAnsiTheme="minorHAnsi" w:cs="ArialMT"/>
          <w:szCs w:val="22"/>
        </w:rPr>
        <w:t>Information flow diagram is as follows;</w:t>
      </w:r>
    </w:p>
    <w:p w14:paraId="4CC590AD" w14:textId="77777777" w:rsidR="000C0D17" w:rsidRPr="00AE180B" w:rsidRDefault="000C0D17" w:rsidP="00AE180B">
      <w:pPr>
        <w:jc w:val="both"/>
        <w:rPr>
          <w:rFonts w:asciiTheme="minorHAnsi" w:hAnsiTheme="minorHAnsi"/>
          <w:sz w:val="20"/>
          <w:szCs w:val="20"/>
          <w:lang w:val="en-GB"/>
        </w:rPr>
      </w:pPr>
    </w:p>
    <w:p w14:paraId="2FDA8483" w14:textId="4CAB6092" w:rsidR="00A10B8A" w:rsidRPr="00926EFE" w:rsidRDefault="004A3EC5" w:rsidP="00A10B8A">
      <w:pPr>
        <w:rPr>
          <w:b/>
          <w:lang w:val="en-GB"/>
        </w:rPr>
      </w:pPr>
      <w:r>
        <w:rPr>
          <w:noProof/>
        </w:rPr>
        <w:drawing>
          <wp:inline distT="0" distB="0" distL="0" distR="0" wp14:anchorId="3039904D" wp14:editId="200721E0">
            <wp:extent cx="6115050" cy="38608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860800"/>
                    </a:xfrm>
                    <a:prstGeom prst="rect">
                      <a:avLst/>
                    </a:prstGeom>
                    <a:noFill/>
                    <a:ln>
                      <a:noFill/>
                    </a:ln>
                  </pic:spPr>
                </pic:pic>
              </a:graphicData>
            </a:graphic>
          </wp:inline>
        </w:drawing>
      </w:r>
      <w:r w:rsidR="00A10B8A" w:rsidRPr="00926EFE">
        <w:rPr>
          <w:lang w:val="en-GB"/>
        </w:rPr>
        <w:br/>
      </w:r>
      <w:r w:rsidR="00A10B8A" w:rsidRPr="00926EFE">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A10B8A" w:rsidRPr="00926EFE" w14:paraId="56EB2923"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D1A696F"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Data / Parameter</w:t>
            </w:r>
          </w:p>
        </w:tc>
        <w:tc>
          <w:tcPr>
            <w:tcW w:w="3479" w:type="pct"/>
          </w:tcPr>
          <w:p w14:paraId="294BAAFB" w14:textId="77777777" w:rsidR="00A10B8A" w:rsidRPr="00926EFE" w:rsidRDefault="00C40D99"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926EFE">
              <w:rPr>
                <w:lang w:val="en-GB"/>
              </w:rPr>
              <w:t>BC</w:t>
            </w:r>
            <w:r w:rsidRPr="00926EFE">
              <w:rPr>
                <w:vertAlign w:val="subscript"/>
                <w:lang w:val="en-GB"/>
              </w:rPr>
              <w:t>PJ,HH</w:t>
            </w:r>
            <w:proofErr w:type="gramEnd"/>
            <w:r w:rsidRPr="00926EFE">
              <w:rPr>
                <w:vertAlign w:val="subscript"/>
                <w:lang w:val="en-GB"/>
              </w:rPr>
              <w:t>,y</w:t>
            </w:r>
            <w:proofErr w:type="spellEnd"/>
          </w:p>
        </w:tc>
      </w:tr>
      <w:tr w:rsidR="00A10B8A" w:rsidRPr="00926EFE" w14:paraId="5A119DBB"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6960845"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lastRenderedPageBreak/>
              <w:t>Unit</w:t>
            </w:r>
          </w:p>
        </w:tc>
        <w:tc>
          <w:tcPr>
            <w:tcW w:w="3479" w:type="pct"/>
          </w:tcPr>
          <w:p w14:paraId="14C80FC4" w14:textId="77777777" w:rsidR="00A10B8A" w:rsidRPr="00926EFE" w:rsidRDefault="00C40D99"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tonnes/household/year</w:t>
            </w:r>
          </w:p>
        </w:tc>
      </w:tr>
      <w:tr w:rsidR="00A10B8A" w:rsidRPr="00926EFE" w14:paraId="420F593D"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0DCEC5E"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Description</w:t>
            </w:r>
          </w:p>
        </w:tc>
        <w:tc>
          <w:tcPr>
            <w:tcW w:w="3479" w:type="pct"/>
          </w:tcPr>
          <w:p w14:paraId="6664BF64" w14:textId="77777777" w:rsidR="00A10B8A"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Average annual consumption of woody biomass per household in the pre-project devices during the project activity, if it is found that pre-project devices were not completely displaced but continue to be used to some extent.</w:t>
            </w:r>
          </w:p>
        </w:tc>
      </w:tr>
      <w:tr w:rsidR="00A10B8A" w:rsidRPr="00926EFE" w14:paraId="2B2A083A"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1DF40F1"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Source of data</w:t>
            </w:r>
          </w:p>
        </w:tc>
        <w:tc>
          <w:tcPr>
            <w:tcW w:w="3479" w:type="pct"/>
          </w:tcPr>
          <w:p w14:paraId="4CCB37D7" w14:textId="77777777" w:rsidR="00A10B8A" w:rsidRPr="00926EFE" w:rsidRDefault="00C40D99"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Survey</w:t>
            </w:r>
          </w:p>
        </w:tc>
      </w:tr>
      <w:tr w:rsidR="00A10B8A" w:rsidRPr="00926EFE" w14:paraId="3BCACF8E"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68A59BD"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Value(s) applied</w:t>
            </w:r>
          </w:p>
        </w:tc>
        <w:tc>
          <w:tcPr>
            <w:tcW w:w="3479" w:type="pct"/>
          </w:tcPr>
          <w:p w14:paraId="04A151C6" w14:textId="77777777" w:rsidR="00A10B8A"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To be monitored</w:t>
            </w:r>
          </w:p>
        </w:tc>
      </w:tr>
      <w:tr w:rsidR="00A10B8A" w:rsidRPr="00926EFE" w14:paraId="5511A239"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6E893E05"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Measurement methods and procedures</w:t>
            </w:r>
          </w:p>
        </w:tc>
        <w:tc>
          <w:tcPr>
            <w:tcW w:w="3479" w:type="pct"/>
          </w:tcPr>
          <w:p w14:paraId="221D31F1" w14:textId="77777777" w:rsidR="00A10B8A"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Monitoring shall consist of estimation of all project devices or a representative sample thereof, at least once every two years.</w:t>
            </w:r>
          </w:p>
        </w:tc>
      </w:tr>
      <w:tr w:rsidR="00A10B8A" w:rsidRPr="00926EFE" w14:paraId="0F715518"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0893CFA"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Monitoring frequency</w:t>
            </w:r>
          </w:p>
        </w:tc>
        <w:tc>
          <w:tcPr>
            <w:tcW w:w="3479" w:type="pct"/>
          </w:tcPr>
          <w:p w14:paraId="4BF4F53F" w14:textId="77777777" w:rsidR="00A10B8A" w:rsidRPr="00926EFE" w:rsidRDefault="00C40D99"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At least once in every two years.</w:t>
            </w:r>
          </w:p>
        </w:tc>
      </w:tr>
      <w:tr w:rsidR="00A10B8A" w:rsidRPr="00926EFE" w14:paraId="521420AC"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9DA4014"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QA/QC procedures</w:t>
            </w:r>
          </w:p>
        </w:tc>
        <w:tc>
          <w:tcPr>
            <w:tcW w:w="3479" w:type="pct"/>
          </w:tcPr>
          <w:p w14:paraId="14D90840" w14:textId="77777777" w:rsidR="00C40D99"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Third party survey to be conducted following standard</w:t>
            </w:r>
          </w:p>
          <w:p w14:paraId="651E2F94" w14:textId="77777777" w:rsidR="00A10B8A" w:rsidRPr="00926EFE" w:rsidRDefault="00C40D99" w:rsidP="00C40D9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sampling approach.</w:t>
            </w:r>
          </w:p>
        </w:tc>
      </w:tr>
      <w:tr w:rsidR="00A10B8A" w:rsidRPr="00926EFE" w14:paraId="6241390D"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9365381"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Purpose of data</w:t>
            </w:r>
          </w:p>
        </w:tc>
        <w:tc>
          <w:tcPr>
            <w:tcW w:w="3479" w:type="pct"/>
          </w:tcPr>
          <w:p w14:paraId="642E60B7" w14:textId="77777777" w:rsidR="00A10B8A"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 Emissions.</w:t>
            </w:r>
          </w:p>
        </w:tc>
      </w:tr>
      <w:tr w:rsidR="00A10B8A" w:rsidRPr="00926EFE" w14:paraId="4D7F5DF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B368920" w14:textId="77777777" w:rsidR="00A10B8A" w:rsidRPr="00926EFE" w:rsidRDefault="00A10B8A" w:rsidP="00A10B8A">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Additional comment</w:t>
            </w:r>
          </w:p>
        </w:tc>
        <w:tc>
          <w:tcPr>
            <w:tcW w:w="3479" w:type="pct"/>
          </w:tcPr>
          <w:p w14:paraId="763795EB" w14:textId="77777777" w:rsidR="00A10B8A" w:rsidRPr="00926EFE" w:rsidRDefault="00C40D99"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2A44C7D7" w14:textId="77777777" w:rsidR="003A6007" w:rsidRPr="00926EFE" w:rsidRDefault="003A6007" w:rsidP="003A6007">
      <w:pPr>
        <w:rPr>
          <w:lang w:val="en-GB"/>
        </w:rPr>
      </w:pP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C40D99" w:rsidRPr="00926EFE" w14:paraId="2657A67B"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BB3474B"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Data / Parameter</w:t>
            </w:r>
          </w:p>
        </w:tc>
        <w:tc>
          <w:tcPr>
            <w:tcW w:w="3479" w:type="pct"/>
          </w:tcPr>
          <w:p w14:paraId="17C2C6F7" w14:textId="77777777" w:rsidR="00C40D99" w:rsidRPr="00926EFE" w:rsidRDefault="00C40D99"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w:t>
            </w:r>
            <w:r w:rsidRPr="00926EFE">
              <w:rPr>
                <w:vertAlign w:val="subscript"/>
                <w:lang w:val="en-GB"/>
              </w:rPr>
              <w:t>HH</w:t>
            </w:r>
          </w:p>
        </w:tc>
      </w:tr>
      <w:tr w:rsidR="00C40D99" w:rsidRPr="00926EFE" w14:paraId="6DB53114"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B9A91BB"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Unit</w:t>
            </w:r>
          </w:p>
        </w:tc>
        <w:tc>
          <w:tcPr>
            <w:tcW w:w="3479" w:type="pct"/>
          </w:tcPr>
          <w:p w14:paraId="43D56CA1" w14:textId="77777777" w:rsidR="00C40D99" w:rsidRPr="00926EFE" w:rsidRDefault="00C40D99"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w:t>
            </w:r>
          </w:p>
        </w:tc>
      </w:tr>
      <w:tr w:rsidR="00C40D99" w:rsidRPr="00926EFE" w14:paraId="1EA69173"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B28CF3D"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Description</w:t>
            </w:r>
          </w:p>
        </w:tc>
        <w:tc>
          <w:tcPr>
            <w:tcW w:w="3479" w:type="pct"/>
          </w:tcPr>
          <w:p w14:paraId="47A3447B" w14:textId="77777777" w:rsidR="00C40D99"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 of households (biogas system) in the project</w:t>
            </w:r>
          </w:p>
          <w:p w14:paraId="5D86FD0C" w14:textId="77777777" w:rsidR="00C40D99" w:rsidRPr="00926EFE" w:rsidRDefault="00C40D99" w:rsidP="00C40D9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activity in operational per year</w:t>
            </w:r>
          </w:p>
        </w:tc>
      </w:tr>
      <w:tr w:rsidR="00C40D99" w:rsidRPr="00926EFE" w14:paraId="5D4845C1"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726A551"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Source of data</w:t>
            </w:r>
          </w:p>
        </w:tc>
        <w:tc>
          <w:tcPr>
            <w:tcW w:w="3479" w:type="pct"/>
          </w:tcPr>
          <w:p w14:paraId="20A10BA4" w14:textId="77777777" w:rsidR="00C40D99" w:rsidRPr="00926EFE" w:rsidRDefault="00C40D99"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Survey</w:t>
            </w:r>
          </w:p>
        </w:tc>
      </w:tr>
      <w:tr w:rsidR="00C40D99" w:rsidRPr="00926EFE" w14:paraId="77AA490F"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8A8D947"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Value(s) applied</w:t>
            </w:r>
          </w:p>
        </w:tc>
        <w:tc>
          <w:tcPr>
            <w:tcW w:w="3479" w:type="pct"/>
          </w:tcPr>
          <w:p w14:paraId="40A43C4E" w14:textId="77777777" w:rsidR="00C40D99"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To be monitored</w:t>
            </w:r>
          </w:p>
        </w:tc>
      </w:tr>
      <w:tr w:rsidR="00C40D99" w:rsidRPr="00926EFE" w14:paraId="21C31EDE" w14:textId="77777777" w:rsidTr="003970BB">
        <w:tc>
          <w:tcPr>
            <w:cnfStyle w:val="001000000000" w:firstRow="0" w:lastRow="0" w:firstColumn="1" w:lastColumn="0" w:oddVBand="0" w:evenVBand="0" w:oddHBand="0" w:evenHBand="0" w:firstRowFirstColumn="0" w:firstRowLastColumn="0" w:lastRowFirstColumn="0" w:lastRowLastColumn="0"/>
            <w:tcW w:w="1521" w:type="pct"/>
          </w:tcPr>
          <w:p w14:paraId="5AC1C4A6"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Measurement methods and procedures</w:t>
            </w:r>
          </w:p>
        </w:tc>
        <w:tc>
          <w:tcPr>
            <w:tcW w:w="3479" w:type="pct"/>
          </w:tcPr>
          <w:p w14:paraId="56A20C6A" w14:textId="77777777" w:rsidR="00C40D99" w:rsidRPr="00926EFE" w:rsidRDefault="00C40D99"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 xml:space="preserve">Monitoring </w:t>
            </w:r>
            <w:proofErr w:type="gramStart"/>
            <w:r w:rsidRPr="00926EFE">
              <w:rPr>
                <w:lang w:val="en-GB"/>
              </w:rPr>
              <w:t>consist</w:t>
            </w:r>
            <w:proofErr w:type="gramEnd"/>
            <w:r w:rsidRPr="00926EFE">
              <w:rPr>
                <w:lang w:val="en-GB"/>
              </w:rPr>
              <w:t xml:space="preserve"> of checking of representative sample, to ensure that bio-digesters operating. Calculated as NHH*</w:t>
            </w:r>
            <w:proofErr w:type="spellStart"/>
            <w:r w:rsidRPr="00926EFE">
              <w:rPr>
                <w:lang w:val="en-GB"/>
              </w:rPr>
              <w:t>Py</w:t>
            </w:r>
            <w:proofErr w:type="spellEnd"/>
            <w:r w:rsidRPr="00926EFE">
              <w:rPr>
                <w:lang w:val="en-GB"/>
              </w:rPr>
              <w:t xml:space="preserve">, where NHH is the number of biodigesters installed in the project and </w:t>
            </w:r>
            <w:proofErr w:type="spellStart"/>
            <w:r w:rsidRPr="00926EFE">
              <w:rPr>
                <w:lang w:val="en-GB"/>
              </w:rPr>
              <w:t>Py</w:t>
            </w:r>
            <w:proofErr w:type="spellEnd"/>
            <w:r w:rsidRPr="00926EFE">
              <w:rPr>
                <w:lang w:val="en-GB"/>
              </w:rPr>
              <w:t xml:space="preserve"> is Proportion of Bio-digesters operational estimated based on the sample survey.</w:t>
            </w:r>
          </w:p>
        </w:tc>
      </w:tr>
      <w:tr w:rsidR="00C40D99" w:rsidRPr="00926EFE" w14:paraId="464C7EFB" w14:textId="77777777" w:rsidTr="003970B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5583F4C0"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Monitoring frequency</w:t>
            </w:r>
          </w:p>
        </w:tc>
        <w:tc>
          <w:tcPr>
            <w:tcW w:w="3479" w:type="pct"/>
          </w:tcPr>
          <w:p w14:paraId="42515C3E" w14:textId="77777777" w:rsidR="00C40D99" w:rsidRPr="00926EFE" w:rsidRDefault="00C40D99" w:rsidP="00C40D9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At least once in every two years.</w:t>
            </w:r>
          </w:p>
        </w:tc>
      </w:tr>
      <w:tr w:rsidR="00C40D99" w:rsidRPr="00926EFE" w14:paraId="434B47E3"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FB02F75"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QA/QC procedures</w:t>
            </w:r>
          </w:p>
        </w:tc>
        <w:tc>
          <w:tcPr>
            <w:tcW w:w="3479" w:type="pct"/>
          </w:tcPr>
          <w:p w14:paraId="25199843" w14:textId="77777777" w:rsidR="00C40D99" w:rsidRPr="00926EFE" w:rsidRDefault="00C40D99" w:rsidP="00C40D9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Third party survey to be conducted following standard</w:t>
            </w:r>
          </w:p>
          <w:p w14:paraId="61F30673" w14:textId="77777777" w:rsidR="00C40D99" w:rsidRPr="00926EFE" w:rsidRDefault="00C40D99" w:rsidP="00C40D9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sampling approach</w:t>
            </w:r>
          </w:p>
        </w:tc>
      </w:tr>
      <w:tr w:rsidR="00C40D99" w:rsidRPr="00926EFE" w14:paraId="52B0D93E"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A11AEB3"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Purpose of data</w:t>
            </w:r>
          </w:p>
        </w:tc>
        <w:tc>
          <w:tcPr>
            <w:tcW w:w="3479" w:type="pct"/>
          </w:tcPr>
          <w:p w14:paraId="5367DDB2" w14:textId="77777777" w:rsidR="00C40D99" w:rsidRPr="00926EFE" w:rsidRDefault="00C40D99"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Estimation of Baseline Emissions.</w:t>
            </w:r>
          </w:p>
        </w:tc>
      </w:tr>
      <w:tr w:rsidR="00C40D99" w:rsidRPr="00926EFE" w14:paraId="55D1CB7A"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58B08B9" w14:textId="77777777" w:rsidR="00C40D99" w:rsidRPr="00926EFE" w:rsidRDefault="00C40D99"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lastRenderedPageBreak/>
              <w:t>Additional comment</w:t>
            </w:r>
          </w:p>
        </w:tc>
        <w:tc>
          <w:tcPr>
            <w:tcW w:w="3479" w:type="pct"/>
          </w:tcPr>
          <w:p w14:paraId="21DA7BF3" w14:textId="77777777" w:rsidR="00C40D99" w:rsidRPr="00926EFE" w:rsidRDefault="00C40D99"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6C77FBFB" w14:textId="77777777" w:rsidR="00C40D99" w:rsidRPr="00926EFE" w:rsidRDefault="00C40D99" w:rsidP="003A6007">
      <w:pPr>
        <w:rPr>
          <w:lang w:val="en-GB"/>
        </w:rPr>
      </w:pPr>
    </w:p>
    <w:p w14:paraId="520AC544" w14:textId="77777777" w:rsidR="00AC51DC" w:rsidRPr="00926EFE" w:rsidRDefault="00AC51DC" w:rsidP="003A6007">
      <w:pPr>
        <w:rPr>
          <w:lang w:val="en-GB"/>
        </w:rPr>
      </w:pPr>
      <w:r w:rsidRPr="00926EFE">
        <w:rPr>
          <w:lang w:val="en-GB"/>
        </w:rPr>
        <w:t>SDG 8:</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AC51DC" w:rsidRPr="00926EFE" w14:paraId="4057CE46"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23EAFED"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Data / Parameter</w:t>
            </w:r>
          </w:p>
        </w:tc>
        <w:tc>
          <w:tcPr>
            <w:tcW w:w="3479" w:type="pct"/>
          </w:tcPr>
          <w:p w14:paraId="39EFD1FE" w14:textId="77777777" w:rsidR="00AC51DC"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Unemployment rate, by sex, age and persons with disabilities</w:t>
            </w:r>
          </w:p>
        </w:tc>
      </w:tr>
      <w:tr w:rsidR="00AC51DC" w:rsidRPr="00926EFE" w14:paraId="1A1E1BAD"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3912B79"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Unit</w:t>
            </w:r>
          </w:p>
        </w:tc>
        <w:tc>
          <w:tcPr>
            <w:tcW w:w="3479" w:type="pct"/>
          </w:tcPr>
          <w:p w14:paraId="733D84D7" w14:textId="77777777" w:rsidR="00AC51DC" w:rsidRPr="00926EFE" w:rsidRDefault="00E64ACA"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Numbers</w:t>
            </w:r>
          </w:p>
        </w:tc>
      </w:tr>
      <w:tr w:rsidR="00AC51DC" w:rsidRPr="00926EFE" w14:paraId="3697AE05"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0188129"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Description</w:t>
            </w:r>
          </w:p>
        </w:tc>
        <w:tc>
          <w:tcPr>
            <w:tcW w:w="3479" w:type="pct"/>
          </w:tcPr>
          <w:p w14:paraId="171FB60C" w14:textId="77777777" w:rsidR="00AC51DC" w:rsidRPr="00926EFE" w:rsidRDefault="007D4D41" w:rsidP="00E64AC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Provided training</w:t>
            </w:r>
            <w:r w:rsidR="001C07BF" w:rsidRPr="00926EFE">
              <w:rPr>
                <w:lang w:val="en-GB"/>
              </w:rPr>
              <w:t xml:space="preserve"> </w:t>
            </w:r>
            <w:r w:rsidRPr="00926EFE">
              <w:rPr>
                <w:lang w:val="en-GB"/>
              </w:rPr>
              <w:t>for impr</w:t>
            </w:r>
            <w:r w:rsidR="00E64ACA" w:rsidRPr="00926EFE">
              <w:rPr>
                <w:lang w:val="en-GB"/>
              </w:rPr>
              <w:t>oving employability. Thereby improving Quality of Employment.</w:t>
            </w:r>
          </w:p>
        </w:tc>
      </w:tr>
      <w:tr w:rsidR="00AC51DC" w:rsidRPr="00926EFE" w14:paraId="42382CA7"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3FBD07A"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Source of data</w:t>
            </w:r>
          </w:p>
        </w:tc>
        <w:tc>
          <w:tcPr>
            <w:tcW w:w="3479" w:type="pct"/>
          </w:tcPr>
          <w:p w14:paraId="1E79D048" w14:textId="77777777" w:rsidR="00AC51DC"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Records of the training programmes, awareness generation activities, photographs, interviews etc.</w:t>
            </w:r>
          </w:p>
        </w:tc>
      </w:tr>
      <w:tr w:rsidR="00AC51DC" w:rsidRPr="00926EFE" w14:paraId="15DBC3B7"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015DBFD"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Value(s) applied</w:t>
            </w:r>
          </w:p>
        </w:tc>
        <w:tc>
          <w:tcPr>
            <w:tcW w:w="3479" w:type="pct"/>
          </w:tcPr>
          <w:p w14:paraId="61A519CD" w14:textId="4B81E26F" w:rsidR="00AC51DC" w:rsidRPr="00926EFE" w:rsidRDefault="00506DFC"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r>
      <w:tr w:rsidR="00AC51DC" w:rsidRPr="00926EFE" w14:paraId="4D28051C" w14:textId="77777777" w:rsidTr="003970BB">
        <w:tc>
          <w:tcPr>
            <w:cnfStyle w:val="001000000000" w:firstRow="0" w:lastRow="0" w:firstColumn="1" w:lastColumn="0" w:oddVBand="0" w:evenVBand="0" w:oddHBand="0" w:evenHBand="0" w:firstRowFirstColumn="0" w:firstRowLastColumn="0" w:lastRowFirstColumn="0" w:lastRowLastColumn="0"/>
            <w:tcW w:w="1521" w:type="pct"/>
          </w:tcPr>
          <w:p w14:paraId="2AEFF65C"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Measurement methods and procedures</w:t>
            </w:r>
          </w:p>
        </w:tc>
        <w:tc>
          <w:tcPr>
            <w:tcW w:w="3479" w:type="pct"/>
          </w:tcPr>
          <w:p w14:paraId="52CAE7B6" w14:textId="77777777" w:rsidR="00AC51DC"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w:t>
            </w:r>
          </w:p>
        </w:tc>
      </w:tr>
      <w:tr w:rsidR="00AC51DC" w:rsidRPr="00926EFE" w14:paraId="23336A92" w14:textId="77777777" w:rsidTr="003970B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358F4C4"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Monitoring frequency</w:t>
            </w:r>
          </w:p>
        </w:tc>
        <w:tc>
          <w:tcPr>
            <w:tcW w:w="3479" w:type="pct"/>
          </w:tcPr>
          <w:p w14:paraId="56B2C4C4" w14:textId="77777777" w:rsidR="00AC51DC"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Annual</w:t>
            </w:r>
          </w:p>
        </w:tc>
      </w:tr>
      <w:tr w:rsidR="00AC51DC" w:rsidRPr="00926EFE" w14:paraId="2A999E20"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68C34F1"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QA/QC procedures</w:t>
            </w:r>
          </w:p>
        </w:tc>
        <w:tc>
          <w:tcPr>
            <w:tcW w:w="3479" w:type="pct"/>
          </w:tcPr>
          <w:p w14:paraId="4BD7A31E" w14:textId="77777777" w:rsidR="00AC51DC" w:rsidRPr="00926EFE" w:rsidRDefault="001C07BF" w:rsidP="007D4D4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Continuation</w:t>
            </w:r>
            <w:r w:rsidR="007D4D41" w:rsidRPr="00926EFE">
              <w:rPr>
                <w:lang w:val="en-GB"/>
              </w:rPr>
              <w:t xml:space="preserve"> of regular trainings/workshops.</w:t>
            </w:r>
          </w:p>
        </w:tc>
      </w:tr>
      <w:tr w:rsidR="00AC51DC" w:rsidRPr="00926EFE" w14:paraId="717BD938"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253FE80"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Purpose of data</w:t>
            </w:r>
          </w:p>
        </w:tc>
        <w:tc>
          <w:tcPr>
            <w:tcW w:w="3479" w:type="pct"/>
          </w:tcPr>
          <w:p w14:paraId="4B575C46" w14:textId="77777777" w:rsidR="00AC51DC" w:rsidRPr="00926EFE" w:rsidRDefault="001C07BF" w:rsidP="001C07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Assessment of contribution towards ‘Safeguarding Principles’ and to monitor the contribution to SDG 8</w:t>
            </w:r>
          </w:p>
        </w:tc>
      </w:tr>
      <w:tr w:rsidR="00AC51DC" w:rsidRPr="00926EFE" w14:paraId="325F9F3B"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74939D9" w14:textId="77777777" w:rsidR="00AC51DC" w:rsidRPr="00926EFE" w:rsidRDefault="00AC51DC"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Additional comment</w:t>
            </w:r>
          </w:p>
        </w:tc>
        <w:tc>
          <w:tcPr>
            <w:tcW w:w="3479" w:type="pct"/>
          </w:tcPr>
          <w:p w14:paraId="0F3D0118" w14:textId="77777777" w:rsidR="00AC51DC" w:rsidRPr="00926EFE" w:rsidRDefault="00AC51DC"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196C660A" w14:textId="77777777" w:rsidR="001C07BF" w:rsidRPr="00926EFE" w:rsidRDefault="001C07BF" w:rsidP="003A6007">
      <w:pPr>
        <w:rPr>
          <w:lang w:val="en-GB"/>
        </w:rPr>
      </w:pP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1C07BF" w:rsidRPr="00926EFE" w14:paraId="3B30AA84"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E934BAC"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Data / Parameter</w:t>
            </w:r>
          </w:p>
        </w:tc>
        <w:tc>
          <w:tcPr>
            <w:tcW w:w="3479" w:type="pct"/>
          </w:tcPr>
          <w:p w14:paraId="23CAEE9C" w14:textId="77777777" w:rsidR="001C07BF" w:rsidRPr="00926EFE" w:rsidRDefault="007D4D41"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Quantitative employment and income generation (8.5.2)</w:t>
            </w:r>
          </w:p>
        </w:tc>
      </w:tr>
      <w:tr w:rsidR="001C07BF" w:rsidRPr="00926EFE" w14:paraId="2026F5F1"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50A6D9B"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Unit</w:t>
            </w:r>
          </w:p>
        </w:tc>
        <w:tc>
          <w:tcPr>
            <w:tcW w:w="3479" w:type="pct"/>
          </w:tcPr>
          <w:p w14:paraId="0C1BC37B" w14:textId="77777777" w:rsidR="001C07BF" w:rsidRPr="00926EFE" w:rsidRDefault="007D4D41"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Numbers</w:t>
            </w:r>
          </w:p>
        </w:tc>
      </w:tr>
      <w:tr w:rsidR="001C07BF" w:rsidRPr="00926EFE" w14:paraId="2491A8AF"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1B5D121"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Description</w:t>
            </w:r>
          </w:p>
        </w:tc>
        <w:tc>
          <w:tcPr>
            <w:tcW w:w="3479" w:type="pct"/>
          </w:tcPr>
          <w:p w14:paraId="0724A9C5" w14:textId="77777777" w:rsidR="001C07BF" w:rsidRPr="00926EFE" w:rsidRDefault="001C07BF" w:rsidP="001C07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 of people employed for the maintenance and servicing of biodigesters.</w:t>
            </w:r>
          </w:p>
        </w:tc>
      </w:tr>
      <w:tr w:rsidR="001C07BF" w:rsidRPr="00926EFE" w14:paraId="6BE3669C"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3010B4F"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Source of data</w:t>
            </w:r>
          </w:p>
        </w:tc>
        <w:tc>
          <w:tcPr>
            <w:tcW w:w="3479" w:type="pct"/>
          </w:tcPr>
          <w:p w14:paraId="5A1B7EFC" w14:textId="77777777" w:rsidR="001C07BF" w:rsidRPr="00926EFE" w:rsidRDefault="001C07BF" w:rsidP="001C07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Attendance Sheet, employment records, employment contracts maintained by Project Developer</w:t>
            </w:r>
          </w:p>
        </w:tc>
      </w:tr>
      <w:tr w:rsidR="001C07BF" w:rsidRPr="00926EFE" w14:paraId="721EF9AF"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DE45015"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Value(s) applied</w:t>
            </w:r>
          </w:p>
        </w:tc>
        <w:tc>
          <w:tcPr>
            <w:tcW w:w="3479" w:type="pct"/>
          </w:tcPr>
          <w:p w14:paraId="0AE0EE34" w14:textId="1452A0A4" w:rsidR="001C07BF" w:rsidRPr="00926EFE" w:rsidRDefault="00A64033"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10 permanent </w:t>
            </w:r>
            <w:proofErr w:type="gramStart"/>
            <w:r>
              <w:rPr>
                <w:lang w:val="en-GB"/>
              </w:rPr>
              <w:t>employment</w:t>
            </w:r>
            <w:proofErr w:type="gramEnd"/>
          </w:p>
        </w:tc>
      </w:tr>
      <w:tr w:rsidR="001C07BF" w:rsidRPr="00926EFE" w14:paraId="7B588FB3" w14:textId="77777777" w:rsidTr="003970BB">
        <w:tc>
          <w:tcPr>
            <w:cnfStyle w:val="001000000000" w:firstRow="0" w:lastRow="0" w:firstColumn="1" w:lastColumn="0" w:oddVBand="0" w:evenVBand="0" w:oddHBand="0" w:evenHBand="0" w:firstRowFirstColumn="0" w:firstRowLastColumn="0" w:lastRowFirstColumn="0" w:lastRowLastColumn="0"/>
            <w:tcW w:w="1521" w:type="pct"/>
          </w:tcPr>
          <w:p w14:paraId="295DA2A4"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Measurement methods and procedures</w:t>
            </w:r>
          </w:p>
        </w:tc>
        <w:tc>
          <w:tcPr>
            <w:tcW w:w="3479" w:type="pct"/>
          </w:tcPr>
          <w:p w14:paraId="08352EFF" w14:textId="77777777" w:rsidR="001C07BF"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rFonts w:asciiTheme="majorHAnsi" w:hAnsiTheme="majorHAnsi" w:cs="Arial"/>
                <w:szCs w:val="22"/>
              </w:rPr>
              <w:t>Manually by Project Developer</w:t>
            </w:r>
          </w:p>
        </w:tc>
      </w:tr>
      <w:tr w:rsidR="001C07BF" w:rsidRPr="00926EFE" w14:paraId="7DA047A1" w14:textId="77777777" w:rsidTr="003970B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F8DC688"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Monitoring frequency</w:t>
            </w:r>
          </w:p>
        </w:tc>
        <w:tc>
          <w:tcPr>
            <w:tcW w:w="3479" w:type="pct"/>
          </w:tcPr>
          <w:p w14:paraId="4D0616AA" w14:textId="77777777" w:rsidR="001C07BF" w:rsidRPr="00926EFE" w:rsidRDefault="001C07BF"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Annual</w:t>
            </w:r>
          </w:p>
        </w:tc>
      </w:tr>
      <w:tr w:rsidR="001C07BF" w:rsidRPr="00926EFE" w14:paraId="4086907E"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8E8DD75"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QA/QC procedures</w:t>
            </w:r>
          </w:p>
        </w:tc>
        <w:tc>
          <w:tcPr>
            <w:tcW w:w="3479" w:type="pct"/>
          </w:tcPr>
          <w:p w14:paraId="68848F9E" w14:textId="77777777" w:rsidR="001C07BF" w:rsidRPr="00926EFE" w:rsidRDefault="007D4D41" w:rsidP="007D4D4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Income generation to be enhanced by creating job opportunities through training and capacity building.</w:t>
            </w:r>
          </w:p>
        </w:tc>
      </w:tr>
      <w:tr w:rsidR="001C07BF" w:rsidRPr="00926EFE" w14:paraId="181D5304"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562016D"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lastRenderedPageBreak/>
              <w:t>Purpose of data</w:t>
            </w:r>
          </w:p>
        </w:tc>
        <w:tc>
          <w:tcPr>
            <w:tcW w:w="3479" w:type="pct"/>
          </w:tcPr>
          <w:p w14:paraId="1BDD694C" w14:textId="77777777" w:rsidR="001C07BF" w:rsidRPr="00926EFE" w:rsidRDefault="007D4D41"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rFonts w:asciiTheme="majorHAnsi" w:hAnsiTheme="majorHAnsi" w:cs="Arial"/>
                <w:szCs w:val="22"/>
              </w:rPr>
              <w:t>To monitor the contribution to SDG 8</w:t>
            </w:r>
          </w:p>
        </w:tc>
      </w:tr>
      <w:tr w:rsidR="001C07BF" w:rsidRPr="00926EFE" w14:paraId="250A7614"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8068217" w14:textId="77777777" w:rsidR="001C07BF" w:rsidRPr="00926EFE" w:rsidRDefault="001C07BF"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Additional comment</w:t>
            </w:r>
          </w:p>
        </w:tc>
        <w:tc>
          <w:tcPr>
            <w:tcW w:w="3479" w:type="pct"/>
          </w:tcPr>
          <w:p w14:paraId="6CB98AB0" w14:textId="77777777" w:rsidR="001C07BF" w:rsidRPr="00926EFE" w:rsidRDefault="001C07BF"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1D60A5B9" w14:textId="77777777" w:rsidR="001C07BF" w:rsidRPr="00926EFE" w:rsidRDefault="001C07BF" w:rsidP="003A6007">
      <w:pPr>
        <w:rPr>
          <w:lang w:val="en-GB"/>
        </w:rPr>
      </w:pPr>
    </w:p>
    <w:p w14:paraId="1FC2767C" w14:textId="77777777" w:rsidR="007D4D41" w:rsidRPr="00926EFE" w:rsidRDefault="007D4D41" w:rsidP="003A6007">
      <w:pPr>
        <w:rPr>
          <w:lang w:val="en-GB"/>
        </w:rPr>
      </w:pPr>
      <w:r w:rsidRPr="00926EFE">
        <w:rPr>
          <w:lang w:val="en-GB"/>
        </w:rPr>
        <w:t>SDG 7</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7D4D41" w:rsidRPr="00926EFE" w14:paraId="7D127B22"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2484971"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Data / Parameter</w:t>
            </w:r>
          </w:p>
        </w:tc>
        <w:tc>
          <w:tcPr>
            <w:tcW w:w="3479" w:type="pct"/>
          </w:tcPr>
          <w:p w14:paraId="2A363816" w14:textId="77777777" w:rsidR="007D4D41" w:rsidRPr="00926EFE" w:rsidRDefault="007D4D41" w:rsidP="007D4D4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Access to affordable and clean energy services (7.1.2)</w:t>
            </w:r>
          </w:p>
        </w:tc>
      </w:tr>
      <w:tr w:rsidR="007D4D41" w:rsidRPr="00926EFE" w14:paraId="341FADC4"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90AC1B6"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Unit</w:t>
            </w:r>
          </w:p>
        </w:tc>
        <w:tc>
          <w:tcPr>
            <w:tcW w:w="3479" w:type="pct"/>
          </w:tcPr>
          <w:p w14:paraId="3CB62E6C" w14:textId="77777777" w:rsidR="007D4D41" w:rsidRPr="00926EFE" w:rsidRDefault="007D4D41"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Numbers</w:t>
            </w:r>
          </w:p>
        </w:tc>
      </w:tr>
      <w:tr w:rsidR="007D4D41" w:rsidRPr="00926EFE" w14:paraId="0EDF7023" w14:textId="77777777" w:rsidTr="003970B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E5A0B73"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Description</w:t>
            </w:r>
          </w:p>
        </w:tc>
        <w:tc>
          <w:tcPr>
            <w:tcW w:w="3479" w:type="pct"/>
          </w:tcPr>
          <w:p w14:paraId="1F760D0D" w14:textId="77777777" w:rsidR="007D4D41" w:rsidRPr="00926EFE" w:rsidRDefault="007D4D41"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Number of biogas system operational under the project activity</w:t>
            </w:r>
          </w:p>
        </w:tc>
      </w:tr>
      <w:tr w:rsidR="007D4D41" w:rsidRPr="00926EFE" w14:paraId="6751BD6B"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CDD9BF9"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Source of data</w:t>
            </w:r>
          </w:p>
        </w:tc>
        <w:tc>
          <w:tcPr>
            <w:tcW w:w="3479" w:type="pct"/>
          </w:tcPr>
          <w:p w14:paraId="4CB56E35" w14:textId="77777777" w:rsidR="007D4D41" w:rsidRPr="00926EFE" w:rsidRDefault="007D4D41" w:rsidP="003970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Biogas User Survey</w:t>
            </w:r>
          </w:p>
        </w:tc>
      </w:tr>
      <w:tr w:rsidR="007D4D41" w:rsidRPr="00926EFE" w14:paraId="5ECD6722" w14:textId="77777777" w:rsidTr="003970B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5DCADBA"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Value(s) applied</w:t>
            </w:r>
          </w:p>
        </w:tc>
        <w:tc>
          <w:tcPr>
            <w:tcW w:w="3479" w:type="pct"/>
          </w:tcPr>
          <w:p w14:paraId="3E019C13" w14:textId="77777777" w:rsidR="007D4D41" w:rsidRPr="00926EFE" w:rsidRDefault="007D4D41"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To be monitored</w:t>
            </w:r>
          </w:p>
        </w:tc>
      </w:tr>
      <w:tr w:rsidR="007D4D41" w:rsidRPr="00926EFE" w14:paraId="12319C06" w14:textId="77777777" w:rsidTr="003970BB">
        <w:tc>
          <w:tcPr>
            <w:cnfStyle w:val="001000000000" w:firstRow="0" w:lastRow="0" w:firstColumn="1" w:lastColumn="0" w:oddVBand="0" w:evenVBand="0" w:oddHBand="0" w:evenHBand="0" w:firstRowFirstColumn="0" w:firstRowLastColumn="0" w:lastRowFirstColumn="0" w:lastRowLastColumn="0"/>
            <w:tcW w:w="1521" w:type="pct"/>
          </w:tcPr>
          <w:p w14:paraId="08FA6237"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Measurement methods and procedures</w:t>
            </w:r>
          </w:p>
        </w:tc>
        <w:tc>
          <w:tcPr>
            <w:tcW w:w="3479" w:type="pct"/>
          </w:tcPr>
          <w:p w14:paraId="089689D0" w14:textId="77777777" w:rsidR="007D4D41" w:rsidRPr="00926EFE" w:rsidRDefault="007D4D41" w:rsidP="007D4D4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Sample survey to confirm if project biogas systems are operational. Operational status will confirm that the users are accessed to affordable and clean energy</w:t>
            </w:r>
          </w:p>
        </w:tc>
      </w:tr>
      <w:tr w:rsidR="007D4D41" w:rsidRPr="00926EFE" w14:paraId="44A5BA19" w14:textId="77777777" w:rsidTr="003970B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43B5325"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Monitoring frequency</w:t>
            </w:r>
          </w:p>
        </w:tc>
        <w:tc>
          <w:tcPr>
            <w:tcW w:w="3479" w:type="pct"/>
          </w:tcPr>
          <w:p w14:paraId="42F1786D" w14:textId="77777777" w:rsidR="007D4D41" w:rsidRPr="00926EFE" w:rsidRDefault="007D4D41" w:rsidP="007D4D4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At least once in two years</w:t>
            </w:r>
          </w:p>
        </w:tc>
      </w:tr>
      <w:tr w:rsidR="007D4D41" w:rsidRPr="00926EFE" w14:paraId="0779DCB3"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4E13C62"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QA/QC procedures</w:t>
            </w:r>
          </w:p>
        </w:tc>
        <w:tc>
          <w:tcPr>
            <w:tcW w:w="3479" w:type="pct"/>
          </w:tcPr>
          <w:p w14:paraId="6FD63345" w14:textId="77777777" w:rsidR="007D4D41" w:rsidRPr="00926EFE" w:rsidRDefault="007D4D41" w:rsidP="007D4D4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Required sample size shall be determined following UNFCCC sampling standard</w:t>
            </w:r>
          </w:p>
        </w:tc>
      </w:tr>
      <w:tr w:rsidR="007D4D41" w:rsidRPr="00926EFE" w14:paraId="375DBA79"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914719A"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Purpose of data</w:t>
            </w:r>
          </w:p>
        </w:tc>
        <w:tc>
          <w:tcPr>
            <w:tcW w:w="3479" w:type="pct"/>
          </w:tcPr>
          <w:p w14:paraId="50571216" w14:textId="77777777" w:rsidR="007D4D41" w:rsidRPr="00926EFE" w:rsidRDefault="007D4D41"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rFonts w:asciiTheme="majorHAnsi" w:hAnsiTheme="majorHAnsi" w:cs="Arial"/>
                <w:szCs w:val="22"/>
              </w:rPr>
              <w:t>To monitor the contribution to SDG 7</w:t>
            </w:r>
          </w:p>
        </w:tc>
      </w:tr>
      <w:tr w:rsidR="007D4D41" w:rsidRPr="00926EFE" w14:paraId="59438F8D" w14:textId="77777777" w:rsidTr="003970B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1C77DB0" w14:textId="77777777" w:rsidR="007D4D41" w:rsidRPr="00926EFE" w:rsidRDefault="007D4D41" w:rsidP="003970BB">
            <w:pPr>
              <w:spacing w:line="276" w:lineRule="auto"/>
              <w:contextualSpacing w:val="0"/>
              <w:rPr>
                <w:rFonts w:asciiTheme="minorHAnsi" w:hAnsiTheme="minorHAnsi"/>
                <w:color w:val="FFFFFF" w:themeColor="background1"/>
                <w:lang w:val="en-GB"/>
              </w:rPr>
            </w:pPr>
            <w:r w:rsidRPr="00926EFE">
              <w:rPr>
                <w:rFonts w:asciiTheme="minorHAnsi" w:hAnsiTheme="minorHAnsi"/>
                <w:color w:val="FFFFFF" w:themeColor="background1"/>
              </w:rPr>
              <w:t>Additional comment</w:t>
            </w:r>
          </w:p>
        </w:tc>
        <w:tc>
          <w:tcPr>
            <w:tcW w:w="3479" w:type="pct"/>
          </w:tcPr>
          <w:p w14:paraId="7D2D9895" w14:textId="77777777" w:rsidR="007D4D41" w:rsidRPr="00926EFE" w:rsidRDefault="007D4D41" w:rsidP="003970BB">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26EFE">
              <w:rPr>
                <w:lang w:val="en-GB"/>
              </w:rPr>
              <w:t>Nil</w:t>
            </w:r>
          </w:p>
        </w:tc>
      </w:tr>
    </w:tbl>
    <w:p w14:paraId="0FE70525" w14:textId="77777777" w:rsidR="007D4D41" w:rsidRPr="00926EFE" w:rsidRDefault="007D4D41" w:rsidP="003A6007">
      <w:pPr>
        <w:rPr>
          <w:lang w:val="en-GB"/>
        </w:rPr>
      </w:pPr>
    </w:p>
    <w:p w14:paraId="2CBD05A7" w14:textId="77777777" w:rsidR="00A10B8A" w:rsidRPr="00926EFE" w:rsidRDefault="00B46B23" w:rsidP="00B46B23">
      <w:r w:rsidRPr="00926EFE">
        <w:t xml:space="preserve">B.7.2 </w:t>
      </w:r>
      <w:r w:rsidR="00A10B8A" w:rsidRPr="00926EFE">
        <w:t>Sampling plan</w:t>
      </w:r>
    </w:p>
    <w:p w14:paraId="6A8EADC2" w14:textId="77777777" w:rsidR="00A10B8A" w:rsidRPr="00926EFE" w:rsidRDefault="00A10B8A" w:rsidP="00A10B8A">
      <w:pPr>
        <w:rPr>
          <w:lang w:eastAsia="en-GB"/>
        </w:rPr>
      </w:pPr>
      <w:r w:rsidRPr="00926EFE">
        <w:rPr>
          <w:lang w:eastAsia="en-GB"/>
        </w:rPr>
        <w:t>&gt;&gt;</w:t>
      </w:r>
    </w:p>
    <w:p w14:paraId="7EACE05C" w14:textId="2116AEA5" w:rsidR="007D4D41" w:rsidRPr="00926EFE" w:rsidRDefault="007D4D41" w:rsidP="00A10B8A">
      <w:pPr>
        <w:rPr>
          <w:lang w:val="en-GB"/>
        </w:rPr>
      </w:pPr>
      <w:r w:rsidRPr="00926EFE">
        <w:rPr>
          <w:lang w:val="en-GB"/>
        </w:rPr>
        <w:t xml:space="preserve">A </w:t>
      </w:r>
      <w:r w:rsidR="00A33803" w:rsidRPr="00926EFE">
        <w:rPr>
          <w:lang w:val="en-GB"/>
        </w:rPr>
        <w:t>third-party</w:t>
      </w:r>
      <w:r w:rsidRPr="00926EFE">
        <w:rPr>
          <w:lang w:val="en-GB"/>
        </w:rPr>
        <w:t xml:space="preserve"> sample survey</w:t>
      </w:r>
      <w:r w:rsidRPr="00926EFE">
        <w:rPr>
          <w:lang w:eastAsia="en-GB"/>
        </w:rPr>
        <w:t xml:space="preserve"> has performed. </w:t>
      </w:r>
      <w:r w:rsidRPr="00926EFE">
        <w:rPr>
          <w:lang w:val="en-GB"/>
        </w:rPr>
        <w:t xml:space="preserve">The survey is conducted in line with the methodology and following UNFCCC sampling standard ‘Sampling and surveys for CDM project activities and programmes of activities’ version </w:t>
      </w:r>
      <w:r w:rsidR="00A64033" w:rsidRPr="00926EFE">
        <w:rPr>
          <w:lang w:val="en-GB"/>
        </w:rPr>
        <w:t>0</w:t>
      </w:r>
      <w:r w:rsidR="00A64033">
        <w:rPr>
          <w:lang w:val="en-GB"/>
        </w:rPr>
        <w:t>8</w:t>
      </w:r>
      <w:r w:rsidR="00A64033" w:rsidRPr="00926EFE">
        <w:rPr>
          <w:lang w:val="en-GB"/>
        </w:rPr>
        <w:t xml:space="preserve"> </w:t>
      </w:r>
      <w:r w:rsidRPr="00926EFE">
        <w:rPr>
          <w:lang w:val="en-GB"/>
        </w:rPr>
        <w:t>and guideline ‘Sampling and surveys for CDM project activities and programmes of activities’ version 04. A 90% confidence interval and 10% error margin applied for sample calculation.</w:t>
      </w:r>
    </w:p>
    <w:p w14:paraId="49283769" w14:textId="77777777" w:rsidR="007D4D41" w:rsidRPr="00926EFE" w:rsidRDefault="007D4D41" w:rsidP="00A10B8A">
      <w:pPr>
        <w:rPr>
          <w:lang w:eastAsia="en-GB"/>
        </w:rPr>
      </w:pPr>
    </w:p>
    <w:p w14:paraId="26E29914" w14:textId="77777777" w:rsidR="00A10B8A" w:rsidRPr="00926EFE" w:rsidRDefault="00B46B23" w:rsidP="00B46B23">
      <w:r w:rsidRPr="00926EFE">
        <w:t xml:space="preserve">B.7.3 </w:t>
      </w:r>
      <w:r w:rsidR="00A10B8A" w:rsidRPr="00926EFE">
        <w:t>Other elements of monitoring plan</w:t>
      </w:r>
    </w:p>
    <w:p w14:paraId="5E175740" w14:textId="77777777" w:rsidR="003A6007" w:rsidRPr="00926EFE" w:rsidRDefault="00A10B8A" w:rsidP="00A10B8A">
      <w:pPr>
        <w:rPr>
          <w:lang w:eastAsia="en-GB"/>
        </w:rPr>
      </w:pPr>
      <w:r w:rsidRPr="00926EFE">
        <w:rPr>
          <w:lang w:eastAsia="en-GB"/>
        </w:rPr>
        <w:t>&gt;&gt;</w:t>
      </w:r>
      <w:r w:rsidR="007D4D41" w:rsidRPr="00926EFE">
        <w:rPr>
          <w:lang w:eastAsia="en-GB"/>
        </w:rPr>
        <w:t>N/A</w:t>
      </w:r>
    </w:p>
    <w:p w14:paraId="407B1AED" w14:textId="77777777" w:rsidR="00391F1F" w:rsidRPr="00926EFE" w:rsidRDefault="00B46B23" w:rsidP="00B01408">
      <w:pPr>
        <w:pStyle w:val="Heading4"/>
      </w:pPr>
      <w:bookmarkStart w:id="7" w:name="_Ref49515970"/>
      <w:r w:rsidRPr="00926EFE">
        <w:t xml:space="preserve">SECTION C. </w:t>
      </w:r>
      <w:r w:rsidR="00391F1F" w:rsidRPr="00926EFE">
        <w:t>DURATION AND CREDITING PERIOD</w:t>
      </w:r>
      <w:bookmarkEnd w:id="7"/>
    </w:p>
    <w:p w14:paraId="4DC4C66C" w14:textId="77777777" w:rsidR="00391F1F" w:rsidRPr="00926EFE" w:rsidRDefault="00B46B23" w:rsidP="00B01408">
      <w:pPr>
        <w:pStyle w:val="Heading5"/>
      </w:pPr>
      <w:r w:rsidRPr="00926EFE">
        <w:t xml:space="preserve">C.1. </w:t>
      </w:r>
      <w:r w:rsidR="00391F1F" w:rsidRPr="00926EFE">
        <w:t xml:space="preserve">Duration of project </w:t>
      </w:r>
    </w:p>
    <w:p w14:paraId="10FCEC49" w14:textId="77777777" w:rsidR="00391F1F" w:rsidRPr="00926EFE" w:rsidRDefault="00B46B23" w:rsidP="00B46B23">
      <w:r w:rsidRPr="00926EFE">
        <w:t xml:space="preserve">C.1.1 </w:t>
      </w:r>
      <w:r w:rsidR="00391F1F" w:rsidRPr="00926EFE">
        <w:rPr>
          <w:color w:val="auto"/>
        </w:rPr>
        <w:t xml:space="preserve">Start date of project </w:t>
      </w:r>
    </w:p>
    <w:p w14:paraId="52017832" w14:textId="77777777" w:rsidR="00391F1F" w:rsidRPr="00926EFE" w:rsidRDefault="00391F1F" w:rsidP="00391F1F">
      <w:r w:rsidRPr="00926EFE">
        <w:lastRenderedPageBreak/>
        <w:t>&gt;&gt;</w:t>
      </w:r>
      <w:r w:rsidR="00926EFE">
        <w:t xml:space="preserve"> 15</w:t>
      </w:r>
      <w:r w:rsidR="00926EFE" w:rsidRPr="00926EFE">
        <w:rPr>
          <w:vertAlign w:val="superscript"/>
        </w:rPr>
        <w:t>th</w:t>
      </w:r>
      <w:r w:rsidR="00926EFE">
        <w:t xml:space="preserve"> November,2020</w:t>
      </w:r>
    </w:p>
    <w:p w14:paraId="1D6D018A" w14:textId="77777777" w:rsidR="00391F1F" w:rsidRPr="00926EFE" w:rsidRDefault="00B46B23" w:rsidP="00B46B23">
      <w:r w:rsidRPr="00926EFE">
        <w:t xml:space="preserve">C.1.2 </w:t>
      </w:r>
      <w:r w:rsidR="00391F1F" w:rsidRPr="00926EFE">
        <w:t xml:space="preserve">Expected operational lifetime of project </w:t>
      </w:r>
    </w:p>
    <w:p w14:paraId="79E0C9C5" w14:textId="77777777" w:rsidR="00391F1F" w:rsidRPr="00926EFE" w:rsidRDefault="00391F1F" w:rsidP="00391F1F">
      <w:r w:rsidRPr="00926EFE">
        <w:t>&gt;&gt;</w:t>
      </w:r>
      <w:r w:rsidR="00CB7F40" w:rsidRPr="00926EFE">
        <w:t xml:space="preserve"> </w:t>
      </w:r>
      <w:r w:rsidR="003E1910">
        <w:t>20</w:t>
      </w:r>
      <w:r w:rsidR="00CB7F40" w:rsidRPr="00926EFE">
        <w:t xml:space="preserve"> Years</w:t>
      </w:r>
    </w:p>
    <w:p w14:paraId="3FA98513" w14:textId="77777777" w:rsidR="00391F1F" w:rsidRPr="00926EFE" w:rsidRDefault="00B46B23" w:rsidP="00B01408">
      <w:pPr>
        <w:pStyle w:val="Heading5"/>
      </w:pPr>
      <w:r w:rsidRPr="00926EFE">
        <w:t xml:space="preserve">C.2. </w:t>
      </w:r>
      <w:r w:rsidR="00391F1F" w:rsidRPr="00926EFE">
        <w:t xml:space="preserve">Crediting period of project </w:t>
      </w:r>
    </w:p>
    <w:p w14:paraId="65630324" w14:textId="77777777" w:rsidR="00391F1F" w:rsidRPr="00926EFE" w:rsidRDefault="00B46B23" w:rsidP="00B46B23">
      <w:r w:rsidRPr="00926EFE">
        <w:t xml:space="preserve">C.2.1 </w:t>
      </w:r>
      <w:r w:rsidR="00391F1F" w:rsidRPr="00926EFE">
        <w:t>Start date of crediting period</w:t>
      </w:r>
    </w:p>
    <w:p w14:paraId="227C62BB" w14:textId="77777777" w:rsidR="00CB7F40" w:rsidRPr="00926EFE" w:rsidRDefault="00391F1F" w:rsidP="00CB7F40">
      <w:r w:rsidRPr="00926EFE">
        <w:t>&gt;&gt;</w:t>
      </w:r>
      <w:r w:rsidR="003E1910">
        <w:t>15</w:t>
      </w:r>
      <w:r w:rsidR="00CB7F40" w:rsidRPr="00926EFE">
        <w:t>/</w:t>
      </w:r>
      <w:r w:rsidR="003E1910">
        <w:t>11</w:t>
      </w:r>
      <w:r w:rsidR="00CB7F40" w:rsidRPr="00926EFE">
        <w:t>/</w:t>
      </w:r>
      <w:r w:rsidR="003E1910">
        <w:t>2020</w:t>
      </w:r>
      <w:r w:rsidR="00CB7F40" w:rsidRPr="00926EFE">
        <w:t xml:space="preserve"> or two years prior to the date of project design certification whichever</w:t>
      </w:r>
    </w:p>
    <w:p w14:paraId="18E473EE" w14:textId="77777777" w:rsidR="00391F1F" w:rsidRPr="00926EFE" w:rsidRDefault="00CB7F40" w:rsidP="00CB7F40">
      <w:r w:rsidRPr="00926EFE">
        <w:t>is later.</w:t>
      </w:r>
    </w:p>
    <w:p w14:paraId="0F403CB1" w14:textId="77777777" w:rsidR="00391F1F" w:rsidRPr="00926EFE" w:rsidRDefault="00B46B23" w:rsidP="00B46B23">
      <w:r w:rsidRPr="00926EFE">
        <w:t xml:space="preserve">C.2.2 </w:t>
      </w:r>
      <w:r w:rsidR="00391F1F" w:rsidRPr="00926EFE">
        <w:t>Total length of crediting period</w:t>
      </w:r>
    </w:p>
    <w:p w14:paraId="2E6513DD" w14:textId="77777777" w:rsidR="00391F1F" w:rsidRPr="00926EFE" w:rsidRDefault="00391F1F" w:rsidP="00CB7F40">
      <w:r w:rsidRPr="00926EFE">
        <w:t>&gt;&gt;</w:t>
      </w:r>
      <w:r w:rsidR="00CB7F40" w:rsidRPr="00926EFE">
        <w:t>The project falls under GS community service activity and hence eligible for total 15 years issuance with</w:t>
      </w:r>
      <w:r w:rsidR="00B3740A" w:rsidRPr="00926EFE">
        <w:t xml:space="preserve"> two times</w:t>
      </w:r>
      <w:r w:rsidR="00CB7F40" w:rsidRPr="00926EFE">
        <w:t xml:space="preserve"> certification renewal every 5 years. </w:t>
      </w:r>
      <w:proofErr w:type="gramStart"/>
      <w:r w:rsidR="00CB7F40" w:rsidRPr="00926EFE">
        <w:t>So</w:t>
      </w:r>
      <w:proofErr w:type="gramEnd"/>
      <w:r w:rsidR="00CB7F40" w:rsidRPr="00926EFE">
        <w:t xml:space="preserve"> the length of crediting period will be </w:t>
      </w:r>
      <w:r w:rsidR="00B3740A" w:rsidRPr="00926EFE">
        <w:t>15</w:t>
      </w:r>
      <w:r w:rsidR="00CB7F40" w:rsidRPr="00926EFE">
        <w:t xml:space="preserve"> </w:t>
      </w:r>
      <w:r w:rsidR="00B3740A" w:rsidRPr="00926EFE">
        <w:t>years</w:t>
      </w:r>
      <w:r w:rsidR="00CB7F40" w:rsidRPr="00926EFE">
        <w:t>.</w:t>
      </w:r>
    </w:p>
    <w:p w14:paraId="76B7DCA6" w14:textId="77777777" w:rsidR="00B46B23" w:rsidRPr="00926EFE" w:rsidRDefault="00B46B23" w:rsidP="00B4102E">
      <w:bookmarkStart w:id="8" w:name="check1"/>
      <w:bookmarkStart w:id="9" w:name="_Ref49515984"/>
      <w:bookmarkStart w:id="10" w:name="_Ref49848946"/>
      <w:bookmarkEnd w:id="8"/>
    </w:p>
    <w:p w14:paraId="0698C492" w14:textId="77777777" w:rsidR="00391F1F" w:rsidRPr="00926EFE" w:rsidRDefault="00B46B23" w:rsidP="00B01408">
      <w:pPr>
        <w:pStyle w:val="Heading4"/>
      </w:pPr>
      <w:r w:rsidRPr="00926EFE">
        <w:t xml:space="preserve">SECTION D. </w:t>
      </w:r>
      <w:r w:rsidR="00391F1F" w:rsidRPr="00926EFE">
        <w:t>SUMMARY OF SAFEGUARDING PRINCIPLES AND GENDER SENSITIVE ASSESSMENT</w:t>
      </w:r>
      <w:bookmarkEnd w:id="9"/>
      <w:r w:rsidR="00391F1F" w:rsidRPr="00926EFE">
        <w:t xml:space="preserve"> </w:t>
      </w:r>
    </w:p>
    <w:p w14:paraId="2DB9B6AF" w14:textId="77777777" w:rsidR="00391F1F" w:rsidRPr="00926EFE" w:rsidRDefault="00B46B23" w:rsidP="00B01408">
      <w:pPr>
        <w:pStyle w:val="Heading5"/>
      </w:pPr>
      <w:r w:rsidRPr="00926EFE">
        <w:t xml:space="preserve">D.1 </w:t>
      </w:r>
      <w:r w:rsidR="00391F1F" w:rsidRPr="00926EFE">
        <w:t>Safeguarding Principles that will be monitored</w:t>
      </w:r>
    </w:p>
    <w:p w14:paraId="48A22068" w14:textId="77777777" w:rsidR="00391F1F" w:rsidRPr="00926EFE" w:rsidRDefault="00391F1F" w:rsidP="00391F1F">
      <w:r w:rsidRPr="00926EFE">
        <w:t>A completed Safeguarding Principles Assessment is in</w:t>
      </w:r>
      <w:r w:rsidR="00A61CC2" w:rsidRPr="00926EFE">
        <w:t xml:space="preserve"> </w:t>
      </w:r>
      <w:hyperlink w:anchor="_APPENDIX_1_–" w:history="1">
        <w:r w:rsidR="00A61CC2" w:rsidRPr="00926EFE">
          <w:rPr>
            <w:rStyle w:val="Hyperlink"/>
          </w:rPr>
          <w:t>Appendix 1</w:t>
        </w:r>
      </w:hyperlink>
      <w:r w:rsidR="00A61CC2" w:rsidRPr="00926EFE">
        <w:t xml:space="preserve">, </w:t>
      </w:r>
      <w:r w:rsidRPr="00926EFE">
        <w:t xml:space="preserve">ongoing monitoring is </w:t>
      </w:r>
      <w:r w:rsidR="00E86211" w:rsidRPr="00926EFE">
        <w:t>summarized</w:t>
      </w:r>
      <w:r w:rsidRPr="00926EFE">
        <w:t xml:space="preserve"> below. </w:t>
      </w:r>
    </w:p>
    <w:tbl>
      <w:tblPr>
        <w:tblStyle w:val="GSTableBoldline-heightcondensed"/>
        <w:tblW w:w="5002" w:type="pct"/>
        <w:tblBorders>
          <w:bottom w:val="single" w:sz="4" w:space="0" w:color="DCDCDC"/>
        </w:tblBorders>
        <w:tblCellMar>
          <w:top w:w="57" w:type="dxa"/>
          <w:left w:w="57" w:type="dxa"/>
        </w:tblCellMar>
        <w:tblLook w:val="0620" w:firstRow="1" w:lastRow="0" w:firstColumn="0" w:lastColumn="0" w:noHBand="1" w:noVBand="1"/>
      </w:tblPr>
      <w:tblGrid>
        <w:gridCol w:w="2651"/>
        <w:gridCol w:w="6985"/>
      </w:tblGrid>
      <w:tr w:rsidR="00391F1F" w:rsidRPr="00926EFE" w14:paraId="3DA5E4A5" w14:textId="77777777" w:rsidTr="00B3740A">
        <w:trPr>
          <w:cnfStyle w:val="100000000000" w:firstRow="1" w:lastRow="0" w:firstColumn="0" w:lastColumn="0" w:oddVBand="0" w:evenVBand="0" w:oddHBand="0" w:evenHBand="0" w:firstRowFirstColumn="0" w:firstRowLastColumn="0" w:lastRowFirstColumn="0" w:lastRowLastColumn="0"/>
          <w:trHeight w:val="315"/>
        </w:trPr>
        <w:tc>
          <w:tcPr>
            <w:tcW w:w="1376" w:type="pct"/>
          </w:tcPr>
          <w:p w14:paraId="0EC1FE8A" w14:textId="77777777" w:rsidR="00391F1F" w:rsidRPr="00926EFE" w:rsidRDefault="00391F1F" w:rsidP="00391F1F">
            <w:pPr>
              <w:rPr>
                <w:color w:val="FFFFFF" w:themeColor="background1"/>
              </w:rPr>
            </w:pPr>
            <w:r w:rsidRPr="00926EFE">
              <w:rPr>
                <w:color w:val="FFFFFF" w:themeColor="background1"/>
              </w:rPr>
              <w:t>Principles</w:t>
            </w:r>
          </w:p>
        </w:tc>
        <w:tc>
          <w:tcPr>
            <w:tcW w:w="3624" w:type="pct"/>
          </w:tcPr>
          <w:p w14:paraId="434EB5EC" w14:textId="77777777" w:rsidR="00391F1F" w:rsidRPr="00926EFE" w:rsidRDefault="00391F1F" w:rsidP="00391F1F">
            <w:pPr>
              <w:rPr>
                <w:color w:val="FFFFFF" w:themeColor="background1"/>
              </w:rPr>
            </w:pPr>
            <w:r w:rsidRPr="00926EFE">
              <w:rPr>
                <w:color w:val="FFFFFF" w:themeColor="background1"/>
              </w:rPr>
              <w:t>Mitigation Measures added to the Monitoring Plan</w:t>
            </w:r>
          </w:p>
        </w:tc>
      </w:tr>
      <w:tr w:rsidR="00391F1F" w:rsidRPr="00926EFE" w14:paraId="7C979B8E" w14:textId="77777777" w:rsidTr="00B3740A">
        <w:trPr>
          <w:trHeight w:val="315"/>
        </w:trPr>
        <w:tc>
          <w:tcPr>
            <w:tcW w:w="1376" w:type="pct"/>
            <w:hideMark/>
          </w:tcPr>
          <w:p w14:paraId="2041537A" w14:textId="77777777" w:rsidR="00391F1F" w:rsidRPr="00926EFE" w:rsidRDefault="00B3740A" w:rsidP="00391F1F">
            <w:r w:rsidRPr="00926EFE">
              <w:rPr>
                <w:b/>
                <w:bCs/>
              </w:rPr>
              <w:t>Not applicable</w:t>
            </w:r>
          </w:p>
        </w:tc>
        <w:tc>
          <w:tcPr>
            <w:tcW w:w="3624" w:type="pct"/>
          </w:tcPr>
          <w:p w14:paraId="052C3861" w14:textId="77777777" w:rsidR="00B3740A" w:rsidRPr="00926EFE" w:rsidRDefault="00B3740A" w:rsidP="00B3740A">
            <w:r w:rsidRPr="00926EFE">
              <w:t>No safeguarding principle is adversely impacted by the project</w:t>
            </w:r>
          </w:p>
          <w:p w14:paraId="0C7B988A" w14:textId="77777777" w:rsidR="00391F1F" w:rsidRPr="00926EFE" w:rsidRDefault="00B3740A" w:rsidP="00B3740A">
            <w:r w:rsidRPr="00926EFE">
              <w:t>activity.</w:t>
            </w:r>
          </w:p>
        </w:tc>
      </w:tr>
    </w:tbl>
    <w:p w14:paraId="5F3783FB" w14:textId="77777777" w:rsidR="00391F1F" w:rsidRPr="00926EFE" w:rsidRDefault="00B46B23" w:rsidP="00B01408">
      <w:pPr>
        <w:pStyle w:val="Heading5"/>
      </w:pPr>
      <w:r w:rsidRPr="00926EFE">
        <w:t xml:space="preserve">D.2. </w:t>
      </w:r>
      <w:r w:rsidR="00391F1F" w:rsidRPr="00926EFE">
        <w:t>Assessment that project 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391F1F" w:rsidRPr="00926EFE" w14:paraId="24BC5ACE" w14:textId="77777777" w:rsidTr="00465C92">
        <w:trPr>
          <w:trHeight w:val="1446"/>
        </w:trPr>
        <w:tc>
          <w:tcPr>
            <w:tcW w:w="4814" w:type="dxa"/>
            <w:tcBorders>
              <w:top w:val="single" w:sz="4" w:space="0" w:color="DCDCDC"/>
            </w:tcBorders>
            <w:shd w:val="clear" w:color="auto" w:fill="auto"/>
          </w:tcPr>
          <w:p w14:paraId="6FCF1583" w14:textId="77777777" w:rsidR="00391F1F" w:rsidRPr="00926EFE" w:rsidRDefault="00391F1F" w:rsidP="00391F1F">
            <w:pPr>
              <w:spacing w:line="240" w:lineRule="auto"/>
              <w:rPr>
                <w:lang w:val="en-GB"/>
              </w:rPr>
            </w:pPr>
            <w:r w:rsidRPr="00926EFE">
              <w:rPr>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767940EA" w14:textId="77777777" w:rsidR="00391F1F" w:rsidRPr="00926EFE" w:rsidRDefault="00CA6507" w:rsidP="00CA6507">
            <w:pPr>
              <w:jc w:val="both"/>
              <w:rPr>
                <w:lang w:val="en-GB"/>
              </w:rPr>
            </w:pPr>
            <w:r w:rsidRPr="00926EFE">
              <w:rPr>
                <w:lang w:val="en-GB"/>
              </w:rPr>
              <w:t xml:space="preserve">The project is aimed to replace conventional wood fired mud stoves technology with biogas primarily for cooking. This will result in reducing use of firewood consumption or replacement of complete firewood usage at user place. Primarily in rural areas of India, cooking activity at household level is managed by women. Therefore, women are more </w:t>
            </w:r>
            <w:r w:rsidRPr="00926EFE">
              <w:rPr>
                <w:lang w:val="en-GB"/>
              </w:rPr>
              <w:lastRenderedPageBreak/>
              <w:t>exposed to the indoor air pollution and the associated hazard. Women in rural areas in most cases are also responsible for taking care of their children specially infants who need mother’s support most of the time are bound to accompany their mother in kitchen. This situation leads to enhanced exposure of the women and children to kitchen smoke and associated health consequences. Since the project aims to replace the polluting traditional cooking stoves with biogas cooking system, the primary beneficiary would be the women and children. Furthermore, the project is focused to the economically disadvantaged group of people, which also justifies the dimension of social inclusion in the project design.</w:t>
            </w:r>
          </w:p>
        </w:tc>
      </w:tr>
      <w:tr w:rsidR="00391F1F" w:rsidRPr="00926EFE" w14:paraId="393D8580" w14:textId="77777777" w:rsidTr="00A0148B">
        <w:trPr>
          <w:trHeight w:val="1043"/>
        </w:trPr>
        <w:tc>
          <w:tcPr>
            <w:tcW w:w="4814" w:type="dxa"/>
            <w:shd w:val="clear" w:color="auto" w:fill="auto"/>
          </w:tcPr>
          <w:p w14:paraId="68F445CF" w14:textId="77777777" w:rsidR="00391F1F" w:rsidRPr="00926EFE" w:rsidRDefault="00391F1F" w:rsidP="00391F1F">
            <w:pPr>
              <w:spacing w:line="240" w:lineRule="auto"/>
              <w:rPr>
                <w:lang w:val="en-GB"/>
              </w:rPr>
            </w:pPr>
            <w:r w:rsidRPr="00926EFE">
              <w:rPr>
                <w:lang w:val="en-GB"/>
              </w:rPr>
              <w:t>Question 2 - Explain how the project aligns with existing country policies, strategies and best practices</w:t>
            </w:r>
          </w:p>
        </w:tc>
        <w:tc>
          <w:tcPr>
            <w:tcW w:w="4815" w:type="dxa"/>
            <w:shd w:val="clear" w:color="auto" w:fill="auto"/>
          </w:tcPr>
          <w:p w14:paraId="7E270025" w14:textId="77777777" w:rsidR="00391F1F" w:rsidRPr="00926EFE" w:rsidRDefault="00CA6507" w:rsidP="00CA6507">
            <w:pPr>
              <w:jc w:val="both"/>
              <w:rPr>
                <w:lang w:val="en-GB"/>
              </w:rPr>
            </w:pPr>
            <w:r w:rsidRPr="00926EFE">
              <w:rPr>
                <w:lang w:val="en-GB"/>
              </w:rPr>
              <w:t xml:space="preserve">Ministry of women &amp; child development, Govt. of India has taken various measures for gender equality/socio-economic development/empowerment of women. Out of these, the project positively contributes towards the national mission for empowerment of women through improvement of health and attaining vision for empowerment of </w:t>
            </w:r>
            <w:proofErr w:type="spellStart"/>
            <w:r w:rsidRPr="00926EFE">
              <w:rPr>
                <w:lang w:val="en-GB"/>
              </w:rPr>
              <w:t>wowen</w:t>
            </w:r>
            <w:proofErr w:type="spellEnd"/>
            <w:r w:rsidRPr="00926EFE">
              <w:rPr>
                <w:lang w:val="en-GB"/>
              </w:rPr>
              <w:t xml:space="preserve"> under national policy for women 2016 (Women participation will be ensured in the efficient use and spreading the use of solar energy, biogas, smokeless </w:t>
            </w:r>
            <w:proofErr w:type="spellStart"/>
            <w:r w:rsidRPr="00926EFE">
              <w:rPr>
                <w:lang w:val="en-GB"/>
              </w:rPr>
              <w:t>chulas</w:t>
            </w:r>
            <w:proofErr w:type="spellEnd"/>
            <w:r w:rsidRPr="00926EFE">
              <w:rPr>
                <w:lang w:val="en-GB"/>
              </w:rPr>
              <w:t xml:space="preserve"> and other technological applications to have positive influence on </w:t>
            </w:r>
            <w:r w:rsidRPr="00926EFE">
              <w:rPr>
                <w:lang w:val="en-GB"/>
              </w:rPr>
              <w:lastRenderedPageBreak/>
              <w:t xml:space="preserve">their life styles and a </w:t>
            </w:r>
            <w:proofErr w:type="gramStart"/>
            <w:r w:rsidRPr="00926EFE">
              <w:rPr>
                <w:lang w:val="en-GB"/>
              </w:rPr>
              <w:t>long term</w:t>
            </w:r>
            <w:proofErr w:type="gramEnd"/>
            <w:r w:rsidRPr="00926EFE">
              <w:rPr>
                <w:lang w:val="en-GB"/>
              </w:rPr>
              <w:t xml:space="preserve"> impact on meeting sustainable development goals).</w:t>
            </w:r>
          </w:p>
        </w:tc>
      </w:tr>
      <w:tr w:rsidR="00391F1F" w:rsidRPr="00926EFE" w14:paraId="3E4D9716" w14:textId="77777777" w:rsidTr="00A0148B">
        <w:trPr>
          <w:trHeight w:val="988"/>
        </w:trPr>
        <w:tc>
          <w:tcPr>
            <w:tcW w:w="4814" w:type="dxa"/>
            <w:shd w:val="clear" w:color="auto" w:fill="auto"/>
          </w:tcPr>
          <w:p w14:paraId="0837554C" w14:textId="77777777" w:rsidR="00391F1F" w:rsidRPr="00926EFE" w:rsidRDefault="00391F1F" w:rsidP="00391F1F">
            <w:pPr>
              <w:spacing w:line="240" w:lineRule="auto"/>
              <w:rPr>
                <w:lang w:val="en-GB"/>
              </w:rPr>
            </w:pPr>
            <w:r w:rsidRPr="00926EFE">
              <w:rPr>
                <w:lang w:val="en-GB"/>
              </w:rPr>
              <w:lastRenderedPageBreak/>
              <w:t>Question 3 - Is an Expert required for the Gender Safeguarding Principles &amp; Requirements?</w:t>
            </w:r>
          </w:p>
        </w:tc>
        <w:tc>
          <w:tcPr>
            <w:tcW w:w="4815" w:type="dxa"/>
            <w:shd w:val="clear" w:color="auto" w:fill="auto"/>
          </w:tcPr>
          <w:p w14:paraId="4DCFF743" w14:textId="77777777" w:rsidR="00391F1F" w:rsidRPr="00926EFE" w:rsidRDefault="00CA6507" w:rsidP="00391F1F">
            <w:pPr>
              <w:rPr>
                <w:lang w:val="en-GB"/>
              </w:rPr>
            </w:pPr>
            <w:r w:rsidRPr="00926EFE">
              <w:rPr>
                <w:lang w:val="en-GB"/>
              </w:rPr>
              <w:t>N/A</w:t>
            </w:r>
          </w:p>
        </w:tc>
      </w:tr>
      <w:tr w:rsidR="00391F1F" w:rsidRPr="00926EFE" w14:paraId="28C5719A" w14:textId="77777777" w:rsidTr="00465C92">
        <w:trPr>
          <w:trHeight w:val="1044"/>
        </w:trPr>
        <w:tc>
          <w:tcPr>
            <w:tcW w:w="4814" w:type="dxa"/>
            <w:shd w:val="clear" w:color="auto" w:fill="auto"/>
          </w:tcPr>
          <w:p w14:paraId="41AA075A" w14:textId="77777777" w:rsidR="00391F1F" w:rsidRPr="00926EFE" w:rsidRDefault="00391F1F" w:rsidP="00391F1F">
            <w:pPr>
              <w:spacing w:line="240" w:lineRule="auto"/>
              <w:rPr>
                <w:lang w:val="en-GB"/>
              </w:rPr>
            </w:pPr>
            <w:r w:rsidRPr="00926EFE">
              <w:rPr>
                <w:lang w:val="en-GB"/>
              </w:rPr>
              <w:t>Question 4 - Is an Expert required to assist with Gender issues at the Stakeholder Consultation?</w:t>
            </w:r>
          </w:p>
        </w:tc>
        <w:tc>
          <w:tcPr>
            <w:tcW w:w="4815" w:type="dxa"/>
            <w:shd w:val="clear" w:color="auto" w:fill="auto"/>
          </w:tcPr>
          <w:p w14:paraId="32E8D1CD" w14:textId="77777777" w:rsidR="00391F1F" w:rsidRPr="00926EFE" w:rsidRDefault="00CA6507" w:rsidP="00391F1F">
            <w:pPr>
              <w:rPr>
                <w:lang w:val="en-GB"/>
              </w:rPr>
            </w:pPr>
            <w:r w:rsidRPr="00926EFE">
              <w:rPr>
                <w:lang w:val="en-GB"/>
              </w:rPr>
              <w:t>N/A</w:t>
            </w:r>
          </w:p>
        </w:tc>
      </w:tr>
    </w:tbl>
    <w:p w14:paraId="39A3E967" w14:textId="77777777" w:rsidR="00391F1F" w:rsidRPr="00926EFE" w:rsidRDefault="00391F1F" w:rsidP="00B4102E"/>
    <w:p w14:paraId="603DE0B1" w14:textId="77777777" w:rsidR="00391F1F" w:rsidRPr="00926EFE" w:rsidRDefault="000B4978" w:rsidP="00B01408">
      <w:pPr>
        <w:pStyle w:val="Heading4"/>
      </w:pPr>
      <w:bookmarkStart w:id="11" w:name="_Ref49515999"/>
      <w:bookmarkEnd w:id="10"/>
      <w:r w:rsidRPr="00926EFE">
        <w:t xml:space="preserve">SECTION E. </w:t>
      </w:r>
      <w:r w:rsidR="00794454" w:rsidRPr="00926EFE">
        <w:t>SUMMARY OF LOCAL STAKEHOLDER CONSULTATION</w:t>
      </w:r>
      <w:bookmarkEnd w:id="11"/>
      <w:r w:rsidR="00794454" w:rsidRPr="00926EFE">
        <w:t xml:space="preserve"> </w:t>
      </w:r>
    </w:p>
    <w:p w14:paraId="40E1E30F" w14:textId="77777777" w:rsidR="00794454" w:rsidRPr="00926EFE" w:rsidRDefault="00794454" w:rsidP="00794454">
      <w:bookmarkStart w:id="12" w:name="_Ref47423348"/>
      <w:r w:rsidRPr="00926EFE">
        <w:rPr>
          <w:bCs/>
        </w:rPr>
        <w:t>The below is a summary of the 2 step GS4GG Consultation for monitoring purposes. Please</w:t>
      </w:r>
      <w:r w:rsidRPr="00926EFE">
        <w:rPr>
          <w:b/>
        </w:rPr>
        <w:t xml:space="preserve"> </w:t>
      </w:r>
      <w:r w:rsidRPr="00926EFE">
        <w:t xml:space="preserve">refer to the separate Stakeholder Consultation Report for a complete report on the initial consultation and stakeholder feedback round.  </w:t>
      </w:r>
    </w:p>
    <w:p w14:paraId="34D07A7C" w14:textId="77777777" w:rsidR="00794454" w:rsidRPr="00926EFE" w:rsidRDefault="00B4102E" w:rsidP="00B01408">
      <w:pPr>
        <w:pStyle w:val="Heading5"/>
      </w:pPr>
      <w:r w:rsidRPr="00926EFE">
        <w:t xml:space="preserve">E.1 </w:t>
      </w:r>
      <w:r w:rsidR="00794454" w:rsidRPr="00926EFE">
        <w:t xml:space="preserve">Summary of stakeholder mitigation measures </w:t>
      </w:r>
    </w:p>
    <w:p w14:paraId="3CF7BE30" w14:textId="15A8BDB0" w:rsidR="00BC2694" w:rsidRDefault="00BC2694" w:rsidP="00BC2694"/>
    <w:p w14:paraId="07481ACC" w14:textId="66C3C066" w:rsidR="00BC2694" w:rsidRDefault="00BC2694" w:rsidP="00403C1E">
      <w:pPr>
        <w:jc w:val="both"/>
      </w:pPr>
      <w:proofErr w:type="spellStart"/>
      <w:r>
        <w:t>Greneity</w:t>
      </w:r>
      <w:proofErr w:type="spellEnd"/>
      <w:r>
        <w:t xml:space="preserve"> and its partner NGOs invited all the relevant stake holders like </w:t>
      </w:r>
      <w:proofErr w:type="gramStart"/>
      <w:r>
        <w:t>Gold</w:t>
      </w:r>
      <w:proofErr w:type="gramEnd"/>
      <w:r>
        <w:t xml:space="preserve"> standard supporting NGOs, DNA, local Government officials, elected representatives and the villagers for this meeting. The local stake holder consultation meeting was successfully held on 12</w:t>
      </w:r>
      <w:r w:rsidR="009D5DD7">
        <w:t>/</w:t>
      </w:r>
      <w:r>
        <w:t>01</w:t>
      </w:r>
      <w:r w:rsidR="009D5DD7">
        <w:t>/</w:t>
      </w:r>
      <w:r>
        <w:t xml:space="preserve">2022 at Community center, Near SBI Bank, Village </w:t>
      </w:r>
      <w:proofErr w:type="spellStart"/>
      <w:r>
        <w:t>Dhotian</w:t>
      </w:r>
      <w:proofErr w:type="spellEnd"/>
      <w:r>
        <w:t xml:space="preserve">, </w:t>
      </w:r>
      <w:proofErr w:type="spellStart"/>
      <w:r>
        <w:t>Taran</w:t>
      </w:r>
      <w:proofErr w:type="spellEnd"/>
      <w:r>
        <w:t xml:space="preserve"> </w:t>
      </w:r>
      <w:proofErr w:type="spellStart"/>
      <w:r>
        <w:t>Taaran</w:t>
      </w:r>
      <w:proofErr w:type="spellEnd"/>
      <w:r>
        <w:t xml:space="preserve">, Punjab, India </w:t>
      </w:r>
    </w:p>
    <w:p w14:paraId="7438B20A" w14:textId="77777777" w:rsidR="00BC2694" w:rsidRDefault="00BC2694" w:rsidP="00403C1E">
      <w:pPr>
        <w:jc w:val="both"/>
      </w:pPr>
    </w:p>
    <w:p w14:paraId="3E1310BC" w14:textId="77777777" w:rsidR="00BC2694" w:rsidRDefault="00BC2694" w:rsidP="00403C1E">
      <w:pPr>
        <w:jc w:val="both"/>
      </w:pPr>
      <w:r>
        <w:t xml:space="preserve">The project idea and its components were thoroughly discussed, feedback from the participants has been documented and sustainable development aspects were discussed during the proceedings. Participants got clarification on many of the project aspects. </w:t>
      </w:r>
    </w:p>
    <w:p w14:paraId="7C75D3BC" w14:textId="77777777" w:rsidR="00BC2694" w:rsidRDefault="00BC2694" w:rsidP="00403C1E">
      <w:pPr>
        <w:jc w:val="both"/>
      </w:pPr>
    </w:p>
    <w:p w14:paraId="4F48D286" w14:textId="77777777" w:rsidR="00BC2694" w:rsidRDefault="00BC2694" w:rsidP="00403C1E">
      <w:pPr>
        <w:jc w:val="both"/>
      </w:pPr>
      <w:r>
        <w:t xml:space="preserve">Mr. Ajmer Singh, Sarpanch, explained about the biogas </w:t>
      </w:r>
      <w:proofErr w:type="spellStart"/>
      <w:r>
        <w:t>programme</w:t>
      </w:r>
      <w:proofErr w:type="spellEnd"/>
      <w:r>
        <w:t xml:space="preserve"> of the Government and its limitations and implementation style. He stated that the present project is much useful to the farming community in general and women in particular. Further, the positive impact on the women health by using the clean fuel technology is also explained. </w:t>
      </w:r>
    </w:p>
    <w:p w14:paraId="37C14901" w14:textId="77777777" w:rsidR="00BC2694" w:rsidRDefault="00BC2694" w:rsidP="00403C1E">
      <w:pPr>
        <w:jc w:val="both"/>
      </w:pPr>
    </w:p>
    <w:p w14:paraId="0D1A7B8A" w14:textId="77777777" w:rsidR="00BC2694" w:rsidRDefault="00BC2694" w:rsidP="00403C1E">
      <w:pPr>
        <w:jc w:val="both"/>
      </w:pPr>
      <w:r>
        <w:t xml:space="preserve">Mr. </w:t>
      </w:r>
      <w:proofErr w:type="spellStart"/>
      <w:r>
        <w:t>Jasbeer</w:t>
      </w:r>
      <w:proofErr w:type="spellEnd"/>
      <w:r>
        <w:t xml:space="preserve"> Singh, </w:t>
      </w:r>
      <w:proofErr w:type="gramStart"/>
      <w:r>
        <w:t>RET ,</w:t>
      </w:r>
      <w:proofErr w:type="gramEnd"/>
      <w:r>
        <w:t xml:space="preserve"> introduced the present project to the participants and clarified many of their queries. The RET, also explained the transfer of ownership of Carbon </w:t>
      </w:r>
      <w:r>
        <w:lastRenderedPageBreak/>
        <w:t xml:space="preserve">credits, to provide free operation and maintenance of the biogas plant. Staff members of the </w:t>
      </w:r>
      <w:proofErr w:type="spellStart"/>
      <w:r>
        <w:t>Dhaneswari</w:t>
      </w:r>
      <w:proofErr w:type="spellEnd"/>
      <w:r>
        <w:t xml:space="preserve"> </w:t>
      </w:r>
      <w:proofErr w:type="spellStart"/>
      <w:r>
        <w:t>Mahilla</w:t>
      </w:r>
      <w:proofErr w:type="spellEnd"/>
      <w:r>
        <w:t xml:space="preserve"> </w:t>
      </w:r>
      <w:proofErr w:type="spellStart"/>
      <w:r>
        <w:t>Sewa</w:t>
      </w:r>
      <w:proofErr w:type="spellEnd"/>
      <w:r>
        <w:t xml:space="preserve"> </w:t>
      </w:r>
      <w:proofErr w:type="spellStart"/>
      <w:r>
        <w:t>Sansthan</w:t>
      </w:r>
      <w:proofErr w:type="spellEnd"/>
      <w:r>
        <w:t xml:space="preserve"> recorded attendees’ details in a special register. Further, he explained how this Project activity is supporting the installation of biogas plants to rural households and provide participating households with clean, convenient and efficient means for cooking and heating purposes. He also provided insights on how the monitoring of installed domestic biogas units could lead to positive sustainable development goals. </w:t>
      </w:r>
    </w:p>
    <w:p w14:paraId="4C021E3F" w14:textId="77777777" w:rsidR="00BC2694" w:rsidRDefault="00BC2694" w:rsidP="00403C1E">
      <w:pPr>
        <w:jc w:val="both"/>
      </w:pPr>
    </w:p>
    <w:p w14:paraId="084F2ACF" w14:textId="77777777" w:rsidR="00BC2694" w:rsidRDefault="00BC2694" w:rsidP="00403C1E">
      <w:pPr>
        <w:jc w:val="both"/>
      </w:pPr>
      <w:r>
        <w:t xml:space="preserve"> They had distributed feedback forms among the participants and collected once they were duly filled. The minutes of the meeting were recorded and meeting photos were taken to document the event.</w:t>
      </w:r>
    </w:p>
    <w:p w14:paraId="602A0B75" w14:textId="77777777" w:rsidR="00BC2694" w:rsidRDefault="00BC2694" w:rsidP="00403C1E">
      <w:pPr>
        <w:jc w:val="both"/>
      </w:pPr>
    </w:p>
    <w:p w14:paraId="4806738D" w14:textId="77777777" w:rsidR="00BC2694" w:rsidRDefault="00BC2694" w:rsidP="00403C1E">
      <w:pPr>
        <w:jc w:val="both"/>
      </w:pPr>
      <w:r>
        <w:t xml:space="preserve">The following were the sample questions raised in the meeting: </w:t>
      </w:r>
    </w:p>
    <w:p w14:paraId="3A8BBF37" w14:textId="77777777" w:rsidR="00BC2694" w:rsidRDefault="00BC2694" w:rsidP="00403C1E">
      <w:pPr>
        <w:jc w:val="both"/>
      </w:pPr>
      <w:r>
        <w:t xml:space="preserve">How long the project will be monitored and maintained? </w:t>
      </w:r>
    </w:p>
    <w:p w14:paraId="1E337667" w14:textId="77777777" w:rsidR="00BC2694" w:rsidRDefault="00BC2694" w:rsidP="00403C1E">
      <w:pPr>
        <w:jc w:val="both"/>
      </w:pPr>
      <w:r>
        <w:t>Basic qualification required to be technician?</w:t>
      </w:r>
    </w:p>
    <w:p w14:paraId="37520398" w14:textId="77777777" w:rsidR="00BC2694" w:rsidRDefault="00BC2694" w:rsidP="00A33803"/>
    <w:p w14:paraId="60609E35" w14:textId="77777777" w:rsidR="00BC2694" w:rsidRDefault="00BC2694" w:rsidP="00A33803">
      <w:r>
        <w:t xml:space="preserve">The following were the sample comments from the feedback forms: </w:t>
      </w:r>
    </w:p>
    <w:p w14:paraId="75A235BC" w14:textId="77777777" w:rsidR="00BC2694" w:rsidRDefault="00BC2694" w:rsidP="00A33803">
      <w:r>
        <w:t xml:space="preserve">1. The meeting is well </w:t>
      </w:r>
      <w:proofErr w:type="spellStart"/>
      <w:r>
        <w:t>organised</w:t>
      </w:r>
      <w:proofErr w:type="spellEnd"/>
      <w:r>
        <w:t xml:space="preserve"> and very informative. </w:t>
      </w:r>
    </w:p>
    <w:p w14:paraId="6AF46F5F" w14:textId="77777777" w:rsidR="00BC2694" w:rsidRDefault="00BC2694" w:rsidP="00A33803">
      <w:r>
        <w:t xml:space="preserve">2. The project is a really needed and useful for both farmers and women. </w:t>
      </w:r>
    </w:p>
    <w:p w14:paraId="3E6175F0" w14:textId="77777777" w:rsidR="00BC2694" w:rsidRDefault="00BC2694" w:rsidP="00A33803">
      <w:r>
        <w:t>3. There is nothing to dislike in the project.</w:t>
      </w:r>
    </w:p>
    <w:p w14:paraId="3BF65DB7" w14:textId="77777777" w:rsidR="00BC2694" w:rsidRDefault="00BC2694" w:rsidP="00403C1E">
      <w:pPr>
        <w:jc w:val="both"/>
      </w:pPr>
    </w:p>
    <w:p w14:paraId="75761409" w14:textId="454DBB54" w:rsidR="00794454" w:rsidRPr="00926EFE" w:rsidRDefault="00BC2694" w:rsidP="00403C1E">
      <w:pPr>
        <w:jc w:val="both"/>
      </w:pPr>
      <w:r>
        <w:t xml:space="preserve">The participants overwhelmingly supported the project and </w:t>
      </w:r>
      <w:proofErr w:type="gramStart"/>
      <w:r>
        <w:t>No</w:t>
      </w:r>
      <w:proofErr w:type="gramEnd"/>
      <w:r>
        <w:t xml:space="preserve"> negative comments were raised.</w:t>
      </w:r>
      <w:r w:rsidR="00A33803" w:rsidRPr="00A33803">
        <w:t xml:space="preserve"> Stakeholder feedback round was initiated on 18/01/2022 till 19/03/2022. However, no comments were received during this period.</w:t>
      </w:r>
    </w:p>
    <w:p w14:paraId="4DEBA650" w14:textId="77777777" w:rsidR="00794454" w:rsidRPr="00926EFE" w:rsidRDefault="00B4102E" w:rsidP="00B01408">
      <w:pPr>
        <w:pStyle w:val="Heading5"/>
      </w:pPr>
      <w:r w:rsidRPr="00926EFE">
        <w:t xml:space="preserve">E.2 </w:t>
      </w:r>
      <w:r w:rsidR="00794454" w:rsidRPr="00926EFE">
        <w:t>Final 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3435"/>
        <w:gridCol w:w="6197"/>
      </w:tblGrid>
      <w:tr w:rsidR="00794454" w:rsidRPr="00926EFE" w14:paraId="58FC38C8" w14:textId="77777777" w:rsidTr="00794454">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4582D71" w14:textId="77777777" w:rsidR="00794454" w:rsidRPr="00926EFE" w:rsidRDefault="00794454" w:rsidP="00794454">
            <w:pPr>
              <w:spacing w:after="200" w:line="240" w:lineRule="auto"/>
              <w:rPr>
                <w:color w:val="FFFFFF" w:themeColor="background1"/>
                <w:lang w:val="en-GB"/>
              </w:rPr>
            </w:pPr>
            <w:r w:rsidRPr="00926EFE">
              <w:rPr>
                <w:color w:val="FFFFFF" w:themeColor="background1"/>
                <w:lang w:val="en-GB"/>
              </w:rPr>
              <w:t>Method</w:t>
            </w:r>
          </w:p>
        </w:tc>
        <w:tc>
          <w:tcPr>
            <w:tcW w:w="3457" w:type="pct"/>
          </w:tcPr>
          <w:p w14:paraId="25D434D9" w14:textId="77777777" w:rsidR="00794454" w:rsidRPr="00926EFE" w:rsidRDefault="00794454" w:rsidP="00794454">
            <w:pPr>
              <w:spacing w:after="200" w:line="240" w:lineRule="auto"/>
              <w:rPr>
                <w:color w:val="FFFFFF" w:themeColor="background1"/>
                <w:lang w:val="en-GB"/>
              </w:rPr>
            </w:pPr>
            <w:r w:rsidRPr="00926EFE">
              <w:rPr>
                <w:color w:val="FFFFFF" w:themeColor="background1"/>
                <w:lang w:val="en-GB"/>
              </w:rPr>
              <w:t xml:space="preserve">Include all details of Chosen Method (s) so that they may be understood and, where relevant, used by readers.  </w:t>
            </w:r>
          </w:p>
        </w:tc>
      </w:tr>
      <w:tr w:rsidR="00794454" w:rsidRPr="00926EFE" w14:paraId="779B8E31" w14:textId="77777777" w:rsidTr="00794454">
        <w:trPr>
          <w:trHeight w:val="63"/>
        </w:trPr>
        <w:tc>
          <w:tcPr>
            <w:tcW w:w="1543" w:type="pct"/>
          </w:tcPr>
          <w:p w14:paraId="5F1B233A" w14:textId="77777777" w:rsidR="00794454" w:rsidRPr="00926EFE" w:rsidRDefault="00794454" w:rsidP="00794454">
            <w:pPr>
              <w:spacing w:after="200"/>
              <w:rPr>
                <w:lang w:val="en-GB"/>
              </w:rPr>
            </w:pPr>
            <w:r w:rsidRPr="00926EFE">
              <w:rPr>
                <w:lang w:val="en-GB"/>
              </w:rPr>
              <w:t>Continuous Input / Grievance Expression Process Book (mandatory)</w:t>
            </w:r>
          </w:p>
        </w:tc>
        <w:tc>
          <w:tcPr>
            <w:tcW w:w="3457" w:type="pct"/>
          </w:tcPr>
          <w:p w14:paraId="2F23485B" w14:textId="77777777" w:rsidR="00794454" w:rsidRPr="00926EFE" w:rsidRDefault="00BC2694" w:rsidP="00794454">
            <w:pPr>
              <w:spacing w:after="200"/>
              <w:rPr>
                <w:lang w:val="en-GB"/>
              </w:rPr>
            </w:pPr>
            <w:r w:rsidRPr="00BC2694">
              <w:rPr>
                <w:lang w:val="en-GB"/>
              </w:rPr>
              <w:t>The project details and grievance logbook has been maintained in the panchayat office.</w:t>
            </w:r>
          </w:p>
        </w:tc>
      </w:tr>
      <w:tr w:rsidR="00794454" w:rsidRPr="00926EFE" w14:paraId="0F4D1687" w14:textId="77777777" w:rsidTr="00794454">
        <w:trPr>
          <w:trHeight w:val="471"/>
        </w:trPr>
        <w:tc>
          <w:tcPr>
            <w:tcW w:w="1543" w:type="pct"/>
            <w:tcBorders>
              <w:bottom w:val="single" w:sz="4" w:space="0" w:color="A6A6A6" w:themeColor="background1" w:themeShade="A6"/>
            </w:tcBorders>
          </w:tcPr>
          <w:p w14:paraId="25AAE46A" w14:textId="77777777" w:rsidR="00794454" w:rsidRPr="00926EFE" w:rsidRDefault="00794454" w:rsidP="00794454">
            <w:pPr>
              <w:spacing w:after="200"/>
              <w:rPr>
                <w:lang w:val="en-GB"/>
              </w:rPr>
            </w:pPr>
            <w:r w:rsidRPr="00926EFE">
              <w:rPr>
                <w:lang w:val="en-GB"/>
              </w:rPr>
              <w:t>GS Contact (mandatory)</w:t>
            </w:r>
          </w:p>
        </w:tc>
        <w:tc>
          <w:tcPr>
            <w:tcW w:w="3457" w:type="pct"/>
            <w:tcBorders>
              <w:bottom w:val="single" w:sz="4" w:space="0" w:color="A6A6A6" w:themeColor="background1" w:themeShade="A6"/>
            </w:tcBorders>
          </w:tcPr>
          <w:p w14:paraId="28097EAA" w14:textId="77777777" w:rsidR="00794454" w:rsidRPr="00926EFE" w:rsidRDefault="00984DC5" w:rsidP="00794454">
            <w:pPr>
              <w:spacing w:after="200"/>
              <w:rPr>
                <w:u w:val="single"/>
                <w:lang w:val="en-GB"/>
              </w:rPr>
            </w:pPr>
            <w:hyperlink r:id="rId19" w:history="1">
              <w:r w:rsidR="00794454" w:rsidRPr="00926EFE">
                <w:rPr>
                  <w:rStyle w:val="Hyperlink"/>
                  <w:rFonts w:ascii="Verdana" w:hAnsi="Verdana"/>
                  <w:lang w:val="en-GB"/>
                </w:rPr>
                <w:t>help@goldstandard.org</w:t>
              </w:r>
            </w:hyperlink>
            <w:r w:rsidR="00794454" w:rsidRPr="00926EFE">
              <w:rPr>
                <w:u w:val="single"/>
                <w:lang w:val="en-GB"/>
              </w:rPr>
              <w:t xml:space="preserve"> </w:t>
            </w:r>
          </w:p>
        </w:tc>
      </w:tr>
      <w:tr w:rsidR="00794454" w:rsidRPr="00926EFE" w14:paraId="1C906B47" w14:textId="77777777" w:rsidTr="00794454">
        <w:trPr>
          <w:trHeight w:val="471"/>
        </w:trPr>
        <w:tc>
          <w:tcPr>
            <w:tcW w:w="1543" w:type="pct"/>
            <w:tcBorders>
              <w:top w:val="single" w:sz="4" w:space="0" w:color="A6A6A6" w:themeColor="background1" w:themeShade="A6"/>
              <w:bottom w:val="single" w:sz="4" w:space="0" w:color="DCDCDC"/>
            </w:tcBorders>
          </w:tcPr>
          <w:p w14:paraId="1B65F98F" w14:textId="77777777" w:rsidR="00794454" w:rsidRPr="00926EFE" w:rsidRDefault="00794454" w:rsidP="00794454">
            <w:pPr>
              <w:spacing w:after="200"/>
              <w:rPr>
                <w:lang w:val="en-GB"/>
              </w:rPr>
            </w:pPr>
            <w:r w:rsidRPr="00926EFE">
              <w:rPr>
                <w:lang w:val="en-GB"/>
              </w:rPr>
              <w:t>Other</w:t>
            </w:r>
          </w:p>
        </w:tc>
        <w:tc>
          <w:tcPr>
            <w:tcW w:w="3457" w:type="pct"/>
            <w:tcBorders>
              <w:top w:val="single" w:sz="4" w:space="0" w:color="A6A6A6" w:themeColor="background1" w:themeShade="A6"/>
              <w:bottom w:val="single" w:sz="4" w:space="0" w:color="DCDCDC"/>
            </w:tcBorders>
          </w:tcPr>
          <w:p w14:paraId="3223A57D" w14:textId="77777777" w:rsidR="00794454" w:rsidRPr="00926EFE" w:rsidRDefault="00984DC5" w:rsidP="00794454">
            <w:pPr>
              <w:spacing w:after="200"/>
              <w:rPr>
                <w:lang w:val="en-GB"/>
              </w:rPr>
            </w:pPr>
            <w:hyperlink r:id="rId20" w:history="1">
              <w:r w:rsidR="00BC2694" w:rsidRPr="0039036A">
                <w:rPr>
                  <w:rStyle w:val="Hyperlink"/>
                  <w:rFonts w:ascii="Verdana" w:hAnsi="Verdana"/>
                  <w:lang w:val="en-GB"/>
                </w:rPr>
                <w:t>shivani.garg@greneity.com</w:t>
              </w:r>
            </w:hyperlink>
          </w:p>
        </w:tc>
      </w:tr>
    </w:tbl>
    <w:p w14:paraId="4D264C7C" w14:textId="77777777" w:rsidR="00794454" w:rsidRPr="00926EFE" w:rsidRDefault="00794454">
      <w:pPr>
        <w:spacing w:line="276" w:lineRule="auto"/>
        <w:contextualSpacing w:val="0"/>
      </w:pPr>
    </w:p>
    <w:p w14:paraId="515111EE" w14:textId="77777777" w:rsidR="008144AA" w:rsidRPr="00926EFE" w:rsidRDefault="008144AA" w:rsidP="006D53FE">
      <w:pPr>
        <w:sectPr w:rsidR="008144AA" w:rsidRPr="00926EFE" w:rsidSect="00F92931">
          <w:headerReference w:type="even" r:id="rId21"/>
          <w:headerReference w:type="default" r:id="rId22"/>
          <w:footerReference w:type="even" r:id="rId23"/>
          <w:footerReference w:type="default" r:id="rId24"/>
          <w:headerReference w:type="first" r:id="rId25"/>
          <w:footerReference w:type="first" r:id="rId26"/>
          <w:pgSz w:w="11900" w:h="16840"/>
          <w:pgMar w:top="1381" w:right="1134" w:bottom="1021" w:left="1134" w:header="283" w:footer="0" w:gutter="0"/>
          <w:cols w:space="720"/>
          <w:titlePg/>
          <w:docGrid w:linePitch="360"/>
        </w:sectPr>
      </w:pPr>
      <w:bookmarkStart w:id="13" w:name="_APPENDIX_1_–"/>
      <w:bookmarkEnd w:id="12"/>
      <w:bookmarkEnd w:id="13"/>
    </w:p>
    <w:p w14:paraId="2E29ABFB" w14:textId="77777777" w:rsidR="008144AA" w:rsidRPr="00926EFE" w:rsidRDefault="008144AA" w:rsidP="008144AA">
      <w:pPr>
        <w:pStyle w:val="Heading3"/>
      </w:pPr>
      <w:bookmarkStart w:id="14" w:name="_Appendix_1_-"/>
      <w:bookmarkEnd w:id="14"/>
      <w:r w:rsidRPr="00926EFE">
        <w:lastRenderedPageBreak/>
        <w:t xml:space="preserve">Appendix 1 - Safeguarding Principles Assessment </w:t>
      </w:r>
    </w:p>
    <w:p w14:paraId="0FB791D4" w14:textId="77777777" w:rsidR="008144AA" w:rsidRPr="00926EFE" w:rsidRDefault="008144AA" w:rsidP="007A0AE9">
      <w:r w:rsidRPr="00926EFE">
        <w:t xml:space="preserve">Complete the Assessment below and copy all Mitigation Measures for each Principle into </w:t>
      </w:r>
      <w:hyperlink w:anchor="check1" w:history="1">
        <w:r w:rsidR="007A0AE9" w:rsidRPr="00926EFE">
          <w:rPr>
            <w:rStyle w:val="Hyperlink"/>
            <w:color w:val="00B9BD" w:themeColor="accent1"/>
          </w:rPr>
          <w:t>SECTION D</w:t>
        </w:r>
      </w:hyperlink>
      <w:r w:rsidR="00020299" w:rsidRPr="00926EFE">
        <w:t xml:space="preserve"> a</w:t>
      </w:r>
      <w:r w:rsidRPr="00926EFE">
        <w:t xml:space="preserve">bove. Please refer to the instructions in the </w:t>
      </w:r>
      <w:hyperlink r:id="rId27" w:history="1">
        <w:r w:rsidRPr="00926EFE">
          <w:rPr>
            <w:rStyle w:val="Hyperlink"/>
            <w:rFonts w:ascii="Verdana" w:hAnsi="Verdana"/>
          </w:rPr>
          <w:t>Guide to Completing</w:t>
        </w:r>
      </w:hyperlink>
      <w:r w:rsidRPr="00926EFE">
        <w:t xml:space="preserve"> this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682"/>
        <w:gridCol w:w="3532"/>
        <w:gridCol w:w="3610"/>
        <w:gridCol w:w="3604"/>
      </w:tblGrid>
      <w:tr w:rsidR="008144AA" w:rsidRPr="00926EFE" w14:paraId="2B39862F" w14:textId="77777777" w:rsidTr="00AB4B86">
        <w:tc>
          <w:tcPr>
            <w:tcW w:w="1276" w:type="pct"/>
            <w:shd w:val="clear" w:color="auto" w:fill="00BABE"/>
          </w:tcPr>
          <w:p w14:paraId="10623D19" w14:textId="77777777" w:rsidR="008144AA" w:rsidRPr="00926EFE" w:rsidRDefault="008144AA" w:rsidP="00AB4B86">
            <w:pPr>
              <w:spacing w:line="276" w:lineRule="auto"/>
              <w:rPr>
                <w:b/>
                <w:bCs/>
                <w:color w:val="FFFFFF" w:themeColor="background1"/>
                <w:lang w:val="en-GB"/>
              </w:rPr>
            </w:pPr>
            <w:r w:rsidRPr="00926EFE">
              <w:rPr>
                <w:b/>
                <w:bCs/>
                <w:color w:val="FFFFFF" w:themeColor="background1"/>
                <w:lang w:val="en-GB"/>
              </w:rPr>
              <w:t>Assessment Questions/</w:t>
            </w:r>
          </w:p>
          <w:p w14:paraId="23CE9BB6" w14:textId="77777777" w:rsidR="008144AA" w:rsidRPr="00926EFE" w:rsidRDefault="008144AA" w:rsidP="00AB4B86">
            <w:pPr>
              <w:spacing w:line="276" w:lineRule="auto"/>
              <w:rPr>
                <w:b/>
                <w:bCs/>
                <w:color w:val="FFFFFF" w:themeColor="background1"/>
                <w:lang w:val="en-GB"/>
              </w:rPr>
            </w:pPr>
            <w:r w:rsidRPr="00926EFE">
              <w:rPr>
                <w:b/>
                <w:bCs/>
                <w:color w:val="FFFFFF" w:themeColor="background1"/>
                <w:lang w:val="en-GB"/>
              </w:rPr>
              <w:t>Requirements</w:t>
            </w:r>
          </w:p>
        </w:tc>
        <w:tc>
          <w:tcPr>
            <w:tcW w:w="1224" w:type="pct"/>
            <w:shd w:val="clear" w:color="auto" w:fill="00BABE"/>
          </w:tcPr>
          <w:p w14:paraId="48384E5D" w14:textId="77777777" w:rsidR="008144AA" w:rsidRPr="00926EFE" w:rsidRDefault="008144AA" w:rsidP="00AB4B86">
            <w:pPr>
              <w:spacing w:line="276" w:lineRule="auto"/>
              <w:rPr>
                <w:b/>
                <w:bCs/>
                <w:color w:val="FFFFFF" w:themeColor="background1"/>
                <w:lang w:val="en-GB"/>
              </w:rPr>
            </w:pPr>
            <w:r w:rsidRPr="00926EFE">
              <w:rPr>
                <w:b/>
                <w:bCs/>
                <w:color w:val="FFFFFF" w:themeColor="background1"/>
                <w:lang w:val="en-GB"/>
              </w:rPr>
              <w:t>Justification of Relevance (Yes/potentially/no)</w:t>
            </w:r>
          </w:p>
        </w:tc>
        <w:tc>
          <w:tcPr>
            <w:tcW w:w="1251" w:type="pct"/>
            <w:shd w:val="clear" w:color="auto" w:fill="00BABE"/>
          </w:tcPr>
          <w:p w14:paraId="332316EF" w14:textId="77777777" w:rsidR="008144AA" w:rsidRPr="00926EFE" w:rsidRDefault="008144AA" w:rsidP="00AB4B86">
            <w:pPr>
              <w:spacing w:line="276" w:lineRule="auto"/>
              <w:rPr>
                <w:b/>
                <w:bCs/>
                <w:color w:val="FFFFFF" w:themeColor="background1"/>
                <w:lang w:val="en-GB"/>
              </w:rPr>
            </w:pPr>
            <w:r w:rsidRPr="00926EFE">
              <w:rPr>
                <w:b/>
                <w:bCs/>
                <w:color w:val="FFFFFF" w:themeColor="background1"/>
                <w:lang w:val="en-GB"/>
              </w:rPr>
              <w:t xml:space="preserve">How Project will achieve Requirements through design, management or risk mitigation. </w:t>
            </w:r>
          </w:p>
        </w:tc>
        <w:tc>
          <w:tcPr>
            <w:tcW w:w="1249" w:type="pct"/>
            <w:shd w:val="clear" w:color="auto" w:fill="00BABE"/>
          </w:tcPr>
          <w:p w14:paraId="64339DCC" w14:textId="77777777" w:rsidR="008144AA" w:rsidRPr="00926EFE" w:rsidRDefault="008144AA" w:rsidP="00AB4B86">
            <w:pPr>
              <w:spacing w:line="276" w:lineRule="auto"/>
              <w:rPr>
                <w:b/>
                <w:bCs/>
                <w:color w:val="FFFFFF" w:themeColor="background1"/>
                <w:lang w:val="en-GB"/>
              </w:rPr>
            </w:pPr>
            <w:r w:rsidRPr="00926EFE">
              <w:rPr>
                <w:b/>
                <w:bCs/>
                <w:color w:val="FFFFFF" w:themeColor="background1"/>
                <w:lang w:val="en-GB"/>
              </w:rPr>
              <w:t>Mitigation Measures added to the Monitoring Plan (if required)</w:t>
            </w:r>
          </w:p>
        </w:tc>
      </w:tr>
      <w:tr w:rsidR="008144AA" w:rsidRPr="00926EFE" w14:paraId="44D8E985" w14:textId="77777777" w:rsidTr="00AB4B86">
        <w:tc>
          <w:tcPr>
            <w:tcW w:w="5000" w:type="pct"/>
            <w:gridSpan w:val="4"/>
            <w:shd w:val="clear" w:color="auto" w:fill="E2F8FA"/>
          </w:tcPr>
          <w:p w14:paraId="58DD8234" w14:textId="77777777" w:rsidR="008144AA" w:rsidRPr="00926EFE" w:rsidRDefault="008144AA" w:rsidP="00AB4B86">
            <w:pPr>
              <w:spacing w:line="276" w:lineRule="auto"/>
              <w:rPr>
                <w:lang w:val="en-GB"/>
              </w:rPr>
            </w:pPr>
            <w:r w:rsidRPr="00926EFE">
              <w:rPr>
                <w:b/>
                <w:bCs/>
                <w:lang w:val="en-GB"/>
              </w:rPr>
              <w:t>Principle 1. Human Rights</w:t>
            </w:r>
          </w:p>
        </w:tc>
      </w:tr>
      <w:tr w:rsidR="008144AA" w:rsidRPr="00926EFE" w14:paraId="10CBCEC1" w14:textId="77777777" w:rsidTr="00AB4B86">
        <w:tc>
          <w:tcPr>
            <w:tcW w:w="1276" w:type="pct"/>
          </w:tcPr>
          <w:p w14:paraId="50836AFB" w14:textId="77777777" w:rsidR="008144AA" w:rsidRPr="00926EFE" w:rsidRDefault="008144AA" w:rsidP="00AB4B86">
            <w:pPr>
              <w:numPr>
                <w:ilvl w:val="0"/>
                <w:numId w:val="48"/>
              </w:numPr>
              <w:spacing w:line="276" w:lineRule="auto"/>
              <w:rPr>
                <w:lang w:val="en-GB"/>
              </w:rPr>
            </w:pPr>
            <w:r w:rsidRPr="00926EFE">
              <w:rPr>
                <w:lang w:val="en-GB"/>
              </w:rPr>
              <w:t>The Project Developer and the Project shall respect internationally proclaimed human rights and shall not be complicit in violence or human rights abuses of any kind as defined in the Universal Declaration of Human Rights</w:t>
            </w:r>
          </w:p>
          <w:p w14:paraId="5CAC0CF4" w14:textId="77777777" w:rsidR="008144AA" w:rsidRPr="00926EFE" w:rsidRDefault="008144AA" w:rsidP="00AB4B86">
            <w:pPr>
              <w:numPr>
                <w:ilvl w:val="0"/>
                <w:numId w:val="48"/>
              </w:numPr>
              <w:spacing w:line="276" w:lineRule="auto"/>
              <w:rPr>
                <w:lang w:val="en-GB"/>
              </w:rPr>
            </w:pPr>
            <w:r w:rsidRPr="00926EFE">
              <w:rPr>
                <w:lang w:val="en-GB"/>
              </w:rPr>
              <w:t>The Project shall not discriminate with regards to participation and inclusion</w:t>
            </w:r>
          </w:p>
        </w:tc>
        <w:tc>
          <w:tcPr>
            <w:tcW w:w="1224" w:type="pct"/>
            <w:shd w:val="clear" w:color="auto" w:fill="E2F8FA"/>
          </w:tcPr>
          <w:p w14:paraId="4F79CA73" w14:textId="77777777" w:rsidR="008144AA" w:rsidRPr="00926EFE" w:rsidRDefault="003541FC" w:rsidP="00AB4B86">
            <w:pPr>
              <w:spacing w:line="276" w:lineRule="auto"/>
              <w:rPr>
                <w:lang w:val="en-GB"/>
              </w:rPr>
            </w:pPr>
            <w:r w:rsidRPr="00926EFE">
              <w:rPr>
                <w:lang w:val="en-GB"/>
              </w:rPr>
              <w:t>No</w:t>
            </w:r>
          </w:p>
        </w:tc>
        <w:tc>
          <w:tcPr>
            <w:tcW w:w="1251" w:type="pct"/>
          </w:tcPr>
          <w:p w14:paraId="0E588781" w14:textId="77777777" w:rsidR="008144AA" w:rsidRPr="00926EFE" w:rsidRDefault="003541FC" w:rsidP="003541FC">
            <w:pPr>
              <w:spacing w:line="276" w:lineRule="auto"/>
              <w:jc w:val="both"/>
              <w:rPr>
                <w:lang w:val="en-GB"/>
              </w:rPr>
            </w:pPr>
            <w:r w:rsidRPr="00926EFE">
              <w:rPr>
                <w:lang w:val="en-GB"/>
              </w:rPr>
              <w:t xml:space="preserve">India adopted ‘The protection of human rights Act’ 1993 and the project is bound to follow the rules and regulation of host country. In addition, India has ratified ‘International Convention on the Elimination of All Forms of Racial Discrimination :1969’ ‘International Covenant on Civil and Political Rights :1976’, ‘International Covenant on Economic, Social and Cultural Rights :1976’ ‘Convention on the Elimination of All Forms of Discrimination against Women :1981’. </w:t>
            </w:r>
            <w:r w:rsidRPr="00926EFE">
              <w:rPr>
                <w:lang w:val="en-GB"/>
              </w:rPr>
              <w:lastRenderedPageBreak/>
              <w:t>Therefore, the project developer and the project do respect nationally and internationally proclaimed human rights and shall not be complicit in violence or human rights abuses of any kind.</w:t>
            </w:r>
          </w:p>
        </w:tc>
        <w:tc>
          <w:tcPr>
            <w:tcW w:w="1249" w:type="pct"/>
          </w:tcPr>
          <w:p w14:paraId="75531EA6" w14:textId="77777777" w:rsidR="008144AA" w:rsidRPr="00926EFE" w:rsidRDefault="003541FC" w:rsidP="00AB4B86">
            <w:pPr>
              <w:spacing w:line="276" w:lineRule="auto"/>
              <w:rPr>
                <w:lang w:val="en-GB"/>
              </w:rPr>
            </w:pPr>
            <w:r w:rsidRPr="00926EFE">
              <w:rPr>
                <w:lang w:val="en-GB"/>
              </w:rPr>
              <w:lastRenderedPageBreak/>
              <w:t>Not Applicable</w:t>
            </w:r>
          </w:p>
        </w:tc>
      </w:tr>
      <w:tr w:rsidR="008144AA" w:rsidRPr="00926EFE" w14:paraId="7EA3C2C9" w14:textId="77777777" w:rsidTr="00AB4B86">
        <w:tc>
          <w:tcPr>
            <w:tcW w:w="5000" w:type="pct"/>
            <w:gridSpan w:val="4"/>
            <w:shd w:val="clear" w:color="auto" w:fill="E2F8FA"/>
          </w:tcPr>
          <w:p w14:paraId="75C76CBF" w14:textId="77777777" w:rsidR="008144AA" w:rsidRPr="00926EFE" w:rsidRDefault="008144AA" w:rsidP="00AB4B86">
            <w:pPr>
              <w:spacing w:line="276" w:lineRule="auto"/>
              <w:rPr>
                <w:lang w:val="en-GB"/>
              </w:rPr>
            </w:pPr>
            <w:r w:rsidRPr="00926EFE">
              <w:rPr>
                <w:b/>
                <w:bCs/>
                <w:lang w:val="en-GB"/>
              </w:rPr>
              <w:t>Principle 2.  Gender Equality</w:t>
            </w:r>
          </w:p>
        </w:tc>
      </w:tr>
      <w:tr w:rsidR="008144AA" w:rsidRPr="00926EFE" w14:paraId="590DEE9D" w14:textId="77777777" w:rsidTr="00AB4B86">
        <w:tc>
          <w:tcPr>
            <w:tcW w:w="1276" w:type="pct"/>
          </w:tcPr>
          <w:p w14:paraId="6B748C55" w14:textId="77777777" w:rsidR="008144AA" w:rsidRPr="00926EFE" w:rsidRDefault="008144AA" w:rsidP="00AB4B86">
            <w:pPr>
              <w:numPr>
                <w:ilvl w:val="0"/>
                <w:numId w:val="49"/>
              </w:numPr>
              <w:spacing w:line="276" w:lineRule="auto"/>
              <w:rPr>
                <w:lang w:val="en-GB"/>
              </w:rPr>
            </w:pPr>
            <w:r w:rsidRPr="00926EFE">
              <w:rPr>
                <w:lang w:val="en-GB"/>
              </w:rPr>
              <w:t>The Project shall not directly or indirectly lead to/contribute to adverse impacts on gender equality and/or the situation of women</w:t>
            </w:r>
          </w:p>
          <w:p w14:paraId="713887B2" w14:textId="77777777" w:rsidR="008144AA" w:rsidRPr="00926EFE" w:rsidRDefault="008144AA" w:rsidP="00AB4B86">
            <w:pPr>
              <w:numPr>
                <w:ilvl w:val="0"/>
                <w:numId w:val="49"/>
              </w:numPr>
              <w:spacing w:line="276" w:lineRule="auto"/>
              <w:rPr>
                <w:lang w:val="en-GB"/>
              </w:rPr>
            </w:pPr>
            <w:r w:rsidRPr="00926EFE">
              <w:rPr>
                <w:lang w:val="en-GB"/>
              </w:rPr>
              <w:t xml:space="preserve">Projects shall apply the principles of </w:t>
            </w:r>
            <w:proofErr w:type="spellStart"/>
            <w:r w:rsidRPr="00926EFE">
              <w:rPr>
                <w:lang w:val="en-GB"/>
              </w:rPr>
              <w:t>nondiscrimination</w:t>
            </w:r>
            <w:proofErr w:type="spellEnd"/>
            <w:r w:rsidRPr="00926EFE">
              <w:rPr>
                <w:lang w:val="en-GB"/>
              </w:rPr>
              <w:t>, equal treatment, and equal pay for equal work</w:t>
            </w:r>
          </w:p>
          <w:p w14:paraId="20BAAA62" w14:textId="77777777" w:rsidR="008144AA" w:rsidRPr="00926EFE" w:rsidRDefault="008144AA" w:rsidP="00AB4B86">
            <w:pPr>
              <w:numPr>
                <w:ilvl w:val="0"/>
                <w:numId w:val="49"/>
              </w:numPr>
              <w:spacing w:line="276" w:lineRule="auto"/>
              <w:rPr>
                <w:lang w:val="en-GB"/>
              </w:rPr>
            </w:pPr>
            <w:r w:rsidRPr="00926EFE">
              <w:rPr>
                <w:lang w:val="en-GB"/>
              </w:rPr>
              <w:t>The Project shall refer to the country’s national gender strategy or equivalent national commitment to aid in assessing gender risks</w:t>
            </w:r>
          </w:p>
          <w:p w14:paraId="342728AD" w14:textId="77777777" w:rsidR="008144AA" w:rsidRPr="00926EFE" w:rsidRDefault="008144AA" w:rsidP="00AB4B86">
            <w:pPr>
              <w:numPr>
                <w:ilvl w:val="0"/>
                <w:numId w:val="49"/>
              </w:numPr>
              <w:spacing w:line="276" w:lineRule="auto"/>
              <w:rPr>
                <w:lang w:val="en-GB"/>
              </w:rPr>
            </w:pPr>
            <w:r w:rsidRPr="00926EFE">
              <w:rPr>
                <w:lang w:val="en-GB"/>
              </w:rPr>
              <w:t>(</w:t>
            </w:r>
            <w:proofErr w:type="gramStart"/>
            <w:r w:rsidRPr="00926EFE">
              <w:rPr>
                <w:lang w:val="en-GB"/>
              </w:rPr>
              <w:t>where</w:t>
            </w:r>
            <w:proofErr w:type="gramEnd"/>
            <w:r w:rsidRPr="00926EFE">
              <w:rPr>
                <w:lang w:val="en-GB"/>
              </w:rPr>
              <w:t xml:space="preserve"> required) Summary of opinions </w:t>
            </w:r>
            <w:r w:rsidRPr="00926EFE">
              <w:rPr>
                <w:lang w:val="en-GB"/>
              </w:rPr>
              <w:lastRenderedPageBreak/>
              <w:t xml:space="preserve">and recommendations of an Expert Stakeholder(s) </w:t>
            </w:r>
          </w:p>
        </w:tc>
        <w:tc>
          <w:tcPr>
            <w:tcW w:w="1224" w:type="pct"/>
            <w:shd w:val="clear" w:color="auto" w:fill="E2F8FA"/>
          </w:tcPr>
          <w:p w14:paraId="5D503BBA" w14:textId="77777777" w:rsidR="00AB4B86" w:rsidRPr="00926EFE" w:rsidRDefault="003541FC" w:rsidP="00AB4B86">
            <w:pPr>
              <w:spacing w:line="276" w:lineRule="auto"/>
              <w:rPr>
                <w:lang w:val="en-GB"/>
              </w:rPr>
            </w:pPr>
            <w:r w:rsidRPr="00926EFE">
              <w:rPr>
                <w:lang w:val="en-GB"/>
              </w:rPr>
              <w:lastRenderedPageBreak/>
              <w:t>No</w:t>
            </w:r>
          </w:p>
        </w:tc>
        <w:tc>
          <w:tcPr>
            <w:tcW w:w="1251" w:type="pct"/>
          </w:tcPr>
          <w:p w14:paraId="6A104854" w14:textId="77777777" w:rsidR="00920D95" w:rsidRPr="00926EFE" w:rsidRDefault="00920D95" w:rsidP="00920D95">
            <w:pPr>
              <w:spacing w:line="276" w:lineRule="auto"/>
              <w:jc w:val="both"/>
              <w:rPr>
                <w:lang w:val="en-GB"/>
              </w:rPr>
            </w:pPr>
            <w:r w:rsidRPr="00926EFE">
              <w:rPr>
                <w:lang w:val="en-GB"/>
              </w:rPr>
              <w:t xml:space="preserve">1. The project is implemented at households. It does not involve any women workforce which may lead to sexual harassment. </w:t>
            </w:r>
          </w:p>
          <w:p w14:paraId="0DB39EBA" w14:textId="77777777" w:rsidR="00920D95" w:rsidRPr="00926EFE" w:rsidRDefault="00920D95" w:rsidP="00920D95">
            <w:pPr>
              <w:spacing w:line="276" w:lineRule="auto"/>
              <w:jc w:val="both"/>
              <w:rPr>
                <w:lang w:val="en-GB"/>
              </w:rPr>
            </w:pPr>
            <w:r w:rsidRPr="00926EFE">
              <w:rPr>
                <w:lang w:val="en-GB"/>
              </w:rPr>
              <w:t xml:space="preserve">2. Yes. The project involves construction of biogas digesters at households. Trained </w:t>
            </w:r>
            <w:proofErr w:type="spellStart"/>
            <w:r w:rsidRPr="00926EFE">
              <w:rPr>
                <w:lang w:val="en-GB"/>
              </w:rPr>
              <w:t>labors</w:t>
            </w:r>
            <w:proofErr w:type="spellEnd"/>
            <w:r w:rsidRPr="00926EFE">
              <w:rPr>
                <w:lang w:val="en-GB"/>
              </w:rPr>
              <w:t xml:space="preserve"> are used for the same. Local people are engaged for the same. No discrimination either in gender or any other form is followed to engage local people. </w:t>
            </w:r>
          </w:p>
          <w:p w14:paraId="3EDD01BD" w14:textId="77777777" w:rsidR="008144AA" w:rsidRPr="00926EFE" w:rsidRDefault="00920D95" w:rsidP="00920D95">
            <w:pPr>
              <w:spacing w:line="276" w:lineRule="auto"/>
              <w:jc w:val="both"/>
              <w:rPr>
                <w:lang w:val="en-GB"/>
              </w:rPr>
            </w:pPr>
            <w:r w:rsidRPr="00926EFE">
              <w:rPr>
                <w:lang w:val="en-GB"/>
              </w:rPr>
              <w:t xml:space="preserve">3. The project does not have any scope to apply gender strategy as such. Although the project positively contributes towards the national mission for empowerment of women </w:t>
            </w:r>
            <w:r w:rsidRPr="00926EFE">
              <w:rPr>
                <w:lang w:val="en-GB"/>
              </w:rPr>
              <w:lastRenderedPageBreak/>
              <w:t>through improvement of health and attaining vision for empowerment of women under national policy for women 2016</w:t>
            </w:r>
          </w:p>
        </w:tc>
        <w:tc>
          <w:tcPr>
            <w:tcW w:w="1249" w:type="pct"/>
          </w:tcPr>
          <w:p w14:paraId="3F988408" w14:textId="77777777" w:rsidR="008144AA" w:rsidRPr="00926EFE" w:rsidRDefault="00920D95" w:rsidP="00AB4B86">
            <w:pPr>
              <w:spacing w:line="276" w:lineRule="auto"/>
              <w:rPr>
                <w:lang w:val="en-GB"/>
              </w:rPr>
            </w:pPr>
            <w:r w:rsidRPr="00926EFE">
              <w:rPr>
                <w:lang w:val="en-GB"/>
              </w:rPr>
              <w:lastRenderedPageBreak/>
              <w:t>Not Applicable.</w:t>
            </w:r>
          </w:p>
        </w:tc>
      </w:tr>
      <w:tr w:rsidR="008144AA" w:rsidRPr="00926EFE" w14:paraId="23510C4D" w14:textId="77777777" w:rsidTr="00AB4B86">
        <w:tc>
          <w:tcPr>
            <w:tcW w:w="5000" w:type="pct"/>
            <w:gridSpan w:val="4"/>
            <w:shd w:val="clear" w:color="auto" w:fill="E2F8FA"/>
          </w:tcPr>
          <w:p w14:paraId="0687D05C" w14:textId="77777777" w:rsidR="008144AA" w:rsidRPr="00926EFE" w:rsidRDefault="008144AA" w:rsidP="00AB4B86">
            <w:pPr>
              <w:spacing w:line="276" w:lineRule="auto"/>
              <w:rPr>
                <w:lang w:val="en-GB"/>
              </w:rPr>
            </w:pPr>
            <w:r w:rsidRPr="00926EFE">
              <w:rPr>
                <w:b/>
                <w:bCs/>
                <w:lang w:val="en-GB"/>
              </w:rPr>
              <w:t xml:space="preserve">Principle 3. Community Health, Safety and Working </w:t>
            </w:r>
            <w:r w:rsidRPr="00926EFE">
              <w:rPr>
                <w:b/>
                <w:bCs/>
                <w:shd w:val="clear" w:color="auto" w:fill="E2F8FA"/>
                <w:lang w:val="en-GB"/>
              </w:rPr>
              <w:t>Conditions</w:t>
            </w:r>
          </w:p>
        </w:tc>
      </w:tr>
      <w:tr w:rsidR="008144AA" w:rsidRPr="00926EFE" w14:paraId="6A462092" w14:textId="77777777" w:rsidTr="00AB4B86">
        <w:tc>
          <w:tcPr>
            <w:tcW w:w="1276" w:type="pct"/>
          </w:tcPr>
          <w:p w14:paraId="7751A642" w14:textId="77777777" w:rsidR="008144AA" w:rsidRPr="00926EFE" w:rsidRDefault="008144AA" w:rsidP="00AB4B86">
            <w:pPr>
              <w:numPr>
                <w:ilvl w:val="0"/>
                <w:numId w:val="51"/>
              </w:numPr>
              <w:spacing w:line="276" w:lineRule="auto"/>
              <w:rPr>
                <w:lang w:val="en-GB"/>
              </w:rPr>
            </w:pPr>
            <w:r w:rsidRPr="00926EFE">
              <w:rPr>
                <w:lang w:val="en-GB"/>
              </w:rPr>
              <w:t>The Project shall avoid community exposure to increased health risks and shall not adversely affect the health of the workers and the community</w:t>
            </w:r>
          </w:p>
        </w:tc>
        <w:tc>
          <w:tcPr>
            <w:tcW w:w="1224" w:type="pct"/>
            <w:shd w:val="clear" w:color="auto" w:fill="E2F8FA"/>
          </w:tcPr>
          <w:p w14:paraId="12642C56" w14:textId="77777777" w:rsidR="00AB4B86" w:rsidRPr="00926EFE" w:rsidRDefault="00920D95" w:rsidP="00AB4B86">
            <w:pPr>
              <w:spacing w:line="276" w:lineRule="auto"/>
              <w:rPr>
                <w:lang w:val="en-GB"/>
              </w:rPr>
            </w:pPr>
            <w:r w:rsidRPr="00926EFE">
              <w:rPr>
                <w:lang w:val="en-GB"/>
              </w:rPr>
              <w:t>No</w:t>
            </w:r>
          </w:p>
        </w:tc>
        <w:tc>
          <w:tcPr>
            <w:tcW w:w="1251" w:type="pct"/>
          </w:tcPr>
          <w:p w14:paraId="2805AA8C" w14:textId="77777777" w:rsidR="008144AA" w:rsidRPr="00926EFE" w:rsidRDefault="00920D95" w:rsidP="00920D95">
            <w:pPr>
              <w:spacing w:line="276" w:lineRule="auto"/>
              <w:jc w:val="both"/>
              <w:rPr>
                <w:lang w:val="en-GB"/>
              </w:rPr>
            </w:pPr>
            <w:r w:rsidRPr="00926EFE">
              <w:rPr>
                <w:lang w:val="en-GB"/>
              </w:rPr>
              <w:t>The project leads to safe working condition and improvement in health as it will replace firewood as fuel with biogas which is clean and safe.</w:t>
            </w:r>
          </w:p>
        </w:tc>
        <w:tc>
          <w:tcPr>
            <w:tcW w:w="1249" w:type="pct"/>
          </w:tcPr>
          <w:p w14:paraId="7C6C8563" w14:textId="77777777" w:rsidR="008144AA" w:rsidRPr="00926EFE" w:rsidRDefault="00920D95" w:rsidP="00AB4B86">
            <w:pPr>
              <w:spacing w:line="276" w:lineRule="auto"/>
              <w:rPr>
                <w:lang w:val="en-GB"/>
              </w:rPr>
            </w:pPr>
            <w:r w:rsidRPr="00926EFE">
              <w:rPr>
                <w:lang w:val="en-GB"/>
              </w:rPr>
              <w:t>Not applicable</w:t>
            </w:r>
          </w:p>
        </w:tc>
      </w:tr>
      <w:tr w:rsidR="008144AA" w:rsidRPr="00926EFE" w14:paraId="39B78621" w14:textId="77777777" w:rsidTr="00AB4B86">
        <w:tc>
          <w:tcPr>
            <w:tcW w:w="5000" w:type="pct"/>
            <w:gridSpan w:val="4"/>
            <w:shd w:val="clear" w:color="auto" w:fill="E2F8FA"/>
          </w:tcPr>
          <w:p w14:paraId="1F5C79C0" w14:textId="77777777" w:rsidR="008144AA" w:rsidRPr="00926EFE" w:rsidRDefault="008144AA" w:rsidP="00AB4B86">
            <w:pPr>
              <w:spacing w:line="276" w:lineRule="auto"/>
              <w:rPr>
                <w:b/>
                <w:bCs/>
                <w:lang w:val="en-GB"/>
              </w:rPr>
            </w:pPr>
            <w:r w:rsidRPr="00926EFE">
              <w:rPr>
                <w:b/>
                <w:bCs/>
                <w:lang w:val="en-GB"/>
              </w:rPr>
              <w:t xml:space="preserve">Principle </w:t>
            </w:r>
            <w:proofErr w:type="gramStart"/>
            <w:r w:rsidRPr="00926EFE">
              <w:rPr>
                <w:b/>
                <w:bCs/>
                <w:lang w:val="en-GB"/>
              </w:rPr>
              <w:t>4.1  Sites</w:t>
            </w:r>
            <w:proofErr w:type="gramEnd"/>
            <w:r w:rsidRPr="00926EFE">
              <w:rPr>
                <w:b/>
                <w:bCs/>
                <w:lang w:val="en-GB"/>
              </w:rPr>
              <w:t xml:space="preserve"> of Cultural and Historical Heritage</w:t>
            </w:r>
          </w:p>
        </w:tc>
      </w:tr>
      <w:tr w:rsidR="008144AA" w:rsidRPr="00926EFE" w14:paraId="5DF8F801" w14:textId="77777777" w:rsidTr="00AB4B86">
        <w:trPr>
          <w:trHeight w:val="120"/>
        </w:trPr>
        <w:tc>
          <w:tcPr>
            <w:tcW w:w="1276" w:type="pct"/>
          </w:tcPr>
          <w:p w14:paraId="50A16F7D" w14:textId="77777777" w:rsidR="008144AA" w:rsidRPr="00926EFE" w:rsidRDefault="008144AA" w:rsidP="00AB4B86">
            <w:pPr>
              <w:spacing w:line="276" w:lineRule="auto"/>
              <w:rPr>
                <w:b/>
                <w:bCs/>
                <w:lang w:val="en-GB"/>
              </w:rPr>
            </w:pPr>
            <w:r w:rsidRPr="00926EFE">
              <w:rPr>
                <w:lang w:val="en-GB"/>
              </w:rPr>
              <w:t xml:space="preserve">Does the Project Area include sites, structures, or objects with historical, cultural, artistic, traditional or religious values or intangible forms of culture?  </w:t>
            </w:r>
          </w:p>
        </w:tc>
        <w:tc>
          <w:tcPr>
            <w:tcW w:w="1224" w:type="pct"/>
            <w:vMerge w:val="restart"/>
          </w:tcPr>
          <w:p w14:paraId="5C3EDD88" w14:textId="77777777" w:rsidR="008144AA" w:rsidRPr="00926EFE" w:rsidRDefault="00920D95" w:rsidP="00AB4B86">
            <w:pPr>
              <w:spacing w:line="276" w:lineRule="auto"/>
              <w:rPr>
                <w:b/>
                <w:bCs/>
                <w:lang w:val="en-GB"/>
              </w:rPr>
            </w:pPr>
            <w:r w:rsidRPr="00926EFE">
              <w:rPr>
                <w:lang w:val="en-GB"/>
              </w:rPr>
              <w:t>No</w:t>
            </w:r>
          </w:p>
        </w:tc>
        <w:tc>
          <w:tcPr>
            <w:tcW w:w="1251" w:type="pct"/>
            <w:vMerge w:val="restart"/>
          </w:tcPr>
          <w:p w14:paraId="72C5A36A" w14:textId="77777777" w:rsidR="008144AA" w:rsidRPr="00926EFE" w:rsidRDefault="00920D95" w:rsidP="00920D95">
            <w:pPr>
              <w:spacing w:line="276" w:lineRule="auto"/>
              <w:jc w:val="both"/>
              <w:rPr>
                <w:lang w:val="en-GB"/>
              </w:rPr>
            </w:pPr>
            <w:r w:rsidRPr="00926EFE">
              <w:rPr>
                <w:lang w:val="en-GB"/>
              </w:rPr>
              <w:t>The project area covers households which does not have any structures, or objects with historical, cultural, artistic, traditional or religious values or intangible forms of culture. Hence, not applicable.</w:t>
            </w:r>
          </w:p>
        </w:tc>
        <w:tc>
          <w:tcPr>
            <w:tcW w:w="1249" w:type="pct"/>
            <w:vMerge w:val="restart"/>
          </w:tcPr>
          <w:p w14:paraId="231B00C3" w14:textId="77777777" w:rsidR="008144AA" w:rsidRPr="00926EFE" w:rsidRDefault="00920D95" w:rsidP="00AB4B86">
            <w:pPr>
              <w:spacing w:line="276" w:lineRule="auto"/>
              <w:rPr>
                <w:b/>
                <w:bCs/>
                <w:lang w:val="en-GB"/>
              </w:rPr>
            </w:pPr>
            <w:r w:rsidRPr="00926EFE">
              <w:rPr>
                <w:lang w:val="en-GB"/>
              </w:rPr>
              <w:t>Not applicable</w:t>
            </w:r>
          </w:p>
        </w:tc>
      </w:tr>
      <w:tr w:rsidR="008144AA" w:rsidRPr="00926EFE" w14:paraId="78B8FD65" w14:textId="77777777" w:rsidTr="00AB4B86">
        <w:trPr>
          <w:trHeight w:val="120"/>
        </w:trPr>
        <w:tc>
          <w:tcPr>
            <w:tcW w:w="1276" w:type="pct"/>
          </w:tcPr>
          <w:p w14:paraId="334F1CED" w14:textId="77777777" w:rsidR="008144AA" w:rsidRPr="00926EFE" w:rsidRDefault="008144AA" w:rsidP="00AB4B86">
            <w:pPr>
              <w:spacing w:line="276" w:lineRule="auto"/>
              <w:rPr>
                <w:b/>
                <w:bCs/>
                <w:lang w:val="en-GB"/>
              </w:rPr>
            </w:pPr>
            <w:r w:rsidRPr="00926EFE">
              <w:rPr>
                <w:lang w:val="en-GB"/>
              </w:rPr>
              <w:br w:type="page"/>
              <w:t>&gt;&gt;</w:t>
            </w:r>
          </w:p>
        </w:tc>
        <w:tc>
          <w:tcPr>
            <w:tcW w:w="1224" w:type="pct"/>
            <w:vMerge/>
          </w:tcPr>
          <w:p w14:paraId="7D156C69" w14:textId="77777777" w:rsidR="008144AA" w:rsidRPr="00926EFE" w:rsidRDefault="008144AA" w:rsidP="00AB4B86">
            <w:pPr>
              <w:numPr>
                <w:ilvl w:val="0"/>
                <w:numId w:val="46"/>
              </w:numPr>
              <w:spacing w:line="276" w:lineRule="auto"/>
              <w:rPr>
                <w:b/>
                <w:bCs/>
                <w:lang w:val="en-GB"/>
              </w:rPr>
            </w:pPr>
          </w:p>
        </w:tc>
        <w:tc>
          <w:tcPr>
            <w:tcW w:w="1251" w:type="pct"/>
            <w:vMerge/>
          </w:tcPr>
          <w:p w14:paraId="39ED00D0" w14:textId="77777777" w:rsidR="008144AA" w:rsidRPr="00926EFE" w:rsidRDefault="008144AA" w:rsidP="00AB4B86">
            <w:pPr>
              <w:numPr>
                <w:ilvl w:val="0"/>
                <w:numId w:val="46"/>
              </w:numPr>
              <w:spacing w:line="276" w:lineRule="auto"/>
              <w:rPr>
                <w:b/>
                <w:bCs/>
                <w:lang w:val="en-GB"/>
              </w:rPr>
            </w:pPr>
          </w:p>
        </w:tc>
        <w:tc>
          <w:tcPr>
            <w:tcW w:w="1249" w:type="pct"/>
            <w:vMerge/>
          </w:tcPr>
          <w:p w14:paraId="54451164" w14:textId="77777777" w:rsidR="008144AA" w:rsidRPr="00926EFE" w:rsidRDefault="008144AA" w:rsidP="00AB4B86">
            <w:pPr>
              <w:numPr>
                <w:ilvl w:val="0"/>
                <w:numId w:val="46"/>
              </w:numPr>
              <w:spacing w:line="276" w:lineRule="auto"/>
              <w:rPr>
                <w:b/>
                <w:bCs/>
                <w:lang w:val="en-GB"/>
              </w:rPr>
            </w:pPr>
          </w:p>
        </w:tc>
      </w:tr>
      <w:tr w:rsidR="008144AA" w:rsidRPr="00926EFE" w14:paraId="3F55EF21" w14:textId="77777777" w:rsidTr="00AB4B86">
        <w:tc>
          <w:tcPr>
            <w:tcW w:w="5000" w:type="pct"/>
            <w:gridSpan w:val="4"/>
            <w:shd w:val="clear" w:color="auto" w:fill="E2F8FA"/>
          </w:tcPr>
          <w:p w14:paraId="6BDE0440" w14:textId="77777777" w:rsidR="008144AA" w:rsidRPr="00926EFE" w:rsidRDefault="008144AA" w:rsidP="00AB4B86">
            <w:pPr>
              <w:spacing w:line="276" w:lineRule="auto"/>
              <w:rPr>
                <w:b/>
                <w:bCs/>
                <w:lang w:val="en-GB"/>
              </w:rPr>
            </w:pPr>
            <w:r w:rsidRPr="00926EFE">
              <w:rPr>
                <w:b/>
                <w:bCs/>
                <w:lang w:val="en-GB"/>
              </w:rPr>
              <w:t>Principle 4.2 Forced Eviction and Displacement</w:t>
            </w:r>
          </w:p>
        </w:tc>
      </w:tr>
      <w:tr w:rsidR="00920D95" w:rsidRPr="00926EFE" w14:paraId="338EEF19" w14:textId="77777777" w:rsidTr="00AB4B86">
        <w:trPr>
          <w:trHeight w:val="120"/>
        </w:trPr>
        <w:tc>
          <w:tcPr>
            <w:tcW w:w="1276" w:type="pct"/>
          </w:tcPr>
          <w:p w14:paraId="5EC3A3C5" w14:textId="77777777" w:rsidR="00920D95" w:rsidRPr="00926EFE" w:rsidRDefault="00920D95" w:rsidP="00920D95">
            <w:pPr>
              <w:spacing w:line="276" w:lineRule="auto"/>
              <w:rPr>
                <w:b/>
                <w:bCs/>
                <w:lang w:val="en-GB"/>
              </w:rPr>
            </w:pPr>
            <w:r w:rsidRPr="00926EFE">
              <w:rPr>
                <w:lang w:val="en-GB"/>
              </w:rPr>
              <w:t xml:space="preserve">Does the Project require or cause the physical or economic relocation of peoples </w:t>
            </w:r>
            <w:r w:rsidRPr="00926EFE">
              <w:rPr>
                <w:lang w:val="en-GB"/>
              </w:rPr>
              <w:lastRenderedPageBreak/>
              <w:t>(temporary or permanent, full or partial)?</w:t>
            </w:r>
          </w:p>
        </w:tc>
        <w:tc>
          <w:tcPr>
            <w:tcW w:w="1224" w:type="pct"/>
            <w:vMerge w:val="restart"/>
          </w:tcPr>
          <w:p w14:paraId="126EB428" w14:textId="77777777" w:rsidR="00920D95" w:rsidRPr="00926EFE" w:rsidRDefault="00920D95" w:rsidP="00920D95">
            <w:pPr>
              <w:spacing w:line="276" w:lineRule="auto"/>
              <w:rPr>
                <w:b/>
                <w:bCs/>
                <w:lang w:val="en-GB"/>
              </w:rPr>
            </w:pPr>
            <w:r w:rsidRPr="00926EFE">
              <w:rPr>
                <w:lang w:val="en-GB"/>
              </w:rPr>
              <w:lastRenderedPageBreak/>
              <w:t>No</w:t>
            </w:r>
          </w:p>
        </w:tc>
        <w:tc>
          <w:tcPr>
            <w:tcW w:w="1251" w:type="pct"/>
            <w:vMerge w:val="restart"/>
          </w:tcPr>
          <w:p w14:paraId="3C02121C" w14:textId="77777777" w:rsidR="00920D95" w:rsidRPr="00926EFE" w:rsidRDefault="00920D95" w:rsidP="00920D95">
            <w:pPr>
              <w:spacing w:line="276" w:lineRule="auto"/>
              <w:jc w:val="both"/>
              <w:rPr>
                <w:lang w:val="en-GB"/>
              </w:rPr>
            </w:pPr>
            <w:r w:rsidRPr="00926EFE">
              <w:rPr>
                <w:lang w:val="en-GB"/>
              </w:rPr>
              <w:t xml:space="preserve">The project activity takes place within individual households. </w:t>
            </w:r>
            <w:r w:rsidRPr="00926EFE">
              <w:rPr>
                <w:lang w:val="en-GB"/>
              </w:rPr>
              <w:lastRenderedPageBreak/>
              <w:t xml:space="preserve">Therefore, no relocation of people takes place. </w:t>
            </w:r>
          </w:p>
          <w:p w14:paraId="367DA320" w14:textId="77777777" w:rsidR="00920D95" w:rsidRPr="00926EFE" w:rsidRDefault="00920D95" w:rsidP="00920D95">
            <w:pPr>
              <w:spacing w:line="276" w:lineRule="auto"/>
              <w:jc w:val="both"/>
              <w:rPr>
                <w:lang w:val="en-GB"/>
              </w:rPr>
            </w:pPr>
          </w:p>
        </w:tc>
        <w:tc>
          <w:tcPr>
            <w:tcW w:w="1249" w:type="pct"/>
            <w:vMerge w:val="restart"/>
          </w:tcPr>
          <w:p w14:paraId="0CE7CC22" w14:textId="77777777" w:rsidR="00920D95" w:rsidRPr="00926EFE" w:rsidRDefault="00920D95" w:rsidP="00920D95">
            <w:pPr>
              <w:spacing w:line="276" w:lineRule="auto"/>
              <w:rPr>
                <w:b/>
                <w:bCs/>
                <w:lang w:val="en-GB"/>
              </w:rPr>
            </w:pPr>
            <w:r w:rsidRPr="00926EFE">
              <w:rPr>
                <w:lang w:val="en-GB"/>
              </w:rPr>
              <w:lastRenderedPageBreak/>
              <w:t>Not applicable</w:t>
            </w:r>
          </w:p>
        </w:tc>
      </w:tr>
      <w:tr w:rsidR="00920D95" w:rsidRPr="00926EFE" w14:paraId="5FBF9E32" w14:textId="77777777" w:rsidTr="00AB4B86">
        <w:trPr>
          <w:trHeight w:val="120"/>
        </w:trPr>
        <w:tc>
          <w:tcPr>
            <w:tcW w:w="1276" w:type="pct"/>
          </w:tcPr>
          <w:p w14:paraId="0D775525" w14:textId="77777777" w:rsidR="00920D95" w:rsidRPr="00926EFE" w:rsidRDefault="00920D95" w:rsidP="00920D95">
            <w:pPr>
              <w:spacing w:line="276" w:lineRule="auto"/>
              <w:rPr>
                <w:b/>
                <w:bCs/>
                <w:lang w:val="en-GB"/>
              </w:rPr>
            </w:pPr>
            <w:r w:rsidRPr="00926EFE">
              <w:rPr>
                <w:lang w:val="en-GB"/>
              </w:rPr>
              <w:t>&gt;&gt;</w:t>
            </w:r>
          </w:p>
        </w:tc>
        <w:tc>
          <w:tcPr>
            <w:tcW w:w="1224" w:type="pct"/>
            <w:vMerge/>
          </w:tcPr>
          <w:p w14:paraId="360A35B9" w14:textId="77777777" w:rsidR="00920D95" w:rsidRPr="00926EFE" w:rsidRDefault="00920D95" w:rsidP="00920D95">
            <w:pPr>
              <w:numPr>
                <w:ilvl w:val="0"/>
                <w:numId w:val="46"/>
              </w:numPr>
              <w:spacing w:line="276" w:lineRule="auto"/>
              <w:rPr>
                <w:b/>
                <w:bCs/>
                <w:lang w:val="en-GB"/>
              </w:rPr>
            </w:pPr>
          </w:p>
        </w:tc>
        <w:tc>
          <w:tcPr>
            <w:tcW w:w="1251" w:type="pct"/>
            <w:vMerge/>
          </w:tcPr>
          <w:p w14:paraId="40BBC669" w14:textId="77777777" w:rsidR="00920D95" w:rsidRPr="00926EFE" w:rsidRDefault="00920D95" w:rsidP="00920D95">
            <w:pPr>
              <w:numPr>
                <w:ilvl w:val="0"/>
                <w:numId w:val="46"/>
              </w:numPr>
              <w:spacing w:line="276" w:lineRule="auto"/>
              <w:rPr>
                <w:b/>
                <w:bCs/>
                <w:lang w:val="en-GB"/>
              </w:rPr>
            </w:pPr>
          </w:p>
        </w:tc>
        <w:tc>
          <w:tcPr>
            <w:tcW w:w="1249" w:type="pct"/>
            <w:vMerge/>
          </w:tcPr>
          <w:p w14:paraId="7EB77991" w14:textId="77777777" w:rsidR="00920D95" w:rsidRPr="00926EFE" w:rsidRDefault="00920D95" w:rsidP="00920D95">
            <w:pPr>
              <w:spacing w:line="276" w:lineRule="auto"/>
              <w:rPr>
                <w:b/>
                <w:bCs/>
                <w:lang w:val="en-GB"/>
              </w:rPr>
            </w:pPr>
          </w:p>
        </w:tc>
      </w:tr>
      <w:tr w:rsidR="00920D95" w:rsidRPr="00926EFE" w14:paraId="7D270334" w14:textId="77777777" w:rsidTr="00AB4B86">
        <w:tc>
          <w:tcPr>
            <w:tcW w:w="5000" w:type="pct"/>
            <w:gridSpan w:val="4"/>
            <w:shd w:val="clear" w:color="auto" w:fill="E2F8FA"/>
          </w:tcPr>
          <w:p w14:paraId="5524BB01" w14:textId="77777777" w:rsidR="00920D95" w:rsidRPr="00926EFE" w:rsidRDefault="00920D95" w:rsidP="00920D95">
            <w:pPr>
              <w:spacing w:line="276" w:lineRule="auto"/>
              <w:rPr>
                <w:b/>
                <w:bCs/>
                <w:lang w:val="en-GB"/>
              </w:rPr>
            </w:pPr>
            <w:r w:rsidRPr="00926EFE">
              <w:rPr>
                <w:b/>
                <w:bCs/>
                <w:lang w:val="en-GB"/>
              </w:rPr>
              <w:t xml:space="preserve">Principle </w:t>
            </w:r>
            <w:proofErr w:type="gramStart"/>
            <w:r w:rsidRPr="00926EFE">
              <w:rPr>
                <w:b/>
                <w:bCs/>
                <w:lang w:val="en-GB"/>
              </w:rPr>
              <w:t>4.3  Land</w:t>
            </w:r>
            <w:proofErr w:type="gramEnd"/>
            <w:r w:rsidRPr="00926EFE">
              <w:rPr>
                <w:b/>
                <w:bCs/>
                <w:lang w:val="en-GB"/>
              </w:rPr>
              <w:t xml:space="preserve"> Tenure and Other Rights</w:t>
            </w:r>
          </w:p>
        </w:tc>
      </w:tr>
      <w:tr w:rsidR="00920D95" w:rsidRPr="00926EFE" w14:paraId="2243E4EF" w14:textId="77777777" w:rsidTr="00AB4B86">
        <w:trPr>
          <w:trHeight w:val="120"/>
        </w:trPr>
        <w:tc>
          <w:tcPr>
            <w:tcW w:w="1276" w:type="pct"/>
            <w:shd w:val="clear" w:color="auto" w:fill="auto"/>
          </w:tcPr>
          <w:p w14:paraId="5CB2ED08" w14:textId="77777777" w:rsidR="00920D95" w:rsidRPr="00926EFE" w:rsidRDefault="00920D95" w:rsidP="00920D95">
            <w:pPr>
              <w:pStyle w:val="ListParagraph"/>
              <w:numPr>
                <w:ilvl w:val="7"/>
                <w:numId w:val="45"/>
              </w:numPr>
              <w:spacing w:after="0" w:line="240" w:lineRule="auto"/>
              <w:ind w:left="171" w:hanging="218"/>
              <w:jc w:val="both"/>
              <w:rPr>
                <w:rFonts w:cs="Arial"/>
                <w:szCs w:val="22"/>
                <w:lang w:eastAsia="de-DE"/>
              </w:rPr>
            </w:pPr>
            <w:r w:rsidRPr="00926EFE">
              <w:rPr>
                <w:rFonts w:cs="Arial"/>
                <w:szCs w:val="22"/>
                <w:lang w:eastAsia="de-DE"/>
              </w:rPr>
              <w:t>Does the Project require any change, or have any uncertainties related to land tenure arrangements and/or access rights, usage rights or land ownership?</w:t>
            </w:r>
          </w:p>
          <w:p w14:paraId="573C3195" w14:textId="77777777" w:rsidR="00920D95" w:rsidRPr="00926EFE" w:rsidRDefault="00920D95" w:rsidP="00920D95">
            <w:pPr>
              <w:pStyle w:val="ListParagraph"/>
              <w:numPr>
                <w:ilvl w:val="7"/>
                <w:numId w:val="45"/>
              </w:numPr>
              <w:spacing w:after="0" w:line="240" w:lineRule="auto"/>
              <w:ind w:left="171" w:hanging="218"/>
              <w:jc w:val="both"/>
              <w:rPr>
                <w:rFonts w:ascii="Avenir Book" w:hAnsi="Avenir Book" w:cs="Arial"/>
                <w:sz w:val="18"/>
                <w:szCs w:val="18"/>
                <w:lang w:eastAsia="de-DE"/>
              </w:rPr>
            </w:pPr>
            <w:r w:rsidRPr="00926EFE">
              <w:rPr>
                <w:rFonts w:cs="Arial"/>
                <w:szCs w:val="22"/>
                <w:lang w:eastAsia="de-DE"/>
              </w:rPr>
              <w:t>For Projects involving land use tenure, are there any uncertainties with regards to land tenure, access rights, usage rights or land</w:t>
            </w:r>
            <w:r w:rsidRPr="00926EFE">
              <w:rPr>
                <w:rFonts w:eastAsia="Times New Roman" w:cs="Arial"/>
                <w:color w:val="auto"/>
                <w:szCs w:val="22"/>
                <w:lang w:eastAsia="de-DE"/>
              </w:rPr>
              <w:t xml:space="preserve"> </w:t>
            </w:r>
            <w:r w:rsidRPr="00926EFE">
              <w:rPr>
                <w:rFonts w:cs="Arial"/>
                <w:szCs w:val="22"/>
                <w:lang w:eastAsia="de-DE"/>
              </w:rPr>
              <w:t>ownership?</w:t>
            </w:r>
          </w:p>
        </w:tc>
        <w:tc>
          <w:tcPr>
            <w:tcW w:w="1224" w:type="pct"/>
            <w:vMerge w:val="restart"/>
            <w:shd w:val="clear" w:color="auto" w:fill="auto"/>
          </w:tcPr>
          <w:p w14:paraId="3B470DA0" w14:textId="77777777" w:rsidR="00920D95" w:rsidRPr="00926EFE" w:rsidRDefault="00920D95" w:rsidP="00920D95">
            <w:pPr>
              <w:spacing w:line="276" w:lineRule="auto"/>
              <w:rPr>
                <w:b/>
                <w:bCs/>
                <w:lang w:val="en-GB"/>
              </w:rPr>
            </w:pPr>
            <w:r w:rsidRPr="00926EFE">
              <w:rPr>
                <w:lang w:val="en-GB"/>
              </w:rPr>
              <w:t>No</w:t>
            </w:r>
          </w:p>
        </w:tc>
        <w:tc>
          <w:tcPr>
            <w:tcW w:w="1251" w:type="pct"/>
            <w:vMerge w:val="restart"/>
            <w:shd w:val="clear" w:color="auto" w:fill="auto"/>
          </w:tcPr>
          <w:p w14:paraId="2FE28D91" w14:textId="77777777" w:rsidR="00920D95" w:rsidRPr="00926EFE" w:rsidRDefault="00920D95" w:rsidP="00920D95">
            <w:pPr>
              <w:spacing w:line="276" w:lineRule="auto"/>
              <w:jc w:val="both"/>
              <w:rPr>
                <w:lang w:val="en-GB"/>
              </w:rPr>
            </w:pPr>
            <w:r w:rsidRPr="00926EFE">
              <w:rPr>
                <w:lang w:val="en-GB"/>
              </w:rPr>
              <w:t>The project area covers households which does not have any structures, or objects with historical, cultural, artistic, traditional or religious values or intangible forms of culture. Hence, not applicable</w:t>
            </w:r>
          </w:p>
        </w:tc>
        <w:tc>
          <w:tcPr>
            <w:tcW w:w="1249" w:type="pct"/>
            <w:vMerge w:val="restart"/>
            <w:shd w:val="clear" w:color="auto" w:fill="auto"/>
          </w:tcPr>
          <w:p w14:paraId="215DB05F" w14:textId="77777777" w:rsidR="00920D95" w:rsidRPr="00926EFE" w:rsidRDefault="00920D95" w:rsidP="00920D95">
            <w:pPr>
              <w:spacing w:line="276" w:lineRule="auto"/>
              <w:rPr>
                <w:b/>
                <w:bCs/>
                <w:lang w:val="en-GB"/>
              </w:rPr>
            </w:pPr>
            <w:r w:rsidRPr="00926EFE">
              <w:rPr>
                <w:lang w:val="en-GB"/>
              </w:rPr>
              <w:t>Not applicable</w:t>
            </w:r>
          </w:p>
        </w:tc>
      </w:tr>
      <w:tr w:rsidR="00920D95" w:rsidRPr="00926EFE" w14:paraId="14035E0E" w14:textId="77777777" w:rsidTr="00AB4B86">
        <w:trPr>
          <w:trHeight w:val="120"/>
        </w:trPr>
        <w:tc>
          <w:tcPr>
            <w:tcW w:w="1276" w:type="pct"/>
            <w:shd w:val="clear" w:color="auto" w:fill="auto"/>
          </w:tcPr>
          <w:p w14:paraId="21B2760C" w14:textId="77777777" w:rsidR="00920D95" w:rsidRPr="00926EFE" w:rsidRDefault="00920D95" w:rsidP="00920D95">
            <w:pPr>
              <w:spacing w:line="276" w:lineRule="auto"/>
              <w:rPr>
                <w:b/>
                <w:bCs/>
                <w:lang w:val="en-GB"/>
              </w:rPr>
            </w:pPr>
            <w:r w:rsidRPr="00926EFE">
              <w:rPr>
                <w:lang w:val="en-GB"/>
              </w:rPr>
              <w:t>&gt;&gt;</w:t>
            </w:r>
          </w:p>
        </w:tc>
        <w:tc>
          <w:tcPr>
            <w:tcW w:w="1224" w:type="pct"/>
            <w:vMerge/>
            <w:shd w:val="clear" w:color="auto" w:fill="BFBFBF"/>
          </w:tcPr>
          <w:p w14:paraId="5667804D" w14:textId="77777777" w:rsidR="00920D95" w:rsidRPr="00926EFE" w:rsidRDefault="00920D95" w:rsidP="00920D95">
            <w:pPr>
              <w:numPr>
                <w:ilvl w:val="0"/>
                <w:numId w:val="46"/>
              </w:numPr>
              <w:spacing w:line="276" w:lineRule="auto"/>
              <w:rPr>
                <w:b/>
                <w:bCs/>
                <w:lang w:val="en-GB"/>
              </w:rPr>
            </w:pPr>
          </w:p>
        </w:tc>
        <w:tc>
          <w:tcPr>
            <w:tcW w:w="1251" w:type="pct"/>
            <w:vMerge/>
            <w:shd w:val="clear" w:color="auto" w:fill="BFBFBF"/>
          </w:tcPr>
          <w:p w14:paraId="5BB1F0EC" w14:textId="77777777" w:rsidR="00920D95" w:rsidRPr="00926EFE" w:rsidRDefault="00920D95" w:rsidP="00920D95">
            <w:pPr>
              <w:numPr>
                <w:ilvl w:val="0"/>
                <w:numId w:val="46"/>
              </w:numPr>
              <w:spacing w:line="276" w:lineRule="auto"/>
              <w:rPr>
                <w:b/>
                <w:bCs/>
                <w:lang w:val="en-GB"/>
              </w:rPr>
            </w:pPr>
          </w:p>
        </w:tc>
        <w:tc>
          <w:tcPr>
            <w:tcW w:w="1249" w:type="pct"/>
            <w:vMerge/>
            <w:shd w:val="clear" w:color="auto" w:fill="BFBFBF"/>
          </w:tcPr>
          <w:p w14:paraId="54747D9A" w14:textId="77777777" w:rsidR="00920D95" w:rsidRPr="00926EFE" w:rsidRDefault="00920D95" w:rsidP="00920D95">
            <w:pPr>
              <w:numPr>
                <w:ilvl w:val="0"/>
                <w:numId w:val="46"/>
              </w:numPr>
              <w:spacing w:line="276" w:lineRule="auto"/>
              <w:rPr>
                <w:b/>
                <w:bCs/>
                <w:lang w:val="en-GB"/>
              </w:rPr>
            </w:pPr>
          </w:p>
        </w:tc>
      </w:tr>
      <w:tr w:rsidR="00920D95" w:rsidRPr="00926EFE" w14:paraId="792B3515" w14:textId="77777777" w:rsidTr="00AB4B86">
        <w:tc>
          <w:tcPr>
            <w:tcW w:w="5000" w:type="pct"/>
            <w:gridSpan w:val="4"/>
            <w:shd w:val="clear" w:color="auto" w:fill="E2F8FA"/>
          </w:tcPr>
          <w:p w14:paraId="603C0225" w14:textId="77777777" w:rsidR="00920D95" w:rsidRPr="00926EFE" w:rsidRDefault="00920D95" w:rsidP="00920D95">
            <w:pPr>
              <w:spacing w:line="276" w:lineRule="auto"/>
              <w:rPr>
                <w:b/>
                <w:bCs/>
                <w:lang w:val="en-GB"/>
              </w:rPr>
            </w:pPr>
            <w:r w:rsidRPr="00926EFE">
              <w:rPr>
                <w:b/>
                <w:bCs/>
                <w:lang w:val="en-GB"/>
              </w:rPr>
              <w:t>Principle 4.4 - Indigenous people</w:t>
            </w:r>
          </w:p>
        </w:tc>
      </w:tr>
      <w:tr w:rsidR="00920D95" w:rsidRPr="00926EFE" w14:paraId="0FBB28A4" w14:textId="77777777" w:rsidTr="00AB4B86">
        <w:trPr>
          <w:trHeight w:val="120"/>
        </w:trPr>
        <w:tc>
          <w:tcPr>
            <w:tcW w:w="1276" w:type="pct"/>
            <w:shd w:val="clear" w:color="auto" w:fill="auto"/>
          </w:tcPr>
          <w:p w14:paraId="09A05933" w14:textId="77777777" w:rsidR="00920D95" w:rsidRPr="00926EFE" w:rsidRDefault="00920D95" w:rsidP="00920D95">
            <w:pPr>
              <w:spacing w:line="276" w:lineRule="auto"/>
              <w:rPr>
                <w:lang w:val="en-GB"/>
              </w:rPr>
            </w:pPr>
            <w:r w:rsidRPr="00926EFE">
              <w:rPr>
                <w:lang w:val="en-GB"/>
              </w:rPr>
              <w:t>Are indigenous peoples present in or within the area of influence of the Project and/or is the Project located on land/territory claimed by indigenous peoples?</w:t>
            </w:r>
          </w:p>
        </w:tc>
        <w:tc>
          <w:tcPr>
            <w:tcW w:w="1224" w:type="pct"/>
            <w:vMerge w:val="restart"/>
            <w:shd w:val="clear" w:color="auto" w:fill="auto"/>
          </w:tcPr>
          <w:p w14:paraId="678AA2A9" w14:textId="77777777" w:rsidR="00920D95" w:rsidRPr="00926EFE" w:rsidRDefault="00920D95" w:rsidP="00920D95">
            <w:pPr>
              <w:spacing w:line="276" w:lineRule="auto"/>
              <w:rPr>
                <w:b/>
                <w:bCs/>
                <w:lang w:val="en-GB"/>
              </w:rPr>
            </w:pPr>
            <w:r w:rsidRPr="00926EFE">
              <w:rPr>
                <w:lang w:val="en-GB"/>
              </w:rPr>
              <w:t>No</w:t>
            </w:r>
          </w:p>
        </w:tc>
        <w:tc>
          <w:tcPr>
            <w:tcW w:w="1251" w:type="pct"/>
            <w:vMerge w:val="restart"/>
            <w:shd w:val="clear" w:color="auto" w:fill="auto"/>
          </w:tcPr>
          <w:p w14:paraId="4C8F22E2" w14:textId="77777777" w:rsidR="00920D95" w:rsidRPr="00926EFE" w:rsidRDefault="00920D95" w:rsidP="00920D95">
            <w:pPr>
              <w:spacing w:line="276" w:lineRule="auto"/>
              <w:jc w:val="both"/>
              <w:rPr>
                <w:lang w:val="en-GB"/>
              </w:rPr>
            </w:pPr>
            <w:r w:rsidRPr="00926EFE">
              <w:rPr>
                <w:lang w:val="en-GB"/>
              </w:rPr>
              <w:t>No. The project involves household biogas digesters. Therefore, it does not involve any influence towards indigenous people</w:t>
            </w:r>
          </w:p>
        </w:tc>
        <w:tc>
          <w:tcPr>
            <w:tcW w:w="1249" w:type="pct"/>
            <w:vMerge w:val="restart"/>
            <w:shd w:val="clear" w:color="auto" w:fill="auto"/>
          </w:tcPr>
          <w:p w14:paraId="2A3A0AC0" w14:textId="77777777" w:rsidR="00920D95" w:rsidRPr="00926EFE" w:rsidRDefault="00920D95" w:rsidP="00920D95">
            <w:pPr>
              <w:spacing w:line="276" w:lineRule="auto"/>
              <w:rPr>
                <w:b/>
                <w:bCs/>
                <w:lang w:val="en-GB"/>
              </w:rPr>
            </w:pPr>
            <w:r w:rsidRPr="00926EFE">
              <w:rPr>
                <w:lang w:val="en-GB"/>
              </w:rPr>
              <w:t>Not applicable</w:t>
            </w:r>
          </w:p>
        </w:tc>
      </w:tr>
      <w:tr w:rsidR="00920D95" w:rsidRPr="00926EFE" w14:paraId="307F89F4" w14:textId="77777777" w:rsidTr="00AB4B86">
        <w:trPr>
          <w:trHeight w:val="120"/>
        </w:trPr>
        <w:tc>
          <w:tcPr>
            <w:tcW w:w="1276" w:type="pct"/>
            <w:shd w:val="clear" w:color="auto" w:fill="auto"/>
          </w:tcPr>
          <w:p w14:paraId="1A12DA98" w14:textId="77777777" w:rsidR="00920D95" w:rsidRPr="00926EFE" w:rsidRDefault="00920D95" w:rsidP="00920D95">
            <w:pPr>
              <w:spacing w:line="276" w:lineRule="auto"/>
              <w:rPr>
                <w:b/>
                <w:bCs/>
                <w:lang w:val="en-GB"/>
              </w:rPr>
            </w:pPr>
            <w:r w:rsidRPr="00926EFE">
              <w:rPr>
                <w:lang w:val="en-GB"/>
              </w:rPr>
              <w:t>&gt;&gt;</w:t>
            </w:r>
          </w:p>
        </w:tc>
        <w:tc>
          <w:tcPr>
            <w:tcW w:w="1224" w:type="pct"/>
            <w:vMerge/>
            <w:shd w:val="clear" w:color="auto" w:fill="auto"/>
          </w:tcPr>
          <w:p w14:paraId="6058C9D7" w14:textId="77777777" w:rsidR="00920D95" w:rsidRPr="00926EFE" w:rsidRDefault="00920D95" w:rsidP="00920D95">
            <w:pPr>
              <w:numPr>
                <w:ilvl w:val="0"/>
                <w:numId w:val="46"/>
              </w:numPr>
              <w:spacing w:line="276" w:lineRule="auto"/>
              <w:rPr>
                <w:b/>
                <w:bCs/>
                <w:lang w:val="en-GB"/>
              </w:rPr>
            </w:pPr>
          </w:p>
        </w:tc>
        <w:tc>
          <w:tcPr>
            <w:tcW w:w="1251" w:type="pct"/>
            <w:vMerge/>
            <w:shd w:val="clear" w:color="auto" w:fill="auto"/>
          </w:tcPr>
          <w:p w14:paraId="49442807" w14:textId="77777777" w:rsidR="00920D95" w:rsidRPr="00926EFE" w:rsidRDefault="00920D95" w:rsidP="00920D95">
            <w:pPr>
              <w:numPr>
                <w:ilvl w:val="0"/>
                <w:numId w:val="46"/>
              </w:numPr>
              <w:spacing w:line="276" w:lineRule="auto"/>
              <w:rPr>
                <w:b/>
                <w:bCs/>
                <w:lang w:val="en-GB"/>
              </w:rPr>
            </w:pPr>
          </w:p>
        </w:tc>
        <w:tc>
          <w:tcPr>
            <w:tcW w:w="1249" w:type="pct"/>
            <w:vMerge/>
            <w:shd w:val="clear" w:color="auto" w:fill="auto"/>
          </w:tcPr>
          <w:p w14:paraId="56C07619" w14:textId="77777777" w:rsidR="00920D95" w:rsidRPr="00926EFE" w:rsidRDefault="00920D95" w:rsidP="00920D95">
            <w:pPr>
              <w:numPr>
                <w:ilvl w:val="0"/>
                <w:numId w:val="46"/>
              </w:numPr>
              <w:spacing w:line="276" w:lineRule="auto"/>
              <w:rPr>
                <w:b/>
                <w:bCs/>
                <w:lang w:val="en-GB"/>
              </w:rPr>
            </w:pPr>
          </w:p>
        </w:tc>
      </w:tr>
      <w:tr w:rsidR="00920D95" w:rsidRPr="00926EFE" w14:paraId="44A63866" w14:textId="77777777" w:rsidTr="00AB4B86">
        <w:tc>
          <w:tcPr>
            <w:tcW w:w="5000" w:type="pct"/>
            <w:gridSpan w:val="4"/>
            <w:shd w:val="clear" w:color="auto" w:fill="E2F8FA"/>
          </w:tcPr>
          <w:p w14:paraId="27DC2C8F" w14:textId="77777777" w:rsidR="00920D95" w:rsidRPr="00926EFE" w:rsidRDefault="00920D95" w:rsidP="00920D95">
            <w:pPr>
              <w:spacing w:line="276" w:lineRule="auto"/>
              <w:rPr>
                <w:lang w:val="en-GB"/>
              </w:rPr>
            </w:pPr>
            <w:r w:rsidRPr="00926EFE">
              <w:rPr>
                <w:b/>
                <w:bCs/>
                <w:lang w:val="en-GB"/>
              </w:rPr>
              <w:t>Principle 5. Corruption</w:t>
            </w:r>
          </w:p>
        </w:tc>
      </w:tr>
      <w:tr w:rsidR="00920D95" w:rsidRPr="00926EFE" w14:paraId="65A5554E" w14:textId="77777777" w:rsidTr="00AB4B86">
        <w:tc>
          <w:tcPr>
            <w:tcW w:w="1276" w:type="pct"/>
          </w:tcPr>
          <w:p w14:paraId="37CE81B7" w14:textId="77777777" w:rsidR="00920D95" w:rsidRPr="00926EFE" w:rsidRDefault="00920D95" w:rsidP="00920D95">
            <w:pPr>
              <w:numPr>
                <w:ilvl w:val="0"/>
                <w:numId w:val="52"/>
              </w:numPr>
              <w:spacing w:line="276" w:lineRule="auto"/>
              <w:rPr>
                <w:lang w:val="en-GB"/>
              </w:rPr>
            </w:pPr>
            <w:r w:rsidRPr="00926EFE">
              <w:rPr>
                <w:lang w:val="en-GB"/>
              </w:rPr>
              <w:lastRenderedPageBreak/>
              <w:t>The Project shall not involve, be complicit in or inadvertently contribute to or reinforce corruption or corrupt Projects</w:t>
            </w:r>
          </w:p>
        </w:tc>
        <w:tc>
          <w:tcPr>
            <w:tcW w:w="1224" w:type="pct"/>
            <w:shd w:val="clear" w:color="auto" w:fill="E2F8FA"/>
          </w:tcPr>
          <w:p w14:paraId="08530919" w14:textId="77777777" w:rsidR="00920D95" w:rsidRPr="00926EFE" w:rsidRDefault="00920D95" w:rsidP="00920D95">
            <w:pPr>
              <w:spacing w:line="276" w:lineRule="auto"/>
              <w:rPr>
                <w:lang w:val="en-GB"/>
              </w:rPr>
            </w:pPr>
            <w:r w:rsidRPr="00926EFE">
              <w:rPr>
                <w:lang w:val="en-GB"/>
              </w:rPr>
              <w:t>No</w:t>
            </w:r>
          </w:p>
        </w:tc>
        <w:tc>
          <w:tcPr>
            <w:tcW w:w="1251" w:type="pct"/>
          </w:tcPr>
          <w:p w14:paraId="7490BFB9" w14:textId="77777777" w:rsidR="00920D95" w:rsidRPr="00926EFE" w:rsidRDefault="00920D95" w:rsidP="00920D95">
            <w:pPr>
              <w:spacing w:line="276" w:lineRule="auto"/>
              <w:jc w:val="both"/>
              <w:rPr>
                <w:lang w:val="en-GB"/>
              </w:rPr>
            </w:pPr>
            <w:r w:rsidRPr="00926EFE">
              <w:rPr>
                <w:lang w:val="en-GB"/>
              </w:rPr>
              <w:t>The project benefits households with clean fuel (biogas). There is no corruption provision in the project activity.</w:t>
            </w:r>
          </w:p>
        </w:tc>
        <w:tc>
          <w:tcPr>
            <w:tcW w:w="1249" w:type="pct"/>
          </w:tcPr>
          <w:p w14:paraId="70180C86" w14:textId="77777777" w:rsidR="00920D95" w:rsidRPr="00926EFE" w:rsidRDefault="00920D95" w:rsidP="00920D95">
            <w:pPr>
              <w:spacing w:line="276" w:lineRule="auto"/>
              <w:rPr>
                <w:lang w:val="en-GB"/>
              </w:rPr>
            </w:pPr>
            <w:r w:rsidRPr="00926EFE">
              <w:rPr>
                <w:lang w:val="en-GB"/>
              </w:rPr>
              <w:t>Not applicable</w:t>
            </w:r>
          </w:p>
        </w:tc>
      </w:tr>
      <w:tr w:rsidR="00920D95" w:rsidRPr="00926EFE" w14:paraId="6679B06C" w14:textId="77777777" w:rsidTr="00AB4B86">
        <w:tc>
          <w:tcPr>
            <w:tcW w:w="5000" w:type="pct"/>
            <w:gridSpan w:val="4"/>
            <w:shd w:val="clear" w:color="auto" w:fill="E2F8FA"/>
          </w:tcPr>
          <w:p w14:paraId="12C68F71" w14:textId="77777777" w:rsidR="00920D95" w:rsidRPr="00926EFE" w:rsidRDefault="00920D95" w:rsidP="00920D95">
            <w:pPr>
              <w:spacing w:line="276" w:lineRule="auto"/>
              <w:rPr>
                <w:lang w:val="en-GB"/>
              </w:rPr>
            </w:pPr>
            <w:proofErr w:type="gramStart"/>
            <w:r w:rsidRPr="00926EFE">
              <w:rPr>
                <w:b/>
                <w:bCs/>
                <w:lang w:val="en-GB"/>
              </w:rPr>
              <w:t>Principle  6.1</w:t>
            </w:r>
            <w:proofErr w:type="gramEnd"/>
            <w:r w:rsidRPr="00926EFE">
              <w:rPr>
                <w:b/>
                <w:bCs/>
                <w:lang w:val="en-GB"/>
              </w:rPr>
              <w:t xml:space="preserve"> Labour Rights</w:t>
            </w:r>
          </w:p>
        </w:tc>
      </w:tr>
      <w:tr w:rsidR="00920D95" w:rsidRPr="00926EFE" w14:paraId="7B9A99E5" w14:textId="77777777" w:rsidTr="00AB4B86">
        <w:tc>
          <w:tcPr>
            <w:tcW w:w="1276" w:type="pct"/>
          </w:tcPr>
          <w:p w14:paraId="65721F49" w14:textId="77777777" w:rsidR="00920D95" w:rsidRPr="00926EFE" w:rsidRDefault="00920D95" w:rsidP="00920D95">
            <w:pPr>
              <w:numPr>
                <w:ilvl w:val="1"/>
                <w:numId w:val="39"/>
              </w:numPr>
              <w:spacing w:line="276" w:lineRule="auto"/>
              <w:rPr>
                <w:lang w:val="en-GB"/>
              </w:rPr>
            </w:pPr>
            <w:r w:rsidRPr="00926EFE">
              <w:rPr>
                <w:lang w:val="en-GB"/>
              </w:rPr>
              <w:t>The Project Developer shall ensure that all employment is in compliance with national labour occupational health and safety laws and with the principles and standards embodied in the ILO fundamental conventions</w:t>
            </w:r>
          </w:p>
          <w:p w14:paraId="66271D9E" w14:textId="77777777" w:rsidR="00920D95" w:rsidRPr="00926EFE" w:rsidRDefault="00920D95" w:rsidP="00920D95">
            <w:pPr>
              <w:numPr>
                <w:ilvl w:val="1"/>
                <w:numId w:val="39"/>
              </w:numPr>
              <w:spacing w:line="276" w:lineRule="auto"/>
              <w:rPr>
                <w:lang w:val="en-GB"/>
              </w:rPr>
            </w:pPr>
            <w:r w:rsidRPr="00926EFE">
              <w:rPr>
                <w:lang w:val="en-GB"/>
              </w:rPr>
              <w:t xml:space="preserve">Workers shall be able to establish and join labour organisations </w:t>
            </w:r>
          </w:p>
          <w:p w14:paraId="05A81809" w14:textId="77777777" w:rsidR="00920D95" w:rsidRPr="00926EFE" w:rsidRDefault="00920D95" w:rsidP="00920D95">
            <w:pPr>
              <w:numPr>
                <w:ilvl w:val="1"/>
                <w:numId w:val="39"/>
              </w:numPr>
              <w:spacing w:line="276" w:lineRule="auto"/>
              <w:rPr>
                <w:lang w:val="en-GB"/>
              </w:rPr>
            </w:pPr>
            <w:r w:rsidRPr="00926EFE">
              <w:rPr>
                <w:lang w:val="en-GB"/>
              </w:rPr>
              <w:t>Working agreements with all individual workers shall be documented and implemented and include:</w:t>
            </w:r>
          </w:p>
          <w:p w14:paraId="1CAEB862"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Working hours (must not exceed 48 hours </w:t>
            </w:r>
            <w:r w:rsidRPr="00926EFE">
              <w:rPr>
                <w:lang w:val="en-GB"/>
              </w:rPr>
              <w:lastRenderedPageBreak/>
              <w:t xml:space="preserve">per week on a regular basis), AND </w:t>
            </w:r>
          </w:p>
          <w:p w14:paraId="75E45A65"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Duties and tasks, AND </w:t>
            </w:r>
          </w:p>
          <w:p w14:paraId="546CC9E1"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Remuneration (must include provision for payment of overtime), AND </w:t>
            </w:r>
          </w:p>
          <w:p w14:paraId="6C8999DF"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Modalities on health insurance, AND </w:t>
            </w:r>
          </w:p>
          <w:p w14:paraId="75E0F7BF"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Modalities on termination of the contract with provision for voluntary resignation by employee, AND </w:t>
            </w:r>
          </w:p>
          <w:p w14:paraId="528D3E6A" w14:textId="77777777" w:rsidR="00920D95" w:rsidRPr="00926EFE" w:rsidRDefault="00920D95" w:rsidP="00920D95">
            <w:pPr>
              <w:numPr>
                <w:ilvl w:val="2"/>
                <w:numId w:val="53"/>
              </w:numPr>
              <w:spacing w:line="276" w:lineRule="auto"/>
              <w:ind w:left="869" w:hanging="426"/>
              <w:rPr>
                <w:lang w:val="en-GB"/>
              </w:rPr>
            </w:pPr>
            <w:r w:rsidRPr="00926EFE">
              <w:rPr>
                <w:lang w:val="en-GB"/>
              </w:rPr>
              <w:t xml:space="preserve">Provision for annual leave of not less than 10 days per year, not including sick and casual leave. </w:t>
            </w:r>
          </w:p>
          <w:p w14:paraId="0FA0553B" w14:textId="77777777" w:rsidR="00920D95" w:rsidRPr="00926EFE" w:rsidRDefault="00920D95" w:rsidP="00920D95">
            <w:pPr>
              <w:numPr>
                <w:ilvl w:val="1"/>
                <w:numId w:val="39"/>
              </w:numPr>
              <w:spacing w:line="276" w:lineRule="auto"/>
              <w:rPr>
                <w:lang w:val="en-GB"/>
              </w:rPr>
            </w:pPr>
            <w:r w:rsidRPr="00926EFE">
              <w:rPr>
                <w:lang w:val="en-GB"/>
              </w:rPr>
              <w:t xml:space="preserve">No child labour is allowed (Exceptions for children working on their families’ property requires an </w:t>
            </w:r>
            <w:hyperlink r:id="rId28" w:history="1">
              <w:r w:rsidRPr="00926EFE">
                <w:rPr>
                  <w:rStyle w:val="Hyperlink"/>
                  <w:rFonts w:ascii="Verdana" w:hAnsi="Verdana"/>
                  <w:lang w:val="en-GB"/>
                </w:rPr>
                <w:t>Expert Stakeholder</w:t>
              </w:r>
            </w:hyperlink>
            <w:r w:rsidRPr="00926EFE">
              <w:rPr>
                <w:lang w:val="en-GB"/>
              </w:rPr>
              <w:t xml:space="preserve"> opinion)</w:t>
            </w:r>
          </w:p>
          <w:p w14:paraId="14F2816B" w14:textId="77777777" w:rsidR="00920D95" w:rsidRPr="00926EFE" w:rsidRDefault="00920D95" w:rsidP="00920D95">
            <w:pPr>
              <w:numPr>
                <w:ilvl w:val="1"/>
                <w:numId w:val="39"/>
              </w:numPr>
              <w:spacing w:line="276" w:lineRule="auto"/>
              <w:rPr>
                <w:lang w:val="en-GB"/>
              </w:rPr>
            </w:pPr>
            <w:r w:rsidRPr="00926EFE">
              <w:rPr>
                <w:lang w:val="en-GB"/>
              </w:rPr>
              <w:t xml:space="preserve">The Project Developer shall ensure the use of </w:t>
            </w:r>
            <w:r w:rsidRPr="00926EFE">
              <w:rPr>
                <w:lang w:val="en-GB"/>
              </w:rPr>
              <w:lastRenderedPageBreak/>
              <w:t xml:space="preserve">appropriate equipment, training of workers, documentation and reporting of accidents and incidents, and emergency preparedness and response measures </w:t>
            </w:r>
          </w:p>
        </w:tc>
        <w:tc>
          <w:tcPr>
            <w:tcW w:w="1224" w:type="pct"/>
            <w:shd w:val="clear" w:color="auto" w:fill="E2F8FA"/>
          </w:tcPr>
          <w:p w14:paraId="365B9633" w14:textId="77777777" w:rsidR="00920D95" w:rsidRPr="00926EFE" w:rsidRDefault="00920D95" w:rsidP="00920D95">
            <w:pPr>
              <w:spacing w:line="276" w:lineRule="auto"/>
              <w:rPr>
                <w:lang w:val="en-GB"/>
              </w:rPr>
            </w:pPr>
            <w:r w:rsidRPr="00926EFE">
              <w:rPr>
                <w:lang w:val="en-GB"/>
              </w:rPr>
              <w:lastRenderedPageBreak/>
              <w:t>No</w:t>
            </w:r>
          </w:p>
        </w:tc>
        <w:tc>
          <w:tcPr>
            <w:tcW w:w="1251" w:type="pct"/>
          </w:tcPr>
          <w:p w14:paraId="729E026F" w14:textId="77777777" w:rsidR="00920D95" w:rsidRPr="00926EFE" w:rsidRDefault="00920D95" w:rsidP="00920D95">
            <w:pPr>
              <w:spacing w:line="276" w:lineRule="auto"/>
              <w:jc w:val="both"/>
              <w:rPr>
                <w:lang w:val="en-GB"/>
              </w:rPr>
            </w:pPr>
            <w:r w:rsidRPr="00926EFE">
              <w:rPr>
                <w:lang w:val="en-GB"/>
              </w:rPr>
              <w:t>The project does not require labour force for implementation of the project. Trained technicians are involved in construction and operation and maintenance of plants. Therefore, no forced labour is involved in the project. No child labour is involved.</w:t>
            </w:r>
          </w:p>
        </w:tc>
        <w:tc>
          <w:tcPr>
            <w:tcW w:w="1249" w:type="pct"/>
          </w:tcPr>
          <w:p w14:paraId="32D04959" w14:textId="77777777" w:rsidR="00920D95" w:rsidRPr="00926EFE" w:rsidRDefault="00920D95" w:rsidP="00920D95">
            <w:pPr>
              <w:spacing w:line="276" w:lineRule="auto"/>
              <w:rPr>
                <w:lang w:val="en-GB"/>
              </w:rPr>
            </w:pPr>
            <w:r w:rsidRPr="00926EFE">
              <w:rPr>
                <w:lang w:val="en-GB"/>
              </w:rPr>
              <w:t>Not applicable</w:t>
            </w:r>
          </w:p>
        </w:tc>
      </w:tr>
      <w:tr w:rsidR="00920D95" w:rsidRPr="00926EFE" w14:paraId="55C3B85E" w14:textId="77777777" w:rsidTr="00AB4B86">
        <w:tc>
          <w:tcPr>
            <w:tcW w:w="5000" w:type="pct"/>
            <w:gridSpan w:val="4"/>
            <w:shd w:val="clear" w:color="auto" w:fill="E2F8FA"/>
          </w:tcPr>
          <w:p w14:paraId="750ED9BA" w14:textId="77777777" w:rsidR="00920D95" w:rsidRPr="00926EFE" w:rsidRDefault="00920D95" w:rsidP="00920D95">
            <w:pPr>
              <w:spacing w:line="276" w:lineRule="auto"/>
              <w:rPr>
                <w:lang w:val="en-GB"/>
              </w:rPr>
            </w:pPr>
            <w:proofErr w:type="gramStart"/>
            <w:r w:rsidRPr="00926EFE">
              <w:rPr>
                <w:b/>
                <w:bCs/>
                <w:lang w:val="en-GB"/>
              </w:rPr>
              <w:lastRenderedPageBreak/>
              <w:t>Principle  6.2</w:t>
            </w:r>
            <w:proofErr w:type="gramEnd"/>
            <w:r w:rsidRPr="00926EFE">
              <w:rPr>
                <w:b/>
                <w:bCs/>
                <w:lang w:val="en-GB"/>
              </w:rPr>
              <w:t xml:space="preserve"> Negative Economic Consequences</w:t>
            </w:r>
          </w:p>
        </w:tc>
      </w:tr>
      <w:tr w:rsidR="00920D95" w:rsidRPr="00926EFE" w14:paraId="3AAD1B30" w14:textId="77777777" w:rsidTr="00AB4B86">
        <w:trPr>
          <w:trHeight w:val="405"/>
        </w:trPr>
        <w:tc>
          <w:tcPr>
            <w:tcW w:w="1276" w:type="pct"/>
          </w:tcPr>
          <w:p w14:paraId="5084DB78" w14:textId="77777777" w:rsidR="00920D95" w:rsidRPr="00926EFE" w:rsidRDefault="00920D95" w:rsidP="00920D95">
            <w:pPr>
              <w:numPr>
                <w:ilvl w:val="1"/>
                <w:numId w:val="47"/>
              </w:numPr>
              <w:spacing w:line="276" w:lineRule="auto"/>
              <w:rPr>
                <w:lang w:val="en-GB"/>
              </w:rPr>
            </w:pPr>
            <w:r w:rsidRPr="00926EFE">
              <w:rPr>
                <w:lang w:val="en-GB"/>
              </w:rPr>
              <w:t>Does the project cause negative economic consequences during and after project implementation?</w:t>
            </w:r>
          </w:p>
        </w:tc>
        <w:tc>
          <w:tcPr>
            <w:tcW w:w="1224" w:type="pct"/>
            <w:vMerge w:val="restart"/>
          </w:tcPr>
          <w:p w14:paraId="13E464F6" w14:textId="77777777" w:rsidR="00920D95" w:rsidRPr="00926EFE" w:rsidRDefault="00920D95" w:rsidP="00920D95">
            <w:pPr>
              <w:spacing w:line="276" w:lineRule="auto"/>
              <w:rPr>
                <w:b/>
                <w:bCs/>
                <w:lang w:val="en-GB"/>
              </w:rPr>
            </w:pPr>
            <w:r w:rsidRPr="00926EFE">
              <w:rPr>
                <w:lang w:val="en-GB"/>
              </w:rPr>
              <w:t>No</w:t>
            </w:r>
          </w:p>
        </w:tc>
        <w:tc>
          <w:tcPr>
            <w:tcW w:w="1251" w:type="pct"/>
            <w:vMerge w:val="restart"/>
            <w:shd w:val="clear" w:color="auto" w:fill="FFFFFF"/>
          </w:tcPr>
          <w:p w14:paraId="3C01E717" w14:textId="77777777" w:rsidR="00920D95" w:rsidRPr="00926EFE" w:rsidRDefault="00920D95" w:rsidP="00920D95">
            <w:pPr>
              <w:spacing w:line="276" w:lineRule="auto"/>
              <w:jc w:val="both"/>
              <w:rPr>
                <w:lang w:val="en-GB"/>
              </w:rPr>
            </w:pPr>
            <w:r w:rsidRPr="00926EFE">
              <w:rPr>
                <w:lang w:val="en-GB"/>
              </w:rPr>
              <w:t>The project has lifetime of 15 years and expected to run beyond the project certification period. With carbon finance it is further strengthen to operate 100% project systems with continuous maintenance.</w:t>
            </w:r>
          </w:p>
        </w:tc>
        <w:tc>
          <w:tcPr>
            <w:tcW w:w="1249" w:type="pct"/>
            <w:vMerge w:val="restart"/>
            <w:shd w:val="clear" w:color="auto" w:fill="FFFFFF"/>
          </w:tcPr>
          <w:p w14:paraId="300B4043" w14:textId="77777777" w:rsidR="00920D95" w:rsidRPr="00926EFE" w:rsidRDefault="00920D95" w:rsidP="00920D95">
            <w:pPr>
              <w:spacing w:line="276" w:lineRule="auto"/>
              <w:rPr>
                <w:lang w:val="en-GB"/>
              </w:rPr>
            </w:pPr>
            <w:r w:rsidRPr="00926EFE">
              <w:rPr>
                <w:lang w:val="en-GB"/>
              </w:rPr>
              <w:t>Not Applicable</w:t>
            </w:r>
          </w:p>
        </w:tc>
      </w:tr>
      <w:tr w:rsidR="00920D95" w:rsidRPr="00926EFE" w14:paraId="2B8CDED2" w14:textId="77777777" w:rsidTr="00AB4B86">
        <w:tc>
          <w:tcPr>
            <w:tcW w:w="1276" w:type="pct"/>
          </w:tcPr>
          <w:p w14:paraId="1DF8D9E7" w14:textId="77777777" w:rsidR="00920D95" w:rsidRPr="00926EFE" w:rsidRDefault="00920D95" w:rsidP="00920D95">
            <w:pPr>
              <w:spacing w:line="276" w:lineRule="auto"/>
              <w:rPr>
                <w:lang w:val="en-GB"/>
              </w:rPr>
            </w:pPr>
            <w:r w:rsidRPr="00926EFE">
              <w:rPr>
                <w:lang w:val="en-GB"/>
              </w:rPr>
              <w:t>&gt;&gt;</w:t>
            </w:r>
          </w:p>
        </w:tc>
        <w:tc>
          <w:tcPr>
            <w:tcW w:w="1224" w:type="pct"/>
            <w:vMerge/>
          </w:tcPr>
          <w:p w14:paraId="6ECC481C" w14:textId="77777777" w:rsidR="00920D95" w:rsidRPr="00926EFE" w:rsidRDefault="00920D95" w:rsidP="00920D95">
            <w:pPr>
              <w:spacing w:line="276" w:lineRule="auto"/>
              <w:rPr>
                <w:lang w:val="en-GB"/>
              </w:rPr>
            </w:pPr>
          </w:p>
        </w:tc>
        <w:tc>
          <w:tcPr>
            <w:tcW w:w="1251" w:type="pct"/>
            <w:vMerge/>
            <w:shd w:val="clear" w:color="auto" w:fill="FFFFFF"/>
          </w:tcPr>
          <w:p w14:paraId="2DF7482B" w14:textId="77777777" w:rsidR="00920D95" w:rsidRPr="00926EFE" w:rsidRDefault="00920D95" w:rsidP="00920D95">
            <w:pPr>
              <w:numPr>
                <w:ilvl w:val="0"/>
                <w:numId w:val="44"/>
              </w:numPr>
              <w:spacing w:line="276" w:lineRule="auto"/>
              <w:rPr>
                <w:lang w:val="en-GB"/>
              </w:rPr>
            </w:pPr>
          </w:p>
        </w:tc>
        <w:tc>
          <w:tcPr>
            <w:tcW w:w="1249" w:type="pct"/>
            <w:vMerge/>
            <w:shd w:val="clear" w:color="auto" w:fill="FFFFFF"/>
          </w:tcPr>
          <w:p w14:paraId="029865FA" w14:textId="77777777" w:rsidR="00920D95" w:rsidRPr="00926EFE" w:rsidRDefault="00920D95" w:rsidP="00920D95">
            <w:pPr>
              <w:numPr>
                <w:ilvl w:val="0"/>
                <w:numId w:val="46"/>
              </w:numPr>
              <w:spacing w:line="276" w:lineRule="auto"/>
              <w:rPr>
                <w:lang w:val="en-GB"/>
              </w:rPr>
            </w:pPr>
          </w:p>
        </w:tc>
      </w:tr>
      <w:tr w:rsidR="00920D95" w:rsidRPr="00926EFE" w14:paraId="5DF55F69" w14:textId="77777777" w:rsidTr="00AB4B86">
        <w:tc>
          <w:tcPr>
            <w:tcW w:w="5000" w:type="pct"/>
            <w:gridSpan w:val="4"/>
            <w:shd w:val="clear" w:color="auto" w:fill="E2F8FA"/>
          </w:tcPr>
          <w:p w14:paraId="564CDE34" w14:textId="77777777" w:rsidR="00920D95" w:rsidRPr="00926EFE" w:rsidRDefault="00920D95" w:rsidP="00920D95">
            <w:pPr>
              <w:spacing w:line="276" w:lineRule="auto"/>
              <w:rPr>
                <w:lang w:val="en-GB"/>
              </w:rPr>
            </w:pPr>
            <w:proofErr w:type="gramStart"/>
            <w:r w:rsidRPr="00926EFE">
              <w:rPr>
                <w:b/>
                <w:bCs/>
                <w:lang w:val="en-GB"/>
              </w:rPr>
              <w:t>Principle  7.1</w:t>
            </w:r>
            <w:proofErr w:type="gramEnd"/>
            <w:r w:rsidRPr="00926EFE">
              <w:rPr>
                <w:b/>
                <w:bCs/>
                <w:lang w:val="en-GB"/>
              </w:rPr>
              <w:t xml:space="preserve">   Emissions</w:t>
            </w:r>
          </w:p>
        </w:tc>
      </w:tr>
      <w:tr w:rsidR="00920D95" w:rsidRPr="00926EFE" w14:paraId="50ADA7F1" w14:textId="77777777" w:rsidTr="00AB4B86">
        <w:tc>
          <w:tcPr>
            <w:tcW w:w="1276" w:type="pct"/>
          </w:tcPr>
          <w:p w14:paraId="295A15EA" w14:textId="77777777" w:rsidR="00920D95" w:rsidRPr="00926EFE" w:rsidRDefault="00920D95" w:rsidP="00920D95">
            <w:pPr>
              <w:spacing w:line="276" w:lineRule="auto"/>
              <w:rPr>
                <w:lang w:val="en-GB"/>
              </w:rPr>
            </w:pPr>
            <w:r w:rsidRPr="00926EFE">
              <w:rPr>
                <w:lang w:val="en-GB"/>
              </w:rPr>
              <w:t>Will the Project increase greenhouse gas emissions over the Baseline Scenario?</w:t>
            </w:r>
          </w:p>
        </w:tc>
        <w:tc>
          <w:tcPr>
            <w:tcW w:w="1224" w:type="pct"/>
            <w:vMerge w:val="restart"/>
          </w:tcPr>
          <w:p w14:paraId="00077286" w14:textId="77777777" w:rsidR="00920D95" w:rsidRPr="00926EFE" w:rsidRDefault="00920D95" w:rsidP="00920D95">
            <w:pPr>
              <w:spacing w:line="276" w:lineRule="auto"/>
              <w:rPr>
                <w:lang w:val="en-GB"/>
              </w:rPr>
            </w:pPr>
            <w:r w:rsidRPr="00926EFE">
              <w:rPr>
                <w:lang w:val="en-GB"/>
              </w:rPr>
              <w:t>No</w:t>
            </w:r>
          </w:p>
        </w:tc>
        <w:tc>
          <w:tcPr>
            <w:tcW w:w="1251" w:type="pct"/>
            <w:vMerge w:val="restart"/>
            <w:shd w:val="clear" w:color="auto" w:fill="FFFFFF"/>
          </w:tcPr>
          <w:p w14:paraId="38C14137" w14:textId="77777777" w:rsidR="00920D95" w:rsidRPr="00926EFE" w:rsidDel="00BF65FF" w:rsidRDefault="00920D95" w:rsidP="00920D95">
            <w:pPr>
              <w:spacing w:line="276" w:lineRule="auto"/>
              <w:jc w:val="both"/>
              <w:rPr>
                <w:lang w:val="en-GB"/>
              </w:rPr>
            </w:pPr>
            <w:r w:rsidRPr="00926EFE">
              <w:rPr>
                <w:lang w:val="en-GB"/>
              </w:rPr>
              <w:t>No. The project will replace firewood use with biogas. Hence, it will reduce greenhouse gas emissions over the Baseline Scenario.</w:t>
            </w:r>
          </w:p>
        </w:tc>
        <w:tc>
          <w:tcPr>
            <w:tcW w:w="1249" w:type="pct"/>
            <w:vMerge w:val="restart"/>
            <w:shd w:val="clear" w:color="auto" w:fill="FFFFFF"/>
          </w:tcPr>
          <w:p w14:paraId="68EFC035" w14:textId="77777777" w:rsidR="00920D95" w:rsidRPr="00926EFE" w:rsidRDefault="00920D95" w:rsidP="00920D95">
            <w:pPr>
              <w:spacing w:line="276" w:lineRule="auto"/>
              <w:rPr>
                <w:lang w:val="en-GB"/>
              </w:rPr>
            </w:pPr>
            <w:r w:rsidRPr="00926EFE">
              <w:rPr>
                <w:lang w:val="en-GB"/>
              </w:rPr>
              <w:t>Not Applicable</w:t>
            </w:r>
          </w:p>
        </w:tc>
      </w:tr>
      <w:tr w:rsidR="00920D95" w:rsidRPr="00926EFE" w14:paraId="0445F935" w14:textId="77777777" w:rsidTr="00AB4B86">
        <w:tc>
          <w:tcPr>
            <w:tcW w:w="1276" w:type="pct"/>
          </w:tcPr>
          <w:p w14:paraId="3110979A" w14:textId="77777777" w:rsidR="00920D95" w:rsidRPr="00926EFE" w:rsidRDefault="00920D95" w:rsidP="00920D95">
            <w:pPr>
              <w:spacing w:line="276" w:lineRule="auto"/>
              <w:rPr>
                <w:lang w:val="en-GB"/>
              </w:rPr>
            </w:pPr>
            <w:r w:rsidRPr="00926EFE">
              <w:rPr>
                <w:lang w:val="en-GB"/>
              </w:rPr>
              <w:t>&gt;&gt;</w:t>
            </w:r>
          </w:p>
        </w:tc>
        <w:tc>
          <w:tcPr>
            <w:tcW w:w="1224" w:type="pct"/>
            <w:vMerge/>
          </w:tcPr>
          <w:p w14:paraId="6494BA9F" w14:textId="77777777" w:rsidR="00920D95" w:rsidRPr="00926EFE" w:rsidRDefault="00920D95" w:rsidP="00920D95">
            <w:pPr>
              <w:spacing w:line="276" w:lineRule="auto"/>
              <w:rPr>
                <w:lang w:val="en-GB"/>
              </w:rPr>
            </w:pPr>
          </w:p>
        </w:tc>
        <w:tc>
          <w:tcPr>
            <w:tcW w:w="1251" w:type="pct"/>
            <w:vMerge/>
            <w:shd w:val="clear" w:color="auto" w:fill="FFFFFF"/>
          </w:tcPr>
          <w:p w14:paraId="38C85122"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7DD6A5A" w14:textId="77777777" w:rsidR="00920D95" w:rsidRPr="00926EFE" w:rsidRDefault="00920D95" w:rsidP="00920D95">
            <w:pPr>
              <w:numPr>
                <w:ilvl w:val="0"/>
                <w:numId w:val="46"/>
              </w:numPr>
              <w:spacing w:line="276" w:lineRule="auto"/>
              <w:rPr>
                <w:lang w:val="en-GB"/>
              </w:rPr>
            </w:pPr>
          </w:p>
        </w:tc>
      </w:tr>
      <w:tr w:rsidR="00920D95" w:rsidRPr="00926EFE" w14:paraId="4CAEEDA4" w14:textId="77777777" w:rsidTr="00AB4B86">
        <w:tc>
          <w:tcPr>
            <w:tcW w:w="5000" w:type="pct"/>
            <w:gridSpan w:val="4"/>
            <w:shd w:val="clear" w:color="auto" w:fill="E2F8FA"/>
          </w:tcPr>
          <w:p w14:paraId="0B761922" w14:textId="77777777" w:rsidR="00920D95" w:rsidRPr="00926EFE" w:rsidRDefault="00920D95" w:rsidP="00920D95">
            <w:pPr>
              <w:spacing w:line="276" w:lineRule="auto"/>
              <w:rPr>
                <w:lang w:val="en-GB"/>
              </w:rPr>
            </w:pPr>
            <w:r w:rsidRPr="00926EFE">
              <w:rPr>
                <w:b/>
                <w:bCs/>
                <w:lang w:val="en-GB"/>
              </w:rPr>
              <w:t xml:space="preserve">Principle </w:t>
            </w:r>
            <w:proofErr w:type="gramStart"/>
            <w:r w:rsidRPr="00926EFE">
              <w:rPr>
                <w:b/>
                <w:bCs/>
                <w:lang w:val="en-GB"/>
              </w:rPr>
              <w:t>7.2  Energy</w:t>
            </w:r>
            <w:proofErr w:type="gramEnd"/>
            <w:r w:rsidRPr="00926EFE">
              <w:rPr>
                <w:b/>
                <w:bCs/>
                <w:lang w:val="en-GB"/>
              </w:rPr>
              <w:t xml:space="preserve"> Supply</w:t>
            </w:r>
          </w:p>
        </w:tc>
      </w:tr>
      <w:tr w:rsidR="00920D95" w:rsidRPr="00926EFE" w14:paraId="48C47A45" w14:textId="77777777" w:rsidTr="00AB4B86">
        <w:trPr>
          <w:trHeight w:val="188"/>
        </w:trPr>
        <w:tc>
          <w:tcPr>
            <w:tcW w:w="1276" w:type="pct"/>
          </w:tcPr>
          <w:p w14:paraId="6DDF8092" w14:textId="77777777" w:rsidR="00920D95" w:rsidRPr="00926EFE" w:rsidRDefault="00920D95" w:rsidP="00920D95">
            <w:pPr>
              <w:spacing w:line="276" w:lineRule="auto"/>
              <w:rPr>
                <w:lang w:val="en-GB"/>
              </w:rPr>
            </w:pPr>
            <w:r w:rsidRPr="00926EFE">
              <w:rPr>
                <w:lang w:val="en-GB"/>
              </w:rPr>
              <w:t xml:space="preserve">Will the Project use energy from a local grid or power </w:t>
            </w:r>
            <w:r w:rsidRPr="00926EFE">
              <w:rPr>
                <w:lang w:val="en-GB"/>
              </w:rPr>
              <w:lastRenderedPageBreak/>
              <w:t>supply (i.e., not connected to a national or regional grid) or fuel resource (such as wood, biomass) that provides for other local users?</w:t>
            </w:r>
          </w:p>
        </w:tc>
        <w:tc>
          <w:tcPr>
            <w:tcW w:w="1224" w:type="pct"/>
            <w:vMerge w:val="restart"/>
          </w:tcPr>
          <w:p w14:paraId="325452A2" w14:textId="77777777" w:rsidR="00920D95" w:rsidRPr="00926EFE" w:rsidRDefault="00920D95" w:rsidP="00920D95">
            <w:pPr>
              <w:spacing w:line="276" w:lineRule="auto"/>
              <w:rPr>
                <w:lang w:val="en-GB"/>
              </w:rPr>
            </w:pPr>
            <w:r w:rsidRPr="00926EFE">
              <w:rPr>
                <w:lang w:val="en-GB"/>
              </w:rPr>
              <w:lastRenderedPageBreak/>
              <w:t>No</w:t>
            </w:r>
          </w:p>
        </w:tc>
        <w:tc>
          <w:tcPr>
            <w:tcW w:w="1251" w:type="pct"/>
            <w:vMerge w:val="restart"/>
            <w:shd w:val="clear" w:color="auto" w:fill="FFFFFF"/>
          </w:tcPr>
          <w:p w14:paraId="67F2D269" w14:textId="77777777" w:rsidR="00920D95" w:rsidRPr="00926EFE" w:rsidDel="00BF65FF" w:rsidRDefault="00920D95" w:rsidP="00920D95">
            <w:pPr>
              <w:spacing w:line="276" w:lineRule="auto"/>
              <w:jc w:val="both"/>
              <w:rPr>
                <w:lang w:val="en-GB"/>
              </w:rPr>
            </w:pPr>
            <w:r w:rsidRPr="00926EFE">
              <w:rPr>
                <w:lang w:val="en-GB"/>
              </w:rPr>
              <w:t>No. The project uses inhouse cattle dung only.</w:t>
            </w:r>
          </w:p>
        </w:tc>
        <w:tc>
          <w:tcPr>
            <w:tcW w:w="1249" w:type="pct"/>
            <w:vMerge w:val="restart"/>
            <w:shd w:val="clear" w:color="auto" w:fill="FFFFFF"/>
          </w:tcPr>
          <w:p w14:paraId="697F03DF" w14:textId="77777777" w:rsidR="00920D95" w:rsidRPr="00926EFE" w:rsidRDefault="00920D95" w:rsidP="00920D95">
            <w:pPr>
              <w:spacing w:line="276" w:lineRule="auto"/>
              <w:rPr>
                <w:lang w:val="en-GB"/>
              </w:rPr>
            </w:pPr>
            <w:r w:rsidRPr="00926EFE">
              <w:rPr>
                <w:lang w:val="en-GB"/>
              </w:rPr>
              <w:t>Not Applicable</w:t>
            </w:r>
          </w:p>
        </w:tc>
      </w:tr>
      <w:tr w:rsidR="00920D95" w:rsidRPr="00926EFE" w14:paraId="08F331D8" w14:textId="77777777" w:rsidTr="00AB4B86">
        <w:trPr>
          <w:trHeight w:val="187"/>
        </w:trPr>
        <w:tc>
          <w:tcPr>
            <w:tcW w:w="1276" w:type="pct"/>
          </w:tcPr>
          <w:p w14:paraId="3493975D" w14:textId="77777777" w:rsidR="00920D95" w:rsidRPr="00926EFE" w:rsidRDefault="00920D95" w:rsidP="00920D95">
            <w:pPr>
              <w:spacing w:line="276" w:lineRule="auto"/>
              <w:rPr>
                <w:lang w:val="en-GB"/>
              </w:rPr>
            </w:pPr>
            <w:r w:rsidRPr="00926EFE">
              <w:rPr>
                <w:lang w:val="en-GB"/>
              </w:rPr>
              <w:t>&gt;&gt;</w:t>
            </w:r>
          </w:p>
        </w:tc>
        <w:tc>
          <w:tcPr>
            <w:tcW w:w="1224" w:type="pct"/>
            <w:vMerge/>
          </w:tcPr>
          <w:p w14:paraId="1D228CA6" w14:textId="77777777" w:rsidR="00920D95" w:rsidRPr="00926EFE" w:rsidRDefault="00920D95" w:rsidP="00920D95">
            <w:pPr>
              <w:spacing w:line="276" w:lineRule="auto"/>
              <w:rPr>
                <w:lang w:val="en-GB"/>
              </w:rPr>
            </w:pPr>
          </w:p>
        </w:tc>
        <w:tc>
          <w:tcPr>
            <w:tcW w:w="1251" w:type="pct"/>
            <w:vMerge/>
            <w:shd w:val="clear" w:color="auto" w:fill="FFFFFF"/>
          </w:tcPr>
          <w:p w14:paraId="517A892E"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64ED917C" w14:textId="77777777" w:rsidR="00920D95" w:rsidRPr="00926EFE" w:rsidRDefault="00920D95" w:rsidP="00920D95">
            <w:pPr>
              <w:numPr>
                <w:ilvl w:val="0"/>
                <w:numId w:val="46"/>
              </w:numPr>
              <w:spacing w:line="276" w:lineRule="auto"/>
              <w:rPr>
                <w:lang w:val="en-GB"/>
              </w:rPr>
            </w:pPr>
          </w:p>
        </w:tc>
      </w:tr>
      <w:tr w:rsidR="00920D95" w:rsidRPr="00926EFE" w14:paraId="4C403B11" w14:textId="77777777" w:rsidTr="00AB4B86">
        <w:tc>
          <w:tcPr>
            <w:tcW w:w="5000" w:type="pct"/>
            <w:gridSpan w:val="4"/>
            <w:shd w:val="clear" w:color="auto" w:fill="E2F8FA"/>
          </w:tcPr>
          <w:p w14:paraId="74CBDF3E" w14:textId="77777777" w:rsidR="00920D95" w:rsidRPr="00926EFE" w:rsidRDefault="00920D95" w:rsidP="00920D95">
            <w:pPr>
              <w:spacing w:line="276" w:lineRule="auto"/>
              <w:rPr>
                <w:lang w:val="en-GB"/>
              </w:rPr>
            </w:pPr>
            <w:proofErr w:type="gramStart"/>
            <w:r w:rsidRPr="00926EFE">
              <w:rPr>
                <w:b/>
                <w:bCs/>
                <w:lang w:val="en-GB"/>
              </w:rPr>
              <w:t>Principle  8.1</w:t>
            </w:r>
            <w:proofErr w:type="gramEnd"/>
            <w:r w:rsidRPr="00926EFE">
              <w:rPr>
                <w:b/>
                <w:bCs/>
                <w:lang w:val="en-GB"/>
              </w:rPr>
              <w:t> Impact on Natural Water Patterns/Flows</w:t>
            </w:r>
          </w:p>
        </w:tc>
      </w:tr>
      <w:tr w:rsidR="00920D95" w:rsidRPr="00926EFE" w14:paraId="5E2F1D3C" w14:textId="77777777" w:rsidTr="00AB4B86">
        <w:trPr>
          <w:trHeight w:val="149"/>
        </w:trPr>
        <w:tc>
          <w:tcPr>
            <w:tcW w:w="1276" w:type="pct"/>
          </w:tcPr>
          <w:p w14:paraId="5726EA98" w14:textId="77777777" w:rsidR="00920D95" w:rsidRPr="00926EFE" w:rsidRDefault="00920D95" w:rsidP="00920D95">
            <w:pPr>
              <w:spacing w:line="276" w:lineRule="auto"/>
              <w:rPr>
                <w:lang w:val="en-GB"/>
              </w:rPr>
            </w:pPr>
            <w:r w:rsidRPr="00926EFE">
              <w:rPr>
                <w:lang w:val="en-GB"/>
              </w:rPr>
              <w:t>Will the Project affect the natural or pre-existing pattern of watercourses, ground-water and/or the watershed(s) such as high seasonal flow variability, flooding potential, lack of aquatic connectivity or water scarcity?</w:t>
            </w:r>
          </w:p>
        </w:tc>
        <w:tc>
          <w:tcPr>
            <w:tcW w:w="1224" w:type="pct"/>
            <w:vMerge w:val="restart"/>
          </w:tcPr>
          <w:p w14:paraId="0B02A6E2" w14:textId="77777777" w:rsidR="00920D95" w:rsidRPr="00926EFE" w:rsidRDefault="00920D95" w:rsidP="00920D95">
            <w:pPr>
              <w:spacing w:line="276" w:lineRule="auto"/>
              <w:rPr>
                <w:lang w:val="en-GB"/>
              </w:rPr>
            </w:pPr>
            <w:r w:rsidRPr="00926EFE">
              <w:rPr>
                <w:lang w:val="en-GB"/>
              </w:rPr>
              <w:t>No</w:t>
            </w:r>
          </w:p>
        </w:tc>
        <w:tc>
          <w:tcPr>
            <w:tcW w:w="1251" w:type="pct"/>
            <w:vMerge w:val="restart"/>
            <w:shd w:val="clear" w:color="auto" w:fill="FFFFFF"/>
          </w:tcPr>
          <w:p w14:paraId="7FC8E186" w14:textId="77777777" w:rsidR="00920D95" w:rsidRPr="00926EFE" w:rsidDel="00BF65FF" w:rsidRDefault="00920D95" w:rsidP="00920D95">
            <w:pPr>
              <w:spacing w:line="276" w:lineRule="auto"/>
              <w:jc w:val="both"/>
              <w:rPr>
                <w:lang w:val="en-GB"/>
              </w:rPr>
            </w:pPr>
            <w:r w:rsidRPr="00926EFE">
              <w:rPr>
                <w:lang w:val="en-GB"/>
              </w:rPr>
              <w:t>No. Water in huge quantity is not required for the project which can impact the ground water level or any seasonal flow. Water is needed to mix with cattle dung while feeding in digester.</w:t>
            </w:r>
          </w:p>
        </w:tc>
        <w:tc>
          <w:tcPr>
            <w:tcW w:w="1249" w:type="pct"/>
            <w:vMerge w:val="restart"/>
            <w:shd w:val="clear" w:color="auto" w:fill="FFFFFF"/>
          </w:tcPr>
          <w:p w14:paraId="5880BF13" w14:textId="77777777" w:rsidR="00920D95" w:rsidRPr="00926EFE" w:rsidRDefault="00920D95" w:rsidP="00920D95">
            <w:pPr>
              <w:spacing w:line="276" w:lineRule="auto"/>
              <w:rPr>
                <w:lang w:val="en-GB"/>
              </w:rPr>
            </w:pPr>
            <w:r w:rsidRPr="00926EFE">
              <w:rPr>
                <w:lang w:val="en-GB"/>
              </w:rPr>
              <w:t>Not Applicable</w:t>
            </w:r>
          </w:p>
        </w:tc>
      </w:tr>
      <w:tr w:rsidR="00920D95" w:rsidRPr="00926EFE" w14:paraId="7000C08B" w14:textId="77777777" w:rsidTr="00AB4B86">
        <w:trPr>
          <w:trHeight w:val="149"/>
        </w:trPr>
        <w:tc>
          <w:tcPr>
            <w:tcW w:w="1276" w:type="pct"/>
          </w:tcPr>
          <w:p w14:paraId="50815EC3" w14:textId="77777777" w:rsidR="00920D95" w:rsidRPr="00926EFE" w:rsidRDefault="00920D95" w:rsidP="00920D95">
            <w:pPr>
              <w:spacing w:line="276" w:lineRule="auto"/>
              <w:rPr>
                <w:lang w:val="en-GB"/>
              </w:rPr>
            </w:pPr>
            <w:r w:rsidRPr="00926EFE">
              <w:rPr>
                <w:lang w:val="en-GB"/>
              </w:rPr>
              <w:t>&gt;&gt;</w:t>
            </w:r>
          </w:p>
        </w:tc>
        <w:tc>
          <w:tcPr>
            <w:tcW w:w="1224" w:type="pct"/>
            <w:vMerge/>
          </w:tcPr>
          <w:p w14:paraId="0E1D4220" w14:textId="77777777" w:rsidR="00920D95" w:rsidRPr="00926EFE" w:rsidRDefault="00920D95" w:rsidP="00920D95">
            <w:pPr>
              <w:spacing w:line="276" w:lineRule="auto"/>
              <w:rPr>
                <w:lang w:val="en-GB"/>
              </w:rPr>
            </w:pPr>
          </w:p>
        </w:tc>
        <w:tc>
          <w:tcPr>
            <w:tcW w:w="1251" w:type="pct"/>
            <w:vMerge/>
            <w:shd w:val="clear" w:color="auto" w:fill="FFFFFF"/>
          </w:tcPr>
          <w:p w14:paraId="137E6C97"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418A1B6" w14:textId="77777777" w:rsidR="00920D95" w:rsidRPr="00926EFE" w:rsidRDefault="00920D95" w:rsidP="00920D95">
            <w:pPr>
              <w:numPr>
                <w:ilvl w:val="0"/>
                <w:numId w:val="46"/>
              </w:numPr>
              <w:spacing w:line="276" w:lineRule="auto"/>
              <w:rPr>
                <w:lang w:val="en-GB"/>
              </w:rPr>
            </w:pPr>
          </w:p>
        </w:tc>
      </w:tr>
      <w:tr w:rsidR="00920D95" w:rsidRPr="00926EFE" w14:paraId="3AA7E41E" w14:textId="77777777" w:rsidTr="00AB4B86">
        <w:tc>
          <w:tcPr>
            <w:tcW w:w="5000" w:type="pct"/>
            <w:gridSpan w:val="4"/>
            <w:shd w:val="clear" w:color="auto" w:fill="E2F8FA"/>
          </w:tcPr>
          <w:p w14:paraId="67E79765" w14:textId="77777777" w:rsidR="00920D95" w:rsidRPr="00926EFE" w:rsidRDefault="00920D95" w:rsidP="00920D95">
            <w:pPr>
              <w:spacing w:line="276" w:lineRule="auto"/>
              <w:rPr>
                <w:lang w:val="en-GB"/>
              </w:rPr>
            </w:pPr>
            <w:proofErr w:type="gramStart"/>
            <w:r w:rsidRPr="00926EFE">
              <w:rPr>
                <w:b/>
                <w:bCs/>
                <w:lang w:val="en-GB"/>
              </w:rPr>
              <w:t>Principle  8.2</w:t>
            </w:r>
            <w:proofErr w:type="gramEnd"/>
            <w:r w:rsidRPr="00926EFE">
              <w:rPr>
                <w:b/>
                <w:bCs/>
                <w:lang w:val="en-GB"/>
              </w:rPr>
              <w:t> Erosion and/or Water Body Instability</w:t>
            </w:r>
          </w:p>
        </w:tc>
      </w:tr>
      <w:tr w:rsidR="00920D95" w:rsidRPr="00926EFE" w14:paraId="649BAE79" w14:textId="77777777" w:rsidTr="00AB4B86">
        <w:trPr>
          <w:trHeight w:val="149"/>
        </w:trPr>
        <w:tc>
          <w:tcPr>
            <w:tcW w:w="1276" w:type="pct"/>
          </w:tcPr>
          <w:p w14:paraId="55E7385A" w14:textId="77777777" w:rsidR="00920D95" w:rsidRPr="00926EFE" w:rsidRDefault="00920D95" w:rsidP="00920D95">
            <w:pPr>
              <w:pStyle w:val="ListParagraph"/>
              <w:numPr>
                <w:ilvl w:val="4"/>
                <w:numId w:val="46"/>
              </w:numPr>
              <w:spacing w:line="276" w:lineRule="auto"/>
              <w:ind w:left="313"/>
              <w:rPr>
                <w:rFonts w:cs="Arial"/>
                <w:szCs w:val="22"/>
                <w:lang w:eastAsia="de-DE"/>
              </w:rPr>
            </w:pPr>
            <w:r w:rsidRPr="00926EFE">
              <w:rPr>
                <w:rFonts w:cs="Arial"/>
                <w:szCs w:val="22"/>
                <w:lang w:eastAsia="de-DE"/>
              </w:rPr>
              <w:t xml:space="preserve">Could the Project directly or indirectly cause additional erosion and/or water body instability or disrupt the natural pattern of erosion? </w:t>
            </w:r>
          </w:p>
          <w:p w14:paraId="2269AC4A" w14:textId="77777777" w:rsidR="00920D95" w:rsidRPr="00926EFE" w:rsidRDefault="00920D95" w:rsidP="00920D95">
            <w:pPr>
              <w:pStyle w:val="ListParagraph"/>
              <w:numPr>
                <w:ilvl w:val="4"/>
                <w:numId w:val="46"/>
              </w:numPr>
              <w:spacing w:line="276" w:lineRule="auto"/>
              <w:ind w:left="313"/>
              <w:rPr>
                <w:lang w:val="en-GB"/>
              </w:rPr>
            </w:pPr>
            <w:r w:rsidRPr="00926EFE">
              <w:rPr>
                <w:rFonts w:cs="Arial"/>
                <w:szCs w:val="22"/>
                <w:lang w:eastAsia="de-DE"/>
              </w:rPr>
              <w:t xml:space="preserve">Is the Project’s area of influence susceptible to </w:t>
            </w:r>
            <w:r w:rsidRPr="00926EFE">
              <w:rPr>
                <w:rFonts w:cs="Arial"/>
                <w:szCs w:val="22"/>
                <w:lang w:eastAsia="de-DE"/>
              </w:rPr>
              <w:lastRenderedPageBreak/>
              <w:t>excessive erosion and/or water body instability?</w:t>
            </w:r>
          </w:p>
        </w:tc>
        <w:tc>
          <w:tcPr>
            <w:tcW w:w="1224" w:type="pct"/>
            <w:vMerge w:val="restart"/>
          </w:tcPr>
          <w:p w14:paraId="4B035352" w14:textId="77777777" w:rsidR="00920D95" w:rsidRPr="00926EFE" w:rsidRDefault="00920D95" w:rsidP="00920D95">
            <w:pPr>
              <w:spacing w:line="276" w:lineRule="auto"/>
              <w:rPr>
                <w:lang w:val="en-GB"/>
              </w:rPr>
            </w:pPr>
            <w:r w:rsidRPr="00926EFE">
              <w:rPr>
                <w:lang w:val="en-GB"/>
              </w:rPr>
              <w:lastRenderedPageBreak/>
              <w:t>No</w:t>
            </w:r>
          </w:p>
        </w:tc>
        <w:tc>
          <w:tcPr>
            <w:tcW w:w="1251" w:type="pct"/>
            <w:vMerge w:val="restart"/>
            <w:shd w:val="clear" w:color="auto" w:fill="FFFFFF"/>
          </w:tcPr>
          <w:p w14:paraId="59A052B8" w14:textId="77777777" w:rsidR="00920D95" w:rsidRPr="00926EFE" w:rsidDel="00BF65FF" w:rsidRDefault="00920D95" w:rsidP="00920D95">
            <w:pPr>
              <w:spacing w:line="276" w:lineRule="auto"/>
              <w:jc w:val="both"/>
              <w:rPr>
                <w:lang w:val="en-GB"/>
              </w:rPr>
            </w:pPr>
            <w:r w:rsidRPr="00926EFE">
              <w:rPr>
                <w:lang w:val="en-GB"/>
              </w:rPr>
              <w:t xml:space="preserve">No. Water in huge quantity is not required for the project which can impact the ground water level or any seasonal flow. Water is needed to mix </w:t>
            </w:r>
            <w:r w:rsidRPr="00926EFE">
              <w:t>with cattle dung while feeding in digester</w:t>
            </w:r>
          </w:p>
        </w:tc>
        <w:tc>
          <w:tcPr>
            <w:tcW w:w="1249" w:type="pct"/>
            <w:vMerge w:val="restart"/>
            <w:shd w:val="clear" w:color="auto" w:fill="FFFFFF"/>
          </w:tcPr>
          <w:p w14:paraId="76924631" w14:textId="77777777" w:rsidR="00920D95" w:rsidRPr="00926EFE" w:rsidRDefault="00920D95" w:rsidP="00920D95">
            <w:pPr>
              <w:spacing w:line="276" w:lineRule="auto"/>
              <w:rPr>
                <w:lang w:val="en-GB"/>
              </w:rPr>
            </w:pPr>
            <w:r w:rsidRPr="00926EFE">
              <w:rPr>
                <w:lang w:val="en-GB"/>
              </w:rPr>
              <w:t>Not Applicable</w:t>
            </w:r>
          </w:p>
        </w:tc>
      </w:tr>
      <w:tr w:rsidR="00920D95" w:rsidRPr="00926EFE" w14:paraId="75DBC6AD" w14:textId="77777777" w:rsidTr="00AB4B86">
        <w:trPr>
          <w:trHeight w:val="149"/>
        </w:trPr>
        <w:tc>
          <w:tcPr>
            <w:tcW w:w="1276" w:type="pct"/>
          </w:tcPr>
          <w:p w14:paraId="43814EB8" w14:textId="77777777" w:rsidR="00920D95" w:rsidRPr="00926EFE" w:rsidRDefault="00920D95" w:rsidP="00920D95">
            <w:pPr>
              <w:spacing w:line="276" w:lineRule="auto"/>
              <w:rPr>
                <w:lang w:val="en-GB"/>
              </w:rPr>
            </w:pPr>
            <w:r w:rsidRPr="00926EFE">
              <w:rPr>
                <w:lang w:val="en-GB"/>
              </w:rPr>
              <w:t>&gt;&gt;</w:t>
            </w:r>
          </w:p>
        </w:tc>
        <w:tc>
          <w:tcPr>
            <w:tcW w:w="1224" w:type="pct"/>
            <w:vMerge/>
          </w:tcPr>
          <w:p w14:paraId="52B5BEDC" w14:textId="77777777" w:rsidR="00920D95" w:rsidRPr="00926EFE" w:rsidRDefault="00920D95" w:rsidP="00920D95">
            <w:pPr>
              <w:spacing w:line="276" w:lineRule="auto"/>
              <w:rPr>
                <w:lang w:val="en-GB"/>
              </w:rPr>
            </w:pPr>
          </w:p>
        </w:tc>
        <w:tc>
          <w:tcPr>
            <w:tcW w:w="1251" w:type="pct"/>
            <w:vMerge/>
            <w:shd w:val="clear" w:color="auto" w:fill="FFFFFF"/>
          </w:tcPr>
          <w:p w14:paraId="2167EBD8"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2ACF82DB" w14:textId="77777777" w:rsidR="00920D95" w:rsidRPr="00926EFE" w:rsidRDefault="00920D95" w:rsidP="00920D95">
            <w:pPr>
              <w:numPr>
                <w:ilvl w:val="0"/>
                <w:numId w:val="46"/>
              </w:numPr>
              <w:spacing w:line="276" w:lineRule="auto"/>
              <w:rPr>
                <w:lang w:val="en-GB"/>
              </w:rPr>
            </w:pPr>
          </w:p>
        </w:tc>
      </w:tr>
      <w:tr w:rsidR="00920D95" w:rsidRPr="00926EFE" w14:paraId="402C60CA" w14:textId="77777777" w:rsidTr="00AB4B86">
        <w:tc>
          <w:tcPr>
            <w:tcW w:w="5000" w:type="pct"/>
            <w:gridSpan w:val="4"/>
            <w:shd w:val="clear" w:color="auto" w:fill="E2F8FA"/>
          </w:tcPr>
          <w:p w14:paraId="0B61C0C1" w14:textId="77777777" w:rsidR="00920D95" w:rsidRPr="00926EFE" w:rsidRDefault="00920D95" w:rsidP="00920D95">
            <w:pPr>
              <w:spacing w:line="276" w:lineRule="auto"/>
              <w:rPr>
                <w:b/>
                <w:bCs/>
                <w:lang w:val="en-GB"/>
              </w:rPr>
            </w:pPr>
            <w:proofErr w:type="gramStart"/>
            <w:r w:rsidRPr="00926EFE">
              <w:rPr>
                <w:b/>
                <w:bCs/>
                <w:lang w:val="en-GB"/>
              </w:rPr>
              <w:t>Principle  9.1</w:t>
            </w:r>
            <w:proofErr w:type="gramEnd"/>
            <w:r w:rsidRPr="00926EFE">
              <w:rPr>
                <w:b/>
                <w:bCs/>
                <w:lang w:val="en-GB"/>
              </w:rPr>
              <w:t xml:space="preserve">  Landscape Modification and Soil</w:t>
            </w:r>
          </w:p>
        </w:tc>
      </w:tr>
      <w:tr w:rsidR="00920D95" w:rsidRPr="00926EFE" w14:paraId="3462C27D" w14:textId="77777777" w:rsidTr="00AB4B86">
        <w:trPr>
          <w:trHeight w:val="149"/>
        </w:trPr>
        <w:tc>
          <w:tcPr>
            <w:tcW w:w="1276" w:type="pct"/>
          </w:tcPr>
          <w:p w14:paraId="0189F376" w14:textId="77777777" w:rsidR="00920D95" w:rsidRPr="00926EFE" w:rsidRDefault="00920D95" w:rsidP="00920D95">
            <w:pPr>
              <w:spacing w:line="276" w:lineRule="auto"/>
              <w:rPr>
                <w:lang w:val="en-GB"/>
              </w:rPr>
            </w:pPr>
            <w:r w:rsidRPr="00926EFE">
              <w:rPr>
                <w:lang w:val="en-GB"/>
              </w:rPr>
              <w:t>Does the Project involve the use of land and soil for production of crops or other products?</w:t>
            </w:r>
          </w:p>
        </w:tc>
        <w:tc>
          <w:tcPr>
            <w:tcW w:w="1224" w:type="pct"/>
            <w:vMerge w:val="restart"/>
          </w:tcPr>
          <w:p w14:paraId="244DB3AF"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53F314CB" w14:textId="77777777" w:rsidR="00920D95" w:rsidRPr="00926EFE" w:rsidDel="00BF65FF" w:rsidRDefault="00F67E20" w:rsidP="00F67E20">
            <w:pPr>
              <w:spacing w:line="276" w:lineRule="auto"/>
              <w:jc w:val="both"/>
              <w:rPr>
                <w:lang w:val="en-GB"/>
              </w:rPr>
            </w:pPr>
            <w:r w:rsidRPr="00926EFE">
              <w:rPr>
                <w:lang w:val="en-GB"/>
              </w:rPr>
              <w:t>No. Since the project takes place in individual households, no net degradation in existing landscape function and services takes place.</w:t>
            </w:r>
          </w:p>
        </w:tc>
        <w:tc>
          <w:tcPr>
            <w:tcW w:w="1249" w:type="pct"/>
            <w:vMerge w:val="restart"/>
            <w:shd w:val="clear" w:color="auto" w:fill="FFFFFF"/>
          </w:tcPr>
          <w:p w14:paraId="2F719B62" w14:textId="77777777" w:rsidR="00920D95" w:rsidRPr="00926EFE" w:rsidRDefault="001037A3" w:rsidP="00920D95">
            <w:pPr>
              <w:spacing w:line="276" w:lineRule="auto"/>
              <w:rPr>
                <w:lang w:val="en-GB"/>
              </w:rPr>
            </w:pPr>
            <w:r w:rsidRPr="00926EFE">
              <w:rPr>
                <w:lang w:val="en-GB"/>
              </w:rPr>
              <w:t>Not Applicable</w:t>
            </w:r>
          </w:p>
        </w:tc>
      </w:tr>
      <w:tr w:rsidR="00920D95" w:rsidRPr="00926EFE" w14:paraId="64979DF9" w14:textId="77777777" w:rsidTr="00AB4B86">
        <w:trPr>
          <w:trHeight w:val="149"/>
        </w:trPr>
        <w:tc>
          <w:tcPr>
            <w:tcW w:w="1276" w:type="pct"/>
          </w:tcPr>
          <w:p w14:paraId="4BCBFE9D" w14:textId="77777777" w:rsidR="00920D95" w:rsidRPr="00926EFE" w:rsidRDefault="00920D95" w:rsidP="00920D95">
            <w:pPr>
              <w:spacing w:line="276" w:lineRule="auto"/>
              <w:rPr>
                <w:lang w:val="en-GB"/>
              </w:rPr>
            </w:pPr>
            <w:r w:rsidRPr="00926EFE">
              <w:rPr>
                <w:lang w:val="en-GB"/>
              </w:rPr>
              <w:t>&gt;&gt;</w:t>
            </w:r>
          </w:p>
        </w:tc>
        <w:tc>
          <w:tcPr>
            <w:tcW w:w="1224" w:type="pct"/>
            <w:vMerge/>
          </w:tcPr>
          <w:p w14:paraId="6BF3B8A1" w14:textId="77777777" w:rsidR="00920D95" w:rsidRPr="00926EFE" w:rsidRDefault="00920D95" w:rsidP="00920D95">
            <w:pPr>
              <w:spacing w:line="276" w:lineRule="auto"/>
              <w:rPr>
                <w:lang w:val="en-GB"/>
              </w:rPr>
            </w:pPr>
          </w:p>
        </w:tc>
        <w:tc>
          <w:tcPr>
            <w:tcW w:w="1251" w:type="pct"/>
            <w:vMerge/>
            <w:shd w:val="clear" w:color="auto" w:fill="FFFFFF"/>
          </w:tcPr>
          <w:p w14:paraId="7FFEF265"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2A5FAE8" w14:textId="77777777" w:rsidR="00920D95" w:rsidRPr="00926EFE" w:rsidRDefault="00920D95" w:rsidP="00920D95">
            <w:pPr>
              <w:numPr>
                <w:ilvl w:val="0"/>
                <w:numId w:val="46"/>
              </w:numPr>
              <w:spacing w:line="276" w:lineRule="auto"/>
              <w:rPr>
                <w:lang w:val="en-GB"/>
              </w:rPr>
            </w:pPr>
          </w:p>
        </w:tc>
      </w:tr>
      <w:tr w:rsidR="00920D95" w:rsidRPr="00926EFE" w14:paraId="00FB7D2D" w14:textId="77777777" w:rsidTr="00AB4B86">
        <w:tc>
          <w:tcPr>
            <w:tcW w:w="5000" w:type="pct"/>
            <w:gridSpan w:val="4"/>
            <w:shd w:val="clear" w:color="auto" w:fill="E2F8FA"/>
          </w:tcPr>
          <w:p w14:paraId="279457DD" w14:textId="77777777" w:rsidR="00920D95" w:rsidRPr="00926EFE" w:rsidRDefault="00920D95" w:rsidP="00920D95">
            <w:pPr>
              <w:spacing w:line="276" w:lineRule="auto"/>
              <w:rPr>
                <w:lang w:val="en-GB"/>
              </w:rPr>
            </w:pPr>
            <w:r w:rsidRPr="00926EFE">
              <w:rPr>
                <w:b/>
                <w:bCs/>
                <w:lang w:val="en-GB"/>
              </w:rPr>
              <w:t>Principle 9.2 Vulnerability to Natural Disaster</w:t>
            </w:r>
          </w:p>
        </w:tc>
      </w:tr>
      <w:tr w:rsidR="00920D95" w:rsidRPr="00926EFE" w14:paraId="356A6824" w14:textId="77777777" w:rsidTr="00AB4B86">
        <w:trPr>
          <w:trHeight w:val="149"/>
        </w:trPr>
        <w:tc>
          <w:tcPr>
            <w:tcW w:w="1276" w:type="pct"/>
          </w:tcPr>
          <w:p w14:paraId="4AFDCA30" w14:textId="77777777" w:rsidR="00920D95" w:rsidRPr="00926EFE" w:rsidRDefault="00920D95" w:rsidP="00920D95">
            <w:pPr>
              <w:spacing w:line="276" w:lineRule="auto"/>
              <w:rPr>
                <w:lang w:val="en-GB"/>
              </w:rPr>
            </w:pPr>
            <w:r w:rsidRPr="00926EFE">
              <w:rPr>
                <w:lang w:val="en-GB"/>
              </w:rPr>
              <w:t>Will the Project be susceptible to or lead to increased vulnerability to wind, earthquakes, subsidence, landslides, erosion, flooding, drought or other extreme climatic conditions?</w:t>
            </w:r>
          </w:p>
        </w:tc>
        <w:tc>
          <w:tcPr>
            <w:tcW w:w="1224" w:type="pct"/>
            <w:vMerge w:val="restart"/>
          </w:tcPr>
          <w:p w14:paraId="05427F0A"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63105B47" w14:textId="77777777" w:rsidR="00F67E20" w:rsidRPr="00926EFE" w:rsidRDefault="00F67E20" w:rsidP="001037A3">
            <w:pPr>
              <w:spacing w:line="276" w:lineRule="auto"/>
              <w:jc w:val="both"/>
              <w:rPr>
                <w:lang w:val="en-GB"/>
              </w:rPr>
            </w:pPr>
            <w:r w:rsidRPr="00926EFE">
              <w:rPr>
                <w:lang w:val="en-GB"/>
              </w:rPr>
              <w:t>No. The project happens at individual households. There is no activity which can affect</w:t>
            </w:r>
          </w:p>
          <w:p w14:paraId="058A98ED" w14:textId="77777777" w:rsidR="00920D95" w:rsidRPr="00926EFE" w:rsidDel="00BF65FF" w:rsidRDefault="00F67E20" w:rsidP="001037A3">
            <w:pPr>
              <w:spacing w:line="276" w:lineRule="auto"/>
              <w:jc w:val="both"/>
              <w:rPr>
                <w:lang w:val="en-GB"/>
              </w:rPr>
            </w:pPr>
            <w:r w:rsidRPr="00926EFE">
              <w:rPr>
                <w:lang w:val="en-GB"/>
              </w:rPr>
              <w:t>adversely the natural system to cause earthquake, landslides, erosion, flooding, draught or other extreme climatic conditions.</w:t>
            </w:r>
          </w:p>
        </w:tc>
        <w:tc>
          <w:tcPr>
            <w:tcW w:w="1249" w:type="pct"/>
            <w:vMerge w:val="restart"/>
            <w:shd w:val="clear" w:color="auto" w:fill="FFFFFF"/>
          </w:tcPr>
          <w:p w14:paraId="31195F51" w14:textId="77777777" w:rsidR="00920D95" w:rsidRPr="00926EFE" w:rsidRDefault="001037A3" w:rsidP="00920D95">
            <w:pPr>
              <w:spacing w:line="276" w:lineRule="auto"/>
              <w:rPr>
                <w:lang w:val="en-GB"/>
              </w:rPr>
            </w:pPr>
            <w:r w:rsidRPr="00926EFE">
              <w:rPr>
                <w:lang w:val="en-GB"/>
              </w:rPr>
              <w:t>Not Applicable</w:t>
            </w:r>
          </w:p>
        </w:tc>
      </w:tr>
      <w:tr w:rsidR="00920D95" w:rsidRPr="00926EFE" w14:paraId="68BE7C15" w14:textId="77777777" w:rsidTr="00AB4B86">
        <w:trPr>
          <w:trHeight w:val="149"/>
        </w:trPr>
        <w:tc>
          <w:tcPr>
            <w:tcW w:w="1276" w:type="pct"/>
          </w:tcPr>
          <w:p w14:paraId="4E29EC04" w14:textId="77777777" w:rsidR="00920D95" w:rsidRPr="00926EFE" w:rsidRDefault="00920D95" w:rsidP="00920D95">
            <w:pPr>
              <w:spacing w:line="276" w:lineRule="auto"/>
              <w:rPr>
                <w:lang w:val="en-GB"/>
              </w:rPr>
            </w:pPr>
            <w:r w:rsidRPr="00926EFE">
              <w:rPr>
                <w:lang w:val="en-GB"/>
              </w:rPr>
              <w:t>&gt;&gt;</w:t>
            </w:r>
          </w:p>
        </w:tc>
        <w:tc>
          <w:tcPr>
            <w:tcW w:w="1224" w:type="pct"/>
            <w:vMerge/>
          </w:tcPr>
          <w:p w14:paraId="39504579" w14:textId="77777777" w:rsidR="00920D95" w:rsidRPr="00926EFE" w:rsidRDefault="00920D95" w:rsidP="00920D95">
            <w:pPr>
              <w:spacing w:line="276" w:lineRule="auto"/>
              <w:rPr>
                <w:lang w:val="en-GB"/>
              </w:rPr>
            </w:pPr>
          </w:p>
        </w:tc>
        <w:tc>
          <w:tcPr>
            <w:tcW w:w="1251" w:type="pct"/>
            <w:vMerge/>
            <w:shd w:val="clear" w:color="auto" w:fill="FFFFFF"/>
          </w:tcPr>
          <w:p w14:paraId="5785FBA3"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4A137D66" w14:textId="77777777" w:rsidR="00920D95" w:rsidRPr="00926EFE" w:rsidRDefault="00920D95" w:rsidP="00920D95">
            <w:pPr>
              <w:numPr>
                <w:ilvl w:val="0"/>
                <w:numId w:val="46"/>
              </w:numPr>
              <w:spacing w:line="276" w:lineRule="auto"/>
              <w:rPr>
                <w:lang w:val="en-GB"/>
              </w:rPr>
            </w:pPr>
          </w:p>
        </w:tc>
      </w:tr>
      <w:tr w:rsidR="00920D95" w:rsidRPr="00926EFE" w14:paraId="358A2DBF" w14:textId="77777777" w:rsidTr="00AB4B86">
        <w:tc>
          <w:tcPr>
            <w:tcW w:w="5000" w:type="pct"/>
            <w:gridSpan w:val="4"/>
            <w:shd w:val="clear" w:color="auto" w:fill="E2F8FA"/>
          </w:tcPr>
          <w:p w14:paraId="6EAB1D26" w14:textId="77777777" w:rsidR="00920D95" w:rsidRPr="00926EFE" w:rsidRDefault="00920D95" w:rsidP="00920D95">
            <w:pPr>
              <w:spacing w:line="276" w:lineRule="auto"/>
              <w:rPr>
                <w:lang w:val="en-GB"/>
              </w:rPr>
            </w:pPr>
            <w:r w:rsidRPr="00926EFE">
              <w:rPr>
                <w:b/>
                <w:bCs/>
                <w:lang w:val="en-GB"/>
              </w:rPr>
              <w:t xml:space="preserve">Principle 9.3 Genetic Resources </w:t>
            </w:r>
          </w:p>
        </w:tc>
      </w:tr>
      <w:tr w:rsidR="00920D95" w:rsidRPr="00926EFE" w14:paraId="0D937A28" w14:textId="77777777" w:rsidTr="00AB4B86">
        <w:trPr>
          <w:trHeight w:val="149"/>
        </w:trPr>
        <w:tc>
          <w:tcPr>
            <w:tcW w:w="1276" w:type="pct"/>
          </w:tcPr>
          <w:p w14:paraId="1109C471" w14:textId="77777777" w:rsidR="00920D95" w:rsidRPr="00926EFE" w:rsidRDefault="00920D95" w:rsidP="00920D95">
            <w:pPr>
              <w:spacing w:line="276" w:lineRule="auto"/>
              <w:rPr>
                <w:lang w:val="en-GB"/>
              </w:rPr>
            </w:pPr>
            <w:r w:rsidRPr="00926EFE">
              <w:rPr>
                <w:lang w:val="en-GB"/>
              </w:rPr>
              <w:t xml:space="preserve">Could the Project be negatively impacted by or involve genetically modified organisms or GMOs (e.g., contamination, collection and/or harvesting, </w:t>
            </w:r>
            <w:r w:rsidRPr="00926EFE">
              <w:rPr>
                <w:lang w:val="en-GB"/>
              </w:rPr>
              <w:lastRenderedPageBreak/>
              <w:t>commercial development, or take place in facilities or farms that include GMOs in their processes and production)?</w:t>
            </w:r>
          </w:p>
        </w:tc>
        <w:tc>
          <w:tcPr>
            <w:tcW w:w="1224" w:type="pct"/>
            <w:vMerge w:val="restart"/>
          </w:tcPr>
          <w:p w14:paraId="3EC1E48A" w14:textId="77777777" w:rsidR="00920D95" w:rsidRPr="00926EFE" w:rsidRDefault="00F67E20" w:rsidP="00920D95">
            <w:pPr>
              <w:spacing w:line="276" w:lineRule="auto"/>
              <w:rPr>
                <w:lang w:val="en-GB"/>
              </w:rPr>
            </w:pPr>
            <w:r w:rsidRPr="00926EFE">
              <w:rPr>
                <w:lang w:val="en-GB"/>
              </w:rPr>
              <w:lastRenderedPageBreak/>
              <w:t>No</w:t>
            </w:r>
          </w:p>
        </w:tc>
        <w:tc>
          <w:tcPr>
            <w:tcW w:w="1251" w:type="pct"/>
            <w:vMerge w:val="restart"/>
            <w:shd w:val="clear" w:color="auto" w:fill="FFFFFF"/>
          </w:tcPr>
          <w:p w14:paraId="2F695288" w14:textId="77777777" w:rsidR="00920D95" w:rsidRPr="00926EFE" w:rsidDel="00BF65FF" w:rsidRDefault="00F67E20" w:rsidP="001037A3">
            <w:pPr>
              <w:spacing w:line="276" w:lineRule="auto"/>
              <w:jc w:val="both"/>
              <w:rPr>
                <w:lang w:val="en-GB"/>
              </w:rPr>
            </w:pPr>
            <w:r w:rsidRPr="00926EFE">
              <w:rPr>
                <w:lang w:val="en-GB"/>
              </w:rPr>
              <w:t>Not applicable. The project does not involve any crop production or cultivation.</w:t>
            </w:r>
          </w:p>
        </w:tc>
        <w:tc>
          <w:tcPr>
            <w:tcW w:w="1249" w:type="pct"/>
            <w:vMerge w:val="restart"/>
            <w:shd w:val="clear" w:color="auto" w:fill="FFFFFF"/>
          </w:tcPr>
          <w:p w14:paraId="7690016C" w14:textId="77777777" w:rsidR="00920D95" w:rsidRPr="00926EFE" w:rsidRDefault="001037A3" w:rsidP="00920D95">
            <w:pPr>
              <w:spacing w:line="276" w:lineRule="auto"/>
              <w:rPr>
                <w:lang w:val="en-GB"/>
              </w:rPr>
            </w:pPr>
            <w:r w:rsidRPr="00926EFE">
              <w:rPr>
                <w:lang w:val="en-GB"/>
              </w:rPr>
              <w:t>Not Applicable</w:t>
            </w:r>
          </w:p>
        </w:tc>
      </w:tr>
      <w:tr w:rsidR="00920D95" w:rsidRPr="00926EFE" w14:paraId="0FED1EAD" w14:textId="77777777" w:rsidTr="00AB4B86">
        <w:trPr>
          <w:trHeight w:val="149"/>
        </w:trPr>
        <w:tc>
          <w:tcPr>
            <w:tcW w:w="1276" w:type="pct"/>
          </w:tcPr>
          <w:p w14:paraId="6DC215FD" w14:textId="77777777" w:rsidR="00920D95" w:rsidRPr="00926EFE" w:rsidRDefault="00920D95" w:rsidP="00920D95">
            <w:pPr>
              <w:spacing w:line="276" w:lineRule="auto"/>
              <w:rPr>
                <w:lang w:val="en-GB"/>
              </w:rPr>
            </w:pPr>
            <w:r w:rsidRPr="00926EFE">
              <w:rPr>
                <w:lang w:val="en-GB"/>
              </w:rPr>
              <w:t>&gt;&gt;</w:t>
            </w:r>
          </w:p>
        </w:tc>
        <w:tc>
          <w:tcPr>
            <w:tcW w:w="1224" w:type="pct"/>
            <w:vMerge/>
          </w:tcPr>
          <w:p w14:paraId="49D2735C" w14:textId="77777777" w:rsidR="00920D95" w:rsidRPr="00926EFE" w:rsidRDefault="00920D95" w:rsidP="00920D95">
            <w:pPr>
              <w:spacing w:line="276" w:lineRule="auto"/>
              <w:rPr>
                <w:lang w:val="en-GB"/>
              </w:rPr>
            </w:pPr>
          </w:p>
        </w:tc>
        <w:tc>
          <w:tcPr>
            <w:tcW w:w="1251" w:type="pct"/>
            <w:vMerge/>
            <w:shd w:val="clear" w:color="auto" w:fill="FFFFFF"/>
          </w:tcPr>
          <w:p w14:paraId="29A0725B"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0B4FD00C" w14:textId="77777777" w:rsidR="00920D95" w:rsidRPr="00926EFE" w:rsidRDefault="00920D95" w:rsidP="00920D95">
            <w:pPr>
              <w:numPr>
                <w:ilvl w:val="0"/>
                <w:numId w:val="46"/>
              </w:numPr>
              <w:spacing w:line="276" w:lineRule="auto"/>
              <w:rPr>
                <w:lang w:val="en-GB"/>
              </w:rPr>
            </w:pPr>
          </w:p>
        </w:tc>
      </w:tr>
      <w:tr w:rsidR="00920D95" w:rsidRPr="00926EFE" w14:paraId="24C6E040" w14:textId="77777777" w:rsidTr="00AB4B86">
        <w:tc>
          <w:tcPr>
            <w:tcW w:w="5000" w:type="pct"/>
            <w:gridSpan w:val="4"/>
            <w:shd w:val="clear" w:color="auto" w:fill="E2F8FA"/>
          </w:tcPr>
          <w:p w14:paraId="16BE7CCF" w14:textId="77777777" w:rsidR="00920D95" w:rsidRPr="00926EFE" w:rsidRDefault="00920D95" w:rsidP="00920D95">
            <w:pPr>
              <w:spacing w:line="276" w:lineRule="auto"/>
              <w:rPr>
                <w:lang w:val="en-GB"/>
              </w:rPr>
            </w:pPr>
            <w:r w:rsidRPr="00926EFE">
              <w:rPr>
                <w:b/>
                <w:bCs/>
                <w:lang w:val="en-GB"/>
              </w:rPr>
              <w:t xml:space="preserve">Principle 9.4 Release of pollutants </w:t>
            </w:r>
          </w:p>
        </w:tc>
      </w:tr>
      <w:tr w:rsidR="00920D95" w:rsidRPr="00926EFE" w14:paraId="7DABAC9F" w14:textId="77777777" w:rsidTr="00AB4B86">
        <w:trPr>
          <w:trHeight w:val="149"/>
        </w:trPr>
        <w:tc>
          <w:tcPr>
            <w:tcW w:w="1276" w:type="pct"/>
          </w:tcPr>
          <w:p w14:paraId="7C95C2ED" w14:textId="77777777" w:rsidR="00920D95" w:rsidRPr="00926EFE" w:rsidRDefault="00920D95" w:rsidP="00920D95">
            <w:pPr>
              <w:spacing w:line="276" w:lineRule="auto"/>
              <w:rPr>
                <w:lang w:val="en-GB"/>
              </w:rPr>
            </w:pPr>
            <w:r w:rsidRPr="00926EFE">
              <w:rPr>
                <w:lang w:val="en-GB"/>
              </w:rPr>
              <w:t>Could the Project potentially result in the release of pollutants to the environment?</w:t>
            </w:r>
          </w:p>
        </w:tc>
        <w:tc>
          <w:tcPr>
            <w:tcW w:w="1224" w:type="pct"/>
            <w:vMerge w:val="restart"/>
          </w:tcPr>
          <w:p w14:paraId="1863E979"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4C0085AC" w14:textId="77777777" w:rsidR="00920D95" w:rsidRPr="00926EFE" w:rsidDel="00BF65FF" w:rsidRDefault="00F67E20" w:rsidP="001037A3">
            <w:pPr>
              <w:spacing w:line="276" w:lineRule="auto"/>
              <w:jc w:val="both"/>
              <w:rPr>
                <w:lang w:val="en-GB"/>
              </w:rPr>
            </w:pPr>
            <w:r w:rsidRPr="00926EFE">
              <w:rPr>
                <w:lang w:val="en-GB"/>
              </w:rPr>
              <w:t>No. The project does not release any pollutants to the environment.</w:t>
            </w:r>
          </w:p>
        </w:tc>
        <w:tc>
          <w:tcPr>
            <w:tcW w:w="1249" w:type="pct"/>
            <w:vMerge w:val="restart"/>
            <w:shd w:val="clear" w:color="auto" w:fill="FFFFFF"/>
          </w:tcPr>
          <w:p w14:paraId="4B14F299" w14:textId="77777777" w:rsidR="00920D95" w:rsidRPr="00926EFE" w:rsidRDefault="001037A3" w:rsidP="00920D95">
            <w:pPr>
              <w:spacing w:line="276" w:lineRule="auto"/>
              <w:rPr>
                <w:lang w:val="en-GB"/>
              </w:rPr>
            </w:pPr>
            <w:r w:rsidRPr="00926EFE">
              <w:rPr>
                <w:lang w:val="en-GB"/>
              </w:rPr>
              <w:t>Not Applicable</w:t>
            </w:r>
          </w:p>
        </w:tc>
      </w:tr>
      <w:tr w:rsidR="00920D95" w:rsidRPr="00926EFE" w14:paraId="3C0A6C62" w14:textId="77777777" w:rsidTr="00AB4B86">
        <w:trPr>
          <w:trHeight w:val="149"/>
        </w:trPr>
        <w:tc>
          <w:tcPr>
            <w:tcW w:w="1276" w:type="pct"/>
          </w:tcPr>
          <w:p w14:paraId="3E0A562F" w14:textId="77777777" w:rsidR="00920D95" w:rsidRPr="00926EFE" w:rsidRDefault="00920D95" w:rsidP="00920D95">
            <w:pPr>
              <w:spacing w:line="276" w:lineRule="auto"/>
              <w:rPr>
                <w:lang w:val="en-GB"/>
              </w:rPr>
            </w:pPr>
            <w:r w:rsidRPr="00926EFE">
              <w:rPr>
                <w:lang w:val="en-GB"/>
              </w:rPr>
              <w:t>&gt;&gt;</w:t>
            </w:r>
          </w:p>
        </w:tc>
        <w:tc>
          <w:tcPr>
            <w:tcW w:w="1224" w:type="pct"/>
            <w:vMerge/>
          </w:tcPr>
          <w:p w14:paraId="2D991DD2" w14:textId="77777777" w:rsidR="00920D95" w:rsidRPr="00926EFE" w:rsidRDefault="00920D95" w:rsidP="00920D95">
            <w:pPr>
              <w:spacing w:line="276" w:lineRule="auto"/>
              <w:rPr>
                <w:lang w:val="en-GB"/>
              </w:rPr>
            </w:pPr>
          </w:p>
        </w:tc>
        <w:tc>
          <w:tcPr>
            <w:tcW w:w="1251" w:type="pct"/>
            <w:vMerge/>
            <w:shd w:val="clear" w:color="auto" w:fill="FFFFFF"/>
          </w:tcPr>
          <w:p w14:paraId="6619C579"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05B9980A" w14:textId="77777777" w:rsidR="00920D95" w:rsidRPr="00926EFE" w:rsidRDefault="00920D95" w:rsidP="00920D95">
            <w:pPr>
              <w:numPr>
                <w:ilvl w:val="0"/>
                <w:numId w:val="46"/>
              </w:numPr>
              <w:spacing w:line="276" w:lineRule="auto"/>
              <w:rPr>
                <w:lang w:val="en-GB"/>
              </w:rPr>
            </w:pPr>
          </w:p>
        </w:tc>
      </w:tr>
      <w:tr w:rsidR="00920D95" w:rsidRPr="00926EFE" w14:paraId="73A759FF" w14:textId="77777777" w:rsidTr="00AB4B86">
        <w:tc>
          <w:tcPr>
            <w:tcW w:w="5000" w:type="pct"/>
            <w:gridSpan w:val="4"/>
            <w:shd w:val="clear" w:color="auto" w:fill="E2F8FA"/>
          </w:tcPr>
          <w:p w14:paraId="76ECC0A4" w14:textId="77777777" w:rsidR="00920D95" w:rsidRPr="00926EFE" w:rsidRDefault="00920D95" w:rsidP="00920D95">
            <w:pPr>
              <w:spacing w:line="276" w:lineRule="auto"/>
              <w:rPr>
                <w:lang w:val="en-GB"/>
              </w:rPr>
            </w:pPr>
            <w:r w:rsidRPr="00926EFE">
              <w:rPr>
                <w:b/>
                <w:bCs/>
                <w:lang w:val="en-GB"/>
              </w:rPr>
              <w:t xml:space="preserve">Principle </w:t>
            </w:r>
            <w:proofErr w:type="gramStart"/>
            <w:r w:rsidRPr="00926EFE">
              <w:rPr>
                <w:b/>
                <w:bCs/>
                <w:lang w:val="en-GB"/>
              </w:rPr>
              <w:t>9.5  Hazardous</w:t>
            </w:r>
            <w:proofErr w:type="gramEnd"/>
            <w:r w:rsidRPr="00926EFE">
              <w:rPr>
                <w:b/>
                <w:bCs/>
                <w:lang w:val="en-GB"/>
              </w:rPr>
              <w:t xml:space="preserve"> and Non-hazardous Waste  </w:t>
            </w:r>
          </w:p>
        </w:tc>
      </w:tr>
      <w:tr w:rsidR="00920D95" w:rsidRPr="00926EFE" w14:paraId="02B77F3B" w14:textId="77777777" w:rsidTr="00AB4B86">
        <w:trPr>
          <w:trHeight w:val="149"/>
        </w:trPr>
        <w:tc>
          <w:tcPr>
            <w:tcW w:w="1276" w:type="pct"/>
          </w:tcPr>
          <w:p w14:paraId="763486BE" w14:textId="77777777" w:rsidR="00920D95" w:rsidRPr="00926EFE" w:rsidRDefault="00920D95" w:rsidP="00920D95">
            <w:pPr>
              <w:spacing w:line="276" w:lineRule="auto"/>
              <w:rPr>
                <w:lang w:val="en-GB"/>
              </w:rPr>
            </w:pPr>
            <w:r w:rsidRPr="00926EFE">
              <w:rPr>
                <w:lang w:val="en-GB"/>
              </w:rPr>
              <w:t>Will the Project involve the manufacture, trade, release, and/ or use of hazardous and non-hazardous chemicals and/or materials?</w:t>
            </w:r>
          </w:p>
        </w:tc>
        <w:tc>
          <w:tcPr>
            <w:tcW w:w="1224" w:type="pct"/>
            <w:vMerge w:val="restart"/>
          </w:tcPr>
          <w:p w14:paraId="582211A5"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2E0BD310" w14:textId="77777777" w:rsidR="00920D95" w:rsidRPr="00926EFE" w:rsidDel="00BF65FF" w:rsidRDefault="00F67E20" w:rsidP="001037A3">
            <w:pPr>
              <w:spacing w:line="276" w:lineRule="auto"/>
              <w:jc w:val="both"/>
              <w:rPr>
                <w:lang w:val="en-GB"/>
              </w:rPr>
            </w:pPr>
            <w:r w:rsidRPr="00926EFE">
              <w:rPr>
                <w:lang w:val="en-GB"/>
              </w:rPr>
              <w:t>Not applicable. The project does not involve any production process.</w:t>
            </w:r>
          </w:p>
        </w:tc>
        <w:tc>
          <w:tcPr>
            <w:tcW w:w="1249" w:type="pct"/>
            <w:vMerge w:val="restart"/>
            <w:shd w:val="clear" w:color="auto" w:fill="FFFFFF"/>
          </w:tcPr>
          <w:p w14:paraId="16ACEAC7" w14:textId="77777777" w:rsidR="00920D95" w:rsidRPr="00926EFE" w:rsidRDefault="001037A3" w:rsidP="00920D95">
            <w:pPr>
              <w:spacing w:line="276" w:lineRule="auto"/>
              <w:rPr>
                <w:lang w:val="en-GB"/>
              </w:rPr>
            </w:pPr>
            <w:r w:rsidRPr="00926EFE">
              <w:rPr>
                <w:lang w:val="en-GB"/>
              </w:rPr>
              <w:t>Not Applicable</w:t>
            </w:r>
          </w:p>
        </w:tc>
      </w:tr>
      <w:tr w:rsidR="00920D95" w:rsidRPr="00926EFE" w14:paraId="76C68F05" w14:textId="77777777" w:rsidTr="00AB4B86">
        <w:trPr>
          <w:trHeight w:val="149"/>
        </w:trPr>
        <w:tc>
          <w:tcPr>
            <w:tcW w:w="1276" w:type="pct"/>
          </w:tcPr>
          <w:p w14:paraId="5498B0FB" w14:textId="77777777" w:rsidR="00920D95" w:rsidRPr="00926EFE" w:rsidRDefault="00920D95" w:rsidP="00920D95">
            <w:pPr>
              <w:spacing w:line="276" w:lineRule="auto"/>
              <w:rPr>
                <w:lang w:val="en-GB"/>
              </w:rPr>
            </w:pPr>
            <w:r w:rsidRPr="00926EFE">
              <w:rPr>
                <w:lang w:val="en-GB"/>
              </w:rPr>
              <w:t>&gt;&gt;</w:t>
            </w:r>
          </w:p>
        </w:tc>
        <w:tc>
          <w:tcPr>
            <w:tcW w:w="1224" w:type="pct"/>
            <w:vMerge/>
          </w:tcPr>
          <w:p w14:paraId="00CA7005" w14:textId="77777777" w:rsidR="00920D95" w:rsidRPr="00926EFE" w:rsidRDefault="00920D95" w:rsidP="00920D95">
            <w:pPr>
              <w:spacing w:line="276" w:lineRule="auto"/>
              <w:rPr>
                <w:lang w:val="en-GB"/>
              </w:rPr>
            </w:pPr>
          </w:p>
        </w:tc>
        <w:tc>
          <w:tcPr>
            <w:tcW w:w="1251" w:type="pct"/>
            <w:vMerge/>
            <w:shd w:val="clear" w:color="auto" w:fill="FFFFFF"/>
          </w:tcPr>
          <w:p w14:paraId="71382A55"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12BCF9C4" w14:textId="77777777" w:rsidR="00920D95" w:rsidRPr="00926EFE" w:rsidRDefault="00920D95" w:rsidP="00920D95">
            <w:pPr>
              <w:numPr>
                <w:ilvl w:val="0"/>
                <w:numId w:val="46"/>
              </w:numPr>
              <w:spacing w:line="276" w:lineRule="auto"/>
              <w:rPr>
                <w:lang w:val="en-GB"/>
              </w:rPr>
            </w:pPr>
          </w:p>
        </w:tc>
      </w:tr>
      <w:tr w:rsidR="00920D95" w:rsidRPr="00926EFE" w14:paraId="01A713C8" w14:textId="77777777" w:rsidTr="00AB4B86">
        <w:tc>
          <w:tcPr>
            <w:tcW w:w="5000" w:type="pct"/>
            <w:gridSpan w:val="4"/>
            <w:shd w:val="clear" w:color="auto" w:fill="E2F8FA"/>
          </w:tcPr>
          <w:p w14:paraId="3A69A336" w14:textId="77777777" w:rsidR="00920D95" w:rsidRPr="00926EFE" w:rsidRDefault="00920D95" w:rsidP="00920D95">
            <w:pPr>
              <w:spacing w:line="276" w:lineRule="auto"/>
              <w:rPr>
                <w:lang w:val="en-GB"/>
              </w:rPr>
            </w:pPr>
            <w:r w:rsidRPr="00926EFE">
              <w:rPr>
                <w:b/>
                <w:bCs/>
                <w:lang w:val="en-GB"/>
              </w:rPr>
              <w:t xml:space="preserve">Principle 9.6 Pesticides &amp; Fertilisers </w:t>
            </w:r>
          </w:p>
        </w:tc>
      </w:tr>
      <w:tr w:rsidR="00920D95" w:rsidRPr="00926EFE" w14:paraId="303E8BCC" w14:textId="77777777" w:rsidTr="00AB4B86">
        <w:trPr>
          <w:trHeight w:val="149"/>
        </w:trPr>
        <w:tc>
          <w:tcPr>
            <w:tcW w:w="1276" w:type="pct"/>
          </w:tcPr>
          <w:p w14:paraId="01AE85E0" w14:textId="77777777" w:rsidR="00920D95" w:rsidRPr="00926EFE" w:rsidRDefault="00920D95" w:rsidP="00920D95">
            <w:pPr>
              <w:spacing w:line="276" w:lineRule="auto"/>
              <w:rPr>
                <w:lang w:val="en-GB"/>
              </w:rPr>
            </w:pPr>
            <w:r w:rsidRPr="00926EFE">
              <w:rPr>
                <w:lang w:val="en-GB"/>
              </w:rPr>
              <w:t>Will the Project involve the application of pesticides and/or fertilisers?</w:t>
            </w:r>
          </w:p>
        </w:tc>
        <w:tc>
          <w:tcPr>
            <w:tcW w:w="1224" w:type="pct"/>
            <w:vMerge w:val="restart"/>
          </w:tcPr>
          <w:p w14:paraId="1F5287EB"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3C35016C" w14:textId="77777777" w:rsidR="00F67E20" w:rsidRPr="00926EFE" w:rsidRDefault="00F67E20" w:rsidP="001037A3">
            <w:pPr>
              <w:spacing w:line="276" w:lineRule="auto"/>
              <w:jc w:val="both"/>
              <w:rPr>
                <w:lang w:val="en-GB"/>
              </w:rPr>
            </w:pPr>
            <w:r w:rsidRPr="00926EFE">
              <w:rPr>
                <w:lang w:val="en-GB"/>
              </w:rPr>
              <w:t>Not applicable. The project</w:t>
            </w:r>
          </w:p>
          <w:p w14:paraId="58845C85" w14:textId="77777777" w:rsidR="00920D95" w:rsidRPr="00926EFE" w:rsidDel="00BF65FF" w:rsidRDefault="00F67E20" w:rsidP="001037A3">
            <w:pPr>
              <w:spacing w:line="276" w:lineRule="auto"/>
              <w:jc w:val="both"/>
              <w:rPr>
                <w:lang w:val="en-GB"/>
              </w:rPr>
            </w:pPr>
            <w:r w:rsidRPr="00926EFE">
              <w:rPr>
                <w:lang w:val="en-GB"/>
              </w:rPr>
              <w:t>does not involve any crop production or cultivation.</w:t>
            </w:r>
          </w:p>
        </w:tc>
        <w:tc>
          <w:tcPr>
            <w:tcW w:w="1249" w:type="pct"/>
            <w:vMerge w:val="restart"/>
            <w:shd w:val="clear" w:color="auto" w:fill="FFFFFF"/>
          </w:tcPr>
          <w:p w14:paraId="68DE3906" w14:textId="77777777" w:rsidR="00920D95" w:rsidRPr="00926EFE" w:rsidRDefault="001037A3" w:rsidP="00920D95">
            <w:pPr>
              <w:spacing w:line="276" w:lineRule="auto"/>
              <w:rPr>
                <w:lang w:val="en-GB"/>
              </w:rPr>
            </w:pPr>
            <w:r w:rsidRPr="00926EFE">
              <w:rPr>
                <w:lang w:val="en-GB"/>
              </w:rPr>
              <w:t>Not Applicable</w:t>
            </w:r>
          </w:p>
        </w:tc>
      </w:tr>
      <w:tr w:rsidR="00920D95" w:rsidRPr="00926EFE" w14:paraId="2CF36A31" w14:textId="77777777" w:rsidTr="00AB4B86">
        <w:trPr>
          <w:trHeight w:val="149"/>
        </w:trPr>
        <w:tc>
          <w:tcPr>
            <w:tcW w:w="1276" w:type="pct"/>
          </w:tcPr>
          <w:p w14:paraId="6A85EB2C" w14:textId="77777777" w:rsidR="00920D95" w:rsidRPr="00926EFE" w:rsidRDefault="00920D95" w:rsidP="00920D95">
            <w:pPr>
              <w:spacing w:line="276" w:lineRule="auto"/>
              <w:rPr>
                <w:lang w:val="en-GB"/>
              </w:rPr>
            </w:pPr>
            <w:r w:rsidRPr="00926EFE">
              <w:rPr>
                <w:lang w:val="en-GB"/>
              </w:rPr>
              <w:t>&gt;&gt;</w:t>
            </w:r>
          </w:p>
        </w:tc>
        <w:tc>
          <w:tcPr>
            <w:tcW w:w="1224" w:type="pct"/>
            <w:vMerge/>
          </w:tcPr>
          <w:p w14:paraId="2E9BDD90" w14:textId="77777777" w:rsidR="00920D95" w:rsidRPr="00926EFE" w:rsidRDefault="00920D95" w:rsidP="00920D95">
            <w:pPr>
              <w:spacing w:line="276" w:lineRule="auto"/>
              <w:rPr>
                <w:lang w:val="en-GB"/>
              </w:rPr>
            </w:pPr>
          </w:p>
        </w:tc>
        <w:tc>
          <w:tcPr>
            <w:tcW w:w="1251" w:type="pct"/>
            <w:vMerge/>
            <w:shd w:val="clear" w:color="auto" w:fill="FFFFFF"/>
          </w:tcPr>
          <w:p w14:paraId="2C8FAA57"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1E869AF5" w14:textId="77777777" w:rsidR="00920D95" w:rsidRPr="00926EFE" w:rsidRDefault="00920D95" w:rsidP="00920D95">
            <w:pPr>
              <w:numPr>
                <w:ilvl w:val="0"/>
                <w:numId w:val="46"/>
              </w:numPr>
              <w:spacing w:line="276" w:lineRule="auto"/>
              <w:rPr>
                <w:lang w:val="en-GB"/>
              </w:rPr>
            </w:pPr>
          </w:p>
        </w:tc>
      </w:tr>
      <w:tr w:rsidR="00920D95" w:rsidRPr="00926EFE" w14:paraId="0749AA71" w14:textId="77777777" w:rsidTr="00AB4B86">
        <w:tc>
          <w:tcPr>
            <w:tcW w:w="5000" w:type="pct"/>
            <w:gridSpan w:val="4"/>
            <w:shd w:val="clear" w:color="auto" w:fill="E2F8FA"/>
          </w:tcPr>
          <w:p w14:paraId="113DB4B1" w14:textId="77777777" w:rsidR="00920D95" w:rsidRPr="00926EFE" w:rsidRDefault="00920D95" w:rsidP="00920D95">
            <w:pPr>
              <w:spacing w:line="276" w:lineRule="auto"/>
              <w:rPr>
                <w:lang w:val="en-GB"/>
              </w:rPr>
            </w:pPr>
            <w:r w:rsidRPr="00926EFE">
              <w:rPr>
                <w:b/>
                <w:bCs/>
                <w:lang w:val="en-GB"/>
              </w:rPr>
              <w:t xml:space="preserve">Principle </w:t>
            </w:r>
            <w:proofErr w:type="gramStart"/>
            <w:r w:rsidRPr="00926EFE">
              <w:rPr>
                <w:b/>
                <w:bCs/>
                <w:lang w:val="en-GB"/>
              </w:rPr>
              <w:t>9.7  Harvesting</w:t>
            </w:r>
            <w:proofErr w:type="gramEnd"/>
            <w:r w:rsidRPr="00926EFE">
              <w:rPr>
                <w:b/>
                <w:bCs/>
                <w:lang w:val="en-GB"/>
              </w:rPr>
              <w:t xml:space="preserve"> of Forests</w:t>
            </w:r>
          </w:p>
        </w:tc>
      </w:tr>
      <w:tr w:rsidR="00920D95" w:rsidRPr="00926EFE" w14:paraId="7F4AFAC7" w14:textId="77777777" w:rsidTr="00AB4B86">
        <w:trPr>
          <w:trHeight w:val="149"/>
        </w:trPr>
        <w:tc>
          <w:tcPr>
            <w:tcW w:w="1276" w:type="pct"/>
          </w:tcPr>
          <w:p w14:paraId="301C771C" w14:textId="77777777" w:rsidR="00920D95" w:rsidRPr="00926EFE" w:rsidRDefault="00920D95" w:rsidP="00920D95">
            <w:pPr>
              <w:spacing w:line="276" w:lineRule="auto"/>
              <w:rPr>
                <w:lang w:val="en-GB"/>
              </w:rPr>
            </w:pPr>
            <w:r w:rsidRPr="00926EFE">
              <w:rPr>
                <w:lang w:val="en-GB"/>
              </w:rPr>
              <w:lastRenderedPageBreak/>
              <w:t>Will the Project involve the harvesting of forests?</w:t>
            </w:r>
          </w:p>
        </w:tc>
        <w:tc>
          <w:tcPr>
            <w:tcW w:w="1224" w:type="pct"/>
            <w:vMerge w:val="restart"/>
          </w:tcPr>
          <w:p w14:paraId="4F1240A4"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0A46BAC2" w14:textId="77777777" w:rsidR="00F67E20" w:rsidRPr="00926EFE" w:rsidRDefault="00F67E20" w:rsidP="001037A3">
            <w:pPr>
              <w:spacing w:line="276" w:lineRule="auto"/>
              <w:jc w:val="both"/>
              <w:rPr>
                <w:lang w:val="en-GB"/>
              </w:rPr>
            </w:pPr>
            <w:r w:rsidRPr="00926EFE">
              <w:rPr>
                <w:lang w:val="en-GB"/>
              </w:rPr>
              <w:t>Not applicable. The project</w:t>
            </w:r>
          </w:p>
          <w:p w14:paraId="56775C86" w14:textId="77777777" w:rsidR="00920D95" w:rsidRPr="00926EFE" w:rsidDel="00BF65FF" w:rsidRDefault="00F67E20" w:rsidP="001037A3">
            <w:pPr>
              <w:spacing w:line="276" w:lineRule="auto"/>
              <w:jc w:val="both"/>
              <w:rPr>
                <w:lang w:val="en-GB"/>
              </w:rPr>
            </w:pPr>
            <w:r w:rsidRPr="00926EFE">
              <w:rPr>
                <w:lang w:val="en-GB"/>
              </w:rPr>
              <w:t>happens at individual households.</w:t>
            </w:r>
          </w:p>
        </w:tc>
        <w:tc>
          <w:tcPr>
            <w:tcW w:w="1249" w:type="pct"/>
            <w:vMerge w:val="restart"/>
            <w:shd w:val="clear" w:color="auto" w:fill="FFFFFF"/>
          </w:tcPr>
          <w:p w14:paraId="3C25556D" w14:textId="77777777" w:rsidR="00920D95" w:rsidRPr="00926EFE" w:rsidRDefault="00920D95" w:rsidP="00920D95">
            <w:pPr>
              <w:spacing w:line="276" w:lineRule="auto"/>
              <w:rPr>
                <w:lang w:val="en-GB"/>
              </w:rPr>
            </w:pPr>
          </w:p>
        </w:tc>
      </w:tr>
      <w:tr w:rsidR="00920D95" w:rsidRPr="00926EFE" w14:paraId="282D9ED3" w14:textId="77777777" w:rsidTr="00AB4B86">
        <w:trPr>
          <w:trHeight w:val="149"/>
        </w:trPr>
        <w:tc>
          <w:tcPr>
            <w:tcW w:w="1276" w:type="pct"/>
          </w:tcPr>
          <w:p w14:paraId="7A83AFBB" w14:textId="77777777" w:rsidR="00920D95" w:rsidRPr="00926EFE" w:rsidRDefault="00920D95" w:rsidP="00920D95">
            <w:pPr>
              <w:spacing w:line="276" w:lineRule="auto"/>
              <w:rPr>
                <w:lang w:val="en-GB"/>
              </w:rPr>
            </w:pPr>
            <w:r w:rsidRPr="00926EFE">
              <w:rPr>
                <w:lang w:val="en-GB"/>
              </w:rPr>
              <w:t>&gt;&gt;</w:t>
            </w:r>
          </w:p>
        </w:tc>
        <w:tc>
          <w:tcPr>
            <w:tcW w:w="1224" w:type="pct"/>
            <w:vMerge/>
          </w:tcPr>
          <w:p w14:paraId="28F99A7D" w14:textId="77777777" w:rsidR="00920D95" w:rsidRPr="00926EFE" w:rsidRDefault="00920D95" w:rsidP="00920D95">
            <w:pPr>
              <w:spacing w:line="276" w:lineRule="auto"/>
              <w:rPr>
                <w:lang w:val="en-GB"/>
              </w:rPr>
            </w:pPr>
          </w:p>
        </w:tc>
        <w:tc>
          <w:tcPr>
            <w:tcW w:w="1251" w:type="pct"/>
            <w:vMerge/>
            <w:shd w:val="clear" w:color="auto" w:fill="FFFFFF"/>
          </w:tcPr>
          <w:p w14:paraId="0AA86323"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8EFF241" w14:textId="77777777" w:rsidR="00920D95" w:rsidRPr="00926EFE" w:rsidRDefault="00920D95" w:rsidP="00920D95">
            <w:pPr>
              <w:numPr>
                <w:ilvl w:val="0"/>
                <w:numId w:val="46"/>
              </w:numPr>
              <w:spacing w:line="276" w:lineRule="auto"/>
              <w:rPr>
                <w:lang w:val="en-GB"/>
              </w:rPr>
            </w:pPr>
          </w:p>
        </w:tc>
      </w:tr>
      <w:tr w:rsidR="00920D95" w:rsidRPr="00926EFE" w14:paraId="2F82D9F7" w14:textId="77777777" w:rsidTr="00AB4B86">
        <w:tc>
          <w:tcPr>
            <w:tcW w:w="5000" w:type="pct"/>
            <w:gridSpan w:val="4"/>
            <w:shd w:val="clear" w:color="auto" w:fill="E2F8FA"/>
          </w:tcPr>
          <w:p w14:paraId="7932DE30" w14:textId="77777777" w:rsidR="00920D95" w:rsidRPr="00926EFE" w:rsidRDefault="00920D95" w:rsidP="00920D95">
            <w:pPr>
              <w:spacing w:line="276" w:lineRule="auto"/>
              <w:rPr>
                <w:b/>
                <w:bCs/>
                <w:lang w:val="en-GB"/>
              </w:rPr>
            </w:pPr>
            <w:r w:rsidRPr="00926EFE">
              <w:rPr>
                <w:b/>
                <w:bCs/>
                <w:lang w:val="en-GB"/>
              </w:rPr>
              <w:t>Principle 9.8 Food</w:t>
            </w:r>
          </w:p>
        </w:tc>
      </w:tr>
      <w:tr w:rsidR="00920D95" w:rsidRPr="00926EFE" w14:paraId="76F5D0AB" w14:textId="77777777" w:rsidTr="00AB4B86">
        <w:trPr>
          <w:trHeight w:val="149"/>
        </w:trPr>
        <w:tc>
          <w:tcPr>
            <w:tcW w:w="1276" w:type="pct"/>
          </w:tcPr>
          <w:p w14:paraId="49F09C64" w14:textId="77777777" w:rsidR="00920D95" w:rsidRPr="00926EFE" w:rsidRDefault="00920D95" w:rsidP="00920D95">
            <w:pPr>
              <w:spacing w:line="276" w:lineRule="auto"/>
              <w:rPr>
                <w:lang w:val="en-GB"/>
              </w:rPr>
            </w:pPr>
            <w:r w:rsidRPr="00926EFE">
              <w:rPr>
                <w:lang w:val="en-GB"/>
              </w:rPr>
              <w:t>Does the Project modify the quantity or nutritional quality of food available such as through crop regime alteration or export or economic incentives?</w:t>
            </w:r>
          </w:p>
        </w:tc>
        <w:tc>
          <w:tcPr>
            <w:tcW w:w="1224" w:type="pct"/>
            <w:vMerge w:val="restart"/>
          </w:tcPr>
          <w:p w14:paraId="2EAC82FE"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2B2A1BDF" w14:textId="77777777" w:rsidR="00920D95" w:rsidRPr="00926EFE" w:rsidDel="00BF65FF" w:rsidRDefault="00F67E20" w:rsidP="001037A3">
            <w:pPr>
              <w:spacing w:line="276" w:lineRule="auto"/>
              <w:jc w:val="both"/>
              <w:rPr>
                <w:lang w:val="en-GB"/>
              </w:rPr>
            </w:pPr>
            <w:r w:rsidRPr="00926EFE">
              <w:rPr>
                <w:lang w:val="en-GB"/>
              </w:rPr>
              <w:t>Not applicable. The project</w:t>
            </w:r>
            <w:r w:rsidR="001037A3" w:rsidRPr="00926EFE">
              <w:rPr>
                <w:lang w:val="en-GB"/>
              </w:rPr>
              <w:t xml:space="preserve"> activity is biogas digester installation </w:t>
            </w:r>
            <w:r w:rsidRPr="00926EFE">
              <w:rPr>
                <w:lang w:val="en-GB"/>
              </w:rPr>
              <w:t>happens at individual households.</w:t>
            </w:r>
          </w:p>
        </w:tc>
        <w:tc>
          <w:tcPr>
            <w:tcW w:w="1249" w:type="pct"/>
            <w:vMerge w:val="restart"/>
            <w:shd w:val="clear" w:color="auto" w:fill="FFFFFF"/>
          </w:tcPr>
          <w:p w14:paraId="097C0C70" w14:textId="77777777" w:rsidR="00920D95" w:rsidRPr="00926EFE" w:rsidRDefault="001037A3" w:rsidP="00920D95">
            <w:pPr>
              <w:spacing w:line="276" w:lineRule="auto"/>
              <w:rPr>
                <w:lang w:val="en-GB"/>
              </w:rPr>
            </w:pPr>
            <w:r w:rsidRPr="00926EFE">
              <w:rPr>
                <w:lang w:val="en-GB"/>
              </w:rPr>
              <w:t>Not Applicable</w:t>
            </w:r>
          </w:p>
        </w:tc>
      </w:tr>
      <w:tr w:rsidR="00920D95" w:rsidRPr="00926EFE" w14:paraId="5EE669A6" w14:textId="77777777" w:rsidTr="00AB4B86">
        <w:trPr>
          <w:trHeight w:val="149"/>
        </w:trPr>
        <w:tc>
          <w:tcPr>
            <w:tcW w:w="1276" w:type="pct"/>
          </w:tcPr>
          <w:p w14:paraId="4F5321DD" w14:textId="77777777" w:rsidR="00920D95" w:rsidRPr="00926EFE" w:rsidRDefault="00920D95" w:rsidP="00920D95">
            <w:pPr>
              <w:spacing w:line="276" w:lineRule="auto"/>
              <w:rPr>
                <w:lang w:val="en-GB"/>
              </w:rPr>
            </w:pPr>
            <w:r w:rsidRPr="00926EFE">
              <w:rPr>
                <w:lang w:val="en-GB"/>
              </w:rPr>
              <w:t>&gt;&gt;</w:t>
            </w:r>
          </w:p>
        </w:tc>
        <w:tc>
          <w:tcPr>
            <w:tcW w:w="1224" w:type="pct"/>
            <w:vMerge/>
          </w:tcPr>
          <w:p w14:paraId="4346EAEF" w14:textId="77777777" w:rsidR="00920D95" w:rsidRPr="00926EFE" w:rsidRDefault="00920D95" w:rsidP="00920D95">
            <w:pPr>
              <w:spacing w:line="276" w:lineRule="auto"/>
              <w:rPr>
                <w:lang w:val="en-GB"/>
              </w:rPr>
            </w:pPr>
          </w:p>
        </w:tc>
        <w:tc>
          <w:tcPr>
            <w:tcW w:w="1251" w:type="pct"/>
            <w:vMerge/>
            <w:shd w:val="clear" w:color="auto" w:fill="FFFFFF"/>
          </w:tcPr>
          <w:p w14:paraId="12AFAFE3"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8FB61DE" w14:textId="77777777" w:rsidR="00920D95" w:rsidRPr="00926EFE" w:rsidRDefault="00920D95" w:rsidP="00920D95">
            <w:pPr>
              <w:numPr>
                <w:ilvl w:val="0"/>
                <w:numId w:val="46"/>
              </w:numPr>
              <w:spacing w:line="276" w:lineRule="auto"/>
              <w:rPr>
                <w:lang w:val="en-GB"/>
              </w:rPr>
            </w:pPr>
          </w:p>
        </w:tc>
      </w:tr>
      <w:tr w:rsidR="00920D95" w:rsidRPr="00926EFE" w14:paraId="077CD85C" w14:textId="77777777" w:rsidTr="00AB4B86">
        <w:tc>
          <w:tcPr>
            <w:tcW w:w="5000" w:type="pct"/>
            <w:gridSpan w:val="4"/>
            <w:shd w:val="clear" w:color="auto" w:fill="E2F8FA"/>
          </w:tcPr>
          <w:p w14:paraId="486FE3A4" w14:textId="77777777" w:rsidR="00920D95" w:rsidRPr="00926EFE" w:rsidRDefault="00920D95" w:rsidP="00920D95">
            <w:pPr>
              <w:spacing w:line="276" w:lineRule="auto"/>
              <w:rPr>
                <w:lang w:val="en-GB"/>
              </w:rPr>
            </w:pPr>
            <w:r w:rsidRPr="00926EFE">
              <w:rPr>
                <w:b/>
                <w:bCs/>
                <w:lang w:val="en-GB"/>
              </w:rPr>
              <w:t xml:space="preserve">Principle </w:t>
            </w:r>
            <w:proofErr w:type="gramStart"/>
            <w:r w:rsidRPr="00926EFE">
              <w:rPr>
                <w:b/>
                <w:bCs/>
                <w:lang w:val="en-GB"/>
              </w:rPr>
              <w:t>9.9  Animal</w:t>
            </w:r>
            <w:proofErr w:type="gramEnd"/>
            <w:r w:rsidRPr="00926EFE">
              <w:rPr>
                <w:b/>
                <w:bCs/>
                <w:lang w:val="en-GB"/>
              </w:rPr>
              <w:t xml:space="preserve"> husbandry </w:t>
            </w:r>
          </w:p>
        </w:tc>
      </w:tr>
      <w:tr w:rsidR="00920D95" w:rsidRPr="00926EFE" w14:paraId="6723EC20" w14:textId="77777777" w:rsidTr="00AB4B86">
        <w:trPr>
          <w:trHeight w:val="149"/>
        </w:trPr>
        <w:tc>
          <w:tcPr>
            <w:tcW w:w="1276" w:type="pct"/>
          </w:tcPr>
          <w:p w14:paraId="5B84E35D" w14:textId="77777777" w:rsidR="00920D95" w:rsidRPr="00926EFE" w:rsidRDefault="00920D95" w:rsidP="00920D95">
            <w:pPr>
              <w:spacing w:line="276" w:lineRule="auto"/>
              <w:rPr>
                <w:lang w:val="en-GB"/>
              </w:rPr>
            </w:pPr>
            <w:r w:rsidRPr="00926EFE">
              <w:rPr>
                <w:lang w:val="en-GB"/>
              </w:rPr>
              <w:t>Will the Project involve animal husbandry?</w:t>
            </w:r>
          </w:p>
        </w:tc>
        <w:tc>
          <w:tcPr>
            <w:tcW w:w="1224" w:type="pct"/>
            <w:vMerge w:val="restart"/>
          </w:tcPr>
          <w:p w14:paraId="14134B7E"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4343D90B" w14:textId="77777777" w:rsidR="00920D95" w:rsidRPr="00926EFE" w:rsidDel="00BF65FF" w:rsidRDefault="001037A3" w:rsidP="001037A3">
            <w:pPr>
              <w:spacing w:line="276" w:lineRule="auto"/>
              <w:jc w:val="both"/>
              <w:rPr>
                <w:lang w:val="en-GB"/>
              </w:rPr>
            </w:pPr>
            <w:r w:rsidRPr="00926EFE">
              <w:rPr>
                <w:lang w:val="en-GB"/>
              </w:rPr>
              <w:t>Not applicable. The project activity is biogas digester installation happens at individual households.</w:t>
            </w:r>
          </w:p>
        </w:tc>
        <w:tc>
          <w:tcPr>
            <w:tcW w:w="1249" w:type="pct"/>
            <w:vMerge w:val="restart"/>
            <w:shd w:val="clear" w:color="auto" w:fill="FFFFFF"/>
          </w:tcPr>
          <w:p w14:paraId="1CEA64A6" w14:textId="77777777" w:rsidR="00920D95" w:rsidRPr="00926EFE" w:rsidRDefault="001037A3" w:rsidP="00920D95">
            <w:pPr>
              <w:spacing w:line="276" w:lineRule="auto"/>
              <w:rPr>
                <w:lang w:val="en-GB"/>
              </w:rPr>
            </w:pPr>
            <w:r w:rsidRPr="00926EFE">
              <w:rPr>
                <w:lang w:val="en-GB"/>
              </w:rPr>
              <w:t>Not Applicable</w:t>
            </w:r>
          </w:p>
        </w:tc>
      </w:tr>
      <w:tr w:rsidR="00920D95" w:rsidRPr="00926EFE" w14:paraId="70EB91BB" w14:textId="77777777" w:rsidTr="00AB4B86">
        <w:trPr>
          <w:trHeight w:val="149"/>
        </w:trPr>
        <w:tc>
          <w:tcPr>
            <w:tcW w:w="1276" w:type="pct"/>
          </w:tcPr>
          <w:p w14:paraId="68266DD3" w14:textId="77777777" w:rsidR="00920D95" w:rsidRPr="00926EFE" w:rsidRDefault="00920D95" w:rsidP="00920D95">
            <w:pPr>
              <w:spacing w:line="276" w:lineRule="auto"/>
              <w:rPr>
                <w:lang w:val="en-GB"/>
              </w:rPr>
            </w:pPr>
            <w:r w:rsidRPr="00926EFE">
              <w:rPr>
                <w:lang w:val="en-GB"/>
              </w:rPr>
              <w:t>&gt;&gt;</w:t>
            </w:r>
          </w:p>
        </w:tc>
        <w:tc>
          <w:tcPr>
            <w:tcW w:w="1224" w:type="pct"/>
            <w:vMerge/>
          </w:tcPr>
          <w:p w14:paraId="25502E91" w14:textId="77777777" w:rsidR="00920D95" w:rsidRPr="00926EFE" w:rsidRDefault="00920D95" w:rsidP="00920D95">
            <w:pPr>
              <w:spacing w:line="276" w:lineRule="auto"/>
              <w:rPr>
                <w:lang w:val="en-GB"/>
              </w:rPr>
            </w:pPr>
          </w:p>
        </w:tc>
        <w:tc>
          <w:tcPr>
            <w:tcW w:w="1251" w:type="pct"/>
            <w:vMerge/>
            <w:shd w:val="clear" w:color="auto" w:fill="FFFFFF"/>
          </w:tcPr>
          <w:p w14:paraId="10172E45"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6456CC61" w14:textId="77777777" w:rsidR="00920D95" w:rsidRPr="00926EFE" w:rsidRDefault="00920D95" w:rsidP="00920D95">
            <w:pPr>
              <w:numPr>
                <w:ilvl w:val="0"/>
                <w:numId w:val="46"/>
              </w:numPr>
              <w:spacing w:line="276" w:lineRule="auto"/>
              <w:rPr>
                <w:lang w:val="en-GB"/>
              </w:rPr>
            </w:pPr>
          </w:p>
        </w:tc>
      </w:tr>
      <w:tr w:rsidR="00920D95" w:rsidRPr="00926EFE" w14:paraId="51F6166D" w14:textId="77777777" w:rsidTr="00AB4B86">
        <w:tc>
          <w:tcPr>
            <w:tcW w:w="5000" w:type="pct"/>
            <w:gridSpan w:val="4"/>
            <w:shd w:val="clear" w:color="auto" w:fill="E2F8FA"/>
          </w:tcPr>
          <w:p w14:paraId="1842B3BD" w14:textId="77777777" w:rsidR="00920D95" w:rsidRPr="00926EFE" w:rsidRDefault="00920D95" w:rsidP="00920D95">
            <w:pPr>
              <w:spacing w:line="276" w:lineRule="auto"/>
              <w:rPr>
                <w:lang w:val="en-GB"/>
              </w:rPr>
            </w:pPr>
            <w:r w:rsidRPr="00926EFE">
              <w:rPr>
                <w:b/>
                <w:bCs/>
                <w:lang w:val="en-GB"/>
              </w:rPr>
              <w:t xml:space="preserve">Principle </w:t>
            </w:r>
            <w:proofErr w:type="gramStart"/>
            <w:r w:rsidRPr="00926EFE">
              <w:rPr>
                <w:b/>
                <w:bCs/>
                <w:lang w:val="en-GB"/>
              </w:rPr>
              <w:t>9.10  High</w:t>
            </w:r>
            <w:proofErr w:type="gramEnd"/>
            <w:r w:rsidRPr="00926EFE">
              <w:rPr>
                <w:b/>
                <w:bCs/>
                <w:lang w:val="en-GB"/>
              </w:rPr>
              <w:t xml:space="preserve"> Conservation Value Areas and Critical Habitats </w:t>
            </w:r>
          </w:p>
        </w:tc>
      </w:tr>
      <w:tr w:rsidR="00920D95" w:rsidRPr="00926EFE" w14:paraId="521E3ACE" w14:textId="77777777" w:rsidTr="00AB4B86">
        <w:trPr>
          <w:trHeight w:val="188"/>
        </w:trPr>
        <w:tc>
          <w:tcPr>
            <w:tcW w:w="1276" w:type="pct"/>
          </w:tcPr>
          <w:p w14:paraId="68C73959" w14:textId="77777777" w:rsidR="00920D95" w:rsidRPr="00926EFE" w:rsidRDefault="00920D95" w:rsidP="00920D95">
            <w:pPr>
              <w:spacing w:line="276" w:lineRule="auto"/>
              <w:rPr>
                <w:lang w:val="en-GB"/>
              </w:rPr>
            </w:pPr>
            <w:r w:rsidRPr="00926EFE">
              <w:rPr>
                <w:lang w:val="en-GB"/>
              </w:rPr>
              <w:t>Does the Project physically affect or alter largely intact or High Conservation Value (HCV) ecosystems, critical habitats, landscapes, key biodiversity areas or sites identified?</w:t>
            </w:r>
          </w:p>
        </w:tc>
        <w:tc>
          <w:tcPr>
            <w:tcW w:w="1224" w:type="pct"/>
            <w:vMerge w:val="restart"/>
          </w:tcPr>
          <w:p w14:paraId="3DEFFECC"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3B0EAE6D" w14:textId="77777777" w:rsidR="00920D95" w:rsidRPr="00926EFE" w:rsidDel="00BF65FF" w:rsidRDefault="001037A3" w:rsidP="00F67E20">
            <w:pPr>
              <w:spacing w:line="276" w:lineRule="auto"/>
              <w:jc w:val="both"/>
              <w:rPr>
                <w:lang w:val="en-GB"/>
              </w:rPr>
            </w:pPr>
            <w:r w:rsidRPr="00926EFE">
              <w:rPr>
                <w:lang w:val="en-GB"/>
              </w:rPr>
              <w:t>Not applicable. The project activity is biogas digester installation happens at individual households.</w:t>
            </w:r>
          </w:p>
        </w:tc>
        <w:tc>
          <w:tcPr>
            <w:tcW w:w="1249" w:type="pct"/>
            <w:vMerge w:val="restart"/>
            <w:shd w:val="clear" w:color="auto" w:fill="FFFFFF"/>
          </w:tcPr>
          <w:p w14:paraId="3D466F07" w14:textId="77777777" w:rsidR="00920D95" w:rsidRPr="00926EFE" w:rsidRDefault="001037A3" w:rsidP="00920D95">
            <w:pPr>
              <w:spacing w:line="276" w:lineRule="auto"/>
              <w:rPr>
                <w:lang w:val="en-GB"/>
              </w:rPr>
            </w:pPr>
            <w:r w:rsidRPr="00926EFE">
              <w:rPr>
                <w:lang w:val="en-GB"/>
              </w:rPr>
              <w:t>Not Applicable</w:t>
            </w:r>
          </w:p>
        </w:tc>
      </w:tr>
      <w:tr w:rsidR="00920D95" w:rsidRPr="00926EFE" w14:paraId="57AE03F4" w14:textId="77777777" w:rsidTr="00AB4B86">
        <w:trPr>
          <w:trHeight w:val="187"/>
        </w:trPr>
        <w:tc>
          <w:tcPr>
            <w:tcW w:w="1276" w:type="pct"/>
          </w:tcPr>
          <w:p w14:paraId="6CC2D3D0" w14:textId="77777777" w:rsidR="00920D95" w:rsidRPr="00926EFE" w:rsidRDefault="00920D95" w:rsidP="00920D95">
            <w:pPr>
              <w:spacing w:line="276" w:lineRule="auto"/>
              <w:rPr>
                <w:lang w:val="en-GB"/>
              </w:rPr>
            </w:pPr>
            <w:r w:rsidRPr="00926EFE">
              <w:rPr>
                <w:lang w:val="en-GB"/>
              </w:rPr>
              <w:t>&gt;&gt;</w:t>
            </w:r>
          </w:p>
        </w:tc>
        <w:tc>
          <w:tcPr>
            <w:tcW w:w="1224" w:type="pct"/>
            <w:vMerge/>
          </w:tcPr>
          <w:p w14:paraId="0944D0BF" w14:textId="77777777" w:rsidR="00920D95" w:rsidRPr="00926EFE" w:rsidRDefault="00920D95" w:rsidP="00920D95">
            <w:pPr>
              <w:spacing w:line="276" w:lineRule="auto"/>
              <w:rPr>
                <w:lang w:val="en-GB"/>
              </w:rPr>
            </w:pPr>
          </w:p>
        </w:tc>
        <w:tc>
          <w:tcPr>
            <w:tcW w:w="1251" w:type="pct"/>
            <w:vMerge/>
            <w:shd w:val="clear" w:color="auto" w:fill="FFFFFF"/>
          </w:tcPr>
          <w:p w14:paraId="3008DE5E"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5F4791B7" w14:textId="77777777" w:rsidR="00920D95" w:rsidRPr="00926EFE" w:rsidRDefault="00920D95" w:rsidP="00920D95">
            <w:pPr>
              <w:numPr>
                <w:ilvl w:val="0"/>
                <w:numId w:val="46"/>
              </w:numPr>
              <w:spacing w:line="276" w:lineRule="auto"/>
              <w:rPr>
                <w:lang w:val="en-GB"/>
              </w:rPr>
            </w:pPr>
          </w:p>
        </w:tc>
      </w:tr>
      <w:tr w:rsidR="00920D95" w:rsidRPr="00926EFE" w14:paraId="5F49F5FB" w14:textId="77777777" w:rsidTr="00AB4B86">
        <w:tc>
          <w:tcPr>
            <w:tcW w:w="5000" w:type="pct"/>
            <w:gridSpan w:val="4"/>
            <w:shd w:val="clear" w:color="auto" w:fill="E2F8FA"/>
          </w:tcPr>
          <w:p w14:paraId="49DA85C0" w14:textId="77777777" w:rsidR="00920D95" w:rsidRPr="00926EFE" w:rsidRDefault="00920D95" w:rsidP="00920D95">
            <w:pPr>
              <w:spacing w:line="276" w:lineRule="auto"/>
              <w:rPr>
                <w:lang w:val="en-GB"/>
              </w:rPr>
            </w:pPr>
            <w:r w:rsidRPr="00926EFE">
              <w:rPr>
                <w:b/>
                <w:bCs/>
                <w:lang w:val="en-GB"/>
              </w:rPr>
              <w:lastRenderedPageBreak/>
              <w:t xml:space="preserve">Principle </w:t>
            </w:r>
            <w:proofErr w:type="gramStart"/>
            <w:r w:rsidRPr="00926EFE">
              <w:rPr>
                <w:b/>
                <w:bCs/>
                <w:lang w:val="en-GB"/>
              </w:rPr>
              <w:t>9.11  Endangered</w:t>
            </w:r>
            <w:proofErr w:type="gramEnd"/>
            <w:r w:rsidRPr="00926EFE">
              <w:rPr>
                <w:b/>
                <w:bCs/>
                <w:lang w:val="en-GB"/>
              </w:rPr>
              <w:t xml:space="preserve"> Species </w:t>
            </w:r>
          </w:p>
        </w:tc>
      </w:tr>
      <w:tr w:rsidR="00920D95" w:rsidRPr="00926EFE" w14:paraId="7DCF421C" w14:textId="77777777" w:rsidTr="00AB4B86">
        <w:trPr>
          <w:trHeight w:val="188"/>
        </w:trPr>
        <w:tc>
          <w:tcPr>
            <w:tcW w:w="1276" w:type="pct"/>
          </w:tcPr>
          <w:p w14:paraId="336E9938" w14:textId="77777777" w:rsidR="00920D95" w:rsidRPr="00926EFE" w:rsidRDefault="00920D95" w:rsidP="00920D95">
            <w:pPr>
              <w:spacing w:line="276" w:lineRule="auto"/>
              <w:rPr>
                <w:rFonts w:cs="Arial"/>
                <w:szCs w:val="22"/>
                <w:lang w:eastAsia="de-DE"/>
              </w:rPr>
            </w:pPr>
            <w:r w:rsidRPr="00926EFE">
              <w:rPr>
                <w:rFonts w:cs="Arial"/>
                <w:szCs w:val="22"/>
                <w:lang w:eastAsia="de-DE"/>
              </w:rPr>
              <w:t>a. Are there any endangered species identified as potentially being present within the Project boundary (including those that may route through the area)?</w:t>
            </w:r>
          </w:p>
          <w:p w14:paraId="34F8B690" w14:textId="77777777" w:rsidR="00920D95" w:rsidRPr="00926EFE" w:rsidRDefault="00920D95" w:rsidP="00920D95">
            <w:pPr>
              <w:pStyle w:val="ListParagraph"/>
              <w:numPr>
                <w:ilvl w:val="3"/>
                <w:numId w:val="53"/>
              </w:numPr>
              <w:spacing w:line="276" w:lineRule="auto"/>
              <w:ind w:left="313" w:hanging="313"/>
              <w:rPr>
                <w:rFonts w:cs="Arial"/>
                <w:szCs w:val="22"/>
                <w:lang w:eastAsia="de-DE"/>
              </w:rPr>
            </w:pPr>
            <w:r w:rsidRPr="00926EFE">
              <w:rPr>
                <w:rFonts w:cs="Arial"/>
                <w:szCs w:val="22"/>
                <w:lang w:eastAsia="de-DE"/>
              </w:rPr>
              <w:t xml:space="preserve">Does the Project potentially impact other areas where endangered species may be present through transboundary affects? </w:t>
            </w:r>
          </w:p>
        </w:tc>
        <w:tc>
          <w:tcPr>
            <w:tcW w:w="1224" w:type="pct"/>
            <w:vMerge w:val="restart"/>
          </w:tcPr>
          <w:p w14:paraId="44807526" w14:textId="77777777" w:rsidR="00920D95" w:rsidRPr="00926EFE" w:rsidRDefault="00F67E20" w:rsidP="00920D95">
            <w:pPr>
              <w:spacing w:line="276" w:lineRule="auto"/>
              <w:rPr>
                <w:lang w:val="en-GB"/>
              </w:rPr>
            </w:pPr>
            <w:r w:rsidRPr="00926EFE">
              <w:rPr>
                <w:lang w:val="en-GB"/>
              </w:rPr>
              <w:t>No</w:t>
            </w:r>
          </w:p>
        </w:tc>
        <w:tc>
          <w:tcPr>
            <w:tcW w:w="1251" w:type="pct"/>
            <w:vMerge w:val="restart"/>
            <w:shd w:val="clear" w:color="auto" w:fill="FFFFFF"/>
          </w:tcPr>
          <w:p w14:paraId="0F1B0D8C" w14:textId="77777777" w:rsidR="00920D95" w:rsidRPr="00926EFE" w:rsidDel="00BF65FF" w:rsidRDefault="001037A3" w:rsidP="00920D95">
            <w:pPr>
              <w:spacing w:line="276" w:lineRule="auto"/>
              <w:rPr>
                <w:lang w:val="en-GB"/>
              </w:rPr>
            </w:pPr>
            <w:r w:rsidRPr="00926EFE">
              <w:rPr>
                <w:lang w:val="en-GB"/>
              </w:rPr>
              <w:t>Not applicable. The project activity is biogas digester installation happens at individual households.</w:t>
            </w:r>
          </w:p>
        </w:tc>
        <w:tc>
          <w:tcPr>
            <w:tcW w:w="1249" w:type="pct"/>
            <w:vMerge w:val="restart"/>
            <w:shd w:val="clear" w:color="auto" w:fill="FFFFFF"/>
          </w:tcPr>
          <w:p w14:paraId="1BE36610" w14:textId="77777777" w:rsidR="00920D95" w:rsidRPr="00926EFE" w:rsidRDefault="001037A3" w:rsidP="00920D95">
            <w:pPr>
              <w:spacing w:line="276" w:lineRule="auto"/>
              <w:rPr>
                <w:lang w:val="en-GB"/>
              </w:rPr>
            </w:pPr>
            <w:r w:rsidRPr="00926EFE">
              <w:rPr>
                <w:lang w:val="en-GB"/>
              </w:rPr>
              <w:t>Not Applicable</w:t>
            </w:r>
          </w:p>
        </w:tc>
      </w:tr>
      <w:tr w:rsidR="00920D95" w:rsidRPr="00926EFE" w14:paraId="344B3D05" w14:textId="77777777" w:rsidTr="00AB4B86">
        <w:trPr>
          <w:trHeight w:val="187"/>
        </w:trPr>
        <w:tc>
          <w:tcPr>
            <w:tcW w:w="1276" w:type="pct"/>
          </w:tcPr>
          <w:p w14:paraId="13282542" w14:textId="77777777" w:rsidR="00920D95" w:rsidRPr="00926EFE" w:rsidRDefault="00920D95" w:rsidP="00920D95">
            <w:pPr>
              <w:spacing w:line="276" w:lineRule="auto"/>
              <w:rPr>
                <w:lang w:val="en-GB"/>
              </w:rPr>
            </w:pPr>
            <w:r w:rsidRPr="00926EFE">
              <w:rPr>
                <w:lang w:val="en-GB"/>
              </w:rPr>
              <w:t>&gt;&gt;</w:t>
            </w:r>
          </w:p>
        </w:tc>
        <w:tc>
          <w:tcPr>
            <w:tcW w:w="1224" w:type="pct"/>
            <w:vMerge/>
          </w:tcPr>
          <w:p w14:paraId="062A1CD6" w14:textId="77777777" w:rsidR="00920D95" w:rsidRPr="00926EFE" w:rsidRDefault="00920D95" w:rsidP="00920D95">
            <w:pPr>
              <w:spacing w:line="276" w:lineRule="auto"/>
              <w:rPr>
                <w:lang w:val="en-GB"/>
              </w:rPr>
            </w:pPr>
          </w:p>
        </w:tc>
        <w:tc>
          <w:tcPr>
            <w:tcW w:w="1251" w:type="pct"/>
            <w:vMerge/>
            <w:shd w:val="clear" w:color="auto" w:fill="FFFFFF"/>
          </w:tcPr>
          <w:p w14:paraId="18A0F8A3" w14:textId="77777777" w:rsidR="00920D95" w:rsidRPr="00926EFE" w:rsidDel="00BF65FF" w:rsidRDefault="00920D95" w:rsidP="00920D95">
            <w:pPr>
              <w:numPr>
                <w:ilvl w:val="0"/>
                <w:numId w:val="50"/>
              </w:numPr>
              <w:spacing w:line="276" w:lineRule="auto"/>
              <w:rPr>
                <w:lang w:val="en-GB"/>
              </w:rPr>
            </w:pPr>
          </w:p>
        </w:tc>
        <w:tc>
          <w:tcPr>
            <w:tcW w:w="1249" w:type="pct"/>
            <w:vMerge/>
            <w:shd w:val="clear" w:color="auto" w:fill="FFFFFF"/>
          </w:tcPr>
          <w:p w14:paraId="726F5636" w14:textId="77777777" w:rsidR="00920D95" w:rsidRPr="00926EFE" w:rsidRDefault="00920D95" w:rsidP="00920D95">
            <w:pPr>
              <w:numPr>
                <w:ilvl w:val="0"/>
                <w:numId w:val="46"/>
              </w:numPr>
              <w:spacing w:line="276" w:lineRule="auto"/>
              <w:rPr>
                <w:lang w:val="en-GB"/>
              </w:rPr>
            </w:pPr>
          </w:p>
        </w:tc>
      </w:tr>
    </w:tbl>
    <w:p w14:paraId="4570B5C5" w14:textId="77777777" w:rsidR="009B77FD" w:rsidRPr="00926EFE" w:rsidRDefault="009B77FD" w:rsidP="006D53FE"/>
    <w:p w14:paraId="0FFA0EF3" w14:textId="77777777" w:rsidR="00AB4B86" w:rsidRPr="00926EFE" w:rsidRDefault="00AB4B86">
      <w:pPr>
        <w:spacing w:line="276" w:lineRule="auto"/>
        <w:contextualSpacing w:val="0"/>
      </w:pPr>
      <w:r w:rsidRPr="00926EFE">
        <w:br w:type="page"/>
      </w:r>
    </w:p>
    <w:p w14:paraId="071C4597" w14:textId="77777777" w:rsidR="00AB4B86" w:rsidRPr="00926EFE" w:rsidRDefault="00AB4B86" w:rsidP="006D53FE">
      <w:pPr>
        <w:sectPr w:rsidR="00AB4B86" w:rsidRPr="00926EFE" w:rsidSect="008144AA">
          <w:pgSz w:w="16840" w:h="11900" w:orient="landscape"/>
          <w:pgMar w:top="1134" w:right="1021" w:bottom="1134" w:left="1381" w:header="283" w:footer="0" w:gutter="0"/>
          <w:cols w:space="720"/>
          <w:docGrid w:linePitch="360"/>
        </w:sectPr>
      </w:pPr>
    </w:p>
    <w:p w14:paraId="62A66601" w14:textId="77777777" w:rsidR="00AB4B86" w:rsidRPr="00926EFE" w:rsidRDefault="00B71A2B" w:rsidP="00B71A2B">
      <w:pPr>
        <w:pStyle w:val="Heading3"/>
      </w:pPr>
      <w:bookmarkStart w:id="15" w:name="_Ref49516032"/>
      <w:r w:rsidRPr="00926EFE">
        <w:lastRenderedPageBreak/>
        <w:t xml:space="preserve">Appendix 2- </w:t>
      </w:r>
      <w:r w:rsidR="00AB4B86" w:rsidRPr="00926EFE">
        <w:t xml:space="preserve">Contact information of </w:t>
      </w:r>
      <w:bookmarkEnd w:id="15"/>
      <w:r w:rsidR="00665583" w:rsidRPr="00926EFE">
        <w:t>project participants</w:t>
      </w:r>
    </w:p>
    <w:p w14:paraId="24A41E64" w14:textId="77777777" w:rsidR="00B4102E" w:rsidRPr="00926EFE" w:rsidRDefault="00B4102E" w:rsidP="00B4102E"/>
    <w:tbl>
      <w:tblPr>
        <w:tblStyle w:val="GridTable5Dark-Accent11"/>
        <w:tblW w:w="5000" w:type="pct"/>
        <w:tblCellMar>
          <w:top w:w="57" w:type="dxa"/>
        </w:tblCellMar>
        <w:tblLook w:val="0680" w:firstRow="0" w:lastRow="0" w:firstColumn="1" w:lastColumn="0" w:noHBand="1" w:noVBand="1"/>
      </w:tblPr>
      <w:tblGrid>
        <w:gridCol w:w="2492"/>
        <w:gridCol w:w="7130"/>
      </w:tblGrid>
      <w:tr w:rsidR="00B71A2B" w:rsidRPr="00926EFE" w14:paraId="25B9CE6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72E96A1" w14:textId="77777777" w:rsidR="00B71A2B" w:rsidRPr="00926EFE" w:rsidRDefault="00B71A2B" w:rsidP="00B71A2B">
            <w:pPr>
              <w:spacing w:after="200"/>
              <w:rPr>
                <w:color w:val="FFFFFF" w:themeColor="background1"/>
                <w:lang w:val="en-GB"/>
              </w:rPr>
            </w:pPr>
            <w:r w:rsidRPr="00926EFE">
              <w:rPr>
                <w:color w:val="FFFFFF" w:themeColor="background1"/>
                <w:lang w:val="en-GB"/>
              </w:rPr>
              <w:t>Organization name</w:t>
            </w:r>
          </w:p>
        </w:tc>
        <w:tc>
          <w:tcPr>
            <w:tcW w:w="3705" w:type="pct"/>
          </w:tcPr>
          <w:p w14:paraId="61557015" w14:textId="77777777" w:rsidR="00B71A2B" w:rsidRPr="00926EFE" w:rsidRDefault="00636CF9" w:rsidP="00B71A2B">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Greneity</w:t>
            </w:r>
            <w:proofErr w:type="spellEnd"/>
            <w:r>
              <w:rPr>
                <w:lang w:val="en-GB"/>
              </w:rPr>
              <w:t xml:space="preserve"> Infocom Service Pvt Ltd</w:t>
            </w:r>
          </w:p>
        </w:tc>
      </w:tr>
      <w:tr w:rsidR="00B71A2B" w:rsidRPr="00926EFE" w14:paraId="35E8CCB0"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64308ADA" w14:textId="77777777" w:rsidR="00B71A2B" w:rsidRPr="00926EFE" w:rsidRDefault="00B71A2B" w:rsidP="00DA2BC8">
            <w:pPr>
              <w:spacing w:after="200" w:line="276" w:lineRule="auto"/>
              <w:rPr>
                <w:color w:val="FFFFFF" w:themeColor="background1"/>
                <w:lang w:val="en-GB"/>
              </w:rPr>
            </w:pPr>
            <w:r w:rsidRPr="00926EFE">
              <w:rPr>
                <w:color w:val="FFFFFF" w:themeColor="background1"/>
                <w:lang w:val="en-GB"/>
              </w:rPr>
              <w:t>Registration number with relevant authority</w:t>
            </w:r>
          </w:p>
        </w:tc>
        <w:tc>
          <w:tcPr>
            <w:tcW w:w="3705" w:type="pct"/>
          </w:tcPr>
          <w:p w14:paraId="354BBEF0" w14:textId="77777777" w:rsidR="00B71A2B" w:rsidRPr="00926EFE" w:rsidRDefault="00636CF9"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CIN-U74900DL2013PTC253219 under Companies Act,1956</w:t>
            </w:r>
          </w:p>
        </w:tc>
      </w:tr>
      <w:tr w:rsidR="00B71A2B" w:rsidRPr="00926EFE" w14:paraId="1358AAC2"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F014B10" w14:textId="77777777" w:rsidR="00B71A2B" w:rsidRPr="00926EFE" w:rsidRDefault="00B71A2B" w:rsidP="00B71A2B">
            <w:pPr>
              <w:spacing w:after="200"/>
              <w:rPr>
                <w:color w:val="FFFFFF" w:themeColor="background1"/>
                <w:lang w:val="en-GB"/>
              </w:rPr>
            </w:pPr>
            <w:r w:rsidRPr="00926EFE">
              <w:rPr>
                <w:color w:val="FFFFFF" w:themeColor="background1"/>
                <w:lang w:val="en-GB"/>
              </w:rPr>
              <w:t>Street/P.O. Box</w:t>
            </w:r>
          </w:p>
        </w:tc>
        <w:tc>
          <w:tcPr>
            <w:tcW w:w="3705" w:type="pct"/>
          </w:tcPr>
          <w:p w14:paraId="2FA97776"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Dilshad Garden</w:t>
            </w:r>
          </w:p>
        </w:tc>
      </w:tr>
      <w:tr w:rsidR="00B71A2B" w:rsidRPr="00926EFE" w14:paraId="0FB9229E"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B9B937E" w14:textId="77777777" w:rsidR="00B71A2B" w:rsidRPr="00926EFE" w:rsidRDefault="00B71A2B" w:rsidP="00B71A2B">
            <w:pPr>
              <w:spacing w:after="200"/>
              <w:rPr>
                <w:color w:val="FFFFFF" w:themeColor="background1"/>
                <w:lang w:val="en-GB"/>
              </w:rPr>
            </w:pPr>
            <w:r w:rsidRPr="00926EFE">
              <w:rPr>
                <w:color w:val="FFFFFF" w:themeColor="background1"/>
                <w:lang w:val="en-GB"/>
              </w:rPr>
              <w:t>Building</w:t>
            </w:r>
          </w:p>
        </w:tc>
        <w:tc>
          <w:tcPr>
            <w:tcW w:w="3705" w:type="pct"/>
          </w:tcPr>
          <w:p w14:paraId="2A761966"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137-B, Pocket-A</w:t>
            </w:r>
          </w:p>
        </w:tc>
      </w:tr>
      <w:tr w:rsidR="00B71A2B" w:rsidRPr="00926EFE" w14:paraId="7D8C417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C71C297" w14:textId="77777777" w:rsidR="00B71A2B" w:rsidRPr="00926EFE" w:rsidRDefault="00B71A2B" w:rsidP="00B71A2B">
            <w:pPr>
              <w:spacing w:after="200"/>
              <w:rPr>
                <w:color w:val="FFFFFF" w:themeColor="background1"/>
                <w:lang w:val="en-GB"/>
              </w:rPr>
            </w:pPr>
            <w:r w:rsidRPr="00926EFE">
              <w:rPr>
                <w:color w:val="FFFFFF" w:themeColor="background1"/>
                <w:lang w:val="en-GB"/>
              </w:rPr>
              <w:t>City</w:t>
            </w:r>
          </w:p>
        </w:tc>
        <w:tc>
          <w:tcPr>
            <w:tcW w:w="3705" w:type="pct"/>
          </w:tcPr>
          <w:p w14:paraId="434307BA"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Delhi</w:t>
            </w:r>
          </w:p>
        </w:tc>
      </w:tr>
      <w:tr w:rsidR="00B71A2B" w:rsidRPr="00926EFE" w14:paraId="2D4A419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8B926DD" w14:textId="77777777" w:rsidR="00B71A2B" w:rsidRPr="00926EFE" w:rsidRDefault="00B71A2B" w:rsidP="00B71A2B">
            <w:pPr>
              <w:spacing w:after="200"/>
              <w:rPr>
                <w:color w:val="FFFFFF" w:themeColor="background1"/>
                <w:lang w:val="en-GB"/>
              </w:rPr>
            </w:pPr>
            <w:r w:rsidRPr="00926EFE">
              <w:rPr>
                <w:color w:val="FFFFFF" w:themeColor="background1"/>
                <w:lang w:val="en-GB"/>
              </w:rPr>
              <w:t>State/Region</w:t>
            </w:r>
          </w:p>
        </w:tc>
        <w:tc>
          <w:tcPr>
            <w:tcW w:w="3705" w:type="pct"/>
          </w:tcPr>
          <w:p w14:paraId="4214A6A8"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Delhi</w:t>
            </w:r>
          </w:p>
        </w:tc>
      </w:tr>
      <w:tr w:rsidR="00B71A2B" w:rsidRPr="00926EFE" w14:paraId="631F97D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4C401EC" w14:textId="77777777" w:rsidR="00B71A2B" w:rsidRPr="00926EFE" w:rsidRDefault="00B71A2B" w:rsidP="00B71A2B">
            <w:pPr>
              <w:spacing w:after="200"/>
              <w:rPr>
                <w:color w:val="FFFFFF" w:themeColor="background1"/>
                <w:lang w:val="en-GB"/>
              </w:rPr>
            </w:pPr>
            <w:r w:rsidRPr="00926EFE">
              <w:rPr>
                <w:color w:val="FFFFFF" w:themeColor="background1"/>
                <w:lang w:val="en-GB"/>
              </w:rPr>
              <w:t>Postcode</w:t>
            </w:r>
          </w:p>
        </w:tc>
        <w:tc>
          <w:tcPr>
            <w:tcW w:w="3705" w:type="pct"/>
          </w:tcPr>
          <w:p w14:paraId="3E8A8510"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110095</w:t>
            </w:r>
          </w:p>
        </w:tc>
      </w:tr>
      <w:tr w:rsidR="00B71A2B" w:rsidRPr="00926EFE" w14:paraId="39109A54"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E111BED" w14:textId="77777777" w:rsidR="00B71A2B" w:rsidRPr="00926EFE" w:rsidRDefault="00B71A2B" w:rsidP="00B71A2B">
            <w:pPr>
              <w:spacing w:after="200"/>
              <w:rPr>
                <w:color w:val="FFFFFF" w:themeColor="background1"/>
                <w:lang w:val="en-GB"/>
              </w:rPr>
            </w:pPr>
            <w:r w:rsidRPr="00926EFE">
              <w:rPr>
                <w:color w:val="FFFFFF" w:themeColor="background1"/>
                <w:lang w:val="en-GB"/>
              </w:rPr>
              <w:t>Country</w:t>
            </w:r>
          </w:p>
        </w:tc>
        <w:tc>
          <w:tcPr>
            <w:tcW w:w="3705" w:type="pct"/>
          </w:tcPr>
          <w:p w14:paraId="01692081"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India</w:t>
            </w:r>
          </w:p>
        </w:tc>
      </w:tr>
      <w:tr w:rsidR="00B71A2B" w:rsidRPr="00926EFE" w14:paraId="63B2B39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CFD5B76" w14:textId="77777777" w:rsidR="00B71A2B" w:rsidRPr="00926EFE" w:rsidRDefault="00B71A2B" w:rsidP="00B71A2B">
            <w:pPr>
              <w:spacing w:after="200"/>
              <w:rPr>
                <w:color w:val="FFFFFF" w:themeColor="background1"/>
                <w:lang w:val="en-GB"/>
              </w:rPr>
            </w:pPr>
            <w:r w:rsidRPr="00926EFE">
              <w:rPr>
                <w:color w:val="FFFFFF" w:themeColor="background1"/>
                <w:lang w:val="en-GB"/>
              </w:rPr>
              <w:t>Telephone</w:t>
            </w:r>
          </w:p>
        </w:tc>
        <w:tc>
          <w:tcPr>
            <w:tcW w:w="3705" w:type="pct"/>
          </w:tcPr>
          <w:p w14:paraId="2EAAA618"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+91-9886252062</w:t>
            </w:r>
          </w:p>
        </w:tc>
      </w:tr>
      <w:tr w:rsidR="00B71A2B" w:rsidRPr="00926EFE" w14:paraId="1E65835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9A0B5FE" w14:textId="77777777" w:rsidR="00B71A2B" w:rsidRPr="00926EFE" w:rsidRDefault="00B71A2B" w:rsidP="00B71A2B">
            <w:pPr>
              <w:spacing w:after="200"/>
              <w:rPr>
                <w:color w:val="FFFFFF" w:themeColor="background1"/>
                <w:lang w:val="en-GB"/>
              </w:rPr>
            </w:pPr>
            <w:r w:rsidRPr="00926EFE">
              <w:rPr>
                <w:color w:val="FFFFFF" w:themeColor="background1"/>
                <w:lang w:val="en-GB"/>
              </w:rPr>
              <w:t>E-mail</w:t>
            </w:r>
          </w:p>
        </w:tc>
        <w:tc>
          <w:tcPr>
            <w:tcW w:w="3705" w:type="pct"/>
          </w:tcPr>
          <w:p w14:paraId="0572C112"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Shivani.garg@greneity.com</w:t>
            </w:r>
          </w:p>
        </w:tc>
      </w:tr>
      <w:tr w:rsidR="00B71A2B" w:rsidRPr="00926EFE" w14:paraId="76012B7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76B819C" w14:textId="77777777" w:rsidR="00B71A2B" w:rsidRPr="00926EFE" w:rsidRDefault="00B71A2B" w:rsidP="00B71A2B">
            <w:pPr>
              <w:spacing w:after="200"/>
              <w:rPr>
                <w:color w:val="FFFFFF" w:themeColor="background1"/>
                <w:lang w:val="en-GB"/>
              </w:rPr>
            </w:pPr>
            <w:r w:rsidRPr="00926EFE">
              <w:rPr>
                <w:color w:val="FFFFFF" w:themeColor="background1"/>
                <w:lang w:val="en-GB"/>
              </w:rPr>
              <w:t>Website</w:t>
            </w:r>
          </w:p>
        </w:tc>
        <w:tc>
          <w:tcPr>
            <w:tcW w:w="3705" w:type="pct"/>
          </w:tcPr>
          <w:p w14:paraId="32580694"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www.greneity.com</w:t>
            </w:r>
          </w:p>
        </w:tc>
      </w:tr>
      <w:tr w:rsidR="00B71A2B" w:rsidRPr="00926EFE" w14:paraId="4B99F420"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5EE3E71" w14:textId="77777777" w:rsidR="00B71A2B" w:rsidRPr="00926EFE" w:rsidRDefault="00B71A2B" w:rsidP="00B71A2B">
            <w:pPr>
              <w:spacing w:after="200"/>
              <w:rPr>
                <w:color w:val="FFFFFF" w:themeColor="background1"/>
                <w:lang w:val="en-GB"/>
              </w:rPr>
            </w:pPr>
            <w:r w:rsidRPr="00926EFE">
              <w:rPr>
                <w:color w:val="FFFFFF" w:themeColor="background1"/>
                <w:lang w:val="en-GB"/>
              </w:rPr>
              <w:t>Contact person</w:t>
            </w:r>
          </w:p>
        </w:tc>
        <w:tc>
          <w:tcPr>
            <w:tcW w:w="3705" w:type="pct"/>
          </w:tcPr>
          <w:p w14:paraId="3FDE3B69"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Shivani Garg</w:t>
            </w:r>
          </w:p>
        </w:tc>
      </w:tr>
      <w:tr w:rsidR="00B71A2B" w:rsidRPr="00926EFE" w14:paraId="29B5B6E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6C374651" w14:textId="77777777" w:rsidR="00B71A2B" w:rsidRPr="00926EFE" w:rsidRDefault="00B71A2B" w:rsidP="00B71A2B">
            <w:pPr>
              <w:spacing w:after="200"/>
              <w:rPr>
                <w:color w:val="FFFFFF" w:themeColor="background1"/>
                <w:lang w:val="en-GB"/>
              </w:rPr>
            </w:pPr>
            <w:r w:rsidRPr="00926EFE">
              <w:rPr>
                <w:color w:val="FFFFFF" w:themeColor="background1"/>
                <w:lang w:val="en-GB"/>
              </w:rPr>
              <w:t>Title</w:t>
            </w:r>
          </w:p>
        </w:tc>
        <w:tc>
          <w:tcPr>
            <w:tcW w:w="3705" w:type="pct"/>
          </w:tcPr>
          <w:p w14:paraId="1F917156"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Managing Director</w:t>
            </w:r>
          </w:p>
        </w:tc>
      </w:tr>
      <w:tr w:rsidR="00B71A2B" w:rsidRPr="00926EFE" w14:paraId="6B99621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B367A69" w14:textId="77777777" w:rsidR="00B71A2B" w:rsidRPr="00926EFE" w:rsidRDefault="00B71A2B" w:rsidP="00B71A2B">
            <w:pPr>
              <w:spacing w:after="200"/>
              <w:rPr>
                <w:color w:val="FFFFFF" w:themeColor="background1"/>
                <w:lang w:val="en-GB"/>
              </w:rPr>
            </w:pPr>
            <w:r w:rsidRPr="00926EFE">
              <w:rPr>
                <w:color w:val="FFFFFF" w:themeColor="background1"/>
                <w:lang w:val="en-GB"/>
              </w:rPr>
              <w:t>Salutation</w:t>
            </w:r>
          </w:p>
        </w:tc>
        <w:tc>
          <w:tcPr>
            <w:tcW w:w="3705" w:type="pct"/>
          </w:tcPr>
          <w:p w14:paraId="3402D45A"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Ms.</w:t>
            </w:r>
          </w:p>
        </w:tc>
      </w:tr>
      <w:tr w:rsidR="00B71A2B" w:rsidRPr="00926EFE" w14:paraId="16F08CB4"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6555E60" w14:textId="77777777" w:rsidR="00B71A2B" w:rsidRPr="00926EFE" w:rsidRDefault="00B71A2B" w:rsidP="00B71A2B">
            <w:pPr>
              <w:spacing w:after="200"/>
              <w:rPr>
                <w:color w:val="FFFFFF" w:themeColor="background1"/>
                <w:lang w:val="en-GB"/>
              </w:rPr>
            </w:pPr>
            <w:r w:rsidRPr="00926EFE">
              <w:rPr>
                <w:color w:val="FFFFFF" w:themeColor="background1"/>
                <w:lang w:val="en-GB"/>
              </w:rPr>
              <w:t>Last name</w:t>
            </w:r>
          </w:p>
        </w:tc>
        <w:tc>
          <w:tcPr>
            <w:tcW w:w="3705" w:type="pct"/>
          </w:tcPr>
          <w:p w14:paraId="44128E79"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Garg</w:t>
            </w:r>
          </w:p>
        </w:tc>
      </w:tr>
      <w:tr w:rsidR="00B71A2B" w:rsidRPr="00926EFE" w14:paraId="15A626C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5529994" w14:textId="77777777" w:rsidR="00B71A2B" w:rsidRPr="00926EFE" w:rsidRDefault="00B71A2B" w:rsidP="00B71A2B">
            <w:pPr>
              <w:spacing w:after="200"/>
              <w:rPr>
                <w:color w:val="FFFFFF" w:themeColor="background1"/>
                <w:lang w:val="en-GB"/>
              </w:rPr>
            </w:pPr>
            <w:r w:rsidRPr="00926EFE">
              <w:rPr>
                <w:color w:val="FFFFFF" w:themeColor="background1"/>
                <w:lang w:val="en-GB"/>
              </w:rPr>
              <w:t>Middle name</w:t>
            </w:r>
          </w:p>
        </w:tc>
        <w:tc>
          <w:tcPr>
            <w:tcW w:w="3705" w:type="pct"/>
          </w:tcPr>
          <w:p w14:paraId="6CDA817A" w14:textId="77777777" w:rsidR="00B71A2B" w:rsidRPr="00926EFE"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926EFE" w14:paraId="7D3FFAA9"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22B3528" w14:textId="77777777" w:rsidR="00B71A2B" w:rsidRPr="00926EFE" w:rsidRDefault="00B71A2B" w:rsidP="00B71A2B">
            <w:pPr>
              <w:spacing w:after="200"/>
              <w:rPr>
                <w:color w:val="FFFFFF" w:themeColor="background1"/>
                <w:lang w:val="en-GB"/>
              </w:rPr>
            </w:pPr>
            <w:r w:rsidRPr="00926EFE">
              <w:rPr>
                <w:color w:val="FFFFFF" w:themeColor="background1"/>
                <w:lang w:val="en-GB"/>
              </w:rPr>
              <w:t>First name</w:t>
            </w:r>
          </w:p>
        </w:tc>
        <w:tc>
          <w:tcPr>
            <w:tcW w:w="3705" w:type="pct"/>
          </w:tcPr>
          <w:p w14:paraId="6EA2F939"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Shivani</w:t>
            </w:r>
          </w:p>
        </w:tc>
      </w:tr>
      <w:tr w:rsidR="00B71A2B" w:rsidRPr="00926EFE" w14:paraId="28D19EB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802872" w14:textId="77777777" w:rsidR="00B71A2B" w:rsidRPr="00926EFE" w:rsidRDefault="00B71A2B" w:rsidP="00B71A2B">
            <w:pPr>
              <w:spacing w:after="200"/>
              <w:rPr>
                <w:color w:val="FFFFFF" w:themeColor="background1"/>
                <w:lang w:val="en-GB"/>
              </w:rPr>
            </w:pPr>
            <w:r w:rsidRPr="00926EFE">
              <w:rPr>
                <w:color w:val="FFFFFF" w:themeColor="background1"/>
                <w:lang w:val="en-GB"/>
              </w:rPr>
              <w:t>Department</w:t>
            </w:r>
          </w:p>
        </w:tc>
        <w:tc>
          <w:tcPr>
            <w:tcW w:w="3705" w:type="pct"/>
          </w:tcPr>
          <w:p w14:paraId="419C6B6A" w14:textId="77777777" w:rsidR="00B71A2B" w:rsidRPr="00926EFE"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926EFE" w14:paraId="2E67E57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CC2D130" w14:textId="77777777" w:rsidR="00B71A2B" w:rsidRPr="00926EFE" w:rsidRDefault="00B71A2B" w:rsidP="00B71A2B">
            <w:pPr>
              <w:spacing w:after="200"/>
              <w:rPr>
                <w:color w:val="FFFFFF" w:themeColor="background1"/>
                <w:lang w:val="en-GB"/>
              </w:rPr>
            </w:pPr>
            <w:r w:rsidRPr="00926EFE">
              <w:rPr>
                <w:color w:val="FFFFFF" w:themeColor="background1"/>
                <w:lang w:val="en-GB"/>
              </w:rPr>
              <w:t>Mobile</w:t>
            </w:r>
          </w:p>
        </w:tc>
        <w:tc>
          <w:tcPr>
            <w:tcW w:w="3705" w:type="pct"/>
          </w:tcPr>
          <w:p w14:paraId="28DFD7D6" w14:textId="77777777" w:rsidR="00B71A2B" w:rsidRPr="00926EFE" w:rsidRDefault="00551665"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+91- 9886252062</w:t>
            </w:r>
          </w:p>
        </w:tc>
      </w:tr>
      <w:tr w:rsidR="00B71A2B" w:rsidRPr="00926EFE" w14:paraId="3A664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62DACCF6" w14:textId="77777777" w:rsidR="00B71A2B" w:rsidRPr="00926EFE" w:rsidRDefault="00B71A2B" w:rsidP="00B71A2B">
            <w:pPr>
              <w:spacing w:after="200"/>
              <w:rPr>
                <w:color w:val="FFFFFF" w:themeColor="background1"/>
                <w:lang w:val="en-GB"/>
              </w:rPr>
            </w:pPr>
            <w:r w:rsidRPr="00926EFE">
              <w:rPr>
                <w:color w:val="FFFFFF" w:themeColor="background1"/>
                <w:lang w:val="en-GB"/>
              </w:rPr>
              <w:t>Direct tel.</w:t>
            </w:r>
          </w:p>
        </w:tc>
        <w:tc>
          <w:tcPr>
            <w:tcW w:w="3705" w:type="pct"/>
          </w:tcPr>
          <w:p w14:paraId="7EF5E52F" w14:textId="77777777" w:rsidR="00B71A2B" w:rsidRPr="00926EFE"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551665" w:rsidRPr="00926EFE" w14:paraId="3B76CC4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153C866" w14:textId="77777777" w:rsidR="00551665" w:rsidRPr="00926EFE" w:rsidRDefault="00551665" w:rsidP="00551665">
            <w:pPr>
              <w:spacing w:after="200"/>
              <w:rPr>
                <w:color w:val="FFFFFF" w:themeColor="background1"/>
                <w:lang w:val="en-GB"/>
              </w:rPr>
            </w:pPr>
            <w:r w:rsidRPr="00926EFE">
              <w:rPr>
                <w:color w:val="FFFFFF" w:themeColor="background1"/>
                <w:lang w:val="en-GB"/>
              </w:rPr>
              <w:t>Personal e-mail</w:t>
            </w:r>
          </w:p>
        </w:tc>
        <w:tc>
          <w:tcPr>
            <w:tcW w:w="3705" w:type="pct"/>
          </w:tcPr>
          <w:p w14:paraId="063BB40B" w14:textId="77777777" w:rsidR="00551665" w:rsidRPr="00926EFE" w:rsidRDefault="00551665" w:rsidP="00551665">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Shivani.garg@greneity.com</w:t>
            </w:r>
          </w:p>
        </w:tc>
      </w:tr>
    </w:tbl>
    <w:p w14:paraId="5788CE85" w14:textId="77777777" w:rsidR="00B4102E" w:rsidRPr="00926EFE" w:rsidRDefault="00B4102E" w:rsidP="00B4102E">
      <w:pPr>
        <w:rPr>
          <w:rFonts w:asciiTheme="majorHAnsi" w:eastAsiaTheme="majorEastAsia" w:hAnsiTheme="majorHAnsi" w:cs="Times New Roman (Headings CS)"/>
          <w:color w:val="00B9BD" w:themeColor="accent1"/>
          <w:sz w:val="32"/>
        </w:rPr>
      </w:pPr>
      <w:bookmarkStart w:id="16" w:name="_Ref49516052"/>
      <w:r w:rsidRPr="00926EFE">
        <w:br w:type="page"/>
      </w:r>
    </w:p>
    <w:p w14:paraId="36679A69" w14:textId="77777777" w:rsidR="00DA2BC8" w:rsidRPr="00926EFE" w:rsidRDefault="00DA2BC8" w:rsidP="00DA2BC8">
      <w:pPr>
        <w:pStyle w:val="Heading3"/>
        <w:rPr>
          <w:bCs/>
          <w:lang w:val="en-GB"/>
        </w:rPr>
      </w:pPr>
      <w:r w:rsidRPr="00926EFE">
        <w:lastRenderedPageBreak/>
        <w:t>Appendix 3-</w:t>
      </w:r>
      <w:bookmarkStart w:id="17" w:name="_Ref38872069"/>
      <w:bookmarkStart w:id="18" w:name="_Toc39582327"/>
      <w:bookmarkStart w:id="19" w:name="_Ref42257033"/>
      <w:r w:rsidRPr="00926EFE">
        <w:rPr>
          <w:rFonts w:ascii="Avenir Book" w:eastAsia="MS Mincho" w:hAnsi="Avenir Book" w:cs="Times New Roman"/>
          <w:b w:val="0"/>
          <w:bCs/>
          <w:color w:val="auto"/>
          <w:sz w:val="24"/>
          <w:lang w:val="en-GB"/>
          <w14:cntxtAlts w14:val="0"/>
        </w:rPr>
        <w:t xml:space="preserve"> </w:t>
      </w:r>
      <w:r w:rsidRPr="00926EFE">
        <w:rPr>
          <w:bCs/>
          <w:lang w:val="en-GB"/>
        </w:rPr>
        <w:t xml:space="preserve">LUF </w:t>
      </w:r>
      <w:bookmarkEnd w:id="17"/>
      <w:bookmarkEnd w:id="18"/>
      <w:r w:rsidRPr="00926EFE">
        <w:rPr>
          <w:bCs/>
          <w:lang w:val="en-GB"/>
        </w:rPr>
        <w:t>Additional Information</w:t>
      </w:r>
      <w:bookmarkEnd w:id="19"/>
    </w:p>
    <w:tbl>
      <w:tblPr>
        <w:tblStyle w:val="GridTable5Dark-Accent11"/>
        <w:tblW w:w="0" w:type="auto"/>
        <w:tblLayout w:type="fixed"/>
        <w:tblCellMar>
          <w:top w:w="85" w:type="dxa"/>
          <w:bottom w:w="85" w:type="dxa"/>
        </w:tblCellMar>
        <w:tblLook w:val="0680" w:firstRow="0" w:lastRow="0" w:firstColumn="1" w:lastColumn="0" w:noHBand="1" w:noVBand="1"/>
      </w:tblPr>
      <w:tblGrid>
        <w:gridCol w:w="4199"/>
        <w:gridCol w:w="4642"/>
      </w:tblGrid>
      <w:tr w:rsidR="00DA2BC8" w:rsidRPr="00926EFE" w14:paraId="6FD2E83E"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F9B7CAB" w14:textId="77777777" w:rsidR="00DA2BC8" w:rsidRPr="00926EFE" w:rsidRDefault="00DA2BC8" w:rsidP="00444CAE">
            <w:pPr>
              <w:pStyle w:val="Normal-white"/>
            </w:pPr>
            <w:r w:rsidRPr="00926EFE">
              <w:t>Risk of change to the Project Area during Project Certification Period:</w:t>
            </w:r>
          </w:p>
        </w:tc>
        <w:tc>
          <w:tcPr>
            <w:tcW w:w="4642" w:type="dxa"/>
          </w:tcPr>
          <w:p w14:paraId="4B0A93BF"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2D2F524D"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92474E8" w14:textId="77777777" w:rsidR="00DA2BC8" w:rsidRPr="00926EFE" w:rsidRDefault="00DA2BC8" w:rsidP="00444CAE">
            <w:pPr>
              <w:pStyle w:val="Normal-white"/>
            </w:pPr>
            <w:r w:rsidRPr="00926EFE">
              <w:t>Risk of change to the Project activities during Project Certification Period:</w:t>
            </w:r>
          </w:p>
        </w:tc>
        <w:tc>
          <w:tcPr>
            <w:tcW w:w="4642" w:type="dxa"/>
          </w:tcPr>
          <w:p w14:paraId="56A5AECA"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1C0935CF"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B75226D" w14:textId="77777777" w:rsidR="00DA2BC8" w:rsidRPr="00926EFE" w:rsidRDefault="00DA2BC8" w:rsidP="00444CAE">
            <w:pPr>
              <w:pStyle w:val="Normal-white"/>
            </w:pPr>
            <w:r w:rsidRPr="00926EFE">
              <w:t>Land-use history and current status of Project Area:</w:t>
            </w:r>
          </w:p>
        </w:tc>
        <w:tc>
          <w:tcPr>
            <w:tcW w:w="4642" w:type="dxa"/>
          </w:tcPr>
          <w:p w14:paraId="27B669E5"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7D2464C9" w14:textId="77777777" w:rsidTr="00DA2BC8">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286201D8" w14:textId="77777777" w:rsidR="00DA2BC8" w:rsidRPr="00926EFE" w:rsidRDefault="00DA2BC8" w:rsidP="00444CAE">
            <w:pPr>
              <w:pStyle w:val="Normal-white"/>
            </w:pPr>
            <w:r w:rsidRPr="00926EFE">
              <w:t>Socio-Economic history:</w:t>
            </w:r>
          </w:p>
        </w:tc>
        <w:tc>
          <w:tcPr>
            <w:tcW w:w="4642" w:type="dxa"/>
          </w:tcPr>
          <w:p w14:paraId="52ED856C"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278E82EA" w14:textId="77777777" w:rsidTr="00DA2BC8">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83B6A14" w14:textId="77777777" w:rsidR="00DA2BC8" w:rsidRPr="00926EFE" w:rsidRDefault="00DA2BC8" w:rsidP="00444CAE">
            <w:pPr>
              <w:pStyle w:val="Normal-white"/>
            </w:pPr>
            <w:r w:rsidRPr="00926EFE">
              <w:t>Forest management applied (past and future)</w:t>
            </w:r>
          </w:p>
        </w:tc>
        <w:tc>
          <w:tcPr>
            <w:tcW w:w="4642" w:type="dxa"/>
          </w:tcPr>
          <w:p w14:paraId="1A61733C"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27F2C1C3"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14114BD" w14:textId="77777777" w:rsidR="00DA2BC8" w:rsidRPr="00926EFE" w:rsidRDefault="00DA2BC8" w:rsidP="00444CAE">
            <w:pPr>
              <w:pStyle w:val="Normal-white"/>
            </w:pPr>
            <w:r w:rsidRPr="00926EFE">
              <w:t>Forest characteristics (including main tree species planted)</w:t>
            </w:r>
          </w:p>
        </w:tc>
        <w:tc>
          <w:tcPr>
            <w:tcW w:w="4642" w:type="dxa"/>
          </w:tcPr>
          <w:p w14:paraId="58C5664F"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54563D03"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700203F" w14:textId="77777777" w:rsidR="00DA2BC8" w:rsidRPr="00926EFE" w:rsidRDefault="00DA2BC8" w:rsidP="00444CAE">
            <w:pPr>
              <w:pStyle w:val="Normal-white"/>
            </w:pPr>
            <w:r w:rsidRPr="00926EFE">
              <w:t>Main social impacts (risks and benefits)</w:t>
            </w:r>
          </w:p>
        </w:tc>
        <w:tc>
          <w:tcPr>
            <w:tcW w:w="4642" w:type="dxa"/>
          </w:tcPr>
          <w:p w14:paraId="4AE1D286"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6F860A5C"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B6F903B" w14:textId="77777777" w:rsidR="00DA2BC8" w:rsidRPr="00926EFE" w:rsidRDefault="00DA2BC8" w:rsidP="00444CAE">
            <w:pPr>
              <w:pStyle w:val="Normal-white"/>
            </w:pPr>
            <w:r w:rsidRPr="00926EFE">
              <w:t>Main environmental impacts (risks and benefits)</w:t>
            </w:r>
          </w:p>
        </w:tc>
        <w:tc>
          <w:tcPr>
            <w:tcW w:w="4642" w:type="dxa"/>
          </w:tcPr>
          <w:p w14:paraId="51FCEFBD"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28238660"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448706C" w14:textId="77777777" w:rsidR="00DA2BC8" w:rsidRPr="00926EFE" w:rsidRDefault="00DA2BC8" w:rsidP="00444CAE">
            <w:pPr>
              <w:pStyle w:val="Normal-white"/>
            </w:pPr>
            <w:r w:rsidRPr="00926EFE">
              <w:t>Financial structure</w:t>
            </w:r>
          </w:p>
        </w:tc>
        <w:tc>
          <w:tcPr>
            <w:tcW w:w="4642" w:type="dxa"/>
          </w:tcPr>
          <w:p w14:paraId="6A0DA298"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6A62A982"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5E6CC97" w14:textId="77777777" w:rsidR="00DA2BC8" w:rsidRPr="00926EFE" w:rsidRDefault="00DA2BC8" w:rsidP="00444CAE">
            <w:pPr>
              <w:pStyle w:val="Normal-white"/>
            </w:pPr>
            <w:r w:rsidRPr="00926EFE">
              <w:t xml:space="preserve">Infrastructure (roads/houses </w:t>
            </w:r>
            <w:proofErr w:type="spellStart"/>
            <w:r w:rsidRPr="00926EFE">
              <w:t>etc</w:t>
            </w:r>
            <w:proofErr w:type="spellEnd"/>
            <w:r w:rsidRPr="00926EFE">
              <w:t>):</w:t>
            </w:r>
          </w:p>
        </w:tc>
        <w:tc>
          <w:tcPr>
            <w:tcW w:w="4642" w:type="dxa"/>
          </w:tcPr>
          <w:p w14:paraId="3243B424"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674E9408"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60DD7A9" w14:textId="77777777" w:rsidR="00DA2BC8" w:rsidRPr="00926EFE" w:rsidRDefault="00DA2BC8" w:rsidP="00444CAE">
            <w:pPr>
              <w:pStyle w:val="Normal-white"/>
            </w:pPr>
            <w:r w:rsidRPr="00926EFE">
              <w:t>Water bodies:</w:t>
            </w:r>
          </w:p>
        </w:tc>
        <w:tc>
          <w:tcPr>
            <w:tcW w:w="4642" w:type="dxa"/>
          </w:tcPr>
          <w:p w14:paraId="3C175CC4"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6B0CEEC9"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C91E606" w14:textId="77777777" w:rsidR="00DA2BC8" w:rsidRPr="00926EFE" w:rsidRDefault="00DA2BC8" w:rsidP="00DA2BC8">
            <w:pPr>
              <w:tabs>
                <w:tab w:val="left" w:pos="3536"/>
              </w:tabs>
              <w:spacing w:line="276" w:lineRule="auto"/>
              <w:rPr>
                <w:rFonts w:asciiTheme="minorHAnsi" w:hAnsiTheme="minorHAnsi" w:cs="Arial"/>
                <w:color w:val="FFFFFF" w:themeColor="background1"/>
                <w:sz w:val="20"/>
              </w:rPr>
            </w:pPr>
            <w:r w:rsidRPr="00926EFE">
              <w:rPr>
                <w:rFonts w:asciiTheme="minorHAnsi" w:hAnsiTheme="minorHAnsi" w:cs="Arial"/>
                <w:color w:val="FFFFFF" w:themeColor="background1"/>
                <w:sz w:val="20"/>
              </w:rPr>
              <w:t xml:space="preserve">Sites with </w:t>
            </w:r>
            <w:proofErr w:type="gramStart"/>
            <w:r w:rsidRPr="00926EFE">
              <w:rPr>
                <w:rFonts w:asciiTheme="minorHAnsi" w:hAnsiTheme="minorHAnsi" w:cs="Arial"/>
                <w:color w:val="FFFFFF" w:themeColor="background1"/>
                <w:sz w:val="20"/>
              </w:rPr>
              <w:t>special  significance</w:t>
            </w:r>
            <w:proofErr w:type="gramEnd"/>
            <w:r w:rsidRPr="00926EFE">
              <w:rPr>
                <w:rFonts w:asciiTheme="minorHAnsi" w:hAnsiTheme="minorHAnsi" w:cs="Arial"/>
                <w:color w:val="FFFFFF" w:themeColor="background1"/>
                <w:sz w:val="20"/>
              </w:rPr>
              <w:t xml:space="preserve">  for  indigenous  people and  local  communities </w:t>
            </w:r>
            <w:r w:rsidRPr="00926EFE">
              <w:rPr>
                <w:rFonts w:asciiTheme="minorHAnsi" w:hAnsiTheme="minorHAnsi" w:cs="Arial"/>
                <w:color w:val="FFFFFF" w:themeColor="background1"/>
                <w:sz w:val="20"/>
              </w:rPr>
              <w:softHyphen/>
            </w:r>
            <w:r w:rsidRPr="00926EFE">
              <w:rPr>
                <w:rFonts w:ascii="Cambria Math" w:hAnsi="Cambria Math" w:cs="Cambria Math"/>
                <w:color w:val="FFFFFF" w:themeColor="background1"/>
                <w:sz w:val="20"/>
              </w:rPr>
              <w:t>‐</w:t>
            </w:r>
            <w:r w:rsidRPr="00926EFE">
              <w:rPr>
                <w:rFonts w:asciiTheme="minorHAnsi" w:hAnsiTheme="minorHAnsi" w:cs="Arial"/>
                <w:color w:val="FFFFFF" w:themeColor="background1"/>
                <w:sz w:val="20"/>
              </w:rPr>
              <w:t xml:space="preserve"> resulting  from the Stakeholder  Consultation:</w:t>
            </w:r>
          </w:p>
        </w:tc>
        <w:tc>
          <w:tcPr>
            <w:tcW w:w="4642" w:type="dxa"/>
          </w:tcPr>
          <w:p w14:paraId="14325C55"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07EAB343"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A3180EA" w14:textId="77777777" w:rsidR="00DA2BC8" w:rsidRPr="00926EFE" w:rsidRDefault="00DA2BC8" w:rsidP="00444CAE">
            <w:pPr>
              <w:pStyle w:val="Normal-white"/>
            </w:pPr>
            <w:r w:rsidRPr="00926EFE">
              <w:t>Where indigenous people and local communities are situated:</w:t>
            </w:r>
          </w:p>
        </w:tc>
        <w:tc>
          <w:tcPr>
            <w:tcW w:w="4642" w:type="dxa"/>
          </w:tcPr>
          <w:p w14:paraId="082B806E"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926EFE" w14:paraId="58562321"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1EBC6C3" w14:textId="77777777" w:rsidR="00DA2BC8" w:rsidRPr="00926EFE" w:rsidRDefault="00DA2BC8" w:rsidP="00444CAE">
            <w:pPr>
              <w:pStyle w:val="Normal-white"/>
            </w:pPr>
            <w:r w:rsidRPr="00926EFE">
              <w:t>Where indigenous people and local communities have legal rights, customary rights or sites with special cultural, ecological, economic, religious or spiritual significance:</w:t>
            </w:r>
          </w:p>
        </w:tc>
        <w:tc>
          <w:tcPr>
            <w:tcW w:w="4642" w:type="dxa"/>
          </w:tcPr>
          <w:p w14:paraId="5D35143C" w14:textId="77777777" w:rsidR="00DA2BC8" w:rsidRPr="00926EFE"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7B8E80F3" w14:textId="77777777" w:rsidR="00DA2BC8" w:rsidRPr="00926EFE" w:rsidRDefault="00DA2BC8" w:rsidP="00DA2BC8"/>
    <w:p w14:paraId="24F5F3EC" w14:textId="77777777" w:rsidR="00B71A2B" w:rsidRPr="00926EFE" w:rsidRDefault="00B71A2B" w:rsidP="00B71A2B">
      <w:pPr>
        <w:pStyle w:val="Heading3"/>
      </w:pPr>
      <w:r w:rsidRPr="00926EFE">
        <w:lastRenderedPageBreak/>
        <w:t xml:space="preserve">Appendix </w:t>
      </w:r>
      <w:r w:rsidR="00DA2BC8" w:rsidRPr="00926EFE">
        <w:t>4</w:t>
      </w:r>
      <w:r w:rsidRPr="00926EFE">
        <w:t>-Summary of Approved Design Changes</w:t>
      </w:r>
      <w:bookmarkEnd w:id="16"/>
    </w:p>
    <w:p w14:paraId="0A9B7224" w14:textId="77777777" w:rsidR="00B71A2B" w:rsidRPr="00926EFE" w:rsidRDefault="00B71A2B" w:rsidP="00A61CC2">
      <w:pPr>
        <w:rPr>
          <w:lang w:eastAsia="en-GB"/>
        </w:rPr>
      </w:pPr>
      <w:r w:rsidRPr="00926EFE">
        <w:rPr>
          <w:lang w:eastAsia="en-GB"/>
        </w:rPr>
        <w:t xml:space="preserve">Please refer to </w:t>
      </w:r>
      <w:r w:rsidR="0044468F" w:rsidRPr="00926EFE">
        <w:rPr>
          <w:lang w:eastAsia="en-GB"/>
        </w:rPr>
        <w:t xml:space="preserve">Design Change </w:t>
      </w:r>
      <w:hyperlink r:id="rId29" w:history="1">
        <w:r w:rsidR="0044468F" w:rsidRPr="00926EFE">
          <w:rPr>
            <w:rStyle w:val="Hyperlink"/>
            <w:rFonts w:ascii="Verdana" w:hAnsi="Verdana"/>
            <w:lang w:eastAsia="en-GB"/>
          </w:rPr>
          <w:t>Requirements</w:t>
        </w:r>
      </w:hyperlink>
      <w:r w:rsidRPr="00926EFE">
        <w:rPr>
          <w:lang w:eastAsia="en-GB"/>
        </w:rPr>
        <w:t xml:space="preserve"> for more information on procedures governing Design Changes</w:t>
      </w:r>
    </w:p>
    <w:p w14:paraId="0876748C" w14:textId="77777777" w:rsidR="00B71A2B" w:rsidRPr="00926EFE" w:rsidRDefault="00B71A2B" w:rsidP="00A61CC2"/>
    <w:p w14:paraId="4361CB71" w14:textId="77777777" w:rsidR="00206434" w:rsidRPr="00926EFE" w:rsidRDefault="00206434" w:rsidP="00A61CC2"/>
    <w:p w14:paraId="19C68AD1" w14:textId="77777777" w:rsidR="00206434" w:rsidRPr="00926EFE" w:rsidRDefault="00206434" w:rsidP="00A61CC2"/>
    <w:p w14:paraId="70C82274" w14:textId="77777777" w:rsidR="00206434" w:rsidRPr="00926EFE" w:rsidRDefault="00206434" w:rsidP="00206434">
      <w:pPr>
        <w:pStyle w:val="Heading5"/>
      </w:pPr>
      <w:r w:rsidRPr="00926EFE">
        <w:t>Revision History</w:t>
      </w:r>
    </w:p>
    <w:p w14:paraId="48DEB4A0" w14:textId="77777777" w:rsidR="00206434" w:rsidRPr="00926EFE" w:rsidRDefault="00206434" w:rsidP="00206434"/>
    <w:tbl>
      <w:tblPr>
        <w:tblStyle w:val="GSTableSimple"/>
        <w:tblW w:w="0" w:type="auto"/>
        <w:tblLook w:val="04A0" w:firstRow="1" w:lastRow="0" w:firstColumn="1" w:lastColumn="0" w:noHBand="0" w:noVBand="1"/>
      </w:tblPr>
      <w:tblGrid>
        <w:gridCol w:w="1277"/>
        <w:gridCol w:w="1275"/>
        <w:gridCol w:w="7077"/>
      </w:tblGrid>
      <w:tr w:rsidR="00206434" w:rsidRPr="00926EFE" w14:paraId="083CD38A" w14:textId="77777777" w:rsidTr="00DA2BC8">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22C43AF7" w14:textId="77777777" w:rsidR="00206434" w:rsidRPr="00926EFE" w:rsidRDefault="00206434" w:rsidP="00206434">
            <w:pPr>
              <w:rPr>
                <w:rFonts w:asciiTheme="minorHAnsi" w:hAnsiTheme="minorHAnsi"/>
                <w:b/>
                <w:bCs/>
                <w:sz w:val="20"/>
              </w:rPr>
            </w:pPr>
            <w:r w:rsidRPr="00926EFE">
              <w:rPr>
                <w:rFonts w:asciiTheme="minorHAnsi" w:hAnsiTheme="minorHAnsi"/>
                <w:b/>
                <w:bCs/>
                <w:sz w:val="20"/>
              </w:rPr>
              <w:t>Version</w:t>
            </w:r>
          </w:p>
        </w:tc>
        <w:tc>
          <w:tcPr>
            <w:tcW w:w="1275" w:type="dxa"/>
            <w:vAlign w:val="top"/>
          </w:tcPr>
          <w:p w14:paraId="5D16CB3A" w14:textId="77777777" w:rsidR="00206434" w:rsidRPr="00926EFE" w:rsidRDefault="00206434" w:rsidP="00206434">
            <w:pPr>
              <w:rPr>
                <w:rFonts w:asciiTheme="minorHAnsi" w:hAnsiTheme="minorHAnsi"/>
                <w:b/>
                <w:bCs/>
                <w:sz w:val="20"/>
              </w:rPr>
            </w:pPr>
            <w:r w:rsidRPr="00926EFE">
              <w:rPr>
                <w:rFonts w:asciiTheme="minorHAnsi" w:hAnsiTheme="minorHAnsi"/>
                <w:b/>
                <w:bCs/>
                <w:sz w:val="20"/>
              </w:rPr>
              <w:t>Date</w:t>
            </w:r>
          </w:p>
        </w:tc>
        <w:tc>
          <w:tcPr>
            <w:tcW w:w="7077" w:type="dxa"/>
            <w:vAlign w:val="top"/>
          </w:tcPr>
          <w:p w14:paraId="4E7F646F" w14:textId="77777777" w:rsidR="00206434" w:rsidRPr="00926EFE" w:rsidRDefault="00206434" w:rsidP="00206434">
            <w:pPr>
              <w:rPr>
                <w:rFonts w:asciiTheme="minorHAnsi" w:hAnsiTheme="minorHAnsi"/>
                <w:b/>
                <w:bCs/>
                <w:sz w:val="20"/>
              </w:rPr>
            </w:pPr>
            <w:r w:rsidRPr="00926EFE">
              <w:rPr>
                <w:rFonts w:asciiTheme="minorHAnsi" w:hAnsiTheme="minorHAnsi"/>
                <w:b/>
                <w:bCs/>
                <w:sz w:val="20"/>
              </w:rPr>
              <w:t>Remarks</w:t>
            </w:r>
          </w:p>
        </w:tc>
      </w:tr>
      <w:tr w:rsidR="00206434" w:rsidRPr="00926EFE" w14:paraId="3AFA8BA1"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08C071D" w14:textId="77777777" w:rsidR="00206434" w:rsidRPr="00926EFE" w:rsidRDefault="00206434" w:rsidP="00206434">
            <w:pPr>
              <w:rPr>
                <w:rFonts w:asciiTheme="minorHAnsi" w:hAnsiTheme="minorHAnsi"/>
                <w:sz w:val="20"/>
              </w:rPr>
            </w:pPr>
            <w:r w:rsidRPr="00926EFE">
              <w:rPr>
                <w:rFonts w:asciiTheme="minorHAnsi" w:hAnsiTheme="minorHAnsi"/>
                <w:sz w:val="20"/>
              </w:rPr>
              <w:t>1.</w:t>
            </w:r>
            <w:r w:rsidR="00DA2BC8" w:rsidRPr="00926EFE">
              <w:rPr>
                <w:rFonts w:asciiTheme="minorHAnsi" w:hAnsiTheme="minorHAnsi"/>
                <w:sz w:val="20"/>
              </w:rPr>
              <w:t>2</w:t>
            </w:r>
          </w:p>
        </w:tc>
        <w:tc>
          <w:tcPr>
            <w:tcW w:w="1275" w:type="dxa"/>
            <w:vAlign w:val="top"/>
          </w:tcPr>
          <w:p w14:paraId="36F99CEE" w14:textId="77777777" w:rsidR="00206434" w:rsidRPr="00926EFE" w:rsidRDefault="00DA2BC8" w:rsidP="00206434">
            <w:pPr>
              <w:rPr>
                <w:rFonts w:asciiTheme="minorHAnsi" w:hAnsiTheme="minorHAnsi"/>
                <w:sz w:val="20"/>
              </w:rPr>
            </w:pPr>
            <w:r w:rsidRPr="00926EFE">
              <w:rPr>
                <w:rFonts w:asciiTheme="minorHAnsi" w:hAnsiTheme="minorHAnsi"/>
                <w:sz w:val="20"/>
              </w:rPr>
              <w:t xml:space="preserve">14 </w:t>
            </w:r>
            <w:r w:rsidR="00206434" w:rsidRPr="00926EFE">
              <w:rPr>
                <w:rFonts w:asciiTheme="minorHAnsi" w:hAnsiTheme="minorHAnsi"/>
                <w:sz w:val="20"/>
              </w:rPr>
              <w:t>October 2020</w:t>
            </w:r>
          </w:p>
        </w:tc>
        <w:tc>
          <w:tcPr>
            <w:tcW w:w="7077" w:type="dxa"/>
            <w:vAlign w:val="top"/>
          </w:tcPr>
          <w:p w14:paraId="2106358C" w14:textId="77777777" w:rsidR="00206434" w:rsidRPr="00926EFE" w:rsidRDefault="00206434" w:rsidP="00AE357F">
            <w:pPr>
              <w:spacing w:line="240" w:lineRule="auto"/>
              <w:rPr>
                <w:sz w:val="20"/>
                <w:szCs w:val="20"/>
              </w:rPr>
            </w:pPr>
            <w:r w:rsidRPr="00926EFE">
              <w:rPr>
                <w:sz w:val="20"/>
                <w:szCs w:val="20"/>
              </w:rPr>
              <w:t>Hyperlinked section summary to enable quick access to key sections</w:t>
            </w:r>
          </w:p>
          <w:p w14:paraId="06410298" w14:textId="77777777" w:rsidR="00206434" w:rsidRPr="00926EFE" w:rsidRDefault="00206434" w:rsidP="00AE357F">
            <w:pPr>
              <w:spacing w:line="240" w:lineRule="auto"/>
              <w:rPr>
                <w:sz w:val="20"/>
                <w:szCs w:val="20"/>
              </w:rPr>
            </w:pPr>
            <w:r w:rsidRPr="00926EFE">
              <w:rPr>
                <w:sz w:val="20"/>
                <w:szCs w:val="20"/>
              </w:rPr>
              <w:t>Improved clarity on Key Project Information</w:t>
            </w:r>
          </w:p>
          <w:p w14:paraId="070D46AE" w14:textId="77777777" w:rsidR="00206434" w:rsidRPr="00926EFE" w:rsidRDefault="00206434" w:rsidP="00AE357F">
            <w:pPr>
              <w:spacing w:line="240" w:lineRule="auto"/>
              <w:rPr>
                <w:sz w:val="20"/>
                <w:szCs w:val="20"/>
              </w:rPr>
            </w:pPr>
            <w:r w:rsidRPr="00926EFE">
              <w:rPr>
                <w:sz w:val="20"/>
                <w:szCs w:val="20"/>
              </w:rPr>
              <w:t>Inclusion criteria table added</w:t>
            </w:r>
          </w:p>
          <w:p w14:paraId="235D434D" w14:textId="77777777" w:rsidR="00206434" w:rsidRPr="00926EFE" w:rsidRDefault="00206434" w:rsidP="00AE357F">
            <w:pPr>
              <w:spacing w:line="240" w:lineRule="auto"/>
              <w:rPr>
                <w:sz w:val="20"/>
                <w:szCs w:val="20"/>
              </w:rPr>
            </w:pPr>
            <w:r w:rsidRPr="00926EFE">
              <w:rPr>
                <w:sz w:val="20"/>
                <w:szCs w:val="20"/>
              </w:rPr>
              <w:t xml:space="preserve">Gender sensitive requirements added </w:t>
            </w:r>
          </w:p>
          <w:p w14:paraId="4BEB9C64" w14:textId="77777777" w:rsidR="00206434" w:rsidRPr="00926EFE" w:rsidRDefault="00206434" w:rsidP="00AE357F">
            <w:pPr>
              <w:spacing w:line="240" w:lineRule="auto"/>
              <w:rPr>
                <w:sz w:val="20"/>
                <w:szCs w:val="20"/>
              </w:rPr>
            </w:pPr>
            <w:r w:rsidRPr="00926EFE">
              <w:rPr>
                <w:sz w:val="20"/>
                <w:szCs w:val="20"/>
              </w:rPr>
              <w:t xml:space="preserve">Prior consideration (1 </w:t>
            </w:r>
            <w:proofErr w:type="spellStart"/>
            <w:r w:rsidRPr="00926EFE">
              <w:rPr>
                <w:sz w:val="20"/>
                <w:szCs w:val="20"/>
              </w:rPr>
              <w:t>yr</w:t>
            </w:r>
            <w:proofErr w:type="spellEnd"/>
            <w:r w:rsidRPr="00926EFE">
              <w:rPr>
                <w:sz w:val="20"/>
                <w:szCs w:val="20"/>
              </w:rPr>
              <w:t xml:space="preserve"> rule) and Ongoing Financial Need added</w:t>
            </w:r>
          </w:p>
          <w:p w14:paraId="28DB83BE" w14:textId="77777777" w:rsidR="00206434" w:rsidRPr="00926EFE" w:rsidRDefault="00206434" w:rsidP="00AE357F">
            <w:pPr>
              <w:spacing w:line="240" w:lineRule="auto"/>
              <w:rPr>
                <w:sz w:val="20"/>
                <w:szCs w:val="20"/>
              </w:rPr>
            </w:pPr>
            <w:r w:rsidRPr="00926EFE">
              <w:rPr>
                <w:sz w:val="20"/>
                <w:szCs w:val="20"/>
              </w:rPr>
              <w:t>Safeguard Principles Assessment as annex and a new section to include applicable safeguards for clarity</w:t>
            </w:r>
          </w:p>
          <w:p w14:paraId="0859DA95" w14:textId="77777777" w:rsidR="00206434" w:rsidRPr="00926EFE" w:rsidRDefault="00206434" w:rsidP="00AE357F">
            <w:pPr>
              <w:spacing w:line="240" w:lineRule="auto"/>
              <w:rPr>
                <w:sz w:val="20"/>
                <w:szCs w:val="20"/>
              </w:rPr>
            </w:pPr>
            <w:r w:rsidRPr="00926EFE">
              <w:rPr>
                <w:sz w:val="20"/>
                <w:szCs w:val="20"/>
              </w:rPr>
              <w:t>Improved Clarity on SDG contribution/SDG Impact term used throughout</w:t>
            </w:r>
          </w:p>
          <w:p w14:paraId="7A232F56" w14:textId="77777777" w:rsidR="00206434" w:rsidRPr="00926EFE" w:rsidRDefault="00206434" w:rsidP="00AE357F">
            <w:pPr>
              <w:spacing w:line="240" w:lineRule="auto"/>
              <w:rPr>
                <w:sz w:val="20"/>
                <w:szCs w:val="20"/>
              </w:rPr>
            </w:pPr>
            <w:r w:rsidRPr="00926EFE">
              <w:rPr>
                <w:sz w:val="20"/>
                <w:szCs w:val="20"/>
              </w:rPr>
              <w:t>Clarity on Stakeholder Consultation information required</w:t>
            </w:r>
          </w:p>
          <w:p w14:paraId="32DBF2B3" w14:textId="77777777" w:rsidR="00206434" w:rsidRPr="00926EFE" w:rsidRDefault="00542571" w:rsidP="00AE357F">
            <w:pPr>
              <w:spacing w:line="240" w:lineRule="auto"/>
            </w:pPr>
            <w:r w:rsidRPr="00926EFE">
              <w:rPr>
                <w:sz w:val="20"/>
                <w:szCs w:val="20"/>
              </w:rPr>
              <w:t xml:space="preserve">Provision of an </w:t>
            </w:r>
            <w:hyperlink r:id="rId30" w:history="1">
              <w:r w:rsidRPr="00926EFE">
                <w:rPr>
                  <w:rStyle w:val="Hyperlink"/>
                  <w:sz w:val="20"/>
                  <w:szCs w:val="20"/>
                </w:rPr>
                <w:t>accompanying Guide</w:t>
              </w:r>
            </w:hyperlink>
            <w:r w:rsidRPr="00926EFE">
              <w:rPr>
                <w:sz w:val="20"/>
                <w:szCs w:val="20"/>
              </w:rPr>
              <w:t xml:space="preserve"> to help the user understand detailed rules and requirements</w:t>
            </w:r>
          </w:p>
        </w:tc>
      </w:tr>
      <w:tr w:rsidR="00DA2BC8" w:rsidRPr="00926EFE" w14:paraId="521E9ABD" w14:textId="77777777" w:rsidTr="00DA2BC8">
        <w:tc>
          <w:tcPr>
            <w:tcW w:w="1277" w:type="dxa"/>
            <w:vAlign w:val="top"/>
          </w:tcPr>
          <w:p w14:paraId="38CB67B8" w14:textId="77777777" w:rsidR="00DA2BC8" w:rsidRPr="00926EFE" w:rsidRDefault="00DA2BC8" w:rsidP="00DA2BC8">
            <w:pPr>
              <w:rPr>
                <w:rFonts w:asciiTheme="minorHAnsi" w:hAnsiTheme="minorHAnsi"/>
                <w:sz w:val="20"/>
              </w:rPr>
            </w:pPr>
            <w:r w:rsidRPr="00926EFE">
              <w:rPr>
                <w:rFonts w:asciiTheme="minorHAnsi" w:hAnsiTheme="minorHAnsi"/>
                <w:sz w:val="20"/>
              </w:rPr>
              <w:t>1.1</w:t>
            </w:r>
          </w:p>
        </w:tc>
        <w:tc>
          <w:tcPr>
            <w:tcW w:w="1275" w:type="dxa"/>
            <w:vAlign w:val="top"/>
          </w:tcPr>
          <w:p w14:paraId="6E56DB94" w14:textId="77777777" w:rsidR="00DA2BC8" w:rsidRPr="00926EFE" w:rsidRDefault="00DA2BC8" w:rsidP="00DA2BC8">
            <w:pPr>
              <w:rPr>
                <w:rFonts w:asciiTheme="minorHAnsi" w:hAnsiTheme="minorHAnsi"/>
                <w:sz w:val="20"/>
              </w:rPr>
            </w:pPr>
            <w:r w:rsidRPr="00926EFE">
              <w:rPr>
                <w:rFonts w:asciiTheme="minorHAnsi" w:hAnsiTheme="minorHAnsi"/>
                <w:sz w:val="20"/>
              </w:rPr>
              <w:t>24 August 2017</w:t>
            </w:r>
          </w:p>
        </w:tc>
        <w:tc>
          <w:tcPr>
            <w:tcW w:w="7077" w:type="dxa"/>
            <w:vAlign w:val="top"/>
          </w:tcPr>
          <w:p w14:paraId="15329F86" w14:textId="77777777" w:rsidR="00DA2BC8" w:rsidRPr="00926EFE" w:rsidRDefault="00DA2BC8" w:rsidP="00DA2BC8">
            <w:pPr>
              <w:spacing w:line="276" w:lineRule="auto"/>
              <w:rPr>
                <w:rFonts w:asciiTheme="minorHAnsi" w:hAnsiTheme="minorHAnsi"/>
                <w:sz w:val="20"/>
              </w:rPr>
            </w:pPr>
            <w:r w:rsidRPr="00926EFE">
              <w:rPr>
                <w:rFonts w:asciiTheme="minorHAnsi" w:hAnsiTheme="minorHAnsi"/>
                <w:sz w:val="20"/>
              </w:rPr>
              <w:t>Updated to include section A.8 on ‘gender sensitive’ requirements</w:t>
            </w:r>
          </w:p>
        </w:tc>
      </w:tr>
      <w:tr w:rsidR="00DA2BC8" w:rsidRPr="00B72193" w14:paraId="10F2DEFB"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7B23344D" w14:textId="77777777" w:rsidR="00DA2BC8" w:rsidRPr="00926EFE" w:rsidRDefault="00DA2BC8" w:rsidP="00DA2BC8">
            <w:pPr>
              <w:rPr>
                <w:rFonts w:asciiTheme="minorHAnsi" w:hAnsiTheme="minorHAnsi"/>
                <w:sz w:val="20"/>
              </w:rPr>
            </w:pPr>
            <w:r w:rsidRPr="00926EFE">
              <w:rPr>
                <w:rFonts w:asciiTheme="minorHAnsi" w:hAnsiTheme="minorHAnsi"/>
                <w:sz w:val="20"/>
              </w:rPr>
              <w:t>1.0</w:t>
            </w:r>
          </w:p>
        </w:tc>
        <w:tc>
          <w:tcPr>
            <w:tcW w:w="1275" w:type="dxa"/>
            <w:vAlign w:val="top"/>
          </w:tcPr>
          <w:p w14:paraId="109A608B" w14:textId="77777777" w:rsidR="00DA2BC8" w:rsidRPr="00926EFE" w:rsidRDefault="00DA2BC8" w:rsidP="00DA2BC8">
            <w:pPr>
              <w:rPr>
                <w:rFonts w:asciiTheme="minorHAnsi" w:hAnsiTheme="minorHAnsi"/>
                <w:sz w:val="20"/>
              </w:rPr>
            </w:pPr>
            <w:r w:rsidRPr="00926EFE">
              <w:rPr>
                <w:rFonts w:asciiTheme="minorHAnsi" w:hAnsiTheme="minorHAnsi"/>
                <w:sz w:val="20"/>
              </w:rPr>
              <w:t>10 July 2017</w:t>
            </w:r>
          </w:p>
        </w:tc>
        <w:tc>
          <w:tcPr>
            <w:tcW w:w="7077" w:type="dxa"/>
            <w:vAlign w:val="top"/>
          </w:tcPr>
          <w:p w14:paraId="0D765DA3" w14:textId="77777777" w:rsidR="00DA2BC8" w:rsidRPr="00206434" w:rsidRDefault="00DA2BC8" w:rsidP="00DA2BC8">
            <w:pPr>
              <w:rPr>
                <w:rFonts w:asciiTheme="minorHAnsi" w:hAnsiTheme="minorHAnsi"/>
                <w:sz w:val="20"/>
              </w:rPr>
            </w:pPr>
            <w:r w:rsidRPr="00926EFE">
              <w:rPr>
                <w:rFonts w:asciiTheme="minorHAnsi" w:hAnsiTheme="minorHAnsi"/>
                <w:sz w:val="20"/>
              </w:rPr>
              <w:t>Initial adoption</w:t>
            </w:r>
          </w:p>
        </w:tc>
      </w:tr>
    </w:tbl>
    <w:p w14:paraId="5060EF77" w14:textId="3F98FECF"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37780" w14:textId="77777777" w:rsidR="00984DC5" w:rsidRDefault="00984DC5" w:rsidP="008C7A19">
      <w:r>
        <w:separator/>
      </w:r>
    </w:p>
    <w:p w14:paraId="498C2C30" w14:textId="77777777" w:rsidR="00984DC5" w:rsidRDefault="00984DC5"/>
    <w:p w14:paraId="2187FA3E" w14:textId="77777777" w:rsidR="00984DC5" w:rsidRDefault="00984DC5"/>
  </w:endnote>
  <w:endnote w:type="continuationSeparator" w:id="0">
    <w:p w14:paraId="741EB5A4" w14:textId="77777777" w:rsidR="00984DC5" w:rsidRDefault="00984DC5" w:rsidP="008C7A19">
      <w:r>
        <w:continuationSeparator/>
      </w:r>
    </w:p>
    <w:p w14:paraId="592B54C7" w14:textId="77777777" w:rsidR="00984DC5" w:rsidRDefault="00984DC5"/>
    <w:p w14:paraId="6E604E67" w14:textId="77777777" w:rsidR="00984DC5" w:rsidRDefault="00984D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altName w:val="Arial"/>
    <w:charset w:val="00"/>
    <w:family w:val="modern"/>
    <w:pitch w:val="fixed"/>
    <w:sig w:usb0="A00002EF" w:usb1="500078E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5B31" w14:textId="77777777" w:rsidR="00506DFC" w:rsidRDefault="00506DFC" w:rsidP="00926E1B">
    <w:pPr>
      <w:framePr w:wrap="none" w:vAnchor="text" w:hAnchor="margin" w:xAlign="right" w:y="1"/>
    </w:pPr>
    <w:r>
      <w:fldChar w:fldCharType="begin"/>
    </w:r>
    <w:r>
      <w:instrText xml:space="preserve">PAGE  </w:instrText>
    </w:r>
    <w:r>
      <w:fldChar w:fldCharType="end"/>
    </w:r>
  </w:p>
  <w:p w14:paraId="255A747E" w14:textId="77777777" w:rsidR="00506DFC" w:rsidRDefault="00506DFC" w:rsidP="006E4980">
    <w:pPr>
      <w:ind w:right="360"/>
    </w:pPr>
  </w:p>
  <w:p w14:paraId="1A33CBD6" w14:textId="77777777" w:rsidR="00506DFC" w:rsidRDefault="00506DFC"/>
  <w:p w14:paraId="501F7DD9" w14:textId="77777777" w:rsidR="00506DFC" w:rsidRDefault="00506D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78C23" w14:textId="77777777" w:rsidR="00506DFC" w:rsidRPr="00872BFA" w:rsidRDefault="00506DFC"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47CCBDAF" wp14:editId="1495BEAA">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9A8B397" w14:textId="77777777" w:rsidR="00506DFC" w:rsidRPr="001F6981" w:rsidRDefault="00506DFC" w:rsidP="00D061EC">
                          <w:pPr>
                            <w:ind w:right="360"/>
                            <w:rPr>
                              <w:i/>
                              <w:iCs/>
                              <w:szCs w:val="20"/>
                            </w:rPr>
                          </w:pPr>
                          <w:r w:rsidRPr="001F6981">
                            <w:rPr>
                              <w:i/>
                              <w:iCs/>
                              <w:szCs w:val="20"/>
                            </w:rPr>
                            <w:t>Climate Security and Sustainable Development</w:t>
                          </w:r>
                        </w:p>
                        <w:p w14:paraId="47FE6B71" w14:textId="77777777" w:rsidR="00506DFC" w:rsidRDefault="00506DFC"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CBDAF"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9A8B397" w14:textId="77777777" w:rsidR="00506DFC" w:rsidRPr="001F6981" w:rsidRDefault="00506DFC" w:rsidP="00D061EC">
                    <w:pPr>
                      <w:ind w:right="360"/>
                      <w:rPr>
                        <w:i/>
                        <w:iCs/>
                        <w:szCs w:val="20"/>
                      </w:rPr>
                    </w:pPr>
                    <w:r w:rsidRPr="001F6981">
                      <w:rPr>
                        <w:i/>
                        <w:iCs/>
                        <w:szCs w:val="20"/>
                      </w:rPr>
                      <w:t>Climate Security and Sustainable Development</w:t>
                    </w:r>
                  </w:p>
                  <w:p w14:paraId="47FE6B71" w14:textId="77777777" w:rsidR="00506DFC" w:rsidRDefault="00506DFC" w:rsidP="00D061EC"/>
                </w:txbxContent>
              </v:textbox>
            </v:shape>
          </w:pict>
        </mc:Fallback>
      </mc:AlternateContent>
    </w:r>
    <w:r>
      <w:rPr>
        <w:noProof/>
      </w:rPr>
      <w:drawing>
        <wp:anchor distT="0" distB="0" distL="114300" distR="114300" simplePos="0" relativeHeight="251662336" behindDoc="0" locked="1" layoutInCell="1" allowOverlap="0" wp14:anchorId="4FC03C4D" wp14:editId="1CD626D3">
          <wp:simplePos x="0" y="0"/>
          <wp:positionH relativeFrom="margin">
            <wp:posOffset>0</wp:posOffset>
          </wp:positionH>
          <wp:positionV relativeFrom="bottomMargin">
            <wp:posOffset>252095</wp:posOffset>
          </wp:positionV>
          <wp:extent cx="1231200" cy="1440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07E7EF76" w14:textId="0B74A26F" w:rsidR="00506DFC" w:rsidRPr="00B01B0E" w:rsidRDefault="00506DFC"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00001169">
      <w:rPr>
        <w:rFonts w:asciiTheme="minorHAnsi" w:hAnsiTheme="minorHAnsi"/>
        <w:noProof/>
        <w:sz w:val="18"/>
        <w:szCs w:val="18"/>
      </w:rPr>
      <w:t>6</w:t>
    </w:r>
    <w:r w:rsidRPr="00B01B0E">
      <w:rPr>
        <w:rFonts w:asciiTheme="minorHAnsi" w:hAnsiTheme="minorHAnsi"/>
        <w:sz w:val="18"/>
        <w:szCs w:val="18"/>
      </w:rPr>
      <w:fldChar w:fldCharType="end"/>
    </w:r>
  </w:p>
  <w:p w14:paraId="67DA460D" w14:textId="77777777" w:rsidR="00506DFC" w:rsidRDefault="00506DFC"/>
  <w:p w14:paraId="3BBE45CD" w14:textId="77777777" w:rsidR="00506DFC" w:rsidRDefault="00506DF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3F9B" w14:textId="77777777" w:rsidR="00506DFC" w:rsidRDefault="00506DFC">
    <w:r w:rsidRPr="007B2737">
      <w:rPr>
        <w:noProof/>
      </w:rPr>
      <mc:AlternateContent>
        <mc:Choice Requires="wps">
          <w:drawing>
            <wp:anchor distT="0" distB="0" distL="114300" distR="114300" simplePos="0" relativeHeight="251675648" behindDoc="0" locked="0" layoutInCell="1" allowOverlap="1" wp14:anchorId="58EA3AB2" wp14:editId="2CDA9E80">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5BF0F26D" w14:textId="77777777" w:rsidR="00506DFC" w:rsidRPr="001F6981" w:rsidRDefault="00506DFC" w:rsidP="007B2737">
                          <w:pPr>
                            <w:ind w:right="360"/>
                            <w:rPr>
                              <w:i/>
                              <w:iCs/>
                              <w:szCs w:val="20"/>
                            </w:rPr>
                          </w:pPr>
                          <w:r w:rsidRPr="001F6981">
                            <w:rPr>
                              <w:i/>
                              <w:iCs/>
                              <w:szCs w:val="20"/>
                            </w:rPr>
                            <w:t>Climate Security and Sustainable Development</w:t>
                          </w:r>
                        </w:p>
                        <w:p w14:paraId="45911FBB" w14:textId="77777777" w:rsidR="00506DFC" w:rsidRDefault="00506DFC"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A3AB2"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5BF0F26D" w14:textId="77777777" w:rsidR="00506DFC" w:rsidRPr="001F6981" w:rsidRDefault="00506DFC" w:rsidP="007B2737">
                    <w:pPr>
                      <w:ind w:right="360"/>
                      <w:rPr>
                        <w:i/>
                        <w:iCs/>
                        <w:szCs w:val="20"/>
                      </w:rPr>
                    </w:pPr>
                    <w:r w:rsidRPr="001F6981">
                      <w:rPr>
                        <w:i/>
                        <w:iCs/>
                        <w:szCs w:val="20"/>
                      </w:rPr>
                      <w:t>Climate Security and Sustainable Development</w:t>
                    </w:r>
                  </w:p>
                  <w:p w14:paraId="45911FBB" w14:textId="77777777" w:rsidR="00506DFC" w:rsidRDefault="00506DFC" w:rsidP="007B2737"/>
                </w:txbxContent>
              </v:textbox>
            </v:shape>
          </w:pict>
        </mc:Fallback>
      </mc:AlternateContent>
    </w:r>
    <w:r>
      <w:rPr>
        <w:noProof/>
        <w14:cntxtAlts w14:val="0"/>
      </w:rPr>
      <w:drawing>
        <wp:anchor distT="0" distB="0" distL="114300" distR="114300" simplePos="0" relativeHeight="251678720" behindDoc="0" locked="0" layoutInCell="1" allowOverlap="1" wp14:anchorId="59FF5430" wp14:editId="334D9E6A">
          <wp:simplePos x="0" y="0"/>
          <wp:positionH relativeFrom="column">
            <wp:posOffset>0</wp:posOffset>
          </wp:positionH>
          <wp:positionV relativeFrom="bottomMargin">
            <wp:posOffset>252095</wp:posOffset>
          </wp:positionV>
          <wp:extent cx="1222244" cy="144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43C30E57" wp14:editId="2D0A0489">
          <wp:simplePos x="0" y="0"/>
          <wp:positionH relativeFrom="margin">
            <wp:posOffset>4518660</wp:posOffset>
          </wp:positionH>
          <wp:positionV relativeFrom="margin">
            <wp:posOffset>10076263</wp:posOffset>
          </wp:positionV>
          <wp:extent cx="1816100" cy="2114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745CC8F1" wp14:editId="2695C934">
          <wp:simplePos x="0" y="0"/>
          <wp:positionH relativeFrom="column">
            <wp:posOffset>225590</wp:posOffset>
          </wp:positionH>
          <wp:positionV relativeFrom="paragraph">
            <wp:posOffset>5165449</wp:posOffset>
          </wp:positionV>
          <wp:extent cx="3869635" cy="7690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2E35" w14:textId="77777777" w:rsidR="00984DC5" w:rsidRDefault="00984DC5" w:rsidP="008C7A19">
      <w:r>
        <w:separator/>
      </w:r>
    </w:p>
    <w:p w14:paraId="472085BD" w14:textId="77777777" w:rsidR="00984DC5" w:rsidRDefault="00984DC5"/>
    <w:p w14:paraId="45B77F5F" w14:textId="77777777" w:rsidR="00984DC5" w:rsidRDefault="00984DC5"/>
  </w:footnote>
  <w:footnote w:type="continuationSeparator" w:id="0">
    <w:p w14:paraId="71EDEDA3" w14:textId="77777777" w:rsidR="00984DC5" w:rsidRDefault="00984DC5" w:rsidP="008C7A19">
      <w:r>
        <w:continuationSeparator/>
      </w:r>
    </w:p>
    <w:p w14:paraId="4FC2842B" w14:textId="77777777" w:rsidR="00984DC5" w:rsidRDefault="00984DC5"/>
    <w:p w14:paraId="74554C7F" w14:textId="77777777" w:rsidR="00984DC5" w:rsidRDefault="00984DC5"/>
  </w:footnote>
  <w:footnote w:id="1">
    <w:p w14:paraId="1EA105DF" w14:textId="4A2CE120" w:rsidR="00506DFC" w:rsidRDefault="00506DFC" w:rsidP="00215D2D">
      <w:pPr>
        <w:pStyle w:val="FootnoteText"/>
      </w:pPr>
      <w:r>
        <w:rPr>
          <w:rStyle w:val="FootnoteReference"/>
        </w:rPr>
        <w:footnoteRef/>
      </w:r>
      <w:r>
        <w:t xml:space="preserve"> Commissioning certificates co-signed by the respective plant owners and </w:t>
      </w:r>
      <w:proofErr w:type="spellStart"/>
      <w:r>
        <w:t>Dhaneswari</w:t>
      </w:r>
      <w:proofErr w:type="spellEnd"/>
      <w:r>
        <w:t xml:space="preserve"> </w:t>
      </w:r>
      <w:proofErr w:type="spellStart"/>
      <w:r>
        <w:t>Mahila</w:t>
      </w:r>
      <w:proofErr w:type="spellEnd"/>
      <w:r>
        <w:t xml:space="preserve"> </w:t>
      </w:r>
      <w:proofErr w:type="spellStart"/>
      <w:r>
        <w:t>Sewa</w:t>
      </w:r>
      <w:proofErr w:type="spellEnd"/>
      <w:r>
        <w:t xml:space="preserve"> </w:t>
      </w:r>
      <w:proofErr w:type="spellStart"/>
      <w:r>
        <w:t>Sansthan</w:t>
      </w:r>
      <w:proofErr w:type="spellEnd"/>
      <w:r>
        <w:t>.</w:t>
      </w:r>
    </w:p>
  </w:footnote>
  <w:footnote w:id="2">
    <w:p w14:paraId="5B5488E9" w14:textId="0734C972" w:rsidR="00506DFC" w:rsidRDefault="00506DFC" w:rsidP="00E61444">
      <w:pPr>
        <w:pStyle w:val="FootnoteText"/>
      </w:pPr>
      <w:r>
        <w:rPr>
          <w:rStyle w:val="FootnoteReference"/>
        </w:rPr>
        <w:footnoteRef/>
      </w:r>
      <w:r>
        <w:t xml:space="preserve"> </w:t>
      </w:r>
      <w:hyperlink r:id="rId1" w:history="1">
        <w:r w:rsidRPr="000637FF">
          <w:rPr>
            <w:rStyle w:val="Hyperlink"/>
            <w:rFonts w:ascii="Verdana" w:hAnsi="Verdana"/>
            <w:sz w:val="16"/>
          </w:rPr>
          <w:t>https://www.ctae.ac.in/images/editorFiles/file/CTAE-2017/Biogas%20FAQ_English.pdf</w:t>
        </w:r>
      </w:hyperlink>
      <w:r>
        <w:t xml:space="preserve"> </w:t>
      </w:r>
      <w:r w:rsidRPr="00113AC7">
        <w:t xml:space="preserve">(Refer the page no. </w:t>
      </w:r>
      <w:r>
        <w:t>14</w:t>
      </w:r>
      <w:r w:rsidRPr="00113AC7">
        <w:t xml:space="preserve"> point 25 of the document.)</w:t>
      </w:r>
    </w:p>
  </w:footnote>
  <w:footnote w:id="3">
    <w:p w14:paraId="698D1A50" w14:textId="5202D7DC" w:rsidR="00506DFC" w:rsidRDefault="00506DFC">
      <w:pPr>
        <w:pStyle w:val="FootnoteText"/>
      </w:pPr>
      <w:r>
        <w:rPr>
          <w:rStyle w:val="FootnoteReference"/>
        </w:rPr>
        <w:footnoteRef/>
      </w:r>
      <w:r>
        <w:t xml:space="preserve"> </w:t>
      </w:r>
      <w:hyperlink r:id="rId2" w:history="1">
        <w:r w:rsidRPr="00B94530">
          <w:rPr>
            <w:rStyle w:val="Hyperlink"/>
            <w:rFonts w:ascii="Verdana" w:hAnsi="Verdana"/>
            <w:sz w:val="16"/>
          </w:rPr>
          <w:t>https://fsi.nic.in/cover_2011/chapter7.pdf</w:t>
        </w:r>
      </w:hyperlink>
      <w:r>
        <w:t xml:space="preserve"> (page no. 76 and 77) </w:t>
      </w:r>
    </w:p>
  </w:footnote>
  <w:footnote w:id="4">
    <w:p w14:paraId="2EFAEE71" w14:textId="34F592C6" w:rsidR="00506DFC" w:rsidRDefault="00506DFC" w:rsidP="001C0618">
      <w:pPr>
        <w:pStyle w:val="FootnoteText"/>
      </w:pPr>
      <w:r>
        <w:rPr>
          <w:rStyle w:val="FootnoteReference"/>
        </w:rPr>
        <w:footnoteRef/>
      </w:r>
      <w:r>
        <w:t xml:space="preserve"> </w:t>
      </w:r>
      <w:hyperlink r:id="rId3" w:history="1">
        <w:r w:rsidRPr="00B94530">
          <w:rPr>
            <w:rStyle w:val="Hyperlink"/>
            <w:rFonts w:ascii="Verdana" w:hAnsi="Verdana"/>
            <w:sz w:val="16"/>
          </w:rPr>
          <w:t>https://fsi.nic.in/cover_2011/chapter7.pdf</w:t>
        </w:r>
      </w:hyperlink>
      <w:r>
        <w:t xml:space="preserve"> (page no. 76 and 77)</w:t>
      </w:r>
    </w:p>
  </w:footnote>
  <w:footnote w:id="5">
    <w:p w14:paraId="68E97291" w14:textId="595F65F4" w:rsidR="00506DFC" w:rsidRDefault="00506DFC" w:rsidP="001C0618">
      <w:pPr>
        <w:pStyle w:val="FootnoteText"/>
      </w:pPr>
      <w:r>
        <w:rPr>
          <w:rStyle w:val="FootnoteReference"/>
        </w:rPr>
        <w:footnoteRef/>
      </w:r>
      <w:r>
        <w:t xml:space="preserve"> </w:t>
      </w:r>
      <w:hyperlink r:id="rId4" w:history="1">
        <w:r w:rsidRPr="00B94530">
          <w:rPr>
            <w:rStyle w:val="Hyperlink"/>
            <w:rFonts w:ascii="Verdana" w:hAnsi="Verdana"/>
            <w:sz w:val="16"/>
          </w:rPr>
          <w:t>https://fsi.nic.in/cover_2011/chapter7.pdf</w:t>
        </w:r>
      </w:hyperlink>
      <w:r>
        <w:t xml:space="preserve"> (page no. 76 and 77)</w:t>
      </w:r>
    </w:p>
  </w:footnote>
  <w:footnote w:id="6">
    <w:p w14:paraId="75FCF08D" w14:textId="1E6B22E2" w:rsidR="00506DFC" w:rsidRDefault="00506DFC">
      <w:pPr>
        <w:pStyle w:val="FootnoteText"/>
      </w:pPr>
      <w:r>
        <w:rPr>
          <w:rStyle w:val="FootnoteReference"/>
        </w:rPr>
        <w:footnoteRef/>
      </w:r>
      <w:r>
        <w:t xml:space="preserve"> </w:t>
      </w:r>
      <w:hyperlink r:id="rId5" w:history="1">
        <w:r w:rsidRPr="00B94530">
          <w:rPr>
            <w:rStyle w:val="Hyperlink"/>
            <w:rFonts w:ascii="Verdana" w:hAnsi="Verdana"/>
            <w:sz w:val="16"/>
          </w:rPr>
          <w:t>https://fsi.nic.in/isfr19/vol2/isfr-2019-vol-ii-punjab.pdf</w:t>
        </w:r>
      </w:hyperlink>
      <w:r>
        <w:t xml:space="preserve"> (page no. 212 of the document)</w:t>
      </w:r>
    </w:p>
  </w:footnote>
  <w:footnote w:id="7">
    <w:p w14:paraId="26EB66D2" w14:textId="2AD2CF70" w:rsidR="00506DFC" w:rsidRDefault="00506DFC">
      <w:pPr>
        <w:pStyle w:val="FootnoteText"/>
      </w:pPr>
      <w:r>
        <w:rPr>
          <w:rStyle w:val="FootnoteReference"/>
        </w:rPr>
        <w:footnoteRef/>
      </w:r>
      <w:r>
        <w:t xml:space="preserve"> CDM Methodological Tool -30: </w:t>
      </w:r>
      <w:r w:rsidRPr="00BA5E54">
        <w:t>Calculation of the fraction of non-renewable biomass</w:t>
      </w:r>
      <w:r>
        <w:t>, version 03</w:t>
      </w:r>
    </w:p>
  </w:footnote>
  <w:footnote w:id="8">
    <w:p w14:paraId="4BB09BE8" w14:textId="4DEAED18" w:rsidR="00506DFC" w:rsidRDefault="00506DFC" w:rsidP="00EF18EC">
      <w:pPr>
        <w:pStyle w:val="FootnoteText"/>
      </w:pPr>
      <w:r>
        <w:rPr>
          <w:rStyle w:val="FootnoteReference"/>
        </w:rPr>
        <w:footnoteRef/>
      </w:r>
      <w:r>
        <w:t xml:space="preserve"> </w:t>
      </w:r>
      <w:hyperlink r:id="rId6" w:history="1">
        <w:r w:rsidRPr="00B94530">
          <w:rPr>
            <w:rStyle w:val="Hyperlink"/>
            <w:rFonts w:ascii="Verdana" w:hAnsi="Verdana"/>
            <w:sz w:val="16"/>
          </w:rPr>
          <w:t>https://moef.gov.in/wp-content/uploads/2019/06/Pacific.pdf</w:t>
        </w:r>
      </w:hyperlink>
      <w:r>
        <w:t xml:space="preserve"> (page no. 16 of Asia-Pacific Forestry Sector Outlook Study II India Outlook Study 2020)</w:t>
      </w:r>
      <w:r>
        <w:c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5CB05" w14:textId="77777777" w:rsidR="00506DFC" w:rsidRDefault="00506DFC" w:rsidP="00926E1B">
    <w:pPr>
      <w:framePr w:wrap="none" w:vAnchor="text" w:hAnchor="margin" w:xAlign="right" w:y="1"/>
    </w:pPr>
    <w:r>
      <w:fldChar w:fldCharType="begin"/>
    </w:r>
    <w:r>
      <w:instrText xml:space="preserve">PAGE  </w:instrText>
    </w:r>
    <w:r>
      <w:fldChar w:fldCharType="end"/>
    </w:r>
  </w:p>
  <w:p w14:paraId="6E6A44A6" w14:textId="77777777" w:rsidR="00506DFC" w:rsidRDefault="00506DFC" w:rsidP="00DB4ED0">
    <w:pPr>
      <w:ind w:right="360"/>
    </w:pPr>
  </w:p>
  <w:p w14:paraId="7DD8793B" w14:textId="77777777" w:rsidR="00506DFC" w:rsidRDefault="00506DFC"/>
  <w:p w14:paraId="74AFC00C" w14:textId="77777777" w:rsidR="00506DFC" w:rsidRDefault="00506D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AF22B" w14:textId="77777777" w:rsidR="00506DFC" w:rsidRPr="006C572D" w:rsidRDefault="00506DFC"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T-PreReview_V1.2-Project-Design-Document</w:t>
        </w:r>
      </w:sdtContent>
    </w:sdt>
  </w:p>
  <w:p w14:paraId="08093A7C" w14:textId="77777777" w:rsidR="00506DFC" w:rsidRDefault="00506DF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EE389" w14:textId="77777777" w:rsidR="00506DFC" w:rsidRPr="008F3380" w:rsidRDefault="00506DFC" w:rsidP="00B01B0E">
    <w:pPr>
      <w:ind w:left="-1134"/>
    </w:pPr>
    <w:r>
      <w:rPr>
        <w:noProof/>
        <w14:cntxtAlts w14:val="0"/>
      </w:rPr>
      <mc:AlternateContent>
        <mc:Choice Requires="wps">
          <w:drawing>
            <wp:anchor distT="0" distB="0" distL="114300" distR="114300" simplePos="0" relativeHeight="251677696" behindDoc="0" locked="0" layoutInCell="1" allowOverlap="1" wp14:anchorId="5E9C1FC0" wp14:editId="267B044F">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085F21C" w14:textId="77777777" w:rsidR="00506DFC" w:rsidRPr="00EC5900" w:rsidRDefault="00506DFC">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9C1FC0"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085F21C" w14:textId="77777777" w:rsidR="00506DFC" w:rsidRPr="00EC5900" w:rsidRDefault="00506DFC">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58611254" wp14:editId="1F09133C">
          <wp:simplePos x="0" y="0"/>
          <wp:positionH relativeFrom="column">
            <wp:posOffset>-445589</wp:posOffset>
          </wp:positionH>
          <wp:positionV relativeFrom="paragraph">
            <wp:posOffset>-544</wp:posOffset>
          </wp:positionV>
          <wp:extent cx="3633348" cy="142394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A339BCC" wp14:editId="68ECA105">
          <wp:extent cx="7593965" cy="1580606"/>
          <wp:effectExtent l="0" t="0" r="6985" b="635"/>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8.4pt;height:8.4pt" o:bullet="t">
        <v:imagedata r:id="rId1" o:title="caret-cyan-bulletpoint"/>
      </v:shape>
    </w:pict>
  </w:numPicBullet>
  <w:abstractNum w:abstractNumId="0" w15:restartNumberingAfterBreak="0">
    <w:nsid w:val="D5DE35E7"/>
    <w:multiLevelType w:val="hybridMultilevel"/>
    <w:tmpl w:val="EFCE133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5"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8"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1" w15:restartNumberingAfterBreak="0">
    <w:nsid w:val="04957051"/>
    <w:multiLevelType w:val="multilevel"/>
    <w:tmpl w:val="BFACA294"/>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2"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4" w15:restartNumberingAfterBreak="0">
    <w:nsid w:val="098E4A09"/>
    <w:multiLevelType w:val="multilevel"/>
    <w:tmpl w:val="9022FC9A"/>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SECTION %1."/>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11BD30DF"/>
    <w:multiLevelType w:val="multilevel"/>
    <w:tmpl w:val="7FFA41AA"/>
    <w:lvl w:ilvl="0">
      <w:start w:val="1"/>
      <w:numFmt w:val="upperRoman"/>
      <w:suff w:val="space"/>
      <w:lvlText w:val="%1. "/>
      <w:lvlJc w:val="center"/>
      <w:pPr>
        <w:ind w:left="0" w:firstLine="0"/>
      </w:pPr>
      <w:rPr>
        <w:rFonts w:ascii="Times New Roman Bold" w:hAnsi="Times New Roman Bold" w:hint="default"/>
        <w:b/>
        <w:i w:val="0"/>
        <w:sz w:val="22"/>
      </w:rPr>
    </w:lvl>
    <w:lvl w:ilvl="1">
      <w:start w:val="1"/>
      <w:numFmt w:val="upperLetter"/>
      <w:suff w:val="space"/>
      <w:lvlText w:val="%2. "/>
      <w:lvlJc w:val="center"/>
      <w:pPr>
        <w:ind w:left="0" w:firstLine="0"/>
      </w:pPr>
      <w:rPr>
        <w:rFonts w:hint="default"/>
        <w:b/>
        <w:sz w:val="22"/>
        <w:u w:val="none"/>
      </w:rPr>
    </w:lvl>
    <w:lvl w:ilvl="2">
      <w:start w:val="1"/>
      <w:numFmt w:val="decimal"/>
      <w:suff w:val="space"/>
      <w:lvlText w:val="%3. "/>
      <w:lvlJc w:val="center"/>
      <w:pPr>
        <w:ind w:left="0" w:firstLine="0"/>
      </w:pPr>
      <w:rPr>
        <w:rFonts w:hint="default"/>
        <w:b w:val="0"/>
        <w:sz w:val="22"/>
        <w:u w:val="none"/>
      </w:rPr>
    </w:lvl>
    <w:lvl w:ilvl="3">
      <w:start w:val="1"/>
      <w:numFmt w:val="decimal"/>
      <w:lvlRestart w:val="0"/>
      <w:lvlText w:val="%4."/>
      <w:lvlJc w:val="left"/>
      <w:pPr>
        <w:tabs>
          <w:tab w:val="num" w:pos="720"/>
        </w:tabs>
        <w:ind w:left="0" w:firstLine="0"/>
      </w:pPr>
      <w:rPr>
        <w:rFonts w:hint="default"/>
        <w:b w:val="0"/>
        <w:sz w:val="22"/>
      </w:rPr>
    </w:lvl>
    <w:lvl w:ilvl="4">
      <w:start w:val="1"/>
      <w:numFmt w:val="lowerLetter"/>
      <w:lvlText w:val="(%5)"/>
      <w:lvlJc w:val="left"/>
      <w:pPr>
        <w:tabs>
          <w:tab w:val="num" w:pos="1440"/>
        </w:tabs>
        <w:ind w:left="1440" w:hanging="720"/>
      </w:pPr>
      <w:rPr>
        <w:rFonts w:hint="default"/>
        <w:b w:val="0"/>
        <w:sz w:val="22"/>
      </w:rPr>
    </w:lvl>
    <w:lvl w:ilvl="5">
      <w:start w:val="1"/>
      <w:numFmt w:val="lowerRoman"/>
      <w:lvlText w:val="(%6)"/>
      <w:lvlJc w:val="right"/>
      <w:pPr>
        <w:tabs>
          <w:tab w:val="num" w:pos="2160"/>
        </w:tabs>
        <w:ind w:left="2160" w:hanging="573"/>
      </w:pPr>
      <w:rPr>
        <w:rFonts w:hint="default"/>
      </w:r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rPr>
        <w:rFonts w:hint="default"/>
      </w:rPr>
    </w:lvl>
    <w:lvl w:ilvl="8">
      <w:start w:val="1"/>
      <w:numFmt w:val="none"/>
      <w:lvlText w:val="[(%5)%9"/>
      <w:lvlJc w:val="left"/>
      <w:pPr>
        <w:tabs>
          <w:tab w:val="num" w:pos="1440"/>
        </w:tabs>
        <w:ind w:left="1440" w:hanging="720"/>
      </w:pPr>
      <w:rPr>
        <w:rFonts w:hint="default"/>
      </w:rPr>
    </w:lvl>
  </w:abstractNum>
  <w:abstractNum w:abstractNumId="16" w15:restartNumberingAfterBreak="0">
    <w:nsid w:val="137D607B"/>
    <w:multiLevelType w:val="hybridMultilevel"/>
    <w:tmpl w:val="35263BC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4D1416C"/>
    <w:multiLevelType w:val="hybridMultilevel"/>
    <w:tmpl w:val="F6F6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9" w15:restartNumberingAfterBreak="0">
    <w:nsid w:val="160C7A95"/>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0"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1" w15:restartNumberingAfterBreak="0">
    <w:nsid w:val="19D64F9A"/>
    <w:multiLevelType w:val="multilevel"/>
    <w:tmpl w:val="66820496"/>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5" w15:restartNumberingAfterBreak="0">
    <w:nsid w:val="20B44A9E"/>
    <w:multiLevelType w:val="multilevel"/>
    <w:tmpl w:val="AEA6BDB0"/>
    <w:lvl w:ilvl="0">
      <w:start w:val="1"/>
      <w:numFmt w:val="upperRoman"/>
      <w:suff w:val="space"/>
      <w:lvlText w:val="PART %1. "/>
      <w:lvlJc w:val="left"/>
      <w:pPr>
        <w:ind w:left="0" w:firstLine="0"/>
      </w:pPr>
      <w:rPr>
        <w:rFonts w:hint="default"/>
      </w:rPr>
    </w:lvl>
    <w:lvl w:ilvl="1">
      <w:start w:val="1"/>
      <w:numFmt w:val="upperLetter"/>
      <w:suff w:val="space"/>
      <w:lvlText w:val="SECTION %2."/>
      <w:lvlJc w:val="left"/>
      <w:pPr>
        <w:ind w:left="0" w:firstLine="0"/>
      </w:pPr>
      <w:rPr>
        <w:rFonts w:hint="default"/>
      </w:rPr>
    </w:lvl>
    <w:lvl w:ilvl="2">
      <w:start w:val="1"/>
      <w:numFmt w:val="decimal"/>
      <w:suff w:val="space"/>
      <w:lvlText w:val="%2.%3."/>
      <w:lvlJc w:val="left"/>
      <w:pPr>
        <w:ind w:left="0" w:firstLine="0"/>
      </w:pPr>
      <w:rPr>
        <w:rFonts w:hint="default"/>
        <w:i w:val="0"/>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decimal"/>
      <w:suff w:val="space"/>
      <w:lvlText w:val="%2.%3.%4.%5.%6."/>
      <w:lvlJc w:val="left"/>
      <w:pPr>
        <w:ind w:left="0" w:firstLine="0"/>
      </w:pPr>
      <w:rPr>
        <w:rFonts w:hint="default"/>
      </w:rPr>
    </w:lvl>
    <w:lvl w:ilvl="6">
      <w:start w:val="1"/>
      <w:numFmt w:val="decimal"/>
      <w:suff w:val="space"/>
      <w:lvlText w:val="%2.%3.%4.%5.%6.%7."/>
      <w:lvlJc w:val="left"/>
      <w:pPr>
        <w:ind w:left="1296" w:hanging="1296"/>
      </w:pPr>
      <w:rPr>
        <w:rFonts w:hint="default"/>
      </w:rPr>
    </w:lvl>
    <w:lvl w:ilvl="7">
      <w:start w:val="1"/>
      <w:numFmt w:val="decimal"/>
      <w:suff w:val="space"/>
      <w:lvlText w:val="%2.%3.%4.%5.%6.%7.%8."/>
      <w:lvlJc w:val="left"/>
      <w:pPr>
        <w:ind w:left="0" w:firstLine="0"/>
      </w:pPr>
      <w:rPr>
        <w:rFonts w:hint="default"/>
      </w:rPr>
    </w:lvl>
    <w:lvl w:ilvl="8">
      <w:start w:val="1"/>
      <w:numFmt w:val="decimal"/>
      <w:suff w:val="space"/>
      <w:lvlText w:val="%2.%3.%4.%5.%6.%7.%8.%9."/>
      <w:lvlJc w:val="left"/>
      <w:pPr>
        <w:ind w:left="0" w:firstLine="0"/>
      </w:pPr>
      <w:rPr>
        <w:rFonts w:hint="default"/>
      </w:rPr>
    </w:lvl>
  </w:abstractNum>
  <w:abstractNum w:abstractNumId="26" w15:restartNumberingAfterBreak="0">
    <w:nsid w:val="224858E1"/>
    <w:multiLevelType w:val="multilevel"/>
    <w:tmpl w:val="A5D42878"/>
    <w:name w:val="Sections LIST2"/>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7" w15:restartNumberingAfterBreak="0">
    <w:nsid w:val="283942C6"/>
    <w:multiLevelType w:val="multilevel"/>
    <w:tmpl w:val="27FEB2A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8" w15:restartNumberingAfterBreak="0">
    <w:nsid w:val="29957A2B"/>
    <w:multiLevelType w:val="multilevel"/>
    <w:tmpl w:val="5734D2CA"/>
    <w:lvl w:ilvl="0">
      <w:start w:val="1"/>
      <w:numFmt w:val="upperLetter"/>
      <w:lvlText w:val="Section %1."/>
      <w:lvlJc w:val="left"/>
      <w:pPr>
        <w:ind w:left="0" w:firstLine="0"/>
      </w:pPr>
      <w:rPr>
        <w:rFonts w:hint="default"/>
        <w:caps/>
      </w:rPr>
    </w:lvl>
    <w:lvl w:ilvl="1">
      <w:start w:val="1"/>
      <w:numFmt w:val="decimal"/>
      <w:lvlText w:val="%1.%2."/>
      <w:lvlJc w:val="left"/>
      <w:pPr>
        <w:tabs>
          <w:tab w:val="num" w:pos="3772"/>
        </w:tabs>
        <w:ind w:left="2978"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9" w15:restartNumberingAfterBreak="0">
    <w:nsid w:val="2B2037D9"/>
    <w:multiLevelType w:val="multilevel"/>
    <w:tmpl w:val="C182385A"/>
    <w:numStyleLink w:val="SDMAppHeadList"/>
  </w:abstractNum>
  <w:abstractNum w:abstractNumId="30" w15:restartNumberingAfterBreak="0">
    <w:nsid w:val="2D842CAF"/>
    <w:multiLevelType w:val="hybridMultilevel"/>
    <w:tmpl w:val="3CC1783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2ED146BB"/>
    <w:multiLevelType w:val="multilevel"/>
    <w:tmpl w:val="A3F441A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2" w15:restartNumberingAfterBreak="0">
    <w:nsid w:val="311C2EC5"/>
    <w:multiLevelType w:val="multilevel"/>
    <w:tmpl w:val="07CC947C"/>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31565EE1"/>
    <w:multiLevelType w:val="multilevel"/>
    <w:tmpl w:val="2E5020FE"/>
    <w:numStyleLink w:val="GS-Parapgraphsnumbered"/>
  </w:abstractNum>
  <w:abstractNum w:abstractNumId="34" w15:restartNumberingAfterBreak="0">
    <w:nsid w:val="32CD1755"/>
    <w:multiLevelType w:val="hybridMultilevel"/>
    <w:tmpl w:val="40D494C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40E4D914">
      <w:start w:val="2"/>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69F3A7E"/>
    <w:multiLevelType w:val="multilevel"/>
    <w:tmpl w:val="714C14E4"/>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38747130"/>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37" w15:restartNumberingAfterBreak="0">
    <w:nsid w:val="38F9755D"/>
    <w:multiLevelType w:val="multilevel"/>
    <w:tmpl w:val="009CDDF4"/>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SECTION %1."/>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8" w15:restartNumberingAfterBreak="0">
    <w:nsid w:val="3903593B"/>
    <w:multiLevelType w:val="multilevel"/>
    <w:tmpl w:val="EE7465E4"/>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SECTION %1."/>
      <w:lvlJc w:val="left"/>
      <w:pPr>
        <w:ind w:left="4253"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9"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40"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41"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F486C5F"/>
    <w:multiLevelType w:val="hybridMultilevel"/>
    <w:tmpl w:val="8C6A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320BD1"/>
    <w:multiLevelType w:val="multilevel"/>
    <w:tmpl w:val="6EBA3E6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2"/>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45" w15:restartNumberingAfterBreak="0">
    <w:nsid w:val="41EA6D64"/>
    <w:multiLevelType w:val="multilevel"/>
    <w:tmpl w:val="0809001D"/>
    <w:name w:val="Sections 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4260284E"/>
    <w:multiLevelType w:val="hybridMultilevel"/>
    <w:tmpl w:val="FAAC26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4221CDD"/>
    <w:multiLevelType w:val="multilevel"/>
    <w:tmpl w:val="2CCA90B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5"/>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48" w15:restartNumberingAfterBreak="0">
    <w:nsid w:val="45A75F0A"/>
    <w:multiLevelType w:val="hybridMultilevel"/>
    <w:tmpl w:val="38E4ED70"/>
    <w:lvl w:ilvl="0" w:tplc="7214C8F6">
      <w:start w:val="1"/>
      <w:numFmt w:val="decimal"/>
      <w:lvlText w:val="Comment/Request %1."/>
      <w:lvlJc w:val="left"/>
      <w:pPr>
        <w:ind w:left="480" w:hanging="480"/>
      </w:pPr>
      <w:rPr>
        <w:rFonts w:ascii="Avenir Book" w:hAnsi="Avenir Book" w:hint="default"/>
        <w:b/>
        <w:bCs/>
        <w:i w:val="0"/>
        <w:iCs w:val="0"/>
        <w:color w:val="000000"/>
        <w:sz w:val="24"/>
        <w:szCs w:val="24"/>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5F91E5D"/>
    <w:multiLevelType w:val="multilevel"/>
    <w:tmpl w:val="A7142688"/>
    <w:lvl w:ilvl="0">
      <w:start w:val="1"/>
      <w:numFmt w:val="upperLetter"/>
      <w:lvlText w:val="Section %1."/>
      <w:lvlJc w:val="left"/>
      <w:pPr>
        <w:tabs>
          <w:tab w:val="num" w:pos="397"/>
        </w:tabs>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0" w15:restartNumberingAfterBreak="0">
    <w:nsid w:val="48CC7E79"/>
    <w:multiLevelType w:val="multilevel"/>
    <w:tmpl w:val="2E5020FE"/>
    <w:numStyleLink w:val="GS-Parapgraphsnumbered"/>
  </w:abstractNum>
  <w:abstractNum w:abstractNumId="51" w15:restartNumberingAfterBreak="0">
    <w:nsid w:val="48F9479C"/>
    <w:multiLevelType w:val="multilevel"/>
    <w:tmpl w:val="3B524082"/>
    <w:lvl w:ilvl="0">
      <w:start w:val="1"/>
      <w:numFmt w:val="upperLetter"/>
      <w:suff w:val="nothing"/>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2" w15:restartNumberingAfterBreak="0">
    <w:nsid w:val="49AA4382"/>
    <w:multiLevelType w:val="multilevel"/>
    <w:tmpl w:val="13E2221A"/>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53" w15:restartNumberingAfterBreak="0">
    <w:nsid w:val="49DF2AE3"/>
    <w:multiLevelType w:val="multilevel"/>
    <w:tmpl w:val="2E5020FE"/>
    <w:numStyleLink w:val="GS-Parapgraphsnumbered"/>
  </w:abstractNum>
  <w:abstractNum w:abstractNumId="54" w15:restartNumberingAfterBreak="0">
    <w:nsid w:val="4BA3735B"/>
    <w:multiLevelType w:val="multilevel"/>
    <w:tmpl w:val="2E5020FE"/>
    <w:numStyleLink w:val="GS-Parapgraphsnumbered"/>
  </w:abstractNum>
  <w:abstractNum w:abstractNumId="55" w15:restartNumberingAfterBreak="0">
    <w:nsid w:val="551305D7"/>
    <w:multiLevelType w:val="hybridMultilevel"/>
    <w:tmpl w:val="7DE0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B7612E"/>
    <w:multiLevelType w:val="hybridMultilevel"/>
    <w:tmpl w:val="D3E24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2B6EDB"/>
    <w:multiLevelType w:val="multilevel"/>
    <w:tmpl w:val="8FEA73FC"/>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sz w:val="16"/>
        <w:szCs w:val="16"/>
      </w:rPr>
    </w:lvl>
    <w:lvl w:ilvl="8">
      <w:start w:val="1"/>
      <w:numFmt w:val="lowerRoman"/>
      <w:lvlText w:val="%9."/>
      <w:lvlJc w:val="left"/>
      <w:pPr>
        <w:tabs>
          <w:tab w:val="num" w:pos="2520"/>
        </w:tabs>
        <w:ind w:left="2520" w:hanging="360"/>
      </w:pPr>
      <w:rPr>
        <w:rFonts w:hint="default"/>
      </w:rPr>
    </w:lvl>
  </w:abstractNum>
  <w:abstractNum w:abstractNumId="58"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59" w15:restartNumberingAfterBreak="0">
    <w:nsid w:val="67F60B50"/>
    <w:multiLevelType w:val="multilevel"/>
    <w:tmpl w:val="A5D42878"/>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60"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AC426B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6E493F2D"/>
    <w:multiLevelType w:val="multilevel"/>
    <w:tmpl w:val="0602B464"/>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63"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4" w15:restartNumberingAfterBreak="0">
    <w:nsid w:val="745A7A56"/>
    <w:multiLevelType w:val="hybridMultilevel"/>
    <w:tmpl w:val="2166C658"/>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40"/>
  </w:num>
  <w:num w:numId="12">
    <w:abstractNumId w:val="13"/>
  </w:num>
  <w:num w:numId="13">
    <w:abstractNumId w:val="24"/>
  </w:num>
  <w:num w:numId="14">
    <w:abstractNumId w:val="53"/>
    <w:lvlOverride w:ilvl="0">
      <w:lvl w:ilvl="0">
        <w:start w:val="1"/>
        <w:numFmt w:val="decimal"/>
        <w:lvlText w:val="%1|"/>
        <w:lvlJc w:val="left"/>
        <w:pPr>
          <w:ind w:left="624" w:hanging="624"/>
        </w:pPr>
        <w:rPr>
          <w:rFonts w:ascii="Verdana" w:hAnsi="Verdana" w:hint="default"/>
          <w:b w:val="0"/>
          <w:i w:val="0"/>
          <w:color w:val="2AB9BD"/>
          <w:sz w:val="32"/>
        </w:rPr>
      </w:lvl>
    </w:lvlOverride>
    <w:lvlOverride w:ilvl="1">
      <w:lvl w:ilvl="1">
        <w:start w:val="1"/>
        <w:numFmt w:val="decimal"/>
        <w:lvlText w:val="%1.%2 |"/>
        <w:lvlJc w:val="left"/>
        <w:pPr>
          <w:ind w:left="680" w:hanging="680"/>
        </w:pPr>
        <w:rPr>
          <w:rFonts w:ascii="Verdana" w:hAnsi="Verdana" w:hint="default"/>
          <w:b/>
          <w:i w:val="0"/>
          <w:sz w:val="22"/>
        </w:rPr>
      </w:lvl>
    </w:lvlOverride>
    <w:lvlOverride w:ilvl="2">
      <w:lvl w:ilvl="2">
        <w:start w:val="1"/>
        <w:numFmt w:val="decimal"/>
        <w:lvlText w:val="%1.%2.%3 |"/>
        <w:lvlJc w:val="left"/>
        <w:pPr>
          <w:ind w:left="907" w:hanging="907"/>
        </w:pPr>
        <w:rPr>
          <w:rFonts w:ascii="Verdana" w:hAnsi="Verdana" w:hint="default"/>
          <w:b w:val="0"/>
          <w:i w:val="0"/>
          <w:sz w:val="22"/>
        </w:rPr>
      </w:lvl>
    </w:lvlOverride>
    <w:lvlOverride w:ilvl="3">
      <w:lvl w:ilvl="3">
        <w:start w:val="1"/>
        <w:numFmt w:val="decimal"/>
        <w:lvlText w:val="%1.%2.%3.%4 |"/>
        <w:lvlJc w:val="left"/>
        <w:pPr>
          <w:ind w:left="1134" w:hanging="1134"/>
        </w:pPr>
        <w:rPr>
          <w:rFonts w:ascii="Verdana" w:hAnsi="Verdana" w:hint="default"/>
        </w:rPr>
      </w:lvl>
    </w:lvlOverride>
    <w:lvlOverride w:ilvl="4">
      <w:lvl w:ilvl="4">
        <w:start w:val="1"/>
        <w:numFmt w:val="decimal"/>
        <w:lvlText w:val="%5.%1.%2.%3.%4 |"/>
        <w:lvlJc w:val="left"/>
        <w:pPr>
          <w:ind w:left="1361" w:hanging="1361"/>
        </w:pPr>
        <w:rPr>
          <w:rFonts w:ascii="Verdana" w:hAnsi="Verdana" w:hint="default"/>
        </w:rPr>
      </w:lvl>
    </w:lvlOverride>
    <w:lvlOverride w:ilvl="5">
      <w:lvl w:ilvl="5">
        <w:start w:val="1"/>
        <w:numFmt w:val="decimal"/>
        <w:lvlText w:val="%1.%2.%3.%4.%5.%6 |"/>
        <w:lvlJc w:val="left"/>
        <w:pPr>
          <w:ind w:left="1531" w:hanging="1531"/>
        </w:pPr>
        <w:rPr>
          <w:rFonts w:hint="default"/>
        </w:rPr>
      </w:lvl>
    </w:lvlOverride>
    <w:lvlOverride w:ilvl="6">
      <w:lvl w:ilvl="6">
        <w:start w:val="1"/>
        <w:numFmt w:val="decimal"/>
        <w:lvlText w:val="%1.%2.%3.%4.%5.%6.%7 |"/>
        <w:lvlJc w:val="left"/>
        <w:pPr>
          <w:ind w:left="1814" w:hanging="1814"/>
        </w:pPr>
        <w:rPr>
          <w:rFonts w:hint="default"/>
        </w:rPr>
      </w:lvl>
    </w:lvlOverride>
    <w:lvlOverride w:ilvl="7">
      <w:lvl w:ilvl="7">
        <w:start w:val="1"/>
        <w:numFmt w:val="decimal"/>
        <w:lvlText w:val="%1.%2.%3.%4.%5.%6.%7.%8 |"/>
        <w:lvlJc w:val="left"/>
        <w:pPr>
          <w:ind w:left="1928" w:hanging="1928"/>
        </w:pPr>
        <w:rPr>
          <w:rFonts w:hint="default"/>
        </w:rPr>
      </w:lvl>
    </w:lvlOverride>
    <w:lvlOverride w:ilvl="8">
      <w:lvl w:ilvl="8">
        <w:start w:val="1"/>
        <w:numFmt w:val="decimal"/>
        <w:lvlText w:val="%1.%2.%3.%4.%5.%6.%7.%8.%9 |"/>
        <w:lvlJc w:val="left"/>
        <w:pPr>
          <w:ind w:left="1928" w:hanging="1928"/>
        </w:pPr>
        <w:rPr>
          <w:rFonts w:hint="default"/>
        </w:rPr>
      </w:lvl>
    </w:lvlOverride>
  </w:num>
  <w:num w:numId="15">
    <w:abstractNumId w:val="33"/>
  </w:num>
  <w:num w:numId="16">
    <w:abstractNumId w:val="31"/>
  </w:num>
  <w:num w:numId="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4"/>
  </w:num>
  <w:num w:numId="19">
    <w:abstractNumId w:val="47"/>
  </w:num>
  <w:num w:numId="20">
    <w:abstractNumId w:val="52"/>
  </w:num>
  <w:num w:numId="21">
    <w:abstractNumId w:val="62"/>
  </w:num>
  <w:num w:numId="22">
    <w:abstractNumId w:val="50"/>
  </w:num>
  <w:num w:numId="2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50"/>
  </w:num>
  <w:num w:numId="27">
    <w:abstractNumId w:val="20"/>
  </w:num>
  <w:num w:numId="28">
    <w:abstractNumId w:val="54"/>
  </w:num>
  <w:num w:numId="29">
    <w:abstractNumId w:val="48"/>
  </w:num>
  <w:num w:numId="30">
    <w:abstractNumId w:val="32"/>
  </w:num>
  <w:num w:numId="31">
    <w:abstractNumId w:val="49"/>
  </w:num>
  <w:num w:numId="32">
    <w:abstractNumId w:val="61"/>
  </w:num>
  <w:num w:numId="33">
    <w:abstractNumId w:val="12"/>
  </w:num>
  <w:num w:numId="34">
    <w:abstractNumId w:val="11"/>
  </w:num>
  <w:num w:numId="35">
    <w:abstractNumId w:val="51"/>
  </w:num>
  <w:num w:numId="36">
    <w:abstractNumId w:val="28"/>
  </w:num>
  <w:num w:numId="37">
    <w:abstractNumId w:val="35"/>
  </w:num>
  <w:num w:numId="38">
    <w:abstractNumId w:val="23"/>
  </w:num>
  <w:num w:numId="39">
    <w:abstractNumId w:val="29"/>
  </w:num>
  <w:num w:numId="40">
    <w:abstractNumId w:val="46"/>
  </w:num>
  <w:num w:numId="41">
    <w:abstractNumId w:val="64"/>
  </w:num>
  <w:num w:numId="42">
    <w:abstractNumId w:val="22"/>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8"/>
  </w:num>
  <w:num w:numId="4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9"/>
  </w:num>
  <w:num w:numId="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3"/>
  </w:num>
  <w:num w:numId="49">
    <w:abstractNumId w:val="58"/>
  </w:num>
  <w:num w:numId="50">
    <w:abstractNumId w:val="41"/>
  </w:num>
  <w:num w:numId="51">
    <w:abstractNumId w:val="42"/>
  </w:num>
  <w:num w:numId="52">
    <w:abstractNumId w:val="60"/>
  </w:num>
  <w:num w:numId="53">
    <w:abstractNumId w:val="34"/>
  </w:num>
  <w:num w:numId="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1"/>
  </w:num>
  <w:num w:numId="56">
    <w:abstractNumId w:val="26"/>
  </w:num>
  <w:num w:numId="57">
    <w:abstractNumId w:val="14"/>
  </w:num>
  <w:num w:numId="58">
    <w:abstractNumId w:val="38"/>
  </w:num>
  <w:num w:numId="59">
    <w:abstractNumId w:val="37"/>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5"/>
  </w:num>
  <w:num w:numId="64">
    <w:abstractNumId w:val="59"/>
  </w:num>
  <w:num w:numId="65">
    <w:abstractNumId w:val="16"/>
  </w:num>
  <w:num w:numId="66">
    <w:abstractNumId w:val="36"/>
  </w:num>
  <w:num w:numId="67">
    <w:abstractNumId w:val="19"/>
  </w:num>
  <w:num w:numId="68">
    <w:abstractNumId w:val="0"/>
  </w:num>
  <w:num w:numId="69">
    <w:abstractNumId w:val="30"/>
  </w:num>
  <w:num w:numId="70">
    <w:abstractNumId w:val="55"/>
  </w:num>
  <w:num w:numId="71">
    <w:abstractNumId w:val="17"/>
  </w:num>
  <w:num w:numId="72">
    <w:abstractNumId w:val="56"/>
  </w:num>
  <w:num w:numId="73">
    <w:abstractNumId w:val="4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A4"/>
    <w:rsid w:val="00001169"/>
    <w:rsid w:val="000026C5"/>
    <w:rsid w:val="00003D6F"/>
    <w:rsid w:val="00006426"/>
    <w:rsid w:val="000075AF"/>
    <w:rsid w:val="00007AF6"/>
    <w:rsid w:val="00020299"/>
    <w:rsid w:val="0002272D"/>
    <w:rsid w:val="00023280"/>
    <w:rsid w:val="0002378C"/>
    <w:rsid w:val="00024265"/>
    <w:rsid w:val="000247F2"/>
    <w:rsid w:val="000274C3"/>
    <w:rsid w:val="00030446"/>
    <w:rsid w:val="00030A48"/>
    <w:rsid w:val="00031E9E"/>
    <w:rsid w:val="000329DF"/>
    <w:rsid w:val="0003304E"/>
    <w:rsid w:val="000333C7"/>
    <w:rsid w:val="000359F4"/>
    <w:rsid w:val="00040219"/>
    <w:rsid w:val="00040534"/>
    <w:rsid w:val="00044765"/>
    <w:rsid w:val="00050063"/>
    <w:rsid w:val="000522F0"/>
    <w:rsid w:val="0005345A"/>
    <w:rsid w:val="00062B7B"/>
    <w:rsid w:val="00063EB5"/>
    <w:rsid w:val="000810C1"/>
    <w:rsid w:val="000814FF"/>
    <w:rsid w:val="00084B59"/>
    <w:rsid w:val="000A0D06"/>
    <w:rsid w:val="000A0DC9"/>
    <w:rsid w:val="000A16D6"/>
    <w:rsid w:val="000A35C3"/>
    <w:rsid w:val="000A4875"/>
    <w:rsid w:val="000B4978"/>
    <w:rsid w:val="000B6474"/>
    <w:rsid w:val="000B7DA5"/>
    <w:rsid w:val="000C0D17"/>
    <w:rsid w:val="000C1CE2"/>
    <w:rsid w:val="000D4E29"/>
    <w:rsid w:val="000D6486"/>
    <w:rsid w:val="000D6E99"/>
    <w:rsid w:val="000D7884"/>
    <w:rsid w:val="000D7EE9"/>
    <w:rsid w:val="000E12EB"/>
    <w:rsid w:val="000E731E"/>
    <w:rsid w:val="000F21A3"/>
    <w:rsid w:val="001021D9"/>
    <w:rsid w:val="001037A3"/>
    <w:rsid w:val="00110538"/>
    <w:rsid w:val="00112BD5"/>
    <w:rsid w:val="00113AC7"/>
    <w:rsid w:val="00115BD1"/>
    <w:rsid w:val="00115C32"/>
    <w:rsid w:val="00115D7C"/>
    <w:rsid w:val="00116173"/>
    <w:rsid w:val="0012675C"/>
    <w:rsid w:val="0014347D"/>
    <w:rsid w:val="00143512"/>
    <w:rsid w:val="00154D7B"/>
    <w:rsid w:val="00162161"/>
    <w:rsid w:val="00162234"/>
    <w:rsid w:val="001660DA"/>
    <w:rsid w:val="001663D9"/>
    <w:rsid w:val="001730C7"/>
    <w:rsid w:val="0017623D"/>
    <w:rsid w:val="00180D81"/>
    <w:rsid w:val="00182685"/>
    <w:rsid w:val="00187D08"/>
    <w:rsid w:val="001912A7"/>
    <w:rsid w:val="00194BC2"/>
    <w:rsid w:val="00195ABB"/>
    <w:rsid w:val="0019700D"/>
    <w:rsid w:val="001A4056"/>
    <w:rsid w:val="001A6626"/>
    <w:rsid w:val="001A689F"/>
    <w:rsid w:val="001B2CC4"/>
    <w:rsid w:val="001B309B"/>
    <w:rsid w:val="001B467E"/>
    <w:rsid w:val="001C0618"/>
    <w:rsid w:val="001C07BF"/>
    <w:rsid w:val="001D2EDD"/>
    <w:rsid w:val="001E1C7C"/>
    <w:rsid w:val="001E622E"/>
    <w:rsid w:val="001E6725"/>
    <w:rsid w:val="001E6A43"/>
    <w:rsid w:val="001F6981"/>
    <w:rsid w:val="002035F7"/>
    <w:rsid w:val="00206434"/>
    <w:rsid w:val="00207CC8"/>
    <w:rsid w:val="00210A0A"/>
    <w:rsid w:val="00211D67"/>
    <w:rsid w:val="00215AC7"/>
    <w:rsid w:val="00215D2D"/>
    <w:rsid w:val="00222AF6"/>
    <w:rsid w:val="00226C2F"/>
    <w:rsid w:val="00230562"/>
    <w:rsid w:val="00232015"/>
    <w:rsid w:val="0023634A"/>
    <w:rsid w:val="00242B17"/>
    <w:rsid w:val="00252EB9"/>
    <w:rsid w:val="0025433D"/>
    <w:rsid w:val="00254AEF"/>
    <w:rsid w:val="00254C62"/>
    <w:rsid w:val="00255D8C"/>
    <w:rsid w:val="00255E44"/>
    <w:rsid w:val="00256263"/>
    <w:rsid w:val="002562D0"/>
    <w:rsid w:val="00256315"/>
    <w:rsid w:val="00262840"/>
    <w:rsid w:val="00270B0D"/>
    <w:rsid w:val="00274E51"/>
    <w:rsid w:val="00276BDE"/>
    <w:rsid w:val="00277899"/>
    <w:rsid w:val="00285911"/>
    <w:rsid w:val="0029674D"/>
    <w:rsid w:val="00296DC5"/>
    <w:rsid w:val="002A0F33"/>
    <w:rsid w:val="002A44F4"/>
    <w:rsid w:val="002A5BC3"/>
    <w:rsid w:val="002B1D07"/>
    <w:rsid w:val="002B4300"/>
    <w:rsid w:val="002B50AD"/>
    <w:rsid w:val="002C39B0"/>
    <w:rsid w:val="002C482C"/>
    <w:rsid w:val="002D3696"/>
    <w:rsid w:val="002D49B8"/>
    <w:rsid w:val="002D4C81"/>
    <w:rsid w:val="002D6690"/>
    <w:rsid w:val="002E14BB"/>
    <w:rsid w:val="002E5A40"/>
    <w:rsid w:val="002E5DB5"/>
    <w:rsid w:val="002E6553"/>
    <w:rsid w:val="002F3F74"/>
    <w:rsid w:val="002F4151"/>
    <w:rsid w:val="002F4F8E"/>
    <w:rsid w:val="003033AA"/>
    <w:rsid w:val="00303D6E"/>
    <w:rsid w:val="00305A97"/>
    <w:rsid w:val="00306F75"/>
    <w:rsid w:val="00310BA7"/>
    <w:rsid w:val="00315108"/>
    <w:rsid w:val="00323887"/>
    <w:rsid w:val="003250CD"/>
    <w:rsid w:val="0034270A"/>
    <w:rsid w:val="00344999"/>
    <w:rsid w:val="003457C2"/>
    <w:rsid w:val="0034581C"/>
    <w:rsid w:val="00347421"/>
    <w:rsid w:val="00350D03"/>
    <w:rsid w:val="003541FC"/>
    <w:rsid w:val="00354BD9"/>
    <w:rsid w:val="00355EF5"/>
    <w:rsid w:val="003578B0"/>
    <w:rsid w:val="00357A49"/>
    <w:rsid w:val="0036743C"/>
    <w:rsid w:val="00367DCF"/>
    <w:rsid w:val="00371AAD"/>
    <w:rsid w:val="0037458F"/>
    <w:rsid w:val="003762B2"/>
    <w:rsid w:val="003765B8"/>
    <w:rsid w:val="00376725"/>
    <w:rsid w:val="00376B0A"/>
    <w:rsid w:val="00381555"/>
    <w:rsid w:val="003842BC"/>
    <w:rsid w:val="00384F5A"/>
    <w:rsid w:val="003905E0"/>
    <w:rsid w:val="00390A80"/>
    <w:rsid w:val="00391F1F"/>
    <w:rsid w:val="00392AAE"/>
    <w:rsid w:val="00394A4D"/>
    <w:rsid w:val="00395992"/>
    <w:rsid w:val="003970BB"/>
    <w:rsid w:val="003A6007"/>
    <w:rsid w:val="003B02ED"/>
    <w:rsid w:val="003C5387"/>
    <w:rsid w:val="003C74B1"/>
    <w:rsid w:val="003D37DD"/>
    <w:rsid w:val="003D78AB"/>
    <w:rsid w:val="003D7C4A"/>
    <w:rsid w:val="003E1832"/>
    <w:rsid w:val="003E1910"/>
    <w:rsid w:val="003E1EF0"/>
    <w:rsid w:val="003E2308"/>
    <w:rsid w:val="003E4D37"/>
    <w:rsid w:val="003E5C1D"/>
    <w:rsid w:val="003E6F11"/>
    <w:rsid w:val="003F0890"/>
    <w:rsid w:val="003F2ECB"/>
    <w:rsid w:val="003F4502"/>
    <w:rsid w:val="003F5D2F"/>
    <w:rsid w:val="003F672B"/>
    <w:rsid w:val="003F6C5A"/>
    <w:rsid w:val="003F7744"/>
    <w:rsid w:val="003F79A1"/>
    <w:rsid w:val="004025A1"/>
    <w:rsid w:val="00403C1E"/>
    <w:rsid w:val="00405356"/>
    <w:rsid w:val="00407130"/>
    <w:rsid w:val="00410F54"/>
    <w:rsid w:val="00414D3B"/>
    <w:rsid w:val="00420BCD"/>
    <w:rsid w:val="00420D7B"/>
    <w:rsid w:val="00433BDA"/>
    <w:rsid w:val="00434113"/>
    <w:rsid w:val="004419C2"/>
    <w:rsid w:val="00442DEF"/>
    <w:rsid w:val="0044468F"/>
    <w:rsid w:val="00444CAE"/>
    <w:rsid w:val="00452510"/>
    <w:rsid w:val="0045722A"/>
    <w:rsid w:val="0045791D"/>
    <w:rsid w:val="00460A48"/>
    <w:rsid w:val="00460D2E"/>
    <w:rsid w:val="00465C92"/>
    <w:rsid w:val="00472B8D"/>
    <w:rsid w:val="004733D4"/>
    <w:rsid w:val="00474F46"/>
    <w:rsid w:val="0047688F"/>
    <w:rsid w:val="004809E4"/>
    <w:rsid w:val="004A3EC5"/>
    <w:rsid w:val="004A4010"/>
    <w:rsid w:val="004A450B"/>
    <w:rsid w:val="004A55D5"/>
    <w:rsid w:val="004C12B3"/>
    <w:rsid w:val="004C18FD"/>
    <w:rsid w:val="004C32AF"/>
    <w:rsid w:val="004C3B1A"/>
    <w:rsid w:val="004C7F61"/>
    <w:rsid w:val="004D3B79"/>
    <w:rsid w:val="004E361A"/>
    <w:rsid w:val="004E5D90"/>
    <w:rsid w:val="004F01F3"/>
    <w:rsid w:val="004F1EA7"/>
    <w:rsid w:val="004F1FBA"/>
    <w:rsid w:val="004F2E51"/>
    <w:rsid w:val="004F6DAD"/>
    <w:rsid w:val="005015F7"/>
    <w:rsid w:val="00504EA6"/>
    <w:rsid w:val="00506DFC"/>
    <w:rsid w:val="005076F0"/>
    <w:rsid w:val="00522674"/>
    <w:rsid w:val="00523A5E"/>
    <w:rsid w:val="00527F4F"/>
    <w:rsid w:val="0053201C"/>
    <w:rsid w:val="005344A4"/>
    <w:rsid w:val="00535750"/>
    <w:rsid w:val="00542571"/>
    <w:rsid w:val="00544D39"/>
    <w:rsid w:val="00551567"/>
    <w:rsid w:val="00551665"/>
    <w:rsid w:val="005567EB"/>
    <w:rsid w:val="005572AE"/>
    <w:rsid w:val="00557E3B"/>
    <w:rsid w:val="005603AE"/>
    <w:rsid w:val="005629D7"/>
    <w:rsid w:val="00574567"/>
    <w:rsid w:val="005763F3"/>
    <w:rsid w:val="00576FC7"/>
    <w:rsid w:val="005906EB"/>
    <w:rsid w:val="005948B0"/>
    <w:rsid w:val="005A1809"/>
    <w:rsid w:val="005A434A"/>
    <w:rsid w:val="005A4E62"/>
    <w:rsid w:val="005B089A"/>
    <w:rsid w:val="005B270D"/>
    <w:rsid w:val="005B5D81"/>
    <w:rsid w:val="005C0043"/>
    <w:rsid w:val="005D1CA5"/>
    <w:rsid w:val="005D3504"/>
    <w:rsid w:val="005D3DDB"/>
    <w:rsid w:val="005E39D8"/>
    <w:rsid w:val="005E3BAB"/>
    <w:rsid w:val="005E56D6"/>
    <w:rsid w:val="005E7FC3"/>
    <w:rsid w:val="00604597"/>
    <w:rsid w:val="00615C39"/>
    <w:rsid w:val="00617B6E"/>
    <w:rsid w:val="00617E61"/>
    <w:rsid w:val="00624BD1"/>
    <w:rsid w:val="00626247"/>
    <w:rsid w:val="00627B3C"/>
    <w:rsid w:val="00630842"/>
    <w:rsid w:val="0063193F"/>
    <w:rsid w:val="00635A56"/>
    <w:rsid w:val="00636CF9"/>
    <w:rsid w:val="00643361"/>
    <w:rsid w:val="00645B2A"/>
    <w:rsid w:val="0064613C"/>
    <w:rsid w:val="00646539"/>
    <w:rsid w:val="00651118"/>
    <w:rsid w:val="00654716"/>
    <w:rsid w:val="00665583"/>
    <w:rsid w:val="00665AA9"/>
    <w:rsid w:val="00673824"/>
    <w:rsid w:val="00674989"/>
    <w:rsid w:val="0068201F"/>
    <w:rsid w:val="006824D1"/>
    <w:rsid w:val="00695D96"/>
    <w:rsid w:val="006A2FAC"/>
    <w:rsid w:val="006A4105"/>
    <w:rsid w:val="006A7ADE"/>
    <w:rsid w:val="006B1CE7"/>
    <w:rsid w:val="006B2B04"/>
    <w:rsid w:val="006B37F3"/>
    <w:rsid w:val="006C572D"/>
    <w:rsid w:val="006D1E83"/>
    <w:rsid w:val="006D20D9"/>
    <w:rsid w:val="006D2F2C"/>
    <w:rsid w:val="006D53FE"/>
    <w:rsid w:val="006E3CFB"/>
    <w:rsid w:val="006E3FE5"/>
    <w:rsid w:val="006E4258"/>
    <w:rsid w:val="006E4980"/>
    <w:rsid w:val="006E77B8"/>
    <w:rsid w:val="006F1E95"/>
    <w:rsid w:val="006F3E5E"/>
    <w:rsid w:val="006F47AB"/>
    <w:rsid w:val="006F52DA"/>
    <w:rsid w:val="006F7BB5"/>
    <w:rsid w:val="00703916"/>
    <w:rsid w:val="00706F69"/>
    <w:rsid w:val="00707585"/>
    <w:rsid w:val="0071192F"/>
    <w:rsid w:val="00715CED"/>
    <w:rsid w:val="00720C0A"/>
    <w:rsid w:val="007216C7"/>
    <w:rsid w:val="00723916"/>
    <w:rsid w:val="00733DC3"/>
    <w:rsid w:val="00735867"/>
    <w:rsid w:val="00744F34"/>
    <w:rsid w:val="007502EB"/>
    <w:rsid w:val="00750F10"/>
    <w:rsid w:val="00752A9A"/>
    <w:rsid w:val="007530C0"/>
    <w:rsid w:val="007556B8"/>
    <w:rsid w:val="00755BC0"/>
    <w:rsid w:val="00762FA8"/>
    <w:rsid w:val="0076407F"/>
    <w:rsid w:val="00765E86"/>
    <w:rsid w:val="007779C9"/>
    <w:rsid w:val="00782BD0"/>
    <w:rsid w:val="007851E2"/>
    <w:rsid w:val="00791122"/>
    <w:rsid w:val="00793CCD"/>
    <w:rsid w:val="00794454"/>
    <w:rsid w:val="00795912"/>
    <w:rsid w:val="007A0AE9"/>
    <w:rsid w:val="007A43A9"/>
    <w:rsid w:val="007A6351"/>
    <w:rsid w:val="007B2737"/>
    <w:rsid w:val="007B281F"/>
    <w:rsid w:val="007B5399"/>
    <w:rsid w:val="007C222F"/>
    <w:rsid w:val="007D142E"/>
    <w:rsid w:val="007D2F0B"/>
    <w:rsid w:val="007D3C18"/>
    <w:rsid w:val="007D4D41"/>
    <w:rsid w:val="007E245A"/>
    <w:rsid w:val="007E4B7E"/>
    <w:rsid w:val="007E6E61"/>
    <w:rsid w:val="007F21DA"/>
    <w:rsid w:val="00805821"/>
    <w:rsid w:val="008144AA"/>
    <w:rsid w:val="00816CE6"/>
    <w:rsid w:val="008179CB"/>
    <w:rsid w:val="00841049"/>
    <w:rsid w:val="008446A4"/>
    <w:rsid w:val="008447C8"/>
    <w:rsid w:val="008454D4"/>
    <w:rsid w:val="0085275D"/>
    <w:rsid w:val="00856754"/>
    <w:rsid w:val="008621EB"/>
    <w:rsid w:val="0086356F"/>
    <w:rsid w:val="00865667"/>
    <w:rsid w:val="00870EB1"/>
    <w:rsid w:val="00872BFA"/>
    <w:rsid w:val="00874E60"/>
    <w:rsid w:val="00875772"/>
    <w:rsid w:val="00876776"/>
    <w:rsid w:val="008772B1"/>
    <w:rsid w:val="008843D4"/>
    <w:rsid w:val="00885D25"/>
    <w:rsid w:val="00886640"/>
    <w:rsid w:val="00886832"/>
    <w:rsid w:val="00886C69"/>
    <w:rsid w:val="00887036"/>
    <w:rsid w:val="008A09BB"/>
    <w:rsid w:val="008A2069"/>
    <w:rsid w:val="008A21FD"/>
    <w:rsid w:val="008B0FFF"/>
    <w:rsid w:val="008B266D"/>
    <w:rsid w:val="008B6037"/>
    <w:rsid w:val="008C7A19"/>
    <w:rsid w:val="008D3102"/>
    <w:rsid w:val="008D6DAE"/>
    <w:rsid w:val="008D7EED"/>
    <w:rsid w:val="008E1F4D"/>
    <w:rsid w:val="008E24AE"/>
    <w:rsid w:val="008E650D"/>
    <w:rsid w:val="008F3380"/>
    <w:rsid w:val="008F3BFC"/>
    <w:rsid w:val="0090079A"/>
    <w:rsid w:val="00900D2B"/>
    <w:rsid w:val="00902FE5"/>
    <w:rsid w:val="009102B0"/>
    <w:rsid w:val="00912AEB"/>
    <w:rsid w:val="00913E1A"/>
    <w:rsid w:val="00915D67"/>
    <w:rsid w:val="00920D95"/>
    <w:rsid w:val="0092116A"/>
    <w:rsid w:val="00924273"/>
    <w:rsid w:val="00926E1B"/>
    <w:rsid w:val="00926EFE"/>
    <w:rsid w:val="00931C69"/>
    <w:rsid w:val="0093232F"/>
    <w:rsid w:val="009347B6"/>
    <w:rsid w:val="009450D7"/>
    <w:rsid w:val="00945374"/>
    <w:rsid w:val="00945F17"/>
    <w:rsid w:val="009474C7"/>
    <w:rsid w:val="00947B25"/>
    <w:rsid w:val="009506AE"/>
    <w:rsid w:val="00953185"/>
    <w:rsid w:val="00953D36"/>
    <w:rsid w:val="00956232"/>
    <w:rsid w:val="00956C00"/>
    <w:rsid w:val="009609BB"/>
    <w:rsid w:val="0096101A"/>
    <w:rsid w:val="00964CAE"/>
    <w:rsid w:val="0096773B"/>
    <w:rsid w:val="00971778"/>
    <w:rsid w:val="00974F10"/>
    <w:rsid w:val="009777A4"/>
    <w:rsid w:val="00980B70"/>
    <w:rsid w:val="00980D83"/>
    <w:rsid w:val="009823F5"/>
    <w:rsid w:val="00982B72"/>
    <w:rsid w:val="00984DC5"/>
    <w:rsid w:val="009864AA"/>
    <w:rsid w:val="009900F2"/>
    <w:rsid w:val="00991401"/>
    <w:rsid w:val="0099229A"/>
    <w:rsid w:val="009A6536"/>
    <w:rsid w:val="009B20DD"/>
    <w:rsid w:val="009B75F1"/>
    <w:rsid w:val="009B77FD"/>
    <w:rsid w:val="009C0570"/>
    <w:rsid w:val="009C0A4A"/>
    <w:rsid w:val="009C0E09"/>
    <w:rsid w:val="009C72AA"/>
    <w:rsid w:val="009D1EB6"/>
    <w:rsid w:val="009D22A9"/>
    <w:rsid w:val="009D5DD7"/>
    <w:rsid w:val="009E351C"/>
    <w:rsid w:val="009F0A48"/>
    <w:rsid w:val="009F2BB0"/>
    <w:rsid w:val="009F6BF9"/>
    <w:rsid w:val="00A0148B"/>
    <w:rsid w:val="00A0155E"/>
    <w:rsid w:val="00A10B8A"/>
    <w:rsid w:val="00A135E3"/>
    <w:rsid w:val="00A249E0"/>
    <w:rsid w:val="00A27C56"/>
    <w:rsid w:val="00A30A73"/>
    <w:rsid w:val="00A33803"/>
    <w:rsid w:val="00A36131"/>
    <w:rsid w:val="00A40EA3"/>
    <w:rsid w:val="00A41392"/>
    <w:rsid w:val="00A4281A"/>
    <w:rsid w:val="00A43B8D"/>
    <w:rsid w:val="00A43D4F"/>
    <w:rsid w:val="00A44419"/>
    <w:rsid w:val="00A5101E"/>
    <w:rsid w:val="00A53AA1"/>
    <w:rsid w:val="00A56D5F"/>
    <w:rsid w:val="00A60CCC"/>
    <w:rsid w:val="00A61CC2"/>
    <w:rsid w:val="00A6345E"/>
    <w:rsid w:val="00A64033"/>
    <w:rsid w:val="00A73DCA"/>
    <w:rsid w:val="00A762C3"/>
    <w:rsid w:val="00A84259"/>
    <w:rsid w:val="00A86EDD"/>
    <w:rsid w:val="00A90FAC"/>
    <w:rsid w:val="00A93EFA"/>
    <w:rsid w:val="00A96321"/>
    <w:rsid w:val="00AA381B"/>
    <w:rsid w:val="00AA38BF"/>
    <w:rsid w:val="00AA48A0"/>
    <w:rsid w:val="00AA5DF7"/>
    <w:rsid w:val="00AB1B8A"/>
    <w:rsid w:val="00AB4B86"/>
    <w:rsid w:val="00AB677D"/>
    <w:rsid w:val="00AC2448"/>
    <w:rsid w:val="00AC51DC"/>
    <w:rsid w:val="00AD77CC"/>
    <w:rsid w:val="00AE180B"/>
    <w:rsid w:val="00AE357F"/>
    <w:rsid w:val="00AE5F7C"/>
    <w:rsid w:val="00AE7C52"/>
    <w:rsid w:val="00AE7EEA"/>
    <w:rsid w:val="00AF0933"/>
    <w:rsid w:val="00AF0E13"/>
    <w:rsid w:val="00AF17F0"/>
    <w:rsid w:val="00AF1B21"/>
    <w:rsid w:val="00AF6E33"/>
    <w:rsid w:val="00B01408"/>
    <w:rsid w:val="00B01B0E"/>
    <w:rsid w:val="00B038CE"/>
    <w:rsid w:val="00B03B63"/>
    <w:rsid w:val="00B04B01"/>
    <w:rsid w:val="00B07798"/>
    <w:rsid w:val="00B07D5C"/>
    <w:rsid w:val="00B12EDF"/>
    <w:rsid w:val="00B14058"/>
    <w:rsid w:val="00B14D3F"/>
    <w:rsid w:val="00B20339"/>
    <w:rsid w:val="00B264DF"/>
    <w:rsid w:val="00B26817"/>
    <w:rsid w:val="00B3080C"/>
    <w:rsid w:val="00B34990"/>
    <w:rsid w:val="00B35CC7"/>
    <w:rsid w:val="00B36696"/>
    <w:rsid w:val="00B36AE5"/>
    <w:rsid w:val="00B3740A"/>
    <w:rsid w:val="00B4102E"/>
    <w:rsid w:val="00B434DA"/>
    <w:rsid w:val="00B446DF"/>
    <w:rsid w:val="00B46B23"/>
    <w:rsid w:val="00B47041"/>
    <w:rsid w:val="00B5109B"/>
    <w:rsid w:val="00B518BB"/>
    <w:rsid w:val="00B60961"/>
    <w:rsid w:val="00B62B62"/>
    <w:rsid w:val="00B6326B"/>
    <w:rsid w:val="00B64BC8"/>
    <w:rsid w:val="00B64ECF"/>
    <w:rsid w:val="00B6506A"/>
    <w:rsid w:val="00B7120F"/>
    <w:rsid w:val="00B71A2B"/>
    <w:rsid w:val="00B80242"/>
    <w:rsid w:val="00B8229D"/>
    <w:rsid w:val="00B84C9F"/>
    <w:rsid w:val="00B8535E"/>
    <w:rsid w:val="00B85932"/>
    <w:rsid w:val="00B91CFF"/>
    <w:rsid w:val="00B925F2"/>
    <w:rsid w:val="00B928BE"/>
    <w:rsid w:val="00B92E40"/>
    <w:rsid w:val="00B94D1C"/>
    <w:rsid w:val="00BA49E6"/>
    <w:rsid w:val="00BA5E54"/>
    <w:rsid w:val="00BB0D7C"/>
    <w:rsid w:val="00BB1DCE"/>
    <w:rsid w:val="00BB518D"/>
    <w:rsid w:val="00BB782E"/>
    <w:rsid w:val="00BB7B7D"/>
    <w:rsid w:val="00BC0D41"/>
    <w:rsid w:val="00BC2694"/>
    <w:rsid w:val="00BC32E7"/>
    <w:rsid w:val="00BC5563"/>
    <w:rsid w:val="00BD17F6"/>
    <w:rsid w:val="00BD19CD"/>
    <w:rsid w:val="00BD25D0"/>
    <w:rsid w:val="00BD3B1F"/>
    <w:rsid w:val="00BD6C75"/>
    <w:rsid w:val="00BE39CC"/>
    <w:rsid w:val="00BE771C"/>
    <w:rsid w:val="00BF6C17"/>
    <w:rsid w:val="00C0604A"/>
    <w:rsid w:val="00C064DB"/>
    <w:rsid w:val="00C07624"/>
    <w:rsid w:val="00C11B17"/>
    <w:rsid w:val="00C15B27"/>
    <w:rsid w:val="00C171B1"/>
    <w:rsid w:val="00C173F6"/>
    <w:rsid w:val="00C272D0"/>
    <w:rsid w:val="00C30F02"/>
    <w:rsid w:val="00C33EA5"/>
    <w:rsid w:val="00C3740B"/>
    <w:rsid w:val="00C37B0E"/>
    <w:rsid w:val="00C40D2D"/>
    <w:rsid w:val="00C40D99"/>
    <w:rsid w:val="00C43DEC"/>
    <w:rsid w:val="00C45155"/>
    <w:rsid w:val="00C46075"/>
    <w:rsid w:val="00C474AC"/>
    <w:rsid w:val="00C50691"/>
    <w:rsid w:val="00C522C0"/>
    <w:rsid w:val="00C54DF9"/>
    <w:rsid w:val="00C575F3"/>
    <w:rsid w:val="00C63D79"/>
    <w:rsid w:val="00C657D0"/>
    <w:rsid w:val="00C73EE0"/>
    <w:rsid w:val="00C77216"/>
    <w:rsid w:val="00C8412C"/>
    <w:rsid w:val="00C86C85"/>
    <w:rsid w:val="00C91667"/>
    <w:rsid w:val="00C92677"/>
    <w:rsid w:val="00C97873"/>
    <w:rsid w:val="00CA264D"/>
    <w:rsid w:val="00CA6428"/>
    <w:rsid w:val="00CA6507"/>
    <w:rsid w:val="00CB7F40"/>
    <w:rsid w:val="00CC0F34"/>
    <w:rsid w:val="00CC7902"/>
    <w:rsid w:val="00CD0392"/>
    <w:rsid w:val="00CD1C93"/>
    <w:rsid w:val="00CD384A"/>
    <w:rsid w:val="00CD41BB"/>
    <w:rsid w:val="00CD604B"/>
    <w:rsid w:val="00CD6F2D"/>
    <w:rsid w:val="00CE2E4A"/>
    <w:rsid w:val="00CE38AB"/>
    <w:rsid w:val="00CF1A06"/>
    <w:rsid w:val="00CF2594"/>
    <w:rsid w:val="00CF3112"/>
    <w:rsid w:val="00CF467C"/>
    <w:rsid w:val="00CF5514"/>
    <w:rsid w:val="00CF5A87"/>
    <w:rsid w:val="00D061EC"/>
    <w:rsid w:val="00D07221"/>
    <w:rsid w:val="00D11347"/>
    <w:rsid w:val="00D13CAE"/>
    <w:rsid w:val="00D16BCB"/>
    <w:rsid w:val="00D16FF2"/>
    <w:rsid w:val="00D22AF8"/>
    <w:rsid w:val="00D23FDC"/>
    <w:rsid w:val="00D26A58"/>
    <w:rsid w:val="00D33254"/>
    <w:rsid w:val="00D37847"/>
    <w:rsid w:val="00D42E09"/>
    <w:rsid w:val="00D44359"/>
    <w:rsid w:val="00D5370E"/>
    <w:rsid w:val="00D53E6E"/>
    <w:rsid w:val="00D54A7D"/>
    <w:rsid w:val="00D57184"/>
    <w:rsid w:val="00D61BA3"/>
    <w:rsid w:val="00D62519"/>
    <w:rsid w:val="00D63E2D"/>
    <w:rsid w:val="00D6703C"/>
    <w:rsid w:val="00D675AC"/>
    <w:rsid w:val="00D72227"/>
    <w:rsid w:val="00D7300E"/>
    <w:rsid w:val="00D828F7"/>
    <w:rsid w:val="00D82FCB"/>
    <w:rsid w:val="00D83439"/>
    <w:rsid w:val="00D850C2"/>
    <w:rsid w:val="00D86D16"/>
    <w:rsid w:val="00D93C56"/>
    <w:rsid w:val="00D94269"/>
    <w:rsid w:val="00DA2BC8"/>
    <w:rsid w:val="00DA79DC"/>
    <w:rsid w:val="00DB0BFB"/>
    <w:rsid w:val="00DB4ED0"/>
    <w:rsid w:val="00DB5A1C"/>
    <w:rsid w:val="00DD1390"/>
    <w:rsid w:val="00DD5F2A"/>
    <w:rsid w:val="00DD76F7"/>
    <w:rsid w:val="00DE0B47"/>
    <w:rsid w:val="00DE1179"/>
    <w:rsid w:val="00DE1A23"/>
    <w:rsid w:val="00DE389C"/>
    <w:rsid w:val="00DE7349"/>
    <w:rsid w:val="00DF5D95"/>
    <w:rsid w:val="00E105D3"/>
    <w:rsid w:val="00E11165"/>
    <w:rsid w:val="00E11C36"/>
    <w:rsid w:val="00E169C2"/>
    <w:rsid w:val="00E21BF4"/>
    <w:rsid w:val="00E34A98"/>
    <w:rsid w:val="00E3712B"/>
    <w:rsid w:val="00E40011"/>
    <w:rsid w:val="00E45143"/>
    <w:rsid w:val="00E466C8"/>
    <w:rsid w:val="00E47FE4"/>
    <w:rsid w:val="00E52CFC"/>
    <w:rsid w:val="00E540EB"/>
    <w:rsid w:val="00E5705E"/>
    <w:rsid w:val="00E61444"/>
    <w:rsid w:val="00E64ACA"/>
    <w:rsid w:val="00E64C5A"/>
    <w:rsid w:val="00E719E1"/>
    <w:rsid w:val="00E72737"/>
    <w:rsid w:val="00E73D9B"/>
    <w:rsid w:val="00E75006"/>
    <w:rsid w:val="00E754C9"/>
    <w:rsid w:val="00E84A40"/>
    <w:rsid w:val="00E84DB3"/>
    <w:rsid w:val="00E86211"/>
    <w:rsid w:val="00E86263"/>
    <w:rsid w:val="00EA3AB2"/>
    <w:rsid w:val="00EA3ADE"/>
    <w:rsid w:val="00EB1344"/>
    <w:rsid w:val="00EC15FF"/>
    <w:rsid w:val="00EC19F3"/>
    <w:rsid w:val="00EC1EFC"/>
    <w:rsid w:val="00EC4518"/>
    <w:rsid w:val="00EC5900"/>
    <w:rsid w:val="00ED3176"/>
    <w:rsid w:val="00ED5DC2"/>
    <w:rsid w:val="00ED67E7"/>
    <w:rsid w:val="00ED7B6B"/>
    <w:rsid w:val="00EF18EC"/>
    <w:rsid w:val="00EF223D"/>
    <w:rsid w:val="00EF5292"/>
    <w:rsid w:val="00F00C93"/>
    <w:rsid w:val="00F12591"/>
    <w:rsid w:val="00F34038"/>
    <w:rsid w:val="00F35E8F"/>
    <w:rsid w:val="00F37F27"/>
    <w:rsid w:val="00F41B15"/>
    <w:rsid w:val="00F42BD2"/>
    <w:rsid w:val="00F42E51"/>
    <w:rsid w:val="00F43539"/>
    <w:rsid w:val="00F43583"/>
    <w:rsid w:val="00F451D8"/>
    <w:rsid w:val="00F45D70"/>
    <w:rsid w:val="00F476BB"/>
    <w:rsid w:val="00F51625"/>
    <w:rsid w:val="00F5420F"/>
    <w:rsid w:val="00F5452B"/>
    <w:rsid w:val="00F65B41"/>
    <w:rsid w:val="00F65B67"/>
    <w:rsid w:val="00F67E20"/>
    <w:rsid w:val="00F70072"/>
    <w:rsid w:val="00F71AA8"/>
    <w:rsid w:val="00F71EBA"/>
    <w:rsid w:val="00F74E31"/>
    <w:rsid w:val="00F751F2"/>
    <w:rsid w:val="00F7577E"/>
    <w:rsid w:val="00F82FB1"/>
    <w:rsid w:val="00F842B1"/>
    <w:rsid w:val="00F84945"/>
    <w:rsid w:val="00F84BDE"/>
    <w:rsid w:val="00F87EBE"/>
    <w:rsid w:val="00F92841"/>
    <w:rsid w:val="00F92931"/>
    <w:rsid w:val="00FA54F4"/>
    <w:rsid w:val="00FB2E5E"/>
    <w:rsid w:val="00FB5BFF"/>
    <w:rsid w:val="00FD2E95"/>
    <w:rsid w:val="00FD688C"/>
    <w:rsid w:val="00FE1E31"/>
    <w:rsid w:val="00FE33E0"/>
    <w:rsid w:val="00FE34E8"/>
    <w:rsid w:val="00FE48DE"/>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82F68"/>
  <w14:defaultImageDpi w14:val="32767"/>
  <w15:docId w15:val="{8052B4D2-B059-48BB-88B4-53705992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Heading5"/>
    <w:link w:val="Heading4Char"/>
    <w:uiPriority w:val="9"/>
    <w:unhideWhenUsed/>
    <w:rsid w:val="007F21DA"/>
    <w:pPr>
      <w:keepNext/>
      <w:keepLines/>
      <w:spacing w:before="240" w:after="120" w:line="240" w:lineRule="auto"/>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B01408"/>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7F21DA"/>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semiHidden/>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semiHidden/>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nhideWhenUsed/>
    <w:rsid w:val="00B01B0E"/>
    <w:rPr>
      <w:vertAlign w:val="superscript"/>
    </w:rPr>
  </w:style>
  <w:style w:type="paragraph" w:styleId="FootnoteText">
    <w:name w:val="footnote text"/>
    <w:basedOn w:val="Normal"/>
    <w:link w:val="FootnoteTextChar"/>
    <w:uiPriority w:val="99"/>
    <w:unhideWhenUsed/>
    <w:rsid w:val="00947B25"/>
    <w:pPr>
      <w:spacing w:after="0" w:line="240" w:lineRule="auto"/>
    </w:pPr>
    <w:rPr>
      <w:sz w:val="16"/>
      <w:szCs w:val="20"/>
    </w:rPr>
  </w:style>
  <w:style w:type="character" w:customStyle="1" w:styleId="FootnoteTextChar">
    <w:name w:val="Footnote Text Char"/>
    <w:basedOn w:val="DefaultParagraphFont"/>
    <w:link w:val="FootnoteText"/>
    <w:uiPriority w:val="99"/>
    <w:rsid w:val="00947B25"/>
    <w:rPr>
      <w:rFonts w:ascii="Verdana" w:hAnsi="Verdana" w:cs="Times New Roman (Body CS)"/>
      <w:color w:val="4D4D4C"/>
      <w:sz w:val="16"/>
      <w:szCs w:val="20"/>
      <w14:cntxtAlts/>
    </w:rPr>
  </w:style>
  <w:style w:type="table" w:customStyle="1" w:styleId="GridTable1Light1">
    <w:name w:val="Grid Table 1 Light1"/>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2-Accent41">
    <w:name w:val="Grid Table 2 - Accent 41"/>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GridTable2-Accent51">
    <w:name w:val="Grid Table 2 - Accent 51"/>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GridTable3-Accent41">
    <w:name w:val="Grid Table 3 - Accent 41"/>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ridTable5Dark-Accent31">
    <w:name w:val="Grid Table 5 Dark - Accent 3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customStyle="1" w:styleId="GridTable5Dark-Accent51">
    <w:name w:val="Grid Table 5 Dark - Accent 5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customStyle="1" w:styleId="GridTable6Colorful1">
    <w:name w:val="Grid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GridTable7Colorful-Accent31">
    <w:name w:val="Grid Table 7 Colorful - Accent 31"/>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customStyle="1" w:styleId="GridTable7Colorful-Accent41">
    <w:name w:val="Grid Table 7 Colorful - Accent 41"/>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Hashtag1">
    <w:name w:val="Hashtag1"/>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28"/>
      </w:numPr>
    </w:pPr>
  </w:style>
  <w:style w:type="paragraph" w:customStyle="1" w:styleId="H5">
    <w:name w:val="H5"/>
    <w:basedOn w:val="Heading5"/>
    <w:qFormat/>
    <w:rsid w:val="00350D03"/>
    <w:pPr>
      <w:numPr>
        <w:ilvl w:val="1"/>
        <w:numId w:val="28"/>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customStyle="1" w:styleId="ListTable1Light1">
    <w:name w:val="List Table 1 Light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1Light-Accent11">
    <w:name w:val="List Table 1 Light - Accent 1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1Light-Accent21">
    <w:name w:val="List Table 1 Light - Accent 2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1Light-Accent31">
    <w:name w:val="List Table 1 Light - Accent 3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customStyle="1" w:styleId="ListTable1Light-Accent41">
    <w:name w:val="List Table 1 Light - Accent 4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ListTable3-Accent11">
    <w:name w:val="List Table 3 - Accent 1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customStyle="1" w:styleId="ListTable3-Accent31">
    <w:name w:val="List Table 3 - Accent 31"/>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customStyle="1" w:styleId="ListTable3-Accent41">
    <w:name w:val="List Table 3 - Accent 41"/>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customStyle="1" w:styleId="ListTable6Colorful1">
    <w:name w:val="List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6Colorful-Accent11">
    <w:name w:val="List Table 6 Colorful - Accent 1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6Colorful-Accent21">
    <w:name w:val="List Table 6 Colorful - Accent 21"/>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6Colorful-Accent31">
    <w:name w:val="List Table 6 Colorful - Accent 31"/>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ListTable6Colorful-Accent51">
    <w:name w:val="List Table 6 Colorful - Accent 51"/>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ListTable7Colorful1">
    <w:name w:val="List Table 7 Colorful1"/>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customStyle="1" w:styleId="Mention1">
    <w:name w:val="Mention1"/>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customStyle="1" w:styleId="PlainTable11">
    <w:name w:val="Plain Table 1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customStyle="1" w:styleId="PlainTable31">
    <w:name w:val="Plain Table 31"/>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SmartHyperlink1">
    <w:name w:val="Smart Hyperlink1"/>
    <w:uiPriority w:val="99"/>
    <w:unhideWhenUsed/>
    <w:qFormat/>
    <w:rsid w:val="00B01B0E"/>
    <w:rPr>
      <w:rFonts w:asciiTheme="minorHAnsi" w:hAnsiTheme="minorHAnsi"/>
      <w:color w:val="323232" w:themeColor="text2"/>
      <w:sz w:val="22"/>
      <w:u w:val="dotted" w:color="00B9BD" w:themeColor="accent1"/>
    </w:rPr>
  </w:style>
  <w:style w:type="character" w:customStyle="1" w:styleId="SmartLink1">
    <w:name w:val="SmartLink1"/>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customStyle="1" w:styleId="UnresolvedMention1">
    <w:name w:val="Unresolved Mention1"/>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27"/>
      </w:numPr>
    </w:pPr>
  </w:style>
  <w:style w:type="paragraph" w:customStyle="1" w:styleId="P">
    <w:name w:val="P"/>
    <w:basedOn w:val="Normal"/>
    <w:qFormat/>
    <w:rsid w:val="00350D03"/>
    <w:pPr>
      <w:numPr>
        <w:ilvl w:val="2"/>
        <w:numId w:val="28"/>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customStyle="1" w:styleId="GridTable5Dark-Accent11">
    <w:name w:val="Grid Table 5 Dark - Accent 1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GridTable5Dark1">
    <w:name w:val="Grid Table 5 Dark1"/>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customStyle="1" w:styleId="GridTable4-Accent31">
    <w:name w:val="Grid Table 4 - Accent 31"/>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5Dark-Accent21">
    <w:name w:val="Grid Table 5 Dark - Accent 21"/>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Normal"/>
    <w:qFormat/>
    <w:rsid w:val="00444CAE"/>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Heading5"/>
    <w:next w:val="Default"/>
    <w:autoRedefine/>
    <w:rsid w:val="00B01408"/>
    <w:pPr>
      <w:numPr>
        <w:ilvl w:val="4"/>
        <w:numId w:val="56"/>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33"/>
      </w:numPr>
    </w:pPr>
  </w:style>
  <w:style w:type="paragraph" w:customStyle="1" w:styleId="SectionList2nd">
    <w:name w:val="Section List 2nd"/>
    <w:basedOn w:val="Normal"/>
    <w:rsid w:val="00B01408"/>
    <w:pPr>
      <w:numPr>
        <w:ilvl w:val="2"/>
        <w:numId w:val="56"/>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38"/>
      </w:numPr>
    </w:pPr>
  </w:style>
  <w:style w:type="table" w:customStyle="1" w:styleId="GridTable4-Accent11">
    <w:name w:val="Grid Table 4 - Accent 1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Normal"/>
    <w:rsid w:val="00E34A98"/>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paragraph" w:styleId="Revision">
    <w:name w:val="Revision"/>
    <w:hidden/>
    <w:uiPriority w:val="99"/>
    <w:semiHidden/>
    <w:rsid w:val="003F7744"/>
    <w:pPr>
      <w:spacing w:after="0" w:line="240" w:lineRule="auto"/>
    </w:pPr>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53211084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62264068">
      <w:bodyDiv w:val="1"/>
      <w:marLeft w:val="0"/>
      <w:marRight w:val="0"/>
      <w:marTop w:val="0"/>
      <w:marBottom w:val="0"/>
      <w:divBdr>
        <w:top w:val="none" w:sz="0" w:space="0" w:color="auto"/>
        <w:left w:val="none" w:sz="0" w:space="0" w:color="auto"/>
        <w:bottom w:val="none" w:sz="0" w:space="0" w:color="auto"/>
        <w:right w:val="none" w:sz="0" w:space="0" w:color="auto"/>
      </w:divBdr>
    </w:div>
    <w:div w:id="860817675">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035347623">
      <w:bodyDiv w:val="1"/>
      <w:marLeft w:val="0"/>
      <w:marRight w:val="0"/>
      <w:marTop w:val="0"/>
      <w:marBottom w:val="0"/>
      <w:divBdr>
        <w:top w:val="none" w:sz="0" w:space="0" w:color="auto"/>
        <w:left w:val="none" w:sz="0" w:space="0" w:color="auto"/>
        <w:bottom w:val="none" w:sz="0" w:space="0" w:color="auto"/>
        <w:right w:val="none" w:sz="0" w:space="0" w:color="auto"/>
      </w:divBdr>
    </w:div>
    <w:div w:id="1069306569">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48388495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657220214">
      <w:bodyDiv w:val="1"/>
      <w:marLeft w:val="0"/>
      <w:marRight w:val="0"/>
      <w:marTop w:val="0"/>
      <w:marBottom w:val="0"/>
      <w:divBdr>
        <w:top w:val="none" w:sz="0" w:space="0" w:color="auto"/>
        <w:left w:val="none" w:sz="0" w:space="0" w:color="auto"/>
        <w:bottom w:val="none" w:sz="0" w:space="0" w:color="auto"/>
        <w:right w:val="none" w:sz="0" w:space="0" w:color="auto"/>
      </w:divBdr>
    </w:div>
    <w:div w:id="1690178108">
      <w:bodyDiv w:val="1"/>
      <w:marLeft w:val="0"/>
      <w:marRight w:val="0"/>
      <w:marTop w:val="0"/>
      <w:marBottom w:val="0"/>
      <w:divBdr>
        <w:top w:val="none" w:sz="0" w:space="0" w:color="auto"/>
        <w:left w:val="none" w:sz="0" w:space="0" w:color="auto"/>
        <w:bottom w:val="none" w:sz="0" w:space="0" w:color="auto"/>
        <w:right w:val="none" w:sz="0" w:space="0" w:color="auto"/>
      </w:divBdr>
    </w:div>
    <w:div w:id="1728188940">
      <w:bodyDiv w:val="1"/>
      <w:marLeft w:val="0"/>
      <w:marRight w:val="0"/>
      <w:marTop w:val="0"/>
      <w:marBottom w:val="0"/>
      <w:divBdr>
        <w:top w:val="none" w:sz="0" w:space="0" w:color="auto"/>
        <w:left w:val="none" w:sz="0" w:space="0" w:color="auto"/>
        <w:bottom w:val="none" w:sz="0" w:space="0" w:color="auto"/>
        <w:right w:val="none" w:sz="0" w:space="0" w:color="auto"/>
      </w:divBdr>
    </w:div>
    <w:div w:id="1818105138">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826703264">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 w:id="2033526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yperlink" Target="mailto:shivani.garg@greneity.com" TargetMode="External"/><Relationship Id="rId29" Type="http://schemas.openxmlformats.org/officeDocument/2006/relationships/hyperlink" Target="https://globalgoals.goldstandard.org/111-par-design-change-require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standards/TGuide-PreReview_V1.2-Project-Design-Document.pdf"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hyperlink" Target="https://globalgoals.goldstandard.org/glossary/" TargetMode="External"/><Relationship Id="rId10" Type="http://schemas.openxmlformats.org/officeDocument/2006/relationships/endnotes" Target="endnotes.xml"/><Relationship Id="rId19" Type="http://schemas.openxmlformats.org/officeDocument/2006/relationships/hyperlink" Target="mailto:help@goldstandard.or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dm.unfccc.int/methodologies/DB/BLVN9ULDP1FRUVS2LYWW6WPYN9W78E" TargetMode="External"/><Relationship Id="rId22" Type="http://schemas.openxmlformats.org/officeDocument/2006/relationships/header" Target="header2.xml"/><Relationship Id="rId27" Type="http://schemas.openxmlformats.org/officeDocument/2006/relationships/hyperlink" Target="https://globalgoals.goldstandard.org/standards/TGuide-PreReview_V1.2-Project-Design-Document.pdf" TargetMode="External"/><Relationship Id="rId30" Type="http://schemas.openxmlformats.org/officeDocument/2006/relationships/hyperlink" Target="https://globalgoals.goldstandard.org/standards/TGuide-PreReview_V1.2-Project-Design-Document.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3" Type="http://schemas.openxmlformats.org/officeDocument/2006/relationships/image" Target="media/image12.emf"/><Relationship Id="rId2" Type="http://schemas.openxmlformats.org/officeDocument/2006/relationships/image" Target="media/image8.emf"/><Relationship Id="rId1" Type="http://schemas.openxmlformats.org/officeDocument/2006/relationships/image" Target="media/image11.emf"/></Relationships>
</file>

<file path=word/_rels/footnotes.xml.rels><?xml version="1.0" encoding="UTF-8" standalone="yes"?>
<Relationships xmlns="http://schemas.openxmlformats.org/package/2006/relationships"><Relationship Id="rId3" Type="http://schemas.openxmlformats.org/officeDocument/2006/relationships/hyperlink" Target="https://fsi.nic.in/cover_2011/chapter7.pdf" TargetMode="External"/><Relationship Id="rId2" Type="http://schemas.openxmlformats.org/officeDocument/2006/relationships/hyperlink" Target="https://fsi.nic.in/cover_2011/chapter7.pdf" TargetMode="External"/><Relationship Id="rId1" Type="http://schemas.openxmlformats.org/officeDocument/2006/relationships/hyperlink" Target="https://www.ctae.ac.in/images/editorFiles/file/CTAE-2017/Biogas%20FAQ_English.pdf" TargetMode="External"/><Relationship Id="rId6" Type="http://schemas.openxmlformats.org/officeDocument/2006/relationships/hyperlink" Target="https://moef.gov.in/wp-content/uploads/2019/06/Pacific.pdf" TargetMode="External"/><Relationship Id="rId5" Type="http://schemas.openxmlformats.org/officeDocument/2006/relationships/hyperlink" Target="https://fsi.nic.in/isfr19/vol2/isfr-2019-vol-ii-punjab.pdf" TargetMode="External"/><Relationship Id="rId4" Type="http://schemas.openxmlformats.org/officeDocument/2006/relationships/hyperlink" Target="https://fsi.nic.in/cover_2011/chapter7.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9.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0.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10DA072-E367-4EF8-A16C-B893B706F923}" type="presOf" srcId="{BFBBF2B0-60C1-3742-9858-233F576D555B}" destId="{32DFC0E0-F41F-984C-B9CC-5EE3C099885D}" srcOrd="0" destOrd="0" presId="urn:microsoft.com/office/officeart/2008/layout/PictureAccentBlocks"/>
    <dgm:cxn modelId="{03FDEDB5-E501-4217-B9B7-61615CF1A54B}" type="presOf" srcId="{3A611AAA-098D-704F-BB06-7C3A5CCE11B3}" destId="{AA104B76-9071-F146-9089-6E8724F6320C}" srcOrd="0" destOrd="0" presId="urn:microsoft.com/office/officeart/2008/layout/PictureAccentBlocks"/>
    <dgm:cxn modelId="{B1644F18-D486-401A-8572-042DB2563368}" type="presParOf" srcId="{32DFC0E0-F41F-984C-B9CC-5EE3C099885D}" destId="{6EB9AB5F-C7CD-5646-8C4E-2FC5B3FCD748}" srcOrd="0" destOrd="0" presId="urn:microsoft.com/office/officeart/2008/layout/PictureAccentBlocks"/>
    <dgm:cxn modelId="{7081CCA1-32CF-4AB0-A56E-2759631B3BC7}" type="presParOf" srcId="{6EB9AB5F-C7CD-5646-8C4E-2FC5B3FCD748}" destId="{94C23139-828D-AE47-BD45-DFC9DC71CAC6}" srcOrd="0" destOrd="0" presId="urn:microsoft.com/office/officeart/2008/layout/PictureAccentBlocks"/>
    <dgm:cxn modelId="{F6319065-74EB-4890-9029-255774F2F924}"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4750F6899D704E86ED59F92C8BD84A" ma:contentTypeVersion="9" ma:contentTypeDescription="Create a new document." ma:contentTypeScope="" ma:versionID="4b08852f38f9d61af653bede4b00e2bf">
  <xsd:schema xmlns:xsd="http://www.w3.org/2001/XMLSchema" xmlns:xs="http://www.w3.org/2001/XMLSchema" xmlns:p="http://schemas.microsoft.com/office/2006/metadata/properties" xmlns:ns2="40ff25b3-493e-4851-82b7-4e504def2eba" xmlns:ns3="f6af1aca-0353-497c-ad55-189cc252d094" targetNamespace="http://schemas.microsoft.com/office/2006/metadata/properties" ma:root="true" ma:fieldsID="8b6799b798efcce2c0f77415f89f005a" ns2:_="" ns3:_="">
    <xsd:import namespace="40ff25b3-493e-4851-82b7-4e504def2eba"/>
    <xsd:import namespace="f6af1aca-0353-497c-ad55-189cc252d09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af1aca-0353-497c-ad55-189cc252d09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DE8F7C-7BE8-43D9-A505-4A9FCFC7CB2D}">
  <ds:schemaRefs>
    <ds:schemaRef ds:uri="http://schemas.microsoft.com/sharepoint/v3/contenttype/forms"/>
  </ds:schemaRefs>
</ds:datastoreItem>
</file>

<file path=customXml/itemProps3.xml><?xml version="1.0" encoding="utf-8"?>
<ds:datastoreItem xmlns:ds="http://schemas.openxmlformats.org/officeDocument/2006/customXml" ds:itemID="{CEF0AEA1-04B7-46F7-8597-6E912AF3A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f6af1aca-0353-497c-ad55-189cc252d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0D797D-5A88-4798-A2AC-3A1F7697D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55</Pages>
  <Words>12201</Words>
  <Characters>69552</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TEMPLATE- T-PreReview_V1.2-Project-Design-Document</vt:lpstr>
    </vt:vector>
  </TitlesOfParts>
  <Manager/>
  <Company/>
  <LinksUpToDate>false</LinksUpToDate>
  <CharactersWithSpaces>81590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T-PreReview_V1.2-Project-Design-Document</dc:title>
  <dc:subject/>
  <dc:creator>Gold Standard</dc:creator>
  <cp:keywords/>
  <dc:description/>
  <cp:lastModifiedBy>Pallavi Gedam</cp:lastModifiedBy>
  <cp:revision>6</cp:revision>
  <cp:lastPrinted>2022-01-18T16:29:00Z</cp:lastPrinted>
  <dcterms:created xsi:type="dcterms:W3CDTF">2022-03-22T11:41:00Z</dcterms:created>
  <dcterms:modified xsi:type="dcterms:W3CDTF">2022-03-28T07:37:00Z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0x0101001E4750F6899D704E86ED59F92C8BD84A</vt:lpwstr>
  </property>
</Properties>
</file>