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thb94991w2b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Guía de Instalación y Despliegue – Proyecto Lingo (Laravel + Docker)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3f01tqfu17k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Requisitos previos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bamfer5hu4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Hardware recomendado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CPU: Intel Core i5 o AMD Ryzen 5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RAM: 8 GB mínimo (16 GB recomendado)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Almacenamiento: 20 GB libres en SSD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Conectividad: acceso a internet para descarga de dependencias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4mlve7834h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Software necesario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4.9598764269304"/>
        <w:gridCol w:w="2696.6175639528315"/>
        <w:gridCol w:w="3473.934370643861"/>
        <w:tblGridChange w:id="0">
          <w:tblGrid>
            <w:gridCol w:w="2854.9598764269304"/>
            <w:gridCol w:w="2696.6175639528315"/>
            <w:gridCol w:w="3473.9343706438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Instalación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Windows 11 / Ubuntu (WSL)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Preinstalado o desde Microsoft Store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Entorno de contenedores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https://www.docker.com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Gestor de dependencias 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https://getcomposer.org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https://git-scm.com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Navegador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Para acceder a la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Cualquiera (Chrome, Edge, Firefox)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msm0412uaw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Clonar el repositorio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la terminal (Windows o WSL) y ejecutar: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https://github.com/usuario/lingo.git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lingo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29sp7k5s04w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Configuración inicial de Laravel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Copiar el archivo de entorno: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.env.example .env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Generar la clave de la aplicación: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key:generate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Configurar las variables de conexión a la base de datos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DB_CONNECTION=mysql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DB_HOST=db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DB_PORT=3306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DB_DATABASE=lingo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DB_USERNAME=root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DB_PASSWORD=root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svj2msvef41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Despliegue con Docker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usa </w:t>
      </w:r>
      <w:r w:rsidDel="00000000" w:rsidR="00000000" w:rsidRPr="00000000">
        <w:rPr>
          <w:b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para levantar los servicios de Laravel, MySQL y phpMyAdmin.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y1irn883731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Construir los contenedores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carpeta raíz del proyecto: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build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oturoogh0x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Levantar los contenedores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tamlbb5nh3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4.3. Verificar que los contenedores están activos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Deberías ver algo similar a:</w:t>
      </w:r>
    </w:p>
    <w:tbl>
      <w:tblPr>
        <w:tblStyle w:val="Table2"/>
        <w:tblW w:w="6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490"/>
        <w:gridCol w:w="2255"/>
        <w:gridCol w:w="1130"/>
        <w:tblGridChange w:id="0">
          <w:tblGrid>
            <w:gridCol w:w="2075"/>
            <w:gridCol w:w="1490"/>
            <w:gridCol w:w="225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lingo-web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php:apache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0.0.0.0:80-&gt;80/tcp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lingo-db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mysql:latest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3306/tcp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lingo-phpmyadmin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phpmyadmin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0.0.0.0:8080-&gt;80/tcp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t17c7q4105n2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Acceso a los servicios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2510"/>
        <w:gridCol w:w="3260"/>
        <w:tblGridChange w:id="0">
          <w:tblGrid>
            <w:gridCol w:w="3005"/>
            <w:gridCol w:w="251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URL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Aplicación Laravel (Lingo)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Juego Lingo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phpMyAdmin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base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Base de datos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localhost:3306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Conexión interna para Laravel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30n6966ix92y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6. Gestión de contenedores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8zhi39cjfs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6.1. Entrar al contenedor web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exec -it lingo-web bash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3ti54qvk4va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6.2. Consultar logs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logs lingo-web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logs lingo-db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z6n7zbcw3bc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6.3. Detener los contenedores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down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mq8ni6y9h2g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6.4. Reiniciar el entorno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restart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wo61z5sktflh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Migraciones y datos iniciales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levantados los contenedores: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exec -it lingo-web bash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migrate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db:seed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crea las tablas y datos base (usuarios, palabras, etc.).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o5lh6jx98vqn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8. Pruebas de verificación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Registrarse o iniciar sesión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Jugar una partida (la app verificará palabras mediante JSON)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datos en phpMyAdmin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rplmjnwg9063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9. Despliegue alternativo (nube)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usar un VPS (ej. DigitalOcean o AWS):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Instalar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en el servidor remoto.</w:t>
        <w:br w:type="textWrapping"/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Clonar el repositorio: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https://github.com/usuario/lingo.git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lingo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los mismos pasos del punto 4.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el dominio o subdominio en el proveedor DNS (opcional).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el puerto 80 en el firewall.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usar un servicio tipo </w:t>
      </w:r>
      <w:r w:rsidDel="00000000" w:rsidR="00000000" w:rsidRPr="00000000">
        <w:rPr>
          <w:b w:val="1"/>
          <w:rtl w:val="0"/>
        </w:rPr>
        <w:t xml:space="preserve">ngrok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Nginx Reverse Proxy</w:t>
      </w:r>
      <w:r w:rsidDel="00000000" w:rsidR="00000000" w:rsidRPr="00000000">
        <w:rPr>
          <w:rtl w:val="0"/>
        </w:rPr>
        <w:t xml:space="preserve"> para exponer el puerto 80 de forma segura.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dg0zk7vc8q91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10. Comandos útiles de Docker</w:t>
      </w:r>
    </w:p>
    <w:tbl>
      <w:tblPr>
        <w:tblStyle w:val="Table4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3110"/>
        <w:tblGridChange w:id="0">
          <w:tblGrid>
            <w:gridCol w:w="312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Lista los contenedores activos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exec -it nombre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Accede a un contenedor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logs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Muestra los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 up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Levanta el entorno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Detiene el entorno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Reinicia todo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image prune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Limpia imágenes no usadas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na2il1kfkvzh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11. Evidencias recomendadas (para la memoria del módulo)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 mostrando los tres contenedores.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del acceso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del juego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logs lingo-web</w:t>
      </w:r>
      <w:r w:rsidDel="00000000" w:rsidR="00000000" w:rsidRPr="00000000">
        <w:rPr>
          <w:rtl w:val="0"/>
        </w:rPr>
        <w:t xml:space="preserve"> mostrando el arranque de Laravel.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correcto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 para verificar la base de datos.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7u1otmv3rmkx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12. Conclusión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despliegue de Lingo con Docker garantiza un entorno reproducible, aislado y fácil de transportar.</w:t>
        <w:br w:type="textWrapping"/>
        <w:t xml:space="preserve"> Cualquier máquina con Docker puede levantar el proyecto con un solo comando: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-scm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ocker.com" TargetMode="External"/><Relationship Id="rId8" Type="http://schemas.openxmlformats.org/officeDocument/2006/relationships/hyperlink" Target="https://getcomposer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M0QLHdPU4XgqxYkJtNxZ18czMQ==">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