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Manual de usuario y evidencias – Aplicación web Lingo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z8yj9s8eia26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Descripción general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Lingo es una aplicación web desarrollada en </w:t>
      </w:r>
      <w:r w:rsidDel="00000000" w:rsidR="00000000" w:rsidRPr="00000000">
        <w:rPr>
          <w:b w:val="1"/>
          <w:rtl w:val="0"/>
        </w:rPr>
        <w:t xml:space="preserve">Laravel</w:t>
      </w:r>
      <w:r w:rsidDel="00000000" w:rsidR="00000000" w:rsidRPr="00000000">
        <w:rPr>
          <w:rtl w:val="0"/>
        </w:rPr>
        <w:t xml:space="preserve">, que permite a los usuarios jugar al clásico juego de adivinar palabras. Los jugadores se registran, inician sesión y compiten intentando descubrir la palabra secreta en el menor número de intentos posible.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almacena las partidas y permite generar un </w:t>
      </w:r>
      <w:r w:rsidDel="00000000" w:rsidR="00000000" w:rsidRPr="00000000">
        <w:rPr>
          <w:b w:val="1"/>
          <w:rtl w:val="0"/>
        </w:rPr>
        <w:t xml:space="preserve">ranking</w:t>
      </w:r>
      <w:r w:rsidDel="00000000" w:rsidR="00000000" w:rsidRPr="00000000">
        <w:rPr>
          <w:rtl w:val="0"/>
        </w:rPr>
        <w:t xml:space="preserve"> con las mejores puntuaciones.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fdj5lri9t8i3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Acceso a la aplicación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URL local: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http://localhost:8000</w:t>
      </w:r>
      <w:r w:rsidDel="00000000" w:rsidR="00000000" w:rsidRPr="00000000">
        <w:rPr>
          <w:rtl w:val="0"/>
        </w:rPr>
        <w:t xml:space="preserve"> (o la que defina Docker al desplegar el contenedor).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Requisitos del usuario: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Navegador web actualizado (Chrome, Edge, Firefox).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Conexión a internet o red local.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pssrq0812vbr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Registro y autenticación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Acceder a la página principal y pulsar </w:t>
      </w:r>
      <w:r w:rsidDel="00000000" w:rsidR="00000000" w:rsidRPr="00000000">
        <w:rPr>
          <w:b w:val="1"/>
          <w:rtl w:val="0"/>
        </w:rPr>
        <w:t xml:space="preserve">“Registrarse”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Introducir nombre, correo electrónico y contraseña.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 el registro a través del correo electrónico recibido (si el servidor SMTP está configurado).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Tras registrarse, el usuario puede iniciar sesión desde </w:t>
      </w:r>
      <w:r w:rsidDel="00000000" w:rsidR="00000000" w:rsidRPr="00000000">
        <w:rPr>
          <w:b w:val="1"/>
          <w:rtl w:val="0"/>
        </w:rPr>
        <w:t xml:space="preserve">“Login”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p2jb09rpt0cp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Interfaz del juego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tablero muestra </w:t>
      </w:r>
      <w:r w:rsidDel="00000000" w:rsidR="00000000" w:rsidRPr="00000000">
        <w:rPr>
          <w:b w:val="1"/>
          <w:rtl w:val="0"/>
        </w:rPr>
        <w:t xml:space="preserve">5 filas y 5 columnas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intento se introduce mediante teclado físico o virtual.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colores indican el estado de cada letra: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Verde:</w:t>
      </w:r>
      <w:r w:rsidDel="00000000" w:rsidR="00000000" w:rsidRPr="00000000">
        <w:rPr>
          <w:rtl w:val="0"/>
        </w:rPr>
        <w:t xml:space="preserve"> letra correcta y en posición correcta.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Amarillo:</w:t>
      </w:r>
      <w:r w:rsidDel="00000000" w:rsidR="00000000" w:rsidRPr="00000000">
        <w:rPr>
          <w:rtl w:val="0"/>
        </w:rPr>
        <w:t xml:space="preserve"> letra contenida en la palabra pero en otra posición.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Gris:</w:t>
      </w:r>
      <w:r w:rsidDel="00000000" w:rsidR="00000000" w:rsidRPr="00000000">
        <w:rPr>
          <w:rtl w:val="0"/>
        </w:rPr>
        <w:t xml:space="preserve"> letra incorrecta.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485dltk6pv07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Flujo de juego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Introducir palabra de 5 letras.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Pulsar “Enter” para validar.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compara con la palabra objetivo.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la palabra es correcta, aparece un mensaje de </w:t>
      </w:r>
      <w:r w:rsidDel="00000000" w:rsidR="00000000" w:rsidRPr="00000000">
        <w:rPr>
          <w:b w:val="1"/>
          <w:rtl w:val="0"/>
        </w:rPr>
        <w:t xml:space="preserve">“¡Has ganado!”</w:t>
      </w:r>
      <w:r w:rsidDel="00000000" w:rsidR="00000000" w:rsidRPr="00000000">
        <w:rPr>
          <w:rtl w:val="0"/>
        </w:rPr>
        <w:t xml:space="preserve"> y se registra la partida.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se agotan los intentos, se muestra la palabra correcta.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c0kv2dcrpj2a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Ranking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Accesible desde el menú principal.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 los mejores tiempos o número de intentos de los jugadores.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información se obtiene de la base de datos </w:t>
      </w:r>
      <w:r w:rsidDel="00000000" w:rsidR="00000000" w:rsidRPr="00000000">
        <w:rPr>
          <w:b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u1ku5lhtpi7z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Administración y mantenimiento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Los administradores pueden acceder al contenedor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phpmyadmin</w:t>
      </w:r>
      <w:r w:rsidDel="00000000" w:rsidR="00000000" w:rsidRPr="00000000">
        <w:rPr>
          <w:rtl w:val="0"/>
        </w:rPr>
        <w:t xml:space="preserve"> para gestionar usuarios y partidas.</w:t>
        <w:br w:type="textWrapping"/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Se pueden ejecutar migraciones o seeders desde la consola: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artisan migrate --seed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Copias de seguridad recomendadas: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exec db mysqldump -u root -p lingo_db &gt; backup.sql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6d16wvz1zmfi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Evidencias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Servidor Docker: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Contenedores: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phpmyadmin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apache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Puertos expuestos: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8000</w:t>
      </w:r>
      <w:sdt>
        <w:sdtPr>
          <w:id w:val="-72181108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Aplicación web</w:t>
            <w:br w:type="textWrapping"/>
          </w:r>
        </w:sdtContent>
      </w:sdt>
    </w:p>
    <w:p w:rsidR="00000000" w:rsidDel="00000000" w:rsidP="00000000" w:rsidRDefault="00000000" w:rsidRPr="00000000" w14:paraId="0000003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3306</w:t>
      </w:r>
      <w:sdt>
        <w:sdtPr>
          <w:id w:val="190442853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Base de datos MySQL</w:t>
            <w:br w:type="textWrapping"/>
          </w:r>
        </w:sdtContent>
      </w:sdt>
    </w:p>
    <w:p w:rsidR="00000000" w:rsidDel="00000000" w:rsidP="00000000" w:rsidRDefault="00000000" w:rsidRPr="00000000" w14:paraId="00000034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8080</w:t>
      </w:r>
      <w:sdt>
        <w:sdtPr>
          <w:id w:val="-190733818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PhpMyAdmin</w:t>
            <w:br w:type="textWrapping"/>
          </w:r>
        </w:sdtContent>
      </w:sdt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Capturas sugeridas para incluir en el PDF: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Interfaz de registro.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exitoso.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Tablero del juego con colores.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 de victoria.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 visible.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Contenedores Docker en ejecución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ps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 a PhpMyAdmin.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Carpeta del proyecto en VS Code o GitHub.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ycF7jnhbjiFb2aFQbFpSbtqYQQ==">CgMxLjAaHQoBMBIYChYIB0ISEhBBcmlhbCBVbmljb2RlIE1TGh0KATESGAoWCAdCEhIQQXJpYWwgVW5pY29kZSBNUxodCgEyEhgKFggHQhISEEFyaWFsIFVuaWNvZGUgTVMyDmguejh5ajlzOGVpYTI2Mg5oLmZkajVscmk5dDhpMzIOaC5wc3NycTA4MTJ2YnIyDmgucDJqYjA5cnB0MGNwMg5oLjQ4NWRsdGs2cHYwNzIOaC5jMGt2MmRjcnBqMmEyDmgudTFrdTVsaHRwaTd6Mg5oLjZkMTZ3dnoxem1maTgAciExZnNsZjhpVFlCYmo3TmRIYjVkNDBVcTFTbm16U3BuW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