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Primero nos ubicamos en la carpeta donde desarrollaremos la aplicacion y levantaremos los contenedores de Docker: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7335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Ponemos en la consola el siguiente comando para descargar el repositorio de LINGO que se encuentra en Github: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54292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Ahora levantaremos los contenedores en docker basándonos en nuestro docker-compose.yml: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(En este caso use primero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 down</w:t>
      </w:r>
      <w:r w:rsidDel="00000000" w:rsidR="00000000" w:rsidRPr="00000000">
        <w:rPr>
          <w:rtl w:val="0"/>
        </w:rPr>
        <w:t xml:space="preserve"> porque ya estaba levantados los contenedores)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Verificamos que los contenedores estan funcionando con docker 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continuación entramos en el contenedor de Apache con el primer comando. Despues migramos las bases de datos que existan en el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Finalmente salimos.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tener node en el proyecto LINGO de laravel: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Verificar el docker-compose.yml: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59340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7467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Deberemos crear el .env ya que al subir el repositorio original el .env no se sube a Github, por tanto no existe en nuestro repositorio clonado. Usaremos este comando para crearlo: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495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Modificamos lo necesario en nuestro .env para que todo concuerde: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79914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45910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Chequeamos que los puertos y nombres estén correctos. Si cambiamos algo deberemos ejecutar de nuevo los comandos de: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 down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 up -d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bookmarkStart w:colFirst="0" w:colLast="0" w:name="_heading=h.d5spqzisc9jj" w:id="0"/>
      <w:bookmarkEnd w:id="0"/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 con esto el proyecto debería ser ejecutable.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J3/c2GliL/N6TKrAzpl5zPI/A==">CgMxLjAyDmguZDVzcHF6aXNjOWpqOAByITFwRE5ReXdMWHpNSTl1Mm5QdHZYSTYtRldmMy1neGY2Mg==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