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A610" w14:textId="5B8D32E0" w:rsidR="00016EAA" w:rsidRDefault="00016EAA" w:rsidP="00016EAA">
      <w:r>
        <w:t>OLIVIERI REMI</w:t>
      </w:r>
      <w:r>
        <w:br/>
        <w:t>SAMIEZ MAXIME</w:t>
      </w:r>
      <w:r>
        <w:br/>
        <w:t>PEIP2 - G4</w:t>
      </w:r>
      <w:r>
        <w:br/>
        <w:t>2021 - 2022</w:t>
      </w:r>
    </w:p>
    <w:p w14:paraId="40B05D49" w14:textId="52E5B44F" w:rsidR="00016EAA" w:rsidRPr="005155D4" w:rsidRDefault="00016EAA" w:rsidP="00016EAA">
      <w:pPr>
        <w:jc w:val="center"/>
        <w:rPr>
          <w:b/>
          <w:bCs/>
          <w:sz w:val="48"/>
          <w:szCs w:val="48"/>
          <w:u w:val="single"/>
        </w:rPr>
      </w:pPr>
      <w:r w:rsidRPr="005155D4">
        <w:rPr>
          <w:b/>
          <w:bCs/>
          <w:sz w:val="48"/>
          <w:szCs w:val="48"/>
          <w:u w:val="single"/>
        </w:rPr>
        <w:t>Cahier des charges</w:t>
      </w:r>
    </w:p>
    <w:p w14:paraId="51431AFB" w14:textId="29FD24C5" w:rsidR="00016EAA" w:rsidRDefault="00016EAA" w:rsidP="00016EAA">
      <w:pPr>
        <w:jc w:val="center"/>
      </w:pPr>
    </w:p>
    <w:p w14:paraId="6F78629E" w14:textId="77777777" w:rsidR="005155D4" w:rsidRDefault="005155D4" w:rsidP="00016EAA">
      <w:pPr>
        <w:jc w:val="center"/>
      </w:pPr>
    </w:p>
    <w:p w14:paraId="3FF495E5" w14:textId="77D9FFE6" w:rsidR="00C74444" w:rsidRPr="005155D4" w:rsidRDefault="00D9534A" w:rsidP="00F2352F">
      <w:pPr>
        <w:pStyle w:val="Paragraphedeliste"/>
        <w:numPr>
          <w:ilvl w:val="0"/>
          <w:numId w:val="2"/>
        </w:numPr>
        <w:rPr>
          <w:sz w:val="36"/>
          <w:szCs w:val="36"/>
          <w:u w:val="single"/>
        </w:rPr>
      </w:pPr>
      <w:r w:rsidRPr="005155D4">
        <w:rPr>
          <w:sz w:val="36"/>
          <w:szCs w:val="36"/>
          <w:u w:val="single"/>
        </w:rPr>
        <w:t>Objectif du projet</w:t>
      </w:r>
    </w:p>
    <w:p w14:paraId="33B4A8FF" w14:textId="29781B93" w:rsidR="00D70DE1" w:rsidRPr="00D70DE1" w:rsidRDefault="00C74444" w:rsidP="00D70DE1">
      <w:pPr>
        <w:ind w:left="360" w:firstLine="348"/>
        <w:rPr>
          <w:sz w:val="28"/>
          <w:szCs w:val="28"/>
        </w:rPr>
      </w:pPr>
      <w:r w:rsidRPr="005155D4">
        <w:rPr>
          <w:sz w:val="28"/>
          <w:szCs w:val="28"/>
        </w:rPr>
        <w:t xml:space="preserve">Pour le projet Arduino, nous </w:t>
      </w:r>
      <w:r w:rsidR="00655DBF" w:rsidRPr="005155D4">
        <w:rPr>
          <w:sz w:val="28"/>
          <w:szCs w:val="28"/>
        </w:rPr>
        <w:t>souhaitons confectionner un véhicule automobile chenillé constitué d’un canon</w:t>
      </w:r>
      <w:r w:rsidR="00FD1D73">
        <w:rPr>
          <w:sz w:val="28"/>
          <w:szCs w:val="28"/>
        </w:rPr>
        <w:t>, comparable à un char d’assaut.</w:t>
      </w:r>
      <w:r w:rsidR="00D70DE1">
        <w:rPr>
          <w:sz w:val="28"/>
          <w:szCs w:val="28"/>
        </w:rPr>
        <w:t xml:space="preserve"> Ce char,</w:t>
      </w:r>
      <w:r w:rsidR="00FD1D73">
        <w:rPr>
          <w:sz w:val="28"/>
          <w:szCs w:val="28"/>
        </w:rPr>
        <w:t xml:space="preserve"> </w:t>
      </w:r>
      <w:r w:rsidR="00D70DE1">
        <w:rPr>
          <w:sz w:val="28"/>
          <w:szCs w:val="28"/>
        </w:rPr>
        <w:t xml:space="preserve">baptisé </w:t>
      </w:r>
      <w:r w:rsidR="00D70DE1" w:rsidRPr="00D70DE1">
        <w:rPr>
          <w:b/>
          <w:bCs/>
          <w:i/>
          <w:iCs/>
          <w:color w:val="C00000"/>
          <w:sz w:val="28"/>
          <w:szCs w:val="28"/>
        </w:rPr>
        <w:t>Mecha Skarner</w:t>
      </w:r>
      <w:r w:rsidR="00D70DE1" w:rsidRPr="00D70DE1">
        <w:rPr>
          <w:color w:val="C00000"/>
          <w:sz w:val="28"/>
          <w:szCs w:val="28"/>
        </w:rPr>
        <w:t xml:space="preserve"> </w:t>
      </w:r>
      <w:r w:rsidR="00D70DE1">
        <w:rPr>
          <w:sz w:val="28"/>
          <w:szCs w:val="28"/>
        </w:rPr>
        <w:t xml:space="preserve">en référence à un personnage du jeu vidéo </w:t>
      </w:r>
      <w:r w:rsidR="00D70DE1" w:rsidRPr="00FD1D73">
        <w:rPr>
          <w:i/>
          <w:iCs/>
          <w:sz w:val="28"/>
          <w:szCs w:val="28"/>
        </w:rPr>
        <w:t>League of Legends</w:t>
      </w:r>
      <w:r w:rsidR="00D70DE1">
        <w:rPr>
          <w:sz w:val="28"/>
          <w:szCs w:val="28"/>
        </w:rPr>
        <w:t xml:space="preserve">, </w:t>
      </w:r>
      <w:r w:rsidR="00403CFB">
        <w:rPr>
          <w:sz w:val="28"/>
          <w:szCs w:val="28"/>
        </w:rPr>
        <w:t xml:space="preserve">sera </w:t>
      </w:r>
      <w:r w:rsidR="00D70DE1">
        <w:rPr>
          <w:sz w:val="28"/>
          <w:szCs w:val="28"/>
        </w:rPr>
        <w:t>télécommandé par téléphone en Bluetooth.</w:t>
      </w:r>
    </w:p>
    <w:p w14:paraId="6CD1A101" w14:textId="35554B2F" w:rsidR="00403CFB" w:rsidRDefault="00403CFB" w:rsidP="00403CFB">
      <w:pPr>
        <w:ind w:firstLine="360"/>
        <w:rPr>
          <w:sz w:val="28"/>
          <w:szCs w:val="28"/>
        </w:rPr>
      </w:pPr>
      <w:r w:rsidRPr="00403CFB">
        <w:rPr>
          <w:i/>
          <w:iCs/>
          <w:sz w:val="28"/>
          <w:szCs w:val="28"/>
        </w:rPr>
        <w:t>Mecha Skarner</w:t>
      </w:r>
      <w:r>
        <w:rPr>
          <w:sz w:val="28"/>
          <w:szCs w:val="28"/>
        </w:rPr>
        <w:t xml:space="preserve"> aura deux modes de fonctionnement :</w:t>
      </w:r>
    </w:p>
    <w:p w14:paraId="24321528" w14:textId="06D2B36A" w:rsidR="00403CFB" w:rsidRDefault="00403CFB" w:rsidP="00403CFB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Un mode </w:t>
      </w:r>
      <w:r w:rsidRPr="002C51CB">
        <w:rPr>
          <w:sz w:val="28"/>
          <w:szCs w:val="28"/>
          <w:u w:val="single"/>
        </w:rPr>
        <w:t>passif</w:t>
      </w:r>
      <w:r>
        <w:rPr>
          <w:sz w:val="28"/>
          <w:szCs w:val="28"/>
        </w:rPr>
        <w:t> : Le char est télécommandable via une palette de contrôle sur une application téléphone en Bluetooth.</w:t>
      </w:r>
      <w:r w:rsidR="002C51CB">
        <w:rPr>
          <w:sz w:val="28"/>
          <w:szCs w:val="28"/>
        </w:rPr>
        <w:t xml:space="preserve"> Il peut aller de l’avant, faire marcher-arrière et pivoter.</w:t>
      </w:r>
    </w:p>
    <w:p w14:paraId="75FDF06B" w14:textId="0376C827" w:rsidR="005155D4" w:rsidRPr="005155D4" w:rsidRDefault="002C51CB" w:rsidP="00D70DE1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Un mode </w:t>
      </w:r>
      <w:r w:rsidRPr="002C51CB">
        <w:rPr>
          <w:sz w:val="28"/>
          <w:szCs w:val="28"/>
          <w:u w:val="single"/>
        </w:rPr>
        <w:t>ultime</w:t>
      </w:r>
      <w:r>
        <w:rPr>
          <w:sz w:val="28"/>
          <w:szCs w:val="28"/>
        </w:rPr>
        <w:t> : Le char passe en mode automatique et ne peut plus se déplacer. En revanche, i</w:t>
      </w:r>
      <w:r w:rsidR="00FD1D73">
        <w:rPr>
          <w:sz w:val="28"/>
          <w:szCs w:val="28"/>
        </w:rPr>
        <w:t>l</w:t>
      </w:r>
      <w:r w:rsidR="00D4680B" w:rsidRPr="005155D4">
        <w:rPr>
          <w:sz w:val="28"/>
          <w:szCs w:val="28"/>
        </w:rPr>
        <w:t xml:space="preserve"> </w:t>
      </w:r>
      <w:r>
        <w:rPr>
          <w:sz w:val="28"/>
          <w:szCs w:val="28"/>
        </w:rPr>
        <w:t>est</w:t>
      </w:r>
      <w:r w:rsidR="00655DBF" w:rsidRPr="005155D4">
        <w:rPr>
          <w:sz w:val="28"/>
          <w:szCs w:val="28"/>
        </w:rPr>
        <w:t xml:space="preserve"> capable de détecter</w:t>
      </w:r>
      <w:r>
        <w:rPr>
          <w:sz w:val="28"/>
          <w:szCs w:val="28"/>
        </w:rPr>
        <w:t xml:space="preserve"> des cibles</w:t>
      </w:r>
      <w:r w:rsidR="00655DBF" w:rsidRPr="005155D4">
        <w:rPr>
          <w:sz w:val="28"/>
          <w:szCs w:val="28"/>
        </w:rPr>
        <w:t>, de</w:t>
      </w:r>
      <w:r>
        <w:rPr>
          <w:sz w:val="28"/>
          <w:szCs w:val="28"/>
        </w:rPr>
        <w:t xml:space="preserve"> les viser puis</w:t>
      </w:r>
      <w:r w:rsidR="00655DBF" w:rsidRPr="005155D4">
        <w:rPr>
          <w:sz w:val="28"/>
          <w:szCs w:val="28"/>
        </w:rPr>
        <w:t xml:space="preserve"> de tirer </w:t>
      </w:r>
      <w:r>
        <w:rPr>
          <w:sz w:val="28"/>
          <w:szCs w:val="28"/>
        </w:rPr>
        <w:t xml:space="preserve">dessus. Le char cible uniquement les objets </w:t>
      </w:r>
      <w:r w:rsidR="00143BFA">
        <w:rPr>
          <w:sz w:val="28"/>
          <w:szCs w:val="28"/>
        </w:rPr>
        <w:t>d’une couleur particulière</w:t>
      </w:r>
      <w:r>
        <w:rPr>
          <w:sz w:val="28"/>
          <w:szCs w:val="28"/>
        </w:rPr>
        <w:t xml:space="preserve"> que l’on peut choisir préalablement sur le téléphone.</w:t>
      </w:r>
    </w:p>
    <w:p w14:paraId="43C9BA8D" w14:textId="26CA4378" w:rsidR="00D4680B" w:rsidRPr="005155D4" w:rsidRDefault="00D4680B" w:rsidP="00D4680B">
      <w:pPr>
        <w:pStyle w:val="Paragraphedeliste"/>
        <w:numPr>
          <w:ilvl w:val="0"/>
          <w:numId w:val="2"/>
        </w:numPr>
        <w:rPr>
          <w:sz w:val="36"/>
          <w:szCs w:val="36"/>
          <w:u w:val="single"/>
        </w:rPr>
      </w:pPr>
      <w:r w:rsidRPr="005155D4">
        <w:rPr>
          <w:sz w:val="36"/>
          <w:szCs w:val="36"/>
          <w:u w:val="single"/>
        </w:rPr>
        <w:t>Description fonctionnelle des besoins</w:t>
      </w:r>
    </w:p>
    <w:p w14:paraId="34E48D28" w14:textId="77777777" w:rsidR="00890763" w:rsidRDefault="00D4680B" w:rsidP="005155D4">
      <w:pPr>
        <w:ind w:left="360"/>
        <w:rPr>
          <w:sz w:val="28"/>
          <w:szCs w:val="28"/>
        </w:rPr>
      </w:pPr>
      <w:r w:rsidRPr="005155D4">
        <w:rPr>
          <w:sz w:val="28"/>
          <w:szCs w:val="28"/>
        </w:rPr>
        <w:t xml:space="preserve">-Pouvoir </w:t>
      </w:r>
      <w:r w:rsidR="005155D4">
        <w:rPr>
          <w:sz w:val="28"/>
          <w:szCs w:val="28"/>
        </w:rPr>
        <w:t>avancer et tourner</w:t>
      </w:r>
      <w:r w:rsidRPr="005155D4">
        <w:rPr>
          <w:sz w:val="28"/>
          <w:szCs w:val="28"/>
        </w:rPr>
        <w:br/>
        <w:t>-Être télécommander en Bluetooth</w:t>
      </w:r>
      <w:r w:rsidRPr="005155D4">
        <w:rPr>
          <w:sz w:val="28"/>
          <w:szCs w:val="28"/>
        </w:rPr>
        <w:br/>
        <w:t xml:space="preserve">-Pouvoir </w:t>
      </w:r>
      <w:r w:rsidR="005155D4" w:rsidRPr="005155D4">
        <w:rPr>
          <w:sz w:val="28"/>
          <w:szCs w:val="28"/>
        </w:rPr>
        <w:t>détecter les couleurs à distance</w:t>
      </w:r>
      <w:r w:rsidR="00890763">
        <w:rPr>
          <w:sz w:val="28"/>
          <w:szCs w:val="28"/>
        </w:rPr>
        <w:t xml:space="preserve"> et de près</w:t>
      </w:r>
      <w:r w:rsidR="005155D4" w:rsidRPr="005155D4">
        <w:rPr>
          <w:sz w:val="28"/>
          <w:szCs w:val="28"/>
        </w:rPr>
        <w:br/>
        <w:t>-Pouvoir tirer sur des cibles éloignées</w:t>
      </w:r>
      <w:r w:rsidR="00890763">
        <w:rPr>
          <w:sz w:val="28"/>
          <w:szCs w:val="28"/>
        </w:rPr>
        <w:t xml:space="preserve"> avec un canon amovible</w:t>
      </w:r>
      <w:r w:rsidR="005155D4" w:rsidRPr="005155D4">
        <w:rPr>
          <w:sz w:val="28"/>
          <w:szCs w:val="28"/>
        </w:rPr>
        <w:br/>
        <w:t>-Résister aux chocs</w:t>
      </w:r>
    </w:p>
    <w:p w14:paraId="2F8A297C" w14:textId="77777777" w:rsidR="00890763" w:rsidRDefault="00890763" w:rsidP="005155D4">
      <w:pPr>
        <w:ind w:left="360"/>
        <w:rPr>
          <w:sz w:val="28"/>
          <w:szCs w:val="28"/>
        </w:rPr>
      </w:pPr>
    </w:p>
    <w:p w14:paraId="0FAB508D" w14:textId="77777777" w:rsidR="00BE77A1" w:rsidRPr="00FD1D73" w:rsidRDefault="00890763" w:rsidP="00BE77A1">
      <w:pPr>
        <w:pStyle w:val="Paragraphedeliste"/>
        <w:numPr>
          <w:ilvl w:val="0"/>
          <w:numId w:val="2"/>
        </w:numPr>
        <w:rPr>
          <w:sz w:val="36"/>
          <w:szCs w:val="36"/>
          <w:u w:val="single"/>
        </w:rPr>
      </w:pPr>
      <w:r w:rsidRPr="00FD1D73">
        <w:rPr>
          <w:sz w:val="36"/>
          <w:szCs w:val="36"/>
          <w:u w:val="single"/>
        </w:rPr>
        <w:t>Contrainte</w:t>
      </w:r>
      <w:r w:rsidR="00BE77A1" w:rsidRPr="00FD1D73">
        <w:rPr>
          <w:sz w:val="36"/>
          <w:szCs w:val="36"/>
          <w:u w:val="single"/>
        </w:rPr>
        <w:t xml:space="preserve"> technique</w:t>
      </w:r>
    </w:p>
    <w:p w14:paraId="3C5ABD21" w14:textId="77777777" w:rsidR="00BE77A1" w:rsidRDefault="00BE77A1" w:rsidP="00BE77A1">
      <w:pPr>
        <w:ind w:left="360"/>
        <w:rPr>
          <w:sz w:val="28"/>
          <w:szCs w:val="28"/>
        </w:rPr>
      </w:pPr>
      <w:r w:rsidRPr="00BE77A1">
        <w:rPr>
          <w:sz w:val="28"/>
          <w:szCs w:val="28"/>
        </w:rPr>
        <w:t xml:space="preserve">Nous devons faire face à des contraintes techniques : </w:t>
      </w:r>
    </w:p>
    <w:p w14:paraId="36C97743" w14:textId="74180170" w:rsidR="006C5FFF" w:rsidRDefault="00BE77A1" w:rsidP="00BE77A1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Le choix </w:t>
      </w:r>
      <w:r w:rsidR="006C5FFF">
        <w:rPr>
          <w:sz w:val="28"/>
          <w:szCs w:val="28"/>
        </w:rPr>
        <w:t>du matériau</w:t>
      </w:r>
      <w:r>
        <w:rPr>
          <w:sz w:val="28"/>
          <w:szCs w:val="28"/>
        </w:rPr>
        <w:t xml:space="preserve"> : </w:t>
      </w:r>
      <w:r w:rsidR="006C5FFF">
        <w:rPr>
          <w:sz w:val="28"/>
          <w:szCs w:val="28"/>
        </w:rPr>
        <w:t>il faut un matériau solide, léger et capable de maintenir la structure interne.</w:t>
      </w:r>
    </w:p>
    <w:p w14:paraId="59528E08" w14:textId="77777777" w:rsidR="006C5FFF" w:rsidRDefault="006C5FFF" w:rsidP="00BE77A1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Gérer la place : il faut bien calculer la disposition des composants électroniques à l’intérieur du tank pour éviter un manque de place.</w:t>
      </w:r>
    </w:p>
    <w:p w14:paraId="11A5F8A6" w14:textId="6F2825CC" w:rsidR="004F6B78" w:rsidRDefault="004F6B78" w:rsidP="00BE77A1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La tension : il faut une tension assez élevée pour faire fonctionner les moteurs, les capteurs et le canon.</w:t>
      </w:r>
    </w:p>
    <w:p w14:paraId="47DF5090" w14:textId="5826D9BF" w:rsidR="00B512C8" w:rsidRDefault="004F6B78" w:rsidP="00143BFA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Précision : nous voulons que le tank </w:t>
      </w:r>
      <w:r w:rsidR="00143BFA">
        <w:rPr>
          <w:sz w:val="28"/>
          <w:szCs w:val="28"/>
        </w:rPr>
        <w:t>ai</w:t>
      </w:r>
      <w:r>
        <w:rPr>
          <w:sz w:val="28"/>
          <w:szCs w:val="28"/>
        </w:rPr>
        <w:t>t une grande précision de tir</w:t>
      </w:r>
      <w:r w:rsidR="00FD1D73">
        <w:rPr>
          <w:sz w:val="28"/>
          <w:szCs w:val="28"/>
        </w:rPr>
        <w:t xml:space="preserve"> jusqu’à une certaine distance.</w:t>
      </w:r>
    </w:p>
    <w:p w14:paraId="0BA4AAC4" w14:textId="6C495C09" w:rsidR="00143BFA" w:rsidRDefault="00143BFA" w:rsidP="00143BFA">
      <w:pPr>
        <w:rPr>
          <w:sz w:val="28"/>
          <w:szCs w:val="28"/>
        </w:rPr>
      </w:pPr>
    </w:p>
    <w:p w14:paraId="17790DF7" w14:textId="589B59D5" w:rsidR="00B512C8" w:rsidRDefault="00143BFA" w:rsidP="00A57411">
      <w:pPr>
        <w:pStyle w:val="Paragraphedeliste"/>
        <w:numPr>
          <w:ilvl w:val="0"/>
          <w:numId w:val="2"/>
        </w:numPr>
        <w:rPr>
          <w:sz w:val="36"/>
          <w:szCs w:val="36"/>
          <w:u w:val="single"/>
        </w:rPr>
      </w:pPr>
      <w:r w:rsidRPr="00143BFA">
        <w:rPr>
          <w:sz w:val="36"/>
          <w:szCs w:val="36"/>
          <w:u w:val="single"/>
        </w:rPr>
        <w:t>Illustrati</w:t>
      </w:r>
      <w:r w:rsidR="00A57411">
        <w:rPr>
          <w:sz w:val="36"/>
          <w:szCs w:val="36"/>
          <w:u w:val="single"/>
        </w:rPr>
        <w:t>on</w:t>
      </w:r>
    </w:p>
    <w:p w14:paraId="5AD2345E" w14:textId="77777777" w:rsidR="00986159" w:rsidRDefault="00986159" w:rsidP="00986159">
      <w:pPr>
        <w:pStyle w:val="Paragraphedeliste"/>
        <w:rPr>
          <w:sz w:val="36"/>
          <w:szCs w:val="36"/>
          <w:u w:val="single"/>
        </w:rPr>
      </w:pPr>
    </w:p>
    <w:p w14:paraId="30958092" w14:textId="5C7DE019" w:rsidR="00A57411" w:rsidRDefault="00986159" w:rsidP="00A57411">
      <w:pPr>
        <w:rPr>
          <w:sz w:val="36"/>
          <w:szCs w:val="36"/>
          <w:u w:val="single"/>
        </w:rPr>
      </w:pPr>
      <w:r w:rsidRPr="00A57411">
        <w:rPr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1C7B60C7" wp14:editId="640AFCD1">
            <wp:simplePos x="552450" y="2266950"/>
            <wp:positionH relativeFrom="margin">
              <wp:align>left</wp:align>
            </wp:positionH>
            <wp:positionV relativeFrom="paragraph">
              <wp:align>top</wp:align>
            </wp:positionV>
            <wp:extent cx="2289810" cy="1308735"/>
            <wp:effectExtent l="95250" t="95250" r="91440" b="10096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3087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7411">
        <w:rPr>
          <w:sz w:val="28"/>
          <w:szCs w:val="28"/>
        </w:rPr>
        <w:t>Exemple de chenille</w:t>
      </w:r>
      <w:r w:rsidRPr="00A57411">
        <w:rPr>
          <w:sz w:val="36"/>
          <w:szCs w:val="36"/>
          <w:u w:val="single"/>
        </w:rPr>
        <w:t xml:space="preserve"> </w:t>
      </w:r>
    </w:p>
    <w:p w14:paraId="119712E6" w14:textId="4CAD0438" w:rsidR="002E5609" w:rsidRPr="00986159" w:rsidRDefault="00A57411" w:rsidP="00986159">
      <w:pPr>
        <w:tabs>
          <w:tab w:val="left" w:pos="1032"/>
        </w:tabs>
        <w:rPr>
          <w:sz w:val="28"/>
          <w:szCs w:val="28"/>
          <w:u w:val="single"/>
        </w:rPr>
      </w:pPr>
      <w:r w:rsidRPr="00A57411">
        <w:rPr>
          <w:sz w:val="28"/>
          <w:szCs w:val="28"/>
          <w:u w:val="single"/>
        </w:rPr>
        <w:br w:type="textWrapping" w:clear="all"/>
      </w:r>
    </w:p>
    <w:p w14:paraId="5FD531B0" w14:textId="4D2FDAE1" w:rsidR="00B512C8" w:rsidRDefault="002E5609" w:rsidP="00986159">
      <w:pPr>
        <w:rPr>
          <w:sz w:val="28"/>
          <w:szCs w:val="28"/>
        </w:rPr>
      </w:pPr>
      <w:r w:rsidRPr="00986159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DA9E38C" wp14:editId="6420781E">
            <wp:simplePos x="0" y="0"/>
            <wp:positionH relativeFrom="margin">
              <wp:align>left</wp:align>
            </wp:positionH>
            <wp:positionV relativeFrom="paragraph">
              <wp:posOffset>90170</wp:posOffset>
            </wp:positionV>
            <wp:extent cx="2312670" cy="1488440"/>
            <wp:effectExtent l="95250" t="95250" r="87630" b="92710"/>
            <wp:wrapTight wrapText="bothSides">
              <wp:wrapPolygon edited="0">
                <wp:start x="-890" y="-1382"/>
                <wp:lineTo x="-890" y="22669"/>
                <wp:lineTo x="22241" y="22669"/>
                <wp:lineTo x="22241" y="-1382"/>
                <wp:lineTo x="-890" y="-1382"/>
              </wp:wrapPolygon>
            </wp:wrapTight>
            <wp:docPr id="3" name="Image 3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495" cy="14974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6159">
        <w:rPr>
          <w:sz w:val="28"/>
          <w:szCs w:val="28"/>
        </w:rPr>
        <w:t xml:space="preserve">Exemple de </w:t>
      </w:r>
      <w:r w:rsidR="00986159" w:rsidRPr="00986159">
        <w:rPr>
          <w:sz w:val="28"/>
          <w:szCs w:val="28"/>
        </w:rPr>
        <w:t>canon</w:t>
      </w:r>
    </w:p>
    <w:p w14:paraId="3FECD6AF" w14:textId="7BF4D575" w:rsidR="00986159" w:rsidRDefault="00986159" w:rsidP="00986159">
      <w:pPr>
        <w:rPr>
          <w:sz w:val="28"/>
          <w:szCs w:val="28"/>
        </w:rPr>
      </w:pPr>
    </w:p>
    <w:p w14:paraId="7AADDA31" w14:textId="7A989131" w:rsidR="00986159" w:rsidRDefault="00986159" w:rsidP="00986159">
      <w:pPr>
        <w:rPr>
          <w:sz w:val="28"/>
          <w:szCs w:val="28"/>
        </w:rPr>
      </w:pPr>
    </w:p>
    <w:p w14:paraId="4A070DB2" w14:textId="0BA53A1D" w:rsidR="00986159" w:rsidRDefault="00986159" w:rsidP="00986159">
      <w:pPr>
        <w:rPr>
          <w:sz w:val="28"/>
          <w:szCs w:val="28"/>
        </w:rPr>
      </w:pPr>
    </w:p>
    <w:p w14:paraId="5CB312D8" w14:textId="5CE6DE08" w:rsidR="00986159" w:rsidRDefault="00986159" w:rsidP="00986159">
      <w:pPr>
        <w:rPr>
          <w:sz w:val="28"/>
          <w:szCs w:val="28"/>
        </w:rPr>
      </w:pPr>
    </w:p>
    <w:p w14:paraId="1A2E8F87" w14:textId="0744EB1D" w:rsidR="00986159" w:rsidRDefault="00986159" w:rsidP="00986159">
      <w:pPr>
        <w:rPr>
          <w:sz w:val="28"/>
          <w:szCs w:val="28"/>
        </w:rPr>
      </w:pPr>
    </w:p>
    <w:p w14:paraId="79FC6C6E" w14:textId="5AC338F1" w:rsidR="00986159" w:rsidRDefault="00925B93" w:rsidP="00986159">
      <w:pPr>
        <w:pStyle w:val="Paragraphedeliste"/>
        <w:numPr>
          <w:ilvl w:val="0"/>
          <w:numId w:val="2"/>
        </w:numPr>
        <w:rPr>
          <w:sz w:val="36"/>
          <w:szCs w:val="36"/>
          <w:u w:val="single"/>
        </w:rPr>
      </w:pPr>
      <w:r w:rsidRPr="00925B93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F31CF9F" wp14:editId="46CB93E3">
            <wp:simplePos x="0" y="0"/>
            <wp:positionH relativeFrom="margin">
              <wp:align>left</wp:align>
            </wp:positionH>
            <wp:positionV relativeFrom="paragraph">
              <wp:posOffset>630555</wp:posOffset>
            </wp:positionV>
            <wp:extent cx="6431280" cy="2252980"/>
            <wp:effectExtent l="76200" t="76200" r="140970" b="12827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2252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59" w:rsidRPr="00986159">
        <w:rPr>
          <w:sz w:val="36"/>
          <w:szCs w:val="36"/>
          <w:u w:val="single"/>
        </w:rPr>
        <w:t>Diagramme de Gantt</w:t>
      </w:r>
    </w:p>
    <w:p w14:paraId="049C2757" w14:textId="30BCEC55" w:rsidR="00986159" w:rsidRPr="00986159" w:rsidRDefault="00986159" w:rsidP="00986159">
      <w:pPr>
        <w:ind w:left="360"/>
        <w:rPr>
          <w:sz w:val="28"/>
          <w:szCs w:val="28"/>
        </w:rPr>
      </w:pPr>
    </w:p>
    <w:sectPr w:rsidR="00986159" w:rsidRPr="00986159" w:rsidSect="00016E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78D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7802659"/>
    <w:multiLevelType w:val="hybridMultilevel"/>
    <w:tmpl w:val="CC649FC8"/>
    <w:lvl w:ilvl="0" w:tplc="668A5064">
      <w:start w:val="1"/>
      <w:numFmt w:val="bullet"/>
      <w:lvlText w:val="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90AA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6F84D1E"/>
    <w:multiLevelType w:val="hybridMultilevel"/>
    <w:tmpl w:val="87AC521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AA"/>
    <w:rsid w:val="00016EAA"/>
    <w:rsid w:val="0008407C"/>
    <w:rsid w:val="00143BFA"/>
    <w:rsid w:val="0017287D"/>
    <w:rsid w:val="002C51CB"/>
    <w:rsid w:val="002E5609"/>
    <w:rsid w:val="00403CFB"/>
    <w:rsid w:val="004F6B78"/>
    <w:rsid w:val="005155D4"/>
    <w:rsid w:val="00655DBF"/>
    <w:rsid w:val="006C5FFF"/>
    <w:rsid w:val="00871F2F"/>
    <w:rsid w:val="00890763"/>
    <w:rsid w:val="00925B93"/>
    <w:rsid w:val="00986159"/>
    <w:rsid w:val="00A57411"/>
    <w:rsid w:val="00AD68DA"/>
    <w:rsid w:val="00B512C8"/>
    <w:rsid w:val="00BE77A1"/>
    <w:rsid w:val="00C74444"/>
    <w:rsid w:val="00D4680B"/>
    <w:rsid w:val="00D70DE1"/>
    <w:rsid w:val="00D9534A"/>
    <w:rsid w:val="00F2352F"/>
    <w:rsid w:val="00FD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918E9"/>
  <w15:chartTrackingRefBased/>
  <w15:docId w15:val="{8FDC091C-3107-471D-9B86-A85A49BC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4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sam</dc:creator>
  <cp:keywords/>
  <dc:description/>
  <cp:lastModifiedBy>max sam</cp:lastModifiedBy>
  <cp:revision>1</cp:revision>
  <dcterms:created xsi:type="dcterms:W3CDTF">2021-12-04T20:58:00Z</dcterms:created>
  <dcterms:modified xsi:type="dcterms:W3CDTF">2021-12-04T23:27:00Z</dcterms:modified>
</cp:coreProperties>
</file>