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png" ContentType="image/jpeg"/>
  <Override PartName="/word/media/image3.png" ContentType="image/jpe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29F5B" w14:textId="77777777" w:rsidR="005620B2" w:rsidRDefault="009443F7">
      <w:pPr>
        <w:keepNext/>
        <w:keepLines/>
        <w:spacing w:line="240" w:lineRule="auto"/>
        <w:jc w:val="center"/>
      </w:pPr>
      <w:proofErr w:type="spellStart"/>
      <w:r>
        <w:rPr>
          <w:rFonts w:cs="Times New Roman"/>
          <w:b/>
          <w:sz w:val="28"/>
        </w:rPr>
        <w:t>Pengembangan</w:t>
      </w:r>
      <w:proofErr w:type="spellEnd"/>
      <w:r>
        <w:rPr>
          <w:rFonts w:cs="Times New Roman"/>
          <w:b/>
          <w:sz w:val="28"/>
        </w:rPr>
        <w:t xml:space="preserve"> Dashboard Web dan Integrasi Unity WebGL pada </w:t>
      </w:r>
      <w:proofErr w:type="spellStart"/>
      <w:r>
        <w:rPr>
          <w:rFonts w:cs="Times New Roman"/>
          <w:b/>
          <w:sz w:val="28"/>
        </w:rPr>
        <w:t>Sistem</w:t>
      </w:r>
      <w:proofErr w:type="spellEnd"/>
      <w:r>
        <w:rPr>
          <w:rFonts w:cs="Times New Roman"/>
          <w:b/>
          <w:sz w:val="28"/>
        </w:rPr>
        <w:t xml:space="preserve"> Denah Virtual UPNVJ Kampus </w:t>
      </w:r>
      <w:proofErr w:type="spellStart"/>
      <w:r>
        <w:rPr>
          <w:rFonts w:cs="Times New Roman"/>
          <w:b/>
          <w:sz w:val="28"/>
        </w:rPr>
        <w:t>Pondok</w:t>
      </w:r>
      <w:proofErr w:type="spellEnd"/>
      <w:r>
        <w:rPr>
          <w:rFonts w:cs="Times New Roman"/>
          <w:b/>
          <w:sz w:val="28"/>
        </w:rPr>
        <w:t xml:space="preserve"> Labu</w:t>
      </w:r>
    </w:p>
    <w:p w14:paraId="11C84D9D" w14:textId="378E0AB2" w:rsidR="005620B2" w:rsidRPr="00C31284" w:rsidRDefault="009443F7">
      <w:pPr>
        <w:keepNext/>
        <w:keepLines/>
        <w:spacing w:after="40" w:line="240" w:lineRule="auto"/>
        <w:jc w:val="center"/>
        <w:rPr>
          <w:vertAlign w:val="superscript"/>
        </w:rPr>
      </w:pPr>
      <w:r w:rsidRPr="00C31284">
        <w:rPr>
          <w:rFonts w:cs="Times New Roman"/>
        </w:rPr>
        <w:t>Muhammad Iman Nugraha</w:t>
      </w:r>
      <w:r w:rsidR="00C31284" w:rsidRPr="00C31284">
        <w:rPr>
          <w:rFonts w:cs="Times New Roman"/>
          <w:vertAlign w:val="superscript"/>
        </w:rPr>
        <w:t>1</w:t>
      </w:r>
      <w:r w:rsidR="00C31284" w:rsidRPr="00C31284">
        <w:rPr>
          <w:rFonts w:cs="Times New Roman"/>
        </w:rPr>
        <w:t xml:space="preserve">, </w:t>
      </w:r>
      <w:proofErr w:type="spellStart"/>
      <w:r w:rsidR="00C31284" w:rsidRPr="00C31284">
        <w:rPr>
          <w:rFonts w:cs="Times New Roman"/>
        </w:rPr>
        <w:t>Dwikhi</w:t>
      </w:r>
      <w:proofErr w:type="spellEnd"/>
      <w:r w:rsidR="00C31284" w:rsidRPr="00C31284">
        <w:rPr>
          <w:rFonts w:cs="Times New Roman"/>
        </w:rPr>
        <w:t xml:space="preserve"> Deandra Purnianto</w:t>
      </w:r>
      <w:r w:rsidR="00C31284" w:rsidRPr="00C31284">
        <w:rPr>
          <w:rFonts w:cs="Times New Roman"/>
          <w:vertAlign w:val="superscript"/>
        </w:rPr>
        <w:t>2</w:t>
      </w:r>
      <w:r w:rsidR="00C31284" w:rsidRPr="00C31284">
        <w:rPr>
          <w:rFonts w:cs="Times New Roman"/>
        </w:rPr>
        <w:t>, Muammar Faiz Khairul Anam Se</w:t>
      </w:r>
      <w:r w:rsidR="00C31284">
        <w:rPr>
          <w:rFonts w:cs="Times New Roman"/>
        </w:rPr>
        <w:t>tiawan</w:t>
      </w:r>
      <w:r w:rsidR="00C31284">
        <w:rPr>
          <w:rFonts w:cs="Times New Roman"/>
          <w:vertAlign w:val="superscript"/>
        </w:rPr>
        <w:t>3</w:t>
      </w:r>
    </w:p>
    <w:p w14:paraId="4BAE53FB" w14:textId="78D4E261" w:rsidR="005620B2" w:rsidRPr="00760EC0" w:rsidRDefault="00F629AE" w:rsidP="00760EC0">
      <w:pPr>
        <w:keepLines/>
        <w:spacing w:line="240" w:lineRule="auto"/>
        <w:jc w:val="center"/>
        <w:rPr>
          <w:iCs/>
          <w:vertAlign w:val="superscript"/>
          <w:lang w:val="sv-SE"/>
        </w:rPr>
      </w:pPr>
      <w:r w:rsidRPr="00F629AE">
        <w:rPr>
          <w:rFonts w:cs="Times New Roman"/>
          <w:sz w:val="18"/>
          <w:vertAlign w:val="superscript"/>
          <w:lang w:val="sv-SE"/>
        </w:rPr>
        <w:t>1,2,3</w:t>
      </w:r>
      <w:r w:rsidRPr="00F629AE">
        <w:rPr>
          <w:rFonts w:cs="Times New Roman"/>
          <w:sz w:val="18"/>
          <w:lang w:val="sv-SE"/>
        </w:rPr>
        <w:t xml:space="preserve"> Program Studi Informatika, Fakultas Ilmu Komputer, Universitas Pembangunan Nasional “Veteran” Jakarta Jl. RS. Fatmawati Raya, Pondok Labu, Jakarta Selatan, Indonesia </w:t>
      </w:r>
      <w:r>
        <w:rPr>
          <w:rFonts w:cs="Times New Roman"/>
          <w:sz w:val="18"/>
          <w:lang w:val="sv-SE"/>
        </w:rPr>
        <w:br/>
      </w:r>
      <w:hyperlink r:id="rId8" w:history="1">
        <w:r w:rsidR="00760EC0" w:rsidRPr="00E70280">
          <w:rPr>
            <w:rStyle w:val="Hyperlink"/>
            <w:rFonts w:cs="Times New Roman"/>
            <w:iCs/>
            <w:sz w:val="18"/>
            <w:vertAlign w:val="superscript"/>
            <w:lang w:val="sv-SE"/>
          </w:rPr>
          <w:t>1</w:t>
        </w:r>
        <w:r w:rsidR="00760EC0" w:rsidRPr="00E70280">
          <w:rPr>
            <w:rStyle w:val="Hyperlink"/>
            <w:rFonts w:cs="Times New Roman"/>
            <w:iCs/>
            <w:sz w:val="18"/>
            <w:lang w:val="sv-SE"/>
          </w:rPr>
          <w:t>2210511129@mahasiswa.upnvj.ac.id</w:t>
        </w:r>
      </w:hyperlink>
      <w:r w:rsidR="00760EC0">
        <w:rPr>
          <w:rFonts w:cs="Times New Roman"/>
          <w:iCs/>
          <w:sz w:val="18"/>
          <w:lang w:val="sv-SE"/>
        </w:rPr>
        <w:br/>
      </w:r>
      <w:hyperlink r:id="rId9" w:history="1">
        <w:r w:rsidR="00760EC0" w:rsidRPr="00E70280">
          <w:rPr>
            <w:rStyle w:val="Hyperlink"/>
            <w:rFonts w:cs="Times New Roman"/>
            <w:iCs/>
            <w:sz w:val="18"/>
            <w:vertAlign w:val="superscript"/>
            <w:lang w:val="sv-SE"/>
          </w:rPr>
          <w:t>2</w:t>
        </w:r>
        <w:r w:rsidR="00760EC0" w:rsidRPr="00E70280">
          <w:rPr>
            <w:rStyle w:val="Hyperlink"/>
            <w:rFonts w:cs="Times New Roman"/>
            <w:iCs/>
            <w:sz w:val="18"/>
            <w:lang w:val="sv-SE"/>
          </w:rPr>
          <w:t>2210511131@mahasiswa.upnvj.ac.id</w:t>
        </w:r>
      </w:hyperlink>
      <w:r w:rsidR="00760EC0">
        <w:rPr>
          <w:rFonts w:cs="Times New Roman"/>
          <w:iCs/>
          <w:sz w:val="18"/>
          <w:lang w:val="sv-SE"/>
        </w:rPr>
        <w:br/>
      </w:r>
      <w:hyperlink r:id="rId10" w:history="1">
        <w:r w:rsidR="00760EC0" w:rsidRPr="00E70280">
          <w:rPr>
            <w:rStyle w:val="Hyperlink"/>
            <w:rFonts w:cs="Times New Roman"/>
            <w:iCs/>
            <w:sz w:val="18"/>
            <w:vertAlign w:val="superscript"/>
            <w:lang w:val="sv-SE"/>
          </w:rPr>
          <w:t>3</w:t>
        </w:r>
        <w:r w:rsidR="00760EC0" w:rsidRPr="00E70280">
          <w:rPr>
            <w:rStyle w:val="Hyperlink"/>
            <w:rFonts w:cs="Times New Roman"/>
            <w:iCs/>
            <w:sz w:val="18"/>
            <w:lang w:val="sv-SE"/>
          </w:rPr>
          <w:t>2210511138@mahasiswa.upnvj.ac.id</w:t>
        </w:r>
      </w:hyperlink>
      <w:r w:rsidR="00760EC0">
        <w:rPr>
          <w:iCs/>
          <w:vertAlign w:val="superscript"/>
          <w:lang w:val="sv-SE"/>
        </w:rPr>
        <w:t xml:space="preserve"> </w:t>
      </w:r>
    </w:p>
    <w:p w14:paraId="79D89866" w14:textId="77777777" w:rsidR="005620B2" w:rsidRPr="00C31284" w:rsidRDefault="009443F7">
      <w:pPr>
        <w:keepLines/>
        <w:spacing w:after="100" w:line="240" w:lineRule="auto"/>
        <w:ind w:left="567" w:right="567"/>
        <w:jc w:val="both"/>
        <w:rPr>
          <w:lang w:val="sv-SE"/>
        </w:rPr>
      </w:pPr>
      <w:r w:rsidRPr="00C31284">
        <w:rPr>
          <w:rFonts w:cs="Times New Roman"/>
          <w:b/>
          <w:sz w:val="18"/>
          <w:lang w:val="sv-SE"/>
        </w:rPr>
        <w:t xml:space="preserve">Abstrak. </w:t>
      </w:r>
      <w:r w:rsidRPr="00C31284">
        <w:rPr>
          <w:rFonts w:cs="Times New Roman"/>
          <w:sz w:val="18"/>
          <w:lang w:val="sv-SE"/>
        </w:rPr>
        <w:t xml:space="preserve">Sistem denah virtual UPNVJ Kampus Pondok Labu dikembangkan untuk menghubungkan informasi kampus, pencarian lokasi, panduan spasial, dan pengelolaan data dalam satu aplikasi web. </w:t>
      </w:r>
      <w:r>
        <w:rPr>
          <w:rFonts w:cs="Times New Roman"/>
          <w:sz w:val="18"/>
        </w:rPr>
        <w:t xml:space="preserve">Artikel </w:t>
      </w:r>
      <w:proofErr w:type="spellStart"/>
      <w:r>
        <w:rPr>
          <w:rFonts w:cs="Times New Roman"/>
          <w:sz w:val="18"/>
        </w:rPr>
        <w:t>ini</w:t>
      </w:r>
      <w:proofErr w:type="spellEnd"/>
      <w:r>
        <w:rPr>
          <w:rFonts w:cs="Times New Roman"/>
          <w:sz w:val="18"/>
        </w:rPr>
        <w:t xml:space="preserve"> </w:t>
      </w:r>
      <w:proofErr w:type="spellStart"/>
      <w:r>
        <w:rPr>
          <w:rFonts w:cs="Times New Roman"/>
          <w:sz w:val="18"/>
        </w:rPr>
        <w:t>membahas</w:t>
      </w:r>
      <w:proofErr w:type="spellEnd"/>
      <w:r>
        <w:rPr>
          <w:rFonts w:cs="Times New Roman"/>
          <w:sz w:val="18"/>
        </w:rPr>
        <w:t xml:space="preserve"> </w:t>
      </w:r>
      <w:proofErr w:type="spellStart"/>
      <w:r>
        <w:rPr>
          <w:rFonts w:cs="Times New Roman"/>
          <w:sz w:val="18"/>
        </w:rPr>
        <w:t>kontribusi</w:t>
      </w:r>
      <w:proofErr w:type="spellEnd"/>
      <w:r>
        <w:rPr>
          <w:rFonts w:cs="Times New Roman"/>
          <w:sz w:val="18"/>
        </w:rPr>
        <w:t xml:space="preserve"> </w:t>
      </w:r>
      <w:proofErr w:type="spellStart"/>
      <w:r>
        <w:rPr>
          <w:rFonts w:cs="Times New Roman"/>
          <w:sz w:val="18"/>
        </w:rPr>
        <w:t>pengembangan</w:t>
      </w:r>
      <w:proofErr w:type="spellEnd"/>
      <w:r>
        <w:rPr>
          <w:rFonts w:cs="Times New Roman"/>
          <w:sz w:val="18"/>
        </w:rPr>
        <w:t xml:space="preserve"> Dashboard Publik, Panel Admin, Denah 2D, REST API, </w:t>
      </w:r>
      <w:proofErr w:type="spellStart"/>
      <w:r>
        <w:rPr>
          <w:rFonts w:cs="Times New Roman"/>
          <w:sz w:val="18"/>
        </w:rPr>
        <w:t>integrasi</w:t>
      </w:r>
      <w:proofErr w:type="spellEnd"/>
      <w:r>
        <w:rPr>
          <w:rFonts w:cs="Times New Roman"/>
          <w:sz w:val="18"/>
        </w:rPr>
        <w:t xml:space="preserve"> </w:t>
      </w:r>
      <w:proofErr w:type="spellStart"/>
      <w:r>
        <w:rPr>
          <w:rFonts w:cs="Times New Roman"/>
          <w:sz w:val="18"/>
        </w:rPr>
        <w:t>Supabase</w:t>
      </w:r>
      <w:proofErr w:type="spellEnd"/>
      <w:r>
        <w:rPr>
          <w:rFonts w:cs="Times New Roman"/>
          <w:sz w:val="18"/>
        </w:rPr>
        <w:t xml:space="preserve">, </w:t>
      </w:r>
      <w:proofErr w:type="spellStart"/>
      <w:r>
        <w:rPr>
          <w:rFonts w:cs="Times New Roman"/>
          <w:sz w:val="18"/>
        </w:rPr>
        <w:t>penghubung</w:t>
      </w:r>
      <w:proofErr w:type="spellEnd"/>
      <w:r>
        <w:rPr>
          <w:rFonts w:cs="Times New Roman"/>
          <w:sz w:val="18"/>
        </w:rPr>
        <w:t xml:space="preserve"> React-Unity, dan deployment Unity WebGL. </w:t>
      </w:r>
      <w:r w:rsidRPr="00C31284">
        <w:rPr>
          <w:rFonts w:cs="Times New Roman"/>
          <w:sz w:val="18"/>
          <w:lang w:val="sv-SE"/>
        </w:rPr>
        <w:t>Metode Prototyping digunakan secara iteratif melalui pengumpulan kebutuhan, perancangan cepat, pembangunan, evaluasi, dan perbaikan. Hasil akhir mencatat 129 pengujian otomatis web lulus, empat pemeriksaan API manual lulus, dan 24 skenario Black Box lulus setelah pengujian ulang. UAT tertutup memperoleh 77,78 persen untuk Dashboard Publik dan 84,55 persen untuk Panel Admin. Denah 2D berbasis A* ditambahkan sebagai tindak lanjut UAT untuk menyediakan alternatif navigasi yang lebih sederhana, sedangkan mode 3D tetap menggunakan perintah berbasis kode lokasi menuju Unity.</w:t>
      </w:r>
    </w:p>
    <w:p w14:paraId="055B878E" w14:textId="77777777" w:rsidR="005620B2" w:rsidRPr="00C31284" w:rsidRDefault="009443F7">
      <w:pPr>
        <w:keepLines/>
        <w:spacing w:line="240" w:lineRule="auto"/>
        <w:ind w:left="567" w:right="567"/>
        <w:rPr>
          <w:lang w:val="sv-SE"/>
        </w:rPr>
      </w:pPr>
      <w:r w:rsidRPr="00C31284">
        <w:rPr>
          <w:rFonts w:cs="Times New Roman"/>
          <w:b/>
          <w:sz w:val="18"/>
          <w:lang w:val="sv-SE"/>
        </w:rPr>
        <w:t xml:space="preserve">Kata Kunci: </w:t>
      </w:r>
      <w:r w:rsidRPr="00C31284">
        <w:rPr>
          <w:rFonts w:cs="Times New Roman"/>
          <w:sz w:val="18"/>
          <w:lang w:val="sv-SE"/>
        </w:rPr>
        <w:t>dashboard web, denah virtual, Unity WebGL, integrasi sistem</w:t>
      </w:r>
    </w:p>
    <w:p w14:paraId="236C07DD" w14:textId="77777777" w:rsidR="005620B2" w:rsidRPr="00C31284" w:rsidRDefault="009443F7">
      <w:pPr>
        <w:keepNext/>
        <w:keepLines/>
        <w:spacing w:before="200" w:after="120" w:line="240" w:lineRule="auto"/>
        <w:rPr>
          <w:lang w:val="sv-SE"/>
        </w:rPr>
      </w:pPr>
      <w:r w:rsidRPr="00C31284">
        <w:rPr>
          <w:rFonts w:cs="Times New Roman"/>
          <w:b/>
          <w:sz w:val="24"/>
          <w:lang w:val="sv-SE"/>
        </w:rPr>
        <w:t>1 Pendahuluan</w:t>
      </w:r>
    </w:p>
    <w:p w14:paraId="02766262" w14:textId="77777777" w:rsidR="005620B2" w:rsidRPr="00C31284" w:rsidRDefault="009443F7">
      <w:pPr>
        <w:spacing w:after="120" w:line="240" w:lineRule="auto"/>
        <w:jc w:val="both"/>
        <w:rPr>
          <w:lang w:val="sv-SE"/>
        </w:rPr>
      </w:pPr>
      <w:r w:rsidRPr="00C31284">
        <w:rPr>
          <w:rFonts w:cs="Times New Roman"/>
          <w:lang w:val="sv-SE"/>
        </w:rPr>
        <w:t xml:space="preserve">Transformasi digital pada lingkungan perguruan tinggi berkembang menuju konsep </w:t>
      </w:r>
      <w:r w:rsidRPr="00C31284">
        <w:rPr>
          <w:rFonts w:cs="Times New Roman"/>
          <w:i/>
          <w:lang w:val="sv-SE"/>
        </w:rPr>
        <w:t>Smart Campus</w:t>
      </w:r>
      <w:r w:rsidRPr="00C31284">
        <w:rPr>
          <w:rFonts w:cs="Times New Roman"/>
          <w:lang w:val="sv-SE"/>
        </w:rPr>
        <w:t xml:space="preserve"> yang menghubungkan layanan, data, dan representasi ruang secara digital. Kajian mengenai </w:t>
      </w:r>
      <w:r w:rsidRPr="00C31284">
        <w:rPr>
          <w:rFonts w:cs="Times New Roman"/>
          <w:i/>
          <w:lang w:val="sv-SE"/>
        </w:rPr>
        <w:t>digital twin</w:t>
      </w:r>
      <w:r w:rsidRPr="00C31284">
        <w:rPr>
          <w:rFonts w:cs="Times New Roman"/>
          <w:lang w:val="sv-SE"/>
        </w:rPr>
        <w:t xml:space="preserve"> di lingkungan kampus menunjukkan bahwa integrasi data dengan representasi digital dapat membantu pengelolaan dan penyajian informasi lingkungan [1]. Penelitian terdahulu juga menunjukkan bahwa WebGL dapat digunakan untuk menyajikan peta tiga dimensi melalui web [2], sedangkan visualisasi gedung kampus berbasis </w:t>
      </w:r>
      <w:r w:rsidRPr="00C31284">
        <w:rPr>
          <w:rFonts w:cs="Times New Roman"/>
          <w:i/>
          <w:lang w:val="sv-SE"/>
        </w:rPr>
        <w:t>augmented reality</w:t>
      </w:r>
      <w:r w:rsidRPr="00C31284">
        <w:rPr>
          <w:rFonts w:cs="Times New Roman"/>
          <w:lang w:val="sv-SE"/>
        </w:rPr>
        <w:t xml:space="preserve"> dapat berfungsi sebagai media informasi spasial [3]. Teknologi tersebut membuka peluang untuk menyatukan informasi lokasi dengan media navigasi yang lebih interaktif.</w:t>
      </w:r>
    </w:p>
    <w:p w14:paraId="12A90CD1" w14:textId="77777777" w:rsidR="005620B2" w:rsidRPr="00C31284" w:rsidRDefault="009443F7">
      <w:pPr>
        <w:spacing w:after="120" w:line="240" w:lineRule="auto"/>
        <w:jc w:val="both"/>
        <w:rPr>
          <w:lang w:val="sv-SE"/>
        </w:rPr>
      </w:pPr>
      <w:r w:rsidRPr="00C31284">
        <w:rPr>
          <w:rFonts w:cs="Times New Roman"/>
          <w:lang w:val="sv-SE"/>
        </w:rPr>
        <w:t>Kebutuhan pada UPNVJ Kampus Pondok Labu diperoleh melalui kuesioner awal kepada 21 responden yang terdiri atas 20 sivitas akademika dan satu pengunjung eksternal. Sebanyak 14 responden atau 66,7 persen pernah mengalami kesulitan menemukan lokasi setidaknya satu kali dalam satu semester, dan 90,5 persen responden paling sering meminta bantuan orang lain ketika mencari lokasi. Temuan tersebut hanya menggambarkan sampel yang diteliti, tetapi cukup menunjukkan kebutuhan akan alur yang menghubungkan informasi gedung atau fasilitas, pencarian tujuan, dan panduan spasial.</w:t>
      </w:r>
    </w:p>
    <w:p w14:paraId="7A5D5EC7" w14:textId="77777777" w:rsidR="005620B2" w:rsidRPr="00C31284" w:rsidRDefault="009443F7">
      <w:pPr>
        <w:spacing w:after="120" w:line="240" w:lineRule="auto"/>
        <w:jc w:val="both"/>
        <w:rPr>
          <w:lang w:val="sv-SE"/>
        </w:rPr>
      </w:pPr>
      <w:r w:rsidRPr="00C31284">
        <w:rPr>
          <w:rFonts w:cs="Times New Roman"/>
          <w:lang w:val="sv-SE"/>
        </w:rPr>
        <w:t>Arsitektur informasi, navigasi, pencarian, dan kemudahan menemukan konten merupakan aspek yang saling berkaitan pada situs universitas [4]. Atas dasar itu, sistem yang dikembangkan tidak hanya menampilkan denah 3D, tetapi juga menyediakan Dashboard Publik, pencarian gedung dan fasilitas, Panel Admin, serta mekanisme integrasi data. Pengguna dapat memilih Denah 2D atau Denah 3D, sedangkan administrator memperbarui informasi melalui akses terautentikasi agar data yang digunakan antarkomponen tetap konsisten.</w:t>
      </w:r>
    </w:p>
    <w:p w14:paraId="6B09F99E" w14:textId="77777777" w:rsidR="005620B2" w:rsidRDefault="009443F7">
      <w:pPr>
        <w:spacing w:after="120" w:line="240" w:lineRule="auto"/>
        <w:jc w:val="both"/>
      </w:pPr>
      <w:r w:rsidRPr="00C31284">
        <w:rPr>
          <w:rFonts w:cs="Times New Roman"/>
          <w:lang w:val="sv-SE"/>
        </w:rPr>
        <w:t xml:space="preserve">Proyek dikerjakan secara kolaboratif oleh tiga peran. </w:t>
      </w:r>
      <w:r>
        <w:rPr>
          <w:rFonts w:cs="Times New Roman"/>
        </w:rPr>
        <w:t xml:space="preserve">Artikel </w:t>
      </w:r>
      <w:proofErr w:type="spellStart"/>
      <w:r>
        <w:rPr>
          <w:rFonts w:cs="Times New Roman"/>
        </w:rPr>
        <w:t>ini</w:t>
      </w:r>
      <w:proofErr w:type="spellEnd"/>
      <w:r>
        <w:rPr>
          <w:rFonts w:cs="Times New Roman"/>
        </w:rPr>
        <w:t xml:space="preserve"> </w:t>
      </w:r>
      <w:proofErr w:type="spellStart"/>
      <w:r>
        <w:rPr>
          <w:rFonts w:cs="Times New Roman"/>
        </w:rPr>
        <w:t>dibatasi</w:t>
      </w:r>
      <w:proofErr w:type="spellEnd"/>
      <w:r>
        <w:rPr>
          <w:rFonts w:cs="Times New Roman"/>
        </w:rPr>
        <w:t xml:space="preserve"> pada </w:t>
      </w:r>
      <w:proofErr w:type="spellStart"/>
      <w:r>
        <w:rPr>
          <w:rFonts w:cs="Times New Roman"/>
        </w:rPr>
        <w:t>kontribusi</w:t>
      </w:r>
      <w:proofErr w:type="spellEnd"/>
      <w:r>
        <w:rPr>
          <w:rFonts w:cs="Times New Roman"/>
        </w:rPr>
        <w:t xml:space="preserve"> </w:t>
      </w:r>
      <w:proofErr w:type="spellStart"/>
      <w:r>
        <w:rPr>
          <w:rFonts w:cs="Times New Roman"/>
        </w:rPr>
        <w:t>penulis</w:t>
      </w:r>
      <w:proofErr w:type="spellEnd"/>
      <w:r>
        <w:rPr>
          <w:rFonts w:cs="Times New Roman"/>
        </w:rPr>
        <w:t xml:space="preserve"> </w:t>
      </w:r>
      <w:proofErr w:type="spellStart"/>
      <w:r>
        <w:rPr>
          <w:rFonts w:cs="Times New Roman"/>
        </w:rPr>
        <w:t>sebagai</w:t>
      </w:r>
      <w:proofErr w:type="spellEnd"/>
      <w:r>
        <w:rPr>
          <w:rFonts w:cs="Times New Roman"/>
        </w:rPr>
        <w:t xml:space="preserve"> Full Stack Web Developer, System Integrator, dan DevOps Engineer, </w:t>
      </w:r>
      <w:proofErr w:type="spellStart"/>
      <w:r>
        <w:rPr>
          <w:rFonts w:cs="Times New Roman"/>
        </w:rPr>
        <w:t>yaitu</w:t>
      </w:r>
      <w:proofErr w:type="spellEnd"/>
      <w:r>
        <w:rPr>
          <w:rFonts w:cs="Times New Roman"/>
        </w:rPr>
        <w:t xml:space="preserve"> </w:t>
      </w:r>
      <w:proofErr w:type="spellStart"/>
      <w:r>
        <w:rPr>
          <w:rFonts w:cs="Times New Roman"/>
        </w:rPr>
        <w:t>pengembangan</w:t>
      </w:r>
      <w:proofErr w:type="spellEnd"/>
      <w:r>
        <w:rPr>
          <w:rFonts w:cs="Times New Roman"/>
        </w:rPr>
        <w:t xml:space="preserve"> React SPA, Dashboard Publik, Panel Admin, Denah 2D, REST API pada </w:t>
      </w:r>
      <w:proofErr w:type="spellStart"/>
      <w:r>
        <w:rPr>
          <w:rFonts w:cs="Times New Roman"/>
        </w:rPr>
        <w:t>Vercel</w:t>
      </w:r>
      <w:proofErr w:type="spellEnd"/>
      <w:r>
        <w:rPr>
          <w:rFonts w:cs="Times New Roman"/>
        </w:rPr>
        <w:t xml:space="preserve"> Serverless Functions, </w:t>
      </w:r>
      <w:proofErr w:type="spellStart"/>
      <w:r>
        <w:rPr>
          <w:rFonts w:cs="Times New Roman"/>
        </w:rPr>
        <w:t>integrasi</w:t>
      </w:r>
      <w:proofErr w:type="spellEnd"/>
      <w:r>
        <w:rPr>
          <w:rFonts w:cs="Times New Roman"/>
        </w:rPr>
        <w:t xml:space="preserve"> </w:t>
      </w:r>
      <w:proofErr w:type="spellStart"/>
      <w:r>
        <w:rPr>
          <w:rFonts w:cs="Times New Roman"/>
        </w:rPr>
        <w:t>Supabase</w:t>
      </w:r>
      <w:proofErr w:type="spellEnd"/>
      <w:r>
        <w:rPr>
          <w:rFonts w:cs="Times New Roman"/>
        </w:rPr>
        <w:t xml:space="preserve"> Auth dan CRUD, </w:t>
      </w:r>
      <w:proofErr w:type="spellStart"/>
      <w:r>
        <w:rPr>
          <w:rFonts w:cs="Times New Roman"/>
        </w:rPr>
        <w:t>penghubung</w:t>
      </w:r>
      <w:proofErr w:type="spellEnd"/>
      <w:r>
        <w:rPr>
          <w:rFonts w:cs="Times New Roman"/>
        </w:rPr>
        <w:t xml:space="preserve"> </w:t>
      </w:r>
      <w:proofErr w:type="spellStart"/>
      <w:r>
        <w:rPr>
          <w:rFonts w:cs="Times New Roman"/>
        </w:rPr>
        <w:t>perintah</w:t>
      </w:r>
      <w:proofErr w:type="spellEnd"/>
      <w:r>
        <w:rPr>
          <w:rFonts w:cs="Times New Roman"/>
        </w:rPr>
        <w:t xml:space="preserve"> React-Unity, deployment file </w:t>
      </w:r>
      <w:proofErr w:type="spellStart"/>
      <w:r>
        <w:rPr>
          <w:rFonts w:cs="Times New Roman"/>
        </w:rPr>
        <w:t>hasil</w:t>
      </w:r>
      <w:proofErr w:type="spellEnd"/>
      <w:r>
        <w:rPr>
          <w:rFonts w:cs="Times New Roman"/>
        </w:rPr>
        <w:t xml:space="preserve"> build Unity WebGL, </w:t>
      </w:r>
      <w:proofErr w:type="spellStart"/>
      <w:r>
        <w:rPr>
          <w:rFonts w:cs="Times New Roman"/>
        </w:rPr>
        <w:t>serta</w:t>
      </w:r>
      <w:proofErr w:type="spellEnd"/>
      <w:r>
        <w:rPr>
          <w:rFonts w:cs="Times New Roman"/>
        </w:rPr>
        <w:t xml:space="preserve"> </w:t>
      </w:r>
      <w:proofErr w:type="spellStart"/>
      <w:r>
        <w:rPr>
          <w:rFonts w:cs="Times New Roman"/>
        </w:rPr>
        <w:t>pengoperasian</w:t>
      </w:r>
      <w:proofErr w:type="spellEnd"/>
      <w:r>
        <w:rPr>
          <w:rFonts w:cs="Times New Roman"/>
        </w:rPr>
        <w:t xml:space="preserve"> </w:t>
      </w:r>
      <w:proofErr w:type="spellStart"/>
      <w:r>
        <w:rPr>
          <w:rFonts w:cs="Times New Roman"/>
        </w:rPr>
        <w:t>layanan</w:t>
      </w:r>
      <w:proofErr w:type="spellEnd"/>
      <w:r>
        <w:rPr>
          <w:rFonts w:cs="Times New Roman"/>
        </w:rPr>
        <w:t xml:space="preserve"> web. Skema database, RLS, </w:t>
      </w:r>
      <w:proofErr w:type="spellStart"/>
      <w:r>
        <w:rPr>
          <w:rFonts w:cs="Times New Roman"/>
        </w:rPr>
        <w:t>rancangan</w:t>
      </w:r>
      <w:proofErr w:type="spellEnd"/>
      <w:r>
        <w:rPr>
          <w:rFonts w:cs="Times New Roman"/>
        </w:rPr>
        <w:t xml:space="preserve"> trigger, </w:t>
      </w:r>
      <w:proofErr w:type="spellStart"/>
      <w:r>
        <w:rPr>
          <w:rFonts w:cs="Times New Roman"/>
        </w:rPr>
        <w:t>aset</w:t>
      </w:r>
      <w:proofErr w:type="spellEnd"/>
      <w:r>
        <w:rPr>
          <w:rFonts w:cs="Times New Roman"/>
        </w:rPr>
        <w:t xml:space="preserve"> 3D, runtime Unity, </w:t>
      </w:r>
      <w:proofErr w:type="spellStart"/>
      <w:r>
        <w:rPr>
          <w:rFonts w:cs="Times New Roman"/>
        </w:rPr>
        <w:t>navigasi</w:t>
      </w:r>
      <w:proofErr w:type="spellEnd"/>
      <w:r>
        <w:rPr>
          <w:rFonts w:cs="Times New Roman"/>
        </w:rPr>
        <w:t xml:space="preserve"> </w:t>
      </w:r>
      <w:proofErr w:type="spellStart"/>
      <w:r>
        <w:rPr>
          <w:rFonts w:cs="Times New Roman"/>
        </w:rPr>
        <w:t>NavMesh</w:t>
      </w:r>
      <w:proofErr w:type="spellEnd"/>
      <w:r>
        <w:rPr>
          <w:rFonts w:cs="Times New Roman"/>
        </w:rPr>
        <w:t xml:space="preserve">, dan proses build Unity </w:t>
      </w:r>
      <w:proofErr w:type="spellStart"/>
      <w:r>
        <w:rPr>
          <w:rFonts w:cs="Times New Roman"/>
        </w:rPr>
        <w:t>diatribusikan</w:t>
      </w:r>
      <w:proofErr w:type="spellEnd"/>
      <w:r>
        <w:rPr>
          <w:rFonts w:cs="Times New Roman"/>
        </w:rPr>
        <w:t xml:space="preserve"> </w:t>
      </w:r>
      <w:proofErr w:type="spellStart"/>
      <w:r>
        <w:rPr>
          <w:rFonts w:cs="Times New Roman"/>
        </w:rPr>
        <w:t>kepada</w:t>
      </w:r>
      <w:proofErr w:type="spellEnd"/>
      <w:r>
        <w:rPr>
          <w:rFonts w:cs="Times New Roman"/>
        </w:rPr>
        <w:t xml:space="preserve"> </w:t>
      </w:r>
      <w:proofErr w:type="spellStart"/>
      <w:r>
        <w:rPr>
          <w:rFonts w:cs="Times New Roman"/>
        </w:rPr>
        <w:t>anggota</w:t>
      </w:r>
      <w:proofErr w:type="spellEnd"/>
      <w:r>
        <w:rPr>
          <w:rFonts w:cs="Times New Roman"/>
        </w:rPr>
        <w:t xml:space="preserve"> </w:t>
      </w:r>
      <w:proofErr w:type="spellStart"/>
      <w:r>
        <w:rPr>
          <w:rFonts w:cs="Times New Roman"/>
        </w:rPr>
        <w:t>tim</w:t>
      </w:r>
      <w:proofErr w:type="spellEnd"/>
      <w:r>
        <w:rPr>
          <w:rFonts w:cs="Times New Roman"/>
        </w:rPr>
        <w:t xml:space="preserve"> </w:t>
      </w:r>
      <w:proofErr w:type="spellStart"/>
      <w:r>
        <w:rPr>
          <w:rFonts w:cs="Times New Roman"/>
        </w:rPr>
        <w:t>sesuai</w:t>
      </w:r>
      <w:proofErr w:type="spellEnd"/>
      <w:r>
        <w:rPr>
          <w:rFonts w:cs="Times New Roman"/>
        </w:rPr>
        <w:t xml:space="preserve"> </w:t>
      </w:r>
      <w:proofErr w:type="spellStart"/>
      <w:r>
        <w:rPr>
          <w:rFonts w:cs="Times New Roman"/>
        </w:rPr>
        <w:t>kepemilikannya</w:t>
      </w:r>
      <w:proofErr w:type="spellEnd"/>
      <w:r>
        <w:rPr>
          <w:rFonts w:cs="Times New Roman"/>
        </w:rPr>
        <w:t>.</w:t>
      </w:r>
    </w:p>
    <w:p w14:paraId="78BA1004" w14:textId="77777777" w:rsidR="005620B2" w:rsidRPr="00C31284" w:rsidRDefault="009443F7">
      <w:pPr>
        <w:spacing w:after="120" w:line="240" w:lineRule="auto"/>
        <w:jc w:val="both"/>
        <w:rPr>
          <w:lang w:val="sv-SE"/>
        </w:rPr>
      </w:pPr>
      <w:r>
        <w:rPr>
          <w:rFonts w:cs="Times New Roman"/>
        </w:rPr>
        <w:t xml:space="preserve">Tujuan </w:t>
      </w:r>
      <w:proofErr w:type="spellStart"/>
      <w:r>
        <w:rPr>
          <w:rFonts w:cs="Times New Roman"/>
        </w:rPr>
        <w:t>penelitian</w:t>
      </w:r>
      <w:proofErr w:type="spellEnd"/>
      <w:r>
        <w:rPr>
          <w:rFonts w:cs="Times New Roman"/>
        </w:rPr>
        <w:t xml:space="preserve"> </w:t>
      </w:r>
      <w:proofErr w:type="spellStart"/>
      <w:r>
        <w:rPr>
          <w:rFonts w:cs="Times New Roman"/>
        </w:rPr>
        <w:t>adalah</w:t>
      </w:r>
      <w:proofErr w:type="spellEnd"/>
      <w:r>
        <w:rPr>
          <w:rFonts w:cs="Times New Roman"/>
        </w:rPr>
        <w:t xml:space="preserve"> </w:t>
      </w:r>
      <w:proofErr w:type="spellStart"/>
      <w:r>
        <w:rPr>
          <w:rFonts w:cs="Times New Roman"/>
        </w:rPr>
        <w:t>menghasilkan</w:t>
      </w:r>
      <w:proofErr w:type="spellEnd"/>
      <w:r>
        <w:rPr>
          <w:rFonts w:cs="Times New Roman"/>
        </w:rPr>
        <w:t xml:space="preserve"> </w:t>
      </w:r>
      <w:proofErr w:type="spellStart"/>
      <w:r>
        <w:rPr>
          <w:rFonts w:cs="Times New Roman"/>
        </w:rPr>
        <w:t>sistem</w:t>
      </w:r>
      <w:proofErr w:type="spellEnd"/>
      <w:r>
        <w:rPr>
          <w:rFonts w:cs="Times New Roman"/>
        </w:rPr>
        <w:t xml:space="preserve"> web yang </w:t>
      </w:r>
      <w:proofErr w:type="spellStart"/>
      <w:r>
        <w:rPr>
          <w:rFonts w:cs="Times New Roman"/>
        </w:rPr>
        <w:t>membantu</w:t>
      </w:r>
      <w:proofErr w:type="spellEnd"/>
      <w:r>
        <w:rPr>
          <w:rFonts w:cs="Times New Roman"/>
        </w:rPr>
        <w:t xml:space="preserve"> </w:t>
      </w:r>
      <w:proofErr w:type="spellStart"/>
      <w:r>
        <w:rPr>
          <w:rFonts w:cs="Times New Roman"/>
        </w:rPr>
        <w:t>pengguna</w:t>
      </w:r>
      <w:proofErr w:type="spellEnd"/>
      <w:r>
        <w:rPr>
          <w:rFonts w:cs="Times New Roman"/>
        </w:rPr>
        <w:t xml:space="preserve"> </w:t>
      </w:r>
      <w:proofErr w:type="spellStart"/>
      <w:r>
        <w:rPr>
          <w:rFonts w:cs="Times New Roman"/>
        </w:rPr>
        <w:t>memperoleh</w:t>
      </w:r>
      <w:proofErr w:type="spellEnd"/>
      <w:r>
        <w:rPr>
          <w:rFonts w:cs="Times New Roman"/>
        </w:rPr>
        <w:t xml:space="preserve"> </w:t>
      </w:r>
      <w:proofErr w:type="spellStart"/>
      <w:r>
        <w:rPr>
          <w:rFonts w:cs="Times New Roman"/>
        </w:rPr>
        <w:t>informasi</w:t>
      </w:r>
      <w:proofErr w:type="spellEnd"/>
      <w:r>
        <w:rPr>
          <w:rFonts w:cs="Times New Roman"/>
        </w:rPr>
        <w:t xml:space="preserve"> dan </w:t>
      </w:r>
      <w:proofErr w:type="spellStart"/>
      <w:r>
        <w:rPr>
          <w:rFonts w:cs="Times New Roman"/>
        </w:rPr>
        <w:t>menemukan</w:t>
      </w:r>
      <w:proofErr w:type="spellEnd"/>
      <w:r>
        <w:rPr>
          <w:rFonts w:cs="Times New Roman"/>
        </w:rPr>
        <w:t xml:space="preserve"> </w:t>
      </w:r>
      <w:proofErr w:type="spellStart"/>
      <w:r>
        <w:rPr>
          <w:rFonts w:cs="Times New Roman"/>
        </w:rPr>
        <w:t>lokasi</w:t>
      </w:r>
      <w:proofErr w:type="spellEnd"/>
      <w:r>
        <w:rPr>
          <w:rFonts w:cs="Times New Roman"/>
        </w:rPr>
        <w:t xml:space="preserve">, </w:t>
      </w:r>
      <w:proofErr w:type="spellStart"/>
      <w:r>
        <w:rPr>
          <w:rFonts w:cs="Times New Roman"/>
        </w:rPr>
        <w:t>menghubungkan</w:t>
      </w:r>
      <w:proofErr w:type="spellEnd"/>
      <w:r>
        <w:rPr>
          <w:rFonts w:cs="Times New Roman"/>
        </w:rPr>
        <w:t xml:space="preserve"> </w:t>
      </w:r>
      <w:proofErr w:type="spellStart"/>
      <w:r>
        <w:rPr>
          <w:rFonts w:cs="Times New Roman"/>
        </w:rPr>
        <w:t>pencarian</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pilihan</w:t>
      </w:r>
      <w:proofErr w:type="spellEnd"/>
      <w:r>
        <w:rPr>
          <w:rFonts w:cs="Times New Roman"/>
        </w:rPr>
        <w:t xml:space="preserve"> </w:t>
      </w:r>
      <w:proofErr w:type="spellStart"/>
      <w:r>
        <w:rPr>
          <w:rFonts w:cs="Times New Roman"/>
        </w:rPr>
        <w:t>panduan</w:t>
      </w:r>
      <w:proofErr w:type="spellEnd"/>
      <w:r>
        <w:rPr>
          <w:rFonts w:cs="Times New Roman"/>
        </w:rPr>
        <w:t xml:space="preserve"> </w:t>
      </w:r>
      <w:proofErr w:type="spellStart"/>
      <w:r>
        <w:rPr>
          <w:rFonts w:cs="Times New Roman"/>
        </w:rPr>
        <w:t>spasial</w:t>
      </w:r>
      <w:proofErr w:type="spellEnd"/>
      <w:r>
        <w:rPr>
          <w:rFonts w:cs="Times New Roman"/>
        </w:rPr>
        <w:t xml:space="preserve"> 2D </w:t>
      </w:r>
      <w:proofErr w:type="spellStart"/>
      <w:r>
        <w:rPr>
          <w:rFonts w:cs="Times New Roman"/>
        </w:rPr>
        <w:t>atau</w:t>
      </w:r>
      <w:proofErr w:type="spellEnd"/>
      <w:r>
        <w:rPr>
          <w:rFonts w:cs="Times New Roman"/>
        </w:rPr>
        <w:t xml:space="preserve"> 3D, </w:t>
      </w:r>
      <w:proofErr w:type="spellStart"/>
      <w:r>
        <w:rPr>
          <w:rFonts w:cs="Times New Roman"/>
        </w:rPr>
        <w:t>serta</w:t>
      </w:r>
      <w:proofErr w:type="spellEnd"/>
      <w:r>
        <w:rPr>
          <w:rFonts w:cs="Times New Roman"/>
        </w:rPr>
        <w:t xml:space="preserve"> </w:t>
      </w:r>
      <w:proofErr w:type="spellStart"/>
      <w:r>
        <w:rPr>
          <w:rFonts w:cs="Times New Roman"/>
        </w:rPr>
        <w:t>menyediakan</w:t>
      </w:r>
      <w:proofErr w:type="spellEnd"/>
      <w:r>
        <w:rPr>
          <w:rFonts w:cs="Times New Roman"/>
        </w:rPr>
        <w:t xml:space="preserve"> </w:t>
      </w:r>
      <w:proofErr w:type="spellStart"/>
      <w:r>
        <w:rPr>
          <w:rFonts w:cs="Times New Roman"/>
        </w:rPr>
        <w:t>pengelolaan</w:t>
      </w:r>
      <w:proofErr w:type="spellEnd"/>
      <w:r>
        <w:rPr>
          <w:rFonts w:cs="Times New Roman"/>
        </w:rPr>
        <w:t xml:space="preserve"> data yang </w:t>
      </w:r>
      <w:proofErr w:type="spellStart"/>
      <w:r>
        <w:rPr>
          <w:rFonts w:cs="Times New Roman"/>
        </w:rPr>
        <w:t>terkendali</w:t>
      </w:r>
      <w:proofErr w:type="spellEnd"/>
      <w:r>
        <w:rPr>
          <w:rFonts w:cs="Times New Roman"/>
        </w:rPr>
        <w:t xml:space="preserve"> dan </w:t>
      </w:r>
      <w:proofErr w:type="spellStart"/>
      <w:r>
        <w:rPr>
          <w:rFonts w:cs="Times New Roman"/>
        </w:rPr>
        <w:t>konsisten</w:t>
      </w:r>
      <w:proofErr w:type="spellEnd"/>
      <w:r>
        <w:rPr>
          <w:rFonts w:cs="Times New Roman"/>
        </w:rPr>
        <w:t xml:space="preserve">. </w:t>
      </w:r>
      <w:r w:rsidRPr="00C31284">
        <w:rPr>
          <w:rFonts w:cs="Times New Roman"/>
          <w:lang w:val="sv-SE"/>
        </w:rPr>
        <w:t>Artikel ini memaparkan metode pengembangan, arsitektur integrasi, hasil implementasi, hasil pengujian, dan keterbatasan evaluasi sistem.</w:t>
      </w:r>
    </w:p>
    <w:p w14:paraId="15055FC5" w14:textId="77777777" w:rsidR="005620B2" w:rsidRPr="00C31284" w:rsidRDefault="009443F7">
      <w:pPr>
        <w:keepNext/>
        <w:keepLines/>
        <w:spacing w:before="200" w:after="120" w:line="240" w:lineRule="auto"/>
        <w:rPr>
          <w:lang w:val="sv-SE"/>
        </w:rPr>
      </w:pPr>
      <w:r w:rsidRPr="00C31284">
        <w:rPr>
          <w:rFonts w:cs="Times New Roman"/>
          <w:b/>
          <w:sz w:val="24"/>
          <w:lang w:val="sv-SE"/>
        </w:rPr>
        <w:lastRenderedPageBreak/>
        <w:t>2 Metode Penelitian</w:t>
      </w:r>
    </w:p>
    <w:p w14:paraId="0A37B4DA" w14:textId="77777777" w:rsidR="005620B2" w:rsidRPr="00C31284" w:rsidRDefault="009443F7">
      <w:pPr>
        <w:keepNext/>
        <w:keepLines/>
        <w:spacing w:before="160" w:after="80" w:line="240" w:lineRule="auto"/>
        <w:rPr>
          <w:lang w:val="sv-SE"/>
        </w:rPr>
      </w:pPr>
      <w:r w:rsidRPr="00C31284">
        <w:rPr>
          <w:rFonts w:cs="Times New Roman"/>
          <w:b/>
          <w:lang w:val="sv-SE"/>
        </w:rPr>
        <w:t>2.1 Metode Pengembangan dan Pengumpulan Kebutuhan</w:t>
      </w:r>
    </w:p>
    <w:p w14:paraId="1621D016" w14:textId="77777777" w:rsidR="005620B2" w:rsidRPr="00C31284" w:rsidRDefault="009443F7">
      <w:pPr>
        <w:spacing w:after="120" w:line="240" w:lineRule="auto"/>
        <w:jc w:val="both"/>
        <w:rPr>
          <w:lang w:val="sv-SE"/>
        </w:rPr>
      </w:pPr>
      <w:r w:rsidRPr="00C31284">
        <w:rPr>
          <w:rFonts w:cs="Times New Roman"/>
          <w:lang w:val="sv-SE"/>
        </w:rPr>
        <w:t>Metode Prototyping digunakan karena memungkinkan kebutuhan diperjelas melalui versi kerja yang dapat dievaluasi dan diperbaiki secara iteratif [5]. Pengembangan dilaksanakan melalui lima tahap, yaitu pengumpulan kebutuhan, perancangan cepat, pembangunan prototipe, evaluasi prototipe, dan perbaikan berulang. Istilah prototipe pada bagian ini menyatakan tahap metodologis; produk akhir tetap disebut sistem.</w:t>
      </w:r>
    </w:p>
    <w:p w14:paraId="2A389B02" w14:textId="77777777" w:rsidR="005620B2" w:rsidRDefault="009443F7">
      <w:pPr>
        <w:spacing w:after="120" w:line="240" w:lineRule="auto"/>
        <w:jc w:val="both"/>
      </w:pPr>
      <w:r w:rsidRPr="00C31284">
        <w:rPr>
          <w:rFonts w:cs="Times New Roman"/>
          <w:lang w:val="sv-SE"/>
        </w:rPr>
        <w:t xml:space="preserve">Pengumpulan kebutuhan memanfaatkan kuesioner, penelusuran informasi kampus, wawancara pemangku kepentingan, dan koordinasi antaranggota. Tahap perancangan cepat menghasilkan arsitektur web, alur pengguna, antarmuka Dashboard Publik dan Panel Admin, bentuk respons API, serta kontrak kode lokasi Unity. </w:t>
      </w:r>
      <w:proofErr w:type="spellStart"/>
      <w:r>
        <w:rPr>
          <w:rFonts w:cs="Times New Roman"/>
        </w:rPr>
        <w:t>Tahap</w:t>
      </w:r>
      <w:proofErr w:type="spellEnd"/>
      <w:r>
        <w:rPr>
          <w:rFonts w:cs="Times New Roman"/>
        </w:rPr>
        <w:t xml:space="preserve"> </w:t>
      </w:r>
      <w:proofErr w:type="spellStart"/>
      <w:r>
        <w:rPr>
          <w:rFonts w:cs="Times New Roman"/>
        </w:rPr>
        <w:t>pembangunan</w:t>
      </w:r>
      <w:proofErr w:type="spellEnd"/>
      <w:r>
        <w:rPr>
          <w:rFonts w:cs="Times New Roman"/>
        </w:rPr>
        <w:t xml:space="preserve"> </w:t>
      </w:r>
      <w:proofErr w:type="spellStart"/>
      <w:r>
        <w:rPr>
          <w:rFonts w:cs="Times New Roman"/>
        </w:rPr>
        <w:t>menggabungkan</w:t>
      </w:r>
      <w:proofErr w:type="spellEnd"/>
      <w:r>
        <w:rPr>
          <w:rFonts w:cs="Times New Roman"/>
        </w:rPr>
        <w:t xml:space="preserve"> </w:t>
      </w:r>
      <w:proofErr w:type="spellStart"/>
      <w:r>
        <w:rPr>
          <w:rFonts w:cs="Times New Roman"/>
        </w:rPr>
        <w:t>komponen</w:t>
      </w:r>
      <w:proofErr w:type="spellEnd"/>
      <w:r>
        <w:rPr>
          <w:rFonts w:cs="Times New Roman"/>
        </w:rPr>
        <w:t xml:space="preserve"> React, </w:t>
      </w:r>
      <w:proofErr w:type="spellStart"/>
      <w:r>
        <w:rPr>
          <w:rFonts w:cs="Times New Roman"/>
        </w:rPr>
        <w:t>layanan</w:t>
      </w:r>
      <w:proofErr w:type="spellEnd"/>
      <w:r>
        <w:rPr>
          <w:rFonts w:cs="Times New Roman"/>
        </w:rPr>
        <w:t xml:space="preserve"> data, dan file </w:t>
      </w:r>
      <w:proofErr w:type="spellStart"/>
      <w:r>
        <w:rPr>
          <w:rFonts w:cs="Times New Roman"/>
        </w:rPr>
        <w:t>hasil</w:t>
      </w:r>
      <w:proofErr w:type="spellEnd"/>
      <w:r>
        <w:rPr>
          <w:rFonts w:cs="Times New Roman"/>
        </w:rPr>
        <w:t xml:space="preserve"> build Unity WebGL. </w:t>
      </w:r>
      <w:proofErr w:type="spellStart"/>
      <w:r>
        <w:rPr>
          <w:rFonts w:cs="Times New Roman"/>
        </w:rPr>
        <w:t>Evaluasi</w:t>
      </w:r>
      <w:proofErr w:type="spellEnd"/>
      <w:r>
        <w:rPr>
          <w:rFonts w:cs="Times New Roman"/>
        </w:rPr>
        <w:t xml:space="preserve"> </w:t>
      </w:r>
      <w:proofErr w:type="spellStart"/>
      <w:r>
        <w:rPr>
          <w:rFonts w:cs="Times New Roman"/>
        </w:rPr>
        <w:t>dilakukan</w:t>
      </w:r>
      <w:proofErr w:type="spellEnd"/>
      <w:r>
        <w:rPr>
          <w:rFonts w:cs="Times New Roman"/>
        </w:rPr>
        <w:t xml:space="preserve"> </w:t>
      </w:r>
      <w:proofErr w:type="spellStart"/>
      <w:r>
        <w:rPr>
          <w:rFonts w:cs="Times New Roman"/>
        </w:rPr>
        <w:t>melalui</w:t>
      </w:r>
      <w:proofErr w:type="spellEnd"/>
      <w:r>
        <w:rPr>
          <w:rFonts w:cs="Times New Roman"/>
        </w:rPr>
        <w:t xml:space="preserve"> </w:t>
      </w:r>
      <w:proofErr w:type="spellStart"/>
      <w:r>
        <w:rPr>
          <w:rFonts w:cs="Times New Roman"/>
        </w:rPr>
        <w:t>pemeriksaan</w:t>
      </w:r>
      <w:proofErr w:type="spellEnd"/>
      <w:r>
        <w:rPr>
          <w:rFonts w:cs="Times New Roman"/>
        </w:rPr>
        <w:t xml:space="preserve"> </w:t>
      </w:r>
      <w:proofErr w:type="spellStart"/>
      <w:r>
        <w:rPr>
          <w:rFonts w:cs="Times New Roman"/>
        </w:rPr>
        <w:t>kode</w:t>
      </w:r>
      <w:proofErr w:type="spellEnd"/>
      <w:r>
        <w:rPr>
          <w:rFonts w:cs="Times New Roman"/>
        </w:rPr>
        <w:t xml:space="preserve">, </w:t>
      </w:r>
      <w:proofErr w:type="spellStart"/>
      <w:r>
        <w:rPr>
          <w:rFonts w:cs="Times New Roman"/>
        </w:rPr>
        <w:t>pengujian</w:t>
      </w:r>
      <w:proofErr w:type="spellEnd"/>
      <w:r>
        <w:rPr>
          <w:rFonts w:cs="Times New Roman"/>
        </w:rPr>
        <w:t xml:space="preserve"> </w:t>
      </w:r>
      <w:proofErr w:type="spellStart"/>
      <w:r>
        <w:rPr>
          <w:rFonts w:cs="Times New Roman"/>
        </w:rPr>
        <w:t>otomatis</w:t>
      </w:r>
      <w:proofErr w:type="spellEnd"/>
      <w:r>
        <w:rPr>
          <w:rFonts w:cs="Times New Roman"/>
        </w:rPr>
        <w:t xml:space="preserve">, </w:t>
      </w:r>
      <w:proofErr w:type="spellStart"/>
      <w:r>
        <w:rPr>
          <w:rFonts w:cs="Times New Roman"/>
        </w:rPr>
        <w:t>pengujian</w:t>
      </w:r>
      <w:proofErr w:type="spellEnd"/>
      <w:r>
        <w:rPr>
          <w:rFonts w:cs="Times New Roman"/>
        </w:rPr>
        <w:t xml:space="preserve"> API, Black Box Testing, Lighthouse, dan UAT </w:t>
      </w:r>
      <w:proofErr w:type="spellStart"/>
      <w:r>
        <w:rPr>
          <w:rFonts w:cs="Times New Roman"/>
        </w:rPr>
        <w:t>tertutup</w:t>
      </w:r>
      <w:proofErr w:type="spellEnd"/>
      <w:r>
        <w:rPr>
          <w:rFonts w:cs="Times New Roman"/>
        </w:rPr>
        <w:t>.</w:t>
      </w:r>
    </w:p>
    <w:p w14:paraId="589F6C59" w14:textId="77777777" w:rsidR="005620B2" w:rsidRPr="00C31284" w:rsidRDefault="009443F7">
      <w:pPr>
        <w:spacing w:after="120" w:line="240" w:lineRule="auto"/>
        <w:jc w:val="both"/>
        <w:rPr>
          <w:lang w:val="sv-SE"/>
        </w:rPr>
      </w:pPr>
      <w:r>
        <w:rPr>
          <w:rFonts w:cs="Times New Roman"/>
        </w:rPr>
        <w:t xml:space="preserve">Denah 2D </w:t>
      </w:r>
      <w:proofErr w:type="spellStart"/>
      <w:r>
        <w:rPr>
          <w:rFonts w:cs="Times New Roman"/>
        </w:rPr>
        <w:t>tidak</w:t>
      </w:r>
      <w:proofErr w:type="spellEnd"/>
      <w:r>
        <w:rPr>
          <w:rFonts w:cs="Times New Roman"/>
        </w:rPr>
        <w:t xml:space="preserve"> </w:t>
      </w:r>
      <w:proofErr w:type="spellStart"/>
      <w:r>
        <w:rPr>
          <w:rFonts w:cs="Times New Roman"/>
        </w:rPr>
        <w:t>diposisikan</w:t>
      </w:r>
      <w:proofErr w:type="spellEnd"/>
      <w:r>
        <w:rPr>
          <w:rFonts w:cs="Times New Roman"/>
        </w:rPr>
        <w:t xml:space="preserve"> </w:t>
      </w:r>
      <w:proofErr w:type="spellStart"/>
      <w:r>
        <w:rPr>
          <w:rFonts w:cs="Times New Roman"/>
        </w:rPr>
        <w:t>sebagai</w:t>
      </w:r>
      <w:proofErr w:type="spellEnd"/>
      <w:r>
        <w:rPr>
          <w:rFonts w:cs="Times New Roman"/>
        </w:rPr>
        <w:t xml:space="preserve"> </w:t>
      </w:r>
      <w:proofErr w:type="spellStart"/>
      <w:r>
        <w:rPr>
          <w:rFonts w:cs="Times New Roman"/>
        </w:rPr>
        <w:t>kebutuhan</w:t>
      </w:r>
      <w:proofErr w:type="spellEnd"/>
      <w:r>
        <w:rPr>
          <w:rFonts w:cs="Times New Roman"/>
        </w:rPr>
        <w:t xml:space="preserve"> </w:t>
      </w:r>
      <w:proofErr w:type="spellStart"/>
      <w:r>
        <w:rPr>
          <w:rFonts w:cs="Times New Roman"/>
        </w:rPr>
        <w:t>awal</w:t>
      </w:r>
      <w:proofErr w:type="spellEnd"/>
      <w:r>
        <w:rPr>
          <w:rFonts w:cs="Times New Roman"/>
        </w:rPr>
        <w:t xml:space="preserve"> yang </w:t>
      </w:r>
      <w:proofErr w:type="spellStart"/>
      <w:r>
        <w:rPr>
          <w:rFonts w:cs="Times New Roman"/>
        </w:rPr>
        <w:t>telah</w:t>
      </w:r>
      <w:proofErr w:type="spellEnd"/>
      <w:r>
        <w:rPr>
          <w:rFonts w:cs="Times New Roman"/>
        </w:rPr>
        <w:t xml:space="preserve"> </w:t>
      </w:r>
      <w:proofErr w:type="spellStart"/>
      <w:r>
        <w:rPr>
          <w:rFonts w:cs="Times New Roman"/>
        </w:rPr>
        <w:t>tersedia</w:t>
      </w:r>
      <w:proofErr w:type="spellEnd"/>
      <w:r>
        <w:rPr>
          <w:rFonts w:cs="Times New Roman"/>
        </w:rPr>
        <w:t xml:space="preserve"> </w:t>
      </w:r>
      <w:proofErr w:type="spellStart"/>
      <w:r>
        <w:rPr>
          <w:rFonts w:cs="Times New Roman"/>
        </w:rPr>
        <w:t>sebelum</w:t>
      </w:r>
      <w:proofErr w:type="spellEnd"/>
      <w:r>
        <w:rPr>
          <w:rFonts w:cs="Times New Roman"/>
        </w:rPr>
        <w:t xml:space="preserve"> UAT. Fitur </w:t>
      </w:r>
      <w:proofErr w:type="spellStart"/>
      <w:r>
        <w:rPr>
          <w:rFonts w:cs="Times New Roman"/>
        </w:rPr>
        <w:t>tersebut</w:t>
      </w:r>
      <w:proofErr w:type="spellEnd"/>
      <w:r>
        <w:rPr>
          <w:rFonts w:cs="Times New Roman"/>
        </w:rPr>
        <w:t xml:space="preserve"> </w:t>
      </w:r>
      <w:proofErr w:type="spellStart"/>
      <w:r>
        <w:rPr>
          <w:rFonts w:cs="Times New Roman"/>
        </w:rPr>
        <w:t>dibangun</w:t>
      </w:r>
      <w:proofErr w:type="spellEnd"/>
      <w:r>
        <w:rPr>
          <w:rFonts w:cs="Times New Roman"/>
        </w:rPr>
        <w:t xml:space="preserve"> </w:t>
      </w:r>
      <w:proofErr w:type="spellStart"/>
      <w:r>
        <w:rPr>
          <w:rFonts w:cs="Times New Roman"/>
        </w:rPr>
        <w:t>setelah</w:t>
      </w:r>
      <w:proofErr w:type="spellEnd"/>
      <w:r>
        <w:rPr>
          <w:rFonts w:cs="Times New Roman"/>
        </w:rPr>
        <w:t xml:space="preserve"> </w:t>
      </w:r>
      <w:proofErr w:type="spellStart"/>
      <w:r>
        <w:rPr>
          <w:rFonts w:cs="Times New Roman"/>
        </w:rPr>
        <w:t>evaluasi</w:t>
      </w:r>
      <w:proofErr w:type="spellEnd"/>
      <w:r>
        <w:rPr>
          <w:rFonts w:cs="Times New Roman"/>
        </w:rPr>
        <w:t xml:space="preserve"> UAT </w:t>
      </w:r>
      <w:proofErr w:type="spellStart"/>
      <w:r>
        <w:rPr>
          <w:rFonts w:cs="Times New Roman"/>
        </w:rPr>
        <w:t>sebagai</w:t>
      </w:r>
      <w:proofErr w:type="spellEnd"/>
      <w:r>
        <w:rPr>
          <w:rFonts w:cs="Times New Roman"/>
        </w:rPr>
        <w:t xml:space="preserve"> </w:t>
      </w:r>
      <w:proofErr w:type="spellStart"/>
      <w:r>
        <w:rPr>
          <w:rFonts w:cs="Times New Roman"/>
        </w:rPr>
        <w:t>perbaikan</w:t>
      </w:r>
      <w:proofErr w:type="spellEnd"/>
      <w:r>
        <w:rPr>
          <w:rFonts w:cs="Times New Roman"/>
        </w:rPr>
        <w:t xml:space="preserve"> </w:t>
      </w:r>
      <w:proofErr w:type="spellStart"/>
      <w:r>
        <w:rPr>
          <w:rFonts w:cs="Times New Roman"/>
        </w:rPr>
        <w:t>iteratif</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menjawab</w:t>
      </w:r>
      <w:proofErr w:type="spellEnd"/>
      <w:r>
        <w:rPr>
          <w:rFonts w:cs="Times New Roman"/>
        </w:rPr>
        <w:t xml:space="preserve"> </w:t>
      </w:r>
      <w:proofErr w:type="spellStart"/>
      <w:r>
        <w:rPr>
          <w:rFonts w:cs="Times New Roman"/>
        </w:rPr>
        <w:t>masukan</w:t>
      </w:r>
      <w:proofErr w:type="spellEnd"/>
      <w:r>
        <w:rPr>
          <w:rFonts w:cs="Times New Roman"/>
        </w:rPr>
        <w:t xml:space="preserve"> </w:t>
      </w:r>
      <w:proofErr w:type="spellStart"/>
      <w:r>
        <w:rPr>
          <w:rFonts w:cs="Times New Roman"/>
        </w:rPr>
        <w:t>mengenai</w:t>
      </w:r>
      <w:proofErr w:type="spellEnd"/>
      <w:r>
        <w:rPr>
          <w:rFonts w:cs="Times New Roman"/>
        </w:rPr>
        <w:t xml:space="preserve"> </w:t>
      </w:r>
      <w:proofErr w:type="spellStart"/>
      <w:r>
        <w:rPr>
          <w:rFonts w:cs="Times New Roman"/>
        </w:rPr>
        <w:t>kesulitan</w:t>
      </w:r>
      <w:proofErr w:type="spellEnd"/>
      <w:r>
        <w:rPr>
          <w:rFonts w:cs="Times New Roman"/>
        </w:rPr>
        <w:t xml:space="preserve"> </w:t>
      </w:r>
      <w:proofErr w:type="spellStart"/>
      <w:r>
        <w:rPr>
          <w:rFonts w:cs="Times New Roman"/>
        </w:rPr>
        <w:t>mengoperasikan</w:t>
      </w:r>
      <w:proofErr w:type="spellEnd"/>
      <w:r>
        <w:rPr>
          <w:rFonts w:cs="Times New Roman"/>
        </w:rPr>
        <w:t xml:space="preserve"> </w:t>
      </w:r>
      <w:proofErr w:type="spellStart"/>
      <w:r>
        <w:rPr>
          <w:rFonts w:cs="Times New Roman"/>
        </w:rPr>
        <w:t>navigasi</w:t>
      </w:r>
      <w:proofErr w:type="spellEnd"/>
      <w:r>
        <w:rPr>
          <w:rFonts w:cs="Times New Roman"/>
        </w:rPr>
        <w:t xml:space="preserve"> 3D dan </w:t>
      </w:r>
      <w:proofErr w:type="spellStart"/>
      <w:r>
        <w:rPr>
          <w:rFonts w:cs="Times New Roman"/>
        </w:rPr>
        <w:t>kebutuhan</w:t>
      </w:r>
      <w:proofErr w:type="spellEnd"/>
      <w:r>
        <w:rPr>
          <w:rFonts w:cs="Times New Roman"/>
        </w:rPr>
        <w:t xml:space="preserve"> </w:t>
      </w:r>
      <w:proofErr w:type="spellStart"/>
      <w:r>
        <w:rPr>
          <w:rFonts w:cs="Times New Roman"/>
        </w:rPr>
        <w:t>pilihan</w:t>
      </w:r>
      <w:proofErr w:type="spellEnd"/>
      <w:r>
        <w:rPr>
          <w:rFonts w:cs="Times New Roman"/>
        </w:rPr>
        <w:t xml:space="preserve"> </w:t>
      </w:r>
      <w:proofErr w:type="spellStart"/>
      <w:r>
        <w:rPr>
          <w:rFonts w:cs="Times New Roman"/>
        </w:rPr>
        <w:t>navigasi</w:t>
      </w:r>
      <w:proofErr w:type="spellEnd"/>
      <w:r>
        <w:rPr>
          <w:rFonts w:cs="Times New Roman"/>
        </w:rPr>
        <w:t xml:space="preserve"> yang </w:t>
      </w:r>
      <w:proofErr w:type="spellStart"/>
      <w:r>
        <w:rPr>
          <w:rFonts w:cs="Times New Roman"/>
        </w:rPr>
        <w:t>lebih</w:t>
      </w:r>
      <w:proofErr w:type="spellEnd"/>
      <w:r>
        <w:rPr>
          <w:rFonts w:cs="Times New Roman"/>
        </w:rPr>
        <w:t xml:space="preserve"> </w:t>
      </w:r>
      <w:proofErr w:type="spellStart"/>
      <w:r>
        <w:rPr>
          <w:rFonts w:cs="Times New Roman"/>
        </w:rPr>
        <w:t>sederhana</w:t>
      </w:r>
      <w:proofErr w:type="spellEnd"/>
      <w:r>
        <w:rPr>
          <w:rFonts w:cs="Times New Roman"/>
        </w:rPr>
        <w:t xml:space="preserve">. </w:t>
      </w:r>
      <w:r w:rsidRPr="00C31284">
        <w:rPr>
          <w:rFonts w:cs="Times New Roman"/>
          <w:lang w:val="sv-SE"/>
        </w:rPr>
        <w:t>Kronologi ini menunjukkan penerapan siklus Prototyping: hasil evaluasi menghasilkan perubahan sistem, kemudian perubahan diintegrasikan dan diperiksa kembali melalui bukti kode, tangkapan layar, dan pengujian yang relevan.</w:t>
      </w:r>
    </w:p>
    <w:p w14:paraId="770C7D40" w14:textId="77777777" w:rsidR="005620B2" w:rsidRPr="00C31284" w:rsidRDefault="009443F7">
      <w:pPr>
        <w:keepNext/>
        <w:keepLines/>
        <w:spacing w:before="160" w:after="80" w:line="240" w:lineRule="auto"/>
        <w:rPr>
          <w:lang w:val="sv-SE"/>
        </w:rPr>
      </w:pPr>
      <w:r w:rsidRPr="00C31284">
        <w:rPr>
          <w:rFonts w:cs="Times New Roman"/>
          <w:b/>
          <w:lang w:val="sv-SE"/>
        </w:rPr>
        <w:t>2.2 Arsitektur Integrasi</w:t>
      </w:r>
    </w:p>
    <w:p w14:paraId="352E082C" w14:textId="77777777" w:rsidR="005620B2" w:rsidRPr="00C31284" w:rsidRDefault="009443F7">
      <w:pPr>
        <w:spacing w:after="120" w:line="240" w:lineRule="auto"/>
        <w:jc w:val="both"/>
        <w:rPr>
          <w:lang w:val="sv-SE"/>
        </w:rPr>
      </w:pPr>
      <w:r w:rsidRPr="00C31284">
        <w:rPr>
          <w:rFonts w:cs="Times New Roman"/>
          <w:lang w:val="sv-SE"/>
        </w:rPr>
        <w:t xml:space="preserve">REST API menyediakan pertukaran data melalui HTTP, sedangkan JWT dapat membawa informasi sesi untuk pembatasan akses [6]. Pada sistem ini, sesi administrator diperoleh melalui Supabase Auth dan dipakai React untuk mengakses data sesuai kebijakan yang tersedia. Vercel Serverless Functions berbasis Node.js digunakan untuk endpoint pengambilan data. Pendekatan </w:t>
      </w:r>
      <w:r w:rsidRPr="00C31284">
        <w:rPr>
          <w:rFonts w:cs="Times New Roman"/>
          <w:i/>
          <w:lang w:val="sv-SE"/>
        </w:rPr>
        <w:t>serverless</w:t>
      </w:r>
      <w:r w:rsidRPr="00C31284">
        <w:rPr>
          <w:rFonts w:cs="Times New Roman"/>
          <w:lang w:val="sv-SE"/>
        </w:rPr>
        <w:t xml:space="preserve"> memisahkan eksekusi fungsi dari pengelolaan server fisik, meskipun konfigurasi, keamanan, dan ketergantungan layanan tetap harus dikendalikan [7].</w:t>
      </w:r>
    </w:p>
    <w:p w14:paraId="41FC46A4" w14:textId="77777777" w:rsidR="005620B2" w:rsidRDefault="009443F7">
      <w:pPr>
        <w:spacing w:after="120" w:line="240" w:lineRule="auto"/>
        <w:jc w:val="both"/>
      </w:pPr>
      <w:r w:rsidRPr="00C31284">
        <w:rPr>
          <w:rFonts w:cs="Times New Roman"/>
          <w:lang w:val="sv-SE"/>
        </w:rPr>
        <w:t xml:space="preserve">Arsitektur pada Gambar 1 memisahkan jalur autentikasi, data, dan perintah navigasi. React menggunakan Supabase SDK secara langsung untuk autentikasi, pembacaan data, dan CRUD. Unity mengambil data gedung dan fasilitas secara mandiri melalui </w:t>
      </w:r>
      <w:r w:rsidRPr="00C31284">
        <w:rPr>
          <w:rFonts w:ascii="Courier New" w:eastAsia="Courier New" w:hAnsi="Courier New" w:cs="Courier New"/>
          <w:sz w:val="19"/>
          <w:lang w:val="sv-SE"/>
        </w:rPr>
        <w:t>GET /api/unity/data</w:t>
      </w:r>
      <w:r w:rsidRPr="00C31284">
        <w:rPr>
          <w:rFonts w:cs="Times New Roman"/>
          <w:lang w:val="sv-SE"/>
        </w:rPr>
        <w:t xml:space="preserve">. </w:t>
      </w:r>
      <w:r>
        <w:rPr>
          <w:rFonts w:cs="Times New Roman"/>
        </w:rPr>
        <w:t xml:space="preserve">Saat </w:t>
      </w:r>
      <w:proofErr w:type="spellStart"/>
      <w:r>
        <w:rPr>
          <w:rFonts w:cs="Times New Roman"/>
        </w:rPr>
        <w:t>pengguna</w:t>
      </w:r>
      <w:proofErr w:type="spellEnd"/>
      <w:r>
        <w:rPr>
          <w:rFonts w:cs="Times New Roman"/>
        </w:rPr>
        <w:t xml:space="preserve"> </w:t>
      </w:r>
      <w:proofErr w:type="spellStart"/>
      <w:r>
        <w:rPr>
          <w:rFonts w:cs="Times New Roman"/>
        </w:rPr>
        <w:t>memilih</w:t>
      </w:r>
      <w:proofErr w:type="spellEnd"/>
      <w:r>
        <w:rPr>
          <w:rFonts w:cs="Times New Roman"/>
        </w:rPr>
        <w:t xml:space="preserve"> </w:t>
      </w:r>
      <w:proofErr w:type="spellStart"/>
      <w:r>
        <w:rPr>
          <w:rFonts w:cs="Times New Roman"/>
        </w:rPr>
        <w:t>tujuan</w:t>
      </w:r>
      <w:proofErr w:type="spellEnd"/>
      <w:r>
        <w:rPr>
          <w:rFonts w:cs="Times New Roman"/>
        </w:rPr>
        <w:t xml:space="preserve"> 3D, </w:t>
      </w:r>
      <w:proofErr w:type="gramStart"/>
      <w:r>
        <w:rPr>
          <w:rFonts w:cs="Times New Roman"/>
        </w:rPr>
        <w:t>React</w:t>
      </w:r>
      <w:proofErr w:type="gramEnd"/>
      <w:r>
        <w:rPr>
          <w:rFonts w:cs="Times New Roman"/>
        </w:rPr>
        <w:t xml:space="preserve"> </w:t>
      </w:r>
      <w:proofErr w:type="spellStart"/>
      <w:r>
        <w:rPr>
          <w:rFonts w:cs="Times New Roman"/>
        </w:rPr>
        <w:t>hanya</w:t>
      </w:r>
      <w:proofErr w:type="spellEnd"/>
      <w:r>
        <w:rPr>
          <w:rFonts w:cs="Times New Roman"/>
        </w:rPr>
        <w:t xml:space="preserve"> </w:t>
      </w:r>
      <w:proofErr w:type="spellStart"/>
      <w:r>
        <w:rPr>
          <w:rFonts w:cs="Times New Roman"/>
        </w:rPr>
        <w:t>mengirim</w:t>
      </w:r>
      <w:proofErr w:type="spellEnd"/>
      <w:r>
        <w:rPr>
          <w:rFonts w:cs="Times New Roman"/>
        </w:rPr>
        <w:t xml:space="preserve"> </w:t>
      </w:r>
      <w:proofErr w:type="spellStart"/>
      <w:r>
        <w:rPr>
          <w:rFonts w:ascii="Courier New" w:eastAsia="Courier New" w:hAnsi="Courier New" w:cs="Courier New"/>
          <w:sz w:val="19"/>
        </w:rPr>
        <w:t>unity_object_name</w:t>
      </w:r>
      <w:proofErr w:type="spellEnd"/>
      <w:r>
        <w:rPr>
          <w:rFonts w:cs="Times New Roman"/>
        </w:rPr>
        <w:t xml:space="preserve"> </w:t>
      </w:r>
      <w:proofErr w:type="spellStart"/>
      <w:r>
        <w:rPr>
          <w:rFonts w:cs="Times New Roman"/>
        </w:rPr>
        <w:t>melalui</w:t>
      </w:r>
      <w:proofErr w:type="spellEnd"/>
      <w:r>
        <w:rPr>
          <w:rFonts w:cs="Times New Roman"/>
        </w:rPr>
        <w:t xml:space="preserve"> </w:t>
      </w:r>
      <w:proofErr w:type="spellStart"/>
      <w:r>
        <w:rPr>
          <w:rFonts w:ascii="Courier New" w:eastAsia="Courier New" w:hAnsi="Courier New" w:cs="Courier New"/>
          <w:sz w:val="19"/>
        </w:rPr>
        <w:t>SendMessage</w:t>
      </w:r>
      <w:proofErr w:type="spellEnd"/>
      <w:r>
        <w:rPr>
          <w:rFonts w:cs="Times New Roman"/>
        </w:rPr>
        <w:t xml:space="preserve">; React </w:t>
      </w:r>
      <w:proofErr w:type="spellStart"/>
      <w:r>
        <w:rPr>
          <w:rFonts w:cs="Times New Roman"/>
        </w:rPr>
        <w:t>tidak</w:t>
      </w:r>
      <w:proofErr w:type="spellEnd"/>
      <w:r>
        <w:rPr>
          <w:rFonts w:cs="Times New Roman"/>
        </w:rPr>
        <w:t xml:space="preserve"> </w:t>
      </w:r>
      <w:proofErr w:type="spellStart"/>
      <w:r>
        <w:rPr>
          <w:rFonts w:cs="Times New Roman"/>
        </w:rPr>
        <w:t>mengirim</w:t>
      </w:r>
      <w:proofErr w:type="spellEnd"/>
      <w:r>
        <w:rPr>
          <w:rFonts w:cs="Times New Roman"/>
        </w:rPr>
        <w:t xml:space="preserve"> </w:t>
      </w:r>
      <w:proofErr w:type="spellStart"/>
      <w:r>
        <w:rPr>
          <w:rFonts w:cs="Times New Roman"/>
        </w:rPr>
        <w:t>seluruh</w:t>
      </w:r>
      <w:proofErr w:type="spellEnd"/>
      <w:r>
        <w:rPr>
          <w:rFonts w:cs="Times New Roman"/>
        </w:rPr>
        <w:t xml:space="preserve"> data </w:t>
      </w:r>
      <w:proofErr w:type="spellStart"/>
      <w:r>
        <w:rPr>
          <w:rFonts w:cs="Times New Roman"/>
        </w:rPr>
        <w:t>gedung</w:t>
      </w:r>
      <w:proofErr w:type="spellEnd"/>
      <w:r>
        <w:rPr>
          <w:rFonts w:cs="Times New Roman"/>
        </w:rPr>
        <w:t xml:space="preserve"> </w:t>
      </w:r>
      <w:proofErr w:type="spellStart"/>
      <w:r>
        <w:rPr>
          <w:rFonts w:cs="Times New Roman"/>
        </w:rPr>
        <w:t>kepada</w:t>
      </w:r>
      <w:proofErr w:type="spellEnd"/>
      <w:r>
        <w:rPr>
          <w:rFonts w:cs="Times New Roman"/>
        </w:rPr>
        <w:t xml:space="preserve"> Unity. </w:t>
      </w:r>
      <w:proofErr w:type="spellStart"/>
      <w:r>
        <w:rPr>
          <w:rFonts w:cs="Times New Roman"/>
        </w:rPr>
        <w:t>Setelah</w:t>
      </w:r>
      <w:proofErr w:type="spellEnd"/>
      <w:r>
        <w:rPr>
          <w:rFonts w:cs="Times New Roman"/>
        </w:rPr>
        <w:t xml:space="preserve"> </w:t>
      </w:r>
      <w:proofErr w:type="spellStart"/>
      <w:r>
        <w:rPr>
          <w:rFonts w:cs="Times New Roman"/>
        </w:rPr>
        <w:t>pengguna</w:t>
      </w:r>
      <w:proofErr w:type="spellEnd"/>
      <w:r>
        <w:rPr>
          <w:rFonts w:cs="Times New Roman"/>
        </w:rPr>
        <w:t xml:space="preserve"> </w:t>
      </w:r>
      <w:proofErr w:type="spellStart"/>
      <w:r>
        <w:rPr>
          <w:rFonts w:cs="Times New Roman"/>
        </w:rPr>
        <w:t>tiba</w:t>
      </w:r>
      <w:proofErr w:type="spellEnd"/>
      <w:r>
        <w:rPr>
          <w:rFonts w:cs="Times New Roman"/>
        </w:rPr>
        <w:t xml:space="preserve">, Unity </w:t>
      </w:r>
      <w:proofErr w:type="spellStart"/>
      <w:r>
        <w:rPr>
          <w:rFonts w:cs="Times New Roman"/>
        </w:rPr>
        <w:t>mengirim</w:t>
      </w:r>
      <w:proofErr w:type="spellEnd"/>
      <w:r>
        <w:rPr>
          <w:rFonts w:cs="Times New Roman"/>
        </w:rPr>
        <w:t xml:space="preserve"> </w:t>
      </w:r>
      <w:proofErr w:type="spellStart"/>
      <w:r>
        <w:rPr>
          <w:rFonts w:ascii="Courier New" w:eastAsia="Courier New" w:hAnsi="Courier New" w:cs="Courier New"/>
          <w:sz w:val="19"/>
        </w:rPr>
        <w:t>OnNavigationCompleted</w:t>
      </w:r>
      <w:proofErr w:type="spellEnd"/>
      <w:r>
        <w:rPr>
          <w:rFonts w:cs="Times New Roman"/>
        </w:rPr>
        <w:t xml:space="preserve">, </w:t>
      </w:r>
      <w:proofErr w:type="spellStart"/>
      <w:r>
        <w:rPr>
          <w:rFonts w:cs="Times New Roman"/>
        </w:rPr>
        <w:t>lalu</w:t>
      </w:r>
      <w:proofErr w:type="spellEnd"/>
      <w:r>
        <w:rPr>
          <w:rFonts w:cs="Times New Roman"/>
        </w:rPr>
        <w:t xml:space="preserve"> React </w:t>
      </w:r>
      <w:proofErr w:type="spellStart"/>
      <w:r>
        <w:rPr>
          <w:rFonts w:cs="Times New Roman"/>
        </w:rPr>
        <w:t>mencocokkan</w:t>
      </w:r>
      <w:proofErr w:type="spellEnd"/>
      <w:r>
        <w:rPr>
          <w:rFonts w:cs="Times New Roman"/>
        </w:rPr>
        <w:t xml:space="preserve"> </w:t>
      </w:r>
      <w:proofErr w:type="spellStart"/>
      <w:r>
        <w:rPr>
          <w:rFonts w:cs="Times New Roman"/>
        </w:rPr>
        <w:t>kode</w:t>
      </w:r>
      <w:proofErr w:type="spellEnd"/>
      <w:r>
        <w:rPr>
          <w:rFonts w:cs="Times New Roman"/>
        </w:rPr>
        <w:t xml:space="preserve"> yang </w:t>
      </w:r>
      <w:proofErr w:type="spellStart"/>
      <w:r>
        <w:rPr>
          <w:rFonts w:cs="Times New Roman"/>
        </w:rPr>
        <w:t>diterima</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tujuan</w:t>
      </w:r>
      <w:proofErr w:type="spellEnd"/>
      <w:r>
        <w:rPr>
          <w:rFonts w:cs="Times New Roman"/>
        </w:rPr>
        <w:t xml:space="preserve"> </w:t>
      </w:r>
      <w:proofErr w:type="spellStart"/>
      <w:r>
        <w:rPr>
          <w:rFonts w:cs="Times New Roman"/>
        </w:rPr>
        <w:t>aktif</w:t>
      </w:r>
      <w:proofErr w:type="spellEnd"/>
      <w:r>
        <w:rPr>
          <w:rFonts w:cs="Times New Roman"/>
        </w:rPr>
        <w:t xml:space="preserve"> </w:t>
      </w:r>
      <w:proofErr w:type="spellStart"/>
      <w:r>
        <w:rPr>
          <w:rFonts w:cs="Times New Roman"/>
        </w:rPr>
        <w:t>sebelum</w:t>
      </w:r>
      <w:proofErr w:type="spellEnd"/>
      <w:r>
        <w:rPr>
          <w:rFonts w:cs="Times New Roman"/>
        </w:rPr>
        <w:t xml:space="preserve"> </w:t>
      </w:r>
      <w:proofErr w:type="spellStart"/>
      <w:r>
        <w:rPr>
          <w:rFonts w:cs="Times New Roman"/>
        </w:rPr>
        <w:t>menampilkan</w:t>
      </w:r>
      <w:proofErr w:type="spellEnd"/>
      <w:r>
        <w:rPr>
          <w:rFonts w:cs="Times New Roman"/>
        </w:rPr>
        <w:t xml:space="preserve"> </w:t>
      </w:r>
      <w:proofErr w:type="spellStart"/>
      <w:r>
        <w:rPr>
          <w:rFonts w:cs="Times New Roman"/>
        </w:rPr>
        <w:t>notifikasi</w:t>
      </w:r>
      <w:proofErr w:type="spellEnd"/>
      <w:r>
        <w:rPr>
          <w:rFonts w:cs="Times New Roman"/>
        </w:rPr>
        <w:t>.</w:t>
      </w:r>
    </w:p>
    <w:p w14:paraId="062EE66F" w14:textId="77777777" w:rsidR="005620B2" w:rsidRDefault="009443F7">
      <w:pPr>
        <w:keepNext/>
        <w:keepLines/>
        <w:spacing w:before="100" w:after="60" w:line="240" w:lineRule="auto"/>
        <w:jc w:val="center"/>
      </w:pPr>
      <w:r>
        <w:rPr>
          <w:noProof/>
        </w:rPr>
        <w:drawing>
          <wp:inline distT="0" distB="0" distL="0" distR="0" wp14:anchorId="4E05547A" wp14:editId="675F355A">
            <wp:extent cx="4216161" cy="2428875"/>
            <wp:effectExtent l="0" t="0" r="0" b="0"/>
            <wp:docPr id="1" name="Picture 1" descr="Diagram arsitektur integrasi antara pengguna, React, Unity WebGL, Vercel, Supabase, dan layanan analitik opsional." title="Diagram arsitektur integrasi antara pengguna, React, Unity WebGL, Vercel, Supabase, dan layanan analitik ops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rsitektur.png"/>
                    <pic:cNvPicPr/>
                  </pic:nvPicPr>
                  <pic:blipFill>
                    <a:blip r:embed="rId11"/>
                    <a:stretch>
                      <a:fillRect/>
                    </a:stretch>
                  </pic:blipFill>
                  <pic:spPr>
                    <a:xfrm>
                      <a:off x="0" y="0"/>
                      <a:ext cx="4233656" cy="2438953"/>
                    </a:xfrm>
                    <a:prstGeom prst="rect">
                      <a:avLst/>
                    </a:prstGeom>
                  </pic:spPr>
                </pic:pic>
              </a:graphicData>
            </a:graphic>
          </wp:inline>
        </w:drawing>
      </w:r>
    </w:p>
    <w:p w14:paraId="504AF688" w14:textId="77777777" w:rsidR="005620B2" w:rsidRDefault="009443F7">
      <w:pPr>
        <w:keepLines/>
        <w:spacing w:after="140" w:line="240" w:lineRule="auto"/>
      </w:pPr>
      <w:r>
        <w:rPr>
          <w:rFonts w:cs="Times New Roman"/>
          <w:b/>
          <w:sz w:val="18"/>
        </w:rPr>
        <w:t xml:space="preserve">Gambar 1. </w:t>
      </w:r>
      <w:proofErr w:type="spellStart"/>
      <w:r>
        <w:rPr>
          <w:rFonts w:cs="Times New Roman"/>
          <w:sz w:val="18"/>
        </w:rPr>
        <w:t>Arsitektur</w:t>
      </w:r>
      <w:proofErr w:type="spellEnd"/>
      <w:r>
        <w:rPr>
          <w:rFonts w:cs="Times New Roman"/>
          <w:sz w:val="18"/>
        </w:rPr>
        <w:t xml:space="preserve"> </w:t>
      </w:r>
      <w:proofErr w:type="spellStart"/>
      <w:r>
        <w:rPr>
          <w:rFonts w:cs="Times New Roman"/>
          <w:sz w:val="18"/>
        </w:rPr>
        <w:t>integrasi</w:t>
      </w:r>
      <w:proofErr w:type="spellEnd"/>
      <w:r>
        <w:rPr>
          <w:rFonts w:cs="Times New Roman"/>
          <w:sz w:val="18"/>
        </w:rPr>
        <w:t xml:space="preserve"> Dashboard Web, </w:t>
      </w:r>
      <w:proofErr w:type="spellStart"/>
      <w:r>
        <w:rPr>
          <w:rFonts w:cs="Times New Roman"/>
          <w:sz w:val="18"/>
        </w:rPr>
        <w:t>Supabase</w:t>
      </w:r>
      <w:proofErr w:type="spellEnd"/>
      <w:r>
        <w:rPr>
          <w:rFonts w:cs="Times New Roman"/>
          <w:sz w:val="18"/>
        </w:rPr>
        <w:t>, dan Unity WebGL.</w:t>
      </w:r>
    </w:p>
    <w:p w14:paraId="66E0A0D0" w14:textId="77777777" w:rsidR="005620B2" w:rsidRPr="00C31284" w:rsidRDefault="009443F7">
      <w:pPr>
        <w:spacing w:after="120" w:line="240" w:lineRule="auto"/>
        <w:jc w:val="both"/>
        <w:rPr>
          <w:lang w:val="sv-SE"/>
        </w:rPr>
      </w:pPr>
      <w:r>
        <w:rPr>
          <w:rFonts w:cs="Times New Roman"/>
        </w:rPr>
        <w:t xml:space="preserve">RLS </w:t>
      </w:r>
      <w:proofErr w:type="spellStart"/>
      <w:r>
        <w:rPr>
          <w:rFonts w:cs="Times New Roman"/>
        </w:rPr>
        <w:t>membatasi</w:t>
      </w:r>
      <w:proofErr w:type="spellEnd"/>
      <w:r>
        <w:rPr>
          <w:rFonts w:cs="Times New Roman"/>
        </w:rPr>
        <w:t xml:space="preserve"> </w:t>
      </w:r>
      <w:proofErr w:type="spellStart"/>
      <w:r>
        <w:rPr>
          <w:rFonts w:cs="Times New Roman"/>
        </w:rPr>
        <w:t>akses</w:t>
      </w:r>
      <w:proofErr w:type="spellEnd"/>
      <w:r>
        <w:rPr>
          <w:rFonts w:cs="Times New Roman"/>
        </w:rPr>
        <w:t xml:space="preserve"> baris data </w:t>
      </w:r>
      <w:proofErr w:type="spellStart"/>
      <w:r>
        <w:rPr>
          <w:rFonts w:cs="Times New Roman"/>
        </w:rPr>
        <w:t>berdasarkan</w:t>
      </w:r>
      <w:proofErr w:type="spellEnd"/>
      <w:r>
        <w:rPr>
          <w:rFonts w:cs="Times New Roman"/>
        </w:rPr>
        <w:t xml:space="preserve"> </w:t>
      </w:r>
      <w:proofErr w:type="spellStart"/>
      <w:r>
        <w:rPr>
          <w:rFonts w:cs="Times New Roman"/>
        </w:rPr>
        <w:t>konteks</w:t>
      </w:r>
      <w:proofErr w:type="spellEnd"/>
      <w:r>
        <w:rPr>
          <w:rFonts w:cs="Times New Roman"/>
        </w:rPr>
        <w:t xml:space="preserve"> </w:t>
      </w:r>
      <w:proofErr w:type="spellStart"/>
      <w:r>
        <w:rPr>
          <w:rFonts w:cs="Times New Roman"/>
        </w:rPr>
        <w:t>pengguna</w:t>
      </w:r>
      <w:proofErr w:type="spellEnd"/>
      <w:r>
        <w:rPr>
          <w:rFonts w:cs="Times New Roman"/>
        </w:rPr>
        <w:t xml:space="preserve"> dan </w:t>
      </w:r>
      <w:proofErr w:type="spellStart"/>
      <w:r>
        <w:rPr>
          <w:rFonts w:cs="Times New Roman"/>
        </w:rPr>
        <w:t>digunakan</w:t>
      </w:r>
      <w:proofErr w:type="spellEnd"/>
      <w:r>
        <w:rPr>
          <w:rFonts w:cs="Times New Roman"/>
        </w:rPr>
        <w:t xml:space="preserve"> </w:t>
      </w:r>
      <w:proofErr w:type="spellStart"/>
      <w:r>
        <w:rPr>
          <w:rFonts w:cs="Times New Roman"/>
        </w:rPr>
        <w:t>sistem</w:t>
      </w:r>
      <w:proofErr w:type="spellEnd"/>
      <w:r>
        <w:rPr>
          <w:rFonts w:cs="Times New Roman"/>
        </w:rPr>
        <w:t xml:space="preserve"> </w:t>
      </w:r>
      <w:proofErr w:type="spellStart"/>
      <w:r>
        <w:rPr>
          <w:rFonts w:cs="Times New Roman"/>
        </w:rPr>
        <w:t>sebagai</w:t>
      </w:r>
      <w:proofErr w:type="spellEnd"/>
      <w:r>
        <w:rPr>
          <w:rFonts w:cs="Times New Roman"/>
        </w:rPr>
        <w:t xml:space="preserve"> </w:t>
      </w:r>
      <w:proofErr w:type="spellStart"/>
      <w:r>
        <w:rPr>
          <w:rFonts w:cs="Times New Roman"/>
        </w:rPr>
        <w:t>kontrol</w:t>
      </w:r>
      <w:proofErr w:type="spellEnd"/>
      <w:r>
        <w:rPr>
          <w:rFonts w:cs="Times New Roman"/>
        </w:rPr>
        <w:t xml:space="preserve"> pada </w:t>
      </w:r>
      <w:proofErr w:type="spellStart"/>
      <w:r>
        <w:rPr>
          <w:rFonts w:cs="Times New Roman"/>
        </w:rPr>
        <w:t>lapisan</w:t>
      </w:r>
      <w:proofErr w:type="spellEnd"/>
      <w:r>
        <w:rPr>
          <w:rFonts w:cs="Times New Roman"/>
        </w:rPr>
        <w:t xml:space="preserve"> database [8]. </w:t>
      </w:r>
      <w:proofErr w:type="spellStart"/>
      <w:r>
        <w:rPr>
          <w:rFonts w:cs="Times New Roman"/>
        </w:rPr>
        <w:t>Dalam</w:t>
      </w:r>
      <w:proofErr w:type="spellEnd"/>
      <w:r>
        <w:rPr>
          <w:rFonts w:cs="Times New Roman"/>
        </w:rPr>
        <w:t xml:space="preserve"> batas </w:t>
      </w:r>
      <w:proofErr w:type="spellStart"/>
      <w:r>
        <w:rPr>
          <w:rFonts w:cs="Times New Roman"/>
        </w:rPr>
        <w:t>kontribusi</w:t>
      </w:r>
      <w:proofErr w:type="spellEnd"/>
      <w:r>
        <w:rPr>
          <w:rFonts w:cs="Times New Roman"/>
        </w:rPr>
        <w:t xml:space="preserve"> </w:t>
      </w:r>
      <w:proofErr w:type="spellStart"/>
      <w:r>
        <w:rPr>
          <w:rFonts w:cs="Times New Roman"/>
        </w:rPr>
        <w:t>penulis</w:t>
      </w:r>
      <w:proofErr w:type="spellEnd"/>
      <w:r>
        <w:rPr>
          <w:rFonts w:cs="Times New Roman"/>
        </w:rPr>
        <w:t xml:space="preserve">, </w:t>
      </w:r>
      <w:proofErr w:type="spellStart"/>
      <w:r>
        <w:rPr>
          <w:rFonts w:cs="Times New Roman"/>
        </w:rPr>
        <w:t>implementasi</w:t>
      </w:r>
      <w:proofErr w:type="spellEnd"/>
      <w:r>
        <w:rPr>
          <w:rFonts w:cs="Times New Roman"/>
        </w:rPr>
        <w:t xml:space="preserve"> </w:t>
      </w:r>
      <w:proofErr w:type="spellStart"/>
      <w:r>
        <w:rPr>
          <w:rFonts w:cs="Times New Roman"/>
        </w:rPr>
        <w:t>berfokus</w:t>
      </w:r>
      <w:proofErr w:type="spellEnd"/>
      <w:r>
        <w:rPr>
          <w:rFonts w:cs="Times New Roman"/>
        </w:rPr>
        <w:t xml:space="preserve"> pada </w:t>
      </w:r>
      <w:proofErr w:type="spellStart"/>
      <w:r>
        <w:rPr>
          <w:rFonts w:cs="Times New Roman"/>
        </w:rPr>
        <w:t>konsumsi</w:t>
      </w:r>
      <w:proofErr w:type="spellEnd"/>
      <w:r>
        <w:rPr>
          <w:rFonts w:cs="Times New Roman"/>
        </w:rPr>
        <w:t xml:space="preserve"> </w:t>
      </w:r>
      <w:proofErr w:type="spellStart"/>
      <w:r>
        <w:rPr>
          <w:rFonts w:cs="Times New Roman"/>
        </w:rPr>
        <w:t>sesi</w:t>
      </w:r>
      <w:proofErr w:type="spellEnd"/>
      <w:r>
        <w:rPr>
          <w:rFonts w:cs="Times New Roman"/>
        </w:rPr>
        <w:t xml:space="preserve"> dan policy </w:t>
      </w:r>
      <w:proofErr w:type="spellStart"/>
      <w:r>
        <w:rPr>
          <w:rFonts w:cs="Times New Roman"/>
        </w:rPr>
        <w:t>melalui</w:t>
      </w:r>
      <w:proofErr w:type="spellEnd"/>
      <w:r>
        <w:rPr>
          <w:rFonts w:cs="Times New Roman"/>
        </w:rPr>
        <w:t xml:space="preserve"> </w:t>
      </w:r>
      <w:proofErr w:type="spellStart"/>
      <w:r>
        <w:rPr>
          <w:rFonts w:cs="Times New Roman"/>
        </w:rPr>
        <w:t>Supabase</w:t>
      </w:r>
      <w:proofErr w:type="spellEnd"/>
      <w:r>
        <w:rPr>
          <w:rFonts w:cs="Times New Roman"/>
        </w:rPr>
        <w:t xml:space="preserve"> SDK, </w:t>
      </w:r>
      <w:proofErr w:type="spellStart"/>
      <w:r>
        <w:rPr>
          <w:rFonts w:cs="Times New Roman"/>
        </w:rPr>
        <w:t>validasi</w:t>
      </w:r>
      <w:proofErr w:type="spellEnd"/>
      <w:r>
        <w:rPr>
          <w:rFonts w:cs="Times New Roman"/>
        </w:rPr>
        <w:t xml:space="preserve"> </w:t>
      </w:r>
      <w:proofErr w:type="spellStart"/>
      <w:r>
        <w:rPr>
          <w:rFonts w:cs="Times New Roman"/>
        </w:rPr>
        <w:t>halaman</w:t>
      </w:r>
      <w:proofErr w:type="spellEnd"/>
      <w:r>
        <w:rPr>
          <w:rFonts w:cs="Times New Roman"/>
        </w:rPr>
        <w:t xml:space="preserve"> admin, </w:t>
      </w:r>
      <w:proofErr w:type="spellStart"/>
      <w:r>
        <w:rPr>
          <w:rFonts w:cs="Times New Roman"/>
        </w:rPr>
        <w:t>penanganan</w:t>
      </w:r>
      <w:proofErr w:type="spellEnd"/>
      <w:r>
        <w:rPr>
          <w:rFonts w:cs="Times New Roman"/>
        </w:rPr>
        <w:t xml:space="preserve"> </w:t>
      </w:r>
      <w:proofErr w:type="spellStart"/>
      <w:r>
        <w:rPr>
          <w:rFonts w:cs="Times New Roman"/>
        </w:rPr>
        <w:t>respons</w:t>
      </w:r>
      <w:proofErr w:type="spellEnd"/>
      <w:r>
        <w:rPr>
          <w:rFonts w:cs="Times New Roman"/>
        </w:rPr>
        <w:t xml:space="preserve">, dan </w:t>
      </w:r>
      <w:proofErr w:type="spellStart"/>
      <w:r>
        <w:rPr>
          <w:rFonts w:cs="Times New Roman"/>
        </w:rPr>
        <w:t>pemeriksaan</w:t>
      </w:r>
      <w:proofErr w:type="spellEnd"/>
      <w:r>
        <w:rPr>
          <w:rFonts w:cs="Times New Roman"/>
        </w:rPr>
        <w:t xml:space="preserve"> </w:t>
      </w:r>
      <w:proofErr w:type="spellStart"/>
      <w:r>
        <w:rPr>
          <w:rFonts w:cs="Times New Roman"/>
        </w:rPr>
        <w:t>bahwa</w:t>
      </w:r>
      <w:proofErr w:type="spellEnd"/>
      <w:r>
        <w:rPr>
          <w:rFonts w:cs="Times New Roman"/>
        </w:rPr>
        <w:t xml:space="preserve"> </w:t>
      </w:r>
      <w:proofErr w:type="spellStart"/>
      <w:r>
        <w:rPr>
          <w:rFonts w:cs="Times New Roman"/>
        </w:rPr>
        <w:t>mutasi</w:t>
      </w:r>
      <w:proofErr w:type="spellEnd"/>
      <w:r>
        <w:rPr>
          <w:rFonts w:cs="Times New Roman"/>
        </w:rPr>
        <w:t xml:space="preserve"> </w:t>
      </w:r>
      <w:proofErr w:type="spellStart"/>
      <w:r>
        <w:rPr>
          <w:rFonts w:cs="Times New Roman"/>
        </w:rPr>
        <w:t>anonim</w:t>
      </w:r>
      <w:proofErr w:type="spellEnd"/>
      <w:r>
        <w:rPr>
          <w:rFonts w:cs="Times New Roman"/>
        </w:rPr>
        <w:t xml:space="preserve"> </w:t>
      </w:r>
      <w:proofErr w:type="spellStart"/>
      <w:r>
        <w:rPr>
          <w:rFonts w:cs="Times New Roman"/>
        </w:rPr>
        <w:lastRenderedPageBreak/>
        <w:t>ditolak</w:t>
      </w:r>
      <w:proofErr w:type="spellEnd"/>
      <w:r>
        <w:rPr>
          <w:rFonts w:cs="Times New Roman"/>
        </w:rPr>
        <w:t xml:space="preserve">. </w:t>
      </w:r>
      <w:r w:rsidRPr="00C31284">
        <w:rPr>
          <w:rFonts w:cs="Times New Roman"/>
          <w:lang w:val="sv-SE"/>
        </w:rPr>
        <w:t>Perancangan policy dan skema tetap menjadi kontribusi Database Schema Designer; laporan tidak mengklaim trigger audit database aktif karena bukti penerapannya tidak tersedia.</w:t>
      </w:r>
    </w:p>
    <w:p w14:paraId="52862A7F" w14:textId="77777777" w:rsidR="005620B2" w:rsidRPr="00C31284" w:rsidRDefault="009443F7">
      <w:pPr>
        <w:keepNext/>
        <w:keepLines/>
        <w:spacing w:before="100" w:after="60" w:line="240" w:lineRule="auto"/>
        <w:jc w:val="center"/>
        <w:rPr>
          <w:lang w:val="sv-SE"/>
        </w:rPr>
      </w:pPr>
      <w:r w:rsidRPr="00C31284">
        <w:rPr>
          <w:rFonts w:cs="Times New Roman"/>
          <w:b/>
          <w:sz w:val="18"/>
          <w:lang w:val="sv-SE"/>
        </w:rPr>
        <w:t xml:space="preserve">Tabel 1. </w:t>
      </w:r>
      <w:r w:rsidRPr="00C31284">
        <w:rPr>
          <w:rFonts w:cs="Times New Roman"/>
          <w:sz w:val="18"/>
          <w:lang w:val="sv-SE"/>
        </w:rPr>
        <w:t>Komponen, jalur data, dan batas kontribusi implementasi</w:t>
      </w:r>
    </w:p>
    <w:tbl>
      <w:tblPr>
        <w:tblW w:w="0" w:type="auto"/>
        <w:jc w:val="center"/>
        <w:tblLayout w:type="fixed"/>
        <w:tblLook w:val="04A0" w:firstRow="1" w:lastRow="0" w:firstColumn="1" w:lastColumn="0" w:noHBand="0" w:noVBand="1"/>
      </w:tblPr>
      <w:tblGrid>
        <w:gridCol w:w="1531"/>
        <w:gridCol w:w="2154"/>
        <w:gridCol w:w="3175"/>
        <w:gridCol w:w="2211"/>
      </w:tblGrid>
      <w:tr w:rsidR="005620B2" w14:paraId="173B2777" w14:textId="77777777">
        <w:trPr>
          <w:tblHeader/>
          <w:jc w:val="center"/>
        </w:trPr>
        <w:tc>
          <w:tcPr>
            <w:tcW w:w="1531" w:type="dxa"/>
            <w:tcBorders>
              <w:top w:val="single" w:sz="8" w:space="0" w:color="000000"/>
              <w:left w:val="nil"/>
              <w:bottom w:val="single" w:sz="6" w:space="0" w:color="000000"/>
              <w:right w:val="nil"/>
            </w:tcBorders>
            <w:tcMar>
              <w:top w:w="70" w:type="dxa"/>
              <w:left w:w="90" w:type="dxa"/>
              <w:bottom w:w="70" w:type="dxa"/>
              <w:right w:w="90" w:type="dxa"/>
            </w:tcMar>
            <w:vAlign w:val="center"/>
          </w:tcPr>
          <w:p w14:paraId="0019294D" w14:textId="77777777" w:rsidR="005620B2" w:rsidRDefault="009443F7">
            <w:pPr>
              <w:keepLines/>
              <w:spacing w:after="0" w:line="240" w:lineRule="auto"/>
              <w:jc w:val="center"/>
            </w:pPr>
            <w:proofErr w:type="spellStart"/>
            <w:r>
              <w:rPr>
                <w:rFonts w:cs="Times New Roman"/>
                <w:b/>
                <w:sz w:val="17"/>
              </w:rPr>
              <w:t>Komponen</w:t>
            </w:r>
            <w:proofErr w:type="spellEnd"/>
          </w:p>
        </w:tc>
        <w:tc>
          <w:tcPr>
            <w:tcW w:w="2154" w:type="dxa"/>
            <w:tcBorders>
              <w:top w:val="single" w:sz="8" w:space="0" w:color="000000"/>
              <w:left w:val="nil"/>
              <w:bottom w:val="single" w:sz="6" w:space="0" w:color="000000"/>
              <w:right w:val="nil"/>
            </w:tcBorders>
            <w:tcMar>
              <w:top w:w="70" w:type="dxa"/>
              <w:left w:w="90" w:type="dxa"/>
              <w:bottom w:w="70" w:type="dxa"/>
              <w:right w:w="90" w:type="dxa"/>
            </w:tcMar>
            <w:vAlign w:val="center"/>
          </w:tcPr>
          <w:p w14:paraId="6052164F" w14:textId="77777777" w:rsidR="005620B2" w:rsidRDefault="009443F7">
            <w:pPr>
              <w:keepLines/>
              <w:spacing w:after="0" w:line="240" w:lineRule="auto"/>
              <w:jc w:val="center"/>
            </w:pPr>
            <w:proofErr w:type="spellStart"/>
            <w:r>
              <w:rPr>
                <w:rFonts w:cs="Times New Roman"/>
                <w:b/>
                <w:sz w:val="17"/>
              </w:rPr>
              <w:t>Implementasi</w:t>
            </w:r>
            <w:proofErr w:type="spellEnd"/>
          </w:p>
        </w:tc>
        <w:tc>
          <w:tcPr>
            <w:tcW w:w="3175" w:type="dxa"/>
            <w:tcBorders>
              <w:top w:val="single" w:sz="8" w:space="0" w:color="000000"/>
              <w:left w:val="nil"/>
              <w:bottom w:val="single" w:sz="6" w:space="0" w:color="000000"/>
              <w:right w:val="nil"/>
            </w:tcBorders>
            <w:tcMar>
              <w:top w:w="70" w:type="dxa"/>
              <w:left w:w="90" w:type="dxa"/>
              <w:bottom w:w="70" w:type="dxa"/>
              <w:right w:w="90" w:type="dxa"/>
            </w:tcMar>
            <w:vAlign w:val="center"/>
          </w:tcPr>
          <w:p w14:paraId="482EBC67" w14:textId="77777777" w:rsidR="005620B2" w:rsidRDefault="009443F7">
            <w:pPr>
              <w:keepLines/>
              <w:spacing w:after="0" w:line="240" w:lineRule="auto"/>
              <w:jc w:val="center"/>
            </w:pPr>
            <w:proofErr w:type="spellStart"/>
            <w:r>
              <w:rPr>
                <w:rFonts w:cs="Times New Roman"/>
                <w:b/>
                <w:sz w:val="17"/>
              </w:rPr>
              <w:t>Fungsi</w:t>
            </w:r>
            <w:proofErr w:type="spellEnd"/>
            <w:r>
              <w:rPr>
                <w:rFonts w:cs="Times New Roman"/>
                <w:b/>
                <w:sz w:val="17"/>
              </w:rPr>
              <w:t xml:space="preserve"> </w:t>
            </w:r>
            <w:proofErr w:type="spellStart"/>
            <w:r>
              <w:rPr>
                <w:rFonts w:cs="Times New Roman"/>
                <w:b/>
                <w:sz w:val="17"/>
              </w:rPr>
              <w:t>integrasi</w:t>
            </w:r>
            <w:proofErr w:type="spellEnd"/>
          </w:p>
        </w:tc>
        <w:tc>
          <w:tcPr>
            <w:tcW w:w="2211" w:type="dxa"/>
            <w:tcBorders>
              <w:top w:val="single" w:sz="8" w:space="0" w:color="000000"/>
              <w:left w:val="nil"/>
              <w:bottom w:val="single" w:sz="6" w:space="0" w:color="000000"/>
              <w:right w:val="nil"/>
            </w:tcBorders>
            <w:tcMar>
              <w:top w:w="70" w:type="dxa"/>
              <w:left w:w="90" w:type="dxa"/>
              <w:bottom w:w="70" w:type="dxa"/>
              <w:right w:w="90" w:type="dxa"/>
            </w:tcMar>
            <w:vAlign w:val="center"/>
          </w:tcPr>
          <w:p w14:paraId="43FE8B84" w14:textId="77777777" w:rsidR="005620B2" w:rsidRDefault="009443F7">
            <w:pPr>
              <w:keepLines/>
              <w:spacing w:after="0" w:line="240" w:lineRule="auto"/>
              <w:jc w:val="center"/>
            </w:pPr>
            <w:r>
              <w:rPr>
                <w:rFonts w:cs="Times New Roman"/>
                <w:b/>
                <w:sz w:val="17"/>
              </w:rPr>
              <w:t xml:space="preserve">Batas </w:t>
            </w:r>
            <w:proofErr w:type="spellStart"/>
            <w:r>
              <w:rPr>
                <w:rFonts w:cs="Times New Roman"/>
                <w:b/>
                <w:sz w:val="17"/>
              </w:rPr>
              <w:t>kontribusi</w:t>
            </w:r>
            <w:proofErr w:type="spellEnd"/>
          </w:p>
        </w:tc>
      </w:tr>
      <w:tr w:rsidR="005620B2" w14:paraId="4BB8877B" w14:textId="77777777">
        <w:trPr>
          <w:jc w:val="center"/>
        </w:trPr>
        <w:tc>
          <w:tcPr>
            <w:tcW w:w="1531" w:type="dxa"/>
            <w:tcBorders>
              <w:top w:val="nil"/>
              <w:left w:val="nil"/>
              <w:bottom w:val="nil"/>
              <w:right w:val="nil"/>
            </w:tcBorders>
            <w:tcMar>
              <w:top w:w="70" w:type="dxa"/>
              <w:left w:w="90" w:type="dxa"/>
              <w:bottom w:w="70" w:type="dxa"/>
              <w:right w:w="90" w:type="dxa"/>
            </w:tcMar>
            <w:vAlign w:val="center"/>
          </w:tcPr>
          <w:p w14:paraId="5365B1E8" w14:textId="77777777" w:rsidR="005620B2" w:rsidRDefault="009443F7">
            <w:pPr>
              <w:keepLines/>
              <w:spacing w:after="0" w:line="240" w:lineRule="auto"/>
              <w:jc w:val="center"/>
            </w:pPr>
            <w:proofErr w:type="spellStart"/>
            <w:r>
              <w:rPr>
                <w:rFonts w:cs="Times New Roman"/>
                <w:sz w:val="17"/>
              </w:rPr>
              <w:t>Antarmuka</w:t>
            </w:r>
            <w:proofErr w:type="spellEnd"/>
            <w:r>
              <w:rPr>
                <w:rFonts w:cs="Times New Roman"/>
                <w:sz w:val="17"/>
              </w:rPr>
              <w:t xml:space="preserve"> web</w:t>
            </w:r>
          </w:p>
        </w:tc>
        <w:tc>
          <w:tcPr>
            <w:tcW w:w="2154" w:type="dxa"/>
            <w:tcBorders>
              <w:top w:val="nil"/>
              <w:left w:val="nil"/>
              <w:bottom w:val="nil"/>
              <w:right w:val="nil"/>
            </w:tcBorders>
            <w:tcMar>
              <w:top w:w="70" w:type="dxa"/>
              <w:left w:w="90" w:type="dxa"/>
              <w:bottom w:w="70" w:type="dxa"/>
              <w:right w:w="90" w:type="dxa"/>
            </w:tcMar>
            <w:vAlign w:val="center"/>
          </w:tcPr>
          <w:p w14:paraId="7F66FB87" w14:textId="77777777" w:rsidR="005620B2" w:rsidRDefault="009443F7">
            <w:pPr>
              <w:keepLines/>
              <w:spacing w:after="0" w:line="240" w:lineRule="auto"/>
            </w:pPr>
            <w:r>
              <w:rPr>
                <w:rFonts w:cs="Times New Roman"/>
                <w:sz w:val="17"/>
              </w:rPr>
              <w:t>React 19, TypeScript, Vite 7</w:t>
            </w:r>
          </w:p>
        </w:tc>
        <w:tc>
          <w:tcPr>
            <w:tcW w:w="3175" w:type="dxa"/>
            <w:tcBorders>
              <w:top w:val="nil"/>
              <w:left w:val="nil"/>
              <w:bottom w:val="nil"/>
              <w:right w:val="nil"/>
            </w:tcBorders>
            <w:tcMar>
              <w:top w:w="70" w:type="dxa"/>
              <w:left w:w="90" w:type="dxa"/>
              <w:bottom w:w="70" w:type="dxa"/>
              <w:right w:w="90" w:type="dxa"/>
            </w:tcMar>
            <w:vAlign w:val="center"/>
          </w:tcPr>
          <w:p w14:paraId="2CCC599D" w14:textId="77777777" w:rsidR="005620B2" w:rsidRDefault="009443F7">
            <w:pPr>
              <w:keepLines/>
              <w:spacing w:after="0" w:line="240" w:lineRule="auto"/>
            </w:pPr>
            <w:r>
              <w:rPr>
                <w:rFonts w:cs="Times New Roman"/>
                <w:sz w:val="17"/>
              </w:rPr>
              <w:t xml:space="preserve">Dashboard Publik, Panel Admin, </w:t>
            </w:r>
            <w:proofErr w:type="spellStart"/>
            <w:r>
              <w:rPr>
                <w:rFonts w:cs="Times New Roman"/>
                <w:sz w:val="17"/>
              </w:rPr>
              <w:t>pencarian</w:t>
            </w:r>
            <w:proofErr w:type="spellEnd"/>
            <w:r>
              <w:rPr>
                <w:rFonts w:cs="Times New Roman"/>
                <w:sz w:val="17"/>
              </w:rPr>
              <w:t>, Denah 2D, dan loader Unity</w:t>
            </w:r>
          </w:p>
        </w:tc>
        <w:tc>
          <w:tcPr>
            <w:tcW w:w="2211" w:type="dxa"/>
            <w:tcBorders>
              <w:top w:val="nil"/>
              <w:left w:val="nil"/>
              <w:bottom w:val="nil"/>
              <w:right w:val="nil"/>
            </w:tcBorders>
            <w:tcMar>
              <w:top w:w="70" w:type="dxa"/>
              <w:left w:w="90" w:type="dxa"/>
              <w:bottom w:w="70" w:type="dxa"/>
              <w:right w:w="90" w:type="dxa"/>
            </w:tcMar>
            <w:vAlign w:val="center"/>
          </w:tcPr>
          <w:p w14:paraId="3696A158" w14:textId="77777777" w:rsidR="005620B2" w:rsidRDefault="009443F7">
            <w:pPr>
              <w:keepLines/>
              <w:spacing w:after="0" w:line="240" w:lineRule="auto"/>
              <w:jc w:val="center"/>
            </w:pPr>
            <w:proofErr w:type="spellStart"/>
            <w:r>
              <w:rPr>
                <w:rFonts w:cs="Times New Roman"/>
                <w:sz w:val="17"/>
              </w:rPr>
              <w:t>Dikembangkan</w:t>
            </w:r>
            <w:proofErr w:type="spellEnd"/>
            <w:r>
              <w:rPr>
                <w:rFonts w:cs="Times New Roman"/>
                <w:sz w:val="17"/>
              </w:rPr>
              <w:t xml:space="preserve"> </w:t>
            </w:r>
            <w:proofErr w:type="spellStart"/>
            <w:r>
              <w:rPr>
                <w:rFonts w:cs="Times New Roman"/>
                <w:sz w:val="17"/>
              </w:rPr>
              <w:t>penulis</w:t>
            </w:r>
            <w:proofErr w:type="spellEnd"/>
          </w:p>
        </w:tc>
      </w:tr>
      <w:tr w:rsidR="005620B2" w14:paraId="37342EFB" w14:textId="77777777">
        <w:trPr>
          <w:jc w:val="center"/>
        </w:trPr>
        <w:tc>
          <w:tcPr>
            <w:tcW w:w="1531" w:type="dxa"/>
            <w:tcBorders>
              <w:top w:val="nil"/>
              <w:left w:val="nil"/>
              <w:bottom w:val="nil"/>
              <w:right w:val="nil"/>
            </w:tcBorders>
            <w:tcMar>
              <w:top w:w="70" w:type="dxa"/>
              <w:left w:w="90" w:type="dxa"/>
              <w:bottom w:w="70" w:type="dxa"/>
              <w:right w:w="90" w:type="dxa"/>
            </w:tcMar>
            <w:vAlign w:val="center"/>
          </w:tcPr>
          <w:p w14:paraId="013263B6" w14:textId="77777777" w:rsidR="005620B2" w:rsidRDefault="009443F7">
            <w:pPr>
              <w:keepLines/>
              <w:spacing w:after="0" w:line="240" w:lineRule="auto"/>
              <w:jc w:val="center"/>
            </w:pPr>
            <w:r>
              <w:rPr>
                <w:rFonts w:cs="Times New Roman"/>
                <w:sz w:val="17"/>
              </w:rPr>
              <w:t xml:space="preserve">Data dan </w:t>
            </w:r>
            <w:proofErr w:type="spellStart"/>
            <w:r>
              <w:rPr>
                <w:rFonts w:cs="Times New Roman"/>
                <w:sz w:val="17"/>
              </w:rPr>
              <w:t>autentikasi</w:t>
            </w:r>
            <w:proofErr w:type="spellEnd"/>
          </w:p>
        </w:tc>
        <w:tc>
          <w:tcPr>
            <w:tcW w:w="2154" w:type="dxa"/>
            <w:tcBorders>
              <w:top w:val="nil"/>
              <w:left w:val="nil"/>
              <w:bottom w:val="nil"/>
              <w:right w:val="nil"/>
            </w:tcBorders>
            <w:tcMar>
              <w:top w:w="70" w:type="dxa"/>
              <w:left w:w="90" w:type="dxa"/>
              <w:bottom w:w="70" w:type="dxa"/>
              <w:right w:w="90" w:type="dxa"/>
            </w:tcMar>
            <w:vAlign w:val="center"/>
          </w:tcPr>
          <w:p w14:paraId="0527F16C" w14:textId="77777777" w:rsidR="005620B2" w:rsidRDefault="009443F7">
            <w:pPr>
              <w:keepLines/>
              <w:spacing w:after="0" w:line="240" w:lineRule="auto"/>
            </w:pPr>
            <w:proofErr w:type="spellStart"/>
            <w:r>
              <w:rPr>
                <w:rFonts w:cs="Times New Roman"/>
                <w:sz w:val="17"/>
              </w:rPr>
              <w:t>Supabase</w:t>
            </w:r>
            <w:proofErr w:type="spellEnd"/>
            <w:r>
              <w:rPr>
                <w:rFonts w:cs="Times New Roman"/>
                <w:sz w:val="17"/>
              </w:rPr>
              <w:t xml:space="preserve"> Auth, SDK, PostgreSQL, RLS</w:t>
            </w:r>
          </w:p>
        </w:tc>
        <w:tc>
          <w:tcPr>
            <w:tcW w:w="3175" w:type="dxa"/>
            <w:tcBorders>
              <w:top w:val="nil"/>
              <w:left w:val="nil"/>
              <w:bottom w:val="nil"/>
              <w:right w:val="nil"/>
            </w:tcBorders>
            <w:tcMar>
              <w:top w:w="70" w:type="dxa"/>
              <w:left w:w="90" w:type="dxa"/>
              <w:bottom w:w="70" w:type="dxa"/>
              <w:right w:w="90" w:type="dxa"/>
            </w:tcMar>
            <w:vAlign w:val="center"/>
          </w:tcPr>
          <w:p w14:paraId="68656778" w14:textId="77777777" w:rsidR="005620B2" w:rsidRPr="00C31284" w:rsidRDefault="009443F7">
            <w:pPr>
              <w:keepLines/>
              <w:spacing w:after="0" w:line="240" w:lineRule="auto"/>
              <w:rPr>
                <w:lang w:val="sv-SE"/>
              </w:rPr>
            </w:pPr>
            <w:r w:rsidRPr="00C31284">
              <w:rPr>
                <w:rFonts w:cs="Times New Roman"/>
                <w:sz w:val="17"/>
                <w:lang w:val="sv-SE"/>
              </w:rPr>
              <w:t>Sesi admin, pembacaan data, CRUD, dan analitik aktif</w:t>
            </w:r>
          </w:p>
        </w:tc>
        <w:tc>
          <w:tcPr>
            <w:tcW w:w="2211" w:type="dxa"/>
            <w:tcBorders>
              <w:top w:val="nil"/>
              <w:left w:val="nil"/>
              <w:bottom w:val="nil"/>
              <w:right w:val="nil"/>
            </w:tcBorders>
            <w:tcMar>
              <w:top w:w="70" w:type="dxa"/>
              <w:left w:w="90" w:type="dxa"/>
              <w:bottom w:w="70" w:type="dxa"/>
              <w:right w:w="90" w:type="dxa"/>
            </w:tcMar>
            <w:vAlign w:val="center"/>
          </w:tcPr>
          <w:p w14:paraId="153F4484" w14:textId="77777777" w:rsidR="005620B2" w:rsidRDefault="009443F7">
            <w:pPr>
              <w:keepLines/>
              <w:spacing w:after="0" w:line="240" w:lineRule="auto"/>
              <w:jc w:val="center"/>
            </w:pPr>
            <w:r>
              <w:rPr>
                <w:rFonts w:cs="Times New Roman"/>
                <w:sz w:val="17"/>
              </w:rPr>
              <w:t xml:space="preserve">Integrasi oleh </w:t>
            </w:r>
            <w:proofErr w:type="spellStart"/>
            <w:r>
              <w:rPr>
                <w:rFonts w:cs="Times New Roman"/>
                <w:sz w:val="17"/>
              </w:rPr>
              <w:t>penulis</w:t>
            </w:r>
            <w:proofErr w:type="spellEnd"/>
            <w:r>
              <w:rPr>
                <w:rFonts w:cs="Times New Roman"/>
                <w:sz w:val="17"/>
              </w:rPr>
              <w:t xml:space="preserve">; </w:t>
            </w:r>
            <w:proofErr w:type="spellStart"/>
            <w:r>
              <w:rPr>
                <w:rFonts w:cs="Times New Roman"/>
                <w:sz w:val="17"/>
              </w:rPr>
              <w:t>skema</w:t>
            </w:r>
            <w:proofErr w:type="spellEnd"/>
            <w:r>
              <w:rPr>
                <w:rFonts w:cs="Times New Roman"/>
                <w:sz w:val="17"/>
              </w:rPr>
              <w:t xml:space="preserve"> dan policy oleh Database Schema Designer</w:t>
            </w:r>
          </w:p>
        </w:tc>
      </w:tr>
      <w:tr w:rsidR="005620B2" w14:paraId="43DF1467" w14:textId="77777777">
        <w:trPr>
          <w:jc w:val="center"/>
        </w:trPr>
        <w:tc>
          <w:tcPr>
            <w:tcW w:w="1531" w:type="dxa"/>
            <w:tcBorders>
              <w:top w:val="nil"/>
              <w:left w:val="nil"/>
              <w:bottom w:val="nil"/>
              <w:right w:val="nil"/>
            </w:tcBorders>
            <w:tcMar>
              <w:top w:w="70" w:type="dxa"/>
              <w:left w:w="90" w:type="dxa"/>
              <w:bottom w:w="70" w:type="dxa"/>
              <w:right w:w="90" w:type="dxa"/>
            </w:tcMar>
            <w:vAlign w:val="center"/>
          </w:tcPr>
          <w:p w14:paraId="67FB2168" w14:textId="77777777" w:rsidR="005620B2" w:rsidRDefault="009443F7">
            <w:pPr>
              <w:keepLines/>
              <w:spacing w:after="0" w:line="240" w:lineRule="auto"/>
              <w:jc w:val="center"/>
            </w:pPr>
            <w:r>
              <w:rPr>
                <w:rFonts w:cs="Times New Roman"/>
                <w:sz w:val="17"/>
              </w:rPr>
              <w:t>REST API</w:t>
            </w:r>
          </w:p>
        </w:tc>
        <w:tc>
          <w:tcPr>
            <w:tcW w:w="2154" w:type="dxa"/>
            <w:tcBorders>
              <w:top w:val="nil"/>
              <w:left w:val="nil"/>
              <w:bottom w:val="nil"/>
              <w:right w:val="nil"/>
            </w:tcBorders>
            <w:tcMar>
              <w:top w:w="70" w:type="dxa"/>
              <w:left w:w="90" w:type="dxa"/>
              <w:bottom w:w="70" w:type="dxa"/>
              <w:right w:w="90" w:type="dxa"/>
            </w:tcMar>
            <w:vAlign w:val="center"/>
          </w:tcPr>
          <w:p w14:paraId="283D84E6" w14:textId="77777777" w:rsidR="005620B2" w:rsidRDefault="009443F7">
            <w:pPr>
              <w:keepLines/>
              <w:spacing w:after="0" w:line="240" w:lineRule="auto"/>
            </w:pPr>
            <w:proofErr w:type="spellStart"/>
            <w:r>
              <w:rPr>
                <w:rFonts w:cs="Times New Roman"/>
                <w:sz w:val="17"/>
              </w:rPr>
              <w:t>Vercel</w:t>
            </w:r>
            <w:proofErr w:type="spellEnd"/>
            <w:r>
              <w:rPr>
                <w:rFonts w:cs="Times New Roman"/>
                <w:sz w:val="17"/>
              </w:rPr>
              <w:t xml:space="preserve"> Serverless Functions </w:t>
            </w:r>
            <w:proofErr w:type="spellStart"/>
            <w:r>
              <w:rPr>
                <w:rFonts w:cs="Times New Roman"/>
                <w:sz w:val="17"/>
              </w:rPr>
              <w:t>berbasis</w:t>
            </w:r>
            <w:proofErr w:type="spellEnd"/>
            <w:r>
              <w:rPr>
                <w:rFonts w:cs="Times New Roman"/>
                <w:sz w:val="17"/>
              </w:rPr>
              <w:t xml:space="preserve"> Node.js</w:t>
            </w:r>
          </w:p>
        </w:tc>
        <w:tc>
          <w:tcPr>
            <w:tcW w:w="3175" w:type="dxa"/>
            <w:tcBorders>
              <w:top w:val="nil"/>
              <w:left w:val="nil"/>
              <w:bottom w:val="nil"/>
              <w:right w:val="nil"/>
            </w:tcBorders>
            <w:tcMar>
              <w:top w:w="70" w:type="dxa"/>
              <w:left w:w="90" w:type="dxa"/>
              <w:bottom w:w="70" w:type="dxa"/>
              <w:right w:w="90" w:type="dxa"/>
            </w:tcMar>
            <w:vAlign w:val="center"/>
          </w:tcPr>
          <w:p w14:paraId="5B203788" w14:textId="77777777" w:rsidR="005620B2" w:rsidRDefault="009443F7">
            <w:pPr>
              <w:keepLines/>
              <w:spacing w:after="0" w:line="240" w:lineRule="auto"/>
            </w:pPr>
            <w:r>
              <w:rPr>
                <w:rFonts w:ascii="Courier New" w:eastAsia="Courier New" w:hAnsi="Courier New" w:cs="Courier New"/>
                <w:sz w:val="16"/>
              </w:rPr>
              <w:t>/</w:t>
            </w:r>
            <w:proofErr w:type="spellStart"/>
            <w:r>
              <w:rPr>
                <w:rFonts w:ascii="Courier New" w:eastAsia="Courier New" w:hAnsi="Courier New" w:cs="Courier New"/>
                <w:sz w:val="16"/>
              </w:rPr>
              <w:t>api</w:t>
            </w:r>
            <w:proofErr w:type="spellEnd"/>
            <w:r>
              <w:rPr>
                <w:rFonts w:ascii="Courier New" w:eastAsia="Courier New" w:hAnsi="Courier New" w:cs="Courier New"/>
                <w:sz w:val="16"/>
              </w:rPr>
              <w:t>/health</w:t>
            </w:r>
            <w:r>
              <w:rPr>
                <w:rFonts w:cs="Times New Roman"/>
                <w:sz w:val="17"/>
              </w:rPr>
              <w:t xml:space="preserve">, </w:t>
            </w:r>
            <w:r>
              <w:rPr>
                <w:rFonts w:ascii="Courier New" w:eastAsia="Courier New" w:hAnsi="Courier New" w:cs="Courier New"/>
                <w:sz w:val="16"/>
              </w:rPr>
              <w:t>/</w:t>
            </w:r>
            <w:proofErr w:type="spellStart"/>
            <w:r>
              <w:rPr>
                <w:rFonts w:ascii="Courier New" w:eastAsia="Courier New" w:hAnsi="Courier New" w:cs="Courier New"/>
                <w:sz w:val="16"/>
              </w:rPr>
              <w:t>api</w:t>
            </w:r>
            <w:proofErr w:type="spellEnd"/>
            <w:r>
              <w:rPr>
                <w:rFonts w:ascii="Courier New" w:eastAsia="Courier New" w:hAnsi="Courier New" w:cs="Courier New"/>
                <w:sz w:val="16"/>
              </w:rPr>
              <w:t>/buildings</w:t>
            </w:r>
            <w:r>
              <w:rPr>
                <w:rFonts w:cs="Times New Roman"/>
                <w:sz w:val="17"/>
              </w:rPr>
              <w:t xml:space="preserve">, </w:t>
            </w:r>
            <w:r>
              <w:rPr>
                <w:rFonts w:ascii="Courier New" w:eastAsia="Courier New" w:hAnsi="Courier New" w:cs="Courier New"/>
                <w:sz w:val="16"/>
              </w:rPr>
              <w:t>/</w:t>
            </w:r>
            <w:proofErr w:type="spellStart"/>
            <w:r>
              <w:rPr>
                <w:rFonts w:ascii="Courier New" w:eastAsia="Courier New" w:hAnsi="Courier New" w:cs="Courier New"/>
                <w:sz w:val="16"/>
              </w:rPr>
              <w:t>api</w:t>
            </w:r>
            <w:proofErr w:type="spellEnd"/>
            <w:r>
              <w:rPr>
                <w:rFonts w:ascii="Courier New" w:eastAsia="Courier New" w:hAnsi="Courier New" w:cs="Courier New"/>
                <w:sz w:val="16"/>
              </w:rPr>
              <w:t>/rooms</w:t>
            </w:r>
            <w:r>
              <w:rPr>
                <w:rFonts w:cs="Times New Roman"/>
                <w:sz w:val="17"/>
              </w:rPr>
              <w:t xml:space="preserve">, </w:t>
            </w:r>
            <w:r>
              <w:rPr>
                <w:rFonts w:ascii="Courier New" w:eastAsia="Courier New" w:hAnsi="Courier New" w:cs="Courier New"/>
                <w:sz w:val="16"/>
              </w:rPr>
              <w:t>/</w:t>
            </w:r>
            <w:proofErr w:type="spellStart"/>
            <w:r>
              <w:rPr>
                <w:rFonts w:ascii="Courier New" w:eastAsia="Courier New" w:hAnsi="Courier New" w:cs="Courier New"/>
                <w:sz w:val="16"/>
              </w:rPr>
              <w:t>api</w:t>
            </w:r>
            <w:proofErr w:type="spellEnd"/>
            <w:r>
              <w:rPr>
                <w:rFonts w:ascii="Courier New" w:eastAsia="Courier New" w:hAnsi="Courier New" w:cs="Courier New"/>
                <w:sz w:val="16"/>
              </w:rPr>
              <w:t>/unity/data</w:t>
            </w:r>
            <w:r>
              <w:rPr>
                <w:rFonts w:cs="Times New Roman"/>
                <w:sz w:val="17"/>
              </w:rPr>
              <w:t xml:space="preserve">, dan </w:t>
            </w:r>
            <w:r>
              <w:rPr>
                <w:rFonts w:ascii="Courier New" w:eastAsia="Courier New" w:hAnsi="Courier New" w:cs="Courier New"/>
                <w:sz w:val="16"/>
              </w:rPr>
              <w:t>/</w:t>
            </w:r>
            <w:proofErr w:type="spellStart"/>
            <w:r>
              <w:rPr>
                <w:rFonts w:ascii="Courier New" w:eastAsia="Courier New" w:hAnsi="Courier New" w:cs="Courier New"/>
                <w:sz w:val="16"/>
              </w:rPr>
              <w:t>api</w:t>
            </w:r>
            <w:proofErr w:type="spellEnd"/>
            <w:r>
              <w:rPr>
                <w:rFonts w:ascii="Courier New" w:eastAsia="Courier New" w:hAnsi="Courier New" w:cs="Courier New"/>
                <w:sz w:val="16"/>
              </w:rPr>
              <w:t>/unity/names</w:t>
            </w:r>
          </w:p>
        </w:tc>
        <w:tc>
          <w:tcPr>
            <w:tcW w:w="2211" w:type="dxa"/>
            <w:tcBorders>
              <w:top w:val="nil"/>
              <w:left w:val="nil"/>
              <w:bottom w:val="nil"/>
              <w:right w:val="nil"/>
            </w:tcBorders>
            <w:tcMar>
              <w:top w:w="70" w:type="dxa"/>
              <w:left w:w="90" w:type="dxa"/>
              <w:bottom w:w="70" w:type="dxa"/>
              <w:right w:w="90" w:type="dxa"/>
            </w:tcMar>
            <w:vAlign w:val="center"/>
          </w:tcPr>
          <w:p w14:paraId="7DFF3D49" w14:textId="77777777" w:rsidR="005620B2" w:rsidRDefault="009443F7">
            <w:pPr>
              <w:keepLines/>
              <w:spacing w:after="0" w:line="240" w:lineRule="auto"/>
              <w:jc w:val="center"/>
            </w:pPr>
            <w:proofErr w:type="spellStart"/>
            <w:r>
              <w:rPr>
                <w:rFonts w:cs="Times New Roman"/>
                <w:sz w:val="17"/>
              </w:rPr>
              <w:t>Dikembangkan</w:t>
            </w:r>
            <w:proofErr w:type="spellEnd"/>
            <w:r>
              <w:rPr>
                <w:rFonts w:cs="Times New Roman"/>
                <w:sz w:val="17"/>
              </w:rPr>
              <w:t xml:space="preserve"> </w:t>
            </w:r>
            <w:proofErr w:type="spellStart"/>
            <w:r>
              <w:rPr>
                <w:rFonts w:cs="Times New Roman"/>
                <w:sz w:val="17"/>
              </w:rPr>
              <w:t>penulis</w:t>
            </w:r>
            <w:proofErr w:type="spellEnd"/>
          </w:p>
        </w:tc>
      </w:tr>
      <w:tr w:rsidR="005620B2" w14:paraId="6A2C12EA" w14:textId="77777777">
        <w:trPr>
          <w:jc w:val="center"/>
        </w:trPr>
        <w:tc>
          <w:tcPr>
            <w:tcW w:w="1531" w:type="dxa"/>
            <w:tcBorders>
              <w:top w:val="nil"/>
              <w:left w:val="nil"/>
              <w:bottom w:val="nil"/>
              <w:right w:val="nil"/>
            </w:tcBorders>
            <w:tcMar>
              <w:top w:w="70" w:type="dxa"/>
              <w:left w:w="90" w:type="dxa"/>
              <w:bottom w:w="70" w:type="dxa"/>
              <w:right w:w="90" w:type="dxa"/>
            </w:tcMar>
            <w:vAlign w:val="center"/>
          </w:tcPr>
          <w:p w14:paraId="601E890F" w14:textId="77777777" w:rsidR="005620B2" w:rsidRDefault="009443F7">
            <w:pPr>
              <w:keepLines/>
              <w:spacing w:after="0" w:line="240" w:lineRule="auto"/>
              <w:jc w:val="center"/>
            </w:pPr>
            <w:r>
              <w:rPr>
                <w:rFonts w:cs="Times New Roman"/>
                <w:sz w:val="17"/>
              </w:rPr>
              <w:t>Denah 3D</w:t>
            </w:r>
          </w:p>
        </w:tc>
        <w:tc>
          <w:tcPr>
            <w:tcW w:w="2154" w:type="dxa"/>
            <w:tcBorders>
              <w:top w:val="nil"/>
              <w:left w:val="nil"/>
              <w:bottom w:val="nil"/>
              <w:right w:val="nil"/>
            </w:tcBorders>
            <w:tcMar>
              <w:top w:w="70" w:type="dxa"/>
              <w:left w:w="90" w:type="dxa"/>
              <w:bottom w:w="70" w:type="dxa"/>
              <w:right w:w="90" w:type="dxa"/>
            </w:tcMar>
            <w:vAlign w:val="center"/>
          </w:tcPr>
          <w:p w14:paraId="0E7CF5E5" w14:textId="77777777" w:rsidR="005620B2" w:rsidRDefault="009443F7">
            <w:pPr>
              <w:keepLines/>
              <w:spacing w:after="0" w:line="240" w:lineRule="auto"/>
            </w:pPr>
            <w:r>
              <w:rPr>
                <w:rFonts w:cs="Times New Roman"/>
                <w:sz w:val="17"/>
              </w:rPr>
              <w:t>Unity WebGL v0.8.6.1</w:t>
            </w:r>
          </w:p>
        </w:tc>
        <w:tc>
          <w:tcPr>
            <w:tcW w:w="3175" w:type="dxa"/>
            <w:tcBorders>
              <w:top w:val="nil"/>
              <w:left w:val="nil"/>
              <w:bottom w:val="nil"/>
              <w:right w:val="nil"/>
            </w:tcBorders>
            <w:tcMar>
              <w:top w:w="70" w:type="dxa"/>
              <w:left w:w="90" w:type="dxa"/>
              <w:bottom w:w="70" w:type="dxa"/>
              <w:right w:w="90" w:type="dxa"/>
            </w:tcMar>
            <w:vAlign w:val="center"/>
          </w:tcPr>
          <w:p w14:paraId="6AF205D1" w14:textId="77777777" w:rsidR="005620B2" w:rsidRPr="00C31284" w:rsidRDefault="009443F7">
            <w:pPr>
              <w:keepLines/>
              <w:spacing w:after="0" w:line="240" w:lineRule="auto"/>
              <w:rPr>
                <w:lang w:val="sv-SE"/>
              </w:rPr>
            </w:pPr>
            <w:r w:rsidRPr="00C31284">
              <w:rPr>
                <w:rFonts w:cs="Times New Roman"/>
                <w:sz w:val="17"/>
                <w:lang w:val="sv-SE"/>
              </w:rPr>
              <w:t>Visualisasi, penerimaan perintah, dan navigasi NavMesh</w:t>
            </w:r>
          </w:p>
        </w:tc>
        <w:tc>
          <w:tcPr>
            <w:tcW w:w="2211" w:type="dxa"/>
            <w:tcBorders>
              <w:top w:val="nil"/>
              <w:left w:val="nil"/>
              <w:bottom w:val="nil"/>
              <w:right w:val="nil"/>
            </w:tcBorders>
            <w:tcMar>
              <w:top w:w="70" w:type="dxa"/>
              <w:left w:w="90" w:type="dxa"/>
              <w:bottom w:w="70" w:type="dxa"/>
              <w:right w:w="90" w:type="dxa"/>
            </w:tcMar>
            <w:vAlign w:val="center"/>
          </w:tcPr>
          <w:p w14:paraId="61D60288" w14:textId="77777777" w:rsidR="005620B2" w:rsidRDefault="009443F7">
            <w:pPr>
              <w:keepLines/>
              <w:spacing w:after="0" w:line="240" w:lineRule="auto"/>
              <w:jc w:val="center"/>
            </w:pPr>
            <w:r>
              <w:rPr>
                <w:rFonts w:cs="Times New Roman"/>
                <w:sz w:val="17"/>
              </w:rPr>
              <w:t xml:space="preserve">Runtime dan build oleh Engine Developer; deployment oleh </w:t>
            </w:r>
            <w:proofErr w:type="spellStart"/>
            <w:r>
              <w:rPr>
                <w:rFonts w:cs="Times New Roman"/>
                <w:sz w:val="17"/>
              </w:rPr>
              <w:t>penulis</w:t>
            </w:r>
            <w:proofErr w:type="spellEnd"/>
          </w:p>
        </w:tc>
      </w:tr>
      <w:tr w:rsidR="005620B2" w:rsidRPr="00F629AE" w14:paraId="1E29C35B" w14:textId="77777777">
        <w:trPr>
          <w:jc w:val="center"/>
        </w:trPr>
        <w:tc>
          <w:tcPr>
            <w:tcW w:w="1531" w:type="dxa"/>
            <w:tcBorders>
              <w:top w:val="nil"/>
              <w:left w:val="nil"/>
              <w:bottom w:val="single" w:sz="8" w:space="0" w:color="000000"/>
              <w:right w:val="nil"/>
            </w:tcBorders>
            <w:tcMar>
              <w:top w:w="70" w:type="dxa"/>
              <w:left w:w="90" w:type="dxa"/>
              <w:bottom w:w="70" w:type="dxa"/>
              <w:right w:w="90" w:type="dxa"/>
            </w:tcMar>
            <w:vAlign w:val="center"/>
          </w:tcPr>
          <w:p w14:paraId="37DE9059" w14:textId="77777777" w:rsidR="005620B2" w:rsidRDefault="009443F7">
            <w:pPr>
              <w:keepLines/>
              <w:spacing w:after="0" w:line="240" w:lineRule="auto"/>
              <w:jc w:val="center"/>
            </w:pPr>
            <w:proofErr w:type="spellStart"/>
            <w:r>
              <w:rPr>
                <w:rFonts w:cs="Times New Roman"/>
                <w:sz w:val="17"/>
              </w:rPr>
              <w:t>Analitik</w:t>
            </w:r>
            <w:proofErr w:type="spellEnd"/>
            <w:r>
              <w:rPr>
                <w:rFonts w:cs="Times New Roman"/>
                <w:sz w:val="17"/>
              </w:rPr>
              <w:t xml:space="preserve"> </w:t>
            </w:r>
            <w:proofErr w:type="spellStart"/>
            <w:r>
              <w:rPr>
                <w:rFonts w:cs="Times New Roman"/>
                <w:sz w:val="17"/>
              </w:rPr>
              <w:t>opsional</w:t>
            </w:r>
            <w:proofErr w:type="spellEnd"/>
          </w:p>
        </w:tc>
        <w:tc>
          <w:tcPr>
            <w:tcW w:w="2154" w:type="dxa"/>
            <w:tcBorders>
              <w:top w:val="nil"/>
              <w:left w:val="nil"/>
              <w:bottom w:val="single" w:sz="8" w:space="0" w:color="000000"/>
              <w:right w:val="nil"/>
            </w:tcBorders>
            <w:tcMar>
              <w:top w:w="70" w:type="dxa"/>
              <w:left w:w="90" w:type="dxa"/>
              <w:bottom w:w="70" w:type="dxa"/>
              <w:right w:w="90" w:type="dxa"/>
            </w:tcMar>
            <w:vAlign w:val="center"/>
          </w:tcPr>
          <w:p w14:paraId="70546B0A" w14:textId="77777777" w:rsidR="005620B2" w:rsidRDefault="009443F7">
            <w:pPr>
              <w:keepLines/>
              <w:spacing w:after="0" w:line="240" w:lineRule="auto"/>
            </w:pPr>
            <w:r>
              <w:rPr>
                <w:rFonts w:cs="Times New Roman"/>
                <w:sz w:val="17"/>
              </w:rPr>
              <w:t>Express dan Umami</w:t>
            </w:r>
          </w:p>
        </w:tc>
        <w:tc>
          <w:tcPr>
            <w:tcW w:w="3175" w:type="dxa"/>
            <w:tcBorders>
              <w:top w:val="nil"/>
              <w:left w:val="nil"/>
              <w:bottom w:val="single" w:sz="8" w:space="0" w:color="000000"/>
              <w:right w:val="nil"/>
            </w:tcBorders>
            <w:tcMar>
              <w:top w:w="70" w:type="dxa"/>
              <w:left w:w="90" w:type="dxa"/>
              <w:bottom w:w="70" w:type="dxa"/>
              <w:right w:w="90" w:type="dxa"/>
            </w:tcMar>
            <w:vAlign w:val="center"/>
          </w:tcPr>
          <w:p w14:paraId="719B4E20" w14:textId="77777777" w:rsidR="005620B2" w:rsidRPr="00C31284" w:rsidRDefault="009443F7">
            <w:pPr>
              <w:keepLines/>
              <w:spacing w:after="0" w:line="240" w:lineRule="auto"/>
              <w:rPr>
                <w:lang w:val="sv-SE"/>
              </w:rPr>
            </w:pPr>
            <w:r w:rsidRPr="00C31284">
              <w:rPr>
                <w:rFonts w:cs="Times New Roman"/>
                <w:sz w:val="17"/>
                <w:lang w:val="sv-SE"/>
              </w:rPr>
              <w:t>Proxy, pembatasan permintaan, dan alternatif analitik</w:t>
            </w:r>
          </w:p>
        </w:tc>
        <w:tc>
          <w:tcPr>
            <w:tcW w:w="2211" w:type="dxa"/>
            <w:tcBorders>
              <w:top w:val="nil"/>
              <w:left w:val="nil"/>
              <w:bottom w:val="single" w:sz="8" w:space="0" w:color="000000"/>
              <w:right w:val="nil"/>
            </w:tcBorders>
            <w:tcMar>
              <w:top w:w="70" w:type="dxa"/>
              <w:left w:w="90" w:type="dxa"/>
              <w:bottom w:w="70" w:type="dxa"/>
              <w:right w:w="90" w:type="dxa"/>
            </w:tcMar>
            <w:vAlign w:val="center"/>
          </w:tcPr>
          <w:p w14:paraId="6E110640" w14:textId="77777777" w:rsidR="005620B2" w:rsidRPr="00C31284" w:rsidRDefault="009443F7">
            <w:pPr>
              <w:keepLines/>
              <w:spacing w:after="0" w:line="240" w:lineRule="auto"/>
              <w:jc w:val="center"/>
              <w:rPr>
                <w:lang w:val="sv-SE"/>
              </w:rPr>
            </w:pPr>
            <w:r w:rsidRPr="00C31284">
              <w:rPr>
                <w:rFonts w:cs="Times New Roman"/>
                <w:sz w:val="17"/>
                <w:lang w:val="sv-SE"/>
              </w:rPr>
              <w:t>Bukan jalur analitik utama antarmuka aktif</w:t>
            </w:r>
          </w:p>
        </w:tc>
      </w:tr>
    </w:tbl>
    <w:p w14:paraId="43384882" w14:textId="77777777" w:rsidR="005620B2" w:rsidRPr="00C31284" w:rsidRDefault="005620B2">
      <w:pPr>
        <w:spacing w:after="20" w:line="240" w:lineRule="auto"/>
        <w:jc w:val="both"/>
        <w:rPr>
          <w:lang w:val="sv-SE"/>
        </w:rPr>
      </w:pPr>
    </w:p>
    <w:p w14:paraId="614283E2" w14:textId="77777777" w:rsidR="005620B2" w:rsidRPr="00C31284" w:rsidRDefault="009443F7">
      <w:pPr>
        <w:keepNext/>
        <w:keepLines/>
        <w:spacing w:before="160" w:after="80" w:line="240" w:lineRule="auto"/>
        <w:rPr>
          <w:lang w:val="sv-SE"/>
        </w:rPr>
      </w:pPr>
      <w:r w:rsidRPr="00C31284">
        <w:rPr>
          <w:rFonts w:cs="Times New Roman"/>
          <w:b/>
          <w:lang w:val="sv-SE"/>
        </w:rPr>
        <w:t>2.3 Perancangan Antarmuka dan Navigasi</w:t>
      </w:r>
    </w:p>
    <w:p w14:paraId="4FCA5B14" w14:textId="77777777" w:rsidR="005620B2" w:rsidRPr="00C31284" w:rsidRDefault="009443F7">
      <w:pPr>
        <w:spacing w:after="120" w:line="240" w:lineRule="auto"/>
        <w:jc w:val="both"/>
        <w:rPr>
          <w:lang w:val="sv-SE"/>
        </w:rPr>
      </w:pPr>
      <w:r w:rsidRPr="00C31284">
        <w:rPr>
          <w:rFonts w:cs="Times New Roman"/>
          <w:lang w:val="sv-SE"/>
        </w:rPr>
        <w:t>Dashboard Publik dirancang sebagai satu pintu masuk untuk informasi kampus, pencarian, Tutorial dan FAQ, serta pemilih Denah 2D atau Denah 3D. Panel Admin dilindungi oleh sesi dan menyediakan pengelolaan gedung, fasilitas, program studi, serta konfigurasi Denah 2D. Rancangan akses papan ketik, pelabelan komponen, penyampaian status, dan penanganan kesalahan mengacu pada prinsip WCAG 2.2 tanpa mengklaim kepatuhan penuh [9].</w:t>
      </w:r>
    </w:p>
    <w:p w14:paraId="2114F046" w14:textId="77777777" w:rsidR="005620B2" w:rsidRPr="00C31284" w:rsidRDefault="009443F7">
      <w:pPr>
        <w:spacing w:after="120" w:line="240" w:lineRule="auto"/>
        <w:jc w:val="both"/>
        <w:rPr>
          <w:lang w:val="sv-SE"/>
        </w:rPr>
      </w:pPr>
      <w:r w:rsidRPr="00C31284">
        <w:rPr>
          <w:rFonts w:cs="Times New Roman"/>
          <w:lang w:val="sv-SE"/>
        </w:rPr>
        <w:t>Use Case, Activity, dan Sequence Diagram dipakai untuk memodelkan fungsi, alur aktivitas, dan urutan pertukaran pesan [10]. Pengguna publik dan administrator sama-sama mengakses data gedung dan fasilitas dengan hak berbeda. Aktivitas Denah 2D menghitung rute di React, sedangkan aktivitas Denah 3D memuat data melalui API dan menerima perintah tujuan. Pemisahan tersebut menjaga agar data dan perintah tidak dikirim melalui jalur yang sama.</w:t>
      </w:r>
    </w:p>
    <w:p w14:paraId="3B527762" w14:textId="77777777" w:rsidR="005620B2" w:rsidRPr="00C31284" w:rsidRDefault="009443F7">
      <w:pPr>
        <w:spacing w:after="120" w:line="240" w:lineRule="auto"/>
        <w:jc w:val="both"/>
        <w:rPr>
          <w:lang w:val="sv-SE"/>
        </w:rPr>
      </w:pPr>
      <w:r w:rsidRPr="00C31284">
        <w:rPr>
          <w:rFonts w:cs="Times New Roman"/>
          <w:lang w:val="sv-SE"/>
        </w:rPr>
        <w:t>Denah 2D menggunakan graf yang terdiri atas simpul, ruas penghubung, penanda gedung, dan pintu masuk. Algoritma A* memilih jalur berdasarkan gabungan biaya yang telah ditempuh dan estimasi biaya menuju tujuan [11]. Fasilitas diarahkan ke pintu masuk gedung induknya karena versi saat ini belum memetakan rute di dalam ruangan.</w:t>
      </w:r>
    </w:p>
    <w:p w14:paraId="65BACF27" w14:textId="77777777" w:rsidR="005620B2" w:rsidRPr="00C31284" w:rsidRDefault="009443F7">
      <w:pPr>
        <w:keepNext/>
        <w:keepLines/>
        <w:spacing w:before="160" w:after="80" w:line="240" w:lineRule="auto"/>
        <w:rPr>
          <w:lang w:val="sv-SE"/>
        </w:rPr>
      </w:pPr>
      <w:r w:rsidRPr="00C31284">
        <w:rPr>
          <w:rFonts w:cs="Times New Roman"/>
          <w:b/>
          <w:lang w:val="sv-SE"/>
        </w:rPr>
        <w:t>2.4 Metode Pengujian</w:t>
      </w:r>
    </w:p>
    <w:p w14:paraId="4AAA023B" w14:textId="77777777" w:rsidR="005620B2" w:rsidRPr="00C31284" w:rsidRDefault="009443F7">
      <w:pPr>
        <w:spacing w:after="120" w:line="240" w:lineRule="auto"/>
        <w:jc w:val="both"/>
        <w:rPr>
          <w:lang w:val="sv-SE"/>
        </w:rPr>
      </w:pPr>
      <w:r w:rsidRPr="00C31284">
        <w:rPr>
          <w:rFonts w:cs="Times New Roman"/>
          <w:lang w:val="sv-SE"/>
        </w:rPr>
        <w:t>Pengujian otomatis menggunakan Vitest dan React Testing Library untuk fungsi pendukung, autentikasi, komponen antarmuka, alih bahasa, perlindungan data, serta validasi notifikasi kedatangan. Empat pemeriksaan manual API menilai endpoint kesehatan layanan, data Unity, daftar kode lokasi, dan penolakan mutasi anonim oleh RLS. Black Box Testing memeriksa keluaran fungsional tanpa meninjau struktur kode internal [12].</w:t>
      </w:r>
    </w:p>
    <w:p w14:paraId="77245CF5" w14:textId="77777777" w:rsidR="005620B2" w:rsidRPr="00C31284" w:rsidRDefault="009443F7">
      <w:pPr>
        <w:spacing w:after="120" w:line="240" w:lineRule="auto"/>
        <w:jc w:val="both"/>
        <w:rPr>
          <w:lang w:val="sv-SE"/>
        </w:rPr>
      </w:pPr>
      <w:r w:rsidRPr="00C31284">
        <w:rPr>
          <w:rFonts w:cs="Times New Roman"/>
          <w:lang w:val="sv-SE"/>
        </w:rPr>
        <w:t>UAT dilakukan secara tertutup dengan skala Likert 1 sampai 5. Lima peserta unik terdiri atas dua dosen penguji, dua dosen pembimbing, dan satu perwakilan Humas UPNVJ. Instrumen Dashboard Publik dan Panel Admin masing-masing diisi oleh empat peserta. UAT digunakan untuk menilai fungsi dan pengalaman penggunaan sesuai konteks evaluasi [13], tetapi hasilnya tidak digeneralisasi kepada seluruh sivitas akademika atau pengunjung karena tidak terdapat peserta pengguna publik.</w:t>
      </w:r>
    </w:p>
    <w:p w14:paraId="490F26CD" w14:textId="77777777" w:rsidR="005620B2" w:rsidRPr="00C31284" w:rsidRDefault="009443F7">
      <w:pPr>
        <w:spacing w:after="120" w:line="240" w:lineRule="auto"/>
        <w:jc w:val="both"/>
        <w:rPr>
          <w:lang w:val="sv-SE"/>
        </w:rPr>
      </w:pPr>
      <w:r w:rsidRPr="00C31284">
        <w:rPr>
          <w:rFonts w:cs="Times New Roman"/>
          <w:lang w:val="sv-SE"/>
        </w:rPr>
        <w:t>Lighthouse digunakan untuk mengaudit Kinerja, Aksesibilitas, Praktik Terbaik, dan SEO pada hasil build produksi yang dijalankan melalui server pratinjau lokal. Audit otomatis membantu menemukan area perbaikan, tetapi tidak menggantikan pemeriksaan manual atau data penggunaan nyata [14].</w:t>
      </w:r>
    </w:p>
    <w:p w14:paraId="655073CB" w14:textId="77777777" w:rsidR="005620B2" w:rsidRDefault="009443F7">
      <w:pPr>
        <w:keepNext/>
        <w:keepLines/>
        <w:spacing w:before="200" w:after="120" w:line="240" w:lineRule="auto"/>
      </w:pPr>
      <w:r>
        <w:rPr>
          <w:rFonts w:cs="Times New Roman"/>
          <w:b/>
          <w:sz w:val="24"/>
        </w:rPr>
        <w:lastRenderedPageBreak/>
        <w:t xml:space="preserve">3 Hasil dan </w:t>
      </w:r>
      <w:proofErr w:type="spellStart"/>
      <w:r>
        <w:rPr>
          <w:rFonts w:cs="Times New Roman"/>
          <w:b/>
          <w:sz w:val="24"/>
        </w:rPr>
        <w:t>Pembahasan</w:t>
      </w:r>
      <w:proofErr w:type="spellEnd"/>
    </w:p>
    <w:p w14:paraId="5A770D1C" w14:textId="77777777" w:rsidR="005620B2" w:rsidRDefault="009443F7">
      <w:pPr>
        <w:keepNext/>
        <w:keepLines/>
        <w:spacing w:before="160" w:after="80" w:line="240" w:lineRule="auto"/>
      </w:pPr>
      <w:r>
        <w:rPr>
          <w:rFonts w:cs="Times New Roman"/>
          <w:b/>
        </w:rPr>
        <w:t>3.1 Dashboard Publik dan Panel Admin</w:t>
      </w:r>
    </w:p>
    <w:p w14:paraId="243EC743" w14:textId="77777777" w:rsidR="005620B2" w:rsidRPr="00C31284" w:rsidRDefault="009443F7">
      <w:pPr>
        <w:spacing w:after="120" w:line="240" w:lineRule="auto"/>
        <w:jc w:val="both"/>
        <w:rPr>
          <w:lang w:val="sv-SE"/>
        </w:rPr>
      </w:pPr>
      <w:r>
        <w:rPr>
          <w:rFonts w:cs="Times New Roman"/>
        </w:rPr>
        <w:t xml:space="preserve">React SPA </w:t>
      </w:r>
      <w:proofErr w:type="spellStart"/>
      <w:r>
        <w:rPr>
          <w:rFonts w:cs="Times New Roman"/>
        </w:rPr>
        <w:t>berhasil</w:t>
      </w:r>
      <w:proofErr w:type="spellEnd"/>
      <w:r>
        <w:rPr>
          <w:rFonts w:cs="Times New Roman"/>
        </w:rPr>
        <w:t xml:space="preserve"> </w:t>
      </w:r>
      <w:proofErr w:type="spellStart"/>
      <w:r>
        <w:rPr>
          <w:rFonts w:cs="Times New Roman"/>
        </w:rPr>
        <w:t>menyediakan</w:t>
      </w:r>
      <w:proofErr w:type="spellEnd"/>
      <w:r>
        <w:rPr>
          <w:rFonts w:cs="Times New Roman"/>
        </w:rPr>
        <w:t xml:space="preserve"> Dashboard Publik yang </w:t>
      </w:r>
      <w:proofErr w:type="spellStart"/>
      <w:r>
        <w:rPr>
          <w:rFonts w:cs="Times New Roman"/>
        </w:rPr>
        <w:t>memuat</w:t>
      </w:r>
      <w:proofErr w:type="spellEnd"/>
      <w:r>
        <w:rPr>
          <w:rFonts w:cs="Times New Roman"/>
        </w:rPr>
        <w:t xml:space="preserve"> </w:t>
      </w:r>
      <w:proofErr w:type="spellStart"/>
      <w:r>
        <w:rPr>
          <w:rFonts w:cs="Times New Roman"/>
        </w:rPr>
        <w:t>informasi</w:t>
      </w:r>
      <w:proofErr w:type="spellEnd"/>
      <w:r>
        <w:rPr>
          <w:rFonts w:cs="Times New Roman"/>
        </w:rPr>
        <w:t xml:space="preserve"> </w:t>
      </w:r>
      <w:proofErr w:type="spellStart"/>
      <w:r>
        <w:rPr>
          <w:rFonts w:cs="Times New Roman"/>
        </w:rPr>
        <w:t>kampus</w:t>
      </w:r>
      <w:proofErr w:type="spellEnd"/>
      <w:r>
        <w:rPr>
          <w:rFonts w:cs="Times New Roman"/>
        </w:rPr>
        <w:t xml:space="preserve"> </w:t>
      </w:r>
      <w:proofErr w:type="spellStart"/>
      <w:r>
        <w:rPr>
          <w:rFonts w:cs="Times New Roman"/>
        </w:rPr>
        <w:t>terpilih</w:t>
      </w:r>
      <w:proofErr w:type="spellEnd"/>
      <w:r>
        <w:rPr>
          <w:rFonts w:cs="Times New Roman"/>
        </w:rPr>
        <w:t xml:space="preserve">, </w:t>
      </w:r>
      <w:proofErr w:type="spellStart"/>
      <w:r>
        <w:rPr>
          <w:rFonts w:cs="Times New Roman"/>
        </w:rPr>
        <w:t>statistik</w:t>
      </w:r>
      <w:proofErr w:type="spellEnd"/>
      <w:r>
        <w:rPr>
          <w:rFonts w:cs="Times New Roman"/>
        </w:rPr>
        <w:t xml:space="preserve"> </w:t>
      </w:r>
      <w:proofErr w:type="spellStart"/>
      <w:r>
        <w:rPr>
          <w:rFonts w:cs="Times New Roman"/>
        </w:rPr>
        <w:t>kunjungan</w:t>
      </w:r>
      <w:proofErr w:type="spellEnd"/>
      <w:r>
        <w:rPr>
          <w:rFonts w:cs="Times New Roman"/>
        </w:rPr>
        <w:t xml:space="preserve">, </w:t>
      </w:r>
      <w:proofErr w:type="spellStart"/>
      <w:r>
        <w:rPr>
          <w:rFonts w:cs="Times New Roman"/>
        </w:rPr>
        <w:t>kartu</w:t>
      </w:r>
      <w:proofErr w:type="spellEnd"/>
      <w:r>
        <w:rPr>
          <w:rFonts w:cs="Times New Roman"/>
        </w:rPr>
        <w:t xml:space="preserve"> </w:t>
      </w:r>
      <w:proofErr w:type="spellStart"/>
      <w:r>
        <w:rPr>
          <w:rFonts w:cs="Times New Roman"/>
        </w:rPr>
        <w:t>gedung</w:t>
      </w:r>
      <w:proofErr w:type="spellEnd"/>
      <w:r>
        <w:rPr>
          <w:rFonts w:cs="Times New Roman"/>
        </w:rPr>
        <w:t xml:space="preserve"> dan </w:t>
      </w:r>
      <w:proofErr w:type="spellStart"/>
      <w:r>
        <w:rPr>
          <w:rFonts w:cs="Times New Roman"/>
        </w:rPr>
        <w:t>fasilitas</w:t>
      </w:r>
      <w:proofErr w:type="spellEnd"/>
      <w:r>
        <w:rPr>
          <w:rFonts w:cs="Times New Roman"/>
        </w:rPr>
        <w:t xml:space="preserve">, Tutorial dan FAQ, </w:t>
      </w:r>
      <w:proofErr w:type="spellStart"/>
      <w:r>
        <w:rPr>
          <w:rFonts w:cs="Times New Roman"/>
        </w:rPr>
        <w:t>pencarian</w:t>
      </w:r>
      <w:proofErr w:type="spellEnd"/>
      <w:r>
        <w:rPr>
          <w:rFonts w:cs="Times New Roman"/>
        </w:rPr>
        <w:t xml:space="preserve"> </w:t>
      </w:r>
      <w:proofErr w:type="spellStart"/>
      <w:r>
        <w:rPr>
          <w:rFonts w:cs="Times New Roman"/>
        </w:rPr>
        <w:t>lokasi</w:t>
      </w:r>
      <w:proofErr w:type="spellEnd"/>
      <w:r>
        <w:rPr>
          <w:rFonts w:cs="Times New Roman"/>
        </w:rPr>
        <w:t xml:space="preserve">, </w:t>
      </w:r>
      <w:proofErr w:type="spellStart"/>
      <w:r>
        <w:rPr>
          <w:rFonts w:cs="Times New Roman"/>
        </w:rPr>
        <w:t>serta</w:t>
      </w:r>
      <w:proofErr w:type="spellEnd"/>
      <w:r>
        <w:rPr>
          <w:rFonts w:cs="Times New Roman"/>
        </w:rPr>
        <w:t xml:space="preserve"> </w:t>
      </w:r>
      <w:proofErr w:type="spellStart"/>
      <w:r>
        <w:rPr>
          <w:rFonts w:cs="Times New Roman"/>
        </w:rPr>
        <w:t>pemilih</w:t>
      </w:r>
      <w:proofErr w:type="spellEnd"/>
      <w:r>
        <w:rPr>
          <w:rFonts w:cs="Times New Roman"/>
        </w:rPr>
        <w:t xml:space="preserve"> Denah 2D </w:t>
      </w:r>
      <w:proofErr w:type="spellStart"/>
      <w:r>
        <w:rPr>
          <w:rFonts w:cs="Times New Roman"/>
        </w:rPr>
        <w:t>atau</w:t>
      </w:r>
      <w:proofErr w:type="spellEnd"/>
      <w:r>
        <w:rPr>
          <w:rFonts w:cs="Times New Roman"/>
        </w:rPr>
        <w:t xml:space="preserve"> Denah 3D. </w:t>
      </w:r>
      <w:r w:rsidRPr="00C31284">
        <w:rPr>
          <w:rFonts w:cs="Times New Roman"/>
          <w:lang w:val="sv-SE"/>
        </w:rPr>
        <w:t>Pencarian memeriksa nama, deskripsi, lokasi, istilah alternatif, dan nama gedung induk. Satu hasil menyimpan identitas gedung untuk rute 2D dan kode lokasi Unity untuk navigasi 3D sehingga istilah yang dilihat pengguna tetap konsisten.</w:t>
      </w:r>
    </w:p>
    <w:p w14:paraId="176F11E2" w14:textId="77777777" w:rsidR="005620B2" w:rsidRPr="00C31284" w:rsidRDefault="009443F7">
      <w:pPr>
        <w:spacing w:after="120" w:line="240" w:lineRule="auto"/>
        <w:jc w:val="both"/>
        <w:rPr>
          <w:lang w:val="sv-SE"/>
        </w:rPr>
      </w:pPr>
      <w:r w:rsidRPr="00C31284">
        <w:rPr>
          <w:rFonts w:cs="Times New Roman"/>
          <w:lang w:val="sv-SE"/>
        </w:rPr>
        <w:t>Panel Admin pada Gambar 2 hanya dapat dibuka setelah sesi Supabase Auth dinyatakan valid. Administrator dapat mengelola data gedung, fasilitas, program studi, dan konfigurasi Denah 2D, serta meninjau analitik dan riwayat perubahan. Validasi formulir, konfirmasi penghapusan, notifikasi, filter, pencarian, dan pemuatan ulang data memberikan umpan balik pada setiap operasi. Tangkapan layar mencatat 331 fasilitas pada database aktif saat gambar diambil; angka tersebut tidak disamakan dengan 311 data pada seed akhir karena penerapan ulang seed ke Supabase belum diverifikasi.</w:t>
      </w:r>
    </w:p>
    <w:p w14:paraId="1B0DDBF4" w14:textId="77777777" w:rsidR="005620B2" w:rsidRDefault="009443F7">
      <w:pPr>
        <w:keepNext/>
        <w:keepLines/>
        <w:spacing w:before="100" w:after="60" w:line="240" w:lineRule="auto"/>
        <w:jc w:val="center"/>
      </w:pPr>
      <w:r>
        <w:rPr>
          <w:noProof/>
        </w:rPr>
        <w:drawing>
          <wp:inline distT="0" distB="0" distL="0" distR="0" wp14:anchorId="70485415" wp14:editId="21CEA530">
            <wp:extent cx="5544000" cy="3120679"/>
            <wp:effectExtent l="0" t="0" r="0" b="0"/>
            <wp:docPr id="2" name="Picture 2" descr="Tampilan Panel Admin dengan tab gedung, fasilitas, program studi, Denah 2D, analitik, dan audit log." title="Tampilan Panel Admin dengan tab gedung, fasilitas, program studi, Denah 2D, analitik, dan audit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dashboard_admin.png"/>
                    <pic:cNvPicPr/>
                  </pic:nvPicPr>
                  <pic:blipFill>
                    <a:blip r:embed="rId12"/>
                    <a:stretch>
                      <a:fillRect/>
                    </a:stretch>
                  </pic:blipFill>
                  <pic:spPr>
                    <a:xfrm>
                      <a:off x="0" y="0"/>
                      <a:ext cx="5544000" cy="3120679"/>
                    </a:xfrm>
                    <a:prstGeom prst="rect">
                      <a:avLst/>
                    </a:prstGeom>
                  </pic:spPr>
                </pic:pic>
              </a:graphicData>
            </a:graphic>
          </wp:inline>
        </w:drawing>
      </w:r>
    </w:p>
    <w:p w14:paraId="7DBBD2BD" w14:textId="77777777" w:rsidR="005620B2" w:rsidRPr="00C31284" w:rsidRDefault="009443F7">
      <w:pPr>
        <w:keepLines/>
        <w:spacing w:after="140" w:line="240" w:lineRule="auto"/>
        <w:rPr>
          <w:lang w:val="sv-SE"/>
        </w:rPr>
      </w:pPr>
      <w:r w:rsidRPr="00C31284">
        <w:rPr>
          <w:rFonts w:cs="Times New Roman"/>
          <w:b/>
          <w:sz w:val="18"/>
          <w:lang w:val="sv-SE"/>
        </w:rPr>
        <w:t xml:space="preserve">Gambar 2. </w:t>
      </w:r>
      <w:r w:rsidRPr="00C31284">
        <w:rPr>
          <w:rFonts w:cs="Times New Roman"/>
          <w:sz w:val="18"/>
          <w:lang w:val="sv-SE"/>
        </w:rPr>
        <w:t>Halaman pengelolaan fasilitas pada Panel Admin.</w:t>
      </w:r>
    </w:p>
    <w:p w14:paraId="29909838" w14:textId="77777777" w:rsidR="005620B2" w:rsidRPr="00C31284" w:rsidRDefault="009443F7">
      <w:pPr>
        <w:keepNext/>
        <w:keepLines/>
        <w:spacing w:before="160" w:after="80" w:line="240" w:lineRule="auto"/>
        <w:rPr>
          <w:lang w:val="sv-SE"/>
        </w:rPr>
      </w:pPr>
      <w:r w:rsidRPr="00C31284">
        <w:rPr>
          <w:rFonts w:cs="Times New Roman"/>
          <w:b/>
          <w:lang w:val="sv-SE"/>
        </w:rPr>
        <w:t>3.2 Integrasi Denah 2D dan Denah 3D</w:t>
      </w:r>
    </w:p>
    <w:p w14:paraId="2B2C640D" w14:textId="77777777" w:rsidR="005620B2" w:rsidRPr="00C31284" w:rsidRDefault="009443F7">
      <w:pPr>
        <w:spacing w:after="120" w:line="240" w:lineRule="auto"/>
        <w:jc w:val="both"/>
        <w:rPr>
          <w:lang w:val="sv-SE"/>
        </w:rPr>
      </w:pPr>
      <w:r w:rsidRPr="00C31284">
        <w:rPr>
          <w:rFonts w:cs="Times New Roman"/>
          <w:lang w:val="sv-SE"/>
        </w:rPr>
        <w:t>Denah 2D yang ditambahkan setelah UAT memuat konfigurasi peta aktif dari Supabase, menerima pilihan titik awal dan tujuan, menghitung rute A*, lalu menggambar jalur sebagai SVG di atas denah. Gambar 3 menunjukkan kolom pencarian, hasil fasilitas beserta gedung induk, penanda gedung, dan pilihan titik awal. Fitur ini memberi alternatif kepada pengguna yang tidak terbiasa mengoperasikan karakter pada lingkungan 3D.</w:t>
      </w:r>
    </w:p>
    <w:p w14:paraId="61071A0B" w14:textId="77777777" w:rsidR="005620B2" w:rsidRDefault="009443F7">
      <w:pPr>
        <w:keepNext/>
        <w:keepLines/>
        <w:spacing w:before="100" w:after="60" w:line="240" w:lineRule="auto"/>
        <w:jc w:val="center"/>
      </w:pPr>
      <w:r>
        <w:rPr>
          <w:noProof/>
        </w:rPr>
        <w:lastRenderedPageBreak/>
        <w:drawing>
          <wp:inline distT="0" distB="0" distL="0" distR="0" wp14:anchorId="0FA3EA26" wp14:editId="1E5A60C4">
            <wp:extent cx="5544000" cy="3120679"/>
            <wp:effectExtent l="0" t="0" r="0" b="0"/>
            <wp:docPr id="3" name="Picture 3" descr="Denah dua dimensi UPNVJ dengan label gedung, titik awal, kolom pencarian, dan hasil fasilitas." title="Denah dua dimensi UPNVJ dengan label gedung, titik awal, kolom pencarian, dan hasil fasili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earch_overlay.png"/>
                    <pic:cNvPicPr/>
                  </pic:nvPicPr>
                  <pic:blipFill>
                    <a:blip r:embed="rId13"/>
                    <a:stretch>
                      <a:fillRect/>
                    </a:stretch>
                  </pic:blipFill>
                  <pic:spPr>
                    <a:xfrm>
                      <a:off x="0" y="0"/>
                      <a:ext cx="5544000" cy="3120679"/>
                    </a:xfrm>
                    <a:prstGeom prst="rect">
                      <a:avLst/>
                    </a:prstGeom>
                  </pic:spPr>
                </pic:pic>
              </a:graphicData>
            </a:graphic>
          </wp:inline>
        </w:drawing>
      </w:r>
    </w:p>
    <w:p w14:paraId="687EF13C" w14:textId="77777777" w:rsidR="005620B2" w:rsidRPr="00C31284" w:rsidRDefault="009443F7">
      <w:pPr>
        <w:keepLines/>
        <w:spacing w:after="140" w:line="240" w:lineRule="auto"/>
        <w:rPr>
          <w:lang w:val="sv-SE"/>
        </w:rPr>
      </w:pPr>
      <w:r w:rsidRPr="00C31284">
        <w:rPr>
          <w:rFonts w:cs="Times New Roman"/>
          <w:b/>
          <w:sz w:val="18"/>
          <w:lang w:val="sv-SE"/>
        </w:rPr>
        <w:t xml:space="preserve">Gambar 3. </w:t>
      </w:r>
      <w:r w:rsidRPr="00C31284">
        <w:rPr>
          <w:rFonts w:cs="Times New Roman"/>
          <w:sz w:val="18"/>
          <w:lang w:val="sv-SE"/>
        </w:rPr>
        <w:t>Pencarian lokasi dan pilihan titik awal pada Denah 2D.</w:t>
      </w:r>
    </w:p>
    <w:p w14:paraId="68F97172" w14:textId="77777777" w:rsidR="005620B2" w:rsidRPr="00C31284" w:rsidRDefault="009443F7">
      <w:pPr>
        <w:spacing w:after="120" w:line="240" w:lineRule="auto"/>
        <w:jc w:val="both"/>
        <w:rPr>
          <w:lang w:val="sv-SE"/>
        </w:rPr>
      </w:pPr>
      <w:r w:rsidRPr="00C31284">
        <w:rPr>
          <w:rFonts w:cs="Times New Roman"/>
          <w:lang w:val="sv-SE"/>
        </w:rPr>
        <w:t xml:space="preserve">Mode 3D menggunakan loader bawaan Unity; pustaka </w:t>
      </w:r>
      <w:r w:rsidRPr="00C31284">
        <w:rPr>
          <w:rFonts w:ascii="Courier New" w:eastAsia="Courier New" w:hAnsi="Courier New" w:cs="Courier New"/>
          <w:sz w:val="19"/>
          <w:lang w:val="sv-SE"/>
        </w:rPr>
        <w:t>react-unity-webgl</w:t>
      </w:r>
      <w:r w:rsidRPr="00C31284">
        <w:rPr>
          <w:rFonts w:cs="Times New Roman"/>
          <w:lang w:val="sv-SE"/>
        </w:rPr>
        <w:t xml:space="preserve"> tidak digunakan pada implementasi aktif. React memuat file data, kerangka kerja, dan WebAssembly dari folder versi v0.8.6.1. Pemuatan awal berprioritas rendah dilewati pada smartphone, mode penghematan data, dan koneksi lambat. </w:t>
      </w:r>
      <w:r>
        <w:rPr>
          <w:rFonts w:cs="Times New Roman"/>
        </w:rPr>
        <w:t xml:space="preserve">Saat </w:t>
      </w:r>
      <w:proofErr w:type="spellStart"/>
      <w:r>
        <w:rPr>
          <w:rFonts w:cs="Times New Roman"/>
        </w:rPr>
        <w:t>pengguna</w:t>
      </w:r>
      <w:proofErr w:type="spellEnd"/>
      <w:r>
        <w:rPr>
          <w:rFonts w:cs="Times New Roman"/>
        </w:rPr>
        <w:t xml:space="preserve"> </w:t>
      </w:r>
      <w:proofErr w:type="spellStart"/>
      <w:r>
        <w:rPr>
          <w:rFonts w:cs="Times New Roman"/>
        </w:rPr>
        <w:t>memilih</w:t>
      </w:r>
      <w:proofErr w:type="spellEnd"/>
      <w:r>
        <w:rPr>
          <w:rFonts w:cs="Times New Roman"/>
        </w:rPr>
        <w:t xml:space="preserve"> </w:t>
      </w:r>
      <w:proofErr w:type="spellStart"/>
      <w:r>
        <w:rPr>
          <w:rFonts w:cs="Times New Roman"/>
        </w:rPr>
        <w:t>tujuan</w:t>
      </w:r>
      <w:proofErr w:type="spellEnd"/>
      <w:r>
        <w:rPr>
          <w:rFonts w:cs="Times New Roman"/>
        </w:rPr>
        <w:t xml:space="preserve">, React </w:t>
      </w:r>
      <w:proofErr w:type="spellStart"/>
      <w:r>
        <w:rPr>
          <w:rFonts w:cs="Times New Roman"/>
        </w:rPr>
        <w:t>memanggil</w:t>
      </w:r>
      <w:proofErr w:type="spellEnd"/>
      <w:r>
        <w:rPr>
          <w:rFonts w:cs="Times New Roman"/>
        </w:rPr>
        <w:t xml:space="preserve"> </w:t>
      </w:r>
      <w:r>
        <w:rPr>
          <w:rFonts w:ascii="Courier New" w:eastAsia="Courier New" w:hAnsi="Courier New" w:cs="Courier New"/>
          <w:sz w:val="19"/>
        </w:rPr>
        <w:t>SendMessage('NavigationReceiver','NavigateTo</w:t>
      </w:r>
      <w:proofErr w:type="gramStart"/>
      <w:r>
        <w:rPr>
          <w:rFonts w:ascii="Courier New" w:eastAsia="Courier New" w:hAnsi="Courier New" w:cs="Courier New"/>
          <w:sz w:val="19"/>
        </w:rPr>
        <w:t>',unity</w:t>
      </w:r>
      <w:proofErr w:type="gramEnd"/>
      <w:r>
        <w:rPr>
          <w:rFonts w:ascii="Courier New" w:eastAsia="Courier New" w:hAnsi="Courier New" w:cs="Courier New"/>
          <w:sz w:val="19"/>
        </w:rPr>
        <w:t>_object_name)</w:t>
      </w:r>
      <w:r>
        <w:rPr>
          <w:rFonts w:cs="Times New Roman"/>
        </w:rPr>
        <w:t xml:space="preserve">. </w:t>
      </w:r>
      <w:r w:rsidRPr="00C31284">
        <w:rPr>
          <w:rFonts w:cs="Times New Roman"/>
          <w:lang w:val="sv-SE"/>
        </w:rPr>
        <w:t>Unity mengambil data sendiri dari API dan mengelola NavMesh, sedangkan React menangani kondisi pemuatan, pembatalan, dan validasi notifikasi kedatangan.</w:t>
      </w:r>
    </w:p>
    <w:p w14:paraId="44821CC6" w14:textId="77777777" w:rsidR="005620B2" w:rsidRPr="00C31284" w:rsidRDefault="009443F7">
      <w:pPr>
        <w:spacing w:after="120" w:line="240" w:lineRule="auto"/>
        <w:jc w:val="both"/>
        <w:rPr>
          <w:lang w:val="sv-SE"/>
        </w:rPr>
      </w:pPr>
      <w:r w:rsidRPr="00C31284">
        <w:rPr>
          <w:rFonts w:cs="Times New Roman"/>
          <w:lang w:val="sv-SE"/>
        </w:rPr>
        <w:t>Penghubung kedatangan mencegah notifikasi palsu. Pesan kosong, kode tidak valid, tujuan berbeda, atau pesan yang diterima setelah pembatalan diabaikan. Sebelas pengujian otomatis khusus memeriksa kontrak tersebut. Pemisahan antara data, perintah, dan status penyelesaian mengurangi ketergantungan antara React dan runtime Unity sekaligus mempertahankan satu kode lokasi sebagai kontrak integrasi.</w:t>
      </w:r>
    </w:p>
    <w:p w14:paraId="4E96A328" w14:textId="77777777" w:rsidR="005620B2" w:rsidRPr="00C31284" w:rsidRDefault="009443F7">
      <w:pPr>
        <w:keepNext/>
        <w:keepLines/>
        <w:spacing w:before="160" w:after="80" w:line="240" w:lineRule="auto"/>
        <w:rPr>
          <w:lang w:val="sv-SE"/>
        </w:rPr>
      </w:pPr>
      <w:r w:rsidRPr="00C31284">
        <w:rPr>
          <w:rFonts w:cs="Times New Roman"/>
          <w:b/>
          <w:lang w:val="sv-SE"/>
        </w:rPr>
        <w:t>3.3 Layanan API dan Deployment</w:t>
      </w:r>
    </w:p>
    <w:p w14:paraId="03FE1D76" w14:textId="77777777" w:rsidR="005620B2" w:rsidRPr="00C31284" w:rsidRDefault="009443F7">
      <w:pPr>
        <w:spacing w:after="120" w:line="240" w:lineRule="auto"/>
        <w:jc w:val="both"/>
        <w:rPr>
          <w:lang w:val="sv-SE"/>
        </w:rPr>
      </w:pPr>
      <w:r w:rsidRPr="00C31284">
        <w:rPr>
          <w:rFonts w:cs="Times New Roman"/>
          <w:lang w:val="sv-SE"/>
        </w:rPr>
        <w:t xml:space="preserve">Lima endpoint GET tersedia pada Vercel Serverless Functions. </w:t>
      </w:r>
      <w:r w:rsidRPr="00C31284">
        <w:rPr>
          <w:rFonts w:ascii="Courier New" w:eastAsia="Courier New" w:hAnsi="Courier New" w:cs="Courier New"/>
          <w:sz w:val="19"/>
          <w:lang w:val="sv-SE"/>
        </w:rPr>
        <w:t>/api/unity/data</w:t>
      </w:r>
      <w:r w:rsidRPr="00C31284">
        <w:rPr>
          <w:rFonts w:cs="Times New Roman"/>
          <w:lang w:val="sv-SE"/>
        </w:rPr>
        <w:t xml:space="preserve"> mengembalikan larik gedung dan fasilitas untuk runtime Unity, sedangkan </w:t>
      </w:r>
      <w:r w:rsidRPr="00C31284">
        <w:rPr>
          <w:rFonts w:ascii="Courier New" w:eastAsia="Courier New" w:hAnsi="Courier New" w:cs="Courier New"/>
          <w:sz w:val="19"/>
          <w:lang w:val="sv-SE"/>
        </w:rPr>
        <w:t>/api/unity/names</w:t>
      </w:r>
      <w:r w:rsidRPr="00C31284">
        <w:rPr>
          <w:rFonts w:cs="Times New Roman"/>
          <w:lang w:val="sv-SE"/>
        </w:rPr>
        <w:t xml:space="preserve"> mengembalikan daftar kode lokasi untuk alat pemeriksaan sinkronisasi di Unity Editor. </w:t>
      </w:r>
      <w:r w:rsidRPr="00C31284">
        <w:rPr>
          <w:rFonts w:ascii="Courier New" w:eastAsia="Courier New" w:hAnsi="Courier New" w:cs="Courier New"/>
          <w:sz w:val="19"/>
          <w:lang w:val="sv-SE"/>
        </w:rPr>
        <w:t>/api/buildings</w:t>
      </w:r>
      <w:r w:rsidRPr="00C31284">
        <w:rPr>
          <w:rFonts w:cs="Times New Roman"/>
          <w:lang w:val="sv-SE"/>
        </w:rPr>
        <w:t xml:space="preserve"> dan </w:t>
      </w:r>
      <w:r w:rsidRPr="00C31284">
        <w:rPr>
          <w:rFonts w:ascii="Courier New" w:eastAsia="Courier New" w:hAnsi="Courier New" w:cs="Courier New"/>
          <w:sz w:val="19"/>
          <w:lang w:val="sv-SE"/>
        </w:rPr>
        <w:t>/api/rooms</w:t>
      </w:r>
      <w:r w:rsidRPr="00C31284">
        <w:rPr>
          <w:rFonts w:cs="Times New Roman"/>
          <w:lang w:val="sv-SE"/>
        </w:rPr>
        <w:t xml:space="preserve"> menyediakan data bagi integrator eksternal, dan </w:t>
      </w:r>
      <w:r w:rsidRPr="00C31284">
        <w:rPr>
          <w:rFonts w:ascii="Courier New" w:eastAsia="Courier New" w:hAnsi="Courier New" w:cs="Courier New"/>
          <w:sz w:val="19"/>
          <w:lang w:val="sv-SE"/>
        </w:rPr>
        <w:t>/api/health</w:t>
      </w:r>
      <w:r w:rsidRPr="00C31284">
        <w:rPr>
          <w:rFonts w:cs="Times New Roman"/>
          <w:lang w:val="sv-SE"/>
        </w:rPr>
        <w:t xml:space="preserve"> menyediakan status layanan. Semua fungsi menerapkan CORS, menerima GET dan OPTIONS, menolak metode lain, serta membaca konfigurasi melalui variabel lingkungan.</w:t>
      </w:r>
    </w:p>
    <w:p w14:paraId="46BCE8DF" w14:textId="77777777" w:rsidR="005620B2" w:rsidRPr="00C31284" w:rsidRDefault="009443F7">
      <w:pPr>
        <w:spacing w:after="120" w:line="240" w:lineRule="auto"/>
        <w:jc w:val="both"/>
        <w:rPr>
          <w:lang w:val="sv-SE"/>
        </w:rPr>
      </w:pPr>
      <w:proofErr w:type="spellStart"/>
      <w:r>
        <w:rPr>
          <w:rFonts w:cs="Times New Roman"/>
        </w:rPr>
        <w:t>Vercel</w:t>
      </w:r>
      <w:proofErr w:type="spellEnd"/>
      <w:r>
        <w:rPr>
          <w:rFonts w:cs="Times New Roman"/>
        </w:rPr>
        <w:t xml:space="preserve"> </w:t>
      </w:r>
      <w:proofErr w:type="spellStart"/>
      <w:r>
        <w:rPr>
          <w:rFonts w:cs="Times New Roman"/>
        </w:rPr>
        <w:t>menyajikan</w:t>
      </w:r>
      <w:proofErr w:type="spellEnd"/>
      <w:r>
        <w:rPr>
          <w:rFonts w:cs="Times New Roman"/>
        </w:rPr>
        <w:t xml:space="preserve"> React SPA, </w:t>
      </w:r>
      <w:proofErr w:type="spellStart"/>
      <w:r>
        <w:rPr>
          <w:rFonts w:cs="Times New Roman"/>
        </w:rPr>
        <w:t>fungsi</w:t>
      </w:r>
      <w:proofErr w:type="spellEnd"/>
      <w:r>
        <w:rPr>
          <w:rFonts w:cs="Times New Roman"/>
        </w:rPr>
        <w:t xml:space="preserve"> API, dan file </w:t>
      </w:r>
      <w:proofErr w:type="spellStart"/>
      <w:r>
        <w:rPr>
          <w:rFonts w:cs="Times New Roman"/>
        </w:rPr>
        <w:t>hasil</w:t>
      </w:r>
      <w:proofErr w:type="spellEnd"/>
      <w:r>
        <w:rPr>
          <w:rFonts w:cs="Times New Roman"/>
        </w:rPr>
        <w:t xml:space="preserve"> build Unity WebGL. </w:t>
      </w:r>
      <w:r w:rsidRPr="00C31284">
        <w:rPr>
          <w:rFonts w:cs="Times New Roman"/>
          <w:lang w:val="sv-SE"/>
        </w:rPr>
        <w:t xml:space="preserve">Konfigurasi deployment mengatur pengalihan SPA, tipe konten, kompresi Brotli, cache aset, dan header keamanan. Supabase menyediakan data dan autentikasi. Analitik aktif membaca dan menulis </w:t>
      </w:r>
      <w:r w:rsidRPr="00C31284">
        <w:rPr>
          <w:rFonts w:ascii="Courier New" w:eastAsia="Courier New" w:hAnsi="Courier New" w:cs="Courier New"/>
          <w:sz w:val="19"/>
          <w:lang w:val="sv-SE"/>
        </w:rPr>
        <w:t>web_analytics_log</w:t>
      </w:r>
      <w:r w:rsidRPr="00C31284">
        <w:rPr>
          <w:rFonts w:cs="Times New Roman"/>
          <w:lang w:val="sv-SE"/>
        </w:rPr>
        <w:t xml:space="preserve"> pada Supabase, sedangkan Express dan Umami dipertahankan sebagai jalur opsional. Arsitektur tersebut dapat disesuaikan apabila sistem memperoleh persetujuan untuk dipindahkan ke infrastruktur institusi, tetapi integrasi tersebut belum diimplementasikan.</w:t>
      </w:r>
    </w:p>
    <w:p w14:paraId="583E84E8" w14:textId="77777777" w:rsidR="005620B2" w:rsidRPr="00C31284" w:rsidRDefault="009443F7">
      <w:pPr>
        <w:keepNext/>
        <w:keepLines/>
        <w:spacing w:before="160" w:after="80" w:line="240" w:lineRule="auto"/>
        <w:rPr>
          <w:lang w:val="sv-SE"/>
        </w:rPr>
      </w:pPr>
      <w:r w:rsidRPr="00C31284">
        <w:rPr>
          <w:rFonts w:cs="Times New Roman"/>
          <w:b/>
          <w:lang w:val="sv-SE"/>
        </w:rPr>
        <w:t>3.4 Hasil Pengujian Fungsional</w:t>
      </w:r>
    </w:p>
    <w:p w14:paraId="717DA693" w14:textId="77777777" w:rsidR="005620B2" w:rsidRPr="00C31284" w:rsidRDefault="009443F7">
      <w:pPr>
        <w:spacing w:after="120" w:line="240" w:lineRule="auto"/>
        <w:jc w:val="both"/>
        <w:rPr>
          <w:lang w:val="sv-SE"/>
        </w:rPr>
      </w:pPr>
      <w:r w:rsidRPr="00C31284">
        <w:rPr>
          <w:rFonts w:cs="Times New Roman"/>
          <w:lang w:val="sv-SE"/>
        </w:rPr>
        <w:t>Verifikasi kode sumber pada 21 Juli 2026 mencatat ESLint lulus, 13 file pengujian dengan 129 pengujian Vitest dan React Testing Library lulus, serta TypeScript dan build Vite lulus. Empat pemeriksaan API manual juga lulus. Cakupan dan batas interpretasinya dirangkum pada Tabel 2.</w:t>
      </w:r>
    </w:p>
    <w:p w14:paraId="7C6C3DA0" w14:textId="77777777" w:rsidR="005620B2" w:rsidRPr="00C31284" w:rsidRDefault="009443F7">
      <w:pPr>
        <w:keepNext/>
        <w:keepLines/>
        <w:spacing w:before="100" w:after="60" w:line="240" w:lineRule="auto"/>
        <w:jc w:val="center"/>
        <w:rPr>
          <w:lang w:val="sv-SE"/>
        </w:rPr>
      </w:pPr>
      <w:r w:rsidRPr="00C31284">
        <w:rPr>
          <w:rFonts w:cs="Times New Roman"/>
          <w:b/>
          <w:sz w:val="18"/>
          <w:lang w:val="sv-SE"/>
        </w:rPr>
        <w:lastRenderedPageBreak/>
        <w:t xml:space="preserve">Tabel 2. </w:t>
      </w:r>
      <w:r w:rsidRPr="00C31284">
        <w:rPr>
          <w:rFonts w:cs="Times New Roman"/>
          <w:sz w:val="18"/>
          <w:lang w:val="sv-SE"/>
        </w:rPr>
        <w:t>Ringkasan verifikasi teknis aplikasi web dan API</w:t>
      </w:r>
    </w:p>
    <w:tbl>
      <w:tblPr>
        <w:tblW w:w="0" w:type="auto"/>
        <w:jc w:val="center"/>
        <w:tblLayout w:type="fixed"/>
        <w:tblLook w:val="04A0" w:firstRow="1" w:lastRow="0" w:firstColumn="1" w:lastColumn="0" w:noHBand="0" w:noVBand="1"/>
      </w:tblPr>
      <w:tblGrid>
        <w:gridCol w:w="1587"/>
        <w:gridCol w:w="3061"/>
        <w:gridCol w:w="1984"/>
        <w:gridCol w:w="2438"/>
      </w:tblGrid>
      <w:tr w:rsidR="005620B2" w14:paraId="30F88F03" w14:textId="77777777">
        <w:trPr>
          <w:tblHeader/>
          <w:jc w:val="center"/>
        </w:trPr>
        <w:tc>
          <w:tcPr>
            <w:tcW w:w="1587" w:type="dxa"/>
            <w:tcBorders>
              <w:top w:val="single" w:sz="8" w:space="0" w:color="000000"/>
              <w:left w:val="nil"/>
              <w:bottom w:val="single" w:sz="6" w:space="0" w:color="000000"/>
              <w:right w:val="nil"/>
            </w:tcBorders>
            <w:tcMar>
              <w:top w:w="70" w:type="dxa"/>
              <w:left w:w="90" w:type="dxa"/>
              <w:bottom w:w="70" w:type="dxa"/>
              <w:right w:w="90" w:type="dxa"/>
            </w:tcMar>
            <w:vAlign w:val="center"/>
          </w:tcPr>
          <w:p w14:paraId="5F851670" w14:textId="77777777" w:rsidR="005620B2" w:rsidRDefault="009443F7">
            <w:pPr>
              <w:keepLines/>
              <w:spacing w:after="0" w:line="240" w:lineRule="auto"/>
              <w:jc w:val="center"/>
            </w:pPr>
            <w:proofErr w:type="spellStart"/>
            <w:r>
              <w:rPr>
                <w:rFonts w:cs="Times New Roman"/>
                <w:b/>
                <w:sz w:val="17"/>
              </w:rPr>
              <w:t>Pemeriksaan</w:t>
            </w:r>
            <w:proofErr w:type="spellEnd"/>
          </w:p>
        </w:tc>
        <w:tc>
          <w:tcPr>
            <w:tcW w:w="3061" w:type="dxa"/>
            <w:tcBorders>
              <w:top w:val="single" w:sz="8" w:space="0" w:color="000000"/>
              <w:left w:val="nil"/>
              <w:bottom w:val="single" w:sz="6" w:space="0" w:color="000000"/>
              <w:right w:val="nil"/>
            </w:tcBorders>
            <w:tcMar>
              <w:top w:w="70" w:type="dxa"/>
              <w:left w:w="90" w:type="dxa"/>
              <w:bottom w:w="70" w:type="dxa"/>
              <w:right w:w="90" w:type="dxa"/>
            </w:tcMar>
            <w:vAlign w:val="center"/>
          </w:tcPr>
          <w:p w14:paraId="0FBAB582" w14:textId="77777777" w:rsidR="005620B2" w:rsidRDefault="009443F7">
            <w:pPr>
              <w:keepLines/>
              <w:spacing w:after="0" w:line="240" w:lineRule="auto"/>
              <w:jc w:val="center"/>
            </w:pPr>
            <w:proofErr w:type="spellStart"/>
            <w:r>
              <w:rPr>
                <w:rFonts w:cs="Times New Roman"/>
                <w:b/>
                <w:sz w:val="17"/>
              </w:rPr>
              <w:t>Cakupan</w:t>
            </w:r>
            <w:proofErr w:type="spellEnd"/>
          </w:p>
        </w:tc>
        <w:tc>
          <w:tcPr>
            <w:tcW w:w="1984" w:type="dxa"/>
            <w:tcBorders>
              <w:top w:val="single" w:sz="8" w:space="0" w:color="000000"/>
              <w:left w:val="nil"/>
              <w:bottom w:val="single" w:sz="6" w:space="0" w:color="000000"/>
              <w:right w:val="nil"/>
            </w:tcBorders>
            <w:tcMar>
              <w:top w:w="70" w:type="dxa"/>
              <w:left w:w="90" w:type="dxa"/>
              <w:bottom w:w="70" w:type="dxa"/>
              <w:right w:w="90" w:type="dxa"/>
            </w:tcMar>
            <w:vAlign w:val="center"/>
          </w:tcPr>
          <w:p w14:paraId="08D20882" w14:textId="77777777" w:rsidR="005620B2" w:rsidRDefault="009443F7">
            <w:pPr>
              <w:keepLines/>
              <w:spacing w:after="0" w:line="240" w:lineRule="auto"/>
              <w:jc w:val="center"/>
            </w:pPr>
            <w:r>
              <w:rPr>
                <w:rFonts w:cs="Times New Roman"/>
                <w:b/>
                <w:sz w:val="17"/>
              </w:rPr>
              <w:t xml:space="preserve">Hasil </w:t>
            </w:r>
            <w:proofErr w:type="spellStart"/>
            <w:r>
              <w:rPr>
                <w:rFonts w:cs="Times New Roman"/>
                <w:b/>
                <w:sz w:val="17"/>
              </w:rPr>
              <w:t>terverifikasi</w:t>
            </w:r>
            <w:proofErr w:type="spellEnd"/>
          </w:p>
        </w:tc>
        <w:tc>
          <w:tcPr>
            <w:tcW w:w="2438" w:type="dxa"/>
            <w:tcBorders>
              <w:top w:val="single" w:sz="8" w:space="0" w:color="000000"/>
              <w:left w:val="nil"/>
              <w:bottom w:val="single" w:sz="6" w:space="0" w:color="000000"/>
              <w:right w:val="nil"/>
            </w:tcBorders>
            <w:tcMar>
              <w:top w:w="70" w:type="dxa"/>
              <w:left w:w="90" w:type="dxa"/>
              <w:bottom w:w="70" w:type="dxa"/>
              <w:right w:w="90" w:type="dxa"/>
            </w:tcMar>
            <w:vAlign w:val="center"/>
          </w:tcPr>
          <w:p w14:paraId="7C9D1341" w14:textId="77777777" w:rsidR="005620B2" w:rsidRDefault="009443F7">
            <w:pPr>
              <w:keepLines/>
              <w:spacing w:after="0" w:line="240" w:lineRule="auto"/>
              <w:jc w:val="center"/>
            </w:pPr>
            <w:r>
              <w:rPr>
                <w:rFonts w:cs="Times New Roman"/>
                <w:b/>
                <w:sz w:val="17"/>
              </w:rPr>
              <w:t xml:space="preserve">Batas </w:t>
            </w:r>
            <w:proofErr w:type="spellStart"/>
            <w:r>
              <w:rPr>
                <w:rFonts w:cs="Times New Roman"/>
                <w:b/>
                <w:sz w:val="17"/>
              </w:rPr>
              <w:t>interpretasi</w:t>
            </w:r>
            <w:proofErr w:type="spellEnd"/>
          </w:p>
        </w:tc>
      </w:tr>
      <w:tr w:rsidR="005620B2" w:rsidRPr="00F629AE" w14:paraId="1765F8B9" w14:textId="77777777">
        <w:trPr>
          <w:jc w:val="center"/>
        </w:trPr>
        <w:tc>
          <w:tcPr>
            <w:tcW w:w="1587" w:type="dxa"/>
            <w:tcBorders>
              <w:top w:val="nil"/>
              <w:left w:val="nil"/>
              <w:bottom w:val="nil"/>
              <w:right w:val="nil"/>
            </w:tcBorders>
            <w:tcMar>
              <w:top w:w="70" w:type="dxa"/>
              <w:left w:w="90" w:type="dxa"/>
              <w:bottom w:w="70" w:type="dxa"/>
              <w:right w:w="90" w:type="dxa"/>
            </w:tcMar>
            <w:vAlign w:val="center"/>
          </w:tcPr>
          <w:p w14:paraId="4A933D3B" w14:textId="77777777" w:rsidR="005620B2" w:rsidRDefault="009443F7">
            <w:pPr>
              <w:keepLines/>
              <w:spacing w:after="0" w:line="240" w:lineRule="auto"/>
              <w:jc w:val="center"/>
            </w:pPr>
            <w:r>
              <w:rPr>
                <w:rFonts w:cs="Times New Roman"/>
                <w:sz w:val="17"/>
              </w:rPr>
              <w:t>Lint dan build</w:t>
            </w:r>
          </w:p>
        </w:tc>
        <w:tc>
          <w:tcPr>
            <w:tcW w:w="3061" w:type="dxa"/>
            <w:tcBorders>
              <w:top w:val="nil"/>
              <w:left w:val="nil"/>
              <w:bottom w:val="nil"/>
              <w:right w:val="nil"/>
            </w:tcBorders>
            <w:tcMar>
              <w:top w:w="70" w:type="dxa"/>
              <w:left w:w="90" w:type="dxa"/>
              <w:bottom w:w="70" w:type="dxa"/>
              <w:right w:w="90" w:type="dxa"/>
            </w:tcMar>
            <w:vAlign w:val="center"/>
          </w:tcPr>
          <w:p w14:paraId="0DA0E3CB" w14:textId="77777777" w:rsidR="005620B2" w:rsidRDefault="009443F7">
            <w:pPr>
              <w:keepLines/>
              <w:spacing w:after="0" w:line="240" w:lineRule="auto"/>
            </w:pPr>
            <w:proofErr w:type="spellStart"/>
            <w:r>
              <w:rPr>
                <w:rFonts w:cs="Times New Roman"/>
                <w:sz w:val="17"/>
              </w:rPr>
              <w:t>ESLint</w:t>
            </w:r>
            <w:proofErr w:type="spellEnd"/>
            <w:r>
              <w:rPr>
                <w:rFonts w:cs="Times New Roman"/>
                <w:sz w:val="17"/>
              </w:rPr>
              <w:t>, TypeScript, dan Vite</w:t>
            </w:r>
          </w:p>
        </w:tc>
        <w:tc>
          <w:tcPr>
            <w:tcW w:w="1984" w:type="dxa"/>
            <w:tcBorders>
              <w:top w:val="nil"/>
              <w:left w:val="nil"/>
              <w:bottom w:val="nil"/>
              <w:right w:val="nil"/>
            </w:tcBorders>
            <w:tcMar>
              <w:top w:w="70" w:type="dxa"/>
              <w:left w:w="90" w:type="dxa"/>
              <w:bottom w:w="70" w:type="dxa"/>
              <w:right w:w="90" w:type="dxa"/>
            </w:tcMar>
            <w:vAlign w:val="center"/>
          </w:tcPr>
          <w:p w14:paraId="704F90AD" w14:textId="77777777" w:rsidR="005620B2" w:rsidRDefault="009443F7">
            <w:pPr>
              <w:keepLines/>
              <w:spacing w:after="0" w:line="240" w:lineRule="auto"/>
            </w:pPr>
            <w:r>
              <w:rPr>
                <w:rFonts w:cs="Times New Roman"/>
                <w:sz w:val="17"/>
              </w:rPr>
              <w:t>Lulus</w:t>
            </w:r>
          </w:p>
        </w:tc>
        <w:tc>
          <w:tcPr>
            <w:tcW w:w="2438" w:type="dxa"/>
            <w:tcBorders>
              <w:top w:val="nil"/>
              <w:left w:val="nil"/>
              <w:bottom w:val="nil"/>
              <w:right w:val="nil"/>
            </w:tcBorders>
            <w:tcMar>
              <w:top w:w="70" w:type="dxa"/>
              <w:left w:w="90" w:type="dxa"/>
              <w:bottom w:w="70" w:type="dxa"/>
              <w:right w:w="90" w:type="dxa"/>
            </w:tcMar>
            <w:vAlign w:val="center"/>
          </w:tcPr>
          <w:p w14:paraId="376E23F3" w14:textId="77777777" w:rsidR="005620B2" w:rsidRPr="00C31284" w:rsidRDefault="009443F7">
            <w:pPr>
              <w:keepLines/>
              <w:spacing w:after="0" w:line="240" w:lineRule="auto"/>
              <w:jc w:val="center"/>
              <w:rPr>
                <w:lang w:val="sv-SE"/>
              </w:rPr>
            </w:pPr>
            <w:r w:rsidRPr="00C31284">
              <w:rPr>
                <w:rFonts w:cs="Times New Roman"/>
                <w:sz w:val="17"/>
                <w:lang w:val="sv-SE"/>
              </w:rPr>
              <w:t>Memeriksa kode dan penyusunan file aplikasi</w:t>
            </w:r>
          </w:p>
        </w:tc>
      </w:tr>
      <w:tr w:rsidR="005620B2" w14:paraId="2ACB1AD9" w14:textId="77777777">
        <w:trPr>
          <w:jc w:val="center"/>
        </w:trPr>
        <w:tc>
          <w:tcPr>
            <w:tcW w:w="1587" w:type="dxa"/>
            <w:tcBorders>
              <w:top w:val="nil"/>
              <w:left w:val="nil"/>
              <w:bottom w:val="nil"/>
              <w:right w:val="nil"/>
            </w:tcBorders>
            <w:tcMar>
              <w:top w:w="70" w:type="dxa"/>
              <w:left w:w="90" w:type="dxa"/>
              <w:bottom w:w="70" w:type="dxa"/>
              <w:right w:w="90" w:type="dxa"/>
            </w:tcMar>
            <w:vAlign w:val="center"/>
          </w:tcPr>
          <w:p w14:paraId="3E0383B6" w14:textId="77777777" w:rsidR="005620B2" w:rsidRDefault="009443F7">
            <w:pPr>
              <w:keepLines/>
              <w:spacing w:after="0" w:line="240" w:lineRule="auto"/>
              <w:jc w:val="center"/>
            </w:pPr>
            <w:proofErr w:type="spellStart"/>
            <w:r>
              <w:rPr>
                <w:rFonts w:cs="Times New Roman"/>
                <w:sz w:val="17"/>
              </w:rPr>
              <w:t>Pengujian</w:t>
            </w:r>
            <w:proofErr w:type="spellEnd"/>
            <w:r>
              <w:rPr>
                <w:rFonts w:cs="Times New Roman"/>
                <w:sz w:val="17"/>
              </w:rPr>
              <w:t xml:space="preserve"> </w:t>
            </w:r>
            <w:proofErr w:type="spellStart"/>
            <w:r>
              <w:rPr>
                <w:rFonts w:cs="Times New Roman"/>
                <w:sz w:val="17"/>
              </w:rPr>
              <w:t>otomatis</w:t>
            </w:r>
            <w:proofErr w:type="spellEnd"/>
          </w:p>
        </w:tc>
        <w:tc>
          <w:tcPr>
            <w:tcW w:w="3061" w:type="dxa"/>
            <w:tcBorders>
              <w:top w:val="nil"/>
              <w:left w:val="nil"/>
              <w:bottom w:val="nil"/>
              <w:right w:val="nil"/>
            </w:tcBorders>
            <w:tcMar>
              <w:top w:w="70" w:type="dxa"/>
              <w:left w:w="90" w:type="dxa"/>
              <w:bottom w:w="70" w:type="dxa"/>
              <w:right w:w="90" w:type="dxa"/>
            </w:tcMar>
            <w:vAlign w:val="center"/>
          </w:tcPr>
          <w:p w14:paraId="27E0A0EE" w14:textId="77777777" w:rsidR="005620B2" w:rsidRPr="00C31284" w:rsidRDefault="009443F7">
            <w:pPr>
              <w:keepLines/>
              <w:spacing w:after="0" w:line="240" w:lineRule="auto"/>
              <w:rPr>
                <w:lang w:val="sv-SE"/>
              </w:rPr>
            </w:pPr>
            <w:r w:rsidRPr="00C31284">
              <w:rPr>
                <w:rFonts w:cs="Times New Roman"/>
                <w:sz w:val="17"/>
                <w:lang w:val="sv-SE"/>
              </w:rPr>
              <w:t>13 file; fungsi, komponen, autentikasi, i18n, dan notifikasi kedatangan</w:t>
            </w:r>
          </w:p>
        </w:tc>
        <w:tc>
          <w:tcPr>
            <w:tcW w:w="1984" w:type="dxa"/>
            <w:tcBorders>
              <w:top w:val="nil"/>
              <w:left w:val="nil"/>
              <w:bottom w:val="nil"/>
              <w:right w:val="nil"/>
            </w:tcBorders>
            <w:tcMar>
              <w:top w:w="70" w:type="dxa"/>
              <w:left w:w="90" w:type="dxa"/>
              <w:bottom w:w="70" w:type="dxa"/>
              <w:right w:w="90" w:type="dxa"/>
            </w:tcMar>
            <w:vAlign w:val="center"/>
          </w:tcPr>
          <w:p w14:paraId="6F8A8CB2" w14:textId="77777777" w:rsidR="005620B2" w:rsidRDefault="009443F7">
            <w:pPr>
              <w:keepLines/>
              <w:spacing w:after="0" w:line="240" w:lineRule="auto"/>
            </w:pPr>
            <w:r>
              <w:rPr>
                <w:rFonts w:cs="Times New Roman"/>
                <w:sz w:val="17"/>
              </w:rPr>
              <w:t xml:space="preserve">129 </w:t>
            </w:r>
            <w:proofErr w:type="spellStart"/>
            <w:r>
              <w:rPr>
                <w:rFonts w:cs="Times New Roman"/>
                <w:sz w:val="17"/>
              </w:rPr>
              <w:t>pengujian</w:t>
            </w:r>
            <w:proofErr w:type="spellEnd"/>
            <w:r>
              <w:rPr>
                <w:rFonts w:cs="Times New Roman"/>
                <w:sz w:val="17"/>
              </w:rPr>
              <w:t xml:space="preserve"> lulus</w:t>
            </w:r>
          </w:p>
        </w:tc>
        <w:tc>
          <w:tcPr>
            <w:tcW w:w="2438" w:type="dxa"/>
            <w:tcBorders>
              <w:top w:val="nil"/>
              <w:left w:val="nil"/>
              <w:bottom w:val="nil"/>
              <w:right w:val="nil"/>
            </w:tcBorders>
            <w:tcMar>
              <w:top w:w="70" w:type="dxa"/>
              <w:left w:w="90" w:type="dxa"/>
              <w:bottom w:w="70" w:type="dxa"/>
              <w:right w:w="90" w:type="dxa"/>
            </w:tcMar>
            <w:vAlign w:val="center"/>
          </w:tcPr>
          <w:p w14:paraId="31447862" w14:textId="77777777" w:rsidR="005620B2" w:rsidRDefault="009443F7">
            <w:pPr>
              <w:keepLines/>
              <w:spacing w:after="0" w:line="240" w:lineRule="auto"/>
              <w:jc w:val="center"/>
            </w:pPr>
            <w:proofErr w:type="spellStart"/>
            <w:r>
              <w:rPr>
                <w:rFonts w:cs="Times New Roman"/>
                <w:sz w:val="17"/>
              </w:rPr>
              <w:t>Bukan</w:t>
            </w:r>
            <w:proofErr w:type="spellEnd"/>
            <w:r>
              <w:rPr>
                <w:rFonts w:cs="Times New Roman"/>
                <w:sz w:val="17"/>
              </w:rPr>
              <w:t xml:space="preserve"> </w:t>
            </w:r>
            <w:proofErr w:type="spellStart"/>
            <w:r>
              <w:rPr>
                <w:rFonts w:cs="Times New Roman"/>
                <w:sz w:val="17"/>
              </w:rPr>
              <w:t>pengujian</w:t>
            </w:r>
            <w:proofErr w:type="spellEnd"/>
            <w:r>
              <w:rPr>
                <w:rFonts w:cs="Times New Roman"/>
                <w:sz w:val="17"/>
              </w:rPr>
              <w:t xml:space="preserve"> internal Unity </w:t>
            </w:r>
            <w:proofErr w:type="spellStart"/>
            <w:r>
              <w:rPr>
                <w:rFonts w:cs="Times New Roman"/>
                <w:sz w:val="17"/>
              </w:rPr>
              <w:t>atau</w:t>
            </w:r>
            <w:proofErr w:type="spellEnd"/>
            <w:r>
              <w:rPr>
                <w:rFonts w:cs="Times New Roman"/>
                <w:sz w:val="17"/>
              </w:rPr>
              <w:t xml:space="preserve"> E2E browser</w:t>
            </w:r>
          </w:p>
        </w:tc>
      </w:tr>
      <w:tr w:rsidR="005620B2" w:rsidRPr="00F629AE" w14:paraId="309FE6DA" w14:textId="77777777">
        <w:trPr>
          <w:jc w:val="center"/>
        </w:trPr>
        <w:tc>
          <w:tcPr>
            <w:tcW w:w="1587" w:type="dxa"/>
            <w:tcBorders>
              <w:top w:val="nil"/>
              <w:left w:val="nil"/>
              <w:bottom w:val="nil"/>
              <w:right w:val="nil"/>
            </w:tcBorders>
            <w:tcMar>
              <w:top w:w="70" w:type="dxa"/>
              <w:left w:w="90" w:type="dxa"/>
              <w:bottom w:w="70" w:type="dxa"/>
              <w:right w:w="90" w:type="dxa"/>
            </w:tcMar>
            <w:vAlign w:val="center"/>
          </w:tcPr>
          <w:p w14:paraId="4CD1C91A" w14:textId="77777777" w:rsidR="005620B2" w:rsidRDefault="009443F7">
            <w:pPr>
              <w:keepLines/>
              <w:spacing w:after="0" w:line="240" w:lineRule="auto"/>
              <w:jc w:val="center"/>
            </w:pPr>
            <w:r>
              <w:rPr>
                <w:rFonts w:cs="Times New Roman"/>
                <w:sz w:val="17"/>
              </w:rPr>
              <w:t>API manual</w:t>
            </w:r>
          </w:p>
        </w:tc>
        <w:tc>
          <w:tcPr>
            <w:tcW w:w="3061" w:type="dxa"/>
            <w:tcBorders>
              <w:top w:val="nil"/>
              <w:left w:val="nil"/>
              <w:bottom w:val="nil"/>
              <w:right w:val="nil"/>
            </w:tcBorders>
            <w:tcMar>
              <w:top w:w="70" w:type="dxa"/>
              <w:left w:w="90" w:type="dxa"/>
              <w:bottom w:w="70" w:type="dxa"/>
              <w:right w:w="90" w:type="dxa"/>
            </w:tcMar>
            <w:vAlign w:val="center"/>
          </w:tcPr>
          <w:p w14:paraId="271CD538" w14:textId="77777777" w:rsidR="005620B2" w:rsidRDefault="009443F7">
            <w:pPr>
              <w:keepLines/>
              <w:spacing w:after="0" w:line="240" w:lineRule="auto"/>
            </w:pPr>
            <w:r>
              <w:rPr>
                <w:rFonts w:ascii="Courier New" w:eastAsia="Courier New" w:hAnsi="Courier New" w:cs="Courier New"/>
                <w:sz w:val="16"/>
              </w:rPr>
              <w:t>/</w:t>
            </w:r>
            <w:proofErr w:type="spellStart"/>
            <w:r>
              <w:rPr>
                <w:rFonts w:ascii="Courier New" w:eastAsia="Courier New" w:hAnsi="Courier New" w:cs="Courier New"/>
                <w:sz w:val="16"/>
              </w:rPr>
              <w:t>api</w:t>
            </w:r>
            <w:proofErr w:type="spellEnd"/>
            <w:r>
              <w:rPr>
                <w:rFonts w:ascii="Courier New" w:eastAsia="Courier New" w:hAnsi="Courier New" w:cs="Courier New"/>
                <w:sz w:val="16"/>
              </w:rPr>
              <w:t>/health</w:t>
            </w:r>
            <w:r>
              <w:rPr>
                <w:rFonts w:cs="Times New Roman"/>
                <w:sz w:val="17"/>
              </w:rPr>
              <w:t xml:space="preserve">, </w:t>
            </w:r>
            <w:r>
              <w:rPr>
                <w:rFonts w:ascii="Courier New" w:eastAsia="Courier New" w:hAnsi="Courier New" w:cs="Courier New"/>
                <w:sz w:val="16"/>
              </w:rPr>
              <w:t>/</w:t>
            </w:r>
            <w:proofErr w:type="spellStart"/>
            <w:r>
              <w:rPr>
                <w:rFonts w:ascii="Courier New" w:eastAsia="Courier New" w:hAnsi="Courier New" w:cs="Courier New"/>
                <w:sz w:val="16"/>
              </w:rPr>
              <w:t>api</w:t>
            </w:r>
            <w:proofErr w:type="spellEnd"/>
            <w:r>
              <w:rPr>
                <w:rFonts w:ascii="Courier New" w:eastAsia="Courier New" w:hAnsi="Courier New" w:cs="Courier New"/>
                <w:sz w:val="16"/>
              </w:rPr>
              <w:t>/unity/data</w:t>
            </w:r>
            <w:r>
              <w:rPr>
                <w:rFonts w:cs="Times New Roman"/>
                <w:sz w:val="17"/>
              </w:rPr>
              <w:t xml:space="preserve">, </w:t>
            </w:r>
            <w:r>
              <w:rPr>
                <w:rFonts w:ascii="Courier New" w:eastAsia="Courier New" w:hAnsi="Courier New" w:cs="Courier New"/>
                <w:sz w:val="16"/>
              </w:rPr>
              <w:t>/</w:t>
            </w:r>
            <w:proofErr w:type="spellStart"/>
            <w:r>
              <w:rPr>
                <w:rFonts w:ascii="Courier New" w:eastAsia="Courier New" w:hAnsi="Courier New" w:cs="Courier New"/>
                <w:sz w:val="16"/>
              </w:rPr>
              <w:t>api</w:t>
            </w:r>
            <w:proofErr w:type="spellEnd"/>
            <w:r>
              <w:rPr>
                <w:rFonts w:ascii="Courier New" w:eastAsia="Courier New" w:hAnsi="Courier New" w:cs="Courier New"/>
                <w:sz w:val="16"/>
              </w:rPr>
              <w:t>/unity/names</w:t>
            </w:r>
            <w:r>
              <w:rPr>
                <w:rFonts w:cs="Times New Roman"/>
                <w:sz w:val="17"/>
              </w:rPr>
              <w:t xml:space="preserve">, dan </w:t>
            </w:r>
            <w:proofErr w:type="spellStart"/>
            <w:r>
              <w:rPr>
                <w:rFonts w:cs="Times New Roman"/>
                <w:sz w:val="17"/>
              </w:rPr>
              <w:t>mutasi</w:t>
            </w:r>
            <w:proofErr w:type="spellEnd"/>
            <w:r>
              <w:rPr>
                <w:rFonts w:cs="Times New Roman"/>
                <w:sz w:val="17"/>
              </w:rPr>
              <w:t xml:space="preserve"> </w:t>
            </w:r>
            <w:proofErr w:type="spellStart"/>
            <w:r>
              <w:rPr>
                <w:rFonts w:cs="Times New Roman"/>
                <w:sz w:val="17"/>
              </w:rPr>
              <w:t>anonim</w:t>
            </w:r>
            <w:proofErr w:type="spellEnd"/>
          </w:p>
        </w:tc>
        <w:tc>
          <w:tcPr>
            <w:tcW w:w="1984" w:type="dxa"/>
            <w:tcBorders>
              <w:top w:val="nil"/>
              <w:left w:val="nil"/>
              <w:bottom w:val="nil"/>
              <w:right w:val="nil"/>
            </w:tcBorders>
            <w:tcMar>
              <w:top w:w="70" w:type="dxa"/>
              <w:left w:w="90" w:type="dxa"/>
              <w:bottom w:w="70" w:type="dxa"/>
              <w:right w:w="90" w:type="dxa"/>
            </w:tcMar>
            <w:vAlign w:val="center"/>
          </w:tcPr>
          <w:p w14:paraId="182C98F7" w14:textId="77777777" w:rsidR="005620B2" w:rsidRDefault="009443F7">
            <w:pPr>
              <w:keepLines/>
              <w:spacing w:after="0" w:line="240" w:lineRule="auto"/>
            </w:pPr>
            <w:r>
              <w:rPr>
                <w:rFonts w:cs="Times New Roman"/>
                <w:sz w:val="17"/>
              </w:rPr>
              <w:t xml:space="preserve">4 </w:t>
            </w:r>
            <w:proofErr w:type="spellStart"/>
            <w:r>
              <w:rPr>
                <w:rFonts w:cs="Times New Roman"/>
                <w:sz w:val="17"/>
              </w:rPr>
              <w:t>dari</w:t>
            </w:r>
            <w:proofErr w:type="spellEnd"/>
            <w:r>
              <w:rPr>
                <w:rFonts w:cs="Times New Roman"/>
                <w:sz w:val="17"/>
              </w:rPr>
              <w:t xml:space="preserve"> 4 lulus</w:t>
            </w:r>
          </w:p>
        </w:tc>
        <w:tc>
          <w:tcPr>
            <w:tcW w:w="2438" w:type="dxa"/>
            <w:tcBorders>
              <w:top w:val="nil"/>
              <w:left w:val="nil"/>
              <w:bottom w:val="nil"/>
              <w:right w:val="nil"/>
            </w:tcBorders>
            <w:tcMar>
              <w:top w:w="70" w:type="dxa"/>
              <w:left w:w="90" w:type="dxa"/>
              <w:bottom w:w="70" w:type="dxa"/>
              <w:right w:w="90" w:type="dxa"/>
            </w:tcMar>
            <w:vAlign w:val="center"/>
          </w:tcPr>
          <w:p w14:paraId="01F50A7C" w14:textId="77777777" w:rsidR="005620B2" w:rsidRPr="00C31284" w:rsidRDefault="009443F7">
            <w:pPr>
              <w:keepLines/>
              <w:spacing w:after="0" w:line="240" w:lineRule="auto"/>
              <w:jc w:val="center"/>
              <w:rPr>
                <w:lang w:val="sv-SE"/>
              </w:rPr>
            </w:pPr>
            <w:r w:rsidRPr="00C31284">
              <w:rPr>
                <w:rFonts w:cs="Times New Roman"/>
                <w:sz w:val="17"/>
                <w:lang w:val="sv-SE"/>
              </w:rPr>
              <w:t>Belum menggantikan pengujian produksi otomatis</w:t>
            </w:r>
          </w:p>
        </w:tc>
      </w:tr>
      <w:tr w:rsidR="005620B2" w:rsidRPr="00F629AE" w14:paraId="5961170A" w14:textId="77777777">
        <w:trPr>
          <w:jc w:val="center"/>
        </w:trPr>
        <w:tc>
          <w:tcPr>
            <w:tcW w:w="1587" w:type="dxa"/>
            <w:tcBorders>
              <w:top w:val="nil"/>
              <w:left w:val="nil"/>
              <w:bottom w:val="single" w:sz="8" w:space="0" w:color="000000"/>
              <w:right w:val="nil"/>
            </w:tcBorders>
            <w:tcMar>
              <w:top w:w="70" w:type="dxa"/>
              <w:left w:w="90" w:type="dxa"/>
              <w:bottom w:w="70" w:type="dxa"/>
              <w:right w:w="90" w:type="dxa"/>
            </w:tcMar>
            <w:vAlign w:val="center"/>
          </w:tcPr>
          <w:p w14:paraId="01680EB2" w14:textId="77777777" w:rsidR="005620B2" w:rsidRDefault="009443F7">
            <w:pPr>
              <w:keepLines/>
              <w:spacing w:after="0" w:line="240" w:lineRule="auto"/>
              <w:jc w:val="center"/>
            </w:pPr>
            <w:r>
              <w:rPr>
                <w:rFonts w:cs="Times New Roman"/>
                <w:sz w:val="17"/>
              </w:rPr>
              <w:t>Black Box</w:t>
            </w:r>
          </w:p>
        </w:tc>
        <w:tc>
          <w:tcPr>
            <w:tcW w:w="3061" w:type="dxa"/>
            <w:tcBorders>
              <w:top w:val="nil"/>
              <w:left w:val="nil"/>
              <w:bottom w:val="single" w:sz="8" w:space="0" w:color="000000"/>
              <w:right w:val="nil"/>
            </w:tcBorders>
            <w:tcMar>
              <w:top w:w="70" w:type="dxa"/>
              <w:left w:w="90" w:type="dxa"/>
              <w:bottom w:w="70" w:type="dxa"/>
              <w:right w:w="90" w:type="dxa"/>
            </w:tcMar>
            <w:vAlign w:val="center"/>
          </w:tcPr>
          <w:p w14:paraId="10087073" w14:textId="77777777" w:rsidR="005620B2" w:rsidRDefault="009443F7">
            <w:pPr>
              <w:keepLines/>
              <w:spacing w:after="0" w:line="240" w:lineRule="auto"/>
            </w:pPr>
            <w:r>
              <w:rPr>
                <w:rFonts w:cs="Times New Roman"/>
                <w:sz w:val="17"/>
              </w:rPr>
              <w:t xml:space="preserve">Panel Admin, Dashboard Publik, API, dan </w:t>
            </w:r>
            <w:proofErr w:type="spellStart"/>
            <w:r>
              <w:rPr>
                <w:rFonts w:cs="Times New Roman"/>
                <w:sz w:val="17"/>
              </w:rPr>
              <w:t>navigasi</w:t>
            </w:r>
            <w:proofErr w:type="spellEnd"/>
            <w:r>
              <w:rPr>
                <w:rFonts w:cs="Times New Roman"/>
                <w:sz w:val="17"/>
              </w:rPr>
              <w:t xml:space="preserve"> Unity</w:t>
            </w:r>
          </w:p>
        </w:tc>
        <w:tc>
          <w:tcPr>
            <w:tcW w:w="1984" w:type="dxa"/>
            <w:tcBorders>
              <w:top w:val="nil"/>
              <w:left w:val="nil"/>
              <w:bottom w:val="single" w:sz="8" w:space="0" w:color="000000"/>
              <w:right w:val="nil"/>
            </w:tcBorders>
            <w:tcMar>
              <w:top w:w="70" w:type="dxa"/>
              <w:left w:w="90" w:type="dxa"/>
              <w:bottom w:w="70" w:type="dxa"/>
              <w:right w:w="90" w:type="dxa"/>
            </w:tcMar>
            <w:vAlign w:val="center"/>
          </w:tcPr>
          <w:p w14:paraId="2ECE9E95" w14:textId="77777777" w:rsidR="005620B2" w:rsidRDefault="009443F7">
            <w:pPr>
              <w:keepLines/>
              <w:spacing w:after="0" w:line="240" w:lineRule="auto"/>
            </w:pPr>
            <w:r>
              <w:rPr>
                <w:rFonts w:cs="Times New Roman"/>
                <w:sz w:val="17"/>
              </w:rPr>
              <w:t xml:space="preserve">24 </w:t>
            </w:r>
            <w:proofErr w:type="spellStart"/>
            <w:r>
              <w:rPr>
                <w:rFonts w:cs="Times New Roman"/>
                <w:sz w:val="17"/>
              </w:rPr>
              <w:t>dari</w:t>
            </w:r>
            <w:proofErr w:type="spellEnd"/>
            <w:r>
              <w:rPr>
                <w:rFonts w:cs="Times New Roman"/>
                <w:sz w:val="17"/>
              </w:rPr>
              <w:t xml:space="preserve"> 24 lulus </w:t>
            </w:r>
            <w:proofErr w:type="spellStart"/>
            <w:r>
              <w:rPr>
                <w:rFonts w:cs="Times New Roman"/>
                <w:sz w:val="17"/>
              </w:rPr>
              <w:t>setelah</w:t>
            </w:r>
            <w:proofErr w:type="spellEnd"/>
            <w:r>
              <w:rPr>
                <w:rFonts w:cs="Times New Roman"/>
                <w:sz w:val="17"/>
              </w:rPr>
              <w:t xml:space="preserve"> retest</w:t>
            </w:r>
          </w:p>
        </w:tc>
        <w:tc>
          <w:tcPr>
            <w:tcW w:w="2438" w:type="dxa"/>
            <w:tcBorders>
              <w:top w:val="nil"/>
              <w:left w:val="nil"/>
              <w:bottom w:val="single" w:sz="8" w:space="0" w:color="000000"/>
              <w:right w:val="nil"/>
            </w:tcBorders>
            <w:tcMar>
              <w:top w:w="70" w:type="dxa"/>
              <w:left w:w="90" w:type="dxa"/>
              <w:bottom w:w="70" w:type="dxa"/>
              <w:right w:w="90" w:type="dxa"/>
            </w:tcMar>
            <w:vAlign w:val="center"/>
          </w:tcPr>
          <w:p w14:paraId="47A67EF3" w14:textId="77777777" w:rsidR="005620B2" w:rsidRPr="00C31284" w:rsidRDefault="009443F7">
            <w:pPr>
              <w:keepLines/>
              <w:spacing w:after="0" w:line="240" w:lineRule="auto"/>
              <w:jc w:val="center"/>
              <w:rPr>
                <w:lang w:val="sv-SE"/>
              </w:rPr>
            </w:pPr>
            <w:r w:rsidRPr="00C31284">
              <w:rPr>
                <w:rFonts w:cs="Times New Roman"/>
                <w:sz w:val="17"/>
                <w:lang w:val="sv-SE"/>
              </w:rPr>
              <w:t>Satu skenario awal gagal dan diperbaiki</w:t>
            </w:r>
          </w:p>
        </w:tc>
      </w:tr>
    </w:tbl>
    <w:p w14:paraId="7CBDCC39" w14:textId="77777777" w:rsidR="005620B2" w:rsidRPr="00C31284" w:rsidRDefault="005620B2">
      <w:pPr>
        <w:spacing w:after="20" w:line="240" w:lineRule="auto"/>
        <w:jc w:val="both"/>
        <w:rPr>
          <w:lang w:val="sv-SE"/>
        </w:rPr>
      </w:pPr>
    </w:p>
    <w:p w14:paraId="18508EA3" w14:textId="77777777" w:rsidR="005620B2" w:rsidRPr="00C31284" w:rsidRDefault="009443F7">
      <w:pPr>
        <w:spacing w:after="120" w:line="240" w:lineRule="auto"/>
        <w:jc w:val="both"/>
        <w:rPr>
          <w:lang w:val="sv-SE"/>
        </w:rPr>
      </w:pPr>
      <w:r w:rsidRPr="00C31284">
        <w:rPr>
          <w:rFonts w:cs="Times New Roman"/>
          <w:lang w:val="sv-SE"/>
        </w:rPr>
        <w:t>Black Box Testing awal menghasilkan 23 dari 24 skenario lulus. BB-20 belum memenuhi hasil yang diharapkan karena label tujuan menampilkan kode internal. Setelah skrip pengujian dipisahkan dari build produksi dan label diperbaiki, pengujian ulang menunjukkan rute aktif dengan nama Gedung Dewi Sartika, kemudian garis rute hilang dan notifikasi kedatangan tampil setelah pengguna tiba. Hasil akhir menjadi 24 dari 24 skenario lulus.</w:t>
      </w:r>
    </w:p>
    <w:p w14:paraId="657CB44A" w14:textId="77777777" w:rsidR="005620B2" w:rsidRPr="00C31284" w:rsidRDefault="009443F7">
      <w:pPr>
        <w:keepNext/>
        <w:keepLines/>
        <w:spacing w:before="160" w:after="80" w:line="240" w:lineRule="auto"/>
        <w:rPr>
          <w:lang w:val="sv-SE"/>
        </w:rPr>
      </w:pPr>
      <w:r w:rsidRPr="00C31284">
        <w:rPr>
          <w:rFonts w:cs="Times New Roman"/>
          <w:b/>
          <w:lang w:val="sv-SE"/>
        </w:rPr>
        <w:t>3.5 Hasil UAT dan Tindak Lanjut</w:t>
      </w:r>
    </w:p>
    <w:p w14:paraId="7C1D7A1C" w14:textId="77777777" w:rsidR="005620B2" w:rsidRPr="00C31284" w:rsidRDefault="009443F7">
      <w:pPr>
        <w:spacing w:after="120" w:line="240" w:lineRule="auto"/>
        <w:jc w:val="both"/>
        <w:rPr>
          <w:lang w:val="sv-SE"/>
        </w:rPr>
      </w:pPr>
      <w:r w:rsidRPr="00C31284">
        <w:rPr>
          <w:rFonts w:cs="Times New Roman"/>
          <w:lang w:val="sv-SE"/>
        </w:rPr>
        <w:t>Hasil UAT tertutup pada Tabel 3 menunjukkan bahwa Dashboard Publik memperoleh 140 dari 180 atau 77,78 persen dengan rata-rata 3,89. Panel Admin memperoleh 186 dari 220 atau 84,55 persen dengan rata-rata 4,23. Gabungan seluruh jawaban mencapai 326 dari 400 atau 81,50 persen. Hasil ini menunjukkan kecenderungan penilaian positif pada sesi tertutup, tetapi tidak membuktikan penerimaan seluruh pengguna sasaran.</w:t>
      </w:r>
    </w:p>
    <w:p w14:paraId="11E26E59" w14:textId="77777777" w:rsidR="005620B2" w:rsidRDefault="009443F7">
      <w:pPr>
        <w:keepNext/>
        <w:keepLines/>
        <w:spacing w:before="100" w:after="60" w:line="240" w:lineRule="auto"/>
        <w:jc w:val="center"/>
      </w:pPr>
      <w:r>
        <w:rPr>
          <w:rFonts w:cs="Times New Roman"/>
          <w:b/>
          <w:sz w:val="18"/>
        </w:rPr>
        <w:t xml:space="preserve">Tabel 3. </w:t>
      </w:r>
      <w:proofErr w:type="spellStart"/>
      <w:r>
        <w:rPr>
          <w:rFonts w:cs="Times New Roman"/>
          <w:sz w:val="18"/>
        </w:rPr>
        <w:t>Rekapitulasi</w:t>
      </w:r>
      <w:proofErr w:type="spellEnd"/>
      <w:r>
        <w:rPr>
          <w:rFonts w:cs="Times New Roman"/>
          <w:sz w:val="18"/>
        </w:rPr>
        <w:t xml:space="preserve"> UAT </w:t>
      </w:r>
      <w:proofErr w:type="spellStart"/>
      <w:r>
        <w:rPr>
          <w:rFonts w:cs="Times New Roman"/>
          <w:sz w:val="18"/>
        </w:rPr>
        <w:t>tertutup</w:t>
      </w:r>
      <w:proofErr w:type="spellEnd"/>
    </w:p>
    <w:tbl>
      <w:tblPr>
        <w:tblW w:w="0" w:type="auto"/>
        <w:jc w:val="center"/>
        <w:tblLayout w:type="fixed"/>
        <w:tblLook w:val="04A0" w:firstRow="1" w:lastRow="0" w:firstColumn="1" w:lastColumn="0" w:noHBand="0" w:noVBand="1"/>
      </w:tblPr>
      <w:tblGrid>
        <w:gridCol w:w="2551"/>
        <w:gridCol w:w="2098"/>
        <w:gridCol w:w="1417"/>
        <w:gridCol w:w="1871"/>
        <w:gridCol w:w="1134"/>
      </w:tblGrid>
      <w:tr w:rsidR="005620B2" w14:paraId="2AF18B1F" w14:textId="77777777">
        <w:trPr>
          <w:tblHeader/>
          <w:jc w:val="center"/>
        </w:trPr>
        <w:tc>
          <w:tcPr>
            <w:tcW w:w="2551" w:type="dxa"/>
            <w:tcBorders>
              <w:top w:val="single" w:sz="8" w:space="0" w:color="000000"/>
              <w:left w:val="nil"/>
              <w:bottom w:val="single" w:sz="6" w:space="0" w:color="000000"/>
              <w:right w:val="nil"/>
            </w:tcBorders>
            <w:tcMar>
              <w:top w:w="70" w:type="dxa"/>
              <w:left w:w="90" w:type="dxa"/>
              <w:bottom w:w="70" w:type="dxa"/>
              <w:right w:w="90" w:type="dxa"/>
            </w:tcMar>
            <w:vAlign w:val="center"/>
          </w:tcPr>
          <w:p w14:paraId="36B00EA5" w14:textId="77777777" w:rsidR="005620B2" w:rsidRDefault="009443F7">
            <w:pPr>
              <w:keepLines/>
              <w:spacing w:after="0" w:line="240" w:lineRule="auto"/>
              <w:jc w:val="center"/>
            </w:pPr>
            <w:proofErr w:type="spellStart"/>
            <w:r>
              <w:rPr>
                <w:rFonts w:cs="Times New Roman"/>
                <w:b/>
                <w:sz w:val="17"/>
              </w:rPr>
              <w:t>Instrumen</w:t>
            </w:r>
            <w:proofErr w:type="spellEnd"/>
          </w:p>
        </w:tc>
        <w:tc>
          <w:tcPr>
            <w:tcW w:w="2098" w:type="dxa"/>
            <w:tcBorders>
              <w:top w:val="single" w:sz="8" w:space="0" w:color="000000"/>
              <w:left w:val="nil"/>
              <w:bottom w:val="single" w:sz="6" w:space="0" w:color="000000"/>
              <w:right w:val="nil"/>
            </w:tcBorders>
            <w:tcMar>
              <w:top w:w="70" w:type="dxa"/>
              <w:left w:w="90" w:type="dxa"/>
              <w:bottom w:w="70" w:type="dxa"/>
              <w:right w:w="90" w:type="dxa"/>
            </w:tcMar>
            <w:vAlign w:val="center"/>
          </w:tcPr>
          <w:p w14:paraId="1B2EA044" w14:textId="77777777" w:rsidR="005620B2" w:rsidRDefault="009443F7">
            <w:pPr>
              <w:keepLines/>
              <w:spacing w:after="0" w:line="240" w:lineRule="auto"/>
              <w:jc w:val="center"/>
            </w:pPr>
            <w:r>
              <w:rPr>
                <w:rFonts w:cs="Times New Roman"/>
                <w:b/>
                <w:sz w:val="17"/>
              </w:rPr>
              <w:t xml:space="preserve">Skor </w:t>
            </w:r>
            <w:proofErr w:type="spellStart"/>
            <w:r>
              <w:rPr>
                <w:rFonts w:cs="Times New Roman"/>
                <w:b/>
                <w:sz w:val="17"/>
              </w:rPr>
              <w:t>aktual</w:t>
            </w:r>
            <w:proofErr w:type="spellEnd"/>
            <w:r>
              <w:rPr>
                <w:rFonts w:cs="Times New Roman"/>
                <w:b/>
                <w:sz w:val="17"/>
              </w:rPr>
              <w:t xml:space="preserve"> / </w:t>
            </w:r>
            <w:proofErr w:type="spellStart"/>
            <w:r>
              <w:rPr>
                <w:rFonts w:cs="Times New Roman"/>
                <w:b/>
                <w:sz w:val="17"/>
              </w:rPr>
              <w:t>maksimum</w:t>
            </w:r>
            <w:proofErr w:type="spellEnd"/>
          </w:p>
        </w:tc>
        <w:tc>
          <w:tcPr>
            <w:tcW w:w="1417" w:type="dxa"/>
            <w:tcBorders>
              <w:top w:val="single" w:sz="8" w:space="0" w:color="000000"/>
              <w:left w:val="nil"/>
              <w:bottom w:val="single" w:sz="6" w:space="0" w:color="000000"/>
              <w:right w:val="nil"/>
            </w:tcBorders>
            <w:tcMar>
              <w:top w:w="70" w:type="dxa"/>
              <w:left w:w="90" w:type="dxa"/>
              <w:bottom w:w="70" w:type="dxa"/>
              <w:right w:w="90" w:type="dxa"/>
            </w:tcMar>
            <w:vAlign w:val="center"/>
          </w:tcPr>
          <w:p w14:paraId="66C71FC0" w14:textId="77777777" w:rsidR="005620B2" w:rsidRDefault="009443F7">
            <w:pPr>
              <w:keepLines/>
              <w:spacing w:after="0" w:line="240" w:lineRule="auto"/>
              <w:jc w:val="center"/>
            </w:pPr>
            <w:r>
              <w:rPr>
                <w:rFonts w:cs="Times New Roman"/>
                <w:b/>
                <w:sz w:val="17"/>
              </w:rPr>
              <w:t>Rata-rata</w:t>
            </w:r>
          </w:p>
        </w:tc>
        <w:tc>
          <w:tcPr>
            <w:tcW w:w="1871" w:type="dxa"/>
            <w:tcBorders>
              <w:top w:val="single" w:sz="8" w:space="0" w:color="000000"/>
              <w:left w:val="nil"/>
              <w:bottom w:val="single" w:sz="6" w:space="0" w:color="000000"/>
              <w:right w:val="nil"/>
            </w:tcBorders>
            <w:tcMar>
              <w:top w:w="70" w:type="dxa"/>
              <w:left w:w="90" w:type="dxa"/>
              <w:bottom w:w="70" w:type="dxa"/>
              <w:right w:w="90" w:type="dxa"/>
            </w:tcMar>
            <w:vAlign w:val="center"/>
          </w:tcPr>
          <w:p w14:paraId="0019FACC" w14:textId="77777777" w:rsidR="005620B2" w:rsidRDefault="009443F7">
            <w:pPr>
              <w:keepLines/>
              <w:spacing w:after="0" w:line="240" w:lineRule="auto"/>
              <w:jc w:val="center"/>
            </w:pPr>
            <w:proofErr w:type="spellStart"/>
            <w:r>
              <w:rPr>
                <w:rFonts w:cs="Times New Roman"/>
                <w:b/>
                <w:sz w:val="17"/>
              </w:rPr>
              <w:t>Penerimaan</w:t>
            </w:r>
            <w:proofErr w:type="spellEnd"/>
          </w:p>
        </w:tc>
        <w:tc>
          <w:tcPr>
            <w:tcW w:w="1134" w:type="dxa"/>
            <w:tcBorders>
              <w:top w:val="single" w:sz="8" w:space="0" w:color="000000"/>
              <w:left w:val="nil"/>
              <w:bottom w:val="single" w:sz="6" w:space="0" w:color="000000"/>
              <w:right w:val="nil"/>
            </w:tcBorders>
            <w:tcMar>
              <w:top w:w="70" w:type="dxa"/>
              <w:left w:w="90" w:type="dxa"/>
              <w:bottom w:w="70" w:type="dxa"/>
              <w:right w:w="90" w:type="dxa"/>
            </w:tcMar>
            <w:vAlign w:val="center"/>
          </w:tcPr>
          <w:p w14:paraId="7FB702C0" w14:textId="77777777" w:rsidR="005620B2" w:rsidRDefault="009443F7">
            <w:pPr>
              <w:keepLines/>
              <w:spacing w:after="0" w:line="240" w:lineRule="auto"/>
              <w:jc w:val="center"/>
            </w:pPr>
            <w:proofErr w:type="spellStart"/>
            <w:r>
              <w:rPr>
                <w:rFonts w:cs="Times New Roman"/>
                <w:b/>
                <w:sz w:val="17"/>
              </w:rPr>
              <w:t>Peserta</w:t>
            </w:r>
            <w:proofErr w:type="spellEnd"/>
          </w:p>
        </w:tc>
      </w:tr>
      <w:tr w:rsidR="005620B2" w14:paraId="2BB6B4F3" w14:textId="77777777">
        <w:trPr>
          <w:jc w:val="center"/>
        </w:trPr>
        <w:tc>
          <w:tcPr>
            <w:tcW w:w="2551" w:type="dxa"/>
            <w:tcBorders>
              <w:top w:val="nil"/>
              <w:left w:val="nil"/>
              <w:bottom w:val="nil"/>
              <w:right w:val="nil"/>
            </w:tcBorders>
            <w:tcMar>
              <w:top w:w="70" w:type="dxa"/>
              <w:left w:w="90" w:type="dxa"/>
              <w:bottom w:w="70" w:type="dxa"/>
              <w:right w:w="90" w:type="dxa"/>
            </w:tcMar>
            <w:vAlign w:val="center"/>
          </w:tcPr>
          <w:p w14:paraId="0F72DFD5" w14:textId="77777777" w:rsidR="005620B2" w:rsidRDefault="009443F7">
            <w:pPr>
              <w:keepLines/>
              <w:spacing w:after="0" w:line="240" w:lineRule="auto"/>
              <w:jc w:val="center"/>
            </w:pPr>
            <w:r>
              <w:rPr>
                <w:rFonts w:cs="Times New Roman"/>
                <w:sz w:val="17"/>
              </w:rPr>
              <w:t>Dashboard Publik</w:t>
            </w:r>
          </w:p>
        </w:tc>
        <w:tc>
          <w:tcPr>
            <w:tcW w:w="2098" w:type="dxa"/>
            <w:tcBorders>
              <w:top w:val="nil"/>
              <w:left w:val="nil"/>
              <w:bottom w:val="nil"/>
              <w:right w:val="nil"/>
            </w:tcBorders>
            <w:tcMar>
              <w:top w:w="70" w:type="dxa"/>
              <w:left w:w="90" w:type="dxa"/>
              <w:bottom w:w="70" w:type="dxa"/>
              <w:right w:w="90" w:type="dxa"/>
            </w:tcMar>
            <w:vAlign w:val="center"/>
          </w:tcPr>
          <w:p w14:paraId="4501B15D" w14:textId="77777777" w:rsidR="005620B2" w:rsidRDefault="009443F7">
            <w:pPr>
              <w:keepLines/>
              <w:spacing w:after="0" w:line="240" w:lineRule="auto"/>
            </w:pPr>
            <w:r>
              <w:rPr>
                <w:rFonts w:cs="Times New Roman"/>
                <w:sz w:val="17"/>
              </w:rPr>
              <w:t>140 / 180</w:t>
            </w:r>
          </w:p>
        </w:tc>
        <w:tc>
          <w:tcPr>
            <w:tcW w:w="1417" w:type="dxa"/>
            <w:tcBorders>
              <w:top w:val="nil"/>
              <w:left w:val="nil"/>
              <w:bottom w:val="nil"/>
              <w:right w:val="nil"/>
            </w:tcBorders>
            <w:tcMar>
              <w:top w:w="70" w:type="dxa"/>
              <w:left w:w="90" w:type="dxa"/>
              <w:bottom w:w="70" w:type="dxa"/>
              <w:right w:w="90" w:type="dxa"/>
            </w:tcMar>
            <w:vAlign w:val="center"/>
          </w:tcPr>
          <w:p w14:paraId="6CFE2575" w14:textId="77777777" w:rsidR="005620B2" w:rsidRDefault="009443F7">
            <w:pPr>
              <w:keepLines/>
              <w:spacing w:after="0" w:line="240" w:lineRule="auto"/>
            </w:pPr>
            <w:r>
              <w:rPr>
                <w:rFonts w:cs="Times New Roman"/>
                <w:sz w:val="17"/>
              </w:rPr>
              <w:t>3,89</w:t>
            </w:r>
          </w:p>
        </w:tc>
        <w:tc>
          <w:tcPr>
            <w:tcW w:w="1871" w:type="dxa"/>
            <w:tcBorders>
              <w:top w:val="nil"/>
              <w:left w:val="nil"/>
              <w:bottom w:val="nil"/>
              <w:right w:val="nil"/>
            </w:tcBorders>
            <w:tcMar>
              <w:top w:w="70" w:type="dxa"/>
              <w:left w:w="90" w:type="dxa"/>
              <w:bottom w:w="70" w:type="dxa"/>
              <w:right w:w="90" w:type="dxa"/>
            </w:tcMar>
            <w:vAlign w:val="center"/>
          </w:tcPr>
          <w:p w14:paraId="6CEFF030" w14:textId="77777777" w:rsidR="005620B2" w:rsidRDefault="009443F7">
            <w:pPr>
              <w:keepLines/>
              <w:spacing w:after="0" w:line="240" w:lineRule="auto"/>
            </w:pPr>
            <w:r>
              <w:rPr>
                <w:rFonts w:cs="Times New Roman"/>
                <w:sz w:val="17"/>
              </w:rPr>
              <w:t xml:space="preserve">77,78 </w:t>
            </w:r>
            <w:proofErr w:type="spellStart"/>
            <w:r>
              <w:rPr>
                <w:rFonts w:cs="Times New Roman"/>
                <w:sz w:val="17"/>
              </w:rPr>
              <w:t>persen</w:t>
            </w:r>
            <w:proofErr w:type="spellEnd"/>
          </w:p>
        </w:tc>
        <w:tc>
          <w:tcPr>
            <w:tcW w:w="1134" w:type="dxa"/>
            <w:tcBorders>
              <w:top w:val="nil"/>
              <w:left w:val="nil"/>
              <w:bottom w:val="nil"/>
              <w:right w:val="nil"/>
            </w:tcBorders>
            <w:tcMar>
              <w:top w:w="70" w:type="dxa"/>
              <w:left w:w="90" w:type="dxa"/>
              <w:bottom w:w="70" w:type="dxa"/>
              <w:right w:w="90" w:type="dxa"/>
            </w:tcMar>
            <w:vAlign w:val="center"/>
          </w:tcPr>
          <w:p w14:paraId="4BDE56DA" w14:textId="77777777" w:rsidR="005620B2" w:rsidRDefault="009443F7">
            <w:pPr>
              <w:keepLines/>
              <w:spacing w:after="0" w:line="240" w:lineRule="auto"/>
              <w:jc w:val="center"/>
            </w:pPr>
            <w:r>
              <w:rPr>
                <w:rFonts w:cs="Times New Roman"/>
                <w:sz w:val="17"/>
              </w:rPr>
              <w:t>4</w:t>
            </w:r>
          </w:p>
        </w:tc>
      </w:tr>
      <w:tr w:rsidR="005620B2" w14:paraId="0B934717" w14:textId="77777777">
        <w:trPr>
          <w:jc w:val="center"/>
        </w:trPr>
        <w:tc>
          <w:tcPr>
            <w:tcW w:w="2551" w:type="dxa"/>
            <w:tcBorders>
              <w:top w:val="nil"/>
              <w:left w:val="nil"/>
              <w:bottom w:val="nil"/>
              <w:right w:val="nil"/>
            </w:tcBorders>
            <w:tcMar>
              <w:top w:w="70" w:type="dxa"/>
              <w:left w:w="90" w:type="dxa"/>
              <w:bottom w:w="70" w:type="dxa"/>
              <w:right w:w="90" w:type="dxa"/>
            </w:tcMar>
            <w:vAlign w:val="center"/>
          </w:tcPr>
          <w:p w14:paraId="1B489A42" w14:textId="77777777" w:rsidR="005620B2" w:rsidRDefault="009443F7">
            <w:pPr>
              <w:keepLines/>
              <w:spacing w:after="0" w:line="240" w:lineRule="auto"/>
              <w:jc w:val="center"/>
            </w:pPr>
            <w:r>
              <w:rPr>
                <w:rFonts w:cs="Times New Roman"/>
                <w:sz w:val="17"/>
              </w:rPr>
              <w:t>Panel Admin</w:t>
            </w:r>
          </w:p>
        </w:tc>
        <w:tc>
          <w:tcPr>
            <w:tcW w:w="2098" w:type="dxa"/>
            <w:tcBorders>
              <w:top w:val="nil"/>
              <w:left w:val="nil"/>
              <w:bottom w:val="nil"/>
              <w:right w:val="nil"/>
            </w:tcBorders>
            <w:tcMar>
              <w:top w:w="70" w:type="dxa"/>
              <w:left w:w="90" w:type="dxa"/>
              <w:bottom w:w="70" w:type="dxa"/>
              <w:right w:w="90" w:type="dxa"/>
            </w:tcMar>
            <w:vAlign w:val="center"/>
          </w:tcPr>
          <w:p w14:paraId="4B52907F" w14:textId="77777777" w:rsidR="005620B2" w:rsidRDefault="009443F7">
            <w:pPr>
              <w:keepLines/>
              <w:spacing w:after="0" w:line="240" w:lineRule="auto"/>
            </w:pPr>
            <w:r>
              <w:rPr>
                <w:rFonts w:cs="Times New Roman"/>
                <w:sz w:val="17"/>
              </w:rPr>
              <w:t>186 / 220</w:t>
            </w:r>
          </w:p>
        </w:tc>
        <w:tc>
          <w:tcPr>
            <w:tcW w:w="1417" w:type="dxa"/>
            <w:tcBorders>
              <w:top w:val="nil"/>
              <w:left w:val="nil"/>
              <w:bottom w:val="nil"/>
              <w:right w:val="nil"/>
            </w:tcBorders>
            <w:tcMar>
              <w:top w:w="70" w:type="dxa"/>
              <w:left w:w="90" w:type="dxa"/>
              <w:bottom w:w="70" w:type="dxa"/>
              <w:right w:w="90" w:type="dxa"/>
            </w:tcMar>
            <w:vAlign w:val="center"/>
          </w:tcPr>
          <w:p w14:paraId="397E2CA8" w14:textId="77777777" w:rsidR="005620B2" w:rsidRDefault="009443F7">
            <w:pPr>
              <w:keepLines/>
              <w:spacing w:after="0" w:line="240" w:lineRule="auto"/>
            </w:pPr>
            <w:r>
              <w:rPr>
                <w:rFonts w:cs="Times New Roman"/>
                <w:sz w:val="17"/>
              </w:rPr>
              <w:t>4,23</w:t>
            </w:r>
          </w:p>
        </w:tc>
        <w:tc>
          <w:tcPr>
            <w:tcW w:w="1871" w:type="dxa"/>
            <w:tcBorders>
              <w:top w:val="nil"/>
              <w:left w:val="nil"/>
              <w:bottom w:val="nil"/>
              <w:right w:val="nil"/>
            </w:tcBorders>
            <w:tcMar>
              <w:top w:w="70" w:type="dxa"/>
              <w:left w:w="90" w:type="dxa"/>
              <w:bottom w:w="70" w:type="dxa"/>
              <w:right w:w="90" w:type="dxa"/>
            </w:tcMar>
            <w:vAlign w:val="center"/>
          </w:tcPr>
          <w:p w14:paraId="3883FEAD" w14:textId="77777777" w:rsidR="005620B2" w:rsidRDefault="009443F7">
            <w:pPr>
              <w:keepLines/>
              <w:spacing w:after="0" w:line="240" w:lineRule="auto"/>
            </w:pPr>
            <w:r>
              <w:rPr>
                <w:rFonts w:cs="Times New Roman"/>
                <w:sz w:val="17"/>
              </w:rPr>
              <w:t xml:space="preserve">84,55 </w:t>
            </w:r>
            <w:proofErr w:type="spellStart"/>
            <w:r>
              <w:rPr>
                <w:rFonts w:cs="Times New Roman"/>
                <w:sz w:val="17"/>
              </w:rPr>
              <w:t>persen</w:t>
            </w:r>
            <w:proofErr w:type="spellEnd"/>
          </w:p>
        </w:tc>
        <w:tc>
          <w:tcPr>
            <w:tcW w:w="1134" w:type="dxa"/>
            <w:tcBorders>
              <w:top w:val="nil"/>
              <w:left w:val="nil"/>
              <w:bottom w:val="nil"/>
              <w:right w:val="nil"/>
            </w:tcBorders>
            <w:tcMar>
              <w:top w:w="70" w:type="dxa"/>
              <w:left w:w="90" w:type="dxa"/>
              <w:bottom w:w="70" w:type="dxa"/>
              <w:right w:w="90" w:type="dxa"/>
            </w:tcMar>
            <w:vAlign w:val="center"/>
          </w:tcPr>
          <w:p w14:paraId="3ACDFDED" w14:textId="77777777" w:rsidR="005620B2" w:rsidRDefault="009443F7">
            <w:pPr>
              <w:keepLines/>
              <w:spacing w:after="0" w:line="240" w:lineRule="auto"/>
              <w:jc w:val="center"/>
            </w:pPr>
            <w:r>
              <w:rPr>
                <w:rFonts w:cs="Times New Roman"/>
                <w:sz w:val="17"/>
              </w:rPr>
              <w:t>4</w:t>
            </w:r>
          </w:p>
        </w:tc>
      </w:tr>
      <w:tr w:rsidR="005620B2" w14:paraId="07B175FF" w14:textId="77777777">
        <w:trPr>
          <w:jc w:val="center"/>
        </w:trPr>
        <w:tc>
          <w:tcPr>
            <w:tcW w:w="2551" w:type="dxa"/>
            <w:tcBorders>
              <w:top w:val="nil"/>
              <w:left w:val="nil"/>
              <w:bottom w:val="single" w:sz="8" w:space="0" w:color="000000"/>
              <w:right w:val="nil"/>
            </w:tcBorders>
            <w:tcMar>
              <w:top w:w="70" w:type="dxa"/>
              <w:left w:w="90" w:type="dxa"/>
              <w:bottom w:w="70" w:type="dxa"/>
              <w:right w:w="90" w:type="dxa"/>
            </w:tcMar>
            <w:vAlign w:val="center"/>
          </w:tcPr>
          <w:p w14:paraId="2C1AF69A" w14:textId="77777777" w:rsidR="005620B2" w:rsidRDefault="009443F7">
            <w:pPr>
              <w:keepLines/>
              <w:spacing w:after="0" w:line="240" w:lineRule="auto"/>
              <w:jc w:val="center"/>
            </w:pPr>
            <w:proofErr w:type="spellStart"/>
            <w:r>
              <w:rPr>
                <w:rFonts w:cs="Times New Roman"/>
                <w:sz w:val="17"/>
              </w:rPr>
              <w:t>Gabungan</w:t>
            </w:r>
            <w:proofErr w:type="spellEnd"/>
            <w:r>
              <w:rPr>
                <w:rFonts w:cs="Times New Roman"/>
                <w:sz w:val="17"/>
              </w:rPr>
              <w:t xml:space="preserve"> </w:t>
            </w:r>
            <w:proofErr w:type="spellStart"/>
            <w:r>
              <w:rPr>
                <w:rFonts w:cs="Times New Roman"/>
                <w:sz w:val="17"/>
              </w:rPr>
              <w:t>jawaban</w:t>
            </w:r>
            <w:proofErr w:type="spellEnd"/>
          </w:p>
        </w:tc>
        <w:tc>
          <w:tcPr>
            <w:tcW w:w="2098" w:type="dxa"/>
            <w:tcBorders>
              <w:top w:val="nil"/>
              <w:left w:val="nil"/>
              <w:bottom w:val="single" w:sz="8" w:space="0" w:color="000000"/>
              <w:right w:val="nil"/>
            </w:tcBorders>
            <w:tcMar>
              <w:top w:w="70" w:type="dxa"/>
              <w:left w:w="90" w:type="dxa"/>
              <w:bottom w:w="70" w:type="dxa"/>
              <w:right w:w="90" w:type="dxa"/>
            </w:tcMar>
            <w:vAlign w:val="center"/>
          </w:tcPr>
          <w:p w14:paraId="21734318" w14:textId="77777777" w:rsidR="005620B2" w:rsidRDefault="009443F7">
            <w:pPr>
              <w:keepLines/>
              <w:spacing w:after="0" w:line="240" w:lineRule="auto"/>
            </w:pPr>
            <w:r>
              <w:rPr>
                <w:rFonts w:cs="Times New Roman"/>
                <w:sz w:val="17"/>
              </w:rPr>
              <w:t>326 / 400</w:t>
            </w:r>
          </w:p>
        </w:tc>
        <w:tc>
          <w:tcPr>
            <w:tcW w:w="1417" w:type="dxa"/>
            <w:tcBorders>
              <w:top w:val="nil"/>
              <w:left w:val="nil"/>
              <w:bottom w:val="single" w:sz="8" w:space="0" w:color="000000"/>
              <w:right w:val="nil"/>
            </w:tcBorders>
            <w:tcMar>
              <w:top w:w="70" w:type="dxa"/>
              <w:left w:w="90" w:type="dxa"/>
              <w:bottom w:w="70" w:type="dxa"/>
              <w:right w:w="90" w:type="dxa"/>
            </w:tcMar>
            <w:vAlign w:val="center"/>
          </w:tcPr>
          <w:p w14:paraId="5DE1BEB1" w14:textId="77777777" w:rsidR="005620B2" w:rsidRDefault="009443F7">
            <w:pPr>
              <w:keepLines/>
              <w:spacing w:after="0" w:line="240" w:lineRule="auto"/>
            </w:pPr>
            <w:r>
              <w:rPr>
                <w:rFonts w:cs="Times New Roman"/>
                <w:sz w:val="17"/>
              </w:rPr>
              <w:t>-</w:t>
            </w:r>
          </w:p>
        </w:tc>
        <w:tc>
          <w:tcPr>
            <w:tcW w:w="1871" w:type="dxa"/>
            <w:tcBorders>
              <w:top w:val="nil"/>
              <w:left w:val="nil"/>
              <w:bottom w:val="single" w:sz="8" w:space="0" w:color="000000"/>
              <w:right w:val="nil"/>
            </w:tcBorders>
            <w:tcMar>
              <w:top w:w="70" w:type="dxa"/>
              <w:left w:w="90" w:type="dxa"/>
              <w:bottom w:w="70" w:type="dxa"/>
              <w:right w:w="90" w:type="dxa"/>
            </w:tcMar>
            <w:vAlign w:val="center"/>
          </w:tcPr>
          <w:p w14:paraId="385D7760" w14:textId="77777777" w:rsidR="005620B2" w:rsidRDefault="009443F7">
            <w:pPr>
              <w:keepLines/>
              <w:spacing w:after="0" w:line="240" w:lineRule="auto"/>
            </w:pPr>
            <w:r>
              <w:rPr>
                <w:rFonts w:cs="Times New Roman"/>
                <w:sz w:val="17"/>
              </w:rPr>
              <w:t xml:space="preserve">81,50 </w:t>
            </w:r>
            <w:proofErr w:type="spellStart"/>
            <w:r>
              <w:rPr>
                <w:rFonts w:cs="Times New Roman"/>
                <w:sz w:val="17"/>
              </w:rPr>
              <w:t>persen</w:t>
            </w:r>
            <w:proofErr w:type="spellEnd"/>
          </w:p>
        </w:tc>
        <w:tc>
          <w:tcPr>
            <w:tcW w:w="1134" w:type="dxa"/>
            <w:tcBorders>
              <w:top w:val="nil"/>
              <w:left w:val="nil"/>
              <w:bottom w:val="single" w:sz="8" w:space="0" w:color="000000"/>
              <w:right w:val="nil"/>
            </w:tcBorders>
            <w:tcMar>
              <w:top w:w="70" w:type="dxa"/>
              <w:left w:w="90" w:type="dxa"/>
              <w:bottom w:w="70" w:type="dxa"/>
              <w:right w:w="90" w:type="dxa"/>
            </w:tcMar>
            <w:vAlign w:val="center"/>
          </w:tcPr>
          <w:p w14:paraId="74B96701" w14:textId="77777777" w:rsidR="005620B2" w:rsidRDefault="009443F7">
            <w:pPr>
              <w:keepLines/>
              <w:spacing w:after="0" w:line="240" w:lineRule="auto"/>
              <w:jc w:val="center"/>
            </w:pPr>
            <w:r>
              <w:rPr>
                <w:rFonts w:cs="Times New Roman"/>
                <w:sz w:val="17"/>
              </w:rPr>
              <w:t xml:space="preserve">5 </w:t>
            </w:r>
            <w:proofErr w:type="spellStart"/>
            <w:r>
              <w:rPr>
                <w:rFonts w:cs="Times New Roman"/>
                <w:sz w:val="17"/>
              </w:rPr>
              <w:t>unik</w:t>
            </w:r>
            <w:proofErr w:type="spellEnd"/>
          </w:p>
        </w:tc>
      </w:tr>
    </w:tbl>
    <w:p w14:paraId="3E086904" w14:textId="77777777" w:rsidR="005620B2" w:rsidRDefault="005620B2">
      <w:pPr>
        <w:spacing w:after="20" w:line="240" w:lineRule="auto"/>
        <w:jc w:val="both"/>
      </w:pPr>
    </w:p>
    <w:p w14:paraId="63B18CD4" w14:textId="77777777" w:rsidR="005620B2" w:rsidRPr="00C31284" w:rsidRDefault="009443F7">
      <w:pPr>
        <w:spacing w:after="120" w:line="240" w:lineRule="auto"/>
        <w:jc w:val="both"/>
        <w:rPr>
          <w:lang w:val="sv-SE"/>
        </w:rPr>
      </w:pPr>
      <w:r w:rsidRPr="00C31284">
        <w:rPr>
          <w:rFonts w:cs="Times New Roman"/>
          <w:lang w:val="sv-SE"/>
        </w:rPr>
        <w:t>Dimensi kemudahan penggunaan memperoleh nilai terendah pada Dashboard Publik. Masukan peserta ditindaklanjuti melalui Tutorial dan FAQ, pemilih mode, Denah 2D berbasis A*, pencarian yang diperluas, tombol bantuan, serta validasi notifikasi kedatangan. Perubahan tersebut diperiksa melalui kode, pengujian otomatis, dan tangkapan layar; nilai UAT awal tidak diubah karena tidak dilakukan pengisian ulang kuesioner oleh peserta.</w:t>
      </w:r>
    </w:p>
    <w:p w14:paraId="2D747AB5" w14:textId="77777777" w:rsidR="005620B2" w:rsidRDefault="009443F7">
      <w:pPr>
        <w:keepNext/>
        <w:keepLines/>
        <w:spacing w:before="160" w:after="80" w:line="240" w:lineRule="auto"/>
      </w:pPr>
      <w:r>
        <w:rPr>
          <w:rFonts w:cs="Times New Roman"/>
          <w:b/>
        </w:rPr>
        <w:t>3.6 Hasil Audit Lighthouse</w:t>
      </w:r>
    </w:p>
    <w:p w14:paraId="6894357D" w14:textId="77777777" w:rsidR="005620B2" w:rsidRPr="00C31284" w:rsidRDefault="009443F7">
      <w:pPr>
        <w:spacing w:after="120" w:line="240" w:lineRule="auto"/>
        <w:jc w:val="both"/>
        <w:rPr>
          <w:lang w:val="sv-SE"/>
        </w:rPr>
      </w:pPr>
      <w:r>
        <w:rPr>
          <w:rFonts w:cs="Times New Roman"/>
        </w:rPr>
        <w:t xml:space="preserve">Audit Lighthouse 12.8.2 </w:t>
      </w:r>
      <w:proofErr w:type="spellStart"/>
      <w:r>
        <w:rPr>
          <w:rFonts w:cs="Times New Roman"/>
        </w:rPr>
        <w:t>dijalankan</w:t>
      </w:r>
      <w:proofErr w:type="spellEnd"/>
      <w:r>
        <w:rPr>
          <w:rFonts w:cs="Times New Roman"/>
        </w:rPr>
        <w:t xml:space="preserve"> </w:t>
      </w:r>
      <w:proofErr w:type="spellStart"/>
      <w:r>
        <w:rPr>
          <w:rFonts w:cs="Times New Roman"/>
        </w:rPr>
        <w:t>terhadap</w:t>
      </w:r>
      <w:proofErr w:type="spellEnd"/>
      <w:r>
        <w:rPr>
          <w:rFonts w:cs="Times New Roman"/>
        </w:rPr>
        <w:t xml:space="preserve"> </w:t>
      </w:r>
      <w:proofErr w:type="spellStart"/>
      <w:r>
        <w:rPr>
          <w:rFonts w:cs="Times New Roman"/>
        </w:rPr>
        <w:t>hasil</w:t>
      </w:r>
      <w:proofErr w:type="spellEnd"/>
      <w:r>
        <w:rPr>
          <w:rFonts w:cs="Times New Roman"/>
        </w:rPr>
        <w:t xml:space="preserve"> build </w:t>
      </w:r>
      <w:proofErr w:type="spellStart"/>
      <w:r>
        <w:rPr>
          <w:rFonts w:cs="Times New Roman"/>
        </w:rPr>
        <w:t>produksi</w:t>
      </w:r>
      <w:proofErr w:type="spellEnd"/>
      <w:r>
        <w:rPr>
          <w:rFonts w:cs="Times New Roman"/>
        </w:rPr>
        <w:t xml:space="preserve"> </w:t>
      </w:r>
      <w:proofErr w:type="spellStart"/>
      <w:r>
        <w:rPr>
          <w:rFonts w:cs="Times New Roman"/>
        </w:rPr>
        <w:t>melalui</w:t>
      </w:r>
      <w:proofErr w:type="spellEnd"/>
      <w:r>
        <w:rPr>
          <w:rFonts w:cs="Times New Roman"/>
        </w:rPr>
        <w:t xml:space="preserve"> server </w:t>
      </w:r>
      <w:proofErr w:type="spellStart"/>
      <w:r>
        <w:rPr>
          <w:rFonts w:cs="Times New Roman"/>
        </w:rPr>
        <w:t>pratinjau</w:t>
      </w:r>
      <w:proofErr w:type="spellEnd"/>
      <w:r>
        <w:rPr>
          <w:rFonts w:cs="Times New Roman"/>
        </w:rPr>
        <w:t xml:space="preserve"> </w:t>
      </w:r>
      <w:proofErr w:type="spellStart"/>
      <w:r>
        <w:rPr>
          <w:rFonts w:cs="Times New Roman"/>
        </w:rPr>
        <w:t>lokal</w:t>
      </w:r>
      <w:proofErr w:type="spellEnd"/>
      <w:r>
        <w:rPr>
          <w:rFonts w:cs="Times New Roman"/>
        </w:rPr>
        <w:t xml:space="preserve">. </w:t>
      </w:r>
      <w:r w:rsidRPr="00C31284">
        <w:rPr>
          <w:rFonts w:cs="Times New Roman"/>
          <w:lang w:val="sv-SE"/>
        </w:rPr>
        <w:t>Tabel 4 memperlihatkan Kinerja 86 pada simulasi smartphone dan 99 pada komputer desktop. Aksesibilitas, Praktik Terbaik, dan SEO memperoleh 100 pada kedua mode. Skor tersebut merupakan data laboratorium yang disimulasikan dan tidak mencakup seluruh pemeriksaan manual atau proses pemuatan Unity WebGL setelah mode 3D dipilih.</w:t>
      </w:r>
    </w:p>
    <w:p w14:paraId="18D4DE0B" w14:textId="77777777" w:rsidR="005620B2" w:rsidRDefault="009443F7">
      <w:pPr>
        <w:keepNext/>
        <w:keepLines/>
        <w:spacing w:before="100" w:after="60" w:line="240" w:lineRule="auto"/>
        <w:jc w:val="center"/>
      </w:pPr>
      <w:r>
        <w:rPr>
          <w:rFonts w:cs="Times New Roman"/>
          <w:b/>
          <w:sz w:val="18"/>
        </w:rPr>
        <w:t xml:space="preserve">Tabel 4. </w:t>
      </w:r>
      <w:r>
        <w:rPr>
          <w:rFonts w:cs="Times New Roman"/>
          <w:sz w:val="18"/>
        </w:rPr>
        <w:t>Hasil audit Lighthouse</w:t>
      </w:r>
    </w:p>
    <w:tbl>
      <w:tblPr>
        <w:tblW w:w="0" w:type="auto"/>
        <w:jc w:val="center"/>
        <w:tblLayout w:type="fixed"/>
        <w:tblLook w:val="04A0" w:firstRow="1" w:lastRow="0" w:firstColumn="1" w:lastColumn="0" w:noHBand="0" w:noVBand="1"/>
      </w:tblPr>
      <w:tblGrid>
        <w:gridCol w:w="2551"/>
        <w:gridCol w:w="1587"/>
        <w:gridCol w:w="1701"/>
        <w:gridCol w:w="1814"/>
        <w:gridCol w:w="1417"/>
      </w:tblGrid>
      <w:tr w:rsidR="005620B2" w14:paraId="565E048F" w14:textId="77777777">
        <w:trPr>
          <w:tblHeader/>
          <w:jc w:val="center"/>
        </w:trPr>
        <w:tc>
          <w:tcPr>
            <w:tcW w:w="2551" w:type="dxa"/>
            <w:tcBorders>
              <w:top w:val="single" w:sz="8" w:space="0" w:color="000000"/>
              <w:left w:val="nil"/>
              <w:bottom w:val="single" w:sz="6" w:space="0" w:color="000000"/>
              <w:right w:val="nil"/>
            </w:tcBorders>
            <w:tcMar>
              <w:top w:w="70" w:type="dxa"/>
              <w:left w:w="90" w:type="dxa"/>
              <w:bottom w:w="70" w:type="dxa"/>
              <w:right w:w="90" w:type="dxa"/>
            </w:tcMar>
            <w:vAlign w:val="center"/>
          </w:tcPr>
          <w:p w14:paraId="39571979" w14:textId="77777777" w:rsidR="005620B2" w:rsidRDefault="009443F7">
            <w:pPr>
              <w:keepLines/>
              <w:spacing w:after="0" w:line="240" w:lineRule="auto"/>
              <w:jc w:val="center"/>
            </w:pPr>
            <w:proofErr w:type="spellStart"/>
            <w:r>
              <w:rPr>
                <w:rFonts w:cs="Times New Roman"/>
                <w:b/>
                <w:sz w:val="17"/>
              </w:rPr>
              <w:t>Perangkat</w:t>
            </w:r>
            <w:proofErr w:type="spellEnd"/>
          </w:p>
        </w:tc>
        <w:tc>
          <w:tcPr>
            <w:tcW w:w="1587" w:type="dxa"/>
            <w:tcBorders>
              <w:top w:val="single" w:sz="8" w:space="0" w:color="000000"/>
              <w:left w:val="nil"/>
              <w:bottom w:val="single" w:sz="6" w:space="0" w:color="000000"/>
              <w:right w:val="nil"/>
            </w:tcBorders>
            <w:tcMar>
              <w:top w:w="70" w:type="dxa"/>
              <w:left w:w="90" w:type="dxa"/>
              <w:bottom w:w="70" w:type="dxa"/>
              <w:right w:w="90" w:type="dxa"/>
            </w:tcMar>
            <w:vAlign w:val="center"/>
          </w:tcPr>
          <w:p w14:paraId="5D7909C0" w14:textId="77777777" w:rsidR="005620B2" w:rsidRDefault="009443F7">
            <w:pPr>
              <w:keepLines/>
              <w:spacing w:after="0" w:line="240" w:lineRule="auto"/>
              <w:jc w:val="center"/>
            </w:pPr>
            <w:r>
              <w:rPr>
                <w:rFonts w:cs="Times New Roman"/>
                <w:b/>
                <w:sz w:val="17"/>
              </w:rPr>
              <w:t>Kinerja</w:t>
            </w:r>
          </w:p>
        </w:tc>
        <w:tc>
          <w:tcPr>
            <w:tcW w:w="1701" w:type="dxa"/>
            <w:tcBorders>
              <w:top w:val="single" w:sz="8" w:space="0" w:color="000000"/>
              <w:left w:val="nil"/>
              <w:bottom w:val="single" w:sz="6" w:space="0" w:color="000000"/>
              <w:right w:val="nil"/>
            </w:tcBorders>
            <w:tcMar>
              <w:top w:w="70" w:type="dxa"/>
              <w:left w:w="90" w:type="dxa"/>
              <w:bottom w:w="70" w:type="dxa"/>
              <w:right w:w="90" w:type="dxa"/>
            </w:tcMar>
            <w:vAlign w:val="center"/>
          </w:tcPr>
          <w:p w14:paraId="0777FFF1" w14:textId="77777777" w:rsidR="005620B2" w:rsidRDefault="009443F7">
            <w:pPr>
              <w:keepLines/>
              <w:spacing w:after="0" w:line="240" w:lineRule="auto"/>
              <w:jc w:val="center"/>
            </w:pPr>
            <w:proofErr w:type="spellStart"/>
            <w:r>
              <w:rPr>
                <w:rFonts w:cs="Times New Roman"/>
                <w:b/>
                <w:sz w:val="17"/>
              </w:rPr>
              <w:t>Aksesibilitas</w:t>
            </w:r>
            <w:proofErr w:type="spellEnd"/>
          </w:p>
        </w:tc>
        <w:tc>
          <w:tcPr>
            <w:tcW w:w="1814" w:type="dxa"/>
            <w:tcBorders>
              <w:top w:val="single" w:sz="8" w:space="0" w:color="000000"/>
              <w:left w:val="nil"/>
              <w:bottom w:val="single" w:sz="6" w:space="0" w:color="000000"/>
              <w:right w:val="nil"/>
            </w:tcBorders>
            <w:tcMar>
              <w:top w:w="70" w:type="dxa"/>
              <w:left w:w="90" w:type="dxa"/>
              <w:bottom w:w="70" w:type="dxa"/>
              <w:right w:w="90" w:type="dxa"/>
            </w:tcMar>
            <w:vAlign w:val="center"/>
          </w:tcPr>
          <w:p w14:paraId="21A27753" w14:textId="77777777" w:rsidR="005620B2" w:rsidRDefault="009443F7">
            <w:pPr>
              <w:keepLines/>
              <w:spacing w:after="0" w:line="240" w:lineRule="auto"/>
              <w:jc w:val="center"/>
            </w:pPr>
            <w:proofErr w:type="spellStart"/>
            <w:r>
              <w:rPr>
                <w:rFonts w:cs="Times New Roman"/>
                <w:b/>
                <w:sz w:val="17"/>
              </w:rPr>
              <w:t>Praktik</w:t>
            </w:r>
            <w:proofErr w:type="spellEnd"/>
            <w:r>
              <w:rPr>
                <w:rFonts w:cs="Times New Roman"/>
                <w:b/>
                <w:sz w:val="17"/>
              </w:rPr>
              <w:t xml:space="preserve"> </w:t>
            </w:r>
            <w:proofErr w:type="spellStart"/>
            <w:r>
              <w:rPr>
                <w:rFonts w:cs="Times New Roman"/>
                <w:b/>
                <w:sz w:val="17"/>
              </w:rPr>
              <w:t>Terbaik</w:t>
            </w:r>
            <w:proofErr w:type="spellEnd"/>
          </w:p>
        </w:tc>
        <w:tc>
          <w:tcPr>
            <w:tcW w:w="1417" w:type="dxa"/>
            <w:tcBorders>
              <w:top w:val="single" w:sz="8" w:space="0" w:color="000000"/>
              <w:left w:val="nil"/>
              <w:bottom w:val="single" w:sz="6" w:space="0" w:color="000000"/>
              <w:right w:val="nil"/>
            </w:tcBorders>
            <w:tcMar>
              <w:top w:w="70" w:type="dxa"/>
              <w:left w:w="90" w:type="dxa"/>
              <w:bottom w:w="70" w:type="dxa"/>
              <w:right w:w="90" w:type="dxa"/>
            </w:tcMar>
            <w:vAlign w:val="center"/>
          </w:tcPr>
          <w:p w14:paraId="70C87C86" w14:textId="77777777" w:rsidR="005620B2" w:rsidRDefault="009443F7">
            <w:pPr>
              <w:keepLines/>
              <w:spacing w:after="0" w:line="240" w:lineRule="auto"/>
              <w:jc w:val="center"/>
            </w:pPr>
            <w:r>
              <w:rPr>
                <w:rFonts w:cs="Times New Roman"/>
                <w:b/>
                <w:sz w:val="17"/>
              </w:rPr>
              <w:t>SEO</w:t>
            </w:r>
          </w:p>
        </w:tc>
      </w:tr>
      <w:tr w:rsidR="005620B2" w14:paraId="4EE866E9" w14:textId="77777777">
        <w:trPr>
          <w:jc w:val="center"/>
        </w:trPr>
        <w:tc>
          <w:tcPr>
            <w:tcW w:w="2551" w:type="dxa"/>
            <w:tcBorders>
              <w:top w:val="nil"/>
              <w:left w:val="nil"/>
              <w:bottom w:val="nil"/>
              <w:right w:val="nil"/>
            </w:tcBorders>
            <w:tcMar>
              <w:top w:w="70" w:type="dxa"/>
              <w:left w:w="90" w:type="dxa"/>
              <w:bottom w:w="70" w:type="dxa"/>
              <w:right w:w="90" w:type="dxa"/>
            </w:tcMar>
            <w:vAlign w:val="center"/>
          </w:tcPr>
          <w:p w14:paraId="6FE1C0BB" w14:textId="77777777" w:rsidR="005620B2" w:rsidRDefault="009443F7">
            <w:pPr>
              <w:keepLines/>
              <w:spacing w:after="0" w:line="240" w:lineRule="auto"/>
              <w:jc w:val="center"/>
            </w:pPr>
            <w:r>
              <w:rPr>
                <w:rFonts w:cs="Times New Roman"/>
                <w:sz w:val="17"/>
              </w:rPr>
              <w:t>Smartphone</w:t>
            </w:r>
          </w:p>
        </w:tc>
        <w:tc>
          <w:tcPr>
            <w:tcW w:w="1587" w:type="dxa"/>
            <w:tcBorders>
              <w:top w:val="nil"/>
              <w:left w:val="nil"/>
              <w:bottom w:val="nil"/>
              <w:right w:val="nil"/>
            </w:tcBorders>
            <w:tcMar>
              <w:top w:w="70" w:type="dxa"/>
              <w:left w:w="90" w:type="dxa"/>
              <w:bottom w:w="70" w:type="dxa"/>
              <w:right w:w="90" w:type="dxa"/>
            </w:tcMar>
            <w:vAlign w:val="center"/>
          </w:tcPr>
          <w:p w14:paraId="42ABBD85" w14:textId="77777777" w:rsidR="005620B2" w:rsidRDefault="009443F7">
            <w:pPr>
              <w:keepLines/>
              <w:spacing w:after="0" w:line="240" w:lineRule="auto"/>
            </w:pPr>
            <w:r>
              <w:rPr>
                <w:rFonts w:cs="Times New Roman"/>
                <w:sz w:val="17"/>
              </w:rPr>
              <w:t>86</w:t>
            </w:r>
          </w:p>
        </w:tc>
        <w:tc>
          <w:tcPr>
            <w:tcW w:w="1701" w:type="dxa"/>
            <w:tcBorders>
              <w:top w:val="nil"/>
              <w:left w:val="nil"/>
              <w:bottom w:val="nil"/>
              <w:right w:val="nil"/>
            </w:tcBorders>
            <w:tcMar>
              <w:top w:w="70" w:type="dxa"/>
              <w:left w:w="90" w:type="dxa"/>
              <w:bottom w:w="70" w:type="dxa"/>
              <w:right w:w="90" w:type="dxa"/>
            </w:tcMar>
            <w:vAlign w:val="center"/>
          </w:tcPr>
          <w:p w14:paraId="51926D42" w14:textId="77777777" w:rsidR="005620B2" w:rsidRDefault="009443F7">
            <w:pPr>
              <w:keepLines/>
              <w:spacing w:after="0" w:line="240" w:lineRule="auto"/>
            </w:pPr>
            <w:r>
              <w:rPr>
                <w:rFonts w:cs="Times New Roman"/>
                <w:sz w:val="17"/>
              </w:rPr>
              <w:t>100</w:t>
            </w:r>
          </w:p>
        </w:tc>
        <w:tc>
          <w:tcPr>
            <w:tcW w:w="1814" w:type="dxa"/>
            <w:tcBorders>
              <w:top w:val="nil"/>
              <w:left w:val="nil"/>
              <w:bottom w:val="nil"/>
              <w:right w:val="nil"/>
            </w:tcBorders>
            <w:tcMar>
              <w:top w:w="70" w:type="dxa"/>
              <w:left w:w="90" w:type="dxa"/>
              <w:bottom w:w="70" w:type="dxa"/>
              <w:right w:w="90" w:type="dxa"/>
            </w:tcMar>
            <w:vAlign w:val="center"/>
          </w:tcPr>
          <w:p w14:paraId="797663ED" w14:textId="77777777" w:rsidR="005620B2" w:rsidRDefault="009443F7">
            <w:pPr>
              <w:keepLines/>
              <w:spacing w:after="0" w:line="240" w:lineRule="auto"/>
            </w:pPr>
            <w:r>
              <w:rPr>
                <w:rFonts w:cs="Times New Roman"/>
                <w:sz w:val="17"/>
              </w:rPr>
              <w:t>100</w:t>
            </w:r>
          </w:p>
        </w:tc>
        <w:tc>
          <w:tcPr>
            <w:tcW w:w="1417" w:type="dxa"/>
            <w:tcBorders>
              <w:top w:val="nil"/>
              <w:left w:val="nil"/>
              <w:bottom w:val="nil"/>
              <w:right w:val="nil"/>
            </w:tcBorders>
            <w:tcMar>
              <w:top w:w="70" w:type="dxa"/>
              <w:left w:w="90" w:type="dxa"/>
              <w:bottom w:w="70" w:type="dxa"/>
              <w:right w:w="90" w:type="dxa"/>
            </w:tcMar>
            <w:vAlign w:val="center"/>
          </w:tcPr>
          <w:p w14:paraId="4DE46AF7" w14:textId="77777777" w:rsidR="005620B2" w:rsidRDefault="009443F7">
            <w:pPr>
              <w:keepLines/>
              <w:spacing w:after="0" w:line="240" w:lineRule="auto"/>
              <w:jc w:val="center"/>
            </w:pPr>
            <w:r>
              <w:rPr>
                <w:rFonts w:cs="Times New Roman"/>
                <w:sz w:val="17"/>
              </w:rPr>
              <w:t>100</w:t>
            </w:r>
          </w:p>
        </w:tc>
      </w:tr>
      <w:tr w:rsidR="005620B2" w14:paraId="4AF68CA4" w14:textId="77777777">
        <w:trPr>
          <w:jc w:val="center"/>
        </w:trPr>
        <w:tc>
          <w:tcPr>
            <w:tcW w:w="2551" w:type="dxa"/>
            <w:tcBorders>
              <w:top w:val="nil"/>
              <w:left w:val="nil"/>
              <w:bottom w:val="single" w:sz="8" w:space="0" w:color="000000"/>
              <w:right w:val="nil"/>
            </w:tcBorders>
            <w:tcMar>
              <w:top w:w="70" w:type="dxa"/>
              <w:left w:w="90" w:type="dxa"/>
              <w:bottom w:w="70" w:type="dxa"/>
              <w:right w:w="90" w:type="dxa"/>
            </w:tcMar>
            <w:vAlign w:val="center"/>
          </w:tcPr>
          <w:p w14:paraId="44C0E909" w14:textId="77777777" w:rsidR="005620B2" w:rsidRDefault="009443F7">
            <w:pPr>
              <w:keepLines/>
              <w:spacing w:after="0" w:line="240" w:lineRule="auto"/>
              <w:jc w:val="center"/>
            </w:pPr>
            <w:proofErr w:type="spellStart"/>
            <w:r>
              <w:rPr>
                <w:rFonts w:cs="Times New Roman"/>
                <w:sz w:val="17"/>
              </w:rPr>
              <w:t>Komputer</w:t>
            </w:r>
            <w:proofErr w:type="spellEnd"/>
            <w:r>
              <w:rPr>
                <w:rFonts w:cs="Times New Roman"/>
                <w:sz w:val="17"/>
              </w:rPr>
              <w:t xml:space="preserve"> desktop</w:t>
            </w:r>
          </w:p>
        </w:tc>
        <w:tc>
          <w:tcPr>
            <w:tcW w:w="1587" w:type="dxa"/>
            <w:tcBorders>
              <w:top w:val="nil"/>
              <w:left w:val="nil"/>
              <w:bottom w:val="single" w:sz="8" w:space="0" w:color="000000"/>
              <w:right w:val="nil"/>
            </w:tcBorders>
            <w:tcMar>
              <w:top w:w="70" w:type="dxa"/>
              <w:left w:w="90" w:type="dxa"/>
              <w:bottom w:w="70" w:type="dxa"/>
              <w:right w:w="90" w:type="dxa"/>
            </w:tcMar>
            <w:vAlign w:val="center"/>
          </w:tcPr>
          <w:p w14:paraId="37B8E9CB" w14:textId="77777777" w:rsidR="005620B2" w:rsidRDefault="009443F7">
            <w:pPr>
              <w:keepLines/>
              <w:spacing w:after="0" w:line="240" w:lineRule="auto"/>
            </w:pPr>
            <w:r>
              <w:rPr>
                <w:rFonts w:cs="Times New Roman"/>
                <w:sz w:val="17"/>
              </w:rPr>
              <w:t>99</w:t>
            </w:r>
          </w:p>
        </w:tc>
        <w:tc>
          <w:tcPr>
            <w:tcW w:w="1701" w:type="dxa"/>
            <w:tcBorders>
              <w:top w:val="nil"/>
              <w:left w:val="nil"/>
              <w:bottom w:val="single" w:sz="8" w:space="0" w:color="000000"/>
              <w:right w:val="nil"/>
            </w:tcBorders>
            <w:tcMar>
              <w:top w:w="70" w:type="dxa"/>
              <w:left w:w="90" w:type="dxa"/>
              <w:bottom w:w="70" w:type="dxa"/>
              <w:right w:w="90" w:type="dxa"/>
            </w:tcMar>
            <w:vAlign w:val="center"/>
          </w:tcPr>
          <w:p w14:paraId="4BEDDD53" w14:textId="77777777" w:rsidR="005620B2" w:rsidRDefault="009443F7">
            <w:pPr>
              <w:keepLines/>
              <w:spacing w:after="0" w:line="240" w:lineRule="auto"/>
            </w:pPr>
            <w:r>
              <w:rPr>
                <w:rFonts w:cs="Times New Roman"/>
                <w:sz w:val="17"/>
              </w:rPr>
              <w:t>100</w:t>
            </w:r>
          </w:p>
        </w:tc>
        <w:tc>
          <w:tcPr>
            <w:tcW w:w="1814" w:type="dxa"/>
            <w:tcBorders>
              <w:top w:val="nil"/>
              <w:left w:val="nil"/>
              <w:bottom w:val="single" w:sz="8" w:space="0" w:color="000000"/>
              <w:right w:val="nil"/>
            </w:tcBorders>
            <w:tcMar>
              <w:top w:w="70" w:type="dxa"/>
              <w:left w:w="90" w:type="dxa"/>
              <w:bottom w:w="70" w:type="dxa"/>
              <w:right w:w="90" w:type="dxa"/>
            </w:tcMar>
            <w:vAlign w:val="center"/>
          </w:tcPr>
          <w:p w14:paraId="7F50850D" w14:textId="77777777" w:rsidR="005620B2" w:rsidRDefault="009443F7">
            <w:pPr>
              <w:keepLines/>
              <w:spacing w:after="0" w:line="240" w:lineRule="auto"/>
            </w:pPr>
            <w:r>
              <w:rPr>
                <w:rFonts w:cs="Times New Roman"/>
                <w:sz w:val="17"/>
              </w:rPr>
              <w:t>100</w:t>
            </w:r>
          </w:p>
        </w:tc>
        <w:tc>
          <w:tcPr>
            <w:tcW w:w="1417" w:type="dxa"/>
            <w:tcBorders>
              <w:top w:val="nil"/>
              <w:left w:val="nil"/>
              <w:bottom w:val="single" w:sz="8" w:space="0" w:color="000000"/>
              <w:right w:val="nil"/>
            </w:tcBorders>
            <w:tcMar>
              <w:top w:w="70" w:type="dxa"/>
              <w:left w:w="90" w:type="dxa"/>
              <w:bottom w:w="70" w:type="dxa"/>
              <w:right w:w="90" w:type="dxa"/>
            </w:tcMar>
            <w:vAlign w:val="center"/>
          </w:tcPr>
          <w:p w14:paraId="4F0D4400" w14:textId="77777777" w:rsidR="005620B2" w:rsidRDefault="009443F7">
            <w:pPr>
              <w:keepLines/>
              <w:spacing w:after="0" w:line="240" w:lineRule="auto"/>
              <w:jc w:val="center"/>
            </w:pPr>
            <w:r>
              <w:rPr>
                <w:rFonts w:cs="Times New Roman"/>
                <w:sz w:val="17"/>
              </w:rPr>
              <w:t>100</w:t>
            </w:r>
          </w:p>
        </w:tc>
      </w:tr>
    </w:tbl>
    <w:p w14:paraId="6F7E44D8" w14:textId="77777777" w:rsidR="005620B2" w:rsidRDefault="005620B2">
      <w:pPr>
        <w:spacing w:after="20" w:line="240" w:lineRule="auto"/>
        <w:jc w:val="both"/>
      </w:pPr>
    </w:p>
    <w:p w14:paraId="5A24076E" w14:textId="77777777" w:rsidR="005620B2" w:rsidRPr="00C31284" w:rsidRDefault="009443F7">
      <w:pPr>
        <w:spacing w:after="120" w:line="240" w:lineRule="auto"/>
        <w:jc w:val="both"/>
        <w:rPr>
          <w:lang w:val="sv-SE"/>
        </w:rPr>
      </w:pPr>
      <w:r>
        <w:rPr>
          <w:rFonts w:cs="Times New Roman"/>
        </w:rPr>
        <w:t xml:space="preserve">Pada </w:t>
      </w:r>
      <w:proofErr w:type="spellStart"/>
      <w:r>
        <w:rPr>
          <w:rFonts w:cs="Times New Roman"/>
        </w:rPr>
        <w:t>simulasi</w:t>
      </w:r>
      <w:proofErr w:type="spellEnd"/>
      <w:r>
        <w:rPr>
          <w:rFonts w:cs="Times New Roman"/>
        </w:rPr>
        <w:t xml:space="preserve"> smartphone, First </w:t>
      </w:r>
      <w:proofErr w:type="spellStart"/>
      <w:r>
        <w:rPr>
          <w:rFonts w:cs="Times New Roman"/>
        </w:rPr>
        <w:t>Contentful</w:t>
      </w:r>
      <w:proofErr w:type="spellEnd"/>
      <w:r>
        <w:rPr>
          <w:rFonts w:cs="Times New Roman"/>
        </w:rPr>
        <w:t xml:space="preserve"> Paint </w:t>
      </w:r>
      <w:proofErr w:type="spellStart"/>
      <w:r>
        <w:rPr>
          <w:rFonts w:cs="Times New Roman"/>
        </w:rPr>
        <w:t>tercatat</w:t>
      </w:r>
      <w:proofErr w:type="spellEnd"/>
      <w:r>
        <w:rPr>
          <w:rFonts w:cs="Times New Roman"/>
        </w:rPr>
        <w:t xml:space="preserve"> 2.444 </w:t>
      </w:r>
      <w:proofErr w:type="spellStart"/>
      <w:r>
        <w:rPr>
          <w:rFonts w:cs="Times New Roman"/>
        </w:rPr>
        <w:t>ms</w:t>
      </w:r>
      <w:proofErr w:type="spellEnd"/>
      <w:r>
        <w:rPr>
          <w:rFonts w:cs="Times New Roman"/>
        </w:rPr>
        <w:t xml:space="preserve">, Largest </w:t>
      </w:r>
      <w:proofErr w:type="spellStart"/>
      <w:r>
        <w:rPr>
          <w:rFonts w:cs="Times New Roman"/>
        </w:rPr>
        <w:t>Contentful</w:t>
      </w:r>
      <w:proofErr w:type="spellEnd"/>
      <w:r>
        <w:rPr>
          <w:rFonts w:cs="Times New Roman"/>
        </w:rPr>
        <w:t xml:space="preserve"> Paint 3.681 </w:t>
      </w:r>
      <w:proofErr w:type="spellStart"/>
      <w:r>
        <w:rPr>
          <w:rFonts w:cs="Times New Roman"/>
        </w:rPr>
        <w:t>ms</w:t>
      </w:r>
      <w:proofErr w:type="spellEnd"/>
      <w:r>
        <w:rPr>
          <w:rFonts w:cs="Times New Roman"/>
        </w:rPr>
        <w:t xml:space="preserve">, Total Blocking Time 89 </w:t>
      </w:r>
      <w:proofErr w:type="spellStart"/>
      <w:r>
        <w:rPr>
          <w:rFonts w:cs="Times New Roman"/>
        </w:rPr>
        <w:t>ms</w:t>
      </w:r>
      <w:proofErr w:type="spellEnd"/>
      <w:r>
        <w:rPr>
          <w:rFonts w:cs="Times New Roman"/>
        </w:rPr>
        <w:t xml:space="preserve">, dan Cumulative Layout Shift 0. </w:t>
      </w:r>
      <w:r w:rsidRPr="00C31284">
        <w:rPr>
          <w:rFonts w:cs="Times New Roman"/>
          <w:lang w:val="sv-SE"/>
        </w:rPr>
        <w:t xml:space="preserve">Elemen LCP adalah gambar utama pertama; sekitar 88 persen waktu LCP terjadi pada tahap penundaan tampilan setelah sumber daya ditemukan. Temuan ini </w:t>
      </w:r>
      <w:r w:rsidRPr="00C31284">
        <w:rPr>
          <w:rFonts w:cs="Times New Roman"/>
          <w:lang w:val="sv-SE"/>
        </w:rPr>
        <w:lastRenderedPageBreak/>
        <w:t>mengarahkan optimasi berikutnya pada proses tampilan gambar utama, sekitar 75 KiB JavaScript yang tidak terpakai, gambar responsif, dan stylesheet sekitar 16 KiB yang masih menghambat tampilan awal.</w:t>
      </w:r>
    </w:p>
    <w:p w14:paraId="333DF5A2" w14:textId="77777777" w:rsidR="005620B2" w:rsidRPr="00C31284" w:rsidRDefault="009443F7">
      <w:pPr>
        <w:keepNext/>
        <w:keepLines/>
        <w:spacing w:before="160" w:after="80" w:line="240" w:lineRule="auto"/>
        <w:rPr>
          <w:lang w:val="sv-SE"/>
        </w:rPr>
      </w:pPr>
      <w:r w:rsidRPr="00C31284">
        <w:rPr>
          <w:rFonts w:cs="Times New Roman"/>
          <w:b/>
          <w:lang w:val="sv-SE"/>
        </w:rPr>
        <w:t>3.7 Pembahasan terhadap Tujuan</w:t>
      </w:r>
    </w:p>
    <w:p w14:paraId="6B050631" w14:textId="77777777" w:rsidR="005620B2" w:rsidRPr="00C31284" w:rsidRDefault="009443F7">
      <w:pPr>
        <w:spacing w:after="120" w:line="240" w:lineRule="auto"/>
        <w:jc w:val="both"/>
        <w:rPr>
          <w:lang w:val="sv-SE"/>
        </w:rPr>
      </w:pPr>
      <w:r w:rsidRPr="00C31284">
        <w:rPr>
          <w:rFonts w:cs="Times New Roman"/>
          <w:lang w:val="sv-SE"/>
        </w:rPr>
        <w:t>Tujuan pertama dijawab melalui Dashboard Publik, pencarian lokasi, Tutorial dan FAQ, serta akses browser pada Denah 2D dan Denah 3D. Tujuan kedua dijawab dengan pemetaan satu pilihan tujuan menjadi identitas gedung untuk perhitungan A* atau kode lokasi untuk Unity, disertai validasi status kedatangan. Tujuan ketiga dijawab melalui Panel Admin, sesi Supabase Auth, konsumsi RLS, dan penggunaan data bersama oleh antarmuka, API, serta denah.</w:t>
      </w:r>
    </w:p>
    <w:p w14:paraId="3ACB6470" w14:textId="77777777" w:rsidR="005620B2" w:rsidRPr="00C31284" w:rsidRDefault="009443F7">
      <w:pPr>
        <w:spacing w:after="120" w:line="240" w:lineRule="auto"/>
        <w:jc w:val="both"/>
        <w:rPr>
          <w:lang w:val="sv-SE"/>
        </w:rPr>
      </w:pPr>
      <w:r w:rsidRPr="00C31284">
        <w:rPr>
          <w:rFonts w:cs="Times New Roman"/>
          <w:lang w:val="sv-SE"/>
        </w:rPr>
        <w:t>Kekuatan implementasi berada pada pemisahan tanggung jawab antarkomponen dan kontrak integrasi yang eksplisit. Keterbatasannya adalah UAT yang hanya melibatkan lima peserta tertutup, belum adanya rangkaian Playwright dari awal hingga akhir, belum terverifikasinya penerapan ulang seed akhir pada database aktif, serta belum diterapkannya integrasi dengan sistem internal universitas. Karena itu, hasil pengujian digunakan untuk menyatakan fungsi dalam ruang lingkup yang diperiksa, bukan efektivitas umum untuk seluruh pengguna UPNVJ.</w:t>
      </w:r>
    </w:p>
    <w:p w14:paraId="27D8E00D" w14:textId="77777777" w:rsidR="005620B2" w:rsidRPr="00C31284" w:rsidRDefault="009443F7">
      <w:pPr>
        <w:keepNext/>
        <w:keepLines/>
        <w:spacing w:before="200" w:after="120" w:line="240" w:lineRule="auto"/>
        <w:rPr>
          <w:lang w:val="sv-SE"/>
        </w:rPr>
      </w:pPr>
      <w:r w:rsidRPr="00C31284">
        <w:rPr>
          <w:rFonts w:cs="Times New Roman"/>
          <w:b/>
          <w:sz w:val="24"/>
          <w:lang w:val="sv-SE"/>
        </w:rPr>
        <w:t>4 Kesimpulan</w:t>
      </w:r>
    </w:p>
    <w:p w14:paraId="46181183" w14:textId="77777777" w:rsidR="005620B2" w:rsidRPr="00C31284" w:rsidRDefault="009443F7">
      <w:pPr>
        <w:spacing w:after="120" w:line="240" w:lineRule="auto"/>
        <w:jc w:val="both"/>
        <w:rPr>
          <w:lang w:val="sv-SE"/>
        </w:rPr>
      </w:pPr>
      <w:r w:rsidRPr="00C31284">
        <w:rPr>
          <w:rFonts w:cs="Times New Roman"/>
          <w:lang w:val="sv-SE"/>
        </w:rPr>
        <w:t>Penelitian menghasilkan sistem denah virtual berbasis web yang mengintegrasikan Dashboard Publik, Panel Admin, Denah 2D, REST API, Supabase, dan Unity WebGL. Pencarian tujuan dapat digunakan untuk menghitung rute A* pada Denah 2D atau mengirim kode lokasi ke Denah 3D, sedangkan notifikasi kedatangan divalidasi terhadap tujuan aktif. Pengelolaan data dilaksanakan melalui sesi terautentikasi dan kontrol akses database agar informasi digunakan secara konsisten oleh antarmuka dan komponen integrasi.</w:t>
      </w:r>
    </w:p>
    <w:p w14:paraId="2464B0AC" w14:textId="77777777" w:rsidR="005620B2" w:rsidRPr="00C31284" w:rsidRDefault="009443F7">
      <w:pPr>
        <w:spacing w:after="120" w:line="240" w:lineRule="auto"/>
        <w:jc w:val="both"/>
        <w:rPr>
          <w:lang w:val="sv-SE"/>
        </w:rPr>
      </w:pPr>
      <w:r w:rsidRPr="00C31284">
        <w:rPr>
          <w:rFonts w:cs="Times New Roman"/>
          <w:lang w:val="sv-SE"/>
        </w:rPr>
        <w:t>Hasil akhir mencatat 129 pengujian otomatis web, empat pemeriksaan API manual, dan 24 skenario Black Box lulus. UAT tertutup memperoleh 77,78 persen untuk Dashboard Publik dan 84,55 persen untuk Panel Admin. Denah 2D merupakan hasil perbaikan setelah UAT, bukan fitur yang dianggap telah ada pada kebutuhan awal. Pengembangan lanjutan perlu melibatkan sampel pengguna publik, menambahkan pengujian browser dan WebGL dari awal hingga akhir, meningkatkan kinerja smartphone, dan menyiapkan integrasi institusional sesuai persetujuan UPNVJ.</w:t>
      </w:r>
    </w:p>
    <w:p w14:paraId="45DA8768" w14:textId="77777777" w:rsidR="005620B2" w:rsidRPr="00C31284" w:rsidRDefault="009443F7">
      <w:pPr>
        <w:keepNext/>
        <w:keepLines/>
        <w:spacing w:before="200" w:after="120" w:line="240" w:lineRule="auto"/>
        <w:rPr>
          <w:lang w:val="sv-SE"/>
        </w:rPr>
      </w:pPr>
      <w:r w:rsidRPr="00C31284">
        <w:rPr>
          <w:rFonts w:cs="Times New Roman"/>
          <w:b/>
          <w:sz w:val="24"/>
          <w:lang w:val="sv-SE"/>
        </w:rPr>
        <w:t>5 Referensi</w:t>
      </w:r>
    </w:p>
    <w:p w14:paraId="6B898136" w14:textId="77777777" w:rsidR="005620B2" w:rsidRPr="00C31284" w:rsidRDefault="009443F7">
      <w:pPr>
        <w:keepLines/>
        <w:spacing w:after="40" w:line="240" w:lineRule="auto"/>
        <w:ind w:left="397" w:hanging="397"/>
        <w:rPr>
          <w:lang w:val="sv-SE"/>
        </w:rPr>
      </w:pPr>
      <w:r w:rsidRPr="00C31284">
        <w:rPr>
          <w:rFonts w:cs="Times New Roman"/>
          <w:sz w:val="18"/>
          <w:lang w:val="sv-SE"/>
        </w:rPr>
        <w:t xml:space="preserve">[1] J. Jamaludin dan L. Saepuloh, "Tren riset twin digital smart campus," </w:t>
      </w:r>
      <w:r w:rsidRPr="00C31284">
        <w:rPr>
          <w:rFonts w:cs="Times New Roman"/>
          <w:i/>
          <w:sz w:val="18"/>
          <w:lang w:val="sv-SE"/>
        </w:rPr>
        <w:t>Sang Pencerah: Jurnal Ilmiah Universitas Muhammadiyah Buton</w:t>
      </w:r>
      <w:r w:rsidRPr="00C31284">
        <w:rPr>
          <w:rFonts w:cs="Times New Roman"/>
          <w:sz w:val="18"/>
          <w:lang w:val="sv-SE"/>
        </w:rPr>
        <w:t>, vol. 10, no. 2, pp. 408-425, 2024. https://doi.org/10.35326/pencerah.v10i2.5317</w:t>
      </w:r>
    </w:p>
    <w:p w14:paraId="152EEC0E" w14:textId="77777777" w:rsidR="005620B2" w:rsidRPr="00C31284" w:rsidRDefault="009443F7">
      <w:pPr>
        <w:keepLines/>
        <w:spacing w:after="40" w:line="240" w:lineRule="auto"/>
        <w:ind w:left="397" w:hanging="397"/>
        <w:rPr>
          <w:lang w:val="sv-SE"/>
        </w:rPr>
      </w:pPr>
      <w:r w:rsidRPr="00C31284">
        <w:rPr>
          <w:rFonts w:cs="Times New Roman"/>
          <w:sz w:val="18"/>
          <w:lang w:val="sv-SE"/>
        </w:rPr>
        <w:t xml:space="preserve">[2] Y. Muharam, M. B. Anggara, dan T. J. Hanafi, "Implementasi peta 3 dimensi menggunakan metode IMSDD dan WebGL API berbasis web," </w:t>
      </w:r>
      <w:r w:rsidRPr="00C31284">
        <w:rPr>
          <w:rFonts w:cs="Times New Roman"/>
          <w:i/>
          <w:sz w:val="18"/>
          <w:lang w:val="sv-SE"/>
        </w:rPr>
        <w:t>Jurnal Informatika-COMPUTING</w:t>
      </w:r>
      <w:r w:rsidRPr="00C31284">
        <w:rPr>
          <w:rFonts w:cs="Times New Roman"/>
          <w:sz w:val="18"/>
          <w:lang w:val="sv-SE"/>
        </w:rPr>
        <w:t>, vol. 10, pp. 20-30, 2023. https://doi.org/10.55222/computing.v10i01.1155</w:t>
      </w:r>
    </w:p>
    <w:p w14:paraId="44229D3E" w14:textId="77777777" w:rsidR="005620B2" w:rsidRDefault="009443F7">
      <w:pPr>
        <w:keepLines/>
        <w:spacing w:after="40" w:line="240" w:lineRule="auto"/>
        <w:ind w:left="397" w:hanging="397"/>
      </w:pPr>
      <w:r>
        <w:rPr>
          <w:rFonts w:cs="Times New Roman"/>
          <w:sz w:val="18"/>
        </w:rPr>
        <w:t xml:space="preserve">[3] C. </w:t>
      </w:r>
      <w:proofErr w:type="spellStart"/>
      <w:r>
        <w:rPr>
          <w:rFonts w:cs="Times New Roman"/>
          <w:sz w:val="18"/>
        </w:rPr>
        <w:t>Taurusta</w:t>
      </w:r>
      <w:proofErr w:type="spellEnd"/>
      <w:r>
        <w:rPr>
          <w:rFonts w:cs="Times New Roman"/>
          <w:sz w:val="18"/>
        </w:rPr>
        <w:t xml:space="preserve">, A. M. </w:t>
      </w:r>
      <w:proofErr w:type="spellStart"/>
      <w:r>
        <w:rPr>
          <w:rFonts w:cs="Times New Roman"/>
          <w:sz w:val="18"/>
        </w:rPr>
        <w:t>Asiddiq</w:t>
      </w:r>
      <w:proofErr w:type="spellEnd"/>
      <w:r>
        <w:rPr>
          <w:rFonts w:cs="Times New Roman"/>
          <w:sz w:val="18"/>
        </w:rPr>
        <w:t xml:space="preserve">, S. </w:t>
      </w:r>
      <w:proofErr w:type="spellStart"/>
      <w:r>
        <w:rPr>
          <w:rFonts w:cs="Times New Roman"/>
          <w:sz w:val="18"/>
        </w:rPr>
        <w:t>Suprianto</w:t>
      </w:r>
      <w:proofErr w:type="spellEnd"/>
      <w:r>
        <w:rPr>
          <w:rFonts w:cs="Times New Roman"/>
          <w:sz w:val="18"/>
        </w:rPr>
        <w:t>, dan H. Setiawan, "</w:t>
      </w:r>
      <w:proofErr w:type="spellStart"/>
      <w:r>
        <w:rPr>
          <w:rFonts w:cs="Times New Roman"/>
          <w:sz w:val="18"/>
        </w:rPr>
        <w:t>Visualisasi</w:t>
      </w:r>
      <w:proofErr w:type="spellEnd"/>
      <w:r>
        <w:rPr>
          <w:rFonts w:cs="Times New Roman"/>
          <w:sz w:val="18"/>
        </w:rPr>
        <w:t xml:space="preserve"> </w:t>
      </w:r>
      <w:proofErr w:type="spellStart"/>
      <w:r>
        <w:rPr>
          <w:rFonts w:cs="Times New Roman"/>
          <w:sz w:val="18"/>
        </w:rPr>
        <w:t>gedung</w:t>
      </w:r>
      <w:proofErr w:type="spellEnd"/>
      <w:r>
        <w:rPr>
          <w:rFonts w:cs="Times New Roman"/>
          <w:sz w:val="18"/>
        </w:rPr>
        <w:t xml:space="preserve"> </w:t>
      </w:r>
      <w:proofErr w:type="spellStart"/>
      <w:r>
        <w:rPr>
          <w:rFonts w:cs="Times New Roman"/>
          <w:sz w:val="18"/>
        </w:rPr>
        <w:t>kampus</w:t>
      </w:r>
      <w:proofErr w:type="spellEnd"/>
      <w:r>
        <w:rPr>
          <w:rFonts w:cs="Times New Roman"/>
          <w:sz w:val="18"/>
        </w:rPr>
        <w:t xml:space="preserve"> 1 Universitas Muhammadiyah </w:t>
      </w:r>
      <w:proofErr w:type="spellStart"/>
      <w:r>
        <w:rPr>
          <w:rFonts w:cs="Times New Roman"/>
          <w:sz w:val="18"/>
        </w:rPr>
        <w:t>Sidoarjo</w:t>
      </w:r>
      <w:proofErr w:type="spellEnd"/>
      <w:r>
        <w:rPr>
          <w:rFonts w:cs="Times New Roman"/>
          <w:sz w:val="18"/>
        </w:rPr>
        <w:t xml:space="preserve"> </w:t>
      </w:r>
      <w:proofErr w:type="spellStart"/>
      <w:r>
        <w:rPr>
          <w:rFonts w:cs="Times New Roman"/>
          <w:sz w:val="18"/>
        </w:rPr>
        <w:t>menggunakan</w:t>
      </w:r>
      <w:proofErr w:type="spellEnd"/>
      <w:r>
        <w:rPr>
          <w:rFonts w:cs="Times New Roman"/>
          <w:sz w:val="18"/>
        </w:rPr>
        <w:t xml:space="preserve"> augmented reality </w:t>
      </w:r>
      <w:proofErr w:type="spellStart"/>
      <w:r>
        <w:rPr>
          <w:rFonts w:cs="Times New Roman"/>
          <w:sz w:val="18"/>
        </w:rPr>
        <w:t>sebagai</w:t>
      </w:r>
      <w:proofErr w:type="spellEnd"/>
      <w:r>
        <w:rPr>
          <w:rFonts w:cs="Times New Roman"/>
          <w:sz w:val="18"/>
        </w:rPr>
        <w:t xml:space="preserve"> media </w:t>
      </w:r>
      <w:proofErr w:type="spellStart"/>
      <w:r>
        <w:rPr>
          <w:rFonts w:cs="Times New Roman"/>
          <w:sz w:val="18"/>
        </w:rPr>
        <w:t>informasi</w:t>
      </w:r>
      <w:proofErr w:type="spellEnd"/>
      <w:r>
        <w:rPr>
          <w:rFonts w:cs="Times New Roman"/>
          <w:sz w:val="18"/>
        </w:rPr>
        <w:t xml:space="preserve">," </w:t>
      </w:r>
      <w:r>
        <w:rPr>
          <w:rFonts w:cs="Times New Roman"/>
          <w:i/>
          <w:sz w:val="18"/>
        </w:rPr>
        <w:t>Journal of Technology and System Information</w:t>
      </w:r>
      <w:r>
        <w:rPr>
          <w:rFonts w:cs="Times New Roman"/>
          <w:sz w:val="18"/>
        </w:rPr>
        <w:t>, vol. 1, no. 1, pp. 55-70, 2024. https://doi.org/10.47134/jtsi.v1i1.2146</w:t>
      </w:r>
    </w:p>
    <w:p w14:paraId="7EF72A49" w14:textId="77777777" w:rsidR="005620B2" w:rsidRDefault="009443F7">
      <w:pPr>
        <w:keepLines/>
        <w:spacing w:after="40" w:line="240" w:lineRule="auto"/>
        <w:ind w:left="397" w:hanging="397"/>
      </w:pPr>
      <w:r>
        <w:rPr>
          <w:rFonts w:cs="Times New Roman"/>
          <w:sz w:val="18"/>
        </w:rPr>
        <w:t xml:space="preserve">[4] C. S. Chandralekha dan M. Raghunandana, "Analysis of information architecture for university library websites: An Indian perspective," </w:t>
      </w:r>
      <w:r>
        <w:rPr>
          <w:rFonts w:cs="Times New Roman"/>
          <w:i/>
          <w:sz w:val="18"/>
        </w:rPr>
        <w:t>International Journal of Information Dissemination and Technology</w:t>
      </w:r>
      <w:r>
        <w:rPr>
          <w:rFonts w:cs="Times New Roman"/>
          <w:sz w:val="18"/>
        </w:rPr>
        <w:t>, vol. 13, no. 3, pp. 111-115, 2023. https://doi.org/10.5958/2249-5576.2023.00021.3</w:t>
      </w:r>
    </w:p>
    <w:p w14:paraId="6B1E3FC2" w14:textId="77777777" w:rsidR="005620B2" w:rsidRPr="00C31284" w:rsidRDefault="009443F7">
      <w:pPr>
        <w:keepLines/>
        <w:spacing w:after="40" w:line="240" w:lineRule="auto"/>
        <w:ind w:left="397" w:hanging="397"/>
        <w:rPr>
          <w:lang w:val="sv-SE"/>
        </w:rPr>
      </w:pPr>
      <w:r w:rsidRPr="00C31284">
        <w:rPr>
          <w:rFonts w:cs="Times New Roman"/>
          <w:sz w:val="18"/>
          <w:lang w:val="sv-SE"/>
        </w:rPr>
        <w:t xml:space="preserve">[5] S. Syarif dan D. Risdiansyah, "Pemanfaatan metode prototype dalam perancangan sistem informasi penjualan berbasis website," </w:t>
      </w:r>
      <w:r w:rsidRPr="00C31284">
        <w:rPr>
          <w:rFonts w:cs="Times New Roman"/>
          <w:i/>
          <w:sz w:val="18"/>
          <w:lang w:val="sv-SE"/>
        </w:rPr>
        <w:t>Jurnal Ekonomi Manajemen dan Bisnis</w:t>
      </w:r>
      <w:r w:rsidRPr="00C31284">
        <w:rPr>
          <w:rFonts w:cs="Times New Roman"/>
          <w:sz w:val="18"/>
          <w:lang w:val="sv-SE"/>
        </w:rPr>
        <w:t>, vol. 2, no. 1, pp. 12-25, 2024. https://doi.org/10.54895/jemb.v2i1.2312</w:t>
      </w:r>
    </w:p>
    <w:p w14:paraId="0280DE75" w14:textId="77777777" w:rsidR="005620B2" w:rsidRDefault="009443F7">
      <w:pPr>
        <w:keepLines/>
        <w:spacing w:after="40" w:line="240" w:lineRule="auto"/>
        <w:ind w:left="397" w:hanging="397"/>
      </w:pPr>
      <w:r>
        <w:rPr>
          <w:rFonts w:cs="Times New Roman"/>
          <w:sz w:val="18"/>
        </w:rPr>
        <w:t xml:space="preserve">[6] S. </w:t>
      </w:r>
      <w:proofErr w:type="spellStart"/>
      <w:r>
        <w:rPr>
          <w:rFonts w:cs="Times New Roman"/>
          <w:sz w:val="18"/>
        </w:rPr>
        <w:t>Dalimunthe</w:t>
      </w:r>
      <w:proofErr w:type="spellEnd"/>
      <w:r>
        <w:rPr>
          <w:rFonts w:cs="Times New Roman"/>
          <w:sz w:val="18"/>
        </w:rPr>
        <w:t xml:space="preserve">, E. Hasri Putra, dan M. A. </w:t>
      </w:r>
      <w:proofErr w:type="spellStart"/>
      <w:r>
        <w:rPr>
          <w:rFonts w:cs="Times New Roman"/>
          <w:sz w:val="18"/>
        </w:rPr>
        <w:t>Fadhly</w:t>
      </w:r>
      <w:proofErr w:type="spellEnd"/>
      <w:r>
        <w:rPr>
          <w:rFonts w:cs="Times New Roman"/>
          <w:sz w:val="18"/>
        </w:rPr>
        <w:t xml:space="preserve"> Ridha, "Restful API security using JSON Web Token (JWT) with HMAC-SHA512 algorithm in session management," </w:t>
      </w:r>
      <w:r>
        <w:rPr>
          <w:rFonts w:cs="Times New Roman"/>
          <w:i/>
          <w:sz w:val="18"/>
        </w:rPr>
        <w:t>IT Journal Research and Development</w:t>
      </w:r>
      <w:r>
        <w:rPr>
          <w:rFonts w:cs="Times New Roman"/>
          <w:sz w:val="18"/>
        </w:rPr>
        <w:t>, vol. 8, no. 1, pp. 81-94, 2023. https://doi.org/10.25299/itjrd.2023.12029</w:t>
      </w:r>
    </w:p>
    <w:p w14:paraId="24E2CE0D" w14:textId="77777777" w:rsidR="005620B2" w:rsidRDefault="009443F7">
      <w:pPr>
        <w:keepLines/>
        <w:spacing w:after="40" w:line="240" w:lineRule="auto"/>
        <w:ind w:left="397" w:hanging="397"/>
      </w:pPr>
      <w:r>
        <w:rPr>
          <w:rFonts w:cs="Times New Roman"/>
          <w:sz w:val="18"/>
        </w:rPr>
        <w:t xml:space="preserve">[7] Z. Li, L. Guo, J. Cheng, Q. Chen, B. He, dan M. Guo, "The serverless computing survey: A technical primer for design architecture," </w:t>
      </w:r>
      <w:r>
        <w:rPr>
          <w:rFonts w:cs="Times New Roman"/>
          <w:i/>
          <w:sz w:val="18"/>
        </w:rPr>
        <w:t>ACM Computing Surveys</w:t>
      </w:r>
      <w:r>
        <w:rPr>
          <w:rFonts w:cs="Times New Roman"/>
          <w:sz w:val="18"/>
        </w:rPr>
        <w:t>, vol. 54, no. 10s, art. 220, pp. 1-34, 2022. https://doi.org/10.1145/3508360</w:t>
      </w:r>
    </w:p>
    <w:p w14:paraId="2C078E43" w14:textId="77777777" w:rsidR="005620B2" w:rsidRDefault="009443F7">
      <w:pPr>
        <w:keepLines/>
        <w:spacing w:after="40" w:line="240" w:lineRule="auto"/>
        <w:ind w:left="397" w:hanging="397"/>
      </w:pPr>
      <w:r>
        <w:rPr>
          <w:rFonts w:cs="Times New Roman"/>
          <w:sz w:val="18"/>
        </w:rPr>
        <w:t xml:space="preserve">[8] I. G. W. W. Putra, E. M. Dharma, dan P. T. H. </w:t>
      </w:r>
      <w:proofErr w:type="spellStart"/>
      <w:r>
        <w:rPr>
          <w:rFonts w:cs="Times New Roman"/>
          <w:sz w:val="18"/>
        </w:rPr>
        <w:t>Permana</w:t>
      </w:r>
      <w:proofErr w:type="spellEnd"/>
      <w:r>
        <w:rPr>
          <w:rFonts w:cs="Times New Roman"/>
          <w:sz w:val="18"/>
        </w:rPr>
        <w:t>, "</w:t>
      </w:r>
      <w:proofErr w:type="spellStart"/>
      <w:r>
        <w:rPr>
          <w:rFonts w:cs="Times New Roman"/>
          <w:sz w:val="18"/>
        </w:rPr>
        <w:t>Implementasi</w:t>
      </w:r>
      <w:proofErr w:type="spellEnd"/>
      <w:r>
        <w:rPr>
          <w:rFonts w:cs="Times New Roman"/>
          <w:sz w:val="18"/>
        </w:rPr>
        <w:t xml:space="preserve"> relational database </w:t>
      </w:r>
      <w:proofErr w:type="spellStart"/>
      <w:r>
        <w:rPr>
          <w:rFonts w:cs="Times New Roman"/>
          <w:sz w:val="18"/>
        </w:rPr>
        <w:t>dengan</w:t>
      </w:r>
      <w:proofErr w:type="spellEnd"/>
      <w:r>
        <w:rPr>
          <w:rFonts w:cs="Times New Roman"/>
          <w:sz w:val="18"/>
        </w:rPr>
        <w:t xml:space="preserve"> Row-Level Security (RLS) pada </w:t>
      </w:r>
      <w:proofErr w:type="spellStart"/>
      <w:r>
        <w:rPr>
          <w:rFonts w:cs="Times New Roman"/>
          <w:sz w:val="18"/>
        </w:rPr>
        <w:t>sistem</w:t>
      </w:r>
      <w:proofErr w:type="spellEnd"/>
      <w:r>
        <w:rPr>
          <w:rFonts w:cs="Times New Roman"/>
          <w:sz w:val="18"/>
        </w:rPr>
        <w:t xml:space="preserve"> inventory </w:t>
      </w:r>
      <w:proofErr w:type="spellStart"/>
      <w:r>
        <w:rPr>
          <w:rFonts w:cs="Times New Roman"/>
          <w:sz w:val="18"/>
        </w:rPr>
        <w:t>menggunakan</w:t>
      </w:r>
      <w:proofErr w:type="spellEnd"/>
      <w:r>
        <w:rPr>
          <w:rFonts w:cs="Times New Roman"/>
          <w:sz w:val="18"/>
        </w:rPr>
        <w:t xml:space="preserve"> </w:t>
      </w:r>
      <w:proofErr w:type="spellStart"/>
      <w:r>
        <w:rPr>
          <w:rFonts w:cs="Times New Roman"/>
          <w:sz w:val="18"/>
        </w:rPr>
        <w:t>Supabase</w:t>
      </w:r>
      <w:proofErr w:type="spellEnd"/>
      <w:r>
        <w:rPr>
          <w:rFonts w:cs="Times New Roman"/>
          <w:sz w:val="18"/>
        </w:rPr>
        <w:t xml:space="preserve"> dan React Native Expo," </w:t>
      </w:r>
      <w:r>
        <w:rPr>
          <w:rFonts w:cs="Times New Roman"/>
          <w:i/>
          <w:sz w:val="18"/>
        </w:rPr>
        <w:t>JATI (</w:t>
      </w:r>
      <w:proofErr w:type="spellStart"/>
      <w:r>
        <w:rPr>
          <w:rFonts w:cs="Times New Roman"/>
          <w:i/>
          <w:sz w:val="18"/>
        </w:rPr>
        <w:t>Jurnal</w:t>
      </w:r>
      <w:proofErr w:type="spellEnd"/>
      <w:r>
        <w:rPr>
          <w:rFonts w:cs="Times New Roman"/>
          <w:i/>
          <w:sz w:val="18"/>
        </w:rPr>
        <w:t xml:space="preserve"> </w:t>
      </w:r>
      <w:proofErr w:type="spellStart"/>
      <w:r>
        <w:rPr>
          <w:rFonts w:cs="Times New Roman"/>
          <w:i/>
          <w:sz w:val="18"/>
        </w:rPr>
        <w:t>Mahasiswa</w:t>
      </w:r>
      <w:proofErr w:type="spellEnd"/>
      <w:r>
        <w:rPr>
          <w:rFonts w:cs="Times New Roman"/>
          <w:i/>
          <w:sz w:val="18"/>
        </w:rPr>
        <w:t xml:space="preserve"> Teknik </w:t>
      </w:r>
      <w:proofErr w:type="spellStart"/>
      <w:r>
        <w:rPr>
          <w:rFonts w:cs="Times New Roman"/>
          <w:i/>
          <w:sz w:val="18"/>
        </w:rPr>
        <w:t>Informatika</w:t>
      </w:r>
      <w:proofErr w:type="spellEnd"/>
      <w:r>
        <w:rPr>
          <w:rFonts w:cs="Times New Roman"/>
          <w:i/>
          <w:sz w:val="18"/>
        </w:rPr>
        <w:t>)</w:t>
      </w:r>
      <w:r>
        <w:rPr>
          <w:rFonts w:cs="Times New Roman"/>
          <w:sz w:val="18"/>
        </w:rPr>
        <w:t>, vol. 10, no. 2, pp. 2443-2448, 2026. https://doi.org/10.36040/jati.v10i2.17551</w:t>
      </w:r>
    </w:p>
    <w:p w14:paraId="38E95A09" w14:textId="77777777" w:rsidR="005620B2" w:rsidRDefault="009443F7">
      <w:pPr>
        <w:keepLines/>
        <w:spacing w:after="40" w:line="240" w:lineRule="auto"/>
        <w:ind w:left="397" w:hanging="397"/>
      </w:pPr>
      <w:r>
        <w:rPr>
          <w:rFonts w:cs="Times New Roman"/>
          <w:sz w:val="18"/>
        </w:rPr>
        <w:t>[9] World Wide Web Consortium, "Web Content Accessibility Guidelines (WCAG) 2.2," 2024. https://www.w3.org/TR/WCAG22/</w:t>
      </w:r>
    </w:p>
    <w:p w14:paraId="6B2FDFDC" w14:textId="77777777" w:rsidR="005620B2" w:rsidRDefault="009443F7">
      <w:pPr>
        <w:keepLines/>
        <w:spacing w:after="40" w:line="240" w:lineRule="auto"/>
        <w:ind w:left="397" w:hanging="397"/>
      </w:pPr>
      <w:r>
        <w:rPr>
          <w:rFonts w:cs="Times New Roman"/>
          <w:sz w:val="18"/>
        </w:rPr>
        <w:lastRenderedPageBreak/>
        <w:t xml:space="preserve">[10] M. R. </w:t>
      </w:r>
      <w:proofErr w:type="spellStart"/>
      <w:r>
        <w:rPr>
          <w:rFonts w:cs="Times New Roman"/>
          <w:sz w:val="18"/>
        </w:rPr>
        <w:t>Wayahdi</w:t>
      </w:r>
      <w:proofErr w:type="spellEnd"/>
      <w:r>
        <w:rPr>
          <w:rFonts w:cs="Times New Roman"/>
          <w:sz w:val="18"/>
        </w:rPr>
        <w:t xml:space="preserve"> dan F. </w:t>
      </w:r>
      <w:proofErr w:type="spellStart"/>
      <w:r>
        <w:rPr>
          <w:rFonts w:cs="Times New Roman"/>
          <w:sz w:val="18"/>
        </w:rPr>
        <w:t>Ruziq</w:t>
      </w:r>
      <w:proofErr w:type="spellEnd"/>
      <w:r>
        <w:rPr>
          <w:rFonts w:cs="Times New Roman"/>
          <w:sz w:val="18"/>
        </w:rPr>
        <w:t>, "</w:t>
      </w:r>
      <w:proofErr w:type="spellStart"/>
      <w:r>
        <w:rPr>
          <w:rFonts w:cs="Times New Roman"/>
          <w:sz w:val="18"/>
        </w:rPr>
        <w:t>Pemodelan</w:t>
      </w:r>
      <w:proofErr w:type="spellEnd"/>
      <w:r>
        <w:rPr>
          <w:rFonts w:cs="Times New Roman"/>
          <w:sz w:val="18"/>
        </w:rPr>
        <w:t xml:space="preserve"> </w:t>
      </w:r>
      <w:proofErr w:type="spellStart"/>
      <w:r>
        <w:rPr>
          <w:rFonts w:cs="Times New Roman"/>
          <w:sz w:val="18"/>
        </w:rPr>
        <w:t>sistem</w:t>
      </w:r>
      <w:proofErr w:type="spellEnd"/>
      <w:r>
        <w:rPr>
          <w:rFonts w:cs="Times New Roman"/>
          <w:sz w:val="18"/>
        </w:rPr>
        <w:t xml:space="preserve"> </w:t>
      </w:r>
      <w:proofErr w:type="spellStart"/>
      <w:r>
        <w:rPr>
          <w:rFonts w:cs="Times New Roman"/>
          <w:sz w:val="18"/>
        </w:rPr>
        <w:t>penerimaan</w:t>
      </w:r>
      <w:proofErr w:type="spellEnd"/>
      <w:r>
        <w:rPr>
          <w:rFonts w:cs="Times New Roman"/>
          <w:sz w:val="18"/>
        </w:rPr>
        <w:t xml:space="preserve"> </w:t>
      </w:r>
      <w:proofErr w:type="spellStart"/>
      <w:r>
        <w:rPr>
          <w:rFonts w:cs="Times New Roman"/>
          <w:sz w:val="18"/>
        </w:rPr>
        <w:t>anggota</w:t>
      </w:r>
      <w:proofErr w:type="spellEnd"/>
      <w:r>
        <w:rPr>
          <w:rFonts w:cs="Times New Roman"/>
          <w:sz w:val="18"/>
        </w:rPr>
        <w:t xml:space="preserve"> </w:t>
      </w:r>
      <w:proofErr w:type="spellStart"/>
      <w:r>
        <w:rPr>
          <w:rFonts w:cs="Times New Roman"/>
          <w:sz w:val="18"/>
        </w:rPr>
        <w:t>baru</w:t>
      </w:r>
      <w:proofErr w:type="spellEnd"/>
      <w:r>
        <w:rPr>
          <w:rFonts w:cs="Times New Roman"/>
          <w:sz w:val="18"/>
        </w:rPr>
        <w:t xml:space="preserve"> </w:t>
      </w:r>
      <w:proofErr w:type="spellStart"/>
      <w:r>
        <w:rPr>
          <w:rFonts w:cs="Times New Roman"/>
          <w:sz w:val="18"/>
        </w:rPr>
        <w:t>dengan</w:t>
      </w:r>
      <w:proofErr w:type="spellEnd"/>
      <w:r>
        <w:rPr>
          <w:rFonts w:cs="Times New Roman"/>
          <w:sz w:val="18"/>
        </w:rPr>
        <w:t xml:space="preserve"> Unified Modeling Language (UML)," </w:t>
      </w:r>
      <w:proofErr w:type="spellStart"/>
      <w:r>
        <w:rPr>
          <w:rFonts w:cs="Times New Roman"/>
          <w:i/>
          <w:sz w:val="18"/>
        </w:rPr>
        <w:t>Jurnal</w:t>
      </w:r>
      <w:proofErr w:type="spellEnd"/>
      <w:r>
        <w:rPr>
          <w:rFonts w:cs="Times New Roman"/>
          <w:i/>
          <w:sz w:val="18"/>
        </w:rPr>
        <w:t xml:space="preserve"> </w:t>
      </w:r>
      <w:proofErr w:type="spellStart"/>
      <w:r>
        <w:rPr>
          <w:rFonts w:cs="Times New Roman"/>
          <w:i/>
          <w:sz w:val="18"/>
        </w:rPr>
        <w:t>Minfo</w:t>
      </w:r>
      <w:proofErr w:type="spellEnd"/>
      <w:r>
        <w:rPr>
          <w:rFonts w:cs="Times New Roman"/>
          <w:i/>
          <w:sz w:val="18"/>
        </w:rPr>
        <w:t xml:space="preserve"> </w:t>
      </w:r>
      <w:proofErr w:type="spellStart"/>
      <w:r>
        <w:rPr>
          <w:rFonts w:cs="Times New Roman"/>
          <w:i/>
          <w:sz w:val="18"/>
        </w:rPr>
        <w:t>Polgan</w:t>
      </w:r>
      <w:proofErr w:type="spellEnd"/>
      <w:r>
        <w:rPr>
          <w:rFonts w:cs="Times New Roman"/>
          <w:sz w:val="18"/>
        </w:rPr>
        <w:t>, vol. 12, no. 1, pp. 1514-1521, 2023. https://doi.org/10.33395/jmp.v12i1.12870</w:t>
      </w:r>
    </w:p>
    <w:p w14:paraId="26ABFDE6" w14:textId="77777777" w:rsidR="005620B2" w:rsidRDefault="009443F7">
      <w:pPr>
        <w:keepLines/>
        <w:spacing w:after="40" w:line="240" w:lineRule="auto"/>
        <w:ind w:left="397" w:hanging="397"/>
      </w:pPr>
      <w:r>
        <w:rPr>
          <w:rFonts w:cs="Times New Roman"/>
          <w:sz w:val="18"/>
        </w:rPr>
        <w:t>[11] H. Wang, S. Lou, J. Jing, Y. Wang, W. Liu, dan T. Liu, "The EBS-A</w:t>
      </w:r>
      <w:r>
        <w:rPr>
          <w:rFonts w:cs="Times New Roman"/>
          <w:i/>
          <w:sz w:val="18"/>
        </w:rPr>
        <w:t xml:space="preserve"> algorithm: An improved A</w:t>
      </w:r>
      <w:r>
        <w:rPr>
          <w:rFonts w:cs="Times New Roman"/>
          <w:sz w:val="18"/>
        </w:rPr>
        <w:t xml:space="preserve"> algorithm for path planning," </w:t>
      </w:r>
      <w:r>
        <w:rPr>
          <w:rFonts w:cs="Times New Roman"/>
          <w:i/>
          <w:sz w:val="18"/>
        </w:rPr>
        <w:t>PLOS ONE</w:t>
      </w:r>
      <w:r>
        <w:rPr>
          <w:rFonts w:cs="Times New Roman"/>
          <w:sz w:val="18"/>
        </w:rPr>
        <w:t>, vol. 17, no. 2, e0263841, 2022. https://doi.org/10.1371/journal.pone.0263841</w:t>
      </w:r>
    </w:p>
    <w:p w14:paraId="2F382783" w14:textId="77777777" w:rsidR="005620B2" w:rsidRDefault="009443F7">
      <w:pPr>
        <w:keepLines/>
        <w:spacing w:after="40" w:line="240" w:lineRule="auto"/>
        <w:ind w:left="397" w:hanging="397"/>
      </w:pPr>
      <w:r>
        <w:rPr>
          <w:rFonts w:cs="Times New Roman"/>
          <w:sz w:val="18"/>
        </w:rPr>
        <w:t xml:space="preserve">[12] M. </w:t>
      </w:r>
      <w:proofErr w:type="spellStart"/>
      <w:r>
        <w:rPr>
          <w:rFonts w:cs="Times New Roman"/>
          <w:sz w:val="18"/>
        </w:rPr>
        <w:t>Maulida</w:t>
      </w:r>
      <w:proofErr w:type="spellEnd"/>
      <w:r>
        <w:rPr>
          <w:rFonts w:cs="Times New Roman"/>
          <w:sz w:val="18"/>
        </w:rPr>
        <w:t>, F. Zahro, R. Hakim, dan M. S. Akbar, "</w:t>
      </w:r>
      <w:proofErr w:type="spellStart"/>
      <w:r>
        <w:rPr>
          <w:rFonts w:cs="Times New Roman"/>
          <w:sz w:val="18"/>
        </w:rPr>
        <w:t>Pengujian</w:t>
      </w:r>
      <w:proofErr w:type="spellEnd"/>
      <w:r>
        <w:rPr>
          <w:rFonts w:cs="Times New Roman"/>
          <w:sz w:val="18"/>
        </w:rPr>
        <w:t xml:space="preserve"> black box testing pada </w:t>
      </w:r>
      <w:proofErr w:type="spellStart"/>
      <w:r>
        <w:rPr>
          <w:rFonts w:cs="Times New Roman"/>
          <w:sz w:val="18"/>
        </w:rPr>
        <w:t>sistem</w:t>
      </w:r>
      <w:proofErr w:type="spellEnd"/>
      <w:r>
        <w:rPr>
          <w:rFonts w:cs="Times New Roman"/>
          <w:sz w:val="18"/>
        </w:rPr>
        <w:t xml:space="preserve"> website </w:t>
      </w:r>
      <w:proofErr w:type="spellStart"/>
      <w:r>
        <w:rPr>
          <w:rFonts w:cs="Times New Roman"/>
          <w:sz w:val="18"/>
        </w:rPr>
        <w:t>pemesanan</w:t>
      </w:r>
      <w:proofErr w:type="spellEnd"/>
      <w:r>
        <w:rPr>
          <w:rFonts w:cs="Times New Roman"/>
          <w:sz w:val="18"/>
        </w:rPr>
        <w:t xml:space="preserve"> online Toko Ayam Krispy," </w:t>
      </w:r>
      <w:proofErr w:type="spellStart"/>
      <w:r>
        <w:rPr>
          <w:rFonts w:cs="Times New Roman"/>
          <w:i/>
          <w:sz w:val="18"/>
        </w:rPr>
        <w:t>Jurnal</w:t>
      </w:r>
      <w:proofErr w:type="spellEnd"/>
      <w:r>
        <w:rPr>
          <w:rFonts w:cs="Times New Roman"/>
          <w:i/>
          <w:sz w:val="18"/>
        </w:rPr>
        <w:t xml:space="preserve"> Media Akademik</w:t>
      </w:r>
      <w:r>
        <w:rPr>
          <w:rFonts w:cs="Times New Roman"/>
          <w:sz w:val="18"/>
        </w:rPr>
        <w:t>, vol. 3, no. 5, 2025. https://doi.org/10.62281/v3i5.1908</w:t>
      </w:r>
    </w:p>
    <w:p w14:paraId="1850A6F5" w14:textId="77777777" w:rsidR="005620B2" w:rsidRPr="00C31284" w:rsidRDefault="009443F7">
      <w:pPr>
        <w:keepLines/>
        <w:spacing w:after="40" w:line="240" w:lineRule="auto"/>
        <w:ind w:left="397" w:hanging="397"/>
        <w:rPr>
          <w:lang w:val="sv-SE"/>
        </w:rPr>
      </w:pPr>
      <w:r w:rsidRPr="00C31284">
        <w:rPr>
          <w:rFonts w:cs="Times New Roman"/>
          <w:sz w:val="18"/>
          <w:lang w:val="sv-SE"/>
        </w:rPr>
        <w:t xml:space="preserve">[13] A. Aliyah, N. Hartono, dan A. A. Muin, "Penggunaan User Acceptance Testing (UAT) pada pengujian sistem informasi pengelolaan keuangan dan inventaris barang," </w:t>
      </w:r>
      <w:r w:rsidRPr="00C31284">
        <w:rPr>
          <w:rFonts w:cs="Times New Roman"/>
          <w:i/>
          <w:sz w:val="18"/>
          <w:lang w:val="sv-SE"/>
        </w:rPr>
        <w:t>Switch: Jurnal Sains dan Teknologi Informasi</w:t>
      </w:r>
      <w:r w:rsidRPr="00C31284">
        <w:rPr>
          <w:rFonts w:cs="Times New Roman"/>
          <w:sz w:val="18"/>
          <w:lang w:val="sv-SE"/>
        </w:rPr>
        <w:t>, vol. 3, no. 2, pp. 42-58, 2025. https://doi.org/10.62951/switch.v3i1.330</w:t>
      </w:r>
    </w:p>
    <w:p w14:paraId="6921BABA" w14:textId="77777777" w:rsidR="005620B2" w:rsidRDefault="009443F7">
      <w:pPr>
        <w:keepLines/>
        <w:spacing w:after="40" w:line="240" w:lineRule="auto"/>
        <w:ind w:left="397" w:hanging="397"/>
      </w:pPr>
      <w:r>
        <w:rPr>
          <w:rFonts w:cs="Times New Roman"/>
          <w:sz w:val="18"/>
        </w:rPr>
        <w:t xml:space="preserve">[14] T. McGill, O. </w:t>
      </w:r>
      <w:proofErr w:type="spellStart"/>
      <w:r>
        <w:rPr>
          <w:rFonts w:cs="Times New Roman"/>
          <w:sz w:val="18"/>
        </w:rPr>
        <w:t>Bamgboye</w:t>
      </w:r>
      <w:proofErr w:type="spellEnd"/>
      <w:r>
        <w:rPr>
          <w:rFonts w:cs="Times New Roman"/>
          <w:sz w:val="18"/>
        </w:rPr>
        <w:t xml:space="preserve">, X. Liu, dan C. S. </w:t>
      </w:r>
      <w:proofErr w:type="spellStart"/>
      <w:r>
        <w:rPr>
          <w:rFonts w:cs="Times New Roman"/>
          <w:sz w:val="18"/>
        </w:rPr>
        <w:t>Kalutharage</w:t>
      </w:r>
      <w:proofErr w:type="spellEnd"/>
      <w:r>
        <w:rPr>
          <w:rFonts w:cs="Times New Roman"/>
          <w:sz w:val="18"/>
        </w:rPr>
        <w:t xml:space="preserve">, "Towards improving accessibility of web auditing with Google Lighthouse," in </w:t>
      </w:r>
      <w:r>
        <w:rPr>
          <w:rFonts w:cs="Times New Roman"/>
          <w:i/>
          <w:sz w:val="18"/>
        </w:rPr>
        <w:t>2023 IEEE 47th Annual Computers, Software, and Applications Conference (COMPSAC)</w:t>
      </w:r>
      <w:r>
        <w:rPr>
          <w:rFonts w:cs="Times New Roman"/>
          <w:sz w:val="18"/>
        </w:rPr>
        <w:t>, pp. 1594-1599, 2023. https://doi.org/10.1109/COMPSAC57700.2023.00246</w:t>
      </w:r>
    </w:p>
    <w:sectPr w:rsidR="005620B2" w:rsidSect="00034616">
      <w:headerReference w:type="even" r:id="rId14"/>
      <w:headerReference w:type="default" r:id="rId15"/>
      <w:headerReference w:type="first" r:id="rId16"/>
      <w:pgSz w:w="11906" w:h="16838"/>
      <w:pgMar w:top="2268" w:right="1417" w:bottom="1701" w:left="1417" w:header="850" w:footer="85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F05CB" w14:textId="77777777" w:rsidR="0086021B" w:rsidRDefault="0086021B">
      <w:pPr>
        <w:spacing w:after="0" w:line="240" w:lineRule="auto"/>
      </w:pPr>
      <w:r>
        <w:separator/>
      </w:r>
    </w:p>
  </w:endnote>
  <w:endnote w:type="continuationSeparator" w:id="0">
    <w:p w14:paraId="59FE811C" w14:textId="77777777" w:rsidR="0086021B" w:rsidRDefault="008602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54E7A" w14:textId="77777777" w:rsidR="0086021B" w:rsidRDefault="0086021B">
      <w:pPr>
        <w:spacing w:after="0" w:line="240" w:lineRule="auto"/>
      </w:pPr>
      <w:r>
        <w:separator/>
      </w:r>
    </w:p>
  </w:footnote>
  <w:footnote w:type="continuationSeparator" w:id="0">
    <w:p w14:paraId="05191FFF" w14:textId="77777777" w:rsidR="0086021B" w:rsidRDefault="008602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DBFD6" w14:textId="77777777" w:rsidR="005620B2" w:rsidRDefault="005620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125B4" w14:textId="77777777" w:rsidR="005620B2" w:rsidRDefault="009443F7">
    <w:pPr>
      <w:pStyle w:val="Header"/>
      <w:keepLines/>
    </w:pPr>
    <w:r>
      <w:rPr>
        <w:rFonts w:cs="Times New Roman"/>
        <w:sz w:val="16"/>
      </w:rPr>
      <w:t>DASHBOARD WEB DAN INTEGRASI UNITY WEBGL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5AAD0" w14:textId="77777777" w:rsidR="005620B2" w:rsidRDefault="005620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4494702">
    <w:abstractNumId w:val="8"/>
  </w:num>
  <w:num w:numId="2" w16cid:durableId="991300227">
    <w:abstractNumId w:val="6"/>
  </w:num>
  <w:num w:numId="3" w16cid:durableId="795563217">
    <w:abstractNumId w:val="5"/>
  </w:num>
  <w:num w:numId="4" w16cid:durableId="1401556536">
    <w:abstractNumId w:val="4"/>
  </w:num>
  <w:num w:numId="5" w16cid:durableId="836992979">
    <w:abstractNumId w:val="7"/>
  </w:num>
  <w:num w:numId="6" w16cid:durableId="1541356243">
    <w:abstractNumId w:val="3"/>
  </w:num>
  <w:num w:numId="7" w16cid:durableId="1109279760">
    <w:abstractNumId w:val="2"/>
  </w:num>
  <w:num w:numId="8" w16cid:durableId="1618176860">
    <w:abstractNumId w:val="1"/>
  </w:num>
  <w:num w:numId="9" w16cid:durableId="444230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25E8"/>
    <w:rsid w:val="0029639D"/>
    <w:rsid w:val="00326F90"/>
    <w:rsid w:val="004614DB"/>
    <w:rsid w:val="005620B2"/>
    <w:rsid w:val="00760EC0"/>
    <w:rsid w:val="0086021B"/>
    <w:rsid w:val="009443F7"/>
    <w:rsid w:val="00AA1D8D"/>
    <w:rsid w:val="00B13EBD"/>
    <w:rsid w:val="00B47730"/>
    <w:rsid w:val="00C31284"/>
    <w:rsid w:val="00CB0664"/>
    <w:rsid w:val="00F629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0F296F"/>
  <w14:defaultImageDpi w14:val="300"/>
  <w15:docId w15:val="{A9678F95-ED84-4814-A021-AD965882E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60EC0"/>
    <w:rPr>
      <w:color w:val="0000FF" w:themeColor="hyperlink"/>
      <w:u w:val="single"/>
    </w:rPr>
  </w:style>
  <w:style w:type="character" w:styleId="UnresolvedMention">
    <w:name w:val="Unresolved Mention"/>
    <w:basedOn w:val="DefaultParagraphFont"/>
    <w:uiPriority w:val="99"/>
    <w:semiHidden/>
    <w:unhideWhenUsed/>
    <w:rsid w:val="00760E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2210511129@mahasiswa.upnvj.ac.id"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mailto:32210511138@mahasiswa.upnvj.ac.id" TargetMode="External"/><Relationship Id="rId4" Type="http://schemas.openxmlformats.org/officeDocument/2006/relationships/settings" Target="settings.xml"/><Relationship Id="rId9" Type="http://schemas.openxmlformats.org/officeDocument/2006/relationships/hyperlink" Target="mailto:22210511131@mahasiswa.upnvj.ac.id"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3536</Words>
  <Characters>20161</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Pengembangan Dashboard Web dan Integrasi Unity WebGL pada Sistem Denah Virtual UPNVJ Kampus Pondok Labu</dc:title>
  <dc:subject>Artikel ilmiah tugas akhir Muhammad Iman Nugraha</dc:subject>
  <dc:creator>Muhammad Iman Nugraha</dc:creator>
  <cp:keywords>dashboard web, denah virtual, Unity WebGL, integrasi sistem</cp:keywords>
  <dc:description>Disusun mengikuti Template Jurnal FIK UPNVJ 2019.</dc:description>
  <cp:lastModifiedBy>Iman Nugraha</cp:lastModifiedBy>
  <cp:revision>5</cp:revision>
  <cp:lastPrinted>2026-07-28T14:51:00Z</cp:lastPrinted>
  <dcterms:created xsi:type="dcterms:W3CDTF">2013-12-23T23:15:00Z</dcterms:created>
  <dcterms:modified xsi:type="dcterms:W3CDTF">2026-07-29T10:30:00Z</dcterms:modified>
  <cp:category/>
</cp:coreProperties>
</file>