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B9F3" w14:textId="77777777" w:rsidR="00653E0A" w:rsidRDefault="00653E0A"/>
    <w:p w14:paraId="7B598A92" w14:textId="77777777" w:rsidR="005B2936" w:rsidRDefault="005B2936"/>
    <w:p w14:paraId="35260770" w14:textId="09FC18A6" w:rsidR="005B2936" w:rsidRPr="00947F98" w:rsidRDefault="00DB6488" w:rsidP="00947F98">
      <w:pPr>
        <w:jc w:val="center"/>
        <w:rPr>
          <w:b/>
          <w:sz w:val="40"/>
          <w:szCs w:val="40"/>
        </w:rPr>
      </w:pPr>
      <w:r>
        <w:rPr>
          <w:b/>
          <w:sz w:val="40"/>
          <w:szCs w:val="40"/>
        </w:rPr>
        <w:t>HFAC Project</w:t>
      </w:r>
    </w:p>
    <w:p w14:paraId="0EF82C08" w14:textId="77777777" w:rsidR="005B2936" w:rsidRDefault="005B2936"/>
    <w:p w14:paraId="61BDE84D" w14:textId="0DA59E48" w:rsidR="005B2936" w:rsidRDefault="00DB6488" w:rsidP="005B2936">
      <w:pPr>
        <w:pStyle w:val="Heading1"/>
        <w:numPr>
          <w:ilvl w:val="0"/>
          <w:numId w:val="1"/>
        </w:numPr>
      </w:pPr>
      <w:r>
        <w:t>Project description</w:t>
      </w:r>
    </w:p>
    <w:p w14:paraId="4D85B10E" w14:textId="77777777" w:rsidR="00947F98" w:rsidRDefault="00947F98"/>
    <w:p w14:paraId="1CE6532F" w14:textId="159B7BB3" w:rsidR="005B2936" w:rsidRDefault="005B2936">
      <w:r>
        <w:t xml:space="preserve"> </w:t>
      </w:r>
      <w:r w:rsidR="00BF001A">
        <w:t xml:space="preserve">Design an analog interface made of a third order low-pass filter and a programable gain </w:t>
      </w:r>
      <w:r w:rsidR="006A371E">
        <w:t>amplifier (</w:t>
      </w:r>
      <w:r w:rsidR="00CE6413">
        <w:t>PGA)</w:t>
      </w:r>
      <w:r w:rsidR="00BF001A">
        <w:t>.</w:t>
      </w:r>
      <w:r w:rsidR="00F80841">
        <w:t xml:space="preserve"> Below are the main specifications:</w:t>
      </w:r>
    </w:p>
    <w:p w14:paraId="1AE90B25" w14:textId="3AF969BE" w:rsidR="00ED2E61" w:rsidRPr="00CD3896" w:rsidRDefault="00652CC2" w:rsidP="00652CC2">
      <w:pPr>
        <w:pStyle w:val="ListParagraph"/>
        <w:numPr>
          <w:ilvl w:val="0"/>
          <w:numId w:val="9"/>
        </w:numPr>
        <w:rPr>
          <w:b/>
          <w:bCs/>
        </w:rPr>
      </w:pPr>
      <w:r w:rsidRPr="00CD3896">
        <w:rPr>
          <w:b/>
          <w:bCs/>
        </w:rPr>
        <w:t>The analog filter</w:t>
      </w:r>
    </w:p>
    <w:p w14:paraId="0D5A655C" w14:textId="4BA5F1A8" w:rsidR="00652CC2" w:rsidRDefault="00652CC2" w:rsidP="00652CC2">
      <w:pPr>
        <w:pStyle w:val="ListParagraph"/>
        <w:numPr>
          <w:ilvl w:val="0"/>
          <w:numId w:val="10"/>
        </w:numPr>
      </w:pPr>
      <w:r>
        <w:t>Implementation: AO-RC</w:t>
      </w:r>
    </w:p>
    <w:p w14:paraId="3834925F" w14:textId="0C8BAE82" w:rsidR="008D742E" w:rsidRDefault="008D742E" w:rsidP="00652CC2">
      <w:pPr>
        <w:pStyle w:val="ListParagraph"/>
        <w:numPr>
          <w:ilvl w:val="0"/>
          <w:numId w:val="10"/>
        </w:numPr>
      </w:pPr>
      <w:r>
        <w:t xml:space="preserve">Biquad </w:t>
      </w:r>
      <w:r w:rsidR="00510865">
        <w:t>topology: Tow-Thomas</w:t>
      </w:r>
    </w:p>
    <w:p w14:paraId="65B278C8" w14:textId="66817000" w:rsidR="00676C25" w:rsidRDefault="00676C25" w:rsidP="00652CC2">
      <w:pPr>
        <w:pStyle w:val="ListParagraph"/>
        <w:numPr>
          <w:ilvl w:val="0"/>
          <w:numId w:val="10"/>
        </w:numPr>
      </w:pPr>
      <w:r>
        <w:t>Filter order: 3</w:t>
      </w:r>
    </w:p>
    <w:p w14:paraId="61503638" w14:textId="228EEA66" w:rsidR="00923ABB" w:rsidRDefault="00923ABB" w:rsidP="00923ABB">
      <w:pPr>
        <w:pStyle w:val="ListParagraph"/>
        <w:numPr>
          <w:ilvl w:val="0"/>
          <w:numId w:val="10"/>
        </w:numPr>
      </w:pPr>
      <w:r>
        <w:t>H</w:t>
      </w:r>
      <w:r>
        <w:rPr>
          <w:vertAlign w:val="subscript"/>
        </w:rPr>
        <w:t xml:space="preserve">O </w:t>
      </w:r>
      <w:r>
        <w:t>[V/V]</w:t>
      </w:r>
      <w:r w:rsidR="001F436A">
        <w:t>: 2</w:t>
      </w:r>
      <w:r w:rsidR="00032861">
        <w:t xml:space="preserve"> = 6dB</w:t>
      </w:r>
    </w:p>
    <w:p w14:paraId="2D385955" w14:textId="2E39FEEA" w:rsidR="001618B3" w:rsidRDefault="001618B3" w:rsidP="00923ABB">
      <w:pPr>
        <w:pStyle w:val="ListParagraph"/>
        <w:numPr>
          <w:ilvl w:val="0"/>
          <w:numId w:val="10"/>
        </w:numPr>
      </w:pPr>
      <w:r>
        <w:t>Cut-off frequency</w:t>
      </w:r>
      <w:r w:rsidR="009C48AF">
        <w:t xml:space="preserve"> (fc)</w:t>
      </w:r>
      <w:r>
        <w:t>:</w:t>
      </w:r>
      <w:r w:rsidR="001D3B68">
        <w:t xml:space="preserve"> 16.3 KHz</w:t>
      </w:r>
    </w:p>
    <w:p w14:paraId="1F752735" w14:textId="544D9948" w:rsidR="001D3B68" w:rsidRDefault="00E155F7" w:rsidP="00923ABB">
      <w:pPr>
        <w:pStyle w:val="ListParagraph"/>
        <w:numPr>
          <w:ilvl w:val="0"/>
          <w:numId w:val="10"/>
        </w:numPr>
      </w:pPr>
      <w:r>
        <w:t xml:space="preserve">Approximation type: </w:t>
      </w:r>
      <w:r w:rsidR="0020023F">
        <w:t>Bessel</w:t>
      </w:r>
    </w:p>
    <w:p w14:paraId="3FFE546B" w14:textId="3B97C704" w:rsidR="00D1545E" w:rsidRDefault="00D1545E" w:rsidP="00923ABB">
      <w:pPr>
        <w:pStyle w:val="ListParagraph"/>
        <w:numPr>
          <w:ilvl w:val="0"/>
          <w:numId w:val="10"/>
        </w:numPr>
      </w:pPr>
      <w:r>
        <w:t>R</w:t>
      </w:r>
      <w:r>
        <w:rPr>
          <w:vertAlign w:val="subscript"/>
        </w:rPr>
        <w:t xml:space="preserve">in_Filtru </w:t>
      </w:r>
      <w:r>
        <w:t>&gt; 1K</w:t>
      </w:r>
      <w:r w:rsidR="003F0468">
        <w:t>Ω</w:t>
      </w:r>
    </w:p>
    <w:p w14:paraId="67F94233" w14:textId="77777777" w:rsidR="005E7043" w:rsidRDefault="005E7043" w:rsidP="005E7043"/>
    <w:p w14:paraId="236B560B" w14:textId="6F76A383" w:rsidR="00B905C0" w:rsidRPr="00CD3896" w:rsidRDefault="00CE6413" w:rsidP="00B905C0">
      <w:pPr>
        <w:pStyle w:val="ListParagraph"/>
        <w:numPr>
          <w:ilvl w:val="0"/>
          <w:numId w:val="9"/>
        </w:numPr>
        <w:rPr>
          <w:b/>
          <w:bCs/>
        </w:rPr>
      </w:pPr>
      <w:r w:rsidRPr="00CD3896">
        <w:rPr>
          <w:b/>
          <w:bCs/>
        </w:rPr>
        <w:t>PGA</w:t>
      </w:r>
    </w:p>
    <w:p w14:paraId="356BC5C3" w14:textId="45EB66F4" w:rsidR="00B905C0" w:rsidRDefault="00C7590A" w:rsidP="00B905C0">
      <w:pPr>
        <w:pStyle w:val="ListParagraph"/>
        <w:numPr>
          <w:ilvl w:val="0"/>
          <w:numId w:val="12"/>
        </w:numPr>
      </w:pPr>
      <w:r>
        <w:t>Active cell type: AO</w:t>
      </w:r>
    </w:p>
    <w:p w14:paraId="72D983F1" w14:textId="225B96B2" w:rsidR="00691138" w:rsidRDefault="00203780" w:rsidP="00B905C0">
      <w:pPr>
        <w:pStyle w:val="ListParagraph"/>
        <w:numPr>
          <w:ilvl w:val="0"/>
          <w:numId w:val="12"/>
        </w:numPr>
      </w:pPr>
      <w:r>
        <w:t xml:space="preserve">Implementation technique: </w:t>
      </w:r>
      <w:r w:rsidR="00281D7C">
        <w:t>Sw. in the way of the signal, parallel</w:t>
      </w:r>
    </w:p>
    <w:p w14:paraId="2EB0F106" w14:textId="2D95FAB7" w:rsidR="005F3721" w:rsidRDefault="005F3721" w:rsidP="00B905C0">
      <w:pPr>
        <w:pStyle w:val="ListParagraph"/>
        <w:numPr>
          <w:ilvl w:val="0"/>
          <w:numId w:val="12"/>
        </w:numPr>
      </w:pPr>
      <w:r>
        <w:t xml:space="preserve">Gain domain, Resolution: </w:t>
      </w:r>
      <w:r w:rsidR="00281169">
        <w:t>0dB, 9dB, step 3dB</w:t>
      </w:r>
    </w:p>
    <w:p w14:paraId="6DBFF866" w14:textId="4E17AA7B" w:rsidR="007B57CD" w:rsidRDefault="007B57CD" w:rsidP="007B57CD">
      <w:pPr>
        <w:pStyle w:val="ListParagraph"/>
        <w:numPr>
          <w:ilvl w:val="0"/>
          <w:numId w:val="12"/>
        </w:numPr>
      </w:pPr>
      <w:r>
        <w:t>R</w:t>
      </w:r>
      <w:r>
        <w:rPr>
          <w:vertAlign w:val="subscript"/>
        </w:rPr>
        <w:t xml:space="preserve">in_PGA </w:t>
      </w:r>
      <w:r>
        <w:t>&gt; 1KΩ</w:t>
      </w:r>
    </w:p>
    <w:p w14:paraId="7CF3FFBB" w14:textId="32159498" w:rsidR="00086CDE" w:rsidRDefault="00086CDE" w:rsidP="007B57CD">
      <w:pPr>
        <w:pStyle w:val="ListParagraph"/>
        <w:numPr>
          <w:ilvl w:val="0"/>
          <w:numId w:val="12"/>
        </w:numPr>
      </w:pPr>
      <w:r>
        <w:t>BW</w:t>
      </w:r>
      <w:r>
        <w:rPr>
          <w:vertAlign w:val="subscript"/>
        </w:rPr>
        <w:t xml:space="preserve">PGA_min </w:t>
      </w:r>
      <w:r>
        <w:t>&gt; fc</w:t>
      </w:r>
    </w:p>
    <w:p w14:paraId="00F24FEF" w14:textId="14BEFA96" w:rsidR="002607DC" w:rsidRDefault="002607DC" w:rsidP="002607DC"/>
    <w:p w14:paraId="7DA00283" w14:textId="154E6A5D" w:rsidR="002607DC" w:rsidRPr="00CD3896" w:rsidRDefault="00C46829" w:rsidP="002607DC">
      <w:pPr>
        <w:pStyle w:val="ListParagraph"/>
        <w:numPr>
          <w:ilvl w:val="0"/>
          <w:numId w:val="9"/>
        </w:numPr>
        <w:rPr>
          <w:b/>
          <w:bCs/>
        </w:rPr>
      </w:pPr>
      <w:r w:rsidRPr="00CD3896">
        <w:rPr>
          <w:b/>
          <w:bCs/>
        </w:rPr>
        <w:t>AO specs</w:t>
      </w:r>
    </w:p>
    <w:p w14:paraId="205E2F15" w14:textId="31E93D05" w:rsidR="00805694" w:rsidRDefault="00F30DE0" w:rsidP="00936722">
      <w:pPr>
        <w:pStyle w:val="ListParagraph"/>
        <w:numPr>
          <w:ilvl w:val="0"/>
          <w:numId w:val="13"/>
        </w:numPr>
      </w:pPr>
      <w:r>
        <w:t>GBW &gt; 20*fc</w:t>
      </w:r>
      <w:r w:rsidR="00681AC1">
        <w:t xml:space="preserve"> (or bigger if necessary)</w:t>
      </w:r>
    </w:p>
    <w:p w14:paraId="6657C04A" w14:textId="6AE81107" w:rsidR="00EC6BBA" w:rsidRDefault="00805694" w:rsidP="00287EE8">
      <w:pPr>
        <w:pStyle w:val="ListParagraph"/>
        <w:numPr>
          <w:ilvl w:val="0"/>
          <w:numId w:val="13"/>
        </w:numPr>
      </w:pPr>
      <w:r>
        <w:t>a0 &gt; 60dB</w:t>
      </w:r>
    </w:p>
    <w:p w14:paraId="63E23420" w14:textId="1286A952" w:rsidR="003A3C13" w:rsidRDefault="003A3C13" w:rsidP="00287EE8">
      <w:pPr>
        <w:pStyle w:val="ListParagraph"/>
        <w:numPr>
          <w:ilvl w:val="0"/>
          <w:numId w:val="13"/>
        </w:numPr>
      </w:pPr>
      <w:r>
        <w:t>phase margin &gt; 60</w:t>
      </w:r>
      <w:r w:rsidR="00FD692C">
        <w:t>˚</w:t>
      </w:r>
    </w:p>
    <w:p w14:paraId="108E49FD" w14:textId="0C1FE3F4" w:rsidR="00B905C0" w:rsidRDefault="00B905C0" w:rsidP="00B905C0"/>
    <w:p w14:paraId="3E78C263" w14:textId="39C61307" w:rsidR="00CE694D" w:rsidRDefault="00CE694D" w:rsidP="00B905C0"/>
    <w:p w14:paraId="7ED4BCD2" w14:textId="425CB6DB" w:rsidR="00CE694D" w:rsidRDefault="00CE694D" w:rsidP="00B905C0"/>
    <w:p w14:paraId="79DFBF0E" w14:textId="17B17194" w:rsidR="00CE694D" w:rsidRDefault="00CE694D" w:rsidP="00B905C0"/>
    <w:p w14:paraId="0D5EE70D" w14:textId="0CD29E9D" w:rsidR="00CE694D" w:rsidRDefault="00CE694D" w:rsidP="00B905C0"/>
    <w:p w14:paraId="071BAC0E" w14:textId="4BA43F58" w:rsidR="00CE694D" w:rsidRDefault="00CE694D" w:rsidP="00B905C0"/>
    <w:p w14:paraId="771EFDE3" w14:textId="7AFEF562" w:rsidR="00CE694D" w:rsidRDefault="00CE694D" w:rsidP="00B905C0"/>
    <w:p w14:paraId="22189DA0" w14:textId="2563C1B1" w:rsidR="00CE694D" w:rsidRDefault="00CE694D" w:rsidP="00B905C0"/>
    <w:p w14:paraId="7F0A7079" w14:textId="4E89D59B" w:rsidR="00CE694D" w:rsidRDefault="00CE694D" w:rsidP="00B905C0"/>
    <w:p w14:paraId="18D47AB2" w14:textId="2A73BAE8" w:rsidR="00CE694D" w:rsidRDefault="00CE694D" w:rsidP="00B905C0"/>
    <w:p w14:paraId="34D6319F" w14:textId="183A645A" w:rsidR="00CE694D" w:rsidRDefault="00CE694D" w:rsidP="00B905C0"/>
    <w:p w14:paraId="13287E08" w14:textId="1377A844" w:rsidR="00CE694D" w:rsidRDefault="00CE694D" w:rsidP="00B905C0"/>
    <w:p w14:paraId="707EE462" w14:textId="4F0C7FD5" w:rsidR="00CE694D" w:rsidRDefault="00CE694D" w:rsidP="00B905C0"/>
    <w:p w14:paraId="2D90EE83" w14:textId="77777777" w:rsidR="00CE694D" w:rsidRDefault="00CE694D" w:rsidP="00B905C0"/>
    <w:p w14:paraId="47BFAF93" w14:textId="712DCE75" w:rsidR="00A306F1" w:rsidRPr="00020B30" w:rsidRDefault="00DB6488" w:rsidP="00A75032">
      <w:pPr>
        <w:pStyle w:val="Heading1"/>
        <w:numPr>
          <w:ilvl w:val="0"/>
          <w:numId w:val="1"/>
        </w:numPr>
      </w:pPr>
      <w:r>
        <w:lastRenderedPageBreak/>
        <w:t>LPF and PGA sizing</w:t>
      </w:r>
    </w:p>
    <w:p w14:paraId="0B5204DC" w14:textId="77777777" w:rsidR="005B2936" w:rsidRDefault="005B2936"/>
    <w:p w14:paraId="1CAAE5C3" w14:textId="05564396" w:rsidR="000D5B63" w:rsidRDefault="00DB6488" w:rsidP="00E55774">
      <w:pPr>
        <w:pStyle w:val="Heading2"/>
        <w:numPr>
          <w:ilvl w:val="1"/>
          <w:numId w:val="1"/>
        </w:numPr>
        <w:rPr>
          <w:lang w:val="pt-BR"/>
        </w:rPr>
      </w:pPr>
      <w:r>
        <w:rPr>
          <w:lang w:val="pt-BR"/>
        </w:rPr>
        <w:t>Sizing of passive devices within the LPF and PGA</w:t>
      </w:r>
    </w:p>
    <w:p w14:paraId="596B8651" w14:textId="0D0CAD71" w:rsidR="00C65582" w:rsidRDefault="00C65582" w:rsidP="00C65582">
      <w:pPr>
        <w:rPr>
          <w:lang w:val="pt-BR"/>
        </w:rPr>
      </w:pPr>
    </w:p>
    <w:p w14:paraId="08EE3819" w14:textId="77777777" w:rsidR="00C65582" w:rsidRDefault="00C65582" w:rsidP="00C65582">
      <w:r>
        <w:t>The first step is to find the coefficients of the normalized transfer function. Taking into consideration that I have a third order filter with Bessel approximation, those are going to be the following:</w:t>
      </w:r>
    </w:p>
    <w:p w14:paraId="35EAC9CF" w14:textId="77777777" w:rsidR="00C65582" w:rsidRDefault="00C65582" w:rsidP="00C65582">
      <w:pPr>
        <w:pStyle w:val="ListParagraph"/>
        <w:numPr>
          <w:ilvl w:val="0"/>
          <w:numId w:val="14"/>
        </w:numPr>
      </w:pPr>
      <w:r>
        <w:t>c1 = 1.3270</w:t>
      </w:r>
    </w:p>
    <w:p w14:paraId="0B4CE2EB" w14:textId="77777777" w:rsidR="00C65582" w:rsidRDefault="00C65582" w:rsidP="00C65582">
      <w:pPr>
        <w:pStyle w:val="ListParagraph"/>
        <w:numPr>
          <w:ilvl w:val="0"/>
          <w:numId w:val="14"/>
        </w:numPr>
      </w:pPr>
      <w:r>
        <w:t>c2 = 2.1018</w:t>
      </w:r>
    </w:p>
    <w:p w14:paraId="1FAA073F" w14:textId="77777777" w:rsidR="00C65582" w:rsidRDefault="00C65582" w:rsidP="00C65582">
      <w:pPr>
        <w:pStyle w:val="ListParagraph"/>
        <w:numPr>
          <w:ilvl w:val="0"/>
          <w:numId w:val="14"/>
        </w:numPr>
      </w:pPr>
      <w:r>
        <w:t>d2 = 2.1094</w:t>
      </w:r>
    </w:p>
    <w:p w14:paraId="58E4C65D" w14:textId="77777777" w:rsidR="00C65582" w:rsidRDefault="00C65582" w:rsidP="00C65582"/>
    <w:p w14:paraId="5B9ACCC1" w14:textId="77777777" w:rsidR="00C65582" w:rsidRDefault="00C65582" w:rsidP="00C65582">
      <w:r>
        <w:t>Taking into consideration the next formula</w:t>
      </w:r>
    </w:p>
    <w:p w14:paraId="3132C307" w14:textId="52C63892" w:rsidR="00A55C2D" w:rsidRDefault="009E5905" w:rsidP="006357E1">
      <w:pPr>
        <w:keepNext/>
        <w:jc w:val="center"/>
      </w:pPr>
      <m:oMathPara>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oMath>
      </m:oMathPara>
    </w:p>
    <w:p w14:paraId="15D07EAB" w14:textId="77777777" w:rsidR="00C65582" w:rsidRDefault="00C65582" w:rsidP="00C65582">
      <w:r>
        <w:t>and knowing that the cut-off frequency is 16.4 KHz, we can compute the demoralization pulsation. By applying the above formula, the result is the following:</w:t>
      </w:r>
    </w:p>
    <w:p w14:paraId="7A982AE7" w14:textId="77777777" w:rsidR="00C65582" w:rsidRPr="00BE7C6B" w:rsidRDefault="009E5905" w:rsidP="00C65582">
      <m:oMathPara>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=102Krad/sec</m:t>
          </m:r>
        </m:oMath>
      </m:oMathPara>
    </w:p>
    <w:p w14:paraId="3AB2D661" w14:textId="77777777" w:rsidR="00C65582" w:rsidRDefault="00C65582" w:rsidP="00C65582">
      <w:r>
        <w:t>Using the next formulas, we are going to compute the denormalized coefficients:</w:t>
      </w:r>
    </w:p>
    <w:p w14:paraId="79D727D1" w14:textId="77777777" w:rsidR="00C65582" w:rsidRPr="006D57F8" w:rsidRDefault="009E5905" w:rsidP="00C65582">
      <m:oMathPara>
        <m:oMath>
          <m:sSub>
            <m:sSubPr>
              <m:ctrlPr>
                <w:rPr>
                  <w:rFonts w:ascii="Cambria Math" w:hAnsi="Cambria Math"/>
                  <w:i/>
                </w:rPr>
              </m:ctrlPr>
            </m:sSubPr>
            <m:e>
              <m:r>
                <w:rPr>
                  <w:rFonts w:ascii="Cambria Math" w:hAnsi="Cambria Math"/>
                </w:rPr>
                <m:t>c</m:t>
              </m:r>
            </m:e>
            <m:sub>
              <m:r>
                <w:rPr>
                  <w:rFonts w:ascii="Cambria Math" w:hAnsi="Cambria Math"/>
                </w:rPr>
                <m:t>1d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m:oMathPara>
    </w:p>
    <w:p w14:paraId="4E1F824C" w14:textId="77777777" w:rsidR="00C65582" w:rsidRPr="00F1767E" w:rsidRDefault="009E5905" w:rsidP="00C65582">
      <m:oMathPara>
        <m:oMath>
          <m:sSub>
            <m:sSubPr>
              <m:ctrlPr>
                <w:rPr>
                  <w:rFonts w:ascii="Cambria Math" w:hAnsi="Cambria Math"/>
                  <w:i/>
                </w:rPr>
              </m:ctrlPr>
            </m:sSubPr>
            <m:e>
              <m:r>
                <w:rPr>
                  <w:rFonts w:ascii="Cambria Math" w:hAnsi="Cambria Math"/>
                </w:rPr>
                <m:t>c</m:t>
              </m:r>
            </m:e>
            <m:sub>
              <m:r>
                <w:rPr>
                  <w:rFonts w:ascii="Cambria Math" w:hAnsi="Cambria Math"/>
                </w:rPr>
                <m:t>2d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m:oMathPara>
    </w:p>
    <w:p w14:paraId="29D683BD" w14:textId="77777777" w:rsidR="00C65582" w:rsidRPr="00EA10E5" w:rsidRDefault="009E5905" w:rsidP="00C65582">
      <m:oMathPara>
        <m:oMath>
          <m:sSub>
            <m:sSubPr>
              <m:ctrlPr>
                <w:rPr>
                  <w:rFonts w:ascii="Cambria Math" w:hAnsi="Cambria Math"/>
                  <w:i/>
                </w:rPr>
              </m:ctrlPr>
            </m:sSubPr>
            <m:e>
              <m:r>
                <w:rPr>
                  <w:rFonts w:ascii="Cambria Math" w:hAnsi="Cambria Math"/>
                </w:rPr>
                <m:t>d</m:t>
              </m:r>
            </m:e>
            <m:sub>
              <m:r>
                <w:rPr>
                  <w:rFonts w:ascii="Cambria Math" w:hAnsi="Cambria Math"/>
                </w:rPr>
                <m:t>2d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c</m:t>
                  </m:r>
                </m:sub>
              </m:sSub>
            </m:e>
            <m:sup>
              <m:r>
                <w:rPr>
                  <w:rFonts w:ascii="Cambria Math" w:hAnsi="Cambria Math"/>
                </w:rPr>
                <m:t>2</m:t>
              </m:r>
            </m:sup>
          </m:sSup>
        </m:oMath>
      </m:oMathPara>
    </w:p>
    <w:p w14:paraId="2588B33E" w14:textId="77777777" w:rsidR="00C65582" w:rsidRDefault="00C65582" w:rsidP="00C65582">
      <w:r>
        <w:t>The results are the following:</w:t>
      </w:r>
    </w:p>
    <w:p w14:paraId="0851133D" w14:textId="77777777" w:rsidR="00C65582" w:rsidRPr="0094394D" w:rsidRDefault="00C65582" w:rsidP="00C65582">
      <w:pPr>
        <w:pStyle w:val="ListParagraph"/>
        <w:numPr>
          <w:ilvl w:val="0"/>
          <w:numId w:val="15"/>
        </w:numPr>
      </w:pPr>
      <w:r>
        <w:t>c1d = 1.36*10</w:t>
      </w:r>
      <w:r>
        <w:rPr>
          <w:vertAlign w:val="superscript"/>
        </w:rPr>
        <w:t>5</w:t>
      </w:r>
    </w:p>
    <w:p w14:paraId="295BCA1A" w14:textId="77777777" w:rsidR="00C65582" w:rsidRDefault="00C65582" w:rsidP="00C65582">
      <w:pPr>
        <w:pStyle w:val="ListParagraph"/>
        <w:numPr>
          <w:ilvl w:val="0"/>
          <w:numId w:val="15"/>
        </w:numPr>
      </w:pPr>
      <w:r>
        <w:t>c2d = 2.15*10</w:t>
      </w:r>
      <w:r>
        <w:rPr>
          <w:vertAlign w:val="superscript"/>
        </w:rPr>
        <w:t>5</w:t>
      </w:r>
    </w:p>
    <w:p w14:paraId="4165111A" w14:textId="77777777" w:rsidR="00C65582" w:rsidRDefault="00C65582" w:rsidP="00C65582">
      <w:pPr>
        <w:pStyle w:val="ListParagraph"/>
        <w:numPr>
          <w:ilvl w:val="0"/>
          <w:numId w:val="15"/>
        </w:numPr>
      </w:pPr>
      <w:r>
        <w:t>d2d = 2.21*10</w:t>
      </w:r>
      <w:r>
        <w:rPr>
          <w:vertAlign w:val="superscript"/>
        </w:rPr>
        <w:t>10</w:t>
      </w:r>
    </w:p>
    <w:p w14:paraId="5D4DDB20" w14:textId="77777777" w:rsidR="00C65582" w:rsidRDefault="00C65582" w:rsidP="00C65582"/>
    <w:p w14:paraId="0EDC3BCF" w14:textId="77777777" w:rsidR="00C65582" w:rsidRDefault="00C65582" w:rsidP="00C65582">
      <w:r>
        <w:t>Knowing the denormalized coefficients, we can find out the next important parameters:</w:t>
      </w:r>
    </w:p>
    <w:p w14:paraId="31EF3E3B" w14:textId="77777777" w:rsidR="00C65582" w:rsidRPr="00154E2F" w:rsidRDefault="009E5905" w:rsidP="00C65582">
      <m:oMathPara>
        <m:oMath>
          <m:sSub>
            <m:sSubPr>
              <m:ctrlPr>
                <w:rPr>
                  <w:rFonts w:ascii="Cambria Math" w:hAnsi="Cambria Math"/>
                  <w:i/>
                </w:rPr>
              </m:ctrlPr>
            </m:sSubPr>
            <m:e>
              <m:r>
                <w:rPr>
                  <w:rFonts w:ascii="Cambria Math" w:hAnsi="Cambria Math"/>
                </w:rPr>
                <m:t>ω</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1d</m:t>
              </m:r>
            </m:sub>
          </m:sSub>
          <m:r>
            <w:rPr>
              <w:rFonts w:ascii="Cambria Math" w:hAnsi="Cambria Math"/>
            </w:rPr>
            <m:t>=1.36*</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42332298" w14:textId="77777777" w:rsidR="00C65582" w:rsidRPr="00A7266E" w:rsidRDefault="009E5905" w:rsidP="00C65582">
      <m:oMathPara>
        <m:oMath>
          <m:sSub>
            <m:sSubPr>
              <m:ctrlPr>
                <w:rPr>
                  <w:rFonts w:ascii="Cambria Math" w:hAnsi="Cambria Math"/>
                  <w:i/>
                </w:rPr>
              </m:ctrlPr>
            </m:sSubPr>
            <m:e>
              <m:r>
                <w:rPr>
                  <w:rFonts w:ascii="Cambria Math" w:hAnsi="Cambria Math"/>
                </w:rPr>
                <m:t>ω</m:t>
              </m:r>
            </m:e>
            <m:sub>
              <m:r>
                <w:rPr>
                  <w:rFonts w:ascii="Cambria Math" w:hAnsi="Cambria Math"/>
                </w:rPr>
                <m:t>02</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2d</m:t>
                  </m:r>
                </m:sub>
              </m:sSub>
            </m:e>
          </m:rad>
          <m:r>
            <w:rPr>
              <w:rFonts w:ascii="Cambria Math" w:hAnsi="Cambria Math"/>
            </w:rPr>
            <m:t>=1.49*</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3EC2EDCC" w14:textId="77777777" w:rsidR="00C65582" w:rsidRPr="00ED5B68" w:rsidRDefault="00C65582" w:rsidP="00C65582">
      <m:oMathPara>
        <m:oMath>
          <m:r>
            <w:rPr>
              <w:rFonts w:ascii="Cambria Math" w:hAnsi="Cambria Math"/>
            </w:rPr>
            <m:t>Q=</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2d</m:t>
                      </m:r>
                    </m:sub>
                  </m:sSub>
                </m:e>
              </m:rad>
            </m:num>
            <m:den>
              <m:sSub>
                <m:sSubPr>
                  <m:ctrlPr>
                    <w:rPr>
                      <w:rFonts w:ascii="Cambria Math" w:hAnsi="Cambria Math"/>
                      <w:i/>
                    </w:rPr>
                  </m:ctrlPr>
                </m:sSubPr>
                <m:e>
                  <m:r>
                    <w:rPr>
                      <w:rFonts w:ascii="Cambria Math" w:hAnsi="Cambria Math"/>
                    </w:rPr>
                    <m:t>c</m:t>
                  </m:r>
                </m:e>
                <m:sub>
                  <m:r>
                    <w:rPr>
                      <w:rFonts w:ascii="Cambria Math" w:hAnsi="Cambria Math"/>
                    </w:rPr>
                    <m:t>2d</m:t>
                  </m:r>
                </m:sub>
              </m:sSub>
            </m:den>
          </m:f>
          <m:r>
            <w:rPr>
              <w:rFonts w:ascii="Cambria Math" w:hAnsi="Cambria Math"/>
            </w:rPr>
            <m:t>=0.691</m:t>
          </m:r>
        </m:oMath>
      </m:oMathPara>
    </w:p>
    <w:p w14:paraId="57297703" w14:textId="77777777" w:rsidR="00C65582" w:rsidRDefault="00C65582" w:rsidP="00C65582">
      <w:r>
        <w:t>The gain of the filter has to be 2V/V:</w:t>
      </w:r>
    </w:p>
    <w:p w14:paraId="6CC78800" w14:textId="77777777" w:rsidR="00C65582" w:rsidRPr="000D1FEA" w:rsidRDefault="009E5905" w:rsidP="00C6558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2V</m:t>
              </m:r>
            </m:num>
            <m:den>
              <m:r>
                <w:rPr>
                  <w:rFonts w:ascii="Cambria Math" w:hAnsi="Cambria Math"/>
                </w:rPr>
                <m:t>V</m:t>
              </m:r>
            </m:den>
          </m:f>
          <m:r>
            <w:rPr>
              <w:rFonts w:ascii="Cambria Math" w:hAnsi="Cambria Math"/>
            </w:rPr>
            <m:t>=6dB</m:t>
          </m:r>
        </m:oMath>
      </m:oMathPara>
    </w:p>
    <w:p w14:paraId="3DB96701" w14:textId="77777777" w:rsidR="00C65582" w:rsidRDefault="00C65582" w:rsidP="00C65582">
      <w:r>
        <w:t>Next, we have the following formulas:</w:t>
      </w:r>
    </w:p>
    <w:p w14:paraId="0CB166B6" w14:textId="77777777" w:rsidR="00C65582" w:rsidRPr="0076105E" w:rsidRDefault="009E5905" w:rsidP="00C6558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r>
                <w:rPr>
                  <w:rFonts w:ascii="Cambria Math" w:hAnsi="Cambria Math"/>
                </w:rPr>
                <m:t>R</m:t>
              </m:r>
            </m:den>
          </m:f>
        </m:oMath>
      </m:oMathPara>
    </w:p>
    <w:p w14:paraId="0CBE0353" w14:textId="77777777" w:rsidR="00C65582" w:rsidRPr="00020B30" w:rsidRDefault="009E5905" w:rsidP="00C65582">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7F16EE9E" w14:textId="6380E546" w:rsidR="000D5B63" w:rsidRPr="00C65582" w:rsidRDefault="00C65582" w:rsidP="000D5B63">
      <m:oMathPara>
        <m:oMath>
          <m:r>
            <w:rPr>
              <w:rFonts w:ascii="Cambria Math" w:hAnsi="Cambria Math"/>
            </w:rPr>
            <m:t>Q=</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e>
          </m:rad>
        </m:oMath>
      </m:oMathPara>
    </w:p>
    <w:p w14:paraId="2C5B4B9D" w14:textId="77777777" w:rsidR="0029775E" w:rsidRDefault="0029775E" w:rsidP="000D5B63"/>
    <w:p w14:paraId="077E4970" w14:textId="07EB2296" w:rsidR="00E24592" w:rsidRDefault="0029775E" w:rsidP="000D5B63">
      <w:r>
        <w:lastRenderedPageBreak/>
        <w:t xml:space="preserve">We are going to choose a common value for the two capacitors and for the R2 and R4 for the ease of computation. </w:t>
      </w:r>
      <w:r w:rsidR="009679A5">
        <w:t>We are going to choose a value of 4.7nF for the capacitor.</w:t>
      </w:r>
      <w:r w:rsidR="00FB0B1E">
        <w:t xml:space="preserve"> The value of the two resistors will result 1.43KΩ. Not having this value in kit, I decided to put a 4.7KΩ and a 2.2KΩ resistors in parallel to obtain a 1.5KΩ resistor, which is pretty close to the desired value.</w:t>
      </w:r>
    </w:p>
    <w:p w14:paraId="1AAB2093" w14:textId="2C47E5BE" w:rsidR="000D38FC" w:rsidRDefault="000D38FC" w:rsidP="000D5B63">
      <w:r>
        <w:t xml:space="preserve">We are going to take the gain of the Tow-Thomas biquad as 1, which is going to give us the same value for the </w:t>
      </w:r>
      <w:r w:rsidR="00DC1606">
        <w:t>resistor R as for resistors R2 and R4.</w:t>
      </w:r>
    </w:p>
    <w:p w14:paraId="5D4573D4" w14:textId="16EE3659" w:rsidR="000B659B" w:rsidRDefault="000B659B" w:rsidP="000D5B63">
      <w:r>
        <w:t>From the computation, the value of R1 results to be 988Ω. Not having this value in kit, I decided to put in parallel a 2.2KΩ and a 1.8KΩ resistors to give me a value of</w:t>
      </w:r>
      <w:r w:rsidR="006D42A3">
        <w:t xml:space="preserve"> </w:t>
      </w:r>
      <w:r>
        <w:t>990Ω, which is very close to the desired value.</w:t>
      </w:r>
    </w:p>
    <w:p w14:paraId="4BA7A9AE" w14:textId="0507C7B7" w:rsidR="006023DD" w:rsidRDefault="006023DD" w:rsidP="000D5B63">
      <w:r>
        <w:t>This was the implementation of the Tow-Thomas biquad.</w:t>
      </w:r>
      <w:r w:rsidR="00446CF6">
        <w:t xml:space="preserve"> We also have to design a Lossy Integrator which is going to be placed before it.</w:t>
      </w:r>
      <w:r w:rsidR="00973B08">
        <w:t xml:space="preserve"> For the filter to meet the gain condition (H0=2), I am going to design this biquad taking in consideration this gain</w:t>
      </w:r>
      <w:r w:rsidR="00880785">
        <w:t>.</w:t>
      </w:r>
      <w:r w:rsidR="00887F7E">
        <w:t xml:space="preserve"> We are going to use the next formulas:</w:t>
      </w:r>
    </w:p>
    <w:p w14:paraId="168560C5" w14:textId="0F7BDB0E" w:rsidR="00887F7E" w:rsidRPr="00B51BF4" w:rsidRDefault="009E5905" w:rsidP="000D5B63">
      <m:oMathPara>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01</m:t>
                  </m:r>
                </m:sub>
              </m:sSub>
            </m:den>
          </m:f>
        </m:oMath>
      </m:oMathPara>
    </w:p>
    <w:p w14:paraId="1D8F50D9" w14:textId="2456448B" w:rsidR="00B51BF4" w:rsidRPr="009769BA" w:rsidRDefault="009E5905" w:rsidP="000D5B63">
      <m:oMathPara>
        <m:oMath>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2i</m:t>
                  </m:r>
                </m:sub>
              </m:sSub>
            </m:num>
            <m:den>
              <m:sSub>
                <m:sSubPr>
                  <m:ctrlPr>
                    <w:rPr>
                      <w:rFonts w:ascii="Cambria Math" w:hAnsi="Cambria Math"/>
                      <w:i/>
                    </w:rPr>
                  </m:ctrlPr>
                </m:sSubPr>
                <m:e>
                  <m:r>
                    <w:rPr>
                      <w:rFonts w:ascii="Cambria Math" w:hAnsi="Cambria Math"/>
                    </w:rPr>
                    <m:t>H</m:t>
                  </m:r>
                </m:e>
                <m:sub>
                  <m:r>
                    <w:rPr>
                      <w:rFonts w:ascii="Cambria Math" w:hAnsi="Cambria Math"/>
                    </w:rPr>
                    <m:t>0</m:t>
                  </m:r>
                </m:sub>
              </m:sSub>
            </m:den>
          </m:f>
        </m:oMath>
      </m:oMathPara>
    </w:p>
    <w:p w14:paraId="1C903B9A" w14:textId="16982189" w:rsidR="009769BA" w:rsidRDefault="00343A7D" w:rsidP="000D5B63">
      <w:r>
        <w:t>Applying these formulas, we are going to obtain the next values for the resistors:</w:t>
      </w:r>
    </w:p>
    <w:p w14:paraId="654B4B5A" w14:textId="0BDF5FFE" w:rsidR="00343A7D" w:rsidRDefault="00124C6E" w:rsidP="003B3A09">
      <w:pPr>
        <w:pStyle w:val="ListParagraph"/>
        <w:numPr>
          <w:ilvl w:val="0"/>
          <w:numId w:val="16"/>
        </w:numPr>
      </w:pPr>
      <w:r>
        <w:t>R</w:t>
      </w:r>
      <w:r w:rsidRPr="003B3A09">
        <w:rPr>
          <w:vertAlign w:val="subscript"/>
        </w:rPr>
        <w:t>1i</w:t>
      </w:r>
      <w:r>
        <w:t xml:space="preserve"> = 1.665KΩ (1.8KΩ)</w:t>
      </w:r>
    </w:p>
    <w:p w14:paraId="47672DFD" w14:textId="25100588" w:rsidR="0029775E" w:rsidRDefault="00124C6E" w:rsidP="003B3A09">
      <w:pPr>
        <w:pStyle w:val="ListParagraph"/>
        <w:numPr>
          <w:ilvl w:val="0"/>
          <w:numId w:val="16"/>
        </w:numPr>
      </w:pPr>
      <w:r>
        <w:t>R</w:t>
      </w:r>
      <w:r w:rsidRPr="003B3A09">
        <w:rPr>
          <w:vertAlign w:val="subscript"/>
        </w:rPr>
        <w:t>2i</w:t>
      </w:r>
      <w:r>
        <w:t xml:space="preserve"> = 3.33KΩ (3.9KΩ)</w:t>
      </w:r>
    </w:p>
    <w:p w14:paraId="72B0FC95" w14:textId="41ADAA16" w:rsidR="00665EEE" w:rsidRDefault="00665EEE" w:rsidP="000D5B63">
      <w:r>
        <w:t>The values in the brackets represent the physical values that were chosen.</w:t>
      </w:r>
    </w:p>
    <w:p w14:paraId="3E62DE51" w14:textId="71F79879" w:rsidR="00EB4719" w:rsidRDefault="00EB4719" w:rsidP="000D5B63"/>
    <w:p w14:paraId="700B9984" w14:textId="22DCC76A" w:rsidR="006D0535" w:rsidRDefault="004D3C79" w:rsidP="000D5B63">
      <w:r>
        <w:t>Next, I will design the PGA.</w:t>
      </w:r>
      <w:r w:rsidR="002851AC">
        <w:t xml:space="preserve"> This circuit has to meet 4 different gains: 0dB</w:t>
      </w:r>
      <w:r w:rsidR="00133816">
        <w:t xml:space="preserve"> (1V/V)</w:t>
      </w:r>
      <w:r w:rsidR="002851AC">
        <w:t>, 3dB</w:t>
      </w:r>
      <w:r w:rsidR="00133816">
        <w:t xml:space="preserve"> (1.41V/V)</w:t>
      </w:r>
      <w:r w:rsidR="002851AC">
        <w:t>, 6dB</w:t>
      </w:r>
      <w:r w:rsidR="00133816">
        <w:t xml:space="preserve"> (2V/V)</w:t>
      </w:r>
      <w:r w:rsidR="002851AC">
        <w:t xml:space="preserve"> and 9dB</w:t>
      </w:r>
      <w:r w:rsidR="00133816">
        <w:t xml:space="preserve"> (2.82V/V)</w:t>
      </w:r>
      <w:r w:rsidR="002851AC">
        <w:t>.</w:t>
      </w:r>
      <w:r w:rsidR="004567BA">
        <w:t xml:space="preserve"> The values in the brackets are the ones which the ratios of the resistors have to meet.</w:t>
      </w:r>
      <w:r w:rsidR="006D0535">
        <w:t xml:space="preserve"> For the input resistance I have chosen a 2.2KΩ value.</w:t>
      </w:r>
    </w:p>
    <w:p w14:paraId="0ADAF49E" w14:textId="0D0248C5" w:rsidR="00ED132F" w:rsidRDefault="00ED132F" w:rsidP="00ED132F">
      <w:pPr>
        <w:pStyle w:val="ListParagraph"/>
        <w:numPr>
          <w:ilvl w:val="0"/>
          <w:numId w:val="17"/>
        </w:numPr>
      </w:pPr>
      <w:r>
        <w:t>R</w:t>
      </w:r>
      <w:r>
        <w:rPr>
          <w:vertAlign w:val="subscript"/>
        </w:rPr>
        <w:t>in</w:t>
      </w:r>
      <w:r>
        <w:t xml:space="preserve"> = 2.2KΩ</w:t>
      </w:r>
    </w:p>
    <w:p w14:paraId="2BAE5461" w14:textId="73DC3D99" w:rsidR="0035081E" w:rsidRDefault="00896548" w:rsidP="0035081E">
      <w:r>
        <w:t>The next values result from the value of the gain in the linear domain.</w:t>
      </w:r>
    </w:p>
    <w:p w14:paraId="63340EFD" w14:textId="1C441AFE" w:rsidR="00E37BA3" w:rsidRDefault="00E37BA3" w:rsidP="00E37BA3">
      <w:pPr>
        <w:pStyle w:val="ListParagraph"/>
        <w:numPr>
          <w:ilvl w:val="0"/>
          <w:numId w:val="17"/>
        </w:numPr>
      </w:pPr>
      <w:r>
        <w:t>R</w:t>
      </w:r>
      <w:r>
        <w:rPr>
          <w:vertAlign w:val="subscript"/>
        </w:rPr>
        <w:t>F1</w:t>
      </w:r>
      <w:r>
        <w:t xml:space="preserve"> = 2.2KΩ</w:t>
      </w:r>
    </w:p>
    <w:p w14:paraId="7BCC5238" w14:textId="0330F42A" w:rsidR="00E37BA3" w:rsidRDefault="00E37BA3" w:rsidP="00E37BA3">
      <w:pPr>
        <w:pStyle w:val="ListParagraph"/>
        <w:numPr>
          <w:ilvl w:val="0"/>
          <w:numId w:val="17"/>
        </w:numPr>
      </w:pPr>
      <w:r>
        <w:t>R</w:t>
      </w:r>
      <w:r>
        <w:rPr>
          <w:vertAlign w:val="subscript"/>
        </w:rPr>
        <w:t>F2</w:t>
      </w:r>
      <w:r>
        <w:t xml:space="preserve"> = 3.3KΩ (1.5V/V)</w:t>
      </w:r>
    </w:p>
    <w:p w14:paraId="081399E5" w14:textId="1C3AFECA" w:rsidR="00B050DD" w:rsidRDefault="00B050DD" w:rsidP="00E37BA3">
      <w:pPr>
        <w:pStyle w:val="ListParagraph"/>
        <w:numPr>
          <w:ilvl w:val="0"/>
          <w:numId w:val="17"/>
        </w:numPr>
      </w:pPr>
      <w:r>
        <w:t>R</w:t>
      </w:r>
      <w:r>
        <w:rPr>
          <w:vertAlign w:val="subscript"/>
        </w:rPr>
        <w:t>F3</w:t>
      </w:r>
      <w:r>
        <w:t xml:space="preserve"> = 4.5KΩ (2.04V/V, 2.7KΩ+1.8KΩ)</w:t>
      </w:r>
    </w:p>
    <w:p w14:paraId="5463981C" w14:textId="2C953EA5" w:rsidR="00B050DD" w:rsidRDefault="00B050DD" w:rsidP="00E37BA3">
      <w:pPr>
        <w:pStyle w:val="ListParagraph"/>
        <w:numPr>
          <w:ilvl w:val="0"/>
          <w:numId w:val="17"/>
        </w:numPr>
      </w:pPr>
      <w:r>
        <w:t>R</w:t>
      </w:r>
      <w:r>
        <w:rPr>
          <w:vertAlign w:val="subscript"/>
        </w:rPr>
        <w:t>F4</w:t>
      </w:r>
      <w:r>
        <w:t xml:space="preserve"> = 6.1KΩ (2.77KΩ, 3.9KΩ+2.2KΩ)</w:t>
      </w:r>
    </w:p>
    <w:p w14:paraId="098A3B74" w14:textId="7277D051" w:rsidR="00B050DD" w:rsidRDefault="00B050DD" w:rsidP="00B050DD">
      <w:r>
        <w:t>The values of the resistors are the physical ones. In the brackets we find the actual value of the gain (the one that could be obtain using the resistors from the kit), and how the value was obtained if it couldn’t be found in the kit.</w:t>
      </w:r>
    </w:p>
    <w:p w14:paraId="0C3F8D81" w14:textId="72925398" w:rsidR="0070421E" w:rsidRDefault="0070421E" w:rsidP="0035081E"/>
    <w:p w14:paraId="729DEF9E" w14:textId="2FFE74EA" w:rsidR="00CA6EAB" w:rsidRDefault="00CA6EAB" w:rsidP="0035081E"/>
    <w:p w14:paraId="4FD7F9DE" w14:textId="2B9990B7" w:rsidR="00CA6EAB" w:rsidRDefault="00CA6EAB" w:rsidP="0035081E"/>
    <w:p w14:paraId="3D5198DE" w14:textId="7E62550F" w:rsidR="00CA6EAB" w:rsidRDefault="00CA6EAB" w:rsidP="0035081E"/>
    <w:p w14:paraId="33E4F36B" w14:textId="1BD219F1" w:rsidR="003955D4" w:rsidRDefault="003955D4"/>
    <w:p w14:paraId="6639FB87" w14:textId="77777777" w:rsidR="00274629" w:rsidRDefault="00274629">
      <w:pPr>
        <w:rPr>
          <w:lang w:val="pt-BR"/>
        </w:rPr>
      </w:pPr>
    </w:p>
    <w:p w14:paraId="3B7C0A09" w14:textId="0781E801" w:rsidR="00C17B86" w:rsidRDefault="00DB6488" w:rsidP="00031012">
      <w:pPr>
        <w:pStyle w:val="Heading1"/>
        <w:numPr>
          <w:ilvl w:val="0"/>
          <w:numId w:val="1"/>
        </w:numPr>
        <w:rPr>
          <w:i/>
          <w:iCs/>
          <w:kern w:val="0"/>
          <w:sz w:val="28"/>
          <w:szCs w:val="28"/>
          <w:lang w:val="it-IT"/>
        </w:rPr>
      </w:pPr>
      <w:r>
        <w:rPr>
          <w:lang w:val="it-IT"/>
        </w:rPr>
        <w:lastRenderedPageBreak/>
        <w:t>Design validation and characterization of the LPF and PGA analog front-end</w:t>
      </w:r>
    </w:p>
    <w:p w14:paraId="1DAE12A2" w14:textId="77777777" w:rsidR="00031012" w:rsidRPr="00031012" w:rsidRDefault="00031012" w:rsidP="00031012">
      <w:pPr>
        <w:rPr>
          <w:lang w:val="it-IT"/>
        </w:rPr>
      </w:pPr>
    </w:p>
    <w:p w14:paraId="62DD9196" w14:textId="77777777" w:rsidR="00CA5A0B" w:rsidRDefault="00CA5A0B" w:rsidP="00CA5A0B">
      <w:pPr>
        <w:keepNext/>
        <w:jc w:val="center"/>
      </w:pPr>
      <w:r>
        <w:rPr>
          <w:noProof/>
          <w:lang w:val="it-IT"/>
        </w:rPr>
        <w:drawing>
          <wp:inline distT="0" distB="0" distL="0" distR="0" wp14:anchorId="745931E3" wp14:editId="0858D908">
            <wp:extent cx="5486400" cy="2931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86400" cy="2931795"/>
                    </a:xfrm>
                    <a:prstGeom prst="rect">
                      <a:avLst/>
                    </a:prstGeom>
                  </pic:spPr>
                </pic:pic>
              </a:graphicData>
            </a:graphic>
          </wp:inline>
        </w:drawing>
      </w:r>
    </w:p>
    <w:p w14:paraId="331BE1E1" w14:textId="1748B92C" w:rsidR="00031012" w:rsidRDefault="00CA5A0B" w:rsidP="00CA5A0B">
      <w:pPr>
        <w:pStyle w:val="Caption"/>
        <w:jc w:val="center"/>
        <w:rPr>
          <w:lang w:val="it-IT"/>
        </w:rPr>
      </w:pPr>
      <w:r>
        <w:t xml:space="preserve">Figure </w:t>
      </w:r>
      <w:fldSimple w:instr=" SEQ Figure \* ARABIC ">
        <w:r w:rsidR="007D6A60">
          <w:rPr>
            <w:noProof/>
          </w:rPr>
          <w:t>1</w:t>
        </w:r>
      </w:fldSimple>
      <w:r w:rsidR="00C0198A">
        <w:t>: Low-Pass Filter (Tow-Thomas biquad)</w:t>
      </w:r>
    </w:p>
    <w:p w14:paraId="6597862C" w14:textId="77777777" w:rsidR="00CA5A0B" w:rsidRDefault="00CA5A0B">
      <w:pPr>
        <w:rPr>
          <w:lang w:val="it-IT"/>
        </w:rPr>
      </w:pPr>
    </w:p>
    <w:p w14:paraId="7AE15CE3" w14:textId="49C973F3" w:rsidR="003F6DA2" w:rsidRDefault="00C458A5" w:rsidP="003F6DA2">
      <w:pPr>
        <w:keepNext/>
        <w:jc w:val="center"/>
      </w:pPr>
      <w:r>
        <w:rPr>
          <w:noProof/>
          <w:lang w:val="it-IT"/>
        </w:rPr>
        <w:drawing>
          <wp:inline distT="0" distB="0" distL="0" distR="0" wp14:anchorId="5DDEB7C5" wp14:editId="67EEA8AA">
            <wp:extent cx="54768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6875" cy="2590800"/>
                    </a:xfrm>
                    <a:prstGeom prst="rect">
                      <a:avLst/>
                    </a:prstGeom>
                    <a:noFill/>
                    <a:ln>
                      <a:noFill/>
                    </a:ln>
                  </pic:spPr>
                </pic:pic>
              </a:graphicData>
            </a:graphic>
          </wp:inline>
        </w:drawing>
      </w:r>
    </w:p>
    <w:p w14:paraId="003776EB" w14:textId="477808B0" w:rsidR="00CA5A0B" w:rsidRDefault="003F6DA2" w:rsidP="003F6DA2">
      <w:pPr>
        <w:pStyle w:val="Caption"/>
        <w:jc w:val="center"/>
        <w:rPr>
          <w:lang w:val="it-IT"/>
        </w:rPr>
      </w:pPr>
      <w:r>
        <w:t xml:space="preserve">Figure </w:t>
      </w:r>
      <w:fldSimple w:instr=" SEQ Figure \* ARABIC ">
        <w:r w:rsidR="007D6A60">
          <w:rPr>
            <w:noProof/>
          </w:rPr>
          <w:t>2</w:t>
        </w:r>
      </w:fldSimple>
      <w:r>
        <w:t>: The Transfer Function of the Low-Pass Filter</w:t>
      </w:r>
    </w:p>
    <w:p w14:paraId="138CF259" w14:textId="213A0EB6" w:rsidR="003F6DA2" w:rsidRDefault="003F6DA2">
      <w:pPr>
        <w:rPr>
          <w:lang w:val="it-IT"/>
        </w:rPr>
      </w:pPr>
    </w:p>
    <w:p w14:paraId="2B8D5A81" w14:textId="77777777" w:rsidR="00EB0D4E" w:rsidRDefault="003F6DA2" w:rsidP="00EB0D4E">
      <w:pPr>
        <w:keepNext/>
        <w:jc w:val="center"/>
      </w:pPr>
      <w:r w:rsidRPr="003F6DA2">
        <w:rPr>
          <w:noProof/>
          <w:lang w:val="it-IT"/>
        </w:rPr>
        <w:lastRenderedPageBreak/>
        <w:drawing>
          <wp:inline distT="0" distB="0" distL="0" distR="0" wp14:anchorId="058E076D" wp14:editId="34BF98F2">
            <wp:extent cx="2819794" cy="2857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857899"/>
                    </a:xfrm>
                    <a:prstGeom prst="rect">
                      <a:avLst/>
                    </a:prstGeom>
                  </pic:spPr>
                </pic:pic>
              </a:graphicData>
            </a:graphic>
          </wp:inline>
        </w:drawing>
      </w:r>
    </w:p>
    <w:p w14:paraId="4B530F71" w14:textId="578EA7DC" w:rsidR="003F6DA2" w:rsidRDefault="00EB0D4E" w:rsidP="00EB0D4E">
      <w:pPr>
        <w:pStyle w:val="Caption"/>
        <w:jc w:val="center"/>
        <w:rPr>
          <w:lang w:val="it-IT"/>
        </w:rPr>
      </w:pPr>
      <w:r>
        <w:t xml:space="preserve">Figure </w:t>
      </w:r>
      <w:fldSimple w:instr=" SEQ Figure \* ARABIC ">
        <w:r w:rsidR="007D6A60">
          <w:rPr>
            <w:noProof/>
          </w:rPr>
          <w:t>3</w:t>
        </w:r>
      </w:fldSimple>
      <w:r>
        <w:t>: The gain at low frequency and the Band-Width</w:t>
      </w:r>
    </w:p>
    <w:p w14:paraId="6C0D4834" w14:textId="77777777" w:rsidR="00EB0D4E" w:rsidRDefault="00EB0D4E" w:rsidP="005236E6">
      <w:pPr>
        <w:rPr>
          <w:lang w:val="it-IT"/>
        </w:rPr>
      </w:pPr>
    </w:p>
    <w:p w14:paraId="3F2ACC35" w14:textId="77777777" w:rsidR="00745B1C" w:rsidRDefault="00745B1C" w:rsidP="00745B1C">
      <w:pPr>
        <w:keepNext/>
        <w:jc w:val="center"/>
      </w:pPr>
      <w:r>
        <w:rPr>
          <w:noProof/>
          <w:lang w:val="it-IT"/>
        </w:rPr>
        <w:drawing>
          <wp:inline distT="0" distB="0" distL="0" distR="0" wp14:anchorId="635EF305" wp14:editId="05411BA3">
            <wp:extent cx="5486400" cy="2636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486400" cy="2636520"/>
                    </a:xfrm>
                    <a:prstGeom prst="rect">
                      <a:avLst/>
                    </a:prstGeom>
                  </pic:spPr>
                </pic:pic>
              </a:graphicData>
            </a:graphic>
          </wp:inline>
        </w:drawing>
      </w:r>
    </w:p>
    <w:p w14:paraId="3384FBBE" w14:textId="07FD8C5A" w:rsidR="00CA5A0B" w:rsidRDefault="00745B1C" w:rsidP="00745B1C">
      <w:pPr>
        <w:pStyle w:val="Caption"/>
        <w:jc w:val="center"/>
        <w:rPr>
          <w:lang w:val="it-IT"/>
        </w:rPr>
      </w:pPr>
      <w:r>
        <w:t xml:space="preserve">Figure </w:t>
      </w:r>
      <w:fldSimple w:instr=" SEQ Figure \* ARABIC ">
        <w:r w:rsidR="007D6A60">
          <w:rPr>
            <w:noProof/>
          </w:rPr>
          <w:t>4</w:t>
        </w:r>
      </w:fldSimple>
      <w:r>
        <w:t>: PGA</w:t>
      </w:r>
    </w:p>
    <w:p w14:paraId="42356F81" w14:textId="42E81E8A" w:rsidR="005236E6" w:rsidRDefault="005236E6">
      <w:pPr>
        <w:rPr>
          <w:lang w:val="it-IT"/>
        </w:rPr>
      </w:pPr>
    </w:p>
    <w:p w14:paraId="2B2F289F" w14:textId="77777777" w:rsidR="007D6A60" w:rsidRDefault="007D6A60" w:rsidP="007D6A60">
      <w:pPr>
        <w:keepNext/>
        <w:jc w:val="center"/>
      </w:pPr>
      <w:r>
        <w:rPr>
          <w:noProof/>
          <w:lang w:val="it-IT"/>
        </w:rPr>
        <w:lastRenderedPageBreak/>
        <w:drawing>
          <wp:inline distT="0" distB="0" distL="0" distR="0" wp14:anchorId="38AB4505" wp14:editId="1630D2A8">
            <wp:extent cx="5476875" cy="2590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590800"/>
                    </a:xfrm>
                    <a:prstGeom prst="rect">
                      <a:avLst/>
                    </a:prstGeom>
                    <a:noFill/>
                    <a:ln>
                      <a:noFill/>
                    </a:ln>
                  </pic:spPr>
                </pic:pic>
              </a:graphicData>
            </a:graphic>
          </wp:inline>
        </w:drawing>
      </w:r>
    </w:p>
    <w:p w14:paraId="5DE86E6B" w14:textId="17004481" w:rsidR="00745B1C" w:rsidRDefault="007D6A60" w:rsidP="007D6A60">
      <w:pPr>
        <w:pStyle w:val="Caption"/>
        <w:jc w:val="center"/>
        <w:rPr>
          <w:lang w:val="it-IT"/>
        </w:rPr>
      </w:pPr>
      <w:r>
        <w:t xml:space="preserve">Figure </w:t>
      </w:r>
      <w:fldSimple w:instr=" SEQ Figure \* ARABIC ">
        <w:r>
          <w:rPr>
            <w:noProof/>
          </w:rPr>
          <w:t>5</w:t>
        </w:r>
      </w:fldSimple>
      <w:r>
        <w:t>: The transfer function of the PGA</w:t>
      </w:r>
    </w:p>
    <w:p w14:paraId="501DCEB9" w14:textId="3CBB0C50" w:rsidR="00745B1C" w:rsidRDefault="00745B1C">
      <w:pPr>
        <w:rPr>
          <w:lang w:val="it-IT"/>
        </w:rPr>
      </w:pPr>
    </w:p>
    <w:p w14:paraId="6ED42CC1" w14:textId="504ACFB2" w:rsidR="007D6A60" w:rsidRDefault="007D6A60">
      <w:pPr>
        <w:rPr>
          <w:lang w:val="it-IT"/>
        </w:rPr>
      </w:pPr>
    </w:p>
    <w:p w14:paraId="610ECEB5" w14:textId="101CD6F0" w:rsidR="0026603D" w:rsidRDefault="0026603D">
      <w:pPr>
        <w:rPr>
          <w:lang w:val="it-IT"/>
        </w:rPr>
      </w:pPr>
    </w:p>
    <w:p w14:paraId="3D6E7F38" w14:textId="53134C80" w:rsidR="0026603D" w:rsidRDefault="0026603D">
      <w:pPr>
        <w:rPr>
          <w:lang w:val="it-IT"/>
        </w:rPr>
      </w:pPr>
    </w:p>
    <w:p w14:paraId="266ABD71" w14:textId="67F263F3" w:rsidR="0026603D" w:rsidRDefault="0026603D">
      <w:pPr>
        <w:rPr>
          <w:lang w:val="it-IT"/>
        </w:rPr>
      </w:pPr>
    </w:p>
    <w:p w14:paraId="58F1618E" w14:textId="3F385D3A" w:rsidR="0026603D" w:rsidRDefault="0026603D">
      <w:pPr>
        <w:rPr>
          <w:lang w:val="it-IT"/>
        </w:rPr>
      </w:pPr>
    </w:p>
    <w:p w14:paraId="705D4F56" w14:textId="46B98B35" w:rsidR="0026603D" w:rsidRDefault="0026603D">
      <w:pPr>
        <w:rPr>
          <w:lang w:val="it-IT"/>
        </w:rPr>
      </w:pPr>
    </w:p>
    <w:p w14:paraId="571E388F" w14:textId="3D6CAAA7" w:rsidR="0026603D" w:rsidRDefault="0026603D">
      <w:pPr>
        <w:rPr>
          <w:lang w:val="it-IT"/>
        </w:rPr>
      </w:pPr>
    </w:p>
    <w:p w14:paraId="0CDBA74E" w14:textId="61AE1E9F" w:rsidR="0026603D" w:rsidRDefault="0026603D">
      <w:pPr>
        <w:rPr>
          <w:lang w:val="it-IT"/>
        </w:rPr>
      </w:pPr>
    </w:p>
    <w:p w14:paraId="6FD997F2" w14:textId="09A7051F" w:rsidR="0026603D" w:rsidRDefault="0026603D">
      <w:pPr>
        <w:rPr>
          <w:lang w:val="it-IT"/>
        </w:rPr>
      </w:pPr>
    </w:p>
    <w:p w14:paraId="677C2072" w14:textId="1FF5995F" w:rsidR="0026603D" w:rsidRDefault="0026603D">
      <w:pPr>
        <w:rPr>
          <w:lang w:val="it-IT"/>
        </w:rPr>
      </w:pPr>
    </w:p>
    <w:p w14:paraId="2C0990D4" w14:textId="0605DB27" w:rsidR="0026603D" w:rsidRDefault="0026603D">
      <w:pPr>
        <w:rPr>
          <w:lang w:val="it-IT"/>
        </w:rPr>
      </w:pPr>
    </w:p>
    <w:p w14:paraId="29B51B3F" w14:textId="23E2FC95" w:rsidR="0026603D" w:rsidRDefault="0026603D">
      <w:pPr>
        <w:rPr>
          <w:lang w:val="it-IT"/>
        </w:rPr>
      </w:pPr>
    </w:p>
    <w:p w14:paraId="5600988D" w14:textId="6FE92A71" w:rsidR="0026603D" w:rsidRDefault="0026603D">
      <w:pPr>
        <w:rPr>
          <w:lang w:val="it-IT"/>
        </w:rPr>
      </w:pPr>
    </w:p>
    <w:p w14:paraId="5F0E2D5B" w14:textId="3DEEE316" w:rsidR="0026603D" w:rsidRDefault="0026603D">
      <w:pPr>
        <w:rPr>
          <w:lang w:val="it-IT"/>
        </w:rPr>
      </w:pPr>
    </w:p>
    <w:p w14:paraId="108A9378" w14:textId="2F481938" w:rsidR="0026603D" w:rsidRDefault="0026603D">
      <w:pPr>
        <w:rPr>
          <w:lang w:val="it-IT"/>
        </w:rPr>
      </w:pPr>
    </w:p>
    <w:p w14:paraId="7BFC3CC7" w14:textId="16B48A6B" w:rsidR="0026603D" w:rsidRDefault="0026603D">
      <w:pPr>
        <w:rPr>
          <w:lang w:val="it-IT"/>
        </w:rPr>
      </w:pPr>
    </w:p>
    <w:p w14:paraId="272EE28B" w14:textId="4CB5C6C3" w:rsidR="0026603D" w:rsidRDefault="0026603D">
      <w:pPr>
        <w:rPr>
          <w:lang w:val="it-IT"/>
        </w:rPr>
      </w:pPr>
    </w:p>
    <w:p w14:paraId="7496FFA1" w14:textId="5FD9A6B1" w:rsidR="0026603D" w:rsidRDefault="0026603D">
      <w:pPr>
        <w:rPr>
          <w:lang w:val="it-IT"/>
        </w:rPr>
      </w:pPr>
    </w:p>
    <w:p w14:paraId="3BDCC106" w14:textId="1EE5CC2A" w:rsidR="0026603D" w:rsidRDefault="0026603D">
      <w:pPr>
        <w:rPr>
          <w:lang w:val="it-IT"/>
        </w:rPr>
      </w:pPr>
    </w:p>
    <w:p w14:paraId="70D61795" w14:textId="6053B566" w:rsidR="0026603D" w:rsidRDefault="0026603D">
      <w:pPr>
        <w:rPr>
          <w:lang w:val="it-IT"/>
        </w:rPr>
      </w:pPr>
    </w:p>
    <w:p w14:paraId="0662F714" w14:textId="1DAD78C2" w:rsidR="0026603D" w:rsidRDefault="0026603D">
      <w:pPr>
        <w:rPr>
          <w:lang w:val="it-IT"/>
        </w:rPr>
      </w:pPr>
    </w:p>
    <w:p w14:paraId="22FE70B0" w14:textId="1635CAFC" w:rsidR="0026603D" w:rsidRDefault="0026603D">
      <w:pPr>
        <w:rPr>
          <w:lang w:val="it-IT"/>
        </w:rPr>
      </w:pPr>
    </w:p>
    <w:p w14:paraId="28B8DE1F" w14:textId="572E040E" w:rsidR="0026603D" w:rsidRDefault="0026603D">
      <w:pPr>
        <w:rPr>
          <w:lang w:val="it-IT"/>
        </w:rPr>
      </w:pPr>
    </w:p>
    <w:p w14:paraId="1B5E8127" w14:textId="138D7682" w:rsidR="0026603D" w:rsidRDefault="0026603D">
      <w:pPr>
        <w:rPr>
          <w:lang w:val="it-IT"/>
        </w:rPr>
      </w:pPr>
    </w:p>
    <w:p w14:paraId="35081BB0" w14:textId="131B0D33" w:rsidR="0026603D" w:rsidRDefault="0026603D">
      <w:pPr>
        <w:rPr>
          <w:lang w:val="it-IT"/>
        </w:rPr>
      </w:pPr>
    </w:p>
    <w:p w14:paraId="0FD62456" w14:textId="253CC3AC" w:rsidR="0026603D" w:rsidRDefault="0026603D">
      <w:pPr>
        <w:rPr>
          <w:lang w:val="it-IT"/>
        </w:rPr>
      </w:pPr>
    </w:p>
    <w:p w14:paraId="272B5B74" w14:textId="77777777" w:rsidR="0026603D" w:rsidRDefault="0026603D">
      <w:pPr>
        <w:rPr>
          <w:lang w:val="it-IT"/>
        </w:rPr>
      </w:pPr>
    </w:p>
    <w:p w14:paraId="6889A39D" w14:textId="699F8800" w:rsidR="005B2936" w:rsidRDefault="005B2936" w:rsidP="00947F98">
      <w:pPr>
        <w:pStyle w:val="Heading1"/>
        <w:numPr>
          <w:ilvl w:val="0"/>
          <w:numId w:val="1"/>
        </w:numPr>
        <w:rPr>
          <w:lang w:val="it-IT"/>
        </w:rPr>
      </w:pPr>
      <w:r>
        <w:rPr>
          <w:lang w:val="it-IT"/>
        </w:rPr>
        <w:lastRenderedPageBreak/>
        <w:t>Conclu</w:t>
      </w:r>
      <w:r w:rsidR="009370A0">
        <w:rPr>
          <w:lang w:val="it-IT"/>
        </w:rPr>
        <w:t>s</w:t>
      </w:r>
      <w:r>
        <w:rPr>
          <w:lang w:val="it-IT"/>
        </w:rPr>
        <w:t>i</w:t>
      </w:r>
      <w:r w:rsidR="009370A0">
        <w:rPr>
          <w:lang w:val="it-IT"/>
        </w:rPr>
        <w:t>ons</w:t>
      </w:r>
    </w:p>
    <w:p w14:paraId="49DDA1B0" w14:textId="56F6C3D0" w:rsidR="0011615B" w:rsidRDefault="0011615B" w:rsidP="00014C2D">
      <w:pPr>
        <w:rPr>
          <w:lang w:val="it-IT"/>
        </w:rPr>
      </w:pPr>
    </w:p>
    <w:tbl>
      <w:tblPr>
        <w:tblStyle w:val="TableGrid"/>
        <w:tblW w:w="0" w:type="auto"/>
        <w:tblLook w:val="04A0" w:firstRow="1" w:lastRow="0" w:firstColumn="1" w:lastColumn="0" w:noHBand="0" w:noVBand="1"/>
      </w:tblPr>
      <w:tblGrid>
        <w:gridCol w:w="1629"/>
        <w:gridCol w:w="1658"/>
        <w:gridCol w:w="1530"/>
        <w:gridCol w:w="1403"/>
        <w:gridCol w:w="1234"/>
        <w:gridCol w:w="1176"/>
      </w:tblGrid>
      <w:tr w:rsidR="00983F01" w14:paraId="5E5389C0" w14:textId="6D293670" w:rsidTr="00983F01">
        <w:tc>
          <w:tcPr>
            <w:tcW w:w="1707" w:type="dxa"/>
          </w:tcPr>
          <w:p w14:paraId="23C67AC4" w14:textId="79FCFC8B" w:rsidR="00983F01" w:rsidRPr="00694AE5" w:rsidRDefault="00983F01" w:rsidP="00014C2D">
            <w:pPr>
              <w:rPr>
                <w:bCs/>
                <w:color w:val="000000" w:themeColor="text1"/>
                <w:lang w:val="it-IT"/>
              </w:rPr>
            </w:pPr>
            <w:r>
              <w:rPr>
                <w:bCs/>
                <w:color w:val="000000" w:themeColor="text1"/>
                <w:lang w:val="it-IT"/>
              </w:rPr>
              <w:t>The required cut-off frequency</w:t>
            </w:r>
          </w:p>
        </w:tc>
        <w:tc>
          <w:tcPr>
            <w:tcW w:w="1735" w:type="dxa"/>
          </w:tcPr>
          <w:p w14:paraId="10606D73" w14:textId="1E9038F2" w:rsidR="00983F01" w:rsidRPr="00B711CE" w:rsidRDefault="00983F01" w:rsidP="00014C2D">
            <w:pPr>
              <w:rPr>
                <w:bCs/>
                <w:color w:val="000000" w:themeColor="text1"/>
                <w:lang w:val="it-IT"/>
              </w:rPr>
            </w:pPr>
            <w:r>
              <w:rPr>
                <w:bCs/>
                <w:color w:val="000000" w:themeColor="text1"/>
                <w:lang w:val="it-IT"/>
              </w:rPr>
              <w:t>Simulated cut-off frequency</w:t>
            </w:r>
          </w:p>
        </w:tc>
        <w:tc>
          <w:tcPr>
            <w:tcW w:w="1591" w:type="dxa"/>
          </w:tcPr>
          <w:p w14:paraId="6D51D20D" w14:textId="4363F770" w:rsidR="00983F01" w:rsidRDefault="00983F01" w:rsidP="007466C6">
            <w:pPr>
              <w:jc w:val="center"/>
              <w:rPr>
                <w:bCs/>
                <w:color w:val="000000" w:themeColor="text1"/>
                <w:lang w:val="it-IT"/>
              </w:rPr>
            </w:pPr>
            <w:r>
              <w:rPr>
                <w:bCs/>
                <w:color w:val="000000" w:themeColor="text1"/>
                <w:lang w:val="it-IT"/>
              </w:rPr>
              <w:t>Measured cut-off frequency</w:t>
            </w:r>
          </w:p>
        </w:tc>
        <w:tc>
          <w:tcPr>
            <w:tcW w:w="1442" w:type="dxa"/>
          </w:tcPr>
          <w:p w14:paraId="2916FDC1" w14:textId="48529855" w:rsidR="00983F01" w:rsidRDefault="00983F01" w:rsidP="007466C6">
            <w:pPr>
              <w:jc w:val="center"/>
              <w:rPr>
                <w:bCs/>
                <w:color w:val="000000" w:themeColor="text1"/>
                <w:lang w:val="it-IT"/>
              </w:rPr>
            </w:pPr>
            <w:r>
              <w:rPr>
                <w:bCs/>
                <w:color w:val="000000" w:themeColor="text1"/>
                <w:lang w:val="it-IT"/>
              </w:rPr>
              <w:t>The desired low frequency gain</w:t>
            </w:r>
          </w:p>
        </w:tc>
        <w:tc>
          <w:tcPr>
            <w:tcW w:w="1241" w:type="dxa"/>
          </w:tcPr>
          <w:p w14:paraId="400366D3" w14:textId="285670C3" w:rsidR="00983F01" w:rsidRDefault="00983F01" w:rsidP="007466C6">
            <w:pPr>
              <w:jc w:val="center"/>
              <w:rPr>
                <w:bCs/>
                <w:color w:val="000000" w:themeColor="text1"/>
                <w:lang w:val="it-IT"/>
              </w:rPr>
            </w:pPr>
            <w:r>
              <w:rPr>
                <w:bCs/>
                <w:color w:val="000000" w:themeColor="text1"/>
                <w:lang w:val="it-IT"/>
              </w:rPr>
              <w:t>Simulated low frequency gain</w:t>
            </w:r>
          </w:p>
        </w:tc>
        <w:tc>
          <w:tcPr>
            <w:tcW w:w="914" w:type="dxa"/>
          </w:tcPr>
          <w:p w14:paraId="611A55CE" w14:textId="101CF456" w:rsidR="00983F01" w:rsidRDefault="00983F01" w:rsidP="007466C6">
            <w:pPr>
              <w:jc w:val="center"/>
              <w:rPr>
                <w:bCs/>
                <w:color w:val="000000" w:themeColor="text1"/>
                <w:lang w:val="it-IT"/>
              </w:rPr>
            </w:pPr>
            <w:r>
              <w:rPr>
                <w:bCs/>
                <w:color w:val="000000" w:themeColor="text1"/>
                <w:lang w:val="it-IT"/>
              </w:rPr>
              <w:t>Measured low frequency gain</w:t>
            </w:r>
          </w:p>
        </w:tc>
      </w:tr>
      <w:tr w:rsidR="00983F01" w14:paraId="0BCAF0EE" w14:textId="4A5AA810" w:rsidTr="00983F01">
        <w:tc>
          <w:tcPr>
            <w:tcW w:w="1707" w:type="dxa"/>
          </w:tcPr>
          <w:p w14:paraId="45D874B3" w14:textId="4C1FFE24" w:rsidR="00983F01" w:rsidRPr="00C621E6" w:rsidRDefault="00983F01" w:rsidP="00014C2D">
            <w:pPr>
              <w:rPr>
                <w:bCs/>
                <w:color w:val="000000" w:themeColor="text1"/>
                <w:lang w:val="it-IT"/>
              </w:rPr>
            </w:pPr>
            <w:r>
              <w:rPr>
                <w:bCs/>
                <w:color w:val="000000" w:themeColor="text1"/>
                <w:lang w:val="it-IT"/>
              </w:rPr>
              <w:t>16KHz</w:t>
            </w:r>
          </w:p>
        </w:tc>
        <w:tc>
          <w:tcPr>
            <w:tcW w:w="1735" w:type="dxa"/>
          </w:tcPr>
          <w:p w14:paraId="1C01CABA" w14:textId="41EBAAF9" w:rsidR="00983F01" w:rsidRPr="008E75BB" w:rsidRDefault="00983F01" w:rsidP="00014C2D">
            <w:pPr>
              <w:rPr>
                <w:bCs/>
                <w:color w:val="000000" w:themeColor="text1"/>
                <w:lang w:val="it-IT"/>
              </w:rPr>
            </w:pPr>
            <w:r>
              <w:rPr>
                <w:bCs/>
                <w:color w:val="000000" w:themeColor="text1"/>
                <w:lang w:val="it-IT"/>
              </w:rPr>
              <w:t>16.47KHz</w:t>
            </w:r>
          </w:p>
        </w:tc>
        <w:tc>
          <w:tcPr>
            <w:tcW w:w="1591" w:type="dxa"/>
          </w:tcPr>
          <w:p w14:paraId="1336BD65" w14:textId="28019E1F" w:rsidR="00983F01" w:rsidRDefault="009E5905" w:rsidP="00014C2D">
            <w:pPr>
              <w:rPr>
                <w:bCs/>
                <w:color w:val="000000" w:themeColor="text1"/>
                <w:lang w:val="it-IT"/>
              </w:rPr>
            </w:pPr>
            <w:r>
              <w:rPr>
                <w:bCs/>
                <w:color w:val="000000" w:themeColor="text1"/>
                <w:lang w:val="it-IT"/>
              </w:rPr>
              <w:t>14KHz</w:t>
            </w:r>
          </w:p>
        </w:tc>
        <w:tc>
          <w:tcPr>
            <w:tcW w:w="1442" w:type="dxa"/>
          </w:tcPr>
          <w:p w14:paraId="28AB9842" w14:textId="7AB7ACB4" w:rsidR="00983F01" w:rsidRDefault="00983F01" w:rsidP="00014C2D">
            <w:pPr>
              <w:rPr>
                <w:bCs/>
                <w:color w:val="000000" w:themeColor="text1"/>
                <w:lang w:val="it-IT"/>
              </w:rPr>
            </w:pPr>
            <w:r>
              <w:rPr>
                <w:bCs/>
                <w:color w:val="000000" w:themeColor="text1"/>
                <w:lang w:val="it-IT"/>
              </w:rPr>
              <w:t>2V/V</w:t>
            </w:r>
          </w:p>
        </w:tc>
        <w:tc>
          <w:tcPr>
            <w:tcW w:w="1241" w:type="dxa"/>
          </w:tcPr>
          <w:p w14:paraId="741BB56A" w14:textId="528C894D" w:rsidR="00983F01" w:rsidRDefault="00983F01" w:rsidP="00014C2D">
            <w:pPr>
              <w:rPr>
                <w:bCs/>
                <w:color w:val="000000" w:themeColor="text1"/>
                <w:lang w:val="it-IT"/>
              </w:rPr>
            </w:pPr>
            <w:r>
              <w:rPr>
                <w:bCs/>
                <w:color w:val="000000" w:themeColor="text1"/>
                <w:lang w:val="it-IT"/>
              </w:rPr>
              <w:t>2V/V</w:t>
            </w:r>
          </w:p>
        </w:tc>
        <w:tc>
          <w:tcPr>
            <w:tcW w:w="914" w:type="dxa"/>
          </w:tcPr>
          <w:p w14:paraId="12EE3AB1" w14:textId="549DA395" w:rsidR="00983F01" w:rsidRDefault="008D4539" w:rsidP="00E718F4">
            <w:pPr>
              <w:keepNext/>
              <w:rPr>
                <w:bCs/>
                <w:color w:val="000000" w:themeColor="text1"/>
                <w:lang w:val="it-IT"/>
              </w:rPr>
            </w:pPr>
            <w:r>
              <w:rPr>
                <w:bCs/>
                <w:color w:val="000000" w:themeColor="text1"/>
                <w:lang w:val="it-IT"/>
              </w:rPr>
              <w:t>1.92V/V</w:t>
            </w:r>
          </w:p>
        </w:tc>
      </w:tr>
    </w:tbl>
    <w:p w14:paraId="77CCE4C5" w14:textId="00546C20" w:rsidR="001200EF" w:rsidRDefault="00E718F4" w:rsidP="00E718F4">
      <w:pPr>
        <w:pStyle w:val="Caption"/>
        <w:jc w:val="center"/>
      </w:pPr>
      <w:r>
        <w:t xml:space="preserve">Table </w:t>
      </w:r>
      <w:fldSimple w:instr=" SEQ Table \* ARABIC ">
        <w:r w:rsidR="00CF136E">
          <w:rPr>
            <w:noProof/>
          </w:rPr>
          <w:t>1</w:t>
        </w:r>
      </w:fldSimple>
      <w:r>
        <w:t>: Comparison for the filter</w:t>
      </w:r>
    </w:p>
    <w:p w14:paraId="02F1375D" w14:textId="7AE59BC9" w:rsidR="00BD7095" w:rsidRDefault="00BD7095" w:rsidP="00BD7095"/>
    <w:tbl>
      <w:tblPr>
        <w:tblStyle w:val="TableGrid"/>
        <w:tblW w:w="0" w:type="auto"/>
        <w:tblLook w:val="04A0" w:firstRow="1" w:lastRow="0" w:firstColumn="1" w:lastColumn="0" w:noHBand="0" w:noVBand="1"/>
      </w:tblPr>
      <w:tblGrid>
        <w:gridCol w:w="1891"/>
        <w:gridCol w:w="1892"/>
        <w:gridCol w:w="1751"/>
        <w:gridCol w:w="1836"/>
        <w:gridCol w:w="1260"/>
      </w:tblGrid>
      <w:tr w:rsidR="00236265" w14:paraId="4BE337EE" w14:textId="63F84C8D" w:rsidTr="00236265">
        <w:tc>
          <w:tcPr>
            <w:tcW w:w="1891" w:type="dxa"/>
          </w:tcPr>
          <w:p w14:paraId="3A8B08D9" w14:textId="473C854E" w:rsidR="00236265" w:rsidRDefault="00236265" w:rsidP="00BD7095">
            <w:r>
              <w:t>The feedback resistor</w:t>
            </w:r>
          </w:p>
        </w:tc>
        <w:tc>
          <w:tcPr>
            <w:tcW w:w="1892" w:type="dxa"/>
          </w:tcPr>
          <w:p w14:paraId="02DF4EEB" w14:textId="0869F633" w:rsidR="00236265" w:rsidRDefault="00236265" w:rsidP="00BD7095">
            <w:r>
              <w:t>The value of the feedback resistor</w:t>
            </w:r>
          </w:p>
        </w:tc>
        <w:tc>
          <w:tcPr>
            <w:tcW w:w="1751" w:type="dxa"/>
          </w:tcPr>
          <w:p w14:paraId="28D299C8" w14:textId="04AAFBE2" w:rsidR="00236265" w:rsidRDefault="00236265" w:rsidP="00BD7095">
            <w:r>
              <w:t>Required gain</w:t>
            </w:r>
          </w:p>
        </w:tc>
        <w:tc>
          <w:tcPr>
            <w:tcW w:w="1836" w:type="dxa"/>
          </w:tcPr>
          <w:p w14:paraId="0250B242" w14:textId="6FEB79BA" w:rsidR="00236265" w:rsidRDefault="00236265" w:rsidP="00BD7095">
            <w:r>
              <w:t>Simulated gain</w:t>
            </w:r>
          </w:p>
        </w:tc>
        <w:tc>
          <w:tcPr>
            <w:tcW w:w="1260" w:type="dxa"/>
          </w:tcPr>
          <w:p w14:paraId="479DB88E" w14:textId="7C42524C" w:rsidR="00236265" w:rsidRDefault="00D25826" w:rsidP="00BD7095">
            <w:r>
              <w:t>Measured gain</w:t>
            </w:r>
          </w:p>
        </w:tc>
      </w:tr>
      <w:tr w:rsidR="00236265" w14:paraId="761B3801" w14:textId="08BDF8AE" w:rsidTr="00236265">
        <w:tc>
          <w:tcPr>
            <w:tcW w:w="1891" w:type="dxa"/>
          </w:tcPr>
          <w:p w14:paraId="66E585E5" w14:textId="551D8024" w:rsidR="00236265" w:rsidRDefault="00236265" w:rsidP="00BD7095">
            <w:r>
              <w:t>Rf1</w:t>
            </w:r>
          </w:p>
        </w:tc>
        <w:tc>
          <w:tcPr>
            <w:tcW w:w="1892" w:type="dxa"/>
          </w:tcPr>
          <w:p w14:paraId="0E4E8A45" w14:textId="492B5889" w:rsidR="00236265" w:rsidRDefault="00236265" w:rsidP="00BD7095">
            <w:r>
              <w:t>2.2KΩ</w:t>
            </w:r>
          </w:p>
        </w:tc>
        <w:tc>
          <w:tcPr>
            <w:tcW w:w="1751" w:type="dxa"/>
          </w:tcPr>
          <w:p w14:paraId="0362EDBC" w14:textId="7A726F4A" w:rsidR="00236265" w:rsidRDefault="00236265" w:rsidP="00BD7095">
            <w:r>
              <w:t>1V/V</w:t>
            </w:r>
          </w:p>
        </w:tc>
        <w:tc>
          <w:tcPr>
            <w:tcW w:w="1836" w:type="dxa"/>
          </w:tcPr>
          <w:p w14:paraId="7EC51959" w14:textId="7560A51D" w:rsidR="00236265" w:rsidRDefault="00236265" w:rsidP="00BD7095">
            <w:r w:rsidRPr="003F0435">
              <w:t>997.52913mV</w:t>
            </w:r>
            <w:r>
              <w:t>/V</w:t>
            </w:r>
          </w:p>
        </w:tc>
        <w:tc>
          <w:tcPr>
            <w:tcW w:w="1260" w:type="dxa"/>
          </w:tcPr>
          <w:p w14:paraId="7AF9DD8F" w14:textId="1E226B13" w:rsidR="00236265" w:rsidRPr="003F0435" w:rsidRDefault="00FF0FF6" w:rsidP="00BD7095">
            <w:r>
              <w:t>0.92</w:t>
            </w:r>
            <w:r w:rsidR="00BD244C">
              <w:t>V/V</w:t>
            </w:r>
          </w:p>
        </w:tc>
      </w:tr>
      <w:tr w:rsidR="00236265" w14:paraId="12B18136" w14:textId="5EB5B98C" w:rsidTr="00236265">
        <w:tc>
          <w:tcPr>
            <w:tcW w:w="1891" w:type="dxa"/>
          </w:tcPr>
          <w:p w14:paraId="0D406E62" w14:textId="70F71E9A" w:rsidR="00236265" w:rsidRDefault="00236265" w:rsidP="00BD7095">
            <w:r>
              <w:t>Rf2</w:t>
            </w:r>
          </w:p>
        </w:tc>
        <w:tc>
          <w:tcPr>
            <w:tcW w:w="1892" w:type="dxa"/>
          </w:tcPr>
          <w:p w14:paraId="7BD76E5B" w14:textId="2C0D3FEB" w:rsidR="00236265" w:rsidRDefault="00236265" w:rsidP="00BD7095">
            <w:r>
              <w:t>3.3KΩ</w:t>
            </w:r>
          </w:p>
        </w:tc>
        <w:tc>
          <w:tcPr>
            <w:tcW w:w="1751" w:type="dxa"/>
          </w:tcPr>
          <w:p w14:paraId="110FDB18" w14:textId="6DBE7387" w:rsidR="00236265" w:rsidRDefault="00236265" w:rsidP="00BD7095">
            <w:r>
              <w:t>1.41V/V</w:t>
            </w:r>
          </w:p>
        </w:tc>
        <w:tc>
          <w:tcPr>
            <w:tcW w:w="1836" w:type="dxa"/>
          </w:tcPr>
          <w:p w14:paraId="0DD4CDBB" w14:textId="2F2D99F3" w:rsidR="00236265" w:rsidRDefault="00236265" w:rsidP="00BD7095">
            <w:r w:rsidRPr="00D202D3">
              <w:t>1.4965031V</w:t>
            </w:r>
            <w:r>
              <w:t>/V</w:t>
            </w:r>
          </w:p>
        </w:tc>
        <w:tc>
          <w:tcPr>
            <w:tcW w:w="1260" w:type="dxa"/>
          </w:tcPr>
          <w:p w14:paraId="7C9C20C6" w14:textId="172E00C6" w:rsidR="00236265" w:rsidRPr="00D202D3" w:rsidRDefault="00AC2372" w:rsidP="00BD7095">
            <w:r>
              <w:t>1.36V</w:t>
            </w:r>
            <w:r>
              <w:t>/V</w:t>
            </w:r>
          </w:p>
        </w:tc>
      </w:tr>
      <w:tr w:rsidR="00236265" w14:paraId="2376D49B" w14:textId="0CA241DF" w:rsidTr="00236265">
        <w:tc>
          <w:tcPr>
            <w:tcW w:w="1891" w:type="dxa"/>
          </w:tcPr>
          <w:p w14:paraId="3EB6BAAD" w14:textId="7949827D" w:rsidR="00236265" w:rsidRDefault="00236265" w:rsidP="00BD7095">
            <w:r>
              <w:t>Rf3</w:t>
            </w:r>
          </w:p>
        </w:tc>
        <w:tc>
          <w:tcPr>
            <w:tcW w:w="1892" w:type="dxa"/>
          </w:tcPr>
          <w:p w14:paraId="03245252" w14:textId="0DC7BB51" w:rsidR="00236265" w:rsidRDefault="00236265" w:rsidP="00BD7095">
            <w:r>
              <w:t>4.5KΩ</w:t>
            </w:r>
          </w:p>
        </w:tc>
        <w:tc>
          <w:tcPr>
            <w:tcW w:w="1751" w:type="dxa"/>
          </w:tcPr>
          <w:p w14:paraId="5A390108" w14:textId="0C8A22EE" w:rsidR="00236265" w:rsidRDefault="00236265" w:rsidP="00BD7095">
            <w:r>
              <w:t>2V/V</w:t>
            </w:r>
          </w:p>
        </w:tc>
        <w:tc>
          <w:tcPr>
            <w:tcW w:w="1836" w:type="dxa"/>
          </w:tcPr>
          <w:p w14:paraId="6D9265E9" w14:textId="3DF27BFC" w:rsidR="00236265" w:rsidRDefault="00236265" w:rsidP="00BD7095">
            <w:r w:rsidRPr="00FF39EB">
              <w:t>2.0406523V</w:t>
            </w:r>
            <w:r>
              <w:t>/V</w:t>
            </w:r>
          </w:p>
        </w:tc>
        <w:tc>
          <w:tcPr>
            <w:tcW w:w="1260" w:type="dxa"/>
          </w:tcPr>
          <w:p w14:paraId="47C5B7E4" w14:textId="1FA97AC3" w:rsidR="00236265" w:rsidRPr="00FF39EB" w:rsidRDefault="008C0843" w:rsidP="00BD7095">
            <w:r>
              <w:t>1.92V</w:t>
            </w:r>
            <w:r>
              <w:t>/V</w:t>
            </w:r>
          </w:p>
        </w:tc>
      </w:tr>
      <w:tr w:rsidR="00236265" w14:paraId="0EBA7C52" w14:textId="072C824B" w:rsidTr="00236265">
        <w:tc>
          <w:tcPr>
            <w:tcW w:w="1891" w:type="dxa"/>
          </w:tcPr>
          <w:p w14:paraId="20C6F65C" w14:textId="7232C8B8" w:rsidR="00236265" w:rsidRDefault="00236265" w:rsidP="00BD7095">
            <w:r>
              <w:t>Rf4</w:t>
            </w:r>
          </w:p>
        </w:tc>
        <w:tc>
          <w:tcPr>
            <w:tcW w:w="1892" w:type="dxa"/>
          </w:tcPr>
          <w:p w14:paraId="0BE5ECCF" w14:textId="13277540" w:rsidR="00236265" w:rsidRDefault="00236265" w:rsidP="00BD7095">
            <w:r>
              <w:t>6.1KΩ</w:t>
            </w:r>
          </w:p>
        </w:tc>
        <w:tc>
          <w:tcPr>
            <w:tcW w:w="1751" w:type="dxa"/>
          </w:tcPr>
          <w:p w14:paraId="35394021" w14:textId="20226083" w:rsidR="00236265" w:rsidRDefault="00236265" w:rsidP="00BD7095">
            <w:r>
              <w:t>2.82V/V</w:t>
            </w:r>
          </w:p>
        </w:tc>
        <w:tc>
          <w:tcPr>
            <w:tcW w:w="1836" w:type="dxa"/>
          </w:tcPr>
          <w:p w14:paraId="0E16198E" w14:textId="3BFC31C2" w:rsidR="00236265" w:rsidRDefault="00236265" w:rsidP="002627B1">
            <w:pPr>
              <w:keepNext/>
            </w:pPr>
            <w:r w:rsidRPr="00C01F91">
              <w:t>2.7658827V</w:t>
            </w:r>
            <w:r>
              <w:t>/V</w:t>
            </w:r>
          </w:p>
        </w:tc>
        <w:tc>
          <w:tcPr>
            <w:tcW w:w="1260" w:type="dxa"/>
          </w:tcPr>
          <w:p w14:paraId="518F3044" w14:textId="0D49EB6C" w:rsidR="00236265" w:rsidRPr="00C01F91" w:rsidRDefault="00DC7A9E" w:rsidP="002627B1">
            <w:pPr>
              <w:keepNext/>
            </w:pPr>
            <w:r>
              <w:t>2.6V</w:t>
            </w:r>
            <w:r>
              <w:t>/V</w:t>
            </w:r>
          </w:p>
        </w:tc>
      </w:tr>
    </w:tbl>
    <w:p w14:paraId="55966648" w14:textId="7A7DE09F" w:rsidR="00BD7095" w:rsidRDefault="002627B1" w:rsidP="002627B1">
      <w:pPr>
        <w:pStyle w:val="Caption"/>
        <w:jc w:val="center"/>
      </w:pPr>
      <w:r>
        <w:t xml:space="preserve">Table </w:t>
      </w:r>
      <w:fldSimple w:instr=" SEQ Table \* ARABIC ">
        <w:r w:rsidR="00CF136E">
          <w:rPr>
            <w:noProof/>
          </w:rPr>
          <w:t>2</w:t>
        </w:r>
      </w:fldSimple>
      <w:r>
        <w:t>: Comparison for the PGA</w:t>
      </w:r>
    </w:p>
    <w:p w14:paraId="201D6A88" w14:textId="238C9A41" w:rsidR="007B5E19" w:rsidRDefault="007B5E19" w:rsidP="007B5E19"/>
    <w:tbl>
      <w:tblPr>
        <w:tblStyle w:val="TableGrid"/>
        <w:tblW w:w="0" w:type="auto"/>
        <w:tblLook w:val="04A0" w:firstRow="1" w:lastRow="0" w:firstColumn="1" w:lastColumn="0" w:noHBand="0" w:noVBand="1"/>
      </w:tblPr>
      <w:tblGrid>
        <w:gridCol w:w="2156"/>
        <w:gridCol w:w="2158"/>
        <w:gridCol w:w="2158"/>
        <w:gridCol w:w="2158"/>
      </w:tblGrid>
      <w:tr w:rsidR="00A01D48" w14:paraId="762B8BC8" w14:textId="5FE137A2" w:rsidTr="00A01D48">
        <w:tc>
          <w:tcPr>
            <w:tcW w:w="2156" w:type="dxa"/>
          </w:tcPr>
          <w:p w14:paraId="45FA2594" w14:textId="04EF9FCC" w:rsidR="00A01D48" w:rsidRDefault="00271F38" w:rsidP="007B5E19">
            <w:r>
              <w:t>Wanted gain</w:t>
            </w:r>
          </w:p>
        </w:tc>
        <w:tc>
          <w:tcPr>
            <w:tcW w:w="2158" w:type="dxa"/>
          </w:tcPr>
          <w:p w14:paraId="2880862B" w14:textId="250F69FE" w:rsidR="00A01D48" w:rsidRDefault="0072725B" w:rsidP="007B5E19">
            <w:r>
              <w:t>Input amplitude</w:t>
            </w:r>
          </w:p>
        </w:tc>
        <w:tc>
          <w:tcPr>
            <w:tcW w:w="2158" w:type="dxa"/>
          </w:tcPr>
          <w:p w14:paraId="65A7EC92" w14:textId="7319B3B4" w:rsidR="00A01D48" w:rsidRDefault="008C3F4F" w:rsidP="007B5E19">
            <w:r>
              <w:t>Maximum amplitude</w:t>
            </w:r>
          </w:p>
        </w:tc>
        <w:tc>
          <w:tcPr>
            <w:tcW w:w="2158" w:type="dxa"/>
          </w:tcPr>
          <w:p w14:paraId="5E2037A3" w14:textId="53C8AA36" w:rsidR="00A01D48" w:rsidRDefault="0056523E" w:rsidP="007B5E19">
            <w:r>
              <w:t>Minimum amplitude</w:t>
            </w:r>
          </w:p>
        </w:tc>
      </w:tr>
      <w:tr w:rsidR="00A01D48" w14:paraId="22D8E52D" w14:textId="150356BD" w:rsidTr="00A01D48">
        <w:tc>
          <w:tcPr>
            <w:tcW w:w="2156" w:type="dxa"/>
          </w:tcPr>
          <w:p w14:paraId="7F9E6353" w14:textId="0A95F8A7" w:rsidR="00A01D48" w:rsidRDefault="007374D0" w:rsidP="007B5E19">
            <w:r>
              <w:t>1V/V</w:t>
            </w:r>
          </w:p>
        </w:tc>
        <w:tc>
          <w:tcPr>
            <w:tcW w:w="2158" w:type="dxa"/>
          </w:tcPr>
          <w:p w14:paraId="7A55681A" w14:textId="2D21B636" w:rsidR="00A01D48" w:rsidRDefault="007401D0" w:rsidP="007B5E19">
            <w:r>
              <w:t>1V</w:t>
            </w:r>
          </w:p>
        </w:tc>
        <w:tc>
          <w:tcPr>
            <w:tcW w:w="2158" w:type="dxa"/>
          </w:tcPr>
          <w:p w14:paraId="39879E83" w14:textId="2677DB00" w:rsidR="00A01D48" w:rsidRDefault="00FD0C77" w:rsidP="007B5E19">
            <w:r>
              <w:t>920mV</w:t>
            </w:r>
          </w:p>
        </w:tc>
        <w:tc>
          <w:tcPr>
            <w:tcW w:w="2158" w:type="dxa"/>
          </w:tcPr>
          <w:p w14:paraId="3C234110" w14:textId="7B3A90D3" w:rsidR="00A01D48" w:rsidRDefault="004A28C5" w:rsidP="00CF136E">
            <w:pPr>
              <w:keepNext/>
            </w:pPr>
            <w:r>
              <w:t>-1.2V</w:t>
            </w:r>
          </w:p>
        </w:tc>
      </w:tr>
      <w:tr w:rsidR="00271F38" w14:paraId="0A3F54D3" w14:textId="77777777" w:rsidTr="00A01D48">
        <w:tc>
          <w:tcPr>
            <w:tcW w:w="2156" w:type="dxa"/>
          </w:tcPr>
          <w:p w14:paraId="48AB6051" w14:textId="6A5BA7D2" w:rsidR="00271F38" w:rsidRDefault="00575128" w:rsidP="007B5E19">
            <w:r>
              <w:t>1</w:t>
            </w:r>
            <w:r>
              <w:t>.41</w:t>
            </w:r>
            <w:r>
              <w:t>V/V</w:t>
            </w:r>
          </w:p>
        </w:tc>
        <w:tc>
          <w:tcPr>
            <w:tcW w:w="2158" w:type="dxa"/>
          </w:tcPr>
          <w:p w14:paraId="719ADFCF" w14:textId="785D0616" w:rsidR="00271F38" w:rsidRDefault="00502109" w:rsidP="007B5E19">
            <w:r>
              <w:t>1V</w:t>
            </w:r>
          </w:p>
        </w:tc>
        <w:tc>
          <w:tcPr>
            <w:tcW w:w="2158" w:type="dxa"/>
          </w:tcPr>
          <w:p w14:paraId="5D8906FA" w14:textId="34D783CB" w:rsidR="00271F38" w:rsidRDefault="00874EAF" w:rsidP="007B5E19">
            <w:r>
              <w:t>1.36V</w:t>
            </w:r>
          </w:p>
        </w:tc>
        <w:tc>
          <w:tcPr>
            <w:tcW w:w="2158" w:type="dxa"/>
          </w:tcPr>
          <w:p w14:paraId="6CDD8B8B" w14:textId="32D3EF00" w:rsidR="00271F38" w:rsidRDefault="00CA3010" w:rsidP="00CF136E">
            <w:pPr>
              <w:keepNext/>
            </w:pPr>
            <w:r>
              <w:t>-1.68V</w:t>
            </w:r>
          </w:p>
        </w:tc>
      </w:tr>
      <w:tr w:rsidR="00271F38" w14:paraId="3EDAFBE6" w14:textId="77777777" w:rsidTr="00A01D48">
        <w:tc>
          <w:tcPr>
            <w:tcW w:w="2156" w:type="dxa"/>
          </w:tcPr>
          <w:p w14:paraId="7D5D800D" w14:textId="56504D5D" w:rsidR="00271F38" w:rsidRDefault="00575128" w:rsidP="007B5E19">
            <w:r>
              <w:t>2</w:t>
            </w:r>
            <w:r>
              <w:t>V/V</w:t>
            </w:r>
          </w:p>
        </w:tc>
        <w:tc>
          <w:tcPr>
            <w:tcW w:w="2158" w:type="dxa"/>
          </w:tcPr>
          <w:p w14:paraId="07066CEF" w14:textId="6ED2C75B" w:rsidR="00271F38" w:rsidRDefault="00502109" w:rsidP="007B5E19">
            <w:r>
              <w:t>1V</w:t>
            </w:r>
          </w:p>
        </w:tc>
        <w:tc>
          <w:tcPr>
            <w:tcW w:w="2158" w:type="dxa"/>
          </w:tcPr>
          <w:p w14:paraId="1C8DCA31" w14:textId="14AD59E0" w:rsidR="00271F38" w:rsidRDefault="00AB7E2A" w:rsidP="007B5E19">
            <w:r>
              <w:t>1.92V</w:t>
            </w:r>
          </w:p>
        </w:tc>
        <w:tc>
          <w:tcPr>
            <w:tcW w:w="2158" w:type="dxa"/>
          </w:tcPr>
          <w:p w14:paraId="06928A94" w14:textId="08657D86" w:rsidR="00271F38" w:rsidRDefault="00833641" w:rsidP="00CF136E">
            <w:pPr>
              <w:keepNext/>
            </w:pPr>
            <w:r>
              <w:t>-2.24V</w:t>
            </w:r>
          </w:p>
        </w:tc>
      </w:tr>
      <w:tr w:rsidR="00271F38" w14:paraId="1757E241" w14:textId="77777777" w:rsidTr="00A01D48">
        <w:tc>
          <w:tcPr>
            <w:tcW w:w="2156" w:type="dxa"/>
          </w:tcPr>
          <w:p w14:paraId="0DC44A9E" w14:textId="28B515B8" w:rsidR="00271F38" w:rsidRDefault="00575128" w:rsidP="007B5E19">
            <w:r>
              <w:t>2.82</w:t>
            </w:r>
            <w:r>
              <w:t>V/V</w:t>
            </w:r>
          </w:p>
        </w:tc>
        <w:tc>
          <w:tcPr>
            <w:tcW w:w="2158" w:type="dxa"/>
          </w:tcPr>
          <w:p w14:paraId="3E6F3A1C" w14:textId="4F005E71" w:rsidR="00271F38" w:rsidRDefault="00502109" w:rsidP="007B5E19">
            <w:r>
              <w:t>1V</w:t>
            </w:r>
          </w:p>
        </w:tc>
        <w:tc>
          <w:tcPr>
            <w:tcW w:w="2158" w:type="dxa"/>
          </w:tcPr>
          <w:p w14:paraId="4C150C2D" w14:textId="7AE136F5" w:rsidR="00271F38" w:rsidRDefault="00106877" w:rsidP="007B5E19">
            <w:r>
              <w:t>2.6V</w:t>
            </w:r>
          </w:p>
        </w:tc>
        <w:tc>
          <w:tcPr>
            <w:tcW w:w="2158" w:type="dxa"/>
          </w:tcPr>
          <w:p w14:paraId="5E81098A" w14:textId="364506BC" w:rsidR="00271F38" w:rsidRDefault="00DF0924" w:rsidP="00CF136E">
            <w:pPr>
              <w:keepNext/>
            </w:pPr>
            <w:r>
              <w:t>-2.88V</w:t>
            </w:r>
          </w:p>
        </w:tc>
      </w:tr>
    </w:tbl>
    <w:p w14:paraId="640687F4" w14:textId="7F1B4F7A" w:rsidR="007B5E19" w:rsidRPr="007B5E19" w:rsidRDefault="00CF136E" w:rsidP="00CF136E">
      <w:pPr>
        <w:pStyle w:val="Caption"/>
        <w:jc w:val="center"/>
      </w:pPr>
      <w:r>
        <w:t xml:space="preserve">Table </w:t>
      </w:r>
      <w:fldSimple w:instr=" SEQ Table \* ARABIC ">
        <w:r>
          <w:rPr>
            <w:noProof/>
          </w:rPr>
          <w:t>3</w:t>
        </w:r>
      </w:fldSimple>
      <w:r>
        <w:t>: PGA measured voltages</w:t>
      </w:r>
    </w:p>
    <w:sectPr w:rsidR="007B5E19" w:rsidRPr="007B5E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5ADC"/>
    <w:multiLevelType w:val="hybridMultilevel"/>
    <w:tmpl w:val="4736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D3CBC"/>
    <w:multiLevelType w:val="hybridMultilevel"/>
    <w:tmpl w:val="AEBE4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2117A"/>
    <w:multiLevelType w:val="hybridMultilevel"/>
    <w:tmpl w:val="C57470AA"/>
    <w:lvl w:ilvl="0" w:tplc="2256B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9236C"/>
    <w:multiLevelType w:val="hybridMultilevel"/>
    <w:tmpl w:val="3FB67F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21881"/>
    <w:multiLevelType w:val="multilevel"/>
    <w:tmpl w:val="85B25F80"/>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5" w15:restartNumberingAfterBreak="0">
    <w:nsid w:val="3A9119D8"/>
    <w:multiLevelType w:val="multilevel"/>
    <w:tmpl w:val="8D02EBB8"/>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E7132A6"/>
    <w:multiLevelType w:val="hybridMultilevel"/>
    <w:tmpl w:val="AB3A5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D3D20"/>
    <w:multiLevelType w:val="hybridMultilevel"/>
    <w:tmpl w:val="83B40C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D5964"/>
    <w:multiLevelType w:val="multilevel"/>
    <w:tmpl w:val="569E67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B3060F"/>
    <w:multiLevelType w:val="hybridMultilevel"/>
    <w:tmpl w:val="16225E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B7AC4"/>
    <w:multiLevelType w:val="hybridMultilevel"/>
    <w:tmpl w:val="F3361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53359"/>
    <w:multiLevelType w:val="hybridMultilevel"/>
    <w:tmpl w:val="267E2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61A7A"/>
    <w:multiLevelType w:val="multilevel"/>
    <w:tmpl w:val="85FCA8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AA5DAE"/>
    <w:multiLevelType w:val="hybridMultilevel"/>
    <w:tmpl w:val="37621B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54AFC"/>
    <w:multiLevelType w:val="hybridMultilevel"/>
    <w:tmpl w:val="B77A6B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661281">
    <w:abstractNumId w:val="4"/>
  </w:num>
  <w:num w:numId="2" w16cid:durableId="619796915">
    <w:abstractNumId w:val="12"/>
  </w:num>
  <w:num w:numId="3" w16cid:durableId="1920017910">
    <w:abstractNumId w:val="12"/>
  </w:num>
  <w:num w:numId="4" w16cid:durableId="639925104">
    <w:abstractNumId w:val="12"/>
  </w:num>
  <w:num w:numId="5" w16cid:durableId="2134014949">
    <w:abstractNumId w:val="2"/>
  </w:num>
  <w:num w:numId="6" w16cid:durableId="335963647">
    <w:abstractNumId w:val="6"/>
  </w:num>
  <w:num w:numId="7" w16cid:durableId="669797037">
    <w:abstractNumId w:val="5"/>
  </w:num>
  <w:num w:numId="8" w16cid:durableId="2041127613">
    <w:abstractNumId w:val="8"/>
  </w:num>
  <w:num w:numId="9" w16cid:durableId="1372455789">
    <w:abstractNumId w:val="0"/>
  </w:num>
  <w:num w:numId="10" w16cid:durableId="1124687981">
    <w:abstractNumId w:val="14"/>
  </w:num>
  <w:num w:numId="11" w16cid:durableId="323945046">
    <w:abstractNumId w:val="9"/>
  </w:num>
  <w:num w:numId="12" w16cid:durableId="844511204">
    <w:abstractNumId w:val="11"/>
  </w:num>
  <w:num w:numId="13" w16cid:durableId="182137726">
    <w:abstractNumId w:val="3"/>
  </w:num>
  <w:num w:numId="14" w16cid:durableId="204874322">
    <w:abstractNumId w:val="7"/>
  </w:num>
  <w:num w:numId="15" w16cid:durableId="1775979984">
    <w:abstractNumId w:val="10"/>
  </w:num>
  <w:num w:numId="16" w16cid:durableId="515315776">
    <w:abstractNumId w:val="1"/>
  </w:num>
  <w:num w:numId="17" w16cid:durableId="16794291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36"/>
    <w:rsid w:val="00000FC3"/>
    <w:rsid w:val="00001876"/>
    <w:rsid w:val="000118F1"/>
    <w:rsid w:val="00014C2D"/>
    <w:rsid w:val="00016796"/>
    <w:rsid w:val="00020730"/>
    <w:rsid w:val="00020B30"/>
    <w:rsid w:val="00021054"/>
    <w:rsid w:val="00022F9F"/>
    <w:rsid w:val="00026A8F"/>
    <w:rsid w:val="00027302"/>
    <w:rsid w:val="000277E5"/>
    <w:rsid w:val="00027D40"/>
    <w:rsid w:val="00030163"/>
    <w:rsid w:val="00031012"/>
    <w:rsid w:val="00032861"/>
    <w:rsid w:val="00032B87"/>
    <w:rsid w:val="00035F49"/>
    <w:rsid w:val="000366FC"/>
    <w:rsid w:val="00045AF8"/>
    <w:rsid w:val="000505AE"/>
    <w:rsid w:val="00054D49"/>
    <w:rsid w:val="000639A3"/>
    <w:rsid w:val="00063E1E"/>
    <w:rsid w:val="00065E54"/>
    <w:rsid w:val="00066270"/>
    <w:rsid w:val="0007068E"/>
    <w:rsid w:val="00073946"/>
    <w:rsid w:val="00077451"/>
    <w:rsid w:val="0008229E"/>
    <w:rsid w:val="000839F3"/>
    <w:rsid w:val="00086CDE"/>
    <w:rsid w:val="00093D3E"/>
    <w:rsid w:val="00096F1A"/>
    <w:rsid w:val="000A0A7C"/>
    <w:rsid w:val="000A472A"/>
    <w:rsid w:val="000B06D9"/>
    <w:rsid w:val="000B1FFD"/>
    <w:rsid w:val="000B53E8"/>
    <w:rsid w:val="000B659B"/>
    <w:rsid w:val="000B7B5F"/>
    <w:rsid w:val="000C1B25"/>
    <w:rsid w:val="000C4855"/>
    <w:rsid w:val="000D1FEA"/>
    <w:rsid w:val="000D2F6F"/>
    <w:rsid w:val="000D350D"/>
    <w:rsid w:val="000D38FC"/>
    <w:rsid w:val="000D5814"/>
    <w:rsid w:val="000D5B63"/>
    <w:rsid w:val="000D664B"/>
    <w:rsid w:val="000F0F23"/>
    <w:rsid w:val="000F274E"/>
    <w:rsid w:val="001052A7"/>
    <w:rsid w:val="001054EB"/>
    <w:rsid w:val="00105DF4"/>
    <w:rsid w:val="0010657D"/>
    <w:rsid w:val="00106877"/>
    <w:rsid w:val="00106A2D"/>
    <w:rsid w:val="00106E32"/>
    <w:rsid w:val="00111B2C"/>
    <w:rsid w:val="0011615B"/>
    <w:rsid w:val="001200EF"/>
    <w:rsid w:val="00120895"/>
    <w:rsid w:val="00121396"/>
    <w:rsid w:val="00122779"/>
    <w:rsid w:val="00124C6E"/>
    <w:rsid w:val="00127937"/>
    <w:rsid w:val="00133816"/>
    <w:rsid w:val="00134A59"/>
    <w:rsid w:val="001531B2"/>
    <w:rsid w:val="00154E2F"/>
    <w:rsid w:val="001564BE"/>
    <w:rsid w:val="00160340"/>
    <w:rsid w:val="001618B3"/>
    <w:rsid w:val="00161AAD"/>
    <w:rsid w:val="00163B6C"/>
    <w:rsid w:val="00166B66"/>
    <w:rsid w:val="001705F9"/>
    <w:rsid w:val="00173776"/>
    <w:rsid w:val="00176439"/>
    <w:rsid w:val="001770F0"/>
    <w:rsid w:val="0018114C"/>
    <w:rsid w:val="00184F1E"/>
    <w:rsid w:val="0019058F"/>
    <w:rsid w:val="00192876"/>
    <w:rsid w:val="00193092"/>
    <w:rsid w:val="0019365B"/>
    <w:rsid w:val="00195AB1"/>
    <w:rsid w:val="001A0175"/>
    <w:rsid w:val="001A286A"/>
    <w:rsid w:val="001A5185"/>
    <w:rsid w:val="001B4F16"/>
    <w:rsid w:val="001B687A"/>
    <w:rsid w:val="001C3116"/>
    <w:rsid w:val="001D006D"/>
    <w:rsid w:val="001D3B68"/>
    <w:rsid w:val="001D3F7B"/>
    <w:rsid w:val="001D4087"/>
    <w:rsid w:val="001D69F8"/>
    <w:rsid w:val="001E26EB"/>
    <w:rsid w:val="001E79BC"/>
    <w:rsid w:val="001F436A"/>
    <w:rsid w:val="0020023F"/>
    <w:rsid w:val="002018B4"/>
    <w:rsid w:val="00203780"/>
    <w:rsid w:val="002074F2"/>
    <w:rsid w:val="00213A7D"/>
    <w:rsid w:val="00213EDA"/>
    <w:rsid w:val="0021487F"/>
    <w:rsid w:val="00214E93"/>
    <w:rsid w:val="00220F2C"/>
    <w:rsid w:val="00223D14"/>
    <w:rsid w:val="00230230"/>
    <w:rsid w:val="00232C88"/>
    <w:rsid w:val="00233BEE"/>
    <w:rsid w:val="00233C45"/>
    <w:rsid w:val="0023521F"/>
    <w:rsid w:val="00236265"/>
    <w:rsid w:val="0023756C"/>
    <w:rsid w:val="002412BC"/>
    <w:rsid w:val="002437B5"/>
    <w:rsid w:val="00243D0F"/>
    <w:rsid w:val="00254D8D"/>
    <w:rsid w:val="00256928"/>
    <w:rsid w:val="002575EA"/>
    <w:rsid w:val="002607DC"/>
    <w:rsid w:val="00262135"/>
    <w:rsid w:val="002627B1"/>
    <w:rsid w:val="0026603D"/>
    <w:rsid w:val="002662AF"/>
    <w:rsid w:val="002701A3"/>
    <w:rsid w:val="00271F38"/>
    <w:rsid w:val="0027387D"/>
    <w:rsid w:val="00274629"/>
    <w:rsid w:val="00275820"/>
    <w:rsid w:val="00281169"/>
    <w:rsid w:val="00281D7C"/>
    <w:rsid w:val="002851AC"/>
    <w:rsid w:val="00287EE8"/>
    <w:rsid w:val="00293488"/>
    <w:rsid w:val="00295B86"/>
    <w:rsid w:val="002972DD"/>
    <w:rsid w:val="0029775E"/>
    <w:rsid w:val="002B47D8"/>
    <w:rsid w:val="002C1999"/>
    <w:rsid w:val="002C1C31"/>
    <w:rsid w:val="002C4263"/>
    <w:rsid w:val="002C432D"/>
    <w:rsid w:val="002C4ABC"/>
    <w:rsid w:val="002D4AAF"/>
    <w:rsid w:val="002D6485"/>
    <w:rsid w:val="002E1051"/>
    <w:rsid w:val="002E5E9A"/>
    <w:rsid w:val="002F09F7"/>
    <w:rsid w:val="002F3CA7"/>
    <w:rsid w:val="002F3ECE"/>
    <w:rsid w:val="002F53DB"/>
    <w:rsid w:val="002F5A6F"/>
    <w:rsid w:val="002F6823"/>
    <w:rsid w:val="00302369"/>
    <w:rsid w:val="003031A9"/>
    <w:rsid w:val="003045F8"/>
    <w:rsid w:val="0030489E"/>
    <w:rsid w:val="003076C3"/>
    <w:rsid w:val="0031067A"/>
    <w:rsid w:val="00311EAF"/>
    <w:rsid w:val="00311EBA"/>
    <w:rsid w:val="00313ECB"/>
    <w:rsid w:val="00325A26"/>
    <w:rsid w:val="00326BFA"/>
    <w:rsid w:val="00334D06"/>
    <w:rsid w:val="00337CEE"/>
    <w:rsid w:val="00343A7D"/>
    <w:rsid w:val="00347788"/>
    <w:rsid w:val="00347976"/>
    <w:rsid w:val="0035081E"/>
    <w:rsid w:val="003515DC"/>
    <w:rsid w:val="003520A9"/>
    <w:rsid w:val="003522E9"/>
    <w:rsid w:val="00353A0C"/>
    <w:rsid w:val="00361A39"/>
    <w:rsid w:val="003633E8"/>
    <w:rsid w:val="00363D9F"/>
    <w:rsid w:val="0037634E"/>
    <w:rsid w:val="00377408"/>
    <w:rsid w:val="00382A09"/>
    <w:rsid w:val="00384779"/>
    <w:rsid w:val="0038586A"/>
    <w:rsid w:val="003865B3"/>
    <w:rsid w:val="003955D4"/>
    <w:rsid w:val="00397669"/>
    <w:rsid w:val="003A0E34"/>
    <w:rsid w:val="003A3C13"/>
    <w:rsid w:val="003A7513"/>
    <w:rsid w:val="003B0BFE"/>
    <w:rsid w:val="003B3A09"/>
    <w:rsid w:val="003C062F"/>
    <w:rsid w:val="003C1D8C"/>
    <w:rsid w:val="003C2A6E"/>
    <w:rsid w:val="003C325A"/>
    <w:rsid w:val="003D6F54"/>
    <w:rsid w:val="003E0A4E"/>
    <w:rsid w:val="003E55C6"/>
    <w:rsid w:val="003E59C2"/>
    <w:rsid w:val="003F0435"/>
    <w:rsid w:val="003F0468"/>
    <w:rsid w:val="003F2DE9"/>
    <w:rsid w:val="003F5418"/>
    <w:rsid w:val="003F6DA2"/>
    <w:rsid w:val="004016C1"/>
    <w:rsid w:val="00401F8F"/>
    <w:rsid w:val="00405D29"/>
    <w:rsid w:val="00406F22"/>
    <w:rsid w:val="00411307"/>
    <w:rsid w:val="00414992"/>
    <w:rsid w:val="00414F4A"/>
    <w:rsid w:val="004239FC"/>
    <w:rsid w:val="00432ED1"/>
    <w:rsid w:val="0044604A"/>
    <w:rsid w:val="00446CF6"/>
    <w:rsid w:val="00452F99"/>
    <w:rsid w:val="0045504E"/>
    <w:rsid w:val="0045653C"/>
    <w:rsid w:val="004567BA"/>
    <w:rsid w:val="00457DF5"/>
    <w:rsid w:val="0046520C"/>
    <w:rsid w:val="0047178E"/>
    <w:rsid w:val="00477ACD"/>
    <w:rsid w:val="00485FB1"/>
    <w:rsid w:val="00491076"/>
    <w:rsid w:val="00491368"/>
    <w:rsid w:val="0049215D"/>
    <w:rsid w:val="00492D11"/>
    <w:rsid w:val="00497190"/>
    <w:rsid w:val="004A2224"/>
    <w:rsid w:val="004A28C5"/>
    <w:rsid w:val="004B0AF0"/>
    <w:rsid w:val="004B51FA"/>
    <w:rsid w:val="004C42E8"/>
    <w:rsid w:val="004D3C79"/>
    <w:rsid w:val="004D7C11"/>
    <w:rsid w:val="004E0FFE"/>
    <w:rsid w:val="004E1900"/>
    <w:rsid w:val="004E30AC"/>
    <w:rsid w:val="004E6AAA"/>
    <w:rsid w:val="004E74C9"/>
    <w:rsid w:val="004F08C8"/>
    <w:rsid w:val="004F1086"/>
    <w:rsid w:val="004F58B2"/>
    <w:rsid w:val="004F5B25"/>
    <w:rsid w:val="00500251"/>
    <w:rsid w:val="00502109"/>
    <w:rsid w:val="0050382C"/>
    <w:rsid w:val="00510865"/>
    <w:rsid w:val="00511EF0"/>
    <w:rsid w:val="00517E4F"/>
    <w:rsid w:val="00520654"/>
    <w:rsid w:val="005236E6"/>
    <w:rsid w:val="00524212"/>
    <w:rsid w:val="00527822"/>
    <w:rsid w:val="00527CB6"/>
    <w:rsid w:val="005444AD"/>
    <w:rsid w:val="00547829"/>
    <w:rsid w:val="0055514F"/>
    <w:rsid w:val="005555ED"/>
    <w:rsid w:val="00556A3D"/>
    <w:rsid w:val="00557673"/>
    <w:rsid w:val="00560C45"/>
    <w:rsid w:val="005612DD"/>
    <w:rsid w:val="00561E65"/>
    <w:rsid w:val="0056523E"/>
    <w:rsid w:val="00571406"/>
    <w:rsid w:val="00572FBC"/>
    <w:rsid w:val="00575128"/>
    <w:rsid w:val="00583126"/>
    <w:rsid w:val="00584D93"/>
    <w:rsid w:val="00585A43"/>
    <w:rsid w:val="00587861"/>
    <w:rsid w:val="00587AA8"/>
    <w:rsid w:val="005910EB"/>
    <w:rsid w:val="005921EA"/>
    <w:rsid w:val="00596F86"/>
    <w:rsid w:val="005B0BA5"/>
    <w:rsid w:val="005B2936"/>
    <w:rsid w:val="005B50BD"/>
    <w:rsid w:val="005C2CAE"/>
    <w:rsid w:val="005C456B"/>
    <w:rsid w:val="005C61A7"/>
    <w:rsid w:val="005D5F67"/>
    <w:rsid w:val="005E1FB4"/>
    <w:rsid w:val="005E4DB3"/>
    <w:rsid w:val="005E7043"/>
    <w:rsid w:val="005F3721"/>
    <w:rsid w:val="005F3C61"/>
    <w:rsid w:val="006023DD"/>
    <w:rsid w:val="00607B9D"/>
    <w:rsid w:val="00612AAE"/>
    <w:rsid w:val="00614B2B"/>
    <w:rsid w:val="006151D5"/>
    <w:rsid w:val="00617076"/>
    <w:rsid w:val="00631A1E"/>
    <w:rsid w:val="00631A34"/>
    <w:rsid w:val="00633402"/>
    <w:rsid w:val="00633609"/>
    <w:rsid w:val="006357E1"/>
    <w:rsid w:val="00640DE7"/>
    <w:rsid w:val="00644A30"/>
    <w:rsid w:val="00645E72"/>
    <w:rsid w:val="00651621"/>
    <w:rsid w:val="00652CC2"/>
    <w:rsid w:val="00653E0A"/>
    <w:rsid w:val="00655E63"/>
    <w:rsid w:val="00664249"/>
    <w:rsid w:val="00665EEE"/>
    <w:rsid w:val="006665C7"/>
    <w:rsid w:val="00672B21"/>
    <w:rsid w:val="00676C25"/>
    <w:rsid w:val="00680B1B"/>
    <w:rsid w:val="00681AC1"/>
    <w:rsid w:val="00682DC2"/>
    <w:rsid w:val="00685E12"/>
    <w:rsid w:val="00690949"/>
    <w:rsid w:val="00691138"/>
    <w:rsid w:val="00691796"/>
    <w:rsid w:val="00692820"/>
    <w:rsid w:val="006937AB"/>
    <w:rsid w:val="00693B83"/>
    <w:rsid w:val="00694386"/>
    <w:rsid w:val="00694AE5"/>
    <w:rsid w:val="0069612F"/>
    <w:rsid w:val="006979D5"/>
    <w:rsid w:val="006A1067"/>
    <w:rsid w:val="006A13F1"/>
    <w:rsid w:val="006A1602"/>
    <w:rsid w:val="006A2AE9"/>
    <w:rsid w:val="006A371E"/>
    <w:rsid w:val="006A799B"/>
    <w:rsid w:val="006B2E21"/>
    <w:rsid w:val="006B61A0"/>
    <w:rsid w:val="006C1582"/>
    <w:rsid w:val="006C3D99"/>
    <w:rsid w:val="006C65AB"/>
    <w:rsid w:val="006C65F7"/>
    <w:rsid w:val="006D0535"/>
    <w:rsid w:val="006D0DAD"/>
    <w:rsid w:val="006D39AB"/>
    <w:rsid w:val="006D42A3"/>
    <w:rsid w:val="006D57F8"/>
    <w:rsid w:val="006E5B0E"/>
    <w:rsid w:val="006E7F0F"/>
    <w:rsid w:val="006F0081"/>
    <w:rsid w:val="006F323C"/>
    <w:rsid w:val="006F557F"/>
    <w:rsid w:val="0070421E"/>
    <w:rsid w:val="007048B6"/>
    <w:rsid w:val="00710B1A"/>
    <w:rsid w:val="0071362D"/>
    <w:rsid w:val="00713F73"/>
    <w:rsid w:val="00720F4C"/>
    <w:rsid w:val="0072725B"/>
    <w:rsid w:val="00727911"/>
    <w:rsid w:val="00732A19"/>
    <w:rsid w:val="007349AF"/>
    <w:rsid w:val="007374D0"/>
    <w:rsid w:val="007401D0"/>
    <w:rsid w:val="00745B1C"/>
    <w:rsid w:val="007466C6"/>
    <w:rsid w:val="00751A0D"/>
    <w:rsid w:val="00754E7F"/>
    <w:rsid w:val="00756DC8"/>
    <w:rsid w:val="0075724D"/>
    <w:rsid w:val="00760C04"/>
    <w:rsid w:val="0076105E"/>
    <w:rsid w:val="00784AC4"/>
    <w:rsid w:val="00794C8B"/>
    <w:rsid w:val="007B077D"/>
    <w:rsid w:val="007B2C3C"/>
    <w:rsid w:val="007B57CD"/>
    <w:rsid w:val="007B5E19"/>
    <w:rsid w:val="007B6504"/>
    <w:rsid w:val="007C3A35"/>
    <w:rsid w:val="007C42CC"/>
    <w:rsid w:val="007D6A60"/>
    <w:rsid w:val="007D7009"/>
    <w:rsid w:val="007D7130"/>
    <w:rsid w:val="007D79A4"/>
    <w:rsid w:val="007E7B69"/>
    <w:rsid w:val="007F3B31"/>
    <w:rsid w:val="008036AD"/>
    <w:rsid w:val="00805694"/>
    <w:rsid w:val="00822731"/>
    <w:rsid w:val="008262CD"/>
    <w:rsid w:val="00830949"/>
    <w:rsid w:val="00833641"/>
    <w:rsid w:val="00841104"/>
    <w:rsid w:val="00841D89"/>
    <w:rsid w:val="008477EE"/>
    <w:rsid w:val="008540FF"/>
    <w:rsid w:val="00854725"/>
    <w:rsid w:val="008565C8"/>
    <w:rsid w:val="008638CD"/>
    <w:rsid w:val="008641E4"/>
    <w:rsid w:val="00864740"/>
    <w:rsid w:val="00864BA6"/>
    <w:rsid w:val="00864CDD"/>
    <w:rsid w:val="00870AD1"/>
    <w:rsid w:val="00874EAF"/>
    <w:rsid w:val="00874FE2"/>
    <w:rsid w:val="00880785"/>
    <w:rsid w:val="00880E4B"/>
    <w:rsid w:val="00881B15"/>
    <w:rsid w:val="0088603C"/>
    <w:rsid w:val="00887F7E"/>
    <w:rsid w:val="0089030C"/>
    <w:rsid w:val="00891EEA"/>
    <w:rsid w:val="00895844"/>
    <w:rsid w:val="00896548"/>
    <w:rsid w:val="008978A0"/>
    <w:rsid w:val="00897B36"/>
    <w:rsid w:val="008A1C18"/>
    <w:rsid w:val="008A3507"/>
    <w:rsid w:val="008A3E6F"/>
    <w:rsid w:val="008A6D14"/>
    <w:rsid w:val="008B5794"/>
    <w:rsid w:val="008B7D14"/>
    <w:rsid w:val="008C0843"/>
    <w:rsid w:val="008C3F4F"/>
    <w:rsid w:val="008C7D9F"/>
    <w:rsid w:val="008D2680"/>
    <w:rsid w:val="008D4539"/>
    <w:rsid w:val="008D47F8"/>
    <w:rsid w:val="008D5EA5"/>
    <w:rsid w:val="008D609D"/>
    <w:rsid w:val="008D742E"/>
    <w:rsid w:val="008E75BB"/>
    <w:rsid w:val="008F2622"/>
    <w:rsid w:val="00900E6D"/>
    <w:rsid w:val="00901052"/>
    <w:rsid w:val="00905999"/>
    <w:rsid w:val="00912F47"/>
    <w:rsid w:val="00915ED3"/>
    <w:rsid w:val="009179BD"/>
    <w:rsid w:val="009214DE"/>
    <w:rsid w:val="00921515"/>
    <w:rsid w:val="00923ABB"/>
    <w:rsid w:val="0092448C"/>
    <w:rsid w:val="00933FB8"/>
    <w:rsid w:val="00936722"/>
    <w:rsid w:val="009370A0"/>
    <w:rsid w:val="00937F9C"/>
    <w:rsid w:val="00941A20"/>
    <w:rsid w:val="00941F89"/>
    <w:rsid w:val="0094394D"/>
    <w:rsid w:val="00945A33"/>
    <w:rsid w:val="009478CA"/>
    <w:rsid w:val="00947F98"/>
    <w:rsid w:val="00950466"/>
    <w:rsid w:val="00961C8A"/>
    <w:rsid w:val="009679A5"/>
    <w:rsid w:val="009727FA"/>
    <w:rsid w:val="00973B08"/>
    <w:rsid w:val="00975B60"/>
    <w:rsid w:val="009769BA"/>
    <w:rsid w:val="0098079B"/>
    <w:rsid w:val="0098135D"/>
    <w:rsid w:val="0098359D"/>
    <w:rsid w:val="00983F01"/>
    <w:rsid w:val="009841D9"/>
    <w:rsid w:val="00986F2E"/>
    <w:rsid w:val="0099116E"/>
    <w:rsid w:val="009A70A0"/>
    <w:rsid w:val="009B2BD4"/>
    <w:rsid w:val="009C09CC"/>
    <w:rsid w:val="009C48AF"/>
    <w:rsid w:val="009C4BA5"/>
    <w:rsid w:val="009C57EE"/>
    <w:rsid w:val="009D2690"/>
    <w:rsid w:val="009D7CE0"/>
    <w:rsid w:val="009E1F9A"/>
    <w:rsid w:val="009E365B"/>
    <w:rsid w:val="009E5905"/>
    <w:rsid w:val="009E6917"/>
    <w:rsid w:val="009E75C3"/>
    <w:rsid w:val="009F3ABD"/>
    <w:rsid w:val="00A00C30"/>
    <w:rsid w:val="00A01D48"/>
    <w:rsid w:val="00A02FCB"/>
    <w:rsid w:val="00A07887"/>
    <w:rsid w:val="00A10881"/>
    <w:rsid w:val="00A14939"/>
    <w:rsid w:val="00A273D8"/>
    <w:rsid w:val="00A306F1"/>
    <w:rsid w:val="00A419D4"/>
    <w:rsid w:val="00A42137"/>
    <w:rsid w:val="00A42E08"/>
    <w:rsid w:val="00A4304E"/>
    <w:rsid w:val="00A5503A"/>
    <w:rsid w:val="00A55C2D"/>
    <w:rsid w:val="00A5791A"/>
    <w:rsid w:val="00A6146A"/>
    <w:rsid w:val="00A6345D"/>
    <w:rsid w:val="00A64EFF"/>
    <w:rsid w:val="00A6512B"/>
    <w:rsid w:val="00A7266E"/>
    <w:rsid w:val="00A75032"/>
    <w:rsid w:val="00A8002A"/>
    <w:rsid w:val="00A80AEF"/>
    <w:rsid w:val="00A812D7"/>
    <w:rsid w:val="00A81968"/>
    <w:rsid w:val="00A824FE"/>
    <w:rsid w:val="00A8342E"/>
    <w:rsid w:val="00A9408F"/>
    <w:rsid w:val="00A94360"/>
    <w:rsid w:val="00A9522B"/>
    <w:rsid w:val="00AB388A"/>
    <w:rsid w:val="00AB472A"/>
    <w:rsid w:val="00AB7E2A"/>
    <w:rsid w:val="00AC2372"/>
    <w:rsid w:val="00AC51F9"/>
    <w:rsid w:val="00AC52C8"/>
    <w:rsid w:val="00AC7210"/>
    <w:rsid w:val="00AD0876"/>
    <w:rsid w:val="00AD3C75"/>
    <w:rsid w:val="00AD5930"/>
    <w:rsid w:val="00AD761A"/>
    <w:rsid w:val="00B00C34"/>
    <w:rsid w:val="00B0117D"/>
    <w:rsid w:val="00B01D56"/>
    <w:rsid w:val="00B01ED7"/>
    <w:rsid w:val="00B01F7A"/>
    <w:rsid w:val="00B02C30"/>
    <w:rsid w:val="00B050DD"/>
    <w:rsid w:val="00B12289"/>
    <w:rsid w:val="00B12FF6"/>
    <w:rsid w:val="00B1326A"/>
    <w:rsid w:val="00B20D63"/>
    <w:rsid w:val="00B34080"/>
    <w:rsid w:val="00B36D92"/>
    <w:rsid w:val="00B46110"/>
    <w:rsid w:val="00B46F75"/>
    <w:rsid w:val="00B5090C"/>
    <w:rsid w:val="00B50A17"/>
    <w:rsid w:val="00B51BF4"/>
    <w:rsid w:val="00B51D20"/>
    <w:rsid w:val="00B60AE7"/>
    <w:rsid w:val="00B645DE"/>
    <w:rsid w:val="00B674EE"/>
    <w:rsid w:val="00B7100A"/>
    <w:rsid w:val="00B711CE"/>
    <w:rsid w:val="00B74F86"/>
    <w:rsid w:val="00B849A1"/>
    <w:rsid w:val="00B905C0"/>
    <w:rsid w:val="00BA46D6"/>
    <w:rsid w:val="00BA68CE"/>
    <w:rsid w:val="00BB25D9"/>
    <w:rsid w:val="00BB3A10"/>
    <w:rsid w:val="00BC397A"/>
    <w:rsid w:val="00BC7C3C"/>
    <w:rsid w:val="00BD244C"/>
    <w:rsid w:val="00BD420E"/>
    <w:rsid w:val="00BD7095"/>
    <w:rsid w:val="00BE33D7"/>
    <w:rsid w:val="00BE7B3D"/>
    <w:rsid w:val="00BE7C6B"/>
    <w:rsid w:val="00BF001A"/>
    <w:rsid w:val="00BF5D14"/>
    <w:rsid w:val="00C00766"/>
    <w:rsid w:val="00C0198A"/>
    <w:rsid w:val="00C01F2A"/>
    <w:rsid w:val="00C01F91"/>
    <w:rsid w:val="00C0291E"/>
    <w:rsid w:val="00C043E0"/>
    <w:rsid w:val="00C06156"/>
    <w:rsid w:val="00C079A9"/>
    <w:rsid w:val="00C07FCA"/>
    <w:rsid w:val="00C17B86"/>
    <w:rsid w:val="00C2515A"/>
    <w:rsid w:val="00C256EC"/>
    <w:rsid w:val="00C272C8"/>
    <w:rsid w:val="00C27D00"/>
    <w:rsid w:val="00C32DDE"/>
    <w:rsid w:val="00C41C5E"/>
    <w:rsid w:val="00C448B8"/>
    <w:rsid w:val="00C458A5"/>
    <w:rsid w:val="00C46829"/>
    <w:rsid w:val="00C46B12"/>
    <w:rsid w:val="00C50AD6"/>
    <w:rsid w:val="00C54107"/>
    <w:rsid w:val="00C541E5"/>
    <w:rsid w:val="00C54922"/>
    <w:rsid w:val="00C621E6"/>
    <w:rsid w:val="00C65349"/>
    <w:rsid w:val="00C65582"/>
    <w:rsid w:val="00C67697"/>
    <w:rsid w:val="00C7161E"/>
    <w:rsid w:val="00C7575A"/>
    <w:rsid w:val="00C7590A"/>
    <w:rsid w:val="00C80ACE"/>
    <w:rsid w:val="00C82F41"/>
    <w:rsid w:val="00C876B4"/>
    <w:rsid w:val="00C87A46"/>
    <w:rsid w:val="00CA3010"/>
    <w:rsid w:val="00CA4525"/>
    <w:rsid w:val="00CA4A2B"/>
    <w:rsid w:val="00CA5A0B"/>
    <w:rsid w:val="00CA6E6F"/>
    <w:rsid w:val="00CA6EAB"/>
    <w:rsid w:val="00CA73EB"/>
    <w:rsid w:val="00CA7A94"/>
    <w:rsid w:val="00CB0B85"/>
    <w:rsid w:val="00CB1D86"/>
    <w:rsid w:val="00CB1DCC"/>
    <w:rsid w:val="00CB2706"/>
    <w:rsid w:val="00CB4C92"/>
    <w:rsid w:val="00CB710D"/>
    <w:rsid w:val="00CC75D0"/>
    <w:rsid w:val="00CD2757"/>
    <w:rsid w:val="00CD3896"/>
    <w:rsid w:val="00CE1DE6"/>
    <w:rsid w:val="00CE6191"/>
    <w:rsid w:val="00CE6413"/>
    <w:rsid w:val="00CE694D"/>
    <w:rsid w:val="00CF04D3"/>
    <w:rsid w:val="00CF136E"/>
    <w:rsid w:val="00CF138F"/>
    <w:rsid w:val="00CF1EC6"/>
    <w:rsid w:val="00D0263A"/>
    <w:rsid w:val="00D0612E"/>
    <w:rsid w:val="00D07DDD"/>
    <w:rsid w:val="00D1545E"/>
    <w:rsid w:val="00D16EFF"/>
    <w:rsid w:val="00D202D3"/>
    <w:rsid w:val="00D23D62"/>
    <w:rsid w:val="00D24BF6"/>
    <w:rsid w:val="00D25826"/>
    <w:rsid w:val="00D26F67"/>
    <w:rsid w:val="00D275EE"/>
    <w:rsid w:val="00D30713"/>
    <w:rsid w:val="00D357E1"/>
    <w:rsid w:val="00D36440"/>
    <w:rsid w:val="00D43A2F"/>
    <w:rsid w:val="00D45AD8"/>
    <w:rsid w:val="00D56A5E"/>
    <w:rsid w:val="00D60463"/>
    <w:rsid w:val="00D6076D"/>
    <w:rsid w:val="00D64659"/>
    <w:rsid w:val="00D7307A"/>
    <w:rsid w:val="00D736D3"/>
    <w:rsid w:val="00D745AC"/>
    <w:rsid w:val="00D80151"/>
    <w:rsid w:val="00D85DE3"/>
    <w:rsid w:val="00D877A6"/>
    <w:rsid w:val="00D938AF"/>
    <w:rsid w:val="00D94090"/>
    <w:rsid w:val="00DA0408"/>
    <w:rsid w:val="00DA37AB"/>
    <w:rsid w:val="00DA3F58"/>
    <w:rsid w:val="00DB6488"/>
    <w:rsid w:val="00DC00EB"/>
    <w:rsid w:val="00DC1606"/>
    <w:rsid w:val="00DC7A9E"/>
    <w:rsid w:val="00DD259B"/>
    <w:rsid w:val="00DD5093"/>
    <w:rsid w:val="00DD6CA1"/>
    <w:rsid w:val="00DE7CD1"/>
    <w:rsid w:val="00DF0924"/>
    <w:rsid w:val="00DF1BB7"/>
    <w:rsid w:val="00DF43BD"/>
    <w:rsid w:val="00DF51C6"/>
    <w:rsid w:val="00E07DB7"/>
    <w:rsid w:val="00E112A8"/>
    <w:rsid w:val="00E12BA6"/>
    <w:rsid w:val="00E155F7"/>
    <w:rsid w:val="00E15664"/>
    <w:rsid w:val="00E24592"/>
    <w:rsid w:val="00E27AE2"/>
    <w:rsid w:val="00E30A67"/>
    <w:rsid w:val="00E37BA3"/>
    <w:rsid w:val="00E440AE"/>
    <w:rsid w:val="00E47477"/>
    <w:rsid w:val="00E527ED"/>
    <w:rsid w:val="00E54C1B"/>
    <w:rsid w:val="00E55774"/>
    <w:rsid w:val="00E609A2"/>
    <w:rsid w:val="00E62541"/>
    <w:rsid w:val="00E63A45"/>
    <w:rsid w:val="00E718F4"/>
    <w:rsid w:val="00E75D28"/>
    <w:rsid w:val="00E8018C"/>
    <w:rsid w:val="00E815B9"/>
    <w:rsid w:val="00E81804"/>
    <w:rsid w:val="00E843EC"/>
    <w:rsid w:val="00E876FE"/>
    <w:rsid w:val="00E87887"/>
    <w:rsid w:val="00E915F5"/>
    <w:rsid w:val="00E924A7"/>
    <w:rsid w:val="00E92832"/>
    <w:rsid w:val="00E957B3"/>
    <w:rsid w:val="00E96476"/>
    <w:rsid w:val="00EA10E5"/>
    <w:rsid w:val="00EA3312"/>
    <w:rsid w:val="00EA4A77"/>
    <w:rsid w:val="00EA4B0B"/>
    <w:rsid w:val="00EB0243"/>
    <w:rsid w:val="00EB0D4E"/>
    <w:rsid w:val="00EB4719"/>
    <w:rsid w:val="00EB495D"/>
    <w:rsid w:val="00EB6B71"/>
    <w:rsid w:val="00EC1871"/>
    <w:rsid w:val="00EC1DFD"/>
    <w:rsid w:val="00EC69A8"/>
    <w:rsid w:val="00EC6BBA"/>
    <w:rsid w:val="00ED132F"/>
    <w:rsid w:val="00ED2E61"/>
    <w:rsid w:val="00ED5B68"/>
    <w:rsid w:val="00ED614E"/>
    <w:rsid w:val="00EE1413"/>
    <w:rsid w:val="00EF293B"/>
    <w:rsid w:val="00EF3FE0"/>
    <w:rsid w:val="00EF418E"/>
    <w:rsid w:val="00EF6D5A"/>
    <w:rsid w:val="00F01DA4"/>
    <w:rsid w:val="00F1767E"/>
    <w:rsid w:val="00F22BDE"/>
    <w:rsid w:val="00F23610"/>
    <w:rsid w:val="00F30DE0"/>
    <w:rsid w:val="00F32FE1"/>
    <w:rsid w:val="00F40818"/>
    <w:rsid w:val="00F47D90"/>
    <w:rsid w:val="00F50F8E"/>
    <w:rsid w:val="00F61946"/>
    <w:rsid w:val="00F62AE8"/>
    <w:rsid w:val="00F6421C"/>
    <w:rsid w:val="00F708CC"/>
    <w:rsid w:val="00F80841"/>
    <w:rsid w:val="00F82D09"/>
    <w:rsid w:val="00F82EA2"/>
    <w:rsid w:val="00F83866"/>
    <w:rsid w:val="00F84640"/>
    <w:rsid w:val="00F868C0"/>
    <w:rsid w:val="00F91048"/>
    <w:rsid w:val="00F94FD5"/>
    <w:rsid w:val="00FA13F8"/>
    <w:rsid w:val="00FA4AEC"/>
    <w:rsid w:val="00FA778B"/>
    <w:rsid w:val="00FB0B1E"/>
    <w:rsid w:val="00FB139E"/>
    <w:rsid w:val="00FB6A94"/>
    <w:rsid w:val="00FD0C77"/>
    <w:rsid w:val="00FD2F66"/>
    <w:rsid w:val="00FD34D9"/>
    <w:rsid w:val="00FD4BA0"/>
    <w:rsid w:val="00FD523B"/>
    <w:rsid w:val="00FD692C"/>
    <w:rsid w:val="00FD694C"/>
    <w:rsid w:val="00FE07CA"/>
    <w:rsid w:val="00FE13C3"/>
    <w:rsid w:val="00FE6FE0"/>
    <w:rsid w:val="00FF0FF6"/>
    <w:rsid w:val="00FF1548"/>
    <w:rsid w:val="00FF39EB"/>
    <w:rsid w:val="00FF4471"/>
    <w:rsid w:val="00FF5037"/>
    <w:rsid w:val="00FF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10CD5"/>
  <w15:chartTrackingRefBased/>
  <w15:docId w15:val="{3F9B0848-040F-4F36-997E-5ACB09B0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B2936"/>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947F98"/>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947F98"/>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947F98"/>
    <w:pPr>
      <w:keepNext/>
      <w:numPr>
        <w:ilvl w:val="3"/>
        <w:numId w:val="2"/>
      </w:numPr>
      <w:spacing w:before="240" w:after="60"/>
      <w:outlineLvl w:val="3"/>
    </w:pPr>
    <w:rPr>
      <w:b/>
      <w:bCs/>
      <w:sz w:val="28"/>
      <w:szCs w:val="28"/>
    </w:rPr>
  </w:style>
  <w:style w:type="paragraph" w:styleId="Heading5">
    <w:name w:val="heading 5"/>
    <w:basedOn w:val="Normal"/>
    <w:next w:val="Normal"/>
    <w:qFormat/>
    <w:rsid w:val="00947F98"/>
    <w:pPr>
      <w:numPr>
        <w:ilvl w:val="4"/>
        <w:numId w:val="2"/>
      </w:numPr>
      <w:spacing w:before="240" w:after="60"/>
      <w:outlineLvl w:val="4"/>
    </w:pPr>
    <w:rPr>
      <w:b/>
      <w:bCs/>
      <w:i/>
      <w:iCs/>
      <w:sz w:val="26"/>
      <w:szCs w:val="26"/>
    </w:rPr>
  </w:style>
  <w:style w:type="paragraph" w:styleId="Heading6">
    <w:name w:val="heading 6"/>
    <w:basedOn w:val="Normal"/>
    <w:next w:val="Normal"/>
    <w:qFormat/>
    <w:rsid w:val="00947F98"/>
    <w:pPr>
      <w:numPr>
        <w:ilvl w:val="5"/>
        <w:numId w:val="2"/>
      </w:numPr>
      <w:spacing w:before="240" w:after="60"/>
      <w:outlineLvl w:val="5"/>
    </w:pPr>
    <w:rPr>
      <w:b/>
      <w:bCs/>
      <w:sz w:val="22"/>
      <w:szCs w:val="22"/>
    </w:rPr>
  </w:style>
  <w:style w:type="paragraph" w:styleId="Heading7">
    <w:name w:val="heading 7"/>
    <w:basedOn w:val="Normal"/>
    <w:next w:val="Normal"/>
    <w:qFormat/>
    <w:rsid w:val="00947F98"/>
    <w:pPr>
      <w:numPr>
        <w:ilvl w:val="6"/>
        <w:numId w:val="2"/>
      </w:numPr>
      <w:spacing w:before="240" w:after="60"/>
      <w:outlineLvl w:val="6"/>
    </w:pPr>
  </w:style>
  <w:style w:type="paragraph" w:styleId="Heading8">
    <w:name w:val="heading 8"/>
    <w:basedOn w:val="Normal"/>
    <w:next w:val="Normal"/>
    <w:qFormat/>
    <w:rsid w:val="00947F98"/>
    <w:pPr>
      <w:numPr>
        <w:ilvl w:val="7"/>
        <w:numId w:val="2"/>
      </w:numPr>
      <w:spacing w:before="240" w:after="60"/>
      <w:outlineLvl w:val="7"/>
    </w:pPr>
    <w:rPr>
      <w:i/>
      <w:iCs/>
    </w:rPr>
  </w:style>
  <w:style w:type="paragraph" w:styleId="Heading9">
    <w:name w:val="heading 9"/>
    <w:basedOn w:val="Normal"/>
    <w:next w:val="Normal"/>
    <w:qFormat/>
    <w:rsid w:val="00947F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3E0"/>
    <w:pPr>
      <w:ind w:left="720"/>
      <w:contextualSpacing/>
    </w:pPr>
  </w:style>
  <w:style w:type="character" w:styleId="PlaceholderText">
    <w:name w:val="Placeholder Text"/>
    <w:basedOn w:val="DefaultParagraphFont"/>
    <w:uiPriority w:val="99"/>
    <w:semiHidden/>
    <w:rsid w:val="00D07DDD"/>
    <w:rPr>
      <w:color w:val="808080"/>
    </w:rPr>
  </w:style>
  <w:style w:type="paragraph" w:styleId="Caption">
    <w:name w:val="caption"/>
    <w:basedOn w:val="Normal"/>
    <w:next w:val="Normal"/>
    <w:unhideWhenUsed/>
    <w:qFormat/>
    <w:rsid w:val="0010657D"/>
    <w:pPr>
      <w:spacing w:after="200"/>
    </w:pPr>
    <w:rPr>
      <w:i/>
      <w:iCs/>
      <w:color w:val="44546A" w:themeColor="text2"/>
      <w:sz w:val="18"/>
      <w:szCs w:val="18"/>
    </w:rPr>
  </w:style>
  <w:style w:type="table" w:styleId="TableGrid">
    <w:name w:val="Table Grid"/>
    <w:basedOn w:val="TableNormal"/>
    <w:rsid w:val="00FD2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D440428DD421B4DBD5BA01E2BCF25DC" ma:contentTypeVersion="5" ma:contentTypeDescription="Create a new document." ma:contentTypeScope="" ma:versionID="fc6c971ec3b5bb0e9c1b5500a7ea11d3">
  <xsd:schema xmlns:xsd="http://www.w3.org/2001/XMLSchema" xmlns:xs="http://www.w3.org/2001/XMLSchema" xmlns:p="http://schemas.microsoft.com/office/2006/metadata/properties" xmlns:ns2="545e5638-888c-4261-9ec8-67213d5dcc74" targetNamespace="http://schemas.microsoft.com/office/2006/metadata/properties" ma:root="true" ma:fieldsID="1c9899fc732f7c2190149f990758488a" ns2:_="">
    <xsd:import namespace="545e5638-888c-4261-9ec8-67213d5dcc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e5638-888c-4261-9ec8-67213d5dc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EA67F1-13BB-4DC1-BBBB-A1414E9C48C2}">
  <ds:schemaRefs>
    <ds:schemaRef ds:uri="http://schemas.microsoft.com/sharepoint/v3/contenttype/forms"/>
  </ds:schemaRefs>
</ds:datastoreItem>
</file>

<file path=customXml/itemProps2.xml><?xml version="1.0" encoding="utf-8"?>
<ds:datastoreItem xmlns:ds="http://schemas.openxmlformats.org/officeDocument/2006/customXml" ds:itemID="{057162D8-F123-44A2-90E6-BECE3E3310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48004E-BDED-4B9A-B566-4982F5E80259}">
  <ds:schemaRefs>
    <ds:schemaRef ds:uri="http://schemas.openxmlformats.org/officeDocument/2006/bibliography"/>
  </ds:schemaRefs>
</ds:datastoreItem>
</file>

<file path=customXml/itemProps4.xml><?xml version="1.0" encoding="utf-8"?>
<ds:datastoreItem xmlns:ds="http://schemas.openxmlformats.org/officeDocument/2006/customXml" ds:itemID="{7E0FACFF-D4A6-4DB8-B4F3-7A6133F22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e5638-888c-4261-9ec8-67213d5dc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7</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Proiect CAIF</vt:lpstr>
    </vt:vector>
  </TitlesOfParts>
  <Company>MM</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CAIF</dc:title>
  <dc:subject/>
  <dc:creator>Raul</dc:creator>
  <cp:keywords/>
  <cp:lastModifiedBy>JoldesGeorge</cp:lastModifiedBy>
  <cp:revision>227</cp:revision>
  <dcterms:created xsi:type="dcterms:W3CDTF">2021-04-04T09:38:00Z</dcterms:created>
  <dcterms:modified xsi:type="dcterms:W3CDTF">2022-05-19T11:34:00Z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0x0101001D440428DD421B4DBD5BA01E2BCF25DC</vt:lpwstr>
  </property>
</Properties>
</file>