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4"/>
      </w:tblGrid>
      <w:tr>
        <w:trPr>
          <w:trHeight w:val="327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Проставление баллов  за аттестацию</w:t>
            </w:r>
          </w:p>
        </w:tc>
      </w:tr>
      <w:tr>
        <w:trPr>
          <w:trHeight w:val="327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ID:1</w:t>
            </w:r>
          </w:p>
        </w:tc>
      </w:tr>
      <w:tr>
        <w:trPr>
          <w:trHeight w:val="671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 xml:space="preserve">Краткое описание: </w:t>
            </w:r>
          </w:p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/>
              <w:t>Данный  вариант  использования  описывает  процесс проставления и просмотра баллов за аттестацию.</w:t>
            </w:r>
          </w:p>
        </w:tc>
      </w:tr>
      <w:tr>
        <w:trPr>
          <w:trHeight w:val="655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cs="Times New Roman CYR" w:ascii="Times New Roman CYR" w:hAnsi="Times New Roman CYR"/>
                <w:color w:val="000000"/>
              </w:rPr>
              <w:t>Действующие актеры:</w:t>
            </w:r>
          </w:p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/>
              <w:t>Студент, Преподаватель, Электронный журнал</w:t>
            </w:r>
          </w:p>
        </w:tc>
      </w:tr>
      <w:tr>
        <w:trPr>
          <w:trHeight w:val="671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Предусловия: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/>
              <w:t xml:space="preserve">Данный  вариант  использования  начинает  выполняться, когда преподаватель начинает проставлять баллы за аттестацию.  </w:t>
            </w:r>
          </w:p>
        </w:tc>
      </w:tr>
      <w:tr>
        <w:trPr>
          <w:trHeight w:val="1326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Основной поток: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>
                <w:rFonts w:cs="Times New Roman CYR" w:ascii="Times New Roman CYR" w:hAnsi="Times New Roman CYR"/>
                <w:color w:val="000000"/>
              </w:rPr>
              <w:t>Прецедент начинается с проставления преподавателем баллов за аттестацию студента через электронный журнал.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После проставления баллов преподаватель сохраняет баллы в журнале.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После сохранения баллов студент может посмотреть свои полученные баллы.</w:t>
            </w:r>
          </w:p>
        </w:tc>
      </w:tr>
      <w:tr>
        <w:trPr>
          <w:trHeight w:val="554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Постусловия: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/>
              <w:t>После сохранения баллов в электронном журнале их нельзя изменить, студент может в любой год обучения просмотреть свои результаты как за нынешний год, так и за прошлые года.</w:t>
            </w:r>
          </w:p>
        </w:tc>
      </w:tr>
    </w:tbl>
    <w:p>
      <w:pPr>
        <w:pStyle w:val="Normal"/>
        <w:widowControl w:val="false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rFonts w:cs="Times New Roman CYR" w:ascii="Times New Roman CYR" w:hAnsi="Times New Roman CYR"/>
          <w:color w:val="000000"/>
          <w:sz w:val="32"/>
          <w:szCs w:val="32"/>
        </w:rPr>
        <w:t>Проставление баллов  за аттестацию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15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3" t="-173" r="-93" b="-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  <w:t>Турагентство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292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6" t="-126" r="-116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9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  <w:t>Д</w:t>
      </w:r>
      <w:r>
        <w:rPr>
          <w:sz w:val="32"/>
          <w:szCs w:val="32"/>
        </w:rPr>
        <w:t>еятельности компании, связанн</w:t>
      </w:r>
      <w:r>
        <w:rPr>
          <w:sz w:val="32"/>
          <w:szCs w:val="32"/>
        </w:rPr>
        <w:t xml:space="preserve">ой </w:t>
      </w:r>
      <w:r>
        <w:rPr>
          <w:sz w:val="32"/>
          <w:szCs w:val="32"/>
        </w:rPr>
        <w:t>с продажей и маркетингом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08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0" t="-99" r="-110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0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Symbol"/>
      <w:sz w:val="24"/>
    </w:rPr>
  </w:style>
  <w:style w:type="character" w:styleId="Style14">
    <w:name w:val="Основной шрифт абзаца"/>
    <w:qFormat/>
    <w:rPr/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>
      <w:color w:val="000000"/>
    </w:rPr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0">
    <w:name w:val="WW8Num33z0"/>
    <w:qFormat/>
    <w:rPr/>
  </w:style>
  <w:style w:type="character" w:styleId="WW8Num32z8">
    <w:name w:val="WW8Num32z8"/>
    <w:qFormat/>
    <w:rPr/>
  </w:style>
  <w:style w:type="character" w:styleId="WW8Num32z7">
    <w:name w:val="WW8Num32z7"/>
    <w:qFormat/>
    <w:rPr/>
  </w:style>
  <w:style w:type="character" w:styleId="WW8Num32z6">
    <w:name w:val="WW8Num32z6"/>
    <w:qFormat/>
    <w:rPr/>
  </w:style>
  <w:style w:type="character" w:styleId="WW8Num32z5">
    <w:name w:val="WW8Num32z5"/>
    <w:qFormat/>
    <w:rPr/>
  </w:style>
  <w:style w:type="character" w:styleId="WW8Num32z4">
    <w:name w:val="WW8Num32z4"/>
    <w:qFormat/>
    <w:rPr/>
  </w:style>
  <w:style w:type="character" w:styleId="WW8Num32z3">
    <w:name w:val="WW8Num32z3"/>
    <w:qFormat/>
    <w:rPr/>
  </w:style>
  <w:style w:type="character" w:styleId="WW8Num32z2">
    <w:name w:val="WW8Num32z2"/>
    <w:qFormat/>
    <w:rPr/>
  </w:style>
  <w:style w:type="character" w:styleId="WW8Num32z1">
    <w:name w:val="WW8Num32z1"/>
    <w:qFormat/>
    <w:rPr/>
  </w:style>
  <w:style w:type="character" w:styleId="WW8Num32z0">
    <w:name w:val="WW8Num32z0"/>
    <w:qFormat/>
    <w:rPr/>
  </w:style>
  <w:style w:type="character" w:styleId="WW8Num31z8">
    <w:name w:val="WW8Num31z8"/>
    <w:qFormat/>
    <w:rPr/>
  </w:style>
  <w:style w:type="character" w:styleId="WW8Num31z7">
    <w:name w:val="WW8Num31z7"/>
    <w:qFormat/>
    <w:rPr/>
  </w:style>
  <w:style w:type="character" w:styleId="WW8Num31z6">
    <w:name w:val="WW8Num31z6"/>
    <w:qFormat/>
    <w:rPr/>
  </w:style>
  <w:style w:type="character" w:styleId="WW8Num31z5">
    <w:name w:val="WW8Num31z5"/>
    <w:qFormat/>
    <w:rPr/>
  </w:style>
  <w:style w:type="character" w:styleId="WW8Num31z4">
    <w:name w:val="WW8Num31z4"/>
    <w:qFormat/>
    <w:rPr/>
  </w:style>
  <w:style w:type="character" w:styleId="WW8Num31z3">
    <w:name w:val="WW8Num31z3"/>
    <w:qFormat/>
    <w:rPr/>
  </w:style>
  <w:style w:type="character" w:styleId="WW8Num31z2">
    <w:name w:val="WW8Num31z2"/>
    <w:qFormat/>
    <w:rPr/>
  </w:style>
  <w:style w:type="character" w:styleId="WW8Num31z1">
    <w:name w:val="WW8Num31z1"/>
    <w:qFormat/>
    <w:rPr/>
  </w:style>
  <w:style w:type="character" w:styleId="WW8Num31z0">
    <w:name w:val="WW8Num31z0"/>
    <w:qFormat/>
    <w:rPr/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>
      <w:color w:val="000000"/>
    </w:rPr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1">
    <w:name w:val="WW8Num29z1"/>
    <w:qFormat/>
    <w:rPr/>
  </w:style>
  <w:style w:type="character" w:styleId="WW8Num29z0">
    <w:name w:val="WW8Num29z0"/>
    <w:qFormat/>
    <w:rPr/>
  </w:style>
  <w:style w:type="character" w:styleId="WW8Num28z8">
    <w:name w:val="WW8Num28z8"/>
    <w:qFormat/>
    <w:rPr/>
  </w:style>
  <w:style w:type="character" w:styleId="WW8Num28z7">
    <w:name w:val="WW8Num28z7"/>
    <w:qFormat/>
    <w:rPr/>
  </w:style>
  <w:style w:type="character" w:styleId="WW8Num28z6">
    <w:name w:val="WW8Num28z6"/>
    <w:qFormat/>
    <w:rPr/>
  </w:style>
  <w:style w:type="character" w:styleId="WW8Num28z5">
    <w:name w:val="WW8Num28z5"/>
    <w:qFormat/>
    <w:rPr/>
  </w:style>
  <w:style w:type="character" w:styleId="WW8Num28z4">
    <w:name w:val="WW8Num28z4"/>
    <w:qFormat/>
    <w:rPr/>
  </w:style>
  <w:style w:type="character" w:styleId="WW8Num28z3">
    <w:name w:val="WW8Num28z3"/>
    <w:qFormat/>
    <w:rPr/>
  </w:style>
  <w:style w:type="character" w:styleId="WW8Num28z2">
    <w:name w:val="WW8Num28z2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>
      <w:lang w:val="en-US"/>
    </w:rPr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>
      <w:color w:val="000000"/>
    </w:rPr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>
      <w:color w:val="000000"/>
    </w:rPr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>
      <w:color w:val="000000"/>
    </w:rPr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8">
    <w:name w:val="WW8Num19z8"/>
    <w:qFormat/>
    <w:rPr/>
  </w:style>
  <w:style w:type="character" w:styleId="WW8Num19z7">
    <w:name w:val="WW8Num19z7"/>
    <w:qFormat/>
    <w:rPr/>
  </w:style>
  <w:style w:type="character" w:styleId="WW8Num19z6">
    <w:name w:val="WW8Num19z6"/>
    <w:qFormat/>
    <w:rPr/>
  </w:style>
  <w:style w:type="character" w:styleId="WW8Num19z5">
    <w:name w:val="WW8Num19z5"/>
    <w:qFormat/>
    <w:rPr/>
  </w:style>
  <w:style w:type="character" w:styleId="WW8Num19z4">
    <w:name w:val="WW8Num19z4"/>
    <w:qFormat/>
    <w:rPr/>
  </w:style>
  <w:style w:type="character" w:styleId="WW8Num19z3">
    <w:name w:val="WW8Num19z3"/>
    <w:qFormat/>
    <w:rPr/>
  </w:style>
  <w:style w:type="character" w:styleId="WW8Num19z2">
    <w:name w:val="WW8Num19z2"/>
    <w:qFormat/>
    <w:rPr/>
  </w:style>
  <w:style w:type="character" w:styleId="WW8Num19z1">
    <w:name w:val="WW8Num19z1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>
      <w:color w:val="000000"/>
    </w:rPr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8">
    <w:name w:val="WW8Num16z8"/>
    <w:qFormat/>
    <w:rPr/>
  </w:style>
  <w:style w:type="character" w:styleId="WW8Num16z7">
    <w:name w:val="WW8Num16z7"/>
    <w:qFormat/>
    <w:rPr/>
  </w:style>
  <w:style w:type="character" w:styleId="WW8Num16z6">
    <w:name w:val="WW8Num16z6"/>
    <w:qFormat/>
    <w:rPr/>
  </w:style>
  <w:style w:type="character" w:styleId="WW8Num16z5">
    <w:name w:val="WW8Num16z5"/>
    <w:qFormat/>
    <w:rPr/>
  </w:style>
  <w:style w:type="character" w:styleId="WW8Num16z4">
    <w:name w:val="WW8Num16z4"/>
    <w:qFormat/>
    <w:rPr/>
  </w:style>
  <w:style w:type="character" w:styleId="WW8Num16z3">
    <w:name w:val="WW8Num16z3"/>
    <w:qFormat/>
    <w:rPr/>
  </w:style>
  <w:style w:type="character" w:styleId="WW8Num16z2">
    <w:name w:val="WW8Num16z2"/>
    <w:qFormat/>
    <w:rPr/>
  </w:style>
  <w:style w:type="character" w:styleId="WW8Num16z1">
    <w:name w:val="WW8Num16z1"/>
    <w:qFormat/>
    <w:rPr/>
  </w:style>
  <w:style w:type="character" w:styleId="WW8Num16z0">
    <w:name w:val="WW8Num16z0"/>
    <w:qFormat/>
    <w:rPr/>
  </w:style>
  <w:style w:type="character" w:styleId="WW8Num15z8">
    <w:name w:val="WW8Num15z8"/>
    <w:qFormat/>
    <w:rPr/>
  </w:style>
  <w:style w:type="character" w:styleId="WW8Num15z7">
    <w:name w:val="WW8Num15z7"/>
    <w:qFormat/>
    <w:rPr/>
  </w:style>
  <w:style w:type="character" w:styleId="WW8Num15z6">
    <w:name w:val="WW8Num15z6"/>
    <w:qFormat/>
    <w:rPr/>
  </w:style>
  <w:style w:type="character" w:styleId="WW8Num15z5">
    <w:name w:val="WW8Num15z5"/>
    <w:qFormat/>
    <w:rPr/>
  </w:style>
  <w:style w:type="character" w:styleId="WW8Num15z4">
    <w:name w:val="WW8Num15z4"/>
    <w:qFormat/>
    <w:rPr/>
  </w:style>
  <w:style w:type="character" w:styleId="WW8Num15z3">
    <w:name w:val="WW8Num15z3"/>
    <w:qFormat/>
    <w:rPr/>
  </w:style>
  <w:style w:type="character" w:styleId="WW8Num15z2">
    <w:name w:val="WW8Num15z2"/>
    <w:qFormat/>
    <w:rPr/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/>
  </w:style>
  <w:style w:type="character" w:styleId="WW8Num14z0">
    <w:name w:val="WW8Num14z0"/>
    <w:qFormat/>
    <w:rPr/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>
      <w:lang w:val="en-US"/>
    </w:rPr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>
      <w:color w:val="000000"/>
    </w:rPr>
  </w:style>
  <w:style w:type="character" w:styleId="WW8Num10z0">
    <w:name w:val="WW8Num10z0"/>
    <w:qFormat/>
    <w:rPr>
      <w:color w:val="000000"/>
    </w:rPr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7z1">
    <w:name w:val="WW8Num7z1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>
      <w:color w:val="000000"/>
    </w:rPr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1">
    <w:name w:val="WW8Num3z1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1z1">
    <w:name w:val="WW8Num1z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fterli">
    <w:name w:val="p_after_li"/>
    <w:basedOn w:val="Normal"/>
    <w:qFormat/>
    <w:pPr>
      <w:spacing w:before="75" w:after="280"/>
    </w:pPr>
    <w:rPr/>
  </w:style>
  <w:style w:type="paragraph" w:styleId="3">
    <w:name w:val="Основной текст с отступом 3"/>
    <w:basedOn w:val="Normal"/>
    <w:qFormat/>
    <w:pPr>
      <w:shd w:fill="FFFFFF" w:val="clear"/>
      <w:ind w:left="0" w:right="0" w:firstLine="680"/>
    </w:pPr>
    <w:rPr/>
  </w:style>
  <w:style w:type="paragraph" w:styleId="Style20">
    <w:name w:val="Нормальный"/>
    <w:basedOn w:val="Normal"/>
    <w:qFormat/>
    <w:pPr>
      <w:ind w:left="0" w:right="0" w:firstLine="397"/>
      <w:jc w:val="both"/>
    </w:pPr>
    <w:rPr>
      <w:sz w:val="20"/>
      <w:szCs w:val="2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LibreOffice/7.4.2.3$Windows_X86_64 LibreOffice_project/382eef1f22670f7f4118c8c2dd222ec7ad009daf</Application>
  <AppVersion>15.0000</AppVersion>
  <Pages>5</Pages>
  <Words>113</Words>
  <Characters>790</Characters>
  <CharactersWithSpaces>894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2024-10-02T20:08:35Z</dcterms:created>
  <dc:creator/>
  <dc:description/>
  <dc:language>ru-RU</dc:language>
  <cp:lastModifiedBy/>
  <dcterms:modified xsi:type="dcterms:W3CDTF">2024-11-28T09:21:44Z</dcterms:modified>
  <cp:revision>16</cp:revision>
  <dc:subject/>
  <dc:title/>
</cp:coreProperties>
</file>