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Especificação de Requisitos de Software (SRS)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1.0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Especificação de Requisitos de Software (SRS)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900"/>
        <w:gridCol w:w="15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9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</w:t>
            </w:r>
          </w:p>
        </w:tc>
      </w:tr>
    </w:tbl>
    <w:p>
      <w:pPr>
        <w:pStyle w:val="Heading1"/>
        <w:spacing w:after="200" w:before="400"/>
      </w:pPr>
      <w:r>
        <w:t xml:space="preserve">1. Introdução</w:t>
      </w:r>
    </w:p>
    <w:p>
      <w:pPr>
        <w:pStyle w:val="Heading2"/>
        <w:spacing w:after="150" w:before="300"/>
      </w:pPr>
      <w:r>
        <w:t xml:space="preserve">1.1 Propósito</w:t>
      </w:r>
    </w:p>
    <w:p>
      <w:pPr>
        <w:spacing w:after="150"/>
      </w:pPr>
      <w:r>
        <w:t xml:space="preserve">Este documento especifica os requisitos funcionais e não funcionais do Belora, uma plataforma SaaS (Software as a Service) de agendamento voltada para profissionais de estética e beleza (esteticistas, dermopigmentadoras, manicures, entre outros). O documento serve como referência para o desenvolvimento, testes e validação do sistema, e como base para os demais artefatos técnicos do projeto (Arquitetura, Modelo de Dados, API, Testes, Deploy).</w:t>
      </w:r>
    </w:p>
    <w:p>
      <w:pPr>
        <w:pStyle w:val="Heading2"/>
        <w:spacing w:after="150" w:before="300"/>
      </w:pPr>
      <w:r>
        <w:t xml:space="preserve">1.2 Escopo</w:t>
      </w:r>
    </w:p>
    <w:p>
      <w:pPr>
        <w:spacing w:after="150"/>
      </w:pPr>
      <w:r>
        <w:t xml:space="preserve">O Belora permitirá que profissionais autônomas ou pequenos estúdios de estética gerenciem sua agenda de atendimentos, catálogo de serviços e cadastro de clientes através de um painel administrativo web, além de oferecer uma página pública de agendamento onde o cliente final escolhe o serviço e um horário disponível, sem necessidade de troca de mensagens manuais pelo WhatsApp.</w:t>
      </w:r>
    </w:p>
    <w:p>
      <w:pPr>
        <w:spacing w:after="150"/>
      </w:pPr>
      <w:r>
        <w:t xml:space="preserve">O sistema nasce como solução para um único negócio (estética facial e corporal) mas é projetado desde a primeira versão como uma plataforma multi-tenant, permitindo replicação para outras profissionais mediante um modelo de assinatura (SaaS).</w:t>
      </w:r>
    </w:p>
    <w:p>
      <w:pPr>
        <w:pStyle w:val="Heading2"/>
        <w:spacing w:after="150" w:before="300"/>
      </w:pPr>
      <w:r>
        <w:t xml:space="preserve">1.3 Definições, Acrônimos e Abreviações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00"/>
      </w:tblGrid>
      <w:tr>
        <w:tc>
          <w:tcPr>
            <w:tcW w:type="dxa" w:w="25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3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Um negócio/profissional cadastrado na plataforma, com dados isolados dos demais tenants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SRS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 Requirements Specification (este documento)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LGPD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Lei Geral de Proteção de Dados Pessoais (Lei 13.709/2018)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Intervalo de horário disponível para agendamento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 page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Página pública de agendamento de um tenant específico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do tenant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Usuário profissional que administra seu próprio negócio na plataforma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Super-admin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Usuário da equipe Belora com acesso à administração da plataforma como um todo</w:t>
            </w:r>
          </w:p>
        </w:tc>
      </w:tr>
    </w:tbl>
    <w:p>
      <w:pPr>
        <w:pStyle w:val="Heading2"/>
        <w:spacing w:after="150" w:before="300"/>
      </w:pPr>
      <w:r>
        <w:t xml:space="preserve">1.4 Referências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Documento de Arquitetura do Sistema — Belora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Modelo de Dados / ERD — Belora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Referência de API — Belora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Plano de Segurança e Conformidade LGPD — Belora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Plano de Testes — Belora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Plano de Deploy — Belora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Documento Comercial (modelo de precificação SaaS) — Belora</w:t>
      </w:r>
    </w:p>
    <w:p>
      <w:pPr>
        <w:pStyle w:val="Heading1"/>
        <w:spacing w:after="200" w:before="400"/>
      </w:pPr>
      <w:r>
        <w:t xml:space="preserve">2. Descrição Geral</w:t>
      </w:r>
    </w:p>
    <w:p>
      <w:pPr>
        <w:pStyle w:val="Heading2"/>
        <w:spacing w:after="150" w:before="300"/>
      </w:pPr>
      <w:r>
        <w:t xml:space="preserve">2.1 Perspectiva do Produto</w:t>
      </w:r>
    </w:p>
    <w:p>
      <w:pPr>
        <w:spacing w:after="150"/>
      </w:pPr>
      <w:r>
        <w:t xml:space="preserve">O Belora é um produto novo, independente, mas inspirado na necessidade real observada em um negócio de estética que hoje gerencia toda sua agenda manualmente via WhatsApp. A primeira versão do sistema atenderá esse negócio como tenant piloto; versões subsequentes abrirão cadastro para outras profissionais.</w:t>
      </w:r>
    </w:p>
    <w:p>
      <w:pPr>
        <w:pStyle w:val="Heading2"/>
        <w:spacing w:after="150" w:before="300"/>
      </w:pPr>
      <w:r>
        <w:t xml:space="preserve">2.2 Classes de Usuário e Características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0"/>
      </w:tblGrid>
      <w:tr>
        <w:tc>
          <w:tcPr>
            <w:tcW w:type="dxa" w:w="2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Classe de Usuário</w:t>
            </w:r>
          </w:p>
        </w:tc>
        <w:tc>
          <w:tcPr>
            <w:tcW w:type="dxa" w:w="7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Pessoa que agenda um procedimento estético. Acessa apenas a página pública de agendamento do tenant, sem necessidade de login (ou com login simplificado por telefone).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do tenant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Profissional de estética dona do negócio. Gerencia serviços, agenda, clientes, bloqueios de horário e configurações do próprio tenant.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Colaborador do tenant (futuro)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Funcionária/parceira com acesso restrito à agenda, sem acesso a configurações financeiras.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Super-admin (Belora)</w:t>
            </w:r>
          </w:p>
        </w:tc>
        <w:tc>
          <w:tcPr>
            <w:tcW w:type="dxa" w:w="7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Equipe responsável pela plataforma. Gerencia cadastro de tenants, planos de assinatura e suporte.</w:t>
            </w:r>
          </w:p>
        </w:tc>
      </w:tr>
    </w:tbl>
    <w:p>
      <w:pPr>
        <w:pStyle w:val="Heading2"/>
        <w:spacing w:after="150" w:before="300"/>
      </w:pPr>
      <w:r>
        <w:t xml:space="preserve">2.3 Ambiente Operacional</w:t>
      </w:r>
    </w:p>
    <w:p>
      <w:pPr>
        <w:spacing w:after="150"/>
      </w:pPr>
      <w:r>
        <w:t xml:space="preserve">Aplicação web responsiva, acessível via navegador em desktop e celular (mobile-first para o painel da profissional e para a página pública de agendamento, dado o uso predominante de smartphone neste segmento).</w:t>
      </w:r>
    </w:p>
    <w:p>
      <w:pPr>
        <w:pStyle w:val="Heading2"/>
        <w:spacing w:after="150" w:before="300"/>
      </w:pPr>
      <w:r>
        <w:t xml:space="preserve">2.4 Restrições Gerais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deve isolar completamente os dados entre tenants (nenhum dado de um tenant pode ser acessado por outro).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Dados de clientes (incluindo eventuais observações de saúde da pele) são dados sensíveis e devem seguir a LGPD.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comunicação de lembretes deve ser compatível com WhatsApp, canal preferencial do público-alvo.</w:t>
      </w:r>
    </w:p>
    <w:p>
      <w:pPr>
        <w:pStyle w:val="Heading2"/>
        <w:spacing w:after="150" w:before="300"/>
      </w:pPr>
      <w:r>
        <w:t xml:space="preserve">2.5 Suposições e Dependências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Assume-se conexão à internet estável para profissional e cliente no momento do agendamento.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Integração de lembretes via WhatsApp depende de provedor externo (ex.: Evolution API ou WhatsApp Business API oficial), sujeito a políticas de terceiros.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Pagamentos (assinatura SaaS e/ou sinal de reserva) dependem de gateway externo (ex.: Mercado Pago, Asaas).</w:t>
      </w:r>
    </w:p>
    <w:p>
      <w:pPr>
        <w:pStyle w:val="Heading1"/>
        <w:spacing w:after="200" w:before="400"/>
      </w:pPr>
      <w:r>
        <w:t xml:space="preserve">3. Requisitos Funcionais</w:t>
      </w:r>
    </w:p>
    <w:p>
      <w:pPr>
        <w:pStyle w:val="Heading2"/>
        <w:spacing w:after="150" w:before="300"/>
      </w:pPr>
      <w:r>
        <w:t xml:space="preserve">3.1 Módulo de Contas e Tenants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RF-01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o cadastro de um novo tenant (negócio) com nome, slug único, horário de funcionamento padrão e dados de contato.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RF-02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login do admin do tenant via e-mail/senha, com opção futura de 2FA.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RF-03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impedir que um admin de um tenant visualize ou modifique dados de outro tenant, em qualquer camada (API, banco de dados, front-end).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RF-04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que o admin edite os dados do próprio tenant (nome, horários, identidade visual básica).</w:t>
            </w:r>
          </w:p>
        </w:tc>
      </w:tr>
    </w:tbl>
    <w:p>
      <w:pPr>
        <w:pStyle w:val="Heading2"/>
        <w:spacing w:after="150" w:before="300"/>
      </w:pPr>
      <w:r>
        <w:t xml:space="preserve">3.2 Módulo de Catálogo de Serviços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RF-10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criar, editar, ativar/desativar e excluir serviços, cada um com nome, descrição, duração (em minutos) e preço.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RF-11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configurar um intervalo (buffer) mínimo entre atendimentos consecutivos, por serviço ou global.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RF-12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agrupar serviços em categorias (ex.: limpeza de pele, extração, procedimentos faciais, corporais).</w:t>
            </w:r>
          </w:p>
        </w:tc>
      </w:tr>
    </w:tbl>
    <w:p>
      <w:pPr>
        <w:pStyle w:val="Heading2"/>
        <w:spacing w:after="150" w:before="300"/>
      </w:pPr>
      <w:r>
        <w:t xml:space="preserve">3.3 Módulo de Agenda e Disponibilidade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RF-20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exibir ao admin uma visão de agenda em modo dia, semana e mês, com todos os agendamentos confirmados.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RF-21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calcular automaticamente os horários disponíveis com base na duração do serviço, horário de funcionamento e agendamentos já existentes.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RF-22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ao admin criar bloqueios manuais de horário (folga, almoço, imprevisto), impedindo novos agendamentos nesse intervalo.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RF-23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não deve permitir a criação de dois agendamentos com sobreposição de horário para o mesmo tenant.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RF-24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ao admin cadastrar manualmente um agendamento (para casos combinados fora da plataforma, ex.: telefone).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RF-25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cancelar ou remarcar um agendamento existente, liberando o horário automaticamente.</w:t>
            </w:r>
          </w:p>
        </w:tc>
      </w:tr>
    </w:tbl>
    <w:p>
      <w:pPr>
        <w:pStyle w:val="Heading2"/>
        <w:spacing w:after="150" w:before="300"/>
      </w:pPr>
      <w:r>
        <w:t xml:space="preserve">3.4 Módulo de Agendamento Público (Cliente Final)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RF-30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disponibilizar uma página pública por tenant (ex.: belora.app/nicolly) onde o cliente final visualiza os serviços oferecidos.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RF-31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que o cliente final escolha um serviço e visualize apenas os horários realmente disponíveis.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RF-32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solicitar nome e telefone do cliente final para confirmar o agendamento, sem exigir criação de conta.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RF-33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enviar uma confirmação do agendamento ao cliente (WhatsApp e/ou e-mail).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RF-34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que o cliente final cancele o próprio agendamento através de um link enviado na confirmação.</w:t>
            </w:r>
          </w:p>
        </w:tc>
      </w:tr>
    </w:tbl>
    <w:p>
      <w:pPr>
        <w:pStyle w:val="Heading2"/>
        <w:spacing w:after="150" w:before="300"/>
      </w:pPr>
      <w:r>
        <w:t xml:space="preserve">3.5 Módulo de Clientes (CRM básico)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RF-40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manter um cadastro de clientes por tenant, com histórico de agendamentos anteriores.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RF-41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ao admin registrar observações sobre o cliente (ex.: tipo de pele, sensibilidades, preferências).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RF-42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buscar clientes por nome ou telefone.</w:t>
            </w:r>
          </w:p>
        </w:tc>
      </w:tr>
    </w:tbl>
    <w:p>
      <w:pPr>
        <w:pStyle w:val="Heading2"/>
        <w:spacing w:after="150" w:before="300"/>
      </w:pPr>
      <w:r>
        <w:t xml:space="preserve">3.6 Módulo de Notificações e Lembretes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RF-50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enviar um lembrete automático ao cliente final antes do horário agendado (ex.: 24h e/ou 2h antes).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RF-51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notificar o admin do tenant sobre novos agendamentos, cancelamentos e remarcações.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RF-52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canal de notificação preferencial deve ser o WhatsApp, com fallback para e-mail/SMS.</w:t>
            </w:r>
          </w:p>
        </w:tc>
      </w:tr>
    </w:tbl>
    <w:p>
      <w:pPr>
        <w:pStyle w:val="Heading2"/>
        <w:spacing w:after="150" w:before="300"/>
      </w:pPr>
      <w:r>
        <w:t xml:space="preserve">3.7 Módulo Comercial / Assinatura (visão SaaS)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RF-60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suportar diferentes planos de assinatura por tenant (ex.: Básico, Profissional).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RF-61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cobrança recorrente via gateway de pagamento (ex.: Mercado Pago, Asaas).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RF-62</w:t>
            </w:r>
          </w:p>
        </w:tc>
        <w:tc>
          <w:tcPr>
            <w:tcW w:type="dxa" w:w="8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suspender o acesso ao painel (mantendo a página pública ativa por um período de tolerância) em caso de inadimplência, conforme regra a ser definida no Documento Comercial.</w:t>
            </w:r>
          </w:p>
        </w:tc>
      </w:tr>
    </w:tbl>
    <w:p>
      <w:pPr>
        <w:pStyle w:val="Heading1"/>
        <w:spacing w:after="200" w:before="400"/>
      </w:pPr>
      <w:r>
        <w:t xml:space="preserve">4. Requisitos Não Funcionais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7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Segurança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Isolamento lógico completo de dados entre tenants em toda consulta ao banco (escopo obrigatório por tenant_id em nível de middleware/ORM).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Segurança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Senhas armazenadas com hash forte (bcrypt/argon2); tokens JWT com expiração e renovação segura.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Privacidade / LGPD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Consentimento explícito do cliente final para armazenamento de dados de contato e observações de saúde da pele.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Desempenho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Cálculo de disponibilidade de horários deve responder em até 1 segundo para agendas de até 500 agendamentos/mês por tenant.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inicial de 99% de uptime mensal para o painel e a página pública de agendamento.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Página pública de agendamento deve ser utilizável em até 3 toques/etapas em um smartphone comum.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Arquitetura deve suportar múltiplos tenants simultâneos sem necessidade de reescrita de schema.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organizado em módulos por domínio (agenda, clientes, serviços, notificações), com testes automatizados cobrindo regras críticas de conflito de horário.</w:t>
            </w:r>
          </w:p>
        </w:tc>
      </w:tr>
    </w:tbl>
    <w:p>
      <w:pPr>
        <w:pStyle w:val="Heading1"/>
        <w:spacing w:after="200" w:before="400"/>
      </w:pPr>
      <w:r>
        <w:t xml:space="preserve">5. Casos de Uso Principais</w:t>
      </w:r>
    </w:p>
    <w:p>
      <w:pPr>
        <w:pStyle w:val="Heading2"/>
        <w:spacing w:after="150" w:before="300"/>
      </w:pPr>
      <w:r>
        <w:t xml:space="preserve">UC-01 — Cliente final agenda um horário</w:t>
      </w:r>
    </w:p>
    <w:p>
      <w:pPr>
        <w:spacing w:after="150"/>
      </w:pPr>
      <w:r>
        <w:t xml:space="preserve">Ator principal: Cliente final.</w:t>
      </w:r>
    </w:p>
    <w:p>
      <w:pPr>
        <w:spacing w:after="150"/>
      </w:pPr>
      <w:r>
        <w:t xml:space="preserve">Fluxo básico: (1) Cliente acessa a página pública do tenant; (2) escolhe um serviço; (3) visualiza horários disponíveis; (4) seleciona um horário; (5) informa nome e telefone; (6) confirma o agendamento; (7) sistema envia confirmação por WhatsApp.</w:t>
      </w:r>
    </w:p>
    <w:p>
      <w:pPr>
        <w:spacing w:after="150"/>
      </w:pPr>
      <w:r>
        <w:t xml:space="preserve">Fluxo alternativo: horário escolhido deixa de estar disponível entre a seleção e a confirmação (concorrência) — sistema informa o conflito e solicita nova escolha.</w:t>
      </w:r>
    </w:p>
    <w:p>
      <w:pPr>
        <w:pStyle w:val="Heading2"/>
        <w:spacing w:after="150" w:before="300"/>
      </w:pPr>
      <w:r>
        <w:t xml:space="preserve">UC-02 — Admin bloqueia horário por imprevisto</w:t>
      </w:r>
    </w:p>
    <w:p>
      <w:pPr>
        <w:spacing w:after="150"/>
      </w:pPr>
      <w:r>
        <w:t xml:space="preserve">Ator principal: Admin do tenant.</w:t>
      </w:r>
    </w:p>
    <w:p>
      <w:pPr>
        <w:spacing w:after="150"/>
      </w:pPr>
      <w:r>
        <w:t xml:space="preserve">Fluxo básico: (1) Admin acessa a agenda; (2) seleciona o intervalo a bloquear; (3) informa o motivo (opcional); (4) sistema impede novos agendamentos nesse intervalo e mantém agendamentos já existentes visíveis para contato manual.</w:t>
      </w:r>
    </w:p>
    <w:p>
      <w:pPr>
        <w:pStyle w:val="Heading2"/>
        <w:spacing w:after="150" w:before="300"/>
      </w:pPr>
      <w:r>
        <w:t xml:space="preserve">UC-03 — Sistema envia lembrete automático</w:t>
      </w:r>
    </w:p>
    <w:p>
      <w:pPr>
        <w:spacing w:after="150"/>
      </w:pPr>
      <w:r>
        <w:t xml:space="preserve">Ator principal: Sistema (processo agendado).</w:t>
      </w:r>
    </w:p>
    <w:p>
      <w:pPr>
        <w:spacing w:after="150"/>
      </w:pPr>
      <w:r>
        <w:t xml:space="preserve">Fluxo básico: (1) Job agendado identifica atendimentos nas próximas 24h e 2h; (2) sistema envia mensagem de lembrete ao cliente via WhatsApp; (3) sistema registra o envio para fins de auditoria.</w:t>
      </w:r>
    </w:p>
    <w:p>
      <w:pPr>
        <w:pStyle w:val="Heading1"/>
        <w:spacing w:after="200" w:before="400"/>
      </w:pPr>
      <w:r>
        <w:t xml:space="preserve">6. Fora de Escopo (Versão 1.0)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Pagamento do procedimento em si dentro do app (apenas sinal/reserva é considerado, se necessário).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Aplicativo mobile nativo (a v1.0 será um web app responsivo).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Gestão de estoque de produtos utilizados nos procedimentos.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Múltiplos profissionais/colaboradores dentro de um mesmo tenant (planejado para versão futura).</w:t>
      </w:r>
    </w:p>
    <w:p>
      <w:pPr>
        <w:pStyle w:val="Heading1"/>
        <w:spacing w:after="200" w:before="400"/>
      </w:pPr>
      <w:r>
        <w:t xml:space="preserve">7. Aprovação</w:t>
      </w:r>
    </w:p>
    <w:p>
      <w:pPr>
        <w:spacing w:after="150"/>
      </w:pPr>
      <w:r>
        <w:t xml:space="preserve">Este documento deve ser revisado e validado antes do início da fase de arquitetura detalhada e modelagem de dados.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SRS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2026-08-22T22:10:22.283Z</dcterms:created>
  <dcterms:modified xsi:type="dcterms:W3CDTF">2026-08-22T22:10:22.297Z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