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right="1033"/>
        <w:jc w:val="right"/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937CA9">
      <w:pPr>
        <w:pStyle w:val="Ttulo"/>
        <w:ind w:firstLine="3685"/>
      </w:pPr>
      <w:r>
        <w:t>Documento de Requisitos do Sistema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52" w:line="289" w:lineRule="auto"/>
        <w:ind w:right="104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Sistema de Controle</w:t>
      </w:r>
      <w:r w:rsidR="00C13B6E">
        <w:rPr>
          <w:color w:val="000000"/>
          <w:sz w:val="24"/>
          <w:szCs w:val="24"/>
        </w:rPr>
        <w:t xml:space="preserve"> Escolar</w:t>
      </w:r>
      <w:r>
        <w:rPr>
          <w:color w:val="000000"/>
          <w:sz w:val="24"/>
          <w:szCs w:val="24"/>
        </w:rPr>
        <w:t xml:space="preserve">  - SC</w:t>
      </w:r>
      <w:r w:rsidR="00C13B6E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e 202</w:t>
      </w:r>
      <w:r w:rsidR="00AE07CE">
        <w:rPr>
          <w:color w:val="000000"/>
          <w:sz w:val="24"/>
          <w:szCs w:val="24"/>
        </w:rPr>
        <w:t>4</w:t>
      </w:r>
    </w:p>
    <w:p w:rsidR="00450FB8" w:rsidRDefault="00937CA9">
      <w:pPr>
        <w:spacing w:before="48"/>
        <w:ind w:right="1042"/>
        <w:jc w:val="right"/>
        <w:rPr>
          <w:b/>
          <w:sz w:val="28"/>
          <w:szCs w:val="28"/>
        </w:rPr>
        <w:sectPr w:rsidR="00450FB8">
          <w:headerReference w:type="default" r:id="rId8"/>
          <w:footerReference w:type="default" r:id="rId9"/>
          <w:pgSz w:w="12240" w:h="15840"/>
          <w:pgMar w:top="3680" w:right="660" w:bottom="1260" w:left="1280" w:header="1140" w:footer="1075" w:gutter="0"/>
          <w:pgNumType w:start="1"/>
          <w:cols w:space="720"/>
        </w:sectPr>
      </w:pPr>
      <w:r>
        <w:rPr>
          <w:b/>
          <w:sz w:val="28"/>
          <w:szCs w:val="28"/>
        </w:rPr>
        <w:t>Versão 0.1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5"/>
          <w:szCs w:val="15"/>
        </w:rPr>
      </w:pPr>
    </w:p>
    <w:p w:rsidR="00450FB8" w:rsidRDefault="00937CA9">
      <w:pPr>
        <w:spacing w:before="48"/>
        <w:ind w:left="3451" w:right="408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tbl>
      <w:tblPr>
        <w:tblStyle w:val="a"/>
        <w:tblW w:w="1006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890"/>
        <w:gridCol w:w="4920"/>
        <w:gridCol w:w="1920"/>
      </w:tblGrid>
      <w:tr w:rsidR="00450FB8">
        <w:trPr>
          <w:trHeight w:val="600"/>
        </w:trPr>
        <w:tc>
          <w:tcPr>
            <w:tcW w:w="1335" w:type="dxa"/>
            <w:shd w:val="clear" w:color="auto" w:fill="B7B7B7"/>
          </w:tcPr>
          <w:p w:rsidR="00450FB8" w:rsidRDefault="0093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05" w:right="19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90" w:type="dxa"/>
            <w:shd w:val="clear" w:color="auto" w:fill="B7B7B7"/>
          </w:tcPr>
          <w:p w:rsidR="00450FB8" w:rsidRDefault="0093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72" w:right="57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920" w:type="dxa"/>
            <w:shd w:val="clear" w:color="auto" w:fill="B7B7B7"/>
          </w:tcPr>
          <w:p w:rsidR="00450FB8" w:rsidRDefault="0093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12" w:right="51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920" w:type="dxa"/>
            <w:shd w:val="clear" w:color="auto" w:fill="B7B7B7"/>
          </w:tcPr>
          <w:p w:rsidR="00450FB8" w:rsidRDefault="0093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65" w:right="16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450FB8">
        <w:trPr>
          <w:trHeight w:val="630"/>
        </w:trPr>
        <w:tc>
          <w:tcPr>
            <w:tcW w:w="1335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2" w:right="19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937CA9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4</w:t>
            </w:r>
            <w:r w:rsidR="00937CA9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450FB8" w:rsidRDefault="0093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61" w:right="5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4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 w:line="230" w:lineRule="auto"/>
              <w:ind w:left="757" w:right="446" w:hanging="285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de objetivos e modelação do sistema de Gestão Escolar</w:t>
            </w:r>
          </w:p>
        </w:tc>
        <w:tc>
          <w:tcPr>
            <w:tcW w:w="1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67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Kevyn Granja Lima, Jolivan de Abreu, Rodrigo Granja Lima</w:t>
            </w:r>
          </w:p>
        </w:tc>
      </w:tr>
      <w:tr w:rsidR="00450FB8">
        <w:trPr>
          <w:trHeight w:val="435"/>
        </w:trPr>
        <w:tc>
          <w:tcPr>
            <w:tcW w:w="1335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2" w:right="19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23/04/2024</w:t>
            </w:r>
          </w:p>
        </w:tc>
        <w:tc>
          <w:tcPr>
            <w:tcW w:w="189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61" w:right="5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4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2" w:right="51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Banco de Dados</w:t>
            </w:r>
          </w:p>
        </w:tc>
        <w:tc>
          <w:tcPr>
            <w:tcW w:w="1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67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Jolivan de Abreu</w:t>
            </w:r>
          </w:p>
        </w:tc>
      </w:tr>
      <w:tr w:rsidR="00450FB8">
        <w:trPr>
          <w:trHeight w:val="435"/>
        </w:trPr>
        <w:tc>
          <w:tcPr>
            <w:tcW w:w="1335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2" w:right="19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24/04/2024</w:t>
            </w:r>
          </w:p>
        </w:tc>
        <w:tc>
          <w:tcPr>
            <w:tcW w:w="189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61" w:right="5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</w:t>
            </w:r>
          </w:p>
        </w:tc>
        <w:tc>
          <w:tcPr>
            <w:tcW w:w="4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2" w:right="51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de Arquivos em PHP</w:t>
            </w:r>
          </w:p>
        </w:tc>
        <w:tc>
          <w:tcPr>
            <w:tcW w:w="1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67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Jolivan de Abreu, Rodrigo Granja Lima, Kevyn Granja Lima</w:t>
            </w:r>
          </w:p>
        </w:tc>
      </w:tr>
      <w:tr w:rsidR="00450FB8">
        <w:trPr>
          <w:trHeight w:val="495"/>
        </w:trPr>
        <w:tc>
          <w:tcPr>
            <w:tcW w:w="1335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2" w:right="199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24/04/2024</w:t>
            </w:r>
          </w:p>
        </w:tc>
        <w:tc>
          <w:tcPr>
            <w:tcW w:w="1890" w:type="dxa"/>
          </w:tcPr>
          <w:p w:rsidR="00450FB8" w:rsidRPr="00AE07CE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72" w:right="569"/>
              <w:jc w:val="center"/>
              <w:rPr>
                <w:color w:val="000000"/>
                <w:sz w:val="18"/>
                <w:szCs w:val="18"/>
              </w:rPr>
            </w:pPr>
            <w:r w:rsidRPr="00AE07CE">
              <w:rPr>
                <w:color w:val="000000"/>
                <w:sz w:val="18"/>
                <w:szCs w:val="18"/>
              </w:rPr>
              <w:t>0.4</w:t>
            </w:r>
          </w:p>
        </w:tc>
        <w:tc>
          <w:tcPr>
            <w:tcW w:w="4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2" w:right="51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da Sessão de Login</w:t>
            </w:r>
          </w:p>
        </w:tc>
        <w:tc>
          <w:tcPr>
            <w:tcW w:w="1920" w:type="dxa"/>
          </w:tcPr>
          <w:p w:rsidR="00450FB8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67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Jolivan de Abreu, Rodrigo Granja Lima, Kevyn Granja Lima</w:t>
            </w:r>
          </w:p>
        </w:tc>
      </w:tr>
      <w:tr w:rsidR="00450FB8">
        <w:trPr>
          <w:trHeight w:val="495"/>
        </w:trPr>
        <w:tc>
          <w:tcPr>
            <w:tcW w:w="1335" w:type="dxa"/>
          </w:tcPr>
          <w:p w:rsidR="00AE07CE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AE07CE" w:rsidRDefault="00AE07CE" w:rsidP="00AE07C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25/04/2024</w:t>
            </w:r>
          </w:p>
        </w:tc>
        <w:tc>
          <w:tcPr>
            <w:tcW w:w="1890" w:type="dxa"/>
          </w:tcPr>
          <w:p w:rsidR="00AE07CE" w:rsidRDefault="00AE0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AE07CE" w:rsidRDefault="00AE07CE" w:rsidP="00AE07C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E07CE">
              <w:rPr>
                <w:rFonts w:asciiTheme="minorHAnsi" w:eastAsia="Times New Roman" w:hAnsiTheme="minorHAnsi" w:cstheme="minorHAnsi"/>
                <w:sz w:val="18"/>
                <w:szCs w:val="18"/>
              </w:rPr>
              <w:t>0.5</w:t>
            </w:r>
          </w:p>
        </w:tc>
        <w:tc>
          <w:tcPr>
            <w:tcW w:w="4920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  <w:p w:rsidR="00450FB8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Análise do cumprimento de requisitos e objetivos do Sistema</w:t>
            </w:r>
          </w:p>
        </w:tc>
        <w:tc>
          <w:tcPr>
            <w:tcW w:w="1920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Kevyn Granja Lima</w:t>
            </w:r>
          </w:p>
        </w:tc>
      </w:tr>
      <w:tr w:rsidR="00450FB8">
        <w:trPr>
          <w:trHeight w:val="495"/>
        </w:trPr>
        <w:tc>
          <w:tcPr>
            <w:tcW w:w="1335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26/04/2024</w:t>
            </w:r>
          </w:p>
        </w:tc>
        <w:tc>
          <w:tcPr>
            <w:tcW w:w="1890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0.6</w:t>
            </w:r>
          </w:p>
        </w:tc>
        <w:tc>
          <w:tcPr>
            <w:tcW w:w="4920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450FB8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Criação de telas e CSS</w:t>
            </w:r>
          </w:p>
        </w:tc>
        <w:tc>
          <w:tcPr>
            <w:tcW w:w="1920" w:type="dxa"/>
          </w:tcPr>
          <w:p w:rsidR="00C13B6E" w:rsidRDefault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Default="00C13B6E" w:rsidP="00C13B6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Jolivan de Abreu,</w:t>
            </w:r>
          </w:p>
          <w:p w:rsidR="00450FB8" w:rsidRPr="00C13B6E" w:rsidRDefault="00C13B6E" w:rsidP="00C13B6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Rodrigo Granja Lima</w:t>
            </w:r>
          </w:p>
        </w:tc>
      </w:tr>
      <w:tr w:rsidR="00C13B6E">
        <w:trPr>
          <w:trHeight w:val="495"/>
        </w:trPr>
        <w:tc>
          <w:tcPr>
            <w:tcW w:w="1335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27/04/2024 a 06/04/2024</w:t>
            </w:r>
          </w:p>
        </w:tc>
        <w:tc>
          <w:tcPr>
            <w:tcW w:w="1890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0.7</w:t>
            </w:r>
          </w:p>
        </w:tc>
        <w:tc>
          <w:tcPr>
            <w:tcW w:w="4920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13B6E">
              <w:rPr>
                <w:rFonts w:asciiTheme="minorHAnsi" w:eastAsia="Times New Roman" w:hAnsiTheme="minorHAnsi" w:cstheme="minorHAnsi"/>
                <w:sz w:val="18"/>
                <w:szCs w:val="18"/>
              </w:rPr>
              <w:t>Testes de Sistema</w:t>
            </w:r>
          </w:p>
        </w:tc>
        <w:tc>
          <w:tcPr>
            <w:tcW w:w="1920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67" w:right="164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Jolivan de Abreu, Rodrigo Granja Lima, Kevyn Granja Lima</w:t>
            </w:r>
          </w:p>
        </w:tc>
      </w:tr>
      <w:tr w:rsidR="00C13B6E">
        <w:trPr>
          <w:trHeight w:val="495"/>
        </w:trPr>
        <w:tc>
          <w:tcPr>
            <w:tcW w:w="1335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sz w:val="18"/>
                <w:szCs w:val="18"/>
              </w:rPr>
              <w:t>08/04/2024</w:t>
            </w:r>
          </w:p>
        </w:tc>
        <w:tc>
          <w:tcPr>
            <w:tcW w:w="1890" w:type="dxa"/>
          </w:tcPr>
          <w:p w:rsidR="00C13B6E" w:rsidRP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13B6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4920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C13B6E">
              <w:rPr>
                <w:rFonts w:asciiTheme="minorHAnsi" w:eastAsia="Times New Roman" w:hAnsiTheme="minorHAnsi" w:cstheme="minorHAnsi"/>
                <w:sz w:val="18"/>
                <w:szCs w:val="18"/>
              </w:rPr>
              <w:t>Finalização da Documentação</w:t>
            </w:r>
          </w:p>
        </w:tc>
        <w:tc>
          <w:tcPr>
            <w:tcW w:w="1920" w:type="dxa"/>
          </w:tcPr>
          <w:p w:rsidR="00C13B6E" w:rsidRDefault="00C13B6E" w:rsidP="00C13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:rsidR="00C13B6E" w:rsidRPr="00C13B6E" w:rsidRDefault="00C13B6E" w:rsidP="00C13B6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Kevyn Granja Lima</w:t>
            </w:r>
          </w:p>
        </w:tc>
      </w:tr>
    </w:tbl>
    <w:p w:rsidR="00450FB8" w:rsidRDefault="00450FB8">
      <w:pPr>
        <w:rPr>
          <w:rFonts w:ascii="Times New Roman" w:eastAsia="Times New Roman" w:hAnsi="Times New Roman" w:cs="Times New Roman"/>
          <w:sz w:val="18"/>
          <w:szCs w:val="18"/>
        </w:rPr>
        <w:sectPr w:rsidR="00450FB8">
          <w:pgSz w:w="12240" w:h="15840"/>
          <w:pgMar w:top="3680" w:right="660" w:bottom="1260" w:left="1280" w:header="1140" w:footer="1075" w:gutter="0"/>
          <w:cols w:space="720"/>
        </w:sect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p w:rsidR="00450FB8" w:rsidRDefault="00937CA9">
      <w:pPr>
        <w:spacing w:before="48"/>
        <w:ind w:left="415"/>
        <w:rPr>
          <w:b/>
          <w:sz w:val="28"/>
          <w:szCs w:val="28"/>
        </w:rPr>
      </w:pPr>
      <w:r>
        <w:rPr>
          <w:b/>
          <w:sz w:val="28"/>
          <w:szCs w:val="28"/>
        </w:rPr>
        <w:t>Conteúdo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450FB8" w:rsidRDefault="00937CA9">
      <w:pPr>
        <w:pStyle w:val="Ttulo1"/>
        <w:numPr>
          <w:ilvl w:val="0"/>
          <w:numId w:val="3"/>
        </w:numPr>
        <w:tabs>
          <w:tab w:val="left" w:pos="646"/>
        </w:tabs>
        <w:spacing w:before="188"/>
      </w:pPr>
      <w:r>
        <w:t>. Introdução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70" w:line="232" w:lineRule="auto"/>
        <w:ind w:left="415" w:right="112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especifica os requisitos do Sistema de Controle </w:t>
      </w:r>
      <w:r w:rsidR="00C13B6E">
        <w:rPr>
          <w:color w:val="000000"/>
          <w:sz w:val="24"/>
          <w:szCs w:val="24"/>
        </w:rPr>
        <w:t>Escolar</w:t>
      </w:r>
      <w:r>
        <w:rPr>
          <w:color w:val="000000"/>
          <w:sz w:val="24"/>
          <w:szCs w:val="24"/>
        </w:rPr>
        <w:t xml:space="preserve"> – SC</w:t>
      </w:r>
      <w:r w:rsidR="00C13B6E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, fornecendo aos projetistas e desenvolvedores as informações necessárias para o projeto e implementação, assim como para a realização dos testes e homologação do sistema.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</w:pPr>
      <w:r>
        <w:t>Visão geral do documento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4" w:line="232" w:lineRule="auto"/>
        <w:ind w:left="415" w:right="1779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Além desta seção introdutória, as seções seguintes estão organizadas como descrito abaixo.</w:t>
      </w:r>
    </w:p>
    <w:p w:rsidR="00450FB8" w:rsidRDefault="00937C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Seção 2 ­   </w:t>
      </w:r>
      <w:r>
        <w:rPr>
          <w:color w:val="000000"/>
        </w:rPr>
        <w:t xml:space="preserve"> Descrição geral do sistema:​ apresenta uma visão geral do sistema, caracterizando qual é o seu escopo e descrevendo seus usuários.</w:t>
      </w:r>
    </w:p>
    <w:p w:rsidR="00450FB8" w:rsidRDefault="00937C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135"/>
        </w:tabs>
        <w:spacing w:before="1" w:line="232" w:lineRule="auto"/>
        <w:ind w:right="172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Seçaõ 3 - </w:t>
      </w:r>
      <w:r>
        <w:rPr>
          <w:color w:val="000000"/>
        </w:rPr>
        <w:t xml:space="preserve"> Requisitos funcionais (casos de uso):​especifica brevemente os casos de uso do sistema.</w:t>
      </w:r>
    </w:p>
    <w:p w:rsidR="00450FB8" w:rsidRDefault="00450FB8">
      <w:pPr>
        <w:tabs>
          <w:tab w:val="left" w:pos="1134"/>
          <w:tab w:val="left" w:pos="1135"/>
        </w:tabs>
        <w:spacing w:before="1" w:line="232" w:lineRule="auto"/>
        <w:ind w:right="1726"/>
        <w:rPr>
          <w:sz w:val="24"/>
          <w:szCs w:val="24"/>
        </w:rPr>
        <w:sectPr w:rsidR="00450FB8">
          <w:pgSz w:w="12240" w:h="15840"/>
          <w:pgMar w:top="3680" w:right="660" w:bottom="1260" w:left="1280" w:header="1140" w:footer="1075" w:gutter="0"/>
          <w:cols w:space="720"/>
        </w:sect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937CA9">
      <w:pPr>
        <w:pStyle w:val="Ttulo2"/>
        <w:numPr>
          <w:ilvl w:val="1"/>
          <w:numId w:val="3"/>
        </w:numPr>
        <w:tabs>
          <w:tab w:val="left" w:pos="1134"/>
          <w:tab w:val="left" w:pos="1135"/>
        </w:tabs>
        <w:spacing w:before="194"/>
      </w:pPr>
      <w:r>
        <w:t>Convenções, termos e abreviações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415" w:right="1733" w:firstLine="7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correta interpretação deste documento exige o conhecimento de algumas convenções e termos específicos, que são descritos a seguir.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jc w:val="both"/>
      </w:pPr>
      <w:r>
        <w:t>Identificação dos requisitos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1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1120" w:right="1035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 exemplo, o requisito funcional [Incluir Usuário.RF016] deve estar descrito em uma subseção chamada “Incluir Usuário”, em um bloco identificado pelo número [RF016]. Já o requisito não­funcional [Confiabilidade.RNF008] deve estar descrito na seção de requisitos não­funcionais de Confiabilidade, em um bloco identificado por [RNF008].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4" w:line="246" w:lineRule="auto"/>
        <w:ind w:left="1120" w:right="103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 requisitos devem ser identificados com um identificador único. A numeração inicia com o identificador [RF001] ou [RNF001] e prossegue sendo incrementada à medida que forem surgindo novos requisitos.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50FB8" w:rsidRDefault="00937CA9">
      <w:pPr>
        <w:pStyle w:val="Ttulo2"/>
        <w:numPr>
          <w:ilvl w:val="2"/>
          <w:numId w:val="3"/>
        </w:numPr>
        <w:tabs>
          <w:tab w:val="left" w:pos="1840"/>
        </w:tabs>
        <w:spacing w:before="216"/>
        <w:jc w:val="both"/>
      </w:pPr>
      <w:r>
        <w:t>Propriedades dos requisitos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63" w:line="232" w:lineRule="auto"/>
        <w:ind w:left="1120" w:right="114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estabelecer a prioridade dos requisitos, nas seções 4 e 5, foram adotadas as denominações “essencial”, “importante” e “desejável”.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1" w:line="232" w:lineRule="auto"/>
        <w:ind w:left="1120" w:right="1115"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Essencial </w:t>
      </w:r>
      <w:r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120" w:right="1118"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Importante </w:t>
      </w:r>
      <w:r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2" w:line="232" w:lineRule="auto"/>
        <w:ind w:left="1120" w:right="1135" w:firstLine="720"/>
        <w:jc w:val="both"/>
        <w:rPr>
          <w:color w:val="000000"/>
          <w:sz w:val="24"/>
          <w:szCs w:val="24"/>
        </w:rPr>
        <w:sectPr w:rsidR="00450FB8">
          <w:pgSz w:w="12240" w:h="15840"/>
          <w:pgMar w:top="3680" w:right="660" w:bottom="1260" w:left="1280" w:header="1140" w:footer="1075" w:gutter="0"/>
          <w:cols w:space="720"/>
        </w:sectPr>
      </w:pPr>
      <w:r>
        <w:rPr>
          <w:b/>
          <w:color w:val="000000"/>
          <w:sz w:val="24"/>
          <w:szCs w:val="24"/>
        </w:rPr>
        <w:t xml:space="preserve">Desejável </w:t>
      </w:r>
      <w:r>
        <w:rPr>
          <w:color w:val="000000"/>
          <w:sz w:val="24"/>
          <w:szCs w:val="24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spacing w:before="42"/>
      </w:pPr>
      <w:r>
        <w:t>Descrição geral do sistema</w:t>
      </w:r>
    </w:p>
    <w:p w:rsidR="00450FB8" w:rsidRDefault="00937CA9">
      <w:pPr>
        <w:pBdr>
          <w:top w:val="nil"/>
          <w:left w:val="nil"/>
          <w:bottom w:val="nil"/>
          <w:right w:val="nil"/>
          <w:between w:val="nil"/>
        </w:pBdr>
        <w:spacing w:before="70" w:line="232" w:lineRule="auto"/>
        <w:ind w:left="415" w:right="1126" w:firstLine="4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módulo proposto oferece uma solução para os instrumentos de </w:t>
      </w:r>
      <w:r>
        <w:rPr>
          <w:sz w:val="24"/>
          <w:szCs w:val="24"/>
        </w:rPr>
        <w:t>avaliação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acadêmica</w:t>
      </w:r>
      <w:r>
        <w:rPr>
          <w:color w:val="000000"/>
          <w:sz w:val="24"/>
          <w:szCs w:val="24"/>
        </w:rPr>
        <w:t xml:space="preserve"> tal como proposto na </w:t>
      </w:r>
      <w:r>
        <w:rPr>
          <w:sz w:val="24"/>
          <w:szCs w:val="24"/>
        </w:rPr>
        <w:t>resolução</w:t>
      </w:r>
      <w:r>
        <w:rPr>
          <w:color w:val="000000"/>
          <w:sz w:val="24"/>
          <w:szCs w:val="24"/>
        </w:rPr>
        <w:t xml:space="preserve"> do Conselho Superior da UFJF nº 13 de 2015. A ideia central é fazer métodos para realizar matrículas dos discentes, </w:t>
      </w:r>
      <w:r>
        <w:rPr>
          <w:sz w:val="24"/>
          <w:szCs w:val="24"/>
        </w:rPr>
        <w:t>avaliação</w:t>
      </w:r>
      <w:r>
        <w:rPr>
          <w:color w:val="000000"/>
          <w:sz w:val="24"/>
          <w:szCs w:val="24"/>
        </w:rPr>
        <w:t xml:space="preserve"> de disciplinas e turmas, tanto por parte dos docentes como por parte dos discentes. A partir dessas </w:t>
      </w:r>
      <w:r>
        <w:rPr>
          <w:sz w:val="24"/>
          <w:szCs w:val="24"/>
        </w:rPr>
        <w:t>informações</w:t>
      </w:r>
      <w:r>
        <w:rPr>
          <w:color w:val="000000"/>
          <w:sz w:val="24"/>
          <w:szCs w:val="24"/>
        </w:rPr>
        <w:t xml:space="preserve"> será </w:t>
      </w:r>
      <w:r>
        <w:rPr>
          <w:sz w:val="24"/>
          <w:szCs w:val="24"/>
        </w:rPr>
        <w:t>possível</w:t>
      </w:r>
      <w:r>
        <w:rPr>
          <w:color w:val="000000"/>
          <w:sz w:val="24"/>
          <w:szCs w:val="24"/>
        </w:rPr>
        <w:t xml:space="preserve"> avaliar também, professores, cursos e departamentos.</w:t>
      </w: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:rsidR="0037749B" w:rsidRDefault="00937CA9" w:rsidP="0037749B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t xml:space="preserve">Regras de negócios (5) </w:t>
      </w:r>
      <w:r w:rsidR="00121F4B">
        <w:t>: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firstLine="0"/>
      </w:pP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  <w:r w:rsidRPr="00121F4B">
        <w:rPr>
          <w:u w:val="single"/>
        </w:rPr>
        <w:t>Restrição de Frequência e Nota</w:t>
      </w:r>
      <w:r>
        <w:rPr>
          <w:u w:val="single"/>
        </w:rPr>
        <w:t>(1)</w:t>
      </w:r>
      <w:r w:rsidRPr="00121F4B">
        <w:rPr>
          <w:u w:val="single"/>
        </w:rPr>
        <w:t>: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</w:pPr>
    </w:p>
    <w:p w:rsidR="00121F4B" w:rsidRDefault="00121F4B" w:rsidP="00121F4B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Regra: Um aluno só pode passar em uma disciplina se tiver uma frequência mínima e uma nota mínima.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  <w:r>
        <w:tab/>
      </w:r>
      <w:r>
        <w:tab/>
      </w:r>
      <w:r>
        <w:tab/>
      </w:r>
      <w:r>
        <w:t xml:space="preserve">Implementação: Antes de atribuir uma nota a um aluno em </w:t>
      </w:r>
      <w:r>
        <w:t>uma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2160"/>
      </w:pPr>
      <w:r>
        <w:tab/>
        <w:t>disciplina, verifique se a frequência do aluno atende ao mínimo exigido pela instituição.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  <w:r w:rsidRPr="00121F4B">
        <w:rPr>
          <w:u w:val="single"/>
        </w:rPr>
        <w:t>Atribuição de Disciplinas aos Professores</w:t>
      </w:r>
      <w:r>
        <w:rPr>
          <w:u w:val="single"/>
        </w:rPr>
        <w:t>(2)</w:t>
      </w:r>
      <w:r w:rsidRPr="00121F4B">
        <w:rPr>
          <w:u w:val="single"/>
        </w:rPr>
        <w:t>: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</w:pPr>
    </w:p>
    <w:p w:rsidR="00121F4B" w:rsidRDefault="00121F4B" w:rsidP="00121F4B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Regra: Cada disciplina deve ser atribuída a um professor responsável.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60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240"/>
      </w:pPr>
      <w:r>
        <w:tab/>
      </w:r>
      <w:r>
        <w:tab/>
      </w:r>
      <w:r>
        <w:tab/>
      </w:r>
      <w:r>
        <w:tab/>
      </w:r>
      <w:r>
        <w:tab/>
      </w:r>
      <w:r>
        <w:t>Implementação: Ao criar ou atualizar uma disciplina, verifique se há um professor associado a ela.</w:t>
      </w:r>
      <w:r>
        <w:t xml:space="preserve"> 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2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240"/>
      </w:pP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  <w:r w:rsidRPr="00121F4B">
        <w:rPr>
          <w:u w:val="single"/>
        </w:rPr>
        <w:t>Aluno não pode estar em mais de uma disciplina com o mesmo professor</w:t>
      </w:r>
      <w:r>
        <w:rPr>
          <w:u w:val="single"/>
        </w:rPr>
        <w:t>(3)</w:t>
      </w:r>
      <w:r w:rsidRPr="00121F4B">
        <w:rPr>
          <w:u w:val="single"/>
        </w:rPr>
        <w:t>:</w:t>
      </w: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</w:p>
    <w:p w:rsidR="00121F4B" w:rsidRDefault="00121F4B" w:rsidP="00121F4B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Regra: Um aluno não pode estar matriculado em mais de uma disciplina ministrada pelo mesmo professor no mesmo período letivo.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2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  <w:r>
        <w:tab/>
      </w:r>
      <w:r>
        <w:tab/>
      </w:r>
      <w:r>
        <w:tab/>
      </w:r>
      <w:r>
        <w:tab/>
      </w:r>
      <w:r>
        <w:t xml:space="preserve">Implementação: Antes de inserir um novo registro na tabela </w:t>
      </w:r>
      <w:r>
        <w:t xml:space="preserve">    </w:t>
      </w:r>
      <w:r>
        <w:t>Aluno_Disciplina, verifique se o aluno já está matriculado em outra disciplina com o mesmo professor.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  <w:r w:rsidRPr="00121F4B">
        <w:rPr>
          <w:u w:val="single"/>
        </w:rPr>
        <w:t>Alteração de Email dos Professores</w:t>
      </w:r>
      <w:r>
        <w:rPr>
          <w:u w:val="single"/>
        </w:rPr>
        <w:t>(4)</w:t>
      </w:r>
      <w:r w:rsidRPr="00121F4B">
        <w:rPr>
          <w:u w:val="single"/>
        </w:rPr>
        <w:t>: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</w:pPr>
    </w:p>
    <w:p w:rsidR="00121F4B" w:rsidRDefault="00121F4B" w:rsidP="00121F4B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Regra: Os professores devem ser capazes de alterar seus endereços de e-mail, mas o novo endereço não deve corresponder a nenhum outro já cadastrado.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60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  <w:r>
        <w:tab/>
      </w:r>
      <w:r>
        <w:tab/>
      </w:r>
      <w:r>
        <w:tab/>
      </w:r>
      <w:r>
        <w:tab/>
      </w:r>
      <w:r>
        <w:t>Implementação: Ao permitir que os professores alterem seus e-mails, verifique se o novo e-mail não está sendo usado por outro professor na tabela Professor.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/>
      </w:pPr>
    </w:p>
    <w:p w:rsidR="00121F4B" w:rsidRPr="00121F4B" w:rsidRDefault="00121F4B" w:rsidP="00121F4B">
      <w:pPr>
        <w:pStyle w:val="Ttulo1"/>
        <w:tabs>
          <w:tab w:val="left" w:pos="879"/>
          <w:tab w:val="left" w:pos="880"/>
        </w:tabs>
        <w:rPr>
          <w:u w:val="single"/>
        </w:rPr>
      </w:pPr>
      <w:r w:rsidRPr="00121F4B">
        <w:rPr>
          <w:u w:val="single"/>
        </w:rPr>
        <w:t>Exclusão de Professor com Base em sua Atuação</w:t>
      </w:r>
      <w:r w:rsidRPr="00121F4B">
        <w:rPr>
          <w:u w:val="single"/>
        </w:rPr>
        <w:t>(5)</w:t>
      </w:r>
      <w:r w:rsidRPr="00121F4B">
        <w:rPr>
          <w:u w:val="single"/>
        </w:rPr>
        <w:t>: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</w:pPr>
    </w:p>
    <w:p w:rsidR="00121F4B" w:rsidRDefault="00121F4B" w:rsidP="00121F4B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Regra: Um professor só pode ser excluído do sistema se não estiver atualmente atribuído a nenhuma disciplina.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600" w:firstLine="0"/>
      </w:pPr>
    </w:p>
    <w:p w:rsidR="00C13B6E" w:rsidRDefault="00121F4B" w:rsidP="00121F4B">
      <w:pPr>
        <w:pStyle w:val="Ttulo1"/>
        <w:tabs>
          <w:tab w:val="left" w:pos="879"/>
          <w:tab w:val="left" w:pos="880"/>
        </w:tabs>
        <w:ind w:left="2160" w:firstLine="0"/>
      </w:pPr>
      <w:r>
        <w:t>Implementação: Antes de excluir um registro de professor da tabela Professor, verifique se o professor não está vinculado a nenhuma disciplina na tabela Disciplina.</w:t>
      </w: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121F4B" w:rsidRDefault="00121F4B" w:rsidP="00121F4B">
      <w:pPr>
        <w:pStyle w:val="Ttulo1"/>
        <w:tabs>
          <w:tab w:val="left" w:pos="879"/>
          <w:tab w:val="left" w:pos="880"/>
        </w:tabs>
        <w:ind w:left="1440" w:firstLine="0"/>
      </w:pPr>
    </w:p>
    <w:p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t>Requisitos funcionais (10</w:t>
      </w:r>
      <w:r w:rsidR="002317D8">
        <w:t>):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firstLine="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RF1:</w:t>
      </w:r>
      <w:r>
        <w:t xml:space="preserve"> Cadastro de Aluno: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permitir o cadastro de novos alunos, exigindo nome, nota, frequência, e-mail e senha. O campo e-mail deve ser único.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RF2:</w:t>
      </w:r>
      <w:r>
        <w:t xml:space="preserve"> Matrícula em Disciplina: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Os alunos devem poder se matricular em disciplinas disponíveis, desde que atendam aos requisitos de frequência e nota mínimas.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RF3:</w:t>
      </w:r>
      <w:r>
        <w:t xml:space="preserve"> Atribuição de Disciplina a Professor: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permitir que um professor seja atribuído a uma disciplina específica.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RF4:</w:t>
      </w:r>
      <w:r>
        <w:t xml:space="preserve"> Atualização de Nota e Frequência do Aluno: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Os professores devem poder atualizar as notas e frequências dos alunos matriculados em suas disciplinas.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RF5:</w:t>
      </w:r>
      <w:r>
        <w:t xml:space="preserve"> Alteração de E-mail do Professor: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Os professores devem ter a capacidade de alterar seus endereços de e-mail, desde que o novo e-mail não corresponda a nenhum outro já cadastrado no sistema.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RF6:</w:t>
      </w:r>
      <w:r>
        <w:t xml:space="preserve"> Exclusão de Aluno: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permitir a exclusão de alunos, garantindo que eles não estejam matriculados em nenhuma disciplina.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RF7:</w:t>
      </w:r>
      <w:r>
        <w:t xml:space="preserve"> Exclusão de Professor: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permitir a exclusão de professores, desde que não estejam atribuídos a nenhuma disciplina.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RF8:</w:t>
      </w:r>
      <w:r>
        <w:t xml:space="preserve"> Consulta de Alunos por Disciplina: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fornecer uma funcionalidade para consultar os alunos matriculados em uma disciplina específica.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RF9:</w:t>
      </w:r>
      <w:r>
        <w:t xml:space="preserve"> Consulta de Disciplinas por Professor: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 sistema deve permitir que os professores consultem as disciplinas que estão ministrando.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RF10:</w:t>
      </w:r>
      <w:r>
        <w:t xml:space="preserve"> Alteração de Descrição da Disciplina: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>
        <w:t>Os administradores do sistema devem poder atualizar a descrição de uma disciplina, garantindo a integridade das informações.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</w:pPr>
    </w:p>
    <w:p w:rsidR="00450FB8" w:rsidRPr="002317D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  <w:rPr>
          <w:b w:val="0"/>
          <w:sz w:val="27"/>
          <w:szCs w:val="27"/>
        </w:rPr>
      </w:pPr>
      <w:r>
        <w:t>Requisitos não funcionais (10) UTILIZE OS QUADROS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firstLine="0"/>
        <w:rPr>
          <w:b w:val="0"/>
          <w:sz w:val="27"/>
          <w:szCs w:val="27"/>
        </w:rPr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RNF1:</w:t>
      </w:r>
      <w:r w:rsidRPr="002317D8">
        <w:t xml:space="preserve"> Segurança da Informação: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garantir a segurança dos dados armazenados, implementando medidas como criptografia de senhas e controle de acesso baseado em funções.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RNF2:</w:t>
      </w:r>
      <w:r w:rsidRPr="002317D8">
        <w:t xml:space="preserve"> Desempenho: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ser capaz de lidar com um grande número de transações simultâneas, garantindo tempos de resposta rápidos mesmo durante os horários de pico.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RNF3:</w:t>
      </w:r>
      <w:r w:rsidRPr="002317D8">
        <w:t xml:space="preserve"> Escalabilidade: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ser projetado para ser facilmente escalável, permitindo a adição de mais alunos, professores e disciplinas conforme necessário sem comprometer o desempenho.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RNF4:</w:t>
      </w:r>
      <w:r w:rsidRPr="002317D8">
        <w:t xml:space="preserve"> Disponibilidade: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estar disponível 24 horas por dia, 7 dias por semana, com tempo de inatividade mínimo para manutenção planejada.</w:t>
      </w: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RNF5:</w:t>
      </w:r>
      <w:r w:rsidRPr="002317D8">
        <w:t xml:space="preserve"> Integridade dos Dados: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garantir a integridade dos dados, evitando a perda de informações e garantindo que todas as operações sejam atomicamente consistentes.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RNF6:</w:t>
      </w:r>
      <w:r w:rsidRPr="002317D8">
        <w:t xml:space="preserve"> Usabilidade: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A interface do sistema deve ser intuitiva e fácil de usar, garantindo uma experiência positiva para os usuários finais, incluindo alunos, professores e administradores.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  <w:r>
        <w:tab/>
      </w:r>
      <w:r w:rsidRPr="002317D8">
        <w:rPr>
          <w:u w:val="single"/>
        </w:rPr>
        <w:t>RNF7:</w:t>
      </w:r>
      <w:r w:rsidRPr="002317D8">
        <w:t xml:space="preserve"> Portabilidade: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ser desenvolvido de forma a ser facilmente portável entre diferentes plataformas e ambientes de hospedagem, garantindo flexibilidade no deployment.</w:t>
      </w:r>
    </w:p>
    <w:p w:rsidR="00FB54B0" w:rsidRPr="002317D8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FB54B0" w:rsidP="002317D8">
      <w:pPr>
        <w:pStyle w:val="Ttulo1"/>
        <w:tabs>
          <w:tab w:val="left" w:pos="879"/>
          <w:tab w:val="left" w:pos="880"/>
        </w:tabs>
      </w:pPr>
      <w:r>
        <w:tab/>
      </w:r>
      <w:r w:rsidR="002317D8" w:rsidRPr="00FB54B0">
        <w:rPr>
          <w:u w:val="single"/>
        </w:rPr>
        <w:t>RNF8:</w:t>
      </w:r>
      <w:r w:rsidR="002317D8" w:rsidRPr="002317D8">
        <w:t xml:space="preserve"> Manutenibilidade: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código-fonte do sistema deve ser bem estruturado e documentado, facilitando a manutenção e evolução do sistema ao longo do tempo.</w:t>
      </w:r>
    </w:p>
    <w:p w:rsidR="00FB54B0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FB54B0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FB54B0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FB54B0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FB54B0" w:rsidRPr="002317D8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FB54B0" w:rsidP="002317D8">
      <w:pPr>
        <w:pStyle w:val="Ttulo1"/>
        <w:tabs>
          <w:tab w:val="left" w:pos="879"/>
          <w:tab w:val="left" w:pos="880"/>
        </w:tabs>
      </w:pPr>
      <w:r>
        <w:tab/>
      </w:r>
      <w:r w:rsidR="002317D8" w:rsidRPr="00FB54B0">
        <w:rPr>
          <w:u w:val="single"/>
        </w:rPr>
        <w:t>RNF9:</w:t>
      </w:r>
      <w:r w:rsidR="002317D8" w:rsidRPr="002317D8">
        <w:t xml:space="preserve"> Conformidade com Regulamentos: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estar em conformidade com regulamentos de proteção de dados, como o GDPR, e padrões de segurança da informação, como ISO 27001.</w:t>
      </w:r>
    </w:p>
    <w:p w:rsidR="00FB54B0" w:rsidRPr="002317D8" w:rsidRDefault="00FB54B0" w:rsidP="00FB54B0">
      <w:pPr>
        <w:pStyle w:val="Ttulo1"/>
        <w:tabs>
          <w:tab w:val="left" w:pos="879"/>
          <w:tab w:val="left" w:pos="880"/>
        </w:tabs>
        <w:ind w:left="1440"/>
      </w:pPr>
    </w:p>
    <w:p w:rsidR="002317D8" w:rsidRPr="002317D8" w:rsidRDefault="00FB54B0" w:rsidP="002317D8">
      <w:pPr>
        <w:pStyle w:val="Ttulo1"/>
        <w:tabs>
          <w:tab w:val="left" w:pos="879"/>
          <w:tab w:val="left" w:pos="880"/>
        </w:tabs>
      </w:pPr>
      <w:r>
        <w:tab/>
      </w:r>
      <w:r w:rsidR="002317D8" w:rsidRPr="00FB54B0">
        <w:rPr>
          <w:u w:val="single"/>
        </w:rPr>
        <w:t>RNF10:</w:t>
      </w:r>
      <w:r w:rsidR="002317D8" w:rsidRPr="002317D8">
        <w:t xml:space="preserve"> Suporte Multiplataforma:</w:t>
      </w:r>
    </w:p>
    <w:p w:rsidR="002317D8" w:rsidRPr="002317D8" w:rsidRDefault="002317D8" w:rsidP="002317D8">
      <w:pPr>
        <w:pStyle w:val="Ttulo1"/>
        <w:tabs>
          <w:tab w:val="left" w:pos="879"/>
          <w:tab w:val="left" w:pos="880"/>
        </w:tabs>
      </w:pPr>
    </w:p>
    <w:p w:rsidR="002317D8" w:rsidRDefault="002317D8" w:rsidP="00FB54B0">
      <w:pPr>
        <w:pStyle w:val="Ttulo1"/>
        <w:numPr>
          <w:ilvl w:val="0"/>
          <w:numId w:val="6"/>
        </w:numPr>
        <w:tabs>
          <w:tab w:val="left" w:pos="879"/>
          <w:tab w:val="left" w:pos="880"/>
        </w:tabs>
      </w:pPr>
      <w:r w:rsidRPr="002317D8">
        <w:t>O sistema deve ser compatível com uma variedade de dispositivos e navegadores web, garantindo uma experiência consistente em diferentes ambientes de uso, como desktops, tablets e smartphones.</w:t>
      </w: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</w:pPr>
    </w:p>
    <w:p w:rsidR="00F02EFD" w:rsidRDefault="00F02EFD" w:rsidP="00CD104C">
      <w:pPr>
        <w:pStyle w:val="Ttulo1"/>
        <w:tabs>
          <w:tab w:val="left" w:pos="879"/>
          <w:tab w:val="left" w:pos="880"/>
        </w:tabs>
      </w:pPr>
      <w:bookmarkStart w:id="0" w:name="_GoBack"/>
      <w:bookmarkEnd w:id="0"/>
    </w:p>
    <w:p w:rsidR="00CD104C" w:rsidRPr="002317D8" w:rsidRDefault="00CD104C" w:rsidP="00CD104C">
      <w:pPr>
        <w:pStyle w:val="Ttulo1"/>
        <w:tabs>
          <w:tab w:val="left" w:pos="879"/>
          <w:tab w:val="left" w:pos="880"/>
        </w:tabs>
      </w:pPr>
    </w:p>
    <w:p w:rsidR="00450FB8" w:rsidRPr="002317D8" w:rsidRDefault="00450F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i/>
          <w:color w:val="000000"/>
          <w:sz w:val="31"/>
          <w:szCs w:val="31"/>
        </w:rPr>
      </w:pPr>
    </w:p>
    <w:p w:rsidR="00450FB8" w:rsidRDefault="00937CA9">
      <w:pPr>
        <w:pStyle w:val="Ttulo1"/>
        <w:numPr>
          <w:ilvl w:val="0"/>
          <w:numId w:val="1"/>
        </w:numPr>
        <w:tabs>
          <w:tab w:val="left" w:pos="879"/>
          <w:tab w:val="left" w:pos="880"/>
        </w:tabs>
      </w:pPr>
      <w:r>
        <w:t>Modelos do sistema – Diagrama de Casos de Uso</w:t>
      </w:r>
      <w:r w:rsidR="00CD104C">
        <w:t>:</w:t>
      </w:r>
    </w:p>
    <w:p w:rsidR="00CD104C" w:rsidRDefault="00CD104C" w:rsidP="00CD104C">
      <w:pPr>
        <w:pStyle w:val="Ttulo1"/>
        <w:tabs>
          <w:tab w:val="left" w:pos="879"/>
          <w:tab w:val="left" w:pos="880"/>
        </w:tabs>
        <w:ind w:firstLine="0"/>
      </w:pPr>
    </w:p>
    <w:p w:rsidR="00CD104C" w:rsidRDefault="00CD104C" w:rsidP="00CD104C">
      <w:pPr>
        <w:pStyle w:val="Ttulo1"/>
        <w:tabs>
          <w:tab w:val="left" w:pos="879"/>
          <w:tab w:val="left" w:pos="880"/>
        </w:tabs>
        <w:ind w:firstLine="0"/>
      </w:pPr>
      <w:r>
        <w:rPr>
          <w:noProof/>
        </w:rPr>
        <w:drawing>
          <wp:inline distT="0" distB="0" distL="0" distR="0">
            <wp:extent cx="6238875" cy="503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B8" w:rsidRPr="00BE0C9D" w:rsidRDefault="00450FB8" w:rsidP="00BE0C9D">
      <w:pPr>
        <w:pStyle w:val="Ttulo1"/>
        <w:tabs>
          <w:tab w:val="left" w:pos="879"/>
          <w:tab w:val="left" w:pos="880"/>
        </w:tabs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450FB8" w:rsidRDefault="00450FB8">
      <w:pPr>
        <w:pBdr>
          <w:top w:val="nil"/>
          <w:left w:val="nil"/>
          <w:bottom w:val="nil"/>
          <w:right w:val="nil"/>
          <w:between w:val="nil"/>
        </w:pBdr>
        <w:spacing w:line="289" w:lineRule="auto"/>
        <w:ind w:left="415"/>
        <w:rPr>
          <w:color w:val="000000"/>
          <w:sz w:val="24"/>
          <w:szCs w:val="24"/>
        </w:rPr>
      </w:pPr>
    </w:p>
    <w:sectPr w:rsidR="00450FB8">
      <w:pgSz w:w="12240" w:h="15840"/>
      <w:pgMar w:top="3680" w:right="660" w:bottom="1260" w:left="12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1E" w:rsidRDefault="00E3341E">
      <w:r>
        <w:separator/>
      </w:r>
    </w:p>
  </w:endnote>
  <w:endnote w:type="continuationSeparator" w:id="0">
    <w:p w:rsidR="00E3341E" w:rsidRDefault="00E3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FB8" w:rsidRDefault="00937CA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5676900</wp:posOffset>
              </wp:positionH>
              <wp:positionV relativeFrom="paragraph">
                <wp:posOffset>9220200</wp:posOffset>
              </wp:positionV>
              <wp:extent cx="240665" cy="1873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0430" y="3691100"/>
                        <a:ext cx="2311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0FB8" w:rsidRDefault="00937CA9">
                          <w:pPr>
                            <w:spacing w:line="264" w:lineRule="auto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6" o:spid="_x0000_s1027" style="position:absolute;margin-left:447pt;margin-top:726pt;width:18.95pt;height:14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" filled="f" stroked="f">
              <v:textbox inset="0,0,0,0">
                <w:txbxContent>
                  <w:p w:rsidR="00450FB8" w:rsidRDefault="00937CA9">
                    <w:pPr>
                      <w:spacing w:line="264" w:lineRule="auto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10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1E" w:rsidRDefault="00E3341E">
      <w:r>
        <w:separator/>
      </w:r>
    </w:p>
  </w:footnote>
  <w:footnote w:type="continuationSeparator" w:id="0">
    <w:p w:rsidR="00E3341E" w:rsidRDefault="00E3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FB8" w:rsidRDefault="00937CA9">
    <w:pPr>
      <w:pBdr>
        <w:top w:val="nil"/>
        <w:left w:val="nil"/>
        <w:bottom w:val="nil"/>
        <w:right w:val="nil"/>
        <w:between w:val="nil"/>
      </w:pBdr>
      <w:spacing w:line="14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pt-BR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1675596</wp:posOffset>
              </wp:positionH>
              <wp:positionV relativeFrom="page">
                <wp:posOffset>1262863</wp:posOffset>
              </wp:positionV>
              <wp:extent cx="4511387" cy="1462639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95069" y="3231723"/>
                        <a:ext cx="4501862" cy="10965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0FB8" w:rsidRDefault="00AE07CE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Centro Universitário Fametro </w:t>
                          </w:r>
                          <w:r w:rsidR="00937CA9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Unifametro</w:t>
                          </w:r>
                        </w:p>
                        <w:p w:rsidR="00450FB8" w:rsidRDefault="00937CA9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Rua </w:t>
                          </w:r>
                          <w:r w:rsidR="00AE07CE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Carneiro da Cunha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 – Jacarecanga</w:t>
                          </w:r>
                        </w:p>
                        <w:p w:rsidR="00450FB8" w:rsidRDefault="00937CA9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Curso: </w:t>
                          </w:r>
                          <w:r w:rsidR="00AE07CE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Análise e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Desenvolvimento de Sistemas</w:t>
                          </w:r>
                          <w:r w:rsidR="00AE07CE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 - ADS</w:t>
                          </w:r>
                        </w:p>
                        <w:p w:rsidR="00450FB8" w:rsidRDefault="000D4E88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Gestor do Projeto</w:t>
                          </w:r>
                          <w:r w:rsidR="0037635C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Kevyn Granja Lima</w:t>
                          </w:r>
                        </w:p>
                        <w:p w:rsidR="00AE07CE" w:rsidRDefault="00831DD6">
                          <w:pPr>
                            <w:spacing w:before="15"/>
                            <w:ind w:right="4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DEV’s</w:t>
                          </w:r>
                          <w:r w:rsidR="00937CA9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:</w:t>
                          </w:r>
                          <w:r w:rsidR="00AE07CE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 Kevyn Granja Lima, Rodrigo Granja Lima, Jolivan de Abreu</w:t>
                          </w:r>
                          <w:r w:rsidR="00937CA9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 </w:t>
                          </w:r>
                        </w:p>
                        <w:p w:rsidR="00450FB8" w:rsidRDefault="0037635C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 xml:space="preserve">Autor: </w:t>
                          </w:r>
                          <w:r w:rsidR="00AE07CE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3"/>
                            </w:rPr>
                            <w:t>Kevyn Granja Lima</w:t>
                          </w:r>
                        </w:p>
                        <w:p w:rsidR="00450FB8" w:rsidRDefault="00450FB8">
                          <w:pPr>
                            <w:spacing w:before="15"/>
                            <w:ind w:right="4"/>
                            <w:textDirection w:val="btLr"/>
                          </w:pPr>
                        </w:p>
                        <w:p w:rsidR="00450FB8" w:rsidRDefault="00450FB8">
                          <w:pPr>
                            <w:spacing w:before="15"/>
                            <w:ind w:right="4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1026" style="position:absolute;left:0;text-align:left;margin-left:131.95pt;margin-top:99.45pt;width:355.25pt;height:115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" filled="f" stroked="f">
              <v:textbox inset="0,0,0,0">
                <w:txbxContent>
                  <w:p w:rsidR="00450FB8" w:rsidRDefault="00AE07CE">
                    <w:pPr>
                      <w:spacing w:before="15"/>
                      <w:ind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Centro Universitário Fametro </w:t>
                    </w:r>
                    <w:r w:rsidR="00937CA9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–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Unifametro</w:t>
                    </w:r>
                  </w:p>
                  <w:p w:rsidR="00450FB8" w:rsidRDefault="00937CA9">
                    <w:pPr>
                      <w:spacing w:before="15"/>
                      <w:ind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Rua </w:t>
                    </w:r>
                    <w:r w:rsidR="00AE07CE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Carneiro da Cunha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 – Jacarecanga</w:t>
                    </w:r>
                  </w:p>
                  <w:p w:rsidR="00450FB8" w:rsidRDefault="00937CA9">
                    <w:pPr>
                      <w:spacing w:before="15"/>
                      <w:ind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Curso: </w:t>
                    </w:r>
                    <w:r w:rsidR="00AE07CE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Análise e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Desenvolvimento de Sistemas</w:t>
                    </w:r>
                    <w:r w:rsidR="00AE07CE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 - ADS</w:t>
                    </w:r>
                  </w:p>
                  <w:p w:rsidR="00450FB8" w:rsidRDefault="000D4E88">
                    <w:pPr>
                      <w:spacing w:before="15"/>
                      <w:ind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Gestor do Projeto</w:t>
                    </w:r>
                    <w:r w:rsidR="0037635C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Kevyn Granja Lima</w:t>
                    </w:r>
                  </w:p>
                  <w:p w:rsidR="00AE07CE" w:rsidRDefault="00831DD6">
                    <w:pPr>
                      <w:spacing w:before="15"/>
                      <w:ind w:right="4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DEV’s</w:t>
                    </w:r>
                    <w:r w:rsidR="00937CA9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:</w:t>
                    </w:r>
                    <w:r w:rsidR="00AE07CE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 Kevyn Granja Lima, Rodrigo Granja Lima, Jolivan de Abreu</w:t>
                    </w:r>
                    <w:r w:rsidR="00937CA9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 </w:t>
                    </w:r>
                  </w:p>
                  <w:p w:rsidR="00450FB8" w:rsidRDefault="0037635C">
                    <w:pPr>
                      <w:spacing w:before="15"/>
                      <w:ind w:right="4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 xml:space="preserve">Autor: </w:t>
                    </w:r>
                    <w:r w:rsidR="00AE07CE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3"/>
                      </w:rPr>
                      <w:t>Kevyn Granja Lima</w:t>
                    </w:r>
                  </w:p>
                  <w:p w:rsidR="00450FB8" w:rsidRDefault="00450FB8">
                    <w:pPr>
                      <w:spacing w:before="15"/>
                      <w:ind w:right="4"/>
                      <w:textDirection w:val="btLr"/>
                    </w:pPr>
                  </w:p>
                  <w:p w:rsidR="00450FB8" w:rsidRDefault="00450FB8">
                    <w:pPr>
                      <w:spacing w:before="15"/>
                      <w:ind w:right="4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835"/>
    <w:multiLevelType w:val="multilevel"/>
    <w:tmpl w:val="75F6C0F6"/>
    <w:lvl w:ilvl="0">
      <w:numFmt w:val="bullet"/>
      <w:lvlText w:val="●"/>
      <w:lvlJc w:val="left"/>
      <w:pPr>
        <w:ind w:left="1135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972" w:hanging="360"/>
      </w:pPr>
    </w:lvl>
    <w:lvl w:ilvl="3">
      <w:numFmt w:val="bullet"/>
      <w:lvlText w:val="•"/>
      <w:lvlJc w:val="left"/>
      <w:pPr>
        <w:ind w:left="3888" w:hanging="360"/>
      </w:pPr>
    </w:lvl>
    <w:lvl w:ilvl="4">
      <w:numFmt w:val="bullet"/>
      <w:lvlText w:val="•"/>
      <w:lvlJc w:val="left"/>
      <w:pPr>
        <w:ind w:left="4804" w:hanging="360"/>
      </w:pPr>
    </w:lvl>
    <w:lvl w:ilvl="5">
      <w:numFmt w:val="bullet"/>
      <w:lvlText w:val="•"/>
      <w:lvlJc w:val="left"/>
      <w:pPr>
        <w:ind w:left="5720" w:hanging="360"/>
      </w:pPr>
    </w:lvl>
    <w:lvl w:ilvl="6">
      <w:numFmt w:val="bullet"/>
      <w:lvlText w:val="•"/>
      <w:lvlJc w:val="left"/>
      <w:pPr>
        <w:ind w:left="6636" w:hanging="360"/>
      </w:pPr>
    </w:lvl>
    <w:lvl w:ilvl="7">
      <w:numFmt w:val="bullet"/>
      <w:lvlText w:val="•"/>
      <w:lvlJc w:val="left"/>
      <w:pPr>
        <w:ind w:left="7552" w:hanging="360"/>
      </w:pPr>
    </w:lvl>
    <w:lvl w:ilvl="8">
      <w:numFmt w:val="bullet"/>
      <w:lvlText w:val="•"/>
      <w:lvlJc w:val="left"/>
      <w:pPr>
        <w:ind w:left="8468" w:hanging="360"/>
      </w:pPr>
    </w:lvl>
  </w:abstractNum>
  <w:abstractNum w:abstractNumId="1" w15:restartNumberingAfterBreak="0">
    <w:nsid w:val="16200438"/>
    <w:multiLevelType w:val="multilevel"/>
    <w:tmpl w:val="02408DB6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/>
        <w:b/>
        <w:i/>
        <w:sz w:val="28"/>
        <w:szCs w:val="28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/>
        <w:b/>
        <w:i/>
        <w:sz w:val="28"/>
        <w:szCs w:val="28"/>
      </w:rPr>
    </w:lvl>
    <w:lvl w:ilvl="3">
      <w:numFmt w:val="bullet"/>
      <w:lvlText w:val="•"/>
      <w:lvlJc w:val="left"/>
      <w:pPr>
        <w:ind w:left="2897" w:hanging="720"/>
      </w:pPr>
    </w:lvl>
    <w:lvl w:ilvl="4">
      <w:numFmt w:val="bullet"/>
      <w:lvlText w:val="•"/>
      <w:lvlJc w:val="left"/>
      <w:pPr>
        <w:ind w:left="3955" w:hanging="720"/>
      </w:pPr>
    </w:lvl>
    <w:lvl w:ilvl="5">
      <w:numFmt w:val="bullet"/>
      <w:lvlText w:val="•"/>
      <w:lvlJc w:val="left"/>
      <w:pPr>
        <w:ind w:left="5012" w:hanging="720"/>
      </w:pPr>
    </w:lvl>
    <w:lvl w:ilvl="6">
      <w:numFmt w:val="bullet"/>
      <w:lvlText w:val="•"/>
      <w:lvlJc w:val="left"/>
      <w:pPr>
        <w:ind w:left="6070" w:hanging="720"/>
      </w:pPr>
    </w:lvl>
    <w:lvl w:ilvl="7">
      <w:numFmt w:val="bullet"/>
      <w:lvlText w:val="•"/>
      <w:lvlJc w:val="left"/>
      <w:pPr>
        <w:ind w:left="7127" w:hanging="720"/>
      </w:pPr>
    </w:lvl>
    <w:lvl w:ilvl="8">
      <w:numFmt w:val="bullet"/>
      <w:lvlText w:val="•"/>
      <w:lvlJc w:val="left"/>
      <w:pPr>
        <w:ind w:left="8185" w:hanging="720"/>
      </w:pPr>
    </w:lvl>
  </w:abstractNum>
  <w:abstractNum w:abstractNumId="2" w15:restartNumberingAfterBreak="0">
    <w:nsid w:val="1BDA27E0"/>
    <w:multiLevelType w:val="hybridMultilevel"/>
    <w:tmpl w:val="F57085C8"/>
    <w:lvl w:ilvl="0" w:tplc="0416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2C7B1E91"/>
    <w:multiLevelType w:val="hybridMultilevel"/>
    <w:tmpl w:val="C04CD24C"/>
    <w:lvl w:ilvl="0" w:tplc="0416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5C626D53"/>
    <w:multiLevelType w:val="hybridMultilevel"/>
    <w:tmpl w:val="5308ACA8"/>
    <w:lvl w:ilvl="0" w:tplc="0450D9B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0" w:hanging="360"/>
      </w:pPr>
    </w:lvl>
    <w:lvl w:ilvl="2" w:tplc="0416001B" w:tentative="1">
      <w:start w:val="1"/>
      <w:numFmt w:val="lowerRoman"/>
      <w:lvlText w:val="%3."/>
      <w:lvlJc w:val="right"/>
      <w:pPr>
        <w:ind w:left="1960" w:hanging="180"/>
      </w:pPr>
    </w:lvl>
    <w:lvl w:ilvl="3" w:tplc="0416000F" w:tentative="1">
      <w:start w:val="1"/>
      <w:numFmt w:val="decimal"/>
      <w:lvlText w:val="%4."/>
      <w:lvlJc w:val="left"/>
      <w:pPr>
        <w:ind w:left="2680" w:hanging="360"/>
      </w:pPr>
    </w:lvl>
    <w:lvl w:ilvl="4" w:tplc="04160019" w:tentative="1">
      <w:start w:val="1"/>
      <w:numFmt w:val="lowerLetter"/>
      <w:lvlText w:val="%5."/>
      <w:lvlJc w:val="left"/>
      <w:pPr>
        <w:ind w:left="3400" w:hanging="360"/>
      </w:pPr>
    </w:lvl>
    <w:lvl w:ilvl="5" w:tplc="0416001B" w:tentative="1">
      <w:start w:val="1"/>
      <w:numFmt w:val="lowerRoman"/>
      <w:lvlText w:val="%6."/>
      <w:lvlJc w:val="right"/>
      <w:pPr>
        <w:ind w:left="4120" w:hanging="180"/>
      </w:pPr>
    </w:lvl>
    <w:lvl w:ilvl="6" w:tplc="0416000F" w:tentative="1">
      <w:start w:val="1"/>
      <w:numFmt w:val="decimal"/>
      <w:lvlText w:val="%7."/>
      <w:lvlJc w:val="left"/>
      <w:pPr>
        <w:ind w:left="4840" w:hanging="360"/>
      </w:pPr>
    </w:lvl>
    <w:lvl w:ilvl="7" w:tplc="04160019" w:tentative="1">
      <w:start w:val="1"/>
      <w:numFmt w:val="lowerLetter"/>
      <w:lvlText w:val="%8."/>
      <w:lvlJc w:val="left"/>
      <w:pPr>
        <w:ind w:left="5560" w:hanging="360"/>
      </w:pPr>
    </w:lvl>
    <w:lvl w:ilvl="8" w:tplc="0416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5" w15:restartNumberingAfterBreak="0">
    <w:nsid w:val="7BDD3252"/>
    <w:multiLevelType w:val="multilevel"/>
    <w:tmpl w:val="854AF896"/>
    <w:lvl w:ilvl="0">
      <w:start w:val="2"/>
      <w:numFmt w:val="decimal"/>
      <w:lvlText w:val="%1."/>
      <w:lvlJc w:val="left"/>
      <w:pPr>
        <w:ind w:left="880" w:hanging="465"/>
      </w:pPr>
      <w:rPr>
        <w:rFonts w:ascii="Calibri" w:eastAsia="Calibri" w:hAnsi="Calibri" w:cs="Calibri"/>
        <w:b/>
        <w:sz w:val="31"/>
        <w:szCs w:val="31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Calibri" w:eastAsia="Calibri" w:hAnsi="Calibri" w:cs="Calibri"/>
        <w:b/>
        <w:sz w:val="31"/>
        <w:szCs w:val="31"/>
      </w:rPr>
    </w:lvl>
    <w:lvl w:ilvl="2">
      <w:numFmt w:val="bullet"/>
      <w:lvlText w:val="•"/>
      <w:lvlJc w:val="left"/>
      <w:pPr>
        <w:ind w:left="1120" w:hanging="720"/>
      </w:pPr>
    </w:lvl>
    <w:lvl w:ilvl="3">
      <w:numFmt w:val="bullet"/>
      <w:lvlText w:val="•"/>
      <w:lvlJc w:val="left"/>
      <w:pPr>
        <w:ind w:left="1840" w:hanging="720"/>
      </w:pPr>
    </w:lvl>
    <w:lvl w:ilvl="4">
      <w:numFmt w:val="bullet"/>
      <w:lvlText w:val="•"/>
      <w:lvlJc w:val="left"/>
      <w:pPr>
        <w:ind w:left="3048" w:hanging="720"/>
      </w:pPr>
    </w:lvl>
    <w:lvl w:ilvl="5">
      <w:numFmt w:val="bullet"/>
      <w:lvlText w:val="•"/>
      <w:lvlJc w:val="left"/>
      <w:pPr>
        <w:ind w:left="4257" w:hanging="720"/>
      </w:pPr>
    </w:lvl>
    <w:lvl w:ilvl="6">
      <w:numFmt w:val="bullet"/>
      <w:lvlText w:val="•"/>
      <w:lvlJc w:val="left"/>
      <w:pPr>
        <w:ind w:left="5465" w:hanging="720"/>
      </w:pPr>
    </w:lvl>
    <w:lvl w:ilvl="7">
      <w:numFmt w:val="bullet"/>
      <w:lvlText w:val="•"/>
      <w:lvlJc w:val="left"/>
      <w:pPr>
        <w:ind w:left="6674" w:hanging="720"/>
      </w:pPr>
    </w:lvl>
    <w:lvl w:ilvl="8">
      <w:numFmt w:val="bullet"/>
      <w:lvlText w:val="•"/>
      <w:lvlJc w:val="left"/>
      <w:pPr>
        <w:ind w:left="7882" w:hanging="7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8"/>
    <w:rsid w:val="000D4E88"/>
    <w:rsid w:val="00121F4B"/>
    <w:rsid w:val="001D2704"/>
    <w:rsid w:val="002317D8"/>
    <w:rsid w:val="0037635C"/>
    <w:rsid w:val="0037749B"/>
    <w:rsid w:val="00450FB8"/>
    <w:rsid w:val="00831DD6"/>
    <w:rsid w:val="00937CA9"/>
    <w:rsid w:val="00AE07CE"/>
    <w:rsid w:val="00BE0C9D"/>
    <w:rsid w:val="00C13B6E"/>
    <w:rsid w:val="00CD104C"/>
    <w:rsid w:val="00E3341E"/>
    <w:rsid w:val="00F02EFD"/>
    <w:rsid w:val="00FB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145D0"/>
  <w15:docId w15:val="{EE9ACEFF-2FFA-4A2D-BB89-84298D7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ind w:left="1135" w:hanging="72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88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71"/>
      <w:ind w:left="3685"/>
    </w:pPr>
    <w:rPr>
      <w:b/>
      <w:bCs/>
      <w:sz w:val="36"/>
      <w:szCs w:val="3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  <w:style w:type="paragraph" w:styleId="Cabealho">
    <w:name w:val="header"/>
    <w:basedOn w:val="Normal"/>
    <w:link w:val="Cabealho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604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60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6040"/>
    <w:rPr>
      <w:rFonts w:ascii="Calibri" w:eastAsia="Calibri" w:hAnsi="Calibri" w:cs="Calibri"/>
      <w:lang w:val="pt-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kzodd8KcQ4iu1T95p2Q+2fQ8PQ==">AMUW2mWgPJeY3AivVMSGNL/P14BHnacvuXo7NXHuLMZMN/iu6JSZwE42LX0OETsvy1/BBmY78z3btIfwbcSZk9w/emjYVi6uXUDhR2x5mjyuFkjHo6ar43k=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13</Pages>
  <Words>1408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Juciarias Medeiros</dc:creator>
  <cp:lastModifiedBy>KEVYN GRANJA LIMA</cp:lastModifiedBy>
  <cp:revision>7</cp:revision>
  <dcterms:created xsi:type="dcterms:W3CDTF">2022-09-12T22:20:00Z</dcterms:created>
  <dcterms:modified xsi:type="dcterms:W3CDTF">2024-05-14T00:12:00Z</dcterms:modified>
</cp:coreProperties>
</file>