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PLANO DE IMPLANTAÇÃO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INFRAESTRUTURA, DEPLOY E OPERAÇÃO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7 de 8 — Suíte de Documentação Técnica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 v1.0 previa deploy containerizado (Docker) com Redis e CDN/Nginx. Nada disso foi montado. Esta revisão recomenda uma topologia realista para o estágio atual do sistema — plataformas gerenciadas (PaaS), sem exigir conhecimento de DevOps avançado — com estimativas de custo reais de agosto de 2026, alinhadas ao documento de manutenção já entregue separadamente.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1. Visão geral da infraestrutura recomendada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não precisa de infraestrutura própria (servidor dedicado, Kubernetes) no estágio atual. A recomendação é usar plataformas gerenciadas (PaaS) para reduzir esforço operacional, com três peças principais: hospedagem do backend+banco, hospedagem dos dois frontends (arquivos estáticos) e armazenamento de imagens.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1.1 Topologia recomendada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Estratégia de hospedagem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Backend (API Node.js)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Serviço gerenciado — Railway ou Render (cobrança por uso ou por plano fixo)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PostgreSQL gerenciado — mesma plataforma do backend (Railway Postgres / Render Postgres), com backup automático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Loja e painel (frontend)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Build estático (Vite) publicado em Vercel, Netlify ou Cloudflare Pages — os três têm plano gratuito suficiente para o estágio atual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Armazenamento de imagens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Cloudflare R2 (recomendado — sem custo de egress) ou S3-compatível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E-mail transacional</w:t>
            </w:r>
          </w:p>
        </w:tc>
        <w:tc>
          <w:tcPr>
            <w:tcW w:type="dxa" w:w="6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Amazon SES, Brevo ou Resend, configurado via variáveis SMTP já suportadas pelo backend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Docker e um pipeline de CI/CD (ex.: GitHub Actions) continuam sendo melhorias válidas, mas não são pré-requisito para operar em produção nas plataformas acima — todas aceitam deploy direto a partir de um repositório Git, sem exigir containerização.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2. Pré-requisitos antes do primeiro deploy em produção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2.1 Credenciais reais do Mercado Pago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hoje só tem credenciais de exemplo (.env.example). Sem uma credencial de sandbox/produção real em MERCADOPAGO_ACCESS_TOKEN, todo pagamento falha com 502 — o próprio servidor já avisa isso no log ao iniciar. Gerar credenciais em: https://www.mercadopago.com.br/developers/panel.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2.2 Migração do armazenamento de imagens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Como documentado no Documento de Arquitetura (seção 4), o upload de imagem hoje salva em disco local — incompatível com a maioria dos provedores de PaaS (sistema de arquivos temporário). Esse ajuste deve ser feito antes de operar com tráfego real, trocando o destino do upload de disco local para um bucket S3-compatível.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2.3 Variáveis de ambiente obrigatórias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61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Conexão com o PostgreSQL de produção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JWT_SECRET / JWT_REFRESH_SECRET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Chaves de assinatura dos tokens — devem ser únicas e diferentes de desenvolvimento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MERCADOPAGO_ACCESS_TOKEN / MERCADOPAGO_WEBHOOK_SECRET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Credenciais reais de pagamento e validação de webhook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SMTP_HOST / SMTP_PORT / SMTP_USER / SMTP_PASS / SMTP_FROM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Envio de e-mail transacional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STORE_WHATSAPP_NUMBER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Sem essa variável, o botão de WhatsApp fica invisível em toda a loja — o servidor avisa isso no log se estiver vazia</w:t>
            </w:r>
          </w:p>
        </w:tc>
      </w:tr>
      <w:tr>
        <w:tc>
          <w:tcPr>
            <w:tcW w:type="dxa" w:w="2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FRONTEND_URL / ADMIN_URL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Usadas pelo CORS — sem isso, o backend rejeita requisições da loja/painel em produção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2.4 Domínio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Registrar um domínio (.com.br via registro.br, ou .com via Cloudflare/Porkbun/Namecheap).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Apontar subdomínios para cada aplicação — ex.: loja.dominio.com.br (loja), admin.dominio.com.br (painel), api.dominio.com.br (backend).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Certificado SSL: incluso automaticamente na maioria das plataformas de PaaS recomendadas (Let's Encrypt gerenciado).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3. Passo a passo de deploy (visão geral)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Ordem recomendada, já que backend e frontends dependem um do outro em tempo de configuração: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1. Provisionar o banco de dados PostgreSQL de produção.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2. Publicar o backend, com todas as variáveis de ambiente da seção 2.3 configuradas.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3. Rodar as migrations (npx sequelize-cli db:migrate) contra o banco de produção.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4. Publicar a loja e o painel, apontando VITE_API_BASE_URL para a URL real do backend.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5. Configurar o webhook do Mercado Pago no painel deles, apontando para a URL real de produção do backend (/v1/webhooks/mercadopago).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6. Testar o fluxo completo em produção: cadastro, login, compra com Pix/cartão real (valor baixo), confirmação de pedido.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4. Backup e continuidade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Banco de dados: a maioria dos provedores de PostgreSQL gerenciado (Railway, Render) já inclui backup automático diário — confirmar essa configuração está ativa ao contratar o plano.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Imagens: se migradas para R2/S3, a durabilidade é garantida pelo próprio provedor (redundância multi-zona).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Código-fonte: versionado em Git — recomenda-se repositório privado com pelo menos um remoto de backup.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5. Monitoramento (recomendação futura)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Hoje o sistema não tem monitoramento de erro em produção configurado. Uma ferramenta como o Sentry (com plano gratuito suficiente para o estágio atual) ajudaria a identificar falhas reais de clientes sem depender de reclamação manual — não implementado, fica como melhoria recomendada.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Este documento é técnico/operacional — para estimativas de custo mensal e modelo de cobrança ao cliente, ver o documento separado "Documentação de Manutenção e Prestação de Serviço".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Plano de Implantação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2026-08-13T12:43:21.240Z</dcterms:created>
  <dcterms:modified xsi:type="dcterms:W3CDTF">2026-08-13T12:43:21.240Z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