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1D542" w14:textId="77777777" w:rsidR="001A60AC" w:rsidRPr="001A60AC" w:rsidRDefault="001A60AC" w:rsidP="001A60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8"/>
          <w:szCs w:val="28"/>
          <w14:ligatures w14:val="none"/>
        </w:rPr>
      </w:pPr>
      <w:r w:rsidRPr="001A60AC">
        <w:rPr>
          <w:rFonts w:ascii="Arial" w:eastAsia="Times New Roman" w:hAnsi="Arial" w:cs="Arial"/>
          <w:b/>
          <w:bCs/>
          <w:color w:val="333333"/>
          <w:kern w:val="0"/>
          <w:sz w:val="28"/>
          <w:szCs w:val="28"/>
          <w:highlight w:val="yellow"/>
          <w14:ligatures w14:val="none"/>
        </w:rPr>
        <w:t>Global temporary tables are visible</w:t>
      </w:r>
      <w:r w:rsidRPr="001A60AC">
        <w:rPr>
          <w:rFonts w:ascii="Arial" w:eastAsia="Times New Roman" w:hAnsi="Arial" w:cs="Arial"/>
          <w:color w:val="333333"/>
          <w:kern w:val="0"/>
          <w:sz w:val="28"/>
          <w:szCs w:val="28"/>
          <w:highlight w:val="yellow"/>
          <w14:ligatures w14:val="none"/>
        </w:rPr>
        <w:t xml:space="preserve"> to all the connections of the </w:t>
      </w:r>
      <w:proofErr w:type="spellStart"/>
      <w:r w:rsidRPr="001A60AC">
        <w:rPr>
          <w:rFonts w:ascii="Arial" w:eastAsia="Times New Roman" w:hAnsi="Arial" w:cs="Arial"/>
          <w:color w:val="333333"/>
          <w:kern w:val="0"/>
          <w:sz w:val="28"/>
          <w:szCs w:val="28"/>
          <w:highlight w:val="yellow"/>
          <w14:ligatures w14:val="none"/>
        </w:rPr>
        <w:t>sql</w:t>
      </w:r>
      <w:proofErr w:type="spellEnd"/>
      <w:r w:rsidRPr="001A60AC">
        <w:rPr>
          <w:rFonts w:ascii="Arial" w:eastAsia="Times New Roman" w:hAnsi="Arial" w:cs="Arial"/>
          <w:color w:val="333333"/>
          <w:kern w:val="0"/>
          <w:sz w:val="28"/>
          <w:szCs w:val="28"/>
          <w14:ligatures w14:val="none"/>
        </w:rPr>
        <w:t xml:space="preserve"> server, and are only destroyed when the last connection referencing the table is closed.</w:t>
      </w:r>
      <w:r w:rsidRPr="001A60AC">
        <w:rPr>
          <w:rFonts w:ascii="Arial" w:eastAsia="Times New Roman" w:hAnsi="Arial" w:cs="Arial"/>
          <w:color w:val="333333"/>
          <w:kern w:val="0"/>
          <w:sz w:val="28"/>
          <w:szCs w:val="28"/>
          <w14:ligatures w14:val="none"/>
        </w:rPr>
        <w:br/>
      </w:r>
      <w:r w:rsidRPr="001A60AC">
        <w:rPr>
          <w:rFonts w:ascii="Arial" w:eastAsia="Times New Roman" w:hAnsi="Arial" w:cs="Arial"/>
          <w:color w:val="333333"/>
          <w:kern w:val="0"/>
          <w:sz w:val="28"/>
          <w:szCs w:val="28"/>
          <w14:ligatures w14:val="none"/>
        </w:rPr>
        <w:br/>
      </w:r>
      <w:r w:rsidRPr="001A60AC">
        <w:rPr>
          <w:rFonts w:ascii="Arial" w:eastAsia="Times New Roman" w:hAnsi="Arial" w:cs="Arial"/>
          <w:b/>
          <w:bCs/>
          <w:color w:val="333333"/>
          <w:kern w:val="0"/>
          <w:sz w:val="28"/>
          <w:szCs w:val="28"/>
          <w:highlight w:val="yellow"/>
          <w14:ligatures w14:val="none"/>
        </w:rPr>
        <w:t>Multiple users, across multiple connections</w:t>
      </w:r>
      <w:r w:rsidRPr="001A60AC">
        <w:rPr>
          <w:rFonts w:ascii="Arial" w:eastAsia="Times New Roman" w:hAnsi="Arial" w:cs="Arial"/>
          <w:color w:val="333333"/>
          <w:kern w:val="0"/>
          <w:sz w:val="28"/>
          <w:szCs w:val="28"/>
          <w:highlight w:val="yellow"/>
          <w14:ligatures w14:val="none"/>
        </w:rPr>
        <w:t> can have local temporary tables with the same name, but, a global temporary table name has to be unique</w:t>
      </w:r>
      <w:r w:rsidRPr="001A60AC">
        <w:rPr>
          <w:rFonts w:ascii="Arial" w:eastAsia="Times New Roman" w:hAnsi="Arial" w:cs="Arial"/>
          <w:color w:val="333333"/>
          <w:kern w:val="0"/>
          <w:sz w:val="28"/>
          <w:szCs w:val="28"/>
          <w14:ligatures w14:val="none"/>
        </w:rPr>
        <w:t>, and if you inspect the name of the global temp table, in the object explorer, there will be no random numbers suffixed at the end of the table name.</w:t>
      </w:r>
      <w:r w:rsidRPr="001A60AC">
        <w:rPr>
          <w:rFonts w:ascii="Arial" w:eastAsia="Times New Roman" w:hAnsi="Arial" w:cs="Arial"/>
          <w:color w:val="333333"/>
          <w:kern w:val="0"/>
          <w:sz w:val="28"/>
          <w:szCs w:val="28"/>
          <w14:ligatures w14:val="none"/>
        </w:rPr>
        <w:br/>
      </w:r>
      <w:r w:rsidRPr="001A60AC">
        <w:rPr>
          <w:rFonts w:ascii="Arial" w:eastAsia="Times New Roman" w:hAnsi="Arial" w:cs="Arial"/>
          <w:color w:val="333333"/>
          <w:kern w:val="0"/>
          <w:sz w:val="28"/>
          <w:szCs w:val="28"/>
          <w14:ligatures w14:val="none"/>
        </w:rPr>
        <w:br/>
      </w:r>
      <w:r w:rsidRPr="001A60AC">
        <w:rPr>
          <w:rFonts w:ascii="Arial" w:eastAsia="Times New Roman" w:hAnsi="Arial" w:cs="Arial"/>
          <w:b/>
          <w:bCs/>
          <w:color w:val="333333"/>
          <w:kern w:val="0"/>
          <w:sz w:val="28"/>
          <w:szCs w:val="28"/>
          <w14:ligatures w14:val="none"/>
        </w:rPr>
        <w:t>Difference Between Local and Global Temporary Tables:</w:t>
      </w:r>
      <w:r w:rsidRPr="001A60AC">
        <w:rPr>
          <w:rFonts w:ascii="Arial" w:eastAsia="Times New Roman" w:hAnsi="Arial" w:cs="Arial"/>
          <w:color w:val="333333"/>
          <w:kern w:val="0"/>
          <w:sz w:val="28"/>
          <w:szCs w:val="28"/>
          <w14:ligatures w14:val="none"/>
        </w:rPr>
        <w:br/>
        <w:t xml:space="preserve">1. </w:t>
      </w:r>
      <w:r w:rsidRPr="001A60AC">
        <w:rPr>
          <w:rFonts w:ascii="Arial" w:eastAsia="Times New Roman" w:hAnsi="Arial" w:cs="Arial"/>
          <w:color w:val="333333"/>
          <w:kern w:val="0"/>
          <w:sz w:val="28"/>
          <w:szCs w:val="28"/>
          <w:highlight w:val="yellow"/>
          <w14:ligatures w14:val="none"/>
        </w:rPr>
        <w:t>Local Temp tables</w:t>
      </w:r>
      <w:r w:rsidRPr="001A60AC">
        <w:rPr>
          <w:rFonts w:ascii="Arial" w:eastAsia="Times New Roman" w:hAnsi="Arial" w:cs="Arial"/>
          <w:color w:val="333333"/>
          <w:kern w:val="0"/>
          <w:sz w:val="28"/>
          <w:szCs w:val="28"/>
          <w14:ligatures w14:val="none"/>
        </w:rPr>
        <w:t xml:space="preserve"> are prefixed with </w:t>
      </w:r>
      <w:r w:rsidRPr="001A60AC">
        <w:rPr>
          <w:rFonts w:ascii="Arial" w:eastAsia="Times New Roman" w:hAnsi="Arial" w:cs="Arial"/>
          <w:color w:val="333333"/>
          <w:kern w:val="0"/>
          <w:sz w:val="28"/>
          <w:szCs w:val="28"/>
          <w:highlight w:val="yellow"/>
          <w14:ligatures w14:val="none"/>
        </w:rPr>
        <w:t>single pound (#) symbol</w:t>
      </w:r>
      <w:r w:rsidRPr="001A60AC">
        <w:rPr>
          <w:rFonts w:ascii="Arial" w:eastAsia="Times New Roman" w:hAnsi="Arial" w:cs="Arial"/>
          <w:color w:val="333333"/>
          <w:kern w:val="0"/>
          <w:sz w:val="28"/>
          <w:szCs w:val="28"/>
          <w14:ligatures w14:val="none"/>
        </w:rPr>
        <w:t xml:space="preserve">, </w:t>
      </w:r>
      <w:proofErr w:type="spellStart"/>
      <w:r w:rsidRPr="001A60AC">
        <w:rPr>
          <w:rFonts w:ascii="Arial" w:eastAsia="Times New Roman" w:hAnsi="Arial" w:cs="Arial"/>
          <w:color w:val="333333"/>
          <w:kern w:val="0"/>
          <w:sz w:val="28"/>
          <w:szCs w:val="28"/>
          <w14:ligatures w14:val="none"/>
        </w:rPr>
        <w:t>where as</w:t>
      </w:r>
      <w:proofErr w:type="spellEnd"/>
      <w:r w:rsidRPr="001A60AC">
        <w:rPr>
          <w:rFonts w:ascii="Arial" w:eastAsia="Times New Roman" w:hAnsi="Arial" w:cs="Arial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1A60AC">
        <w:rPr>
          <w:rFonts w:ascii="Arial" w:eastAsia="Times New Roman" w:hAnsi="Arial" w:cs="Arial"/>
          <w:color w:val="333333"/>
          <w:kern w:val="0"/>
          <w:sz w:val="28"/>
          <w:szCs w:val="28"/>
          <w14:ligatures w14:val="none"/>
        </w:rPr>
        <w:t>gloabl</w:t>
      </w:r>
      <w:proofErr w:type="spellEnd"/>
      <w:r w:rsidRPr="001A60AC">
        <w:rPr>
          <w:rFonts w:ascii="Arial" w:eastAsia="Times New Roman" w:hAnsi="Arial" w:cs="Arial"/>
          <w:color w:val="333333"/>
          <w:kern w:val="0"/>
          <w:sz w:val="28"/>
          <w:szCs w:val="28"/>
          <w14:ligatures w14:val="none"/>
        </w:rPr>
        <w:t xml:space="preserve"> temp tables are prefixed with </w:t>
      </w:r>
      <w:proofErr w:type="gramStart"/>
      <w:r w:rsidRPr="001A60AC">
        <w:rPr>
          <w:rFonts w:ascii="Arial" w:eastAsia="Times New Roman" w:hAnsi="Arial" w:cs="Arial"/>
          <w:color w:val="333333"/>
          <w:kern w:val="0"/>
          <w:sz w:val="28"/>
          <w:szCs w:val="28"/>
          <w14:ligatures w14:val="none"/>
        </w:rPr>
        <w:t>2 pound</w:t>
      </w:r>
      <w:proofErr w:type="gramEnd"/>
      <w:r w:rsidRPr="001A60AC">
        <w:rPr>
          <w:rFonts w:ascii="Arial" w:eastAsia="Times New Roman" w:hAnsi="Arial" w:cs="Arial"/>
          <w:color w:val="333333"/>
          <w:kern w:val="0"/>
          <w:sz w:val="28"/>
          <w:szCs w:val="28"/>
          <w14:ligatures w14:val="none"/>
        </w:rPr>
        <w:t xml:space="preserve"> (##) symbols.</w:t>
      </w:r>
      <w:r w:rsidRPr="001A60AC">
        <w:rPr>
          <w:rFonts w:ascii="Arial" w:eastAsia="Times New Roman" w:hAnsi="Arial" w:cs="Arial"/>
          <w:color w:val="333333"/>
          <w:kern w:val="0"/>
          <w:sz w:val="28"/>
          <w:szCs w:val="28"/>
          <w14:ligatures w14:val="none"/>
        </w:rPr>
        <w:br/>
      </w:r>
      <w:r w:rsidRPr="001A60AC">
        <w:rPr>
          <w:rFonts w:ascii="Arial" w:eastAsia="Times New Roman" w:hAnsi="Arial" w:cs="Arial"/>
          <w:color w:val="333333"/>
          <w:kern w:val="0"/>
          <w:sz w:val="28"/>
          <w:szCs w:val="28"/>
          <w14:ligatures w14:val="none"/>
        </w:rPr>
        <w:br/>
        <w:t xml:space="preserve">2. SQL Server appends </w:t>
      </w:r>
      <w:r w:rsidRPr="001A60AC">
        <w:rPr>
          <w:rFonts w:ascii="Arial" w:eastAsia="Times New Roman" w:hAnsi="Arial" w:cs="Arial"/>
          <w:color w:val="333333"/>
          <w:kern w:val="0"/>
          <w:sz w:val="28"/>
          <w:szCs w:val="28"/>
          <w:highlight w:val="yellow"/>
          <w14:ligatures w14:val="none"/>
        </w:rPr>
        <w:t>some random numbers at the end of the local temp</w:t>
      </w:r>
      <w:r w:rsidRPr="001A60AC">
        <w:rPr>
          <w:rFonts w:ascii="Arial" w:eastAsia="Times New Roman" w:hAnsi="Arial" w:cs="Arial"/>
          <w:color w:val="333333"/>
          <w:kern w:val="0"/>
          <w:sz w:val="28"/>
          <w:szCs w:val="28"/>
          <w14:ligatures w14:val="none"/>
        </w:rPr>
        <w:t xml:space="preserve"> table name, where this is not done for global temp table names.</w:t>
      </w:r>
      <w:r w:rsidRPr="001A60AC">
        <w:rPr>
          <w:rFonts w:ascii="Arial" w:eastAsia="Times New Roman" w:hAnsi="Arial" w:cs="Arial"/>
          <w:color w:val="333333"/>
          <w:kern w:val="0"/>
          <w:sz w:val="28"/>
          <w:szCs w:val="28"/>
          <w14:ligatures w14:val="none"/>
        </w:rPr>
        <w:br/>
      </w:r>
      <w:r w:rsidRPr="001A60AC">
        <w:rPr>
          <w:rFonts w:ascii="Arial" w:eastAsia="Times New Roman" w:hAnsi="Arial" w:cs="Arial"/>
          <w:color w:val="333333"/>
          <w:kern w:val="0"/>
          <w:sz w:val="28"/>
          <w:szCs w:val="28"/>
          <w14:ligatures w14:val="none"/>
        </w:rPr>
        <w:br/>
        <w:t xml:space="preserve">3. Local temporary tables are only visible to that session of the SQL Server which has created it, </w:t>
      </w:r>
      <w:proofErr w:type="spellStart"/>
      <w:r w:rsidRPr="001A60AC">
        <w:rPr>
          <w:rFonts w:ascii="Arial" w:eastAsia="Times New Roman" w:hAnsi="Arial" w:cs="Arial"/>
          <w:color w:val="333333"/>
          <w:kern w:val="0"/>
          <w:sz w:val="28"/>
          <w:szCs w:val="28"/>
          <w14:ligatures w14:val="none"/>
        </w:rPr>
        <w:t>where as</w:t>
      </w:r>
      <w:proofErr w:type="spellEnd"/>
      <w:r w:rsidRPr="001A60AC">
        <w:rPr>
          <w:rFonts w:ascii="Arial" w:eastAsia="Times New Roman" w:hAnsi="Arial" w:cs="Arial"/>
          <w:color w:val="333333"/>
          <w:kern w:val="0"/>
          <w:sz w:val="28"/>
          <w:szCs w:val="28"/>
          <w14:ligatures w14:val="none"/>
        </w:rPr>
        <w:t xml:space="preserve"> </w:t>
      </w:r>
      <w:r w:rsidRPr="001A60AC">
        <w:rPr>
          <w:rFonts w:ascii="Arial" w:eastAsia="Times New Roman" w:hAnsi="Arial" w:cs="Arial"/>
          <w:color w:val="333333"/>
          <w:kern w:val="0"/>
          <w:sz w:val="28"/>
          <w:szCs w:val="28"/>
          <w:highlight w:val="yellow"/>
          <w14:ligatures w14:val="none"/>
        </w:rPr>
        <w:t>Global temporary tables are visible to all the SQL server sessions</w:t>
      </w:r>
      <w:r w:rsidRPr="001A60AC">
        <w:rPr>
          <w:rFonts w:ascii="Arial" w:eastAsia="Times New Roman" w:hAnsi="Arial" w:cs="Arial"/>
          <w:color w:val="333333"/>
          <w:kern w:val="0"/>
          <w:sz w:val="28"/>
          <w:szCs w:val="28"/>
          <w14:ligatures w14:val="none"/>
        </w:rPr>
        <w:br/>
      </w:r>
      <w:r w:rsidRPr="001A60AC">
        <w:rPr>
          <w:rFonts w:ascii="Arial" w:eastAsia="Times New Roman" w:hAnsi="Arial" w:cs="Arial"/>
          <w:color w:val="333333"/>
          <w:kern w:val="0"/>
          <w:sz w:val="28"/>
          <w:szCs w:val="28"/>
          <w14:ligatures w14:val="none"/>
        </w:rPr>
        <w:br/>
        <w:t xml:space="preserve">4. </w:t>
      </w:r>
      <w:r w:rsidRPr="001A60AC">
        <w:rPr>
          <w:rFonts w:ascii="Arial" w:eastAsia="Times New Roman" w:hAnsi="Arial" w:cs="Arial"/>
          <w:color w:val="333333"/>
          <w:kern w:val="0"/>
          <w:sz w:val="28"/>
          <w:szCs w:val="28"/>
          <w:highlight w:val="yellow"/>
          <w14:ligatures w14:val="none"/>
        </w:rPr>
        <w:t>Local temporary tables are automatically dropped</w:t>
      </w:r>
      <w:r w:rsidRPr="001A60AC">
        <w:rPr>
          <w:rFonts w:ascii="Arial" w:eastAsia="Times New Roman" w:hAnsi="Arial" w:cs="Arial"/>
          <w:color w:val="333333"/>
          <w:kern w:val="0"/>
          <w:sz w:val="28"/>
          <w:szCs w:val="28"/>
          <w14:ligatures w14:val="none"/>
        </w:rPr>
        <w:t xml:space="preserve">, when the session that created the temporary tables is closed, </w:t>
      </w:r>
      <w:proofErr w:type="spellStart"/>
      <w:r w:rsidRPr="001A60AC">
        <w:rPr>
          <w:rFonts w:ascii="Arial" w:eastAsia="Times New Roman" w:hAnsi="Arial" w:cs="Arial"/>
          <w:color w:val="333333"/>
          <w:kern w:val="0"/>
          <w:sz w:val="28"/>
          <w:szCs w:val="28"/>
          <w14:ligatures w14:val="none"/>
        </w:rPr>
        <w:t>where as</w:t>
      </w:r>
      <w:proofErr w:type="spellEnd"/>
      <w:r w:rsidRPr="001A60AC">
        <w:rPr>
          <w:rFonts w:ascii="Arial" w:eastAsia="Times New Roman" w:hAnsi="Arial" w:cs="Arial"/>
          <w:color w:val="333333"/>
          <w:kern w:val="0"/>
          <w:sz w:val="28"/>
          <w:szCs w:val="28"/>
          <w14:ligatures w14:val="none"/>
        </w:rPr>
        <w:t xml:space="preserve"> Global temporary tables are destroyed when the last connection that is referencing the global temp table is closed.</w:t>
      </w:r>
    </w:p>
    <w:p w14:paraId="2EFBC166" w14:textId="77777777" w:rsidR="007C602B" w:rsidRPr="001A60AC" w:rsidRDefault="007C602B">
      <w:pPr>
        <w:rPr>
          <w:sz w:val="28"/>
          <w:szCs w:val="28"/>
        </w:rPr>
      </w:pPr>
    </w:p>
    <w:sectPr w:rsidR="007C602B" w:rsidRPr="001A6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016"/>
    <w:rsid w:val="001A60AC"/>
    <w:rsid w:val="00376016"/>
    <w:rsid w:val="00474D79"/>
    <w:rsid w:val="007C602B"/>
    <w:rsid w:val="00F7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8FFD8"/>
  <w15:chartTrackingRefBased/>
  <w15:docId w15:val="{A48C0C52-0BD1-4709-961B-48C52534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7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41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53728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2023-05-06T07:21:00Z</dcterms:created>
  <dcterms:modified xsi:type="dcterms:W3CDTF">2023-05-06T07:22:00Z</dcterms:modified>
</cp:coreProperties>
</file>