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AC5F" w14:textId="61C3F5B3" w:rsidR="007C602B" w:rsidRDefault="00A8465B">
      <w:r>
        <w:rPr>
          <w:noProof/>
        </w:rPr>
        <w:drawing>
          <wp:inline distT="0" distB="0" distL="0" distR="0" wp14:anchorId="35B5C5D8" wp14:editId="1973C5F0">
            <wp:extent cx="5724525" cy="9620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962025"/>
                    </a:xfrm>
                    <a:prstGeom prst="rect">
                      <a:avLst/>
                    </a:prstGeom>
                    <a:noFill/>
                    <a:ln>
                      <a:noFill/>
                    </a:ln>
                  </pic:spPr>
                </pic:pic>
              </a:graphicData>
            </a:graphic>
          </wp:inline>
        </w:drawing>
      </w:r>
    </w:p>
    <w:p w14:paraId="733DD1C7" w14:textId="27DD38FF" w:rsidR="00FF518F" w:rsidRPr="00FF518F" w:rsidRDefault="00FF518F">
      <w:pPr>
        <w:rPr>
          <w:sz w:val="28"/>
          <w:szCs w:val="28"/>
        </w:rPr>
      </w:pPr>
      <w:r w:rsidRPr="00FF518F">
        <w:rPr>
          <w:sz w:val="28"/>
          <w:szCs w:val="28"/>
        </w:rPr>
        <w:t>https://csharp-video-tutorials.blogspot.com/2012/08/advantages-of-using-stored-procedures.html</w:t>
      </w:r>
    </w:p>
    <w:p w14:paraId="4FA58F83" w14:textId="77777777" w:rsidR="006043F3" w:rsidRPr="00FF518F" w:rsidRDefault="006043F3">
      <w:pPr>
        <w:rPr>
          <w:sz w:val="28"/>
          <w:szCs w:val="28"/>
        </w:rPr>
      </w:pPr>
    </w:p>
    <w:p w14:paraId="26B115C6" w14:textId="77777777" w:rsidR="00933F04" w:rsidRDefault="006043F3">
      <w:pPr>
        <w:rPr>
          <w:rFonts w:ascii="Arial" w:hAnsi="Arial" w:cs="Arial"/>
          <w:b/>
          <w:bCs/>
          <w:color w:val="333333"/>
          <w:sz w:val="28"/>
          <w:szCs w:val="28"/>
          <w:shd w:val="clear" w:color="auto" w:fill="FFFFFF"/>
        </w:rPr>
      </w:pPr>
      <w:r w:rsidRPr="00FF518F">
        <w:rPr>
          <w:rFonts w:ascii="Arial" w:hAnsi="Arial" w:cs="Arial"/>
          <w:b/>
          <w:bCs/>
          <w:color w:val="333333"/>
          <w:sz w:val="28"/>
          <w:szCs w:val="28"/>
          <w:shd w:val="clear" w:color="auto" w:fill="FFFFFF"/>
        </w:rPr>
        <w:t xml:space="preserve">The following advantages of using Stored Procedures over </w:t>
      </w:r>
      <w:proofErr w:type="spellStart"/>
      <w:r w:rsidRPr="00FF518F">
        <w:rPr>
          <w:rFonts w:ascii="Arial" w:hAnsi="Arial" w:cs="Arial"/>
          <w:b/>
          <w:bCs/>
          <w:color w:val="333333"/>
          <w:sz w:val="28"/>
          <w:szCs w:val="28"/>
          <w:shd w:val="clear" w:color="auto" w:fill="FFFFFF"/>
        </w:rPr>
        <w:t>adhoc</w:t>
      </w:r>
      <w:proofErr w:type="spellEnd"/>
      <w:r w:rsidRPr="00FF518F">
        <w:rPr>
          <w:rFonts w:ascii="Arial" w:hAnsi="Arial" w:cs="Arial"/>
          <w:b/>
          <w:bCs/>
          <w:color w:val="333333"/>
          <w:sz w:val="28"/>
          <w:szCs w:val="28"/>
          <w:shd w:val="clear" w:color="auto" w:fill="FFFFFF"/>
        </w:rPr>
        <w:t xml:space="preserve"> queries (inline SQL)</w:t>
      </w:r>
    </w:p>
    <w:p w14:paraId="3C99C52F" w14:textId="45B40859" w:rsidR="006043F3" w:rsidRPr="00FF518F" w:rsidRDefault="006043F3">
      <w:pPr>
        <w:rPr>
          <w:sz w:val="28"/>
          <w:szCs w:val="28"/>
        </w:rPr>
      </w:pPr>
      <w:r w:rsidRPr="00FF518F">
        <w:rPr>
          <w:rFonts w:ascii="Arial" w:hAnsi="Arial" w:cs="Arial"/>
          <w:color w:val="333333"/>
          <w:sz w:val="28"/>
          <w:szCs w:val="28"/>
        </w:rPr>
        <w:br/>
      </w:r>
      <w:r w:rsidRPr="00FF518F">
        <w:rPr>
          <w:rFonts w:ascii="Arial" w:hAnsi="Arial" w:cs="Arial"/>
          <w:b/>
          <w:bCs/>
          <w:color w:val="333333"/>
          <w:sz w:val="28"/>
          <w:szCs w:val="28"/>
          <w:shd w:val="clear" w:color="auto" w:fill="FFFFFF"/>
        </w:rPr>
        <w:t>1. Execution plan retention and reusability</w:t>
      </w:r>
      <w:r w:rsidRPr="00FF518F">
        <w:rPr>
          <w:rFonts w:ascii="Arial" w:hAnsi="Arial" w:cs="Arial"/>
          <w:color w:val="333333"/>
          <w:sz w:val="28"/>
          <w:szCs w:val="28"/>
          <w:shd w:val="clear" w:color="auto" w:fill="FFFFFF"/>
        </w:rPr>
        <w:t xml:space="preserve"> - Stored Procedures are compiled and their execution plan is cached and used again, when the same SP is executed again. Although </w:t>
      </w:r>
      <w:proofErr w:type="spellStart"/>
      <w:r w:rsidRPr="00FF518F">
        <w:rPr>
          <w:rFonts w:ascii="Arial" w:hAnsi="Arial" w:cs="Arial"/>
          <w:color w:val="333333"/>
          <w:sz w:val="28"/>
          <w:szCs w:val="28"/>
          <w:shd w:val="clear" w:color="auto" w:fill="FFFFFF"/>
        </w:rPr>
        <w:t>adhoc</w:t>
      </w:r>
      <w:proofErr w:type="spellEnd"/>
      <w:r w:rsidRPr="00FF518F">
        <w:rPr>
          <w:rFonts w:ascii="Arial" w:hAnsi="Arial" w:cs="Arial"/>
          <w:color w:val="333333"/>
          <w:sz w:val="28"/>
          <w:szCs w:val="28"/>
          <w:shd w:val="clear" w:color="auto" w:fill="FFFFFF"/>
        </w:rPr>
        <w:t xml:space="preserve"> queries also create and reuse plan, the plan is reused only when the query is textual match and the datatypes are matching with the previous call. Any change in the datatype or you have an extra space in the query then, a new plan is created.</w:t>
      </w:r>
      <w:r w:rsidRPr="00FF518F">
        <w:rPr>
          <w:rFonts w:ascii="Arial" w:hAnsi="Arial" w:cs="Arial"/>
          <w:color w:val="333333"/>
          <w:sz w:val="28"/>
          <w:szCs w:val="28"/>
        </w:rPr>
        <w:br/>
      </w:r>
      <w:r w:rsidRPr="00FF518F">
        <w:rPr>
          <w:rFonts w:ascii="Arial" w:hAnsi="Arial" w:cs="Arial"/>
          <w:color w:val="333333"/>
          <w:sz w:val="28"/>
          <w:szCs w:val="28"/>
          <w:shd w:val="clear" w:color="auto" w:fill="FFFFFF"/>
        </w:rPr>
        <w:br/>
      </w:r>
      <w:r w:rsidRPr="00FF518F">
        <w:rPr>
          <w:rFonts w:ascii="Arial" w:hAnsi="Arial" w:cs="Arial"/>
          <w:b/>
          <w:bCs/>
          <w:color w:val="333333"/>
          <w:sz w:val="28"/>
          <w:szCs w:val="28"/>
          <w:shd w:val="clear" w:color="auto" w:fill="FFFFFF"/>
        </w:rPr>
        <w:t>2. Reduces network traffic</w:t>
      </w:r>
      <w:r w:rsidRPr="00FF518F">
        <w:rPr>
          <w:rFonts w:ascii="Arial" w:hAnsi="Arial" w:cs="Arial"/>
          <w:color w:val="333333"/>
          <w:sz w:val="28"/>
          <w:szCs w:val="28"/>
          <w:shd w:val="clear" w:color="auto" w:fill="FFFFFF"/>
        </w:rPr>
        <w:t xml:space="preserve"> - You only need to send, EXECUTE </w:t>
      </w:r>
      <w:proofErr w:type="spellStart"/>
      <w:r w:rsidRPr="00FF518F">
        <w:rPr>
          <w:rFonts w:ascii="Arial" w:hAnsi="Arial" w:cs="Arial"/>
          <w:color w:val="333333"/>
          <w:sz w:val="28"/>
          <w:szCs w:val="28"/>
          <w:shd w:val="clear" w:color="auto" w:fill="FFFFFF"/>
        </w:rPr>
        <w:t>SP_Name</w:t>
      </w:r>
      <w:proofErr w:type="spellEnd"/>
      <w:r w:rsidRPr="00FF518F">
        <w:rPr>
          <w:rFonts w:ascii="Arial" w:hAnsi="Arial" w:cs="Arial"/>
          <w:color w:val="333333"/>
          <w:sz w:val="28"/>
          <w:szCs w:val="28"/>
          <w:shd w:val="clear" w:color="auto" w:fill="FFFFFF"/>
        </w:rPr>
        <w:t xml:space="preserve"> statement, over the network, instead of the entire batch of </w:t>
      </w:r>
      <w:proofErr w:type="spellStart"/>
      <w:r w:rsidRPr="00FF518F">
        <w:rPr>
          <w:rFonts w:ascii="Arial" w:hAnsi="Arial" w:cs="Arial"/>
          <w:color w:val="333333"/>
          <w:sz w:val="28"/>
          <w:szCs w:val="28"/>
          <w:shd w:val="clear" w:color="auto" w:fill="FFFFFF"/>
        </w:rPr>
        <w:t>adhoc</w:t>
      </w:r>
      <w:proofErr w:type="spellEnd"/>
      <w:r w:rsidRPr="00FF518F">
        <w:rPr>
          <w:rFonts w:ascii="Arial" w:hAnsi="Arial" w:cs="Arial"/>
          <w:color w:val="333333"/>
          <w:sz w:val="28"/>
          <w:szCs w:val="28"/>
          <w:shd w:val="clear" w:color="auto" w:fill="FFFFFF"/>
        </w:rPr>
        <w:t xml:space="preserve"> SQL code.</w:t>
      </w:r>
      <w:r w:rsidRPr="00FF518F">
        <w:rPr>
          <w:rFonts w:ascii="Arial" w:hAnsi="Arial" w:cs="Arial"/>
          <w:color w:val="333333"/>
          <w:sz w:val="28"/>
          <w:szCs w:val="28"/>
        </w:rPr>
        <w:br/>
      </w:r>
      <w:r w:rsidRPr="00FF518F">
        <w:rPr>
          <w:rFonts w:ascii="Arial" w:hAnsi="Arial" w:cs="Arial"/>
          <w:color w:val="333333"/>
          <w:sz w:val="28"/>
          <w:szCs w:val="28"/>
          <w:shd w:val="clear" w:color="auto" w:fill="FFFFFF"/>
        </w:rPr>
        <w:br/>
      </w:r>
      <w:r w:rsidRPr="00FF518F">
        <w:rPr>
          <w:rFonts w:ascii="Arial" w:hAnsi="Arial" w:cs="Arial"/>
          <w:b/>
          <w:bCs/>
          <w:color w:val="333333"/>
          <w:sz w:val="28"/>
          <w:szCs w:val="28"/>
          <w:shd w:val="clear" w:color="auto" w:fill="FFFFFF"/>
        </w:rPr>
        <w:t>3. Code reusability and better maintainability</w:t>
      </w:r>
      <w:r w:rsidRPr="00FF518F">
        <w:rPr>
          <w:rFonts w:ascii="Arial" w:hAnsi="Arial" w:cs="Arial"/>
          <w:color w:val="333333"/>
          <w:sz w:val="28"/>
          <w:szCs w:val="28"/>
          <w:shd w:val="clear" w:color="auto" w:fill="FFFFFF"/>
        </w:rPr>
        <w:t xml:space="preserve"> - A stored procedure can be reused with multiple applications. If the logic has to change, we only have one place to change, where as if it is inline </w:t>
      </w:r>
      <w:proofErr w:type="spellStart"/>
      <w:r w:rsidRPr="00FF518F">
        <w:rPr>
          <w:rFonts w:ascii="Arial" w:hAnsi="Arial" w:cs="Arial"/>
          <w:color w:val="333333"/>
          <w:sz w:val="28"/>
          <w:szCs w:val="28"/>
          <w:shd w:val="clear" w:color="auto" w:fill="FFFFFF"/>
        </w:rPr>
        <w:t>sql</w:t>
      </w:r>
      <w:proofErr w:type="spellEnd"/>
      <w:r w:rsidRPr="00FF518F">
        <w:rPr>
          <w:rFonts w:ascii="Arial" w:hAnsi="Arial" w:cs="Arial"/>
          <w:color w:val="333333"/>
          <w:sz w:val="28"/>
          <w:szCs w:val="28"/>
          <w:shd w:val="clear" w:color="auto" w:fill="FFFFFF"/>
        </w:rPr>
        <w:t xml:space="preserve">, and if you have to use it in multiple applications, we end up with multiple copies of this inline </w:t>
      </w:r>
      <w:proofErr w:type="spellStart"/>
      <w:r w:rsidRPr="00FF518F">
        <w:rPr>
          <w:rFonts w:ascii="Arial" w:hAnsi="Arial" w:cs="Arial"/>
          <w:color w:val="333333"/>
          <w:sz w:val="28"/>
          <w:szCs w:val="28"/>
          <w:shd w:val="clear" w:color="auto" w:fill="FFFFFF"/>
        </w:rPr>
        <w:t>sql</w:t>
      </w:r>
      <w:proofErr w:type="spellEnd"/>
      <w:r w:rsidRPr="00FF518F">
        <w:rPr>
          <w:rFonts w:ascii="Arial" w:hAnsi="Arial" w:cs="Arial"/>
          <w:color w:val="333333"/>
          <w:sz w:val="28"/>
          <w:szCs w:val="28"/>
          <w:shd w:val="clear" w:color="auto" w:fill="FFFFFF"/>
        </w:rPr>
        <w:t xml:space="preserve">. If the logic has to change, we have to change at all the places, which makes it harder maintaining inline </w:t>
      </w:r>
      <w:proofErr w:type="spellStart"/>
      <w:r w:rsidRPr="00FF518F">
        <w:rPr>
          <w:rFonts w:ascii="Arial" w:hAnsi="Arial" w:cs="Arial"/>
          <w:color w:val="333333"/>
          <w:sz w:val="28"/>
          <w:szCs w:val="28"/>
          <w:shd w:val="clear" w:color="auto" w:fill="FFFFFF"/>
        </w:rPr>
        <w:t>sql</w:t>
      </w:r>
      <w:proofErr w:type="spellEnd"/>
      <w:r w:rsidRPr="00FF518F">
        <w:rPr>
          <w:rFonts w:ascii="Arial" w:hAnsi="Arial" w:cs="Arial"/>
          <w:color w:val="333333"/>
          <w:sz w:val="28"/>
          <w:szCs w:val="28"/>
          <w:shd w:val="clear" w:color="auto" w:fill="FFFFFF"/>
        </w:rPr>
        <w:t>.</w:t>
      </w:r>
      <w:r w:rsidRPr="00FF518F">
        <w:rPr>
          <w:rFonts w:ascii="Arial" w:hAnsi="Arial" w:cs="Arial"/>
          <w:color w:val="333333"/>
          <w:sz w:val="28"/>
          <w:szCs w:val="28"/>
        </w:rPr>
        <w:br/>
      </w:r>
      <w:r w:rsidRPr="00FF518F">
        <w:rPr>
          <w:rFonts w:ascii="Arial" w:hAnsi="Arial" w:cs="Arial"/>
          <w:color w:val="333333"/>
          <w:sz w:val="28"/>
          <w:szCs w:val="28"/>
          <w:shd w:val="clear" w:color="auto" w:fill="FFFFFF"/>
        </w:rPr>
        <w:br/>
      </w:r>
      <w:r w:rsidRPr="00FF518F">
        <w:rPr>
          <w:rFonts w:ascii="Arial" w:hAnsi="Arial" w:cs="Arial"/>
          <w:b/>
          <w:bCs/>
          <w:color w:val="333333"/>
          <w:sz w:val="28"/>
          <w:szCs w:val="28"/>
          <w:shd w:val="clear" w:color="auto" w:fill="FFFFFF"/>
        </w:rPr>
        <w:t>4. Better Security</w:t>
      </w:r>
      <w:r w:rsidRPr="00FF518F">
        <w:rPr>
          <w:rFonts w:ascii="Arial" w:hAnsi="Arial" w:cs="Arial"/>
          <w:color w:val="333333"/>
          <w:sz w:val="28"/>
          <w:szCs w:val="28"/>
          <w:shd w:val="clear" w:color="auto" w:fill="FFFFFF"/>
        </w:rPr>
        <w:t> - A database user can be granted access to an SP and prevent them from executing direct "select" statements against a table.  This is fine grain access control which will help control what data a user has access to.</w:t>
      </w:r>
      <w:r w:rsidRPr="00FF518F">
        <w:rPr>
          <w:rFonts w:ascii="Arial" w:hAnsi="Arial" w:cs="Arial"/>
          <w:color w:val="333333"/>
          <w:sz w:val="28"/>
          <w:szCs w:val="28"/>
        </w:rPr>
        <w:br/>
      </w:r>
      <w:r w:rsidRPr="00FF518F">
        <w:rPr>
          <w:rFonts w:ascii="Arial" w:hAnsi="Arial" w:cs="Arial"/>
          <w:color w:val="333333"/>
          <w:sz w:val="28"/>
          <w:szCs w:val="28"/>
          <w:shd w:val="clear" w:color="auto" w:fill="FFFFFF"/>
        </w:rPr>
        <w:br/>
      </w:r>
      <w:r w:rsidRPr="00FF518F">
        <w:rPr>
          <w:rFonts w:ascii="Arial" w:hAnsi="Arial" w:cs="Arial"/>
          <w:b/>
          <w:bCs/>
          <w:color w:val="333333"/>
          <w:sz w:val="28"/>
          <w:szCs w:val="28"/>
          <w:shd w:val="clear" w:color="auto" w:fill="FFFFFF"/>
        </w:rPr>
        <w:t>5. Avoids SQL Injection attack</w:t>
      </w:r>
      <w:r w:rsidRPr="00FF518F">
        <w:rPr>
          <w:rFonts w:ascii="Arial" w:hAnsi="Arial" w:cs="Arial"/>
          <w:color w:val="333333"/>
          <w:sz w:val="28"/>
          <w:szCs w:val="28"/>
          <w:shd w:val="clear" w:color="auto" w:fill="FFFFFF"/>
        </w:rPr>
        <w:t xml:space="preserve"> - </w:t>
      </w:r>
      <w:proofErr w:type="gramStart"/>
      <w:r w:rsidRPr="00FF518F">
        <w:rPr>
          <w:rFonts w:ascii="Arial" w:hAnsi="Arial" w:cs="Arial"/>
          <w:color w:val="333333"/>
          <w:sz w:val="28"/>
          <w:szCs w:val="28"/>
          <w:shd w:val="clear" w:color="auto" w:fill="FFFFFF"/>
        </w:rPr>
        <w:t>SP's</w:t>
      </w:r>
      <w:proofErr w:type="gramEnd"/>
      <w:r w:rsidRPr="00FF518F">
        <w:rPr>
          <w:rFonts w:ascii="Arial" w:hAnsi="Arial" w:cs="Arial"/>
          <w:color w:val="333333"/>
          <w:sz w:val="28"/>
          <w:szCs w:val="28"/>
          <w:shd w:val="clear" w:color="auto" w:fill="FFFFFF"/>
        </w:rPr>
        <w:t xml:space="preserve"> prevent </w:t>
      </w:r>
      <w:proofErr w:type="spellStart"/>
      <w:r w:rsidRPr="00FF518F">
        <w:rPr>
          <w:rFonts w:ascii="Arial" w:hAnsi="Arial" w:cs="Arial"/>
          <w:color w:val="333333"/>
          <w:sz w:val="28"/>
          <w:szCs w:val="28"/>
          <w:shd w:val="clear" w:color="auto" w:fill="FFFFFF"/>
        </w:rPr>
        <w:t>sql</w:t>
      </w:r>
      <w:proofErr w:type="spellEnd"/>
      <w:r w:rsidRPr="00FF518F">
        <w:rPr>
          <w:rFonts w:ascii="Arial" w:hAnsi="Arial" w:cs="Arial"/>
          <w:color w:val="333333"/>
          <w:sz w:val="28"/>
          <w:szCs w:val="28"/>
          <w:shd w:val="clear" w:color="auto" w:fill="FFFFFF"/>
        </w:rPr>
        <w:t xml:space="preserve"> injection attack</w:t>
      </w:r>
    </w:p>
    <w:sectPr w:rsidR="006043F3" w:rsidRPr="00FF5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59"/>
    <w:rsid w:val="006043F3"/>
    <w:rsid w:val="007C602B"/>
    <w:rsid w:val="00933F04"/>
    <w:rsid w:val="00A8465B"/>
    <w:rsid w:val="00B13359"/>
    <w:rsid w:val="00FF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D6BF"/>
  <w15:chartTrackingRefBased/>
  <w15:docId w15:val="{6C9C4280-32C3-4870-92E3-4E2ACF64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2023-05-03T11:13:00Z</dcterms:created>
  <dcterms:modified xsi:type="dcterms:W3CDTF">2023-05-03T11:14:00Z</dcterms:modified>
</cp:coreProperties>
</file>