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14661" w14:textId="77777777" w:rsidR="000536DA" w:rsidRDefault="000536DA" w:rsidP="005B4606">
      <w:pPr>
        <w:rPr>
          <w:b/>
          <w:bCs/>
        </w:rPr>
      </w:pPr>
    </w:p>
    <w:p w14:paraId="412005E2" w14:textId="1AB4B786" w:rsidR="005B4606" w:rsidRPr="005B4606" w:rsidRDefault="005B4606" w:rsidP="005B4606">
      <w:pPr>
        <w:rPr>
          <w:sz w:val="36"/>
          <w:szCs w:val="36"/>
        </w:rPr>
      </w:pPr>
      <w:r w:rsidRPr="005B4606">
        <w:rPr>
          <w:b/>
          <w:bCs/>
          <w:sz w:val="36"/>
          <w:szCs w:val="36"/>
        </w:rPr>
        <w:t>Trade Finance Guarantee Issuance System</w:t>
      </w:r>
    </w:p>
    <w:p w14:paraId="6898F4B5" w14:textId="7030EA0D" w:rsidR="005B4606" w:rsidRPr="005B4606" w:rsidRDefault="005B4606" w:rsidP="005B4606">
      <w:r w:rsidRPr="005B4606">
        <w:rPr>
          <w:b/>
          <w:bCs/>
        </w:rPr>
        <w:t xml:space="preserve"> Introduction</w:t>
      </w:r>
    </w:p>
    <w:p w14:paraId="4EF0B006" w14:textId="77777777" w:rsidR="005B4606" w:rsidRDefault="005B4606" w:rsidP="005B4606">
      <w:r w:rsidRPr="005B4606">
        <w:t xml:space="preserve">This report provides an in-depth analysis of the implementation of a </w:t>
      </w:r>
      <w:r w:rsidRPr="005B4606">
        <w:rPr>
          <w:i/>
          <w:iCs/>
        </w:rPr>
        <w:t>Trade Finance Guarantee Issuance System</w:t>
      </w:r>
      <w:r w:rsidRPr="005B4606">
        <w:t xml:space="preserve"> using Laravel. The system enables users to process trade finance guarantees through manual entry and bulk data transfer methods while ensuring secure authentication and file storage functionalities. The application and database will be deployed in a </w:t>
      </w:r>
      <w:r w:rsidRPr="005B4606">
        <w:rPr>
          <w:b/>
          <w:bCs/>
        </w:rPr>
        <w:t xml:space="preserve">containerized environment using </w:t>
      </w:r>
      <w:proofErr w:type="spellStart"/>
      <w:r w:rsidRPr="005B4606">
        <w:rPr>
          <w:b/>
          <w:bCs/>
        </w:rPr>
        <w:t>Podman</w:t>
      </w:r>
      <w:proofErr w:type="spellEnd"/>
      <w:r w:rsidRPr="005B4606">
        <w:t>.</w:t>
      </w:r>
    </w:p>
    <w:p w14:paraId="4FE2572C" w14:textId="35325A08" w:rsidR="0065478A" w:rsidRPr="0065478A" w:rsidRDefault="0065478A" w:rsidP="0065478A">
      <w:pPr>
        <w:pStyle w:val="NormalWeb"/>
      </w:pPr>
      <w:r w:rsidRPr="0065478A">
        <w:rPr>
          <w:b/>
          <w:bCs/>
        </w:rPr>
        <w:t>Objectives</w:t>
      </w:r>
    </w:p>
    <w:p w14:paraId="39371F7B" w14:textId="77777777" w:rsidR="0065478A" w:rsidRPr="0065478A" w:rsidRDefault="0065478A" w:rsidP="0065478A">
      <w:pPr>
        <w:pStyle w:val="NormalWeb"/>
      </w:pPr>
      <w:r w:rsidRPr="0065478A">
        <w:t>This project serves the following key purposes:</w:t>
      </w:r>
    </w:p>
    <w:p w14:paraId="12BF8C20" w14:textId="77777777" w:rsidR="0065478A" w:rsidRPr="0065478A" w:rsidRDefault="0065478A" w:rsidP="0065478A">
      <w:pPr>
        <w:pStyle w:val="NormalWeb"/>
        <w:numPr>
          <w:ilvl w:val="0"/>
          <w:numId w:val="6"/>
        </w:numPr>
      </w:pPr>
      <w:r w:rsidRPr="0065478A">
        <w:rPr>
          <w:b/>
          <w:bCs/>
        </w:rPr>
        <w:t>Securely process guarantees</w:t>
      </w:r>
      <w:r w:rsidRPr="0065478A">
        <w:t xml:space="preserve"> using authentication and authorization mechanisms.</w:t>
      </w:r>
    </w:p>
    <w:p w14:paraId="596F6451" w14:textId="77777777" w:rsidR="0065478A" w:rsidRPr="0065478A" w:rsidRDefault="0065478A" w:rsidP="0065478A">
      <w:pPr>
        <w:pStyle w:val="NormalWeb"/>
        <w:numPr>
          <w:ilvl w:val="0"/>
          <w:numId w:val="6"/>
        </w:numPr>
      </w:pPr>
      <w:r w:rsidRPr="0065478A">
        <w:t xml:space="preserve">Provide an </w:t>
      </w:r>
      <w:r w:rsidRPr="0065478A">
        <w:rPr>
          <w:b/>
          <w:bCs/>
        </w:rPr>
        <w:t>interactive user interface</w:t>
      </w:r>
      <w:r w:rsidRPr="0065478A">
        <w:t xml:space="preserve"> through Laravel’s Blade templates.</w:t>
      </w:r>
    </w:p>
    <w:p w14:paraId="21685636" w14:textId="77777777" w:rsidR="0065478A" w:rsidRPr="0065478A" w:rsidRDefault="0065478A" w:rsidP="0065478A">
      <w:pPr>
        <w:pStyle w:val="NormalWeb"/>
        <w:numPr>
          <w:ilvl w:val="0"/>
          <w:numId w:val="6"/>
        </w:numPr>
      </w:pPr>
      <w:r w:rsidRPr="0065478A">
        <w:t xml:space="preserve">Implement </w:t>
      </w:r>
      <w:r w:rsidRPr="0065478A">
        <w:rPr>
          <w:b/>
          <w:bCs/>
        </w:rPr>
        <w:t>data storage and retrieval</w:t>
      </w:r>
      <w:r w:rsidRPr="0065478A">
        <w:t xml:space="preserve"> using Eloquent ORM.</w:t>
      </w:r>
    </w:p>
    <w:p w14:paraId="3AC026D7" w14:textId="77777777" w:rsidR="0065478A" w:rsidRPr="0065478A" w:rsidRDefault="0065478A" w:rsidP="0065478A">
      <w:pPr>
        <w:pStyle w:val="NormalWeb"/>
        <w:numPr>
          <w:ilvl w:val="0"/>
          <w:numId w:val="6"/>
        </w:numPr>
      </w:pPr>
      <w:r w:rsidRPr="0065478A">
        <w:t xml:space="preserve">Support </w:t>
      </w:r>
      <w:r w:rsidRPr="0065478A">
        <w:rPr>
          <w:b/>
          <w:bCs/>
        </w:rPr>
        <w:t>manual data entry</w:t>
      </w:r>
      <w:r w:rsidRPr="0065478A">
        <w:t xml:space="preserve"> and </w:t>
      </w:r>
      <w:r w:rsidRPr="0065478A">
        <w:rPr>
          <w:b/>
          <w:bCs/>
        </w:rPr>
        <w:t>bulk data processing</w:t>
      </w:r>
      <w:r w:rsidRPr="0065478A">
        <w:t xml:space="preserve"> for guarantee records.</w:t>
      </w:r>
    </w:p>
    <w:p w14:paraId="789EDC0C" w14:textId="77777777" w:rsidR="0065478A" w:rsidRPr="0065478A" w:rsidRDefault="0065478A" w:rsidP="0065478A">
      <w:pPr>
        <w:pStyle w:val="NormalWeb"/>
        <w:numPr>
          <w:ilvl w:val="0"/>
          <w:numId w:val="6"/>
        </w:numPr>
      </w:pPr>
      <w:r w:rsidRPr="0065478A">
        <w:t xml:space="preserve">Ensure all </w:t>
      </w:r>
      <w:r w:rsidRPr="0065478A">
        <w:rPr>
          <w:b/>
          <w:bCs/>
        </w:rPr>
        <w:t>uploaded files</w:t>
      </w:r>
      <w:r w:rsidRPr="0065478A">
        <w:t xml:space="preserve"> are stored as blobs in the database with options to list and delete them.</w:t>
      </w:r>
    </w:p>
    <w:p w14:paraId="016C9F51" w14:textId="77777777" w:rsidR="0065478A" w:rsidRPr="0065478A" w:rsidRDefault="0065478A" w:rsidP="0065478A">
      <w:pPr>
        <w:pStyle w:val="NormalWeb"/>
        <w:numPr>
          <w:ilvl w:val="0"/>
          <w:numId w:val="6"/>
        </w:numPr>
      </w:pPr>
      <w:r w:rsidRPr="0065478A">
        <w:t xml:space="preserve">Deploy the entire system using </w:t>
      </w:r>
      <w:proofErr w:type="spellStart"/>
      <w:r w:rsidRPr="0065478A">
        <w:rPr>
          <w:b/>
          <w:bCs/>
        </w:rPr>
        <w:t>Podman</w:t>
      </w:r>
      <w:proofErr w:type="spellEnd"/>
      <w:r w:rsidRPr="0065478A">
        <w:rPr>
          <w:b/>
          <w:bCs/>
        </w:rPr>
        <w:t xml:space="preserve"> for containerization</w:t>
      </w:r>
      <w:r w:rsidRPr="0065478A">
        <w:t>.</w:t>
      </w:r>
    </w:p>
    <w:p w14:paraId="3F2889B8" w14:textId="77777777" w:rsidR="0065478A" w:rsidRDefault="0065478A" w:rsidP="0065478A">
      <w:pPr>
        <w:pStyle w:val="NormalWeb"/>
        <w:numPr>
          <w:ilvl w:val="0"/>
          <w:numId w:val="6"/>
        </w:numPr>
      </w:pPr>
      <w:r w:rsidRPr="0065478A">
        <w:t xml:space="preserve">Enable </w:t>
      </w:r>
      <w:r w:rsidRPr="0065478A">
        <w:rPr>
          <w:b/>
          <w:bCs/>
        </w:rPr>
        <w:t>group-based development and submission</w:t>
      </w:r>
      <w:r w:rsidRPr="0065478A">
        <w:t xml:space="preserve"> via GitHub for collaborative work.</w:t>
      </w:r>
    </w:p>
    <w:p w14:paraId="4567976C" w14:textId="77777777" w:rsidR="00954985" w:rsidRPr="00954985" w:rsidRDefault="00954985" w:rsidP="00954985">
      <w:pPr>
        <w:pStyle w:val="NormalWeb"/>
      </w:pPr>
      <w:r w:rsidRPr="00954985">
        <w:rPr>
          <w:b/>
          <w:bCs/>
        </w:rPr>
        <w:t>3. Task Distribution</w:t>
      </w:r>
    </w:p>
    <w:p w14:paraId="3228D743" w14:textId="77777777" w:rsidR="00954985" w:rsidRPr="00954985" w:rsidRDefault="00954985" w:rsidP="00954985">
      <w:pPr>
        <w:pStyle w:val="NormalWeb"/>
      </w:pPr>
      <w:r w:rsidRPr="00954985">
        <w:t>The project tasks were assigned as follows:</w:t>
      </w:r>
    </w:p>
    <w:p w14:paraId="63D6F4B0" w14:textId="77777777" w:rsidR="00954985" w:rsidRPr="00954985" w:rsidRDefault="00954985" w:rsidP="00954985">
      <w:pPr>
        <w:pStyle w:val="NormalWeb"/>
        <w:numPr>
          <w:ilvl w:val="0"/>
          <w:numId w:val="14"/>
        </w:numPr>
      </w:pPr>
      <w:r w:rsidRPr="00954985">
        <w:rPr>
          <w:b/>
          <w:bCs/>
        </w:rPr>
        <w:t>Jolly:</w:t>
      </w:r>
      <w:r w:rsidRPr="00954985">
        <w:t xml:space="preserve"> Project setup, authentication middleware, guarantee model, and database.</w:t>
      </w:r>
    </w:p>
    <w:p w14:paraId="4875EB7D" w14:textId="77777777" w:rsidR="00954985" w:rsidRPr="00954985" w:rsidRDefault="00954985" w:rsidP="00954985">
      <w:pPr>
        <w:pStyle w:val="NormalWeb"/>
        <w:numPr>
          <w:ilvl w:val="0"/>
          <w:numId w:val="14"/>
        </w:numPr>
      </w:pPr>
      <w:r w:rsidRPr="00954985">
        <w:rPr>
          <w:b/>
          <w:bCs/>
        </w:rPr>
        <w:t>Het:</w:t>
      </w:r>
      <w:r w:rsidRPr="00954985">
        <w:t xml:space="preserve"> Repository pattern, core operations for manual guarantee processing with validation, and designing input data models for bulk data transfer.</w:t>
      </w:r>
    </w:p>
    <w:p w14:paraId="6ED7F54C" w14:textId="77777777" w:rsidR="00954985" w:rsidRPr="00954985" w:rsidRDefault="00954985" w:rsidP="00954985">
      <w:pPr>
        <w:pStyle w:val="NormalWeb"/>
        <w:numPr>
          <w:ilvl w:val="0"/>
          <w:numId w:val="14"/>
        </w:numPr>
      </w:pPr>
      <w:r w:rsidRPr="00954985">
        <w:rPr>
          <w:b/>
          <w:bCs/>
        </w:rPr>
        <w:t>Vinamra:</w:t>
      </w:r>
      <w:r w:rsidRPr="00954985">
        <w:t xml:space="preserve"> File upload, storage, and parsing for data transfer, listing and managing uploaded files.</w:t>
      </w:r>
    </w:p>
    <w:p w14:paraId="34ADE534" w14:textId="7DB014DE" w:rsidR="0065478A" w:rsidRDefault="00954985" w:rsidP="0065478A">
      <w:pPr>
        <w:pStyle w:val="NormalWeb"/>
        <w:numPr>
          <w:ilvl w:val="0"/>
          <w:numId w:val="14"/>
        </w:numPr>
      </w:pPr>
      <w:r w:rsidRPr="00954985">
        <w:rPr>
          <w:b/>
          <w:bCs/>
        </w:rPr>
        <w:t>Abhi:</w:t>
      </w:r>
      <w:r w:rsidRPr="00954985">
        <w:t xml:space="preserve"> Mapping strategy documentation, integration, and testing.</w:t>
      </w:r>
    </w:p>
    <w:p w14:paraId="11B7B491" w14:textId="68444C0E" w:rsidR="0065478A" w:rsidRPr="0065478A" w:rsidRDefault="0065478A" w:rsidP="0065478A">
      <w:pPr>
        <w:pStyle w:val="NormalWeb"/>
      </w:pPr>
      <w:r w:rsidRPr="0065478A">
        <w:rPr>
          <w:b/>
          <w:bCs/>
        </w:rPr>
        <w:t>Project Setup</w:t>
      </w:r>
    </w:p>
    <w:p w14:paraId="4F96E688" w14:textId="1E138987" w:rsidR="0065478A" w:rsidRPr="0065478A" w:rsidRDefault="0065478A" w:rsidP="0065478A">
      <w:pPr>
        <w:pStyle w:val="NormalWeb"/>
      </w:pPr>
      <w:r w:rsidRPr="0065478A">
        <w:rPr>
          <w:b/>
          <w:bCs/>
        </w:rPr>
        <w:t>Laravel Initialization</w:t>
      </w:r>
    </w:p>
    <w:p w14:paraId="6B16D0A9" w14:textId="77777777" w:rsidR="0065478A" w:rsidRPr="0065478A" w:rsidRDefault="0065478A" w:rsidP="0065478A">
      <w:pPr>
        <w:pStyle w:val="NormalWeb"/>
      </w:pPr>
      <w:r w:rsidRPr="0065478A">
        <w:t xml:space="preserve">The project begins by initializing Laravel and configuring essential environment settings. The MySQL database is set up to work within </w:t>
      </w:r>
      <w:proofErr w:type="spellStart"/>
      <w:r w:rsidRPr="0065478A">
        <w:t>Podman</w:t>
      </w:r>
      <w:proofErr w:type="spellEnd"/>
      <w:r w:rsidRPr="0065478A">
        <w:t>, ensuring compatibility with the application.</w:t>
      </w:r>
    </w:p>
    <w:p w14:paraId="654FDAC1" w14:textId="65B14FF1" w:rsidR="0065478A" w:rsidRPr="0065478A" w:rsidRDefault="0065478A" w:rsidP="0065478A">
      <w:pPr>
        <w:pStyle w:val="NormalWeb"/>
      </w:pPr>
      <w:r w:rsidRPr="0065478A">
        <w:rPr>
          <w:b/>
          <w:bCs/>
        </w:rPr>
        <w:t>Folder Structure</w:t>
      </w:r>
    </w:p>
    <w:p w14:paraId="43880597" w14:textId="77777777" w:rsidR="0065478A" w:rsidRPr="0065478A" w:rsidRDefault="0065478A" w:rsidP="0065478A">
      <w:pPr>
        <w:pStyle w:val="NormalWeb"/>
      </w:pPr>
      <w:r w:rsidRPr="0065478A">
        <w:t>The project is structured into dedicated folders for controllers, models, repositories, services, views, and configuration files, ensuring modularity and maintainability.</w:t>
      </w:r>
    </w:p>
    <w:p w14:paraId="544B45C6" w14:textId="1AB26508" w:rsidR="0065478A" w:rsidRPr="0065478A" w:rsidRDefault="0065478A" w:rsidP="0065478A">
      <w:pPr>
        <w:pStyle w:val="NormalWeb"/>
      </w:pPr>
      <w:r w:rsidRPr="0065478A">
        <w:rPr>
          <w:b/>
          <w:bCs/>
        </w:rPr>
        <w:lastRenderedPageBreak/>
        <w:t>Authentication and Middleware</w:t>
      </w:r>
    </w:p>
    <w:p w14:paraId="66C0A78D" w14:textId="77777777" w:rsidR="0065478A" w:rsidRPr="0065478A" w:rsidRDefault="0065478A" w:rsidP="0065478A">
      <w:pPr>
        <w:pStyle w:val="NormalWeb"/>
      </w:pPr>
      <w:r w:rsidRPr="0065478A">
        <w:t xml:space="preserve">Access to guarantee-related operations is restricted using Laravel’s </w:t>
      </w:r>
      <w:r w:rsidRPr="0065478A">
        <w:rPr>
          <w:b/>
          <w:bCs/>
        </w:rPr>
        <w:t>Auth middleware</w:t>
      </w:r>
      <w:r w:rsidRPr="0065478A">
        <w:t>, ensuring only authenticated users can create, review, apply for, issue, or delete guarantees. This mechanism enhances system security by preventing unauthorized access to financial data.</w:t>
      </w:r>
    </w:p>
    <w:p w14:paraId="07E8B846" w14:textId="4EA9A817" w:rsidR="0065478A" w:rsidRPr="0065478A" w:rsidRDefault="0065478A" w:rsidP="0065478A">
      <w:pPr>
        <w:pStyle w:val="NormalWeb"/>
      </w:pPr>
      <w:r w:rsidRPr="0065478A">
        <w:rPr>
          <w:b/>
          <w:bCs/>
        </w:rPr>
        <w:t>Database Schema and Model Design</w:t>
      </w:r>
    </w:p>
    <w:p w14:paraId="05F20610" w14:textId="683626F9" w:rsidR="0065478A" w:rsidRPr="0065478A" w:rsidRDefault="0065478A" w:rsidP="0065478A">
      <w:pPr>
        <w:pStyle w:val="NormalWeb"/>
      </w:pPr>
      <w:r w:rsidRPr="0065478A">
        <w:rPr>
          <w:b/>
          <w:bCs/>
        </w:rPr>
        <w:t>Guarantee Model</w:t>
      </w:r>
    </w:p>
    <w:p w14:paraId="30DF42DE" w14:textId="77777777" w:rsidR="0065478A" w:rsidRPr="0065478A" w:rsidRDefault="0065478A" w:rsidP="0065478A">
      <w:pPr>
        <w:pStyle w:val="NormalWeb"/>
      </w:pPr>
      <w:r w:rsidRPr="0065478A">
        <w:t>The database structure includes the following fields:</w:t>
      </w:r>
    </w:p>
    <w:p w14:paraId="00151B30" w14:textId="77777777" w:rsidR="0065478A" w:rsidRPr="0065478A" w:rsidRDefault="0065478A" w:rsidP="0065478A">
      <w:pPr>
        <w:pStyle w:val="NormalWeb"/>
        <w:numPr>
          <w:ilvl w:val="0"/>
          <w:numId w:val="7"/>
        </w:numPr>
      </w:pPr>
      <w:r w:rsidRPr="0065478A">
        <w:rPr>
          <w:b/>
          <w:bCs/>
        </w:rPr>
        <w:t>Corporate Reference Number:</w:t>
      </w:r>
      <w:r w:rsidRPr="0065478A">
        <w:t xml:space="preserve"> A unique and immutable identifier for each guarantee.</w:t>
      </w:r>
    </w:p>
    <w:p w14:paraId="44C0C06D" w14:textId="77777777" w:rsidR="0065478A" w:rsidRPr="0065478A" w:rsidRDefault="0065478A" w:rsidP="0065478A">
      <w:pPr>
        <w:pStyle w:val="NormalWeb"/>
        <w:numPr>
          <w:ilvl w:val="0"/>
          <w:numId w:val="7"/>
        </w:numPr>
      </w:pPr>
      <w:r w:rsidRPr="0065478A">
        <w:rPr>
          <w:b/>
          <w:bCs/>
        </w:rPr>
        <w:t>Guarantee Type:</w:t>
      </w:r>
      <w:r w:rsidRPr="0065478A">
        <w:t xml:space="preserve"> Categories include </w:t>
      </w:r>
      <w:r w:rsidRPr="0065478A">
        <w:rPr>
          <w:i/>
          <w:iCs/>
        </w:rPr>
        <w:t>Bank</w:t>
      </w:r>
      <w:r w:rsidRPr="0065478A">
        <w:t xml:space="preserve">, </w:t>
      </w:r>
      <w:r w:rsidRPr="0065478A">
        <w:rPr>
          <w:i/>
          <w:iCs/>
        </w:rPr>
        <w:t>Bid Bond</w:t>
      </w:r>
      <w:r w:rsidRPr="0065478A">
        <w:t xml:space="preserve">, </w:t>
      </w:r>
      <w:r w:rsidRPr="0065478A">
        <w:rPr>
          <w:i/>
          <w:iCs/>
        </w:rPr>
        <w:t>Insurance</w:t>
      </w:r>
      <w:r w:rsidRPr="0065478A">
        <w:t xml:space="preserve">, and </w:t>
      </w:r>
      <w:r w:rsidRPr="0065478A">
        <w:rPr>
          <w:i/>
          <w:iCs/>
        </w:rPr>
        <w:t>Surety</w:t>
      </w:r>
      <w:r w:rsidRPr="0065478A">
        <w:t>.</w:t>
      </w:r>
    </w:p>
    <w:p w14:paraId="31A2F416" w14:textId="77777777" w:rsidR="0065478A" w:rsidRPr="0065478A" w:rsidRDefault="0065478A" w:rsidP="0065478A">
      <w:pPr>
        <w:pStyle w:val="NormalWeb"/>
        <w:numPr>
          <w:ilvl w:val="0"/>
          <w:numId w:val="7"/>
        </w:numPr>
      </w:pPr>
      <w:r w:rsidRPr="0065478A">
        <w:rPr>
          <w:b/>
          <w:bCs/>
        </w:rPr>
        <w:t>Nominal Amount &amp; Currency:</w:t>
      </w:r>
      <w:r w:rsidRPr="0065478A">
        <w:t xml:space="preserve"> Defines the financial coverage provided by the guarantee.</w:t>
      </w:r>
    </w:p>
    <w:p w14:paraId="537AB2FA" w14:textId="77777777" w:rsidR="0065478A" w:rsidRPr="0065478A" w:rsidRDefault="0065478A" w:rsidP="0065478A">
      <w:pPr>
        <w:pStyle w:val="NormalWeb"/>
        <w:numPr>
          <w:ilvl w:val="0"/>
          <w:numId w:val="7"/>
        </w:numPr>
      </w:pPr>
      <w:r w:rsidRPr="0065478A">
        <w:rPr>
          <w:b/>
          <w:bCs/>
        </w:rPr>
        <w:t>Expiry Date:</w:t>
      </w:r>
      <w:r w:rsidRPr="0065478A">
        <w:t xml:space="preserve"> Must be a future date, ensuring validity of guarantees.</w:t>
      </w:r>
    </w:p>
    <w:p w14:paraId="2531097F" w14:textId="77777777" w:rsidR="0065478A" w:rsidRPr="0065478A" w:rsidRDefault="0065478A" w:rsidP="0065478A">
      <w:pPr>
        <w:pStyle w:val="NormalWeb"/>
        <w:numPr>
          <w:ilvl w:val="0"/>
          <w:numId w:val="7"/>
        </w:numPr>
      </w:pPr>
      <w:r w:rsidRPr="0065478A">
        <w:rPr>
          <w:b/>
          <w:bCs/>
        </w:rPr>
        <w:t>Applicant and Beneficiary Details:</w:t>
      </w:r>
      <w:r w:rsidRPr="0065478A">
        <w:t xml:space="preserve"> Contains name and address information for both parties involved in the transaction.</w:t>
      </w:r>
    </w:p>
    <w:p w14:paraId="65461D75" w14:textId="4113A3E8" w:rsidR="0065478A" w:rsidRPr="0065478A" w:rsidRDefault="0065478A" w:rsidP="0065478A">
      <w:pPr>
        <w:pStyle w:val="NormalWeb"/>
      </w:pPr>
      <w:r w:rsidRPr="0065478A">
        <w:rPr>
          <w:b/>
          <w:bCs/>
        </w:rPr>
        <w:t>Data Validation</w:t>
      </w:r>
    </w:p>
    <w:p w14:paraId="4DE506EA" w14:textId="77777777" w:rsidR="0065478A" w:rsidRPr="0065478A" w:rsidRDefault="0065478A" w:rsidP="0065478A">
      <w:pPr>
        <w:pStyle w:val="NormalWeb"/>
      </w:pPr>
      <w:r w:rsidRPr="0065478A">
        <w:t>The system enforces various validation rules, including ensuring uniqueness of Corporate Reference Numbers and restricting Expiry Dates to future values only. These measures maintain data integrity.</w:t>
      </w:r>
    </w:p>
    <w:p w14:paraId="6647310C" w14:textId="3B7A1CA6" w:rsidR="0065478A" w:rsidRPr="0065478A" w:rsidRDefault="0065478A" w:rsidP="0065478A">
      <w:pPr>
        <w:pStyle w:val="NormalWeb"/>
      </w:pPr>
      <w:r w:rsidRPr="0065478A">
        <w:rPr>
          <w:b/>
          <w:bCs/>
        </w:rPr>
        <w:t>Migrations</w:t>
      </w:r>
    </w:p>
    <w:p w14:paraId="543184BB" w14:textId="77777777" w:rsidR="0065478A" w:rsidRPr="0065478A" w:rsidRDefault="0065478A" w:rsidP="0065478A">
      <w:pPr>
        <w:pStyle w:val="NormalWeb"/>
      </w:pPr>
      <w:r w:rsidRPr="0065478A">
        <w:t>Laravel’s migration system is used to define and maintain the database schema, allowing developers to version-control database changes efficiently.</w:t>
      </w:r>
    </w:p>
    <w:p w14:paraId="0ABDDEF1" w14:textId="426D7B19" w:rsidR="0065478A" w:rsidRPr="0065478A" w:rsidRDefault="0065478A" w:rsidP="0065478A">
      <w:pPr>
        <w:pStyle w:val="NormalWeb"/>
      </w:pPr>
      <w:r w:rsidRPr="0065478A">
        <w:rPr>
          <w:b/>
          <w:bCs/>
        </w:rPr>
        <w:t>Bulk Data Transfer &amp; Processing</w:t>
      </w:r>
    </w:p>
    <w:p w14:paraId="311E7155" w14:textId="77777777" w:rsidR="0065478A" w:rsidRPr="0065478A" w:rsidRDefault="0065478A" w:rsidP="0065478A">
      <w:pPr>
        <w:pStyle w:val="NormalWeb"/>
      </w:pPr>
      <w:r w:rsidRPr="0065478A">
        <w:t>The system supports bulk uploading of guarantees via CSV, JSON, and XML files, helping users process multiple records efficiently.</w:t>
      </w:r>
    </w:p>
    <w:p w14:paraId="77EEA30A" w14:textId="5D7C02CC" w:rsidR="0065478A" w:rsidRPr="0065478A" w:rsidRDefault="0065478A" w:rsidP="0065478A">
      <w:pPr>
        <w:pStyle w:val="NormalWeb"/>
      </w:pPr>
      <w:r w:rsidRPr="0065478A">
        <w:rPr>
          <w:b/>
          <w:bCs/>
        </w:rPr>
        <w:t>File Upload and Storage</w:t>
      </w:r>
    </w:p>
    <w:p w14:paraId="18F1BCAF" w14:textId="77777777" w:rsidR="0065478A" w:rsidRPr="0065478A" w:rsidRDefault="0065478A" w:rsidP="0065478A">
      <w:pPr>
        <w:pStyle w:val="NormalWeb"/>
        <w:numPr>
          <w:ilvl w:val="0"/>
          <w:numId w:val="8"/>
        </w:numPr>
      </w:pPr>
      <w:r w:rsidRPr="0065478A">
        <w:t xml:space="preserve">The application provides an </w:t>
      </w:r>
      <w:r w:rsidRPr="0065478A">
        <w:rPr>
          <w:b/>
          <w:bCs/>
        </w:rPr>
        <w:t>upload interface</w:t>
      </w:r>
      <w:r w:rsidRPr="0065478A">
        <w:t xml:space="preserve"> where users can submit files.</w:t>
      </w:r>
    </w:p>
    <w:p w14:paraId="0CE03768" w14:textId="77777777" w:rsidR="0065478A" w:rsidRPr="0065478A" w:rsidRDefault="0065478A" w:rsidP="0065478A">
      <w:pPr>
        <w:pStyle w:val="NormalWeb"/>
        <w:numPr>
          <w:ilvl w:val="0"/>
          <w:numId w:val="8"/>
        </w:numPr>
      </w:pPr>
      <w:r w:rsidRPr="0065478A">
        <w:t>Upon submission, files are validated based on type and stored securely as blobs within the database.</w:t>
      </w:r>
    </w:p>
    <w:p w14:paraId="10BA3C3E" w14:textId="1E25435A" w:rsidR="0065478A" w:rsidRPr="0065478A" w:rsidRDefault="0065478A" w:rsidP="0065478A">
      <w:pPr>
        <w:pStyle w:val="NormalWeb"/>
      </w:pPr>
      <w:r w:rsidRPr="0065478A">
        <w:rPr>
          <w:b/>
          <w:bCs/>
        </w:rPr>
        <w:t>Parsing and Validation</w:t>
      </w:r>
    </w:p>
    <w:p w14:paraId="53A5D77C" w14:textId="77777777" w:rsidR="0065478A" w:rsidRPr="0065478A" w:rsidRDefault="0065478A" w:rsidP="0065478A">
      <w:pPr>
        <w:pStyle w:val="NormalWeb"/>
      </w:pPr>
      <w:r w:rsidRPr="0065478A">
        <w:t>Each file type undergoes parsing and validation to ensure accuracy before being inserted into the database.</w:t>
      </w:r>
    </w:p>
    <w:p w14:paraId="1C489C65" w14:textId="77777777" w:rsidR="0065478A" w:rsidRPr="0065478A" w:rsidRDefault="0065478A" w:rsidP="0065478A">
      <w:pPr>
        <w:pStyle w:val="NormalWeb"/>
        <w:numPr>
          <w:ilvl w:val="0"/>
          <w:numId w:val="9"/>
        </w:numPr>
      </w:pPr>
      <w:r w:rsidRPr="0065478A">
        <w:rPr>
          <w:b/>
          <w:bCs/>
        </w:rPr>
        <w:t>CSV Processing:</w:t>
      </w:r>
      <w:r w:rsidRPr="0065478A">
        <w:t xml:space="preserve"> Reads structured rows and maps them to guarantee records.</w:t>
      </w:r>
    </w:p>
    <w:p w14:paraId="28A49B32" w14:textId="77777777" w:rsidR="0065478A" w:rsidRPr="0065478A" w:rsidRDefault="0065478A" w:rsidP="0065478A">
      <w:pPr>
        <w:pStyle w:val="NormalWeb"/>
        <w:numPr>
          <w:ilvl w:val="0"/>
          <w:numId w:val="9"/>
        </w:numPr>
      </w:pPr>
      <w:r w:rsidRPr="0065478A">
        <w:rPr>
          <w:b/>
          <w:bCs/>
        </w:rPr>
        <w:lastRenderedPageBreak/>
        <w:t>JSON Parsing:</w:t>
      </w:r>
      <w:r w:rsidRPr="0065478A">
        <w:t xml:space="preserve"> Extracts guarantee-related data from JSON files.</w:t>
      </w:r>
    </w:p>
    <w:p w14:paraId="4DE29219" w14:textId="77777777" w:rsidR="0065478A" w:rsidRPr="0065478A" w:rsidRDefault="0065478A" w:rsidP="0065478A">
      <w:pPr>
        <w:pStyle w:val="NormalWeb"/>
        <w:numPr>
          <w:ilvl w:val="0"/>
          <w:numId w:val="9"/>
        </w:numPr>
      </w:pPr>
      <w:r w:rsidRPr="0065478A">
        <w:rPr>
          <w:b/>
          <w:bCs/>
        </w:rPr>
        <w:t>XML Parsing:</w:t>
      </w:r>
      <w:r w:rsidRPr="0065478A">
        <w:t xml:space="preserve"> Converts XML documents into standardized data for processing.</w:t>
      </w:r>
    </w:p>
    <w:p w14:paraId="080BA71F" w14:textId="53991566" w:rsidR="0065478A" w:rsidRPr="0065478A" w:rsidRDefault="0065478A" w:rsidP="0065478A">
      <w:pPr>
        <w:pStyle w:val="NormalWeb"/>
      </w:pPr>
      <w:r w:rsidRPr="0065478A">
        <w:rPr>
          <w:b/>
          <w:bCs/>
        </w:rPr>
        <w:t>Listing and Managing Uploaded Files</w:t>
      </w:r>
    </w:p>
    <w:p w14:paraId="4217022A" w14:textId="77777777" w:rsidR="0065478A" w:rsidRPr="0065478A" w:rsidRDefault="0065478A" w:rsidP="0065478A">
      <w:pPr>
        <w:pStyle w:val="NormalWeb"/>
      </w:pPr>
      <w:r w:rsidRPr="0065478A">
        <w:t>Users can view a list of uploaded files and manage them using dedicated functionalities.</w:t>
      </w:r>
    </w:p>
    <w:p w14:paraId="07BADE0D" w14:textId="77777777" w:rsidR="0065478A" w:rsidRPr="0065478A" w:rsidRDefault="0065478A" w:rsidP="0065478A">
      <w:pPr>
        <w:pStyle w:val="NormalWeb"/>
        <w:numPr>
          <w:ilvl w:val="0"/>
          <w:numId w:val="10"/>
        </w:numPr>
      </w:pPr>
      <w:r w:rsidRPr="0065478A">
        <w:rPr>
          <w:b/>
          <w:bCs/>
        </w:rPr>
        <w:t>List Uploaded Files:</w:t>
      </w:r>
      <w:r w:rsidRPr="0065478A">
        <w:t xml:space="preserve"> Displays details such as file name, upload date, and format.</w:t>
      </w:r>
    </w:p>
    <w:p w14:paraId="26E55591" w14:textId="77777777" w:rsidR="0065478A" w:rsidRPr="0065478A" w:rsidRDefault="0065478A" w:rsidP="0065478A">
      <w:pPr>
        <w:pStyle w:val="NormalWeb"/>
        <w:numPr>
          <w:ilvl w:val="0"/>
          <w:numId w:val="10"/>
        </w:numPr>
      </w:pPr>
      <w:r w:rsidRPr="0065478A">
        <w:rPr>
          <w:b/>
          <w:bCs/>
        </w:rPr>
        <w:t>Delete Uploaded Files:</w:t>
      </w:r>
      <w:r w:rsidRPr="0065478A">
        <w:t xml:space="preserve"> Enables removal of selected files, with confirmation prompts to prevent accidental deletions.</w:t>
      </w:r>
    </w:p>
    <w:p w14:paraId="47106209" w14:textId="5691BF6A" w:rsidR="0065478A" w:rsidRPr="0065478A" w:rsidRDefault="0065478A" w:rsidP="0065478A">
      <w:pPr>
        <w:pStyle w:val="NormalWeb"/>
      </w:pPr>
      <w:r w:rsidRPr="0065478A">
        <w:rPr>
          <w:b/>
          <w:bCs/>
        </w:rPr>
        <w:t>System Deployment (</w:t>
      </w:r>
      <w:proofErr w:type="spellStart"/>
      <w:r w:rsidRPr="0065478A">
        <w:rPr>
          <w:b/>
          <w:bCs/>
        </w:rPr>
        <w:t>Podman</w:t>
      </w:r>
      <w:proofErr w:type="spellEnd"/>
      <w:r w:rsidRPr="0065478A">
        <w:rPr>
          <w:b/>
          <w:bCs/>
        </w:rPr>
        <w:t>)</w:t>
      </w:r>
    </w:p>
    <w:p w14:paraId="001CBEE6" w14:textId="77777777" w:rsidR="0065478A" w:rsidRDefault="0065478A" w:rsidP="0065478A">
      <w:pPr>
        <w:pStyle w:val="NormalWeb"/>
      </w:pPr>
      <w:r w:rsidRPr="0065478A">
        <w:t xml:space="preserve">The application and its database are containerized using </w:t>
      </w:r>
      <w:proofErr w:type="spellStart"/>
      <w:r w:rsidRPr="0065478A">
        <w:rPr>
          <w:b/>
          <w:bCs/>
        </w:rPr>
        <w:t>Podman</w:t>
      </w:r>
      <w:proofErr w:type="spellEnd"/>
      <w:r w:rsidRPr="0065478A">
        <w:t>, facilitating scalable deployment.</w:t>
      </w:r>
    </w:p>
    <w:p w14:paraId="0A7BB9F2" w14:textId="09BDB05D" w:rsidR="0065478A" w:rsidRPr="0065478A" w:rsidRDefault="0065478A" w:rsidP="0065478A">
      <w:pPr>
        <w:pStyle w:val="NormalWeb"/>
      </w:pPr>
      <w:r w:rsidRPr="0065478A">
        <w:rPr>
          <w:b/>
          <w:bCs/>
        </w:rPr>
        <w:t xml:space="preserve"> </w:t>
      </w:r>
      <w:r>
        <w:rPr>
          <w:b/>
          <w:bCs/>
        </w:rPr>
        <w:t>C</w:t>
      </w:r>
      <w:r w:rsidRPr="0065478A">
        <w:rPr>
          <w:b/>
          <w:bCs/>
        </w:rPr>
        <w:t>ontainerization Strategy</w:t>
      </w:r>
    </w:p>
    <w:p w14:paraId="47993275" w14:textId="77777777" w:rsidR="0065478A" w:rsidRPr="0065478A" w:rsidRDefault="0065478A" w:rsidP="0065478A">
      <w:pPr>
        <w:pStyle w:val="NormalWeb"/>
        <w:numPr>
          <w:ilvl w:val="0"/>
          <w:numId w:val="11"/>
        </w:numPr>
      </w:pPr>
      <w:r w:rsidRPr="0065478A">
        <w:t>Laravel and MySQL are deployed in isolated containers to ensure system integrity.</w:t>
      </w:r>
    </w:p>
    <w:p w14:paraId="5B319F86" w14:textId="77777777" w:rsidR="0065478A" w:rsidRPr="0065478A" w:rsidRDefault="0065478A" w:rsidP="0065478A">
      <w:pPr>
        <w:pStyle w:val="NormalWeb"/>
        <w:numPr>
          <w:ilvl w:val="0"/>
          <w:numId w:val="11"/>
        </w:numPr>
      </w:pPr>
      <w:r w:rsidRPr="0065478A">
        <w:t>Configuration files define networking and resource allocation parameters for optimal performance.</w:t>
      </w:r>
    </w:p>
    <w:p w14:paraId="19C1BC89" w14:textId="6BA7D83D" w:rsidR="0065478A" w:rsidRPr="0065478A" w:rsidRDefault="0065478A" w:rsidP="0065478A">
      <w:pPr>
        <w:pStyle w:val="NormalWeb"/>
        <w:spacing w:before="0" w:beforeAutospacing="0"/>
      </w:pPr>
      <w:r w:rsidRPr="0065478A">
        <w:rPr>
          <w:b/>
          <w:bCs/>
        </w:rPr>
        <w:t xml:space="preserve"> Deployment Validation</w:t>
      </w:r>
    </w:p>
    <w:p w14:paraId="386A99FA" w14:textId="77777777" w:rsidR="0065478A" w:rsidRPr="0065478A" w:rsidRDefault="0065478A" w:rsidP="0065478A">
      <w:pPr>
        <w:pStyle w:val="NormalWeb"/>
        <w:spacing w:before="0" w:beforeAutospacing="0"/>
      </w:pPr>
      <w:r w:rsidRPr="0065478A">
        <w:t>Tests are conducted post-deployment to confirm seamless operation of all functionalities within the containerized environment.</w:t>
      </w:r>
    </w:p>
    <w:p w14:paraId="6CA1ED3A" w14:textId="7909FD5A" w:rsidR="0065478A" w:rsidRPr="0065478A" w:rsidRDefault="0065478A" w:rsidP="0065478A">
      <w:pPr>
        <w:pStyle w:val="NormalWeb"/>
      </w:pPr>
      <w:r w:rsidRPr="0065478A">
        <w:rPr>
          <w:b/>
          <w:bCs/>
        </w:rPr>
        <w:t xml:space="preserve">Testing </w:t>
      </w:r>
    </w:p>
    <w:p w14:paraId="1B16A902" w14:textId="04844212" w:rsidR="0065478A" w:rsidRPr="0065478A" w:rsidRDefault="0065478A" w:rsidP="0065478A">
      <w:pPr>
        <w:pStyle w:val="NormalWeb"/>
      </w:pPr>
      <w:r w:rsidRPr="0065478A">
        <w:rPr>
          <w:b/>
          <w:bCs/>
        </w:rPr>
        <w:t>Functional Testing</w:t>
      </w:r>
    </w:p>
    <w:p w14:paraId="4F5E6A99" w14:textId="77777777" w:rsidR="0065478A" w:rsidRPr="0065478A" w:rsidRDefault="0065478A" w:rsidP="0065478A">
      <w:pPr>
        <w:pStyle w:val="NormalWeb"/>
        <w:numPr>
          <w:ilvl w:val="0"/>
          <w:numId w:val="12"/>
        </w:numPr>
      </w:pPr>
      <w:r w:rsidRPr="0065478A">
        <w:t xml:space="preserve">The system undergoes rigorous testing to validate </w:t>
      </w:r>
      <w:r w:rsidRPr="0065478A">
        <w:rPr>
          <w:b/>
          <w:bCs/>
        </w:rPr>
        <w:t>authentication mechanisms</w:t>
      </w:r>
      <w:r w:rsidRPr="0065478A">
        <w:t xml:space="preserve">, </w:t>
      </w:r>
      <w:r w:rsidRPr="0065478A">
        <w:rPr>
          <w:b/>
          <w:bCs/>
        </w:rPr>
        <w:t>CRUD operations</w:t>
      </w:r>
      <w:r w:rsidRPr="0065478A">
        <w:t xml:space="preserve">, and </w:t>
      </w:r>
      <w:r w:rsidRPr="0065478A">
        <w:rPr>
          <w:b/>
          <w:bCs/>
        </w:rPr>
        <w:t>bulk processing workflows</w:t>
      </w:r>
      <w:r w:rsidRPr="0065478A">
        <w:t>.</w:t>
      </w:r>
    </w:p>
    <w:p w14:paraId="742C4440" w14:textId="77777777" w:rsidR="0065478A" w:rsidRPr="0065478A" w:rsidRDefault="0065478A" w:rsidP="0065478A">
      <w:pPr>
        <w:pStyle w:val="NormalWeb"/>
        <w:numPr>
          <w:ilvl w:val="0"/>
          <w:numId w:val="12"/>
        </w:numPr>
      </w:pPr>
      <w:r w:rsidRPr="0065478A">
        <w:t>Sample files are used to test different formats and verify correct data mapping.</w:t>
      </w:r>
    </w:p>
    <w:p w14:paraId="1F647EF0" w14:textId="409DC82E" w:rsidR="0065478A" w:rsidRPr="0065478A" w:rsidRDefault="0065478A" w:rsidP="0065478A">
      <w:pPr>
        <w:pStyle w:val="NormalWeb"/>
      </w:pPr>
      <w:r w:rsidRPr="0065478A">
        <w:rPr>
          <w:b/>
          <w:bCs/>
        </w:rPr>
        <w:t>Conclusion</w:t>
      </w:r>
    </w:p>
    <w:p w14:paraId="6D66833E" w14:textId="77777777" w:rsidR="0065478A" w:rsidRDefault="0065478A" w:rsidP="0065478A">
      <w:pPr>
        <w:pStyle w:val="NormalWeb"/>
      </w:pPr>
      <w:r w:rsidRPr="0065478A">
        <w:t xml:space="preserve">The </w:t>
      </w:r>
      <w:r w:rsidRPr="0065478A">
        <w:rPr>
          <w:i/>
          <w:iCs/>
        </w:rPr>
        <w:t>Trade Finance Guarantee Issuance System</w:t>
      </w:r>
      <w:r w:rsidRPr="0065478A">
        <w:t xml:space="preserve"> streamlines guarantee issuance through </w:t>
      </w:r>
      <w:r w:rsidRPr="0065478A">
        <w:rPr>
          <w:b/>
          <w:bCs/>
        </w:rPr>
        <w:t>secure authentication</w:t>
      </w:r>
      <w:r w:rsidRPr="0065478A">
        <w:t xml:space="preserve">, </w:t>
      </w:r>
      <w:r w:rsidRPr="0065478A">
        <w:rPr>
          <w:b/>
          <w:bCs/>
        </w:rPr>
        <w:t>robust data validation</w:t>
      </w:r>
      <w:r w:rsidRPr="0065478A">
        <w:t xml:space="preserve">, and </w:t>
      </w:r>
      <w:r w:rsidRPr="0065478A">
        <w:rPr>
          <w:b/>
          <w:bCs/>
        </w:rPr>
        <w:t>bulk file processing</w:t>
      </w:r>
      <w:r w:rsidRPr="0065478A">
        <w:t xml:space="preserve">. By leveraging </w:t>
      </w:r>
      <w:proofErr w:type="spellStart"/>
      <w:r w:rsidRPr="0065478A">
        <w:rPr>
          <w:b/>
          <w:bCs/>
        </w:rPr>
        <w:t>Podman</w:t>
      </w:r>
      <w:proofErr w:type="spellEnd"/>
      <w:r w:rsidRPr="0065478A">
        <w:rPr>
          <w:b/>
          <w:bCs/>
        </w:rPr>
        <w:t xml:space="preserve"> for deployment</w:t>
      </w:r>
      <w:r w:rsidRPr="0065478A">
        <w:t xml:space="preserve"> and GitHub for collaboration, the project ensures scalability, security, and efficiency.</w:t>
      </w:r>
    </w:p>
    <w:p w14:paraId="44B08203" w14:textId="77777777" w:rsidR="000536DA" w:rsidRPr="0065478A" w:rsidRDefault="000536DA" w:rsidP="0065478A">
      <w:pPr>
        <w:pStyle w:val="NormalWeb"/>
      </w:pPr>
    </w:p>
    <w:p w14:paraId="191095D6" w14:textId="77777777" w:rsidR="0065478A" w:rsidRPr="0065478A" w:rsidRDefault="0065478A" w:rsidP="0065478A">
      <w:pPr>
        <w:pStyle w:val="NormalWeb"/>
      </w:pPr>
    </w:p>
    <w:p w14:paraId="30D23FD0" w14:textId="2D754C22" w:rsidR="005B4606" w:rsidRDefault="005B4606" w:rsidP="0065478A">
      <w:pPr>
        <w:pStyle w:val="NormalWeb"/>
      </w:pPr>
    </w:p>
    <w:p w14:paraId="6D24C2EA" w14:textId="77777777" w:rsidR="005B4606" w:rsidRPr="005B4606" w:rsidRDefault="005B4606" w:rsidP="005B4606"/>
    <w:p w14:paraId="0A4595D6" w14:textId="77777777" w:rsidR="005B4606" w:rsidRDefault="005B4606"/>
    <w:sectPr w:rsidR="005B4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572C"/>
    <w:multiLevelType w:val="multilevel"/>
    <w:tmpl w:val="1474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32EA2"/>
    <w:multiLevelType w:val="multilevel"/>
    <w:tmpl w:val="8902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15210"/>
    <w:multiLevelType w:val="multilevel"/>
    <w:tmpl w:val="D9E8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873CA"/>
    <w:multiLevelType w:val="multilevel"/>
    <w:tmpl w:val="ACE8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D39F1"/>
    <w:multiLevelType w:val="multilevel"/>
    <w:tmpl w:val="3D92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40090"/>
    <w:multiLevelType w:val="multilevel"/>
    <w:tmpl w:val="638A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13279"/>
    <w:multiLevelType w:val="multilevel"/>
    <w:tmpl w:val="175E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27290"/>
    <w:multiLevelType w:val="multilevel"/>
    <w:tmpl w:val="A044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94D8F"/>
    <w:multiLevelType w:val="multilevel"/>
    <w:tmpl w:val="3C56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43110C"/>
    <w:multiLevelType w:val="multilevel"/>
    <w:tmpl w:val="4874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1217D3"/>
    <w:multiLevelType w:val="multilevel"/>
    <w:tmpl w:val="5742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FF5AF5"/>
    <w:multiLevelType w:val="multilevel"/>
    <w:tmpl w:val="4970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55BD9"/>
    <w:multiLevelType w:val="multilevel"/>
    <w:tmpl w:val="C358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F95033"/>
    <w:multiLevelType w:val="multilevel"/>
    <w:tmpl w:val="FD5A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177025">
    <w:abstractNumId w:val="12"/>
  </w:num>
  <w:num w:numId="2" w16cid:durableId="1038239235">
    <w:abstractNumId w:val="9"/>
  </w:num>
  <w:num w:numId="3" w16cid:durableId="1846281437">
    <w:abstractNumId w:val="4"/>
  </w:num>
  <w:num w:numId="4" w16cid:durableId="2046369694">
    <w:abstractNumId w:val="6"/>
  </w:num>
  <w:num w:numId="5" w16cid:durableId="1362130849">
    <w:abstractNumId w:val="8"/>
  </w:num>
  <w:num w:numId="6" w16cid:durableId="1967663716">
    <w:abstractNumId w:val="0"/>
  </w:num>
  <w:num w:numId="7" w16cid:durableId="1490714187">
    <w:abstractNumId w:val="2"/>
  </w:num>
  <w:num w:numId="8" w16cid:durableId="669915349">
    <w:abstractNumId w:val="7"/>
  </w:num>
  <w:num w:numId="9" w16cid:durableId="2112620854">
    <w:abstractNumId w:val="10"/>
  </w:num>
  <w:num w:numId="10" w16cid:durableId="1441144359">
    <w:abstractNumId w:val="1"/>
  </w:num>
  <w:num w:numId="11" w16cid:durableId="1491825514">
    <w:abstractNumId w:val="11"/>
  </w:num>
  <w:num w:numId="12" w16cid:durableId="243612603">
    <w:abstractNumId w:val="13"/>
  </w:num>
  <w:num w:numId="13" w16cid:durableId="524441036">
    <w:abstractNumId w:val="5"/>
  </w:num>
  <w:num w:numId="14" w16cid:durableId="892160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06"/>
    <w:rsid w:val="000536DA"/>
    <w:rsid w:val="005B4606"/>
    <w:rsid w:val="0065478A"/>
    <w:rsid w:val="00954985"/>
    <w:rsid w:val="00BA7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17C2"/>
  <w15:chartTrackingRefBased/>
  <w15:docId w15:val="{31A5964A-19D2-4479-AE31-F46B9E10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6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46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46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46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46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46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6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6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6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6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46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46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46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46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46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6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6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606"/>
    <w:rPr>
      <w:rFonts w:eastAsiaTheme="majorEastAsia" w:cstheme="majorBidi"/>
      <w:color w:val="272727" w:themeColor="text1" w:themeTint="D8"/>
    </w:rPr>
  </w:style>
  <w:style w:type="paragraph" w:styleId="Title">
    <w:name w:val="Title"/>
    <w:basedOn w:val="Normal"/>
    <w:next w:val="Normal"/>
    <w:link w:val="TitleChar"/>
    <w:uiPriority w:val="10"/>
    <w:qFormat/>
    <w:rsid w:val="005B4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6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606"/>
    <w:pPr>
      <w:spacing w:before="160"/>
      <w:jc w:val="center"/>
    </w:pPr>
    <w:rPr>
      <w:i/>
      <w:iCs/>
      <w:color w:val="404040" w:themeColor="text1" w:themeTint="BF"/>
    </w:rPr>
  </w:style>
  <w:style w:type="character" w:customStyle="1" w:styleId="QuoteChar">
    <w:name w:val="Quote Char"/>
    <w:basedOn w:val="DefaultParagraphFont"/>
    <w:link w:val="Quote"/>
    <w:uiPriority w:val="29"/>
    <w:rsid w:val="005B4606"/>
    <w:rPr>
      <w:i/>
      <w:iCs/>
      <w:color w:val="404040" w:themeColor="text1" w:themeTint="BF"/>
    </w:rPr>
  </w:style>
  <w:style w:type="paragraph" w:styleId="ListParagraph">
    <w:name w:val="List Paragraph"/>
    <w:basedOn w:val="Normal"/>
    <w:uiPriority w:val="34"/>
    <w:qFormat/>
    <w:rsid w:val="005B4606"/>
    <w:pPr>
      <w:ind w:left="720"/>
      <w:contextualSpacing/>
    </w:pPr>
  </w:style>
  <w:style w:type="character" w:styleId="IntenseEmphasis">
    <w:name w:val="Intense Emphasis"/>
    <w:basedOn w:val="DefaultParagraphFont"/>
    <w:uiPriority w:val="21"/>
    <w:qFormat/>
    <w:rsid w:val="005B4606"/>
    <w:rPr>
      <w:i/>
      <w:iCs/>
      <w:color w:val="2F5496" w:themeColor="accent1" w:themeShade="BF"/>
    </w:rPr>
  </w:style>
  <w:style w:type="paragraph" w:styleId="IntenseQuote">
    <w:name w:val="Intense Quote"/>
    <w:basedOn w:val="Normal"/>
    <w:next w:val="Normal"/>
    <w:link w:val="IntenseQuoteChar"/>
    <w:uiPriority w:val="30"/>
    <w:qFormat/>
    <w:rsid w:val="005B46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4606"/>
    <w:rPr>
      <w:i/>
      <w:iCs/>
      <w:color w:val="2F5496" w:themeColor="accent1" w:themeShade="BF"/>
    </w:rPr>
  </w:style>
  <w:style w:type="character" w:styleId="IntenseReference">
    <w:name w:val="Intense Reference"/>
    <w:basedOn w:val="DefaultParagraphFont"/>
    <w:uiPriority w:val="32"/>
    <w:qFormat/>
    <w:rsid w:val="005B4606"/>
    <w:rPr>
      <w:b/>
      <w:bCs/>
      <w:smallCaps/>
      <w:color w:val="2F5496" w:themeColor="accent1" w:themeShade="BF"/>
      <w:spacing w:val="5"/>
    </w:rPr>
  </w:style>
  <w:style w:type="character" w:styleId="Strong">
    <w:name w:val="Strong"/>
    <w:basedOn w:val="DefaultParagraphFont"/>
    <w:uiPriority w:val="22"/>
    <w:qFormat/>
    <w:rsid w:val="005B4606"/>
    <w:rPr>
      <w:b/>
      <w:bCs/>
    </w:rPr>
  </w:style>
  <w:style w:type="paragraph" w:styleId="NormalWeb">
    <w:name w:val="Normal (Web)"/>
    <w:basedOn w:val="Normal"/>
    <w:uiPriority w:val="99"/>
    <w:unhideWhenUsed/>
    <w:rsid w:val="005B4606"/>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35631">
      <w:bodyDiv w:val="1"/>
      <w:marLeft w:val="0"/>
      <w:marRight w:val="0"/>
      <w:marTop w:val="0"/>
      <w:marBottom w:val="0"/>
      <w:divBdr>
        <w:top w:val="none" w:sz="0" w:space="0" w:color="auto"/>
        <w:left w:val="none" w:sz="0" w:space="0" w:color="auto"/>
        <w:bottom w:val="none" w:sz="0" w:space="0" w:color="auto"/>
        <w:right w:val="none" w:sz="0" w:space="0" w:color="auto"/>
      </w:divBdr>
    </w:div>
    <w:div w:id="240022310">
      <w:bodyDiv w:val="1"/>
      <w:marLeft w:val="0"/>
      <w:marRight w:val="0"/>
      <w:marTop w:val="0"/>
      <w:marBottom w:val="0"/>
      <w:divBdr>
        <w:top w:val="none" w:sz="0" w:space="0" w:color="auto"/>
        <w:left w:val="none" w:sz="0" w:space="0" w:color="auto"/>
        <w:bottom w:val="none" w:sz="0" w:space="0" w:color="auto"/>
        <w:right w:val="none" w:sz="0" w:space="0" w:color="auto"/>
      </w:divBdr>
    </w:div>
    <w:div w:id="347410255">
      <w:bodyDiv w:val="1"/>
      <w:marLeft w:val="0"/>
      <w:marRight w:val="0"/>
      <w:marTop w:val="0"/>
      <w:marBottom w:val="0"/>
      <w:divBdr>
        <w:top w:val="none" w:sz="0" w:space="0" w:color="auto"/>
        <w:left w:val="none" w:sz="0" w:space="0" w:color="auto"/>
        <w:bottom w:val="none" w:sz="0" w:space="0" w:color="auto"/>
        <w:right w:val="none" w:sz="0" w:space="0" w:color="auto"/>
      </w:divBdr>
    </w:div>
    <w:div w:id="391125844">
      <w:bodyDiv w:val="1"/>
      <w:marLeft w:val="0"/>
      <w:marRight w:val="0"/>
      <w:marTop w:val="0"/>
      <w:marBottom w:val="0"/>
      <w:divBdr>
        <w:top w:val="none" w:sz="0" w:space="0" w:color="auto"/>
        <w:left w:val="none" w:sz="0" w:space="0" w:color="auto"/>
        <w:bottom w:val="none" w:sz="0" w:space="0" w:color="auto"/>
        <w:right w:val="none" w:sz="0" w:space="0" w:color="auto"/>
      </w:divBdr>
    </w:div>
    <w:div w:id="412550847">
      <w:bodyDiv w:val="1"/>
      <w:marLeft w:val="0"/>
      <w:marRight w:val="0"/>
      <w:marTop w:val="0"/>
      <w:marBottom w:val="0"/>
      <w:divBdr>
        <w:top w:val="none" w:sz="0" w:space="0" w:color="auto"/>
        <w:left w:val="none" w:sz="0" w:space="0" w:color="auto"/>
        <w:bottom w:val="none" w:sz="0" w:space="0" w:color="auto"/>
        <w:right w:val="none" w:sz="0" w:space="0" w:color="auto"/>
      </w:divBdr>
    </w:div>
    <w:div w:id="553351429">
      <w:bodyDiv w:val="1"/>
      <w:marLeft w:val="0"/>
      <w:marRight w:val="0"/>
      <w:marTop w:val="0"/>
      <w:marBottom w:val="0"/>
      <w:divBdr>
        <w:top w:val="none" w:sz="0" w:space="0" w:color="auto"/>
        <w:left w:val="none" w:sz="0" w:space="0" w:color="auto"/>
        <w:bottom w:val="none" w:sz="0" w:space="0" w:color="auto"/>
        <w:right w:val="none" w:sz="0" w:space="0" w:color="auto"/>
      </w:divBdr>
    </w:div>
    <w:div w:id="691536269">
      <w:bodyDiv w:val="1"/>
      <w:marLeft w:val="0"/>
      <w:marRight w:val="0"/>
      <w:marTop w:val="0"/>
      <w:marBottom w:val="0"/>
      <w:divBdr>
        <w:top w:val="none" w:sz="0" w:space="0" w:color="auto"/>
        <w:left w:val="none" w:sz="0" w:space="0" w:color="auto"/>
        <w:bottom w:val="none" w:sz="0" w:space="0" w:color="auto"/>
        <w:right w:val="none" w:sz="0" w:space="0" w:color="auto"/>
      </w:divBdr>
    </w:div>
    <w:div w:id="734816084">
      <w:bodyDiv w:val="1"/>
      <w:marLeft w:val="0"/>
      <w:marRight w:val="0"/>
      <w:marTop w:val="0"/>
      <w:marBottom w:val="0"/>
      <w:divBdr>
        <w:top w:val="none" w:sz="0" w:space="0" w:color="auto"/>
        <w:left w:val="none" w:sz="0" w:space="0" w:color="auto"/>
        <w:bottom w:val="none" w:sz="0" w:space="0" w:color="auto"/>
        <w:right w:val="none" w:sz="0" w:space="0" w:color="auto"/>
      </w:divBdr>
    </w:div>
    <w:div w:id="810639146">
      <w:bodyDiv w:val="1"/>
      <w:marLeft w:val="0"/>
      <w:marRight w:val="0"/>
      <w:marTop w:val="0"/>
      <w:marBottom w:val="0"/>
      <w:divBdr>
        <w:top w:val="none" w:sz="0" w:space="0" w:color="auto"/>
        <w:left w:val="none" w:sz="0" w:space="0" w:color="auto"/>
        <w:bottom w:val="none" w:sz="0" w:space="0" w:color="auto"/>
        <w:right w:val="none" w:sz="0" w:space="0" w:color="auto"/>
      </w:divBdr>
    </w:div>
    <w:div w:id="841434433">
      <w:bodyDiv w:val="1"/>
      <w:marLeft w:val="0"/>
      <w:marRight w:val="0"/>
      <w:marTop w:val="0"/>
      <w:marBottom w:val="0"/>
      <w:divBdr>
        <w:top w:val="none" w:sz="0" w:space="0" w:color="auto"/>
        <w:left w:val="none" w:sz="0" w:space="0" w:color="auto"/>
        <w:bottom w:val="none" w:sz="0" w:space="0" w:color="auto"/>
        <w:right w:val="none" w:sz="0" w:space="0" w:color="auto"/>
      </w:divBdr>
    </w:div>
    <w:div w:id="945498301">
      <w:bodyDiv w:val="1"/>
      <w:marLeft w:val="0"/>
      <w:marRight w:val="0"/>
      <w:marTop w:val="0"/>
      <w:marBottom w:val="0"/>
      <w:divBdr>
        <w:top w:val="none" w:sz="0" w:space="0" w:color="auto"/>
        <w:left w:val="none" w:sz="0" w:space="0" w:color="auto"/>
        <w:bottom w:val="none" w:sz="0" w:space="0" w:color="auto"/>
        <w:right w:val="none" w:sz="0" w:space="0" w:color="auto"/>
      </w:divBdr>
    </w:div>
    <w:div w:id="967511066">
      <w:bodyDiv w:val="1"/>
      <w:marLeft w:val="0"/>
      <w:marRight w:val="0"/>
      <w:marTop w:val="0"/>
      <w:marBottom w:val="0"/>
      <w:divBdr>
        <w:top w:val="none" w:sz="0" w:space="0" w:color="auto"/>
        <w:left w:val="none" w:sz="0" w:space="0" w:color="auto"/>
        <w:bottom w:val="none" w:sz="0" w:space="0" w:color="auto"/>
        <w:right w:val="none" w:sz="0" w:space="0" w:color="auto"/>
      </w:divBdr>
    </w:div>
    <w:div w:id="1147477490">
      <w:bodyDiv w:val="1"/>
      <w:marLeft w:val="0"/>
      <w:marRight w:val="0"/>
      <w:marTop w:val="0"/>
      <w:marBottom w:val="0"/>
      <w:divBdr>
        <w:top w:val="none" w:sz="0" w:space="0" w:color="auto"/>
        <w:left w:val="none" w:sz="0" w:space="0" w:color="auto"/>
        <w:bottom w:val="none" w:sz="0" w:space="0" w:color="auto"/>
        <w:right w:val="none" w:sz="0" w:space="0" w:color="auto"/>
      </w:divBdr>
    </w:div>
    <w:div w:id="1396588429">
      <w:bodyDiv w:val="1"/>
      <w:marLeft w:val="0"/>
      <w:marRight w:val="0"/>
      <w:marTop w:val="0"/>
      <w:marBottom w:val="0"/>
      <w:divBdr>
        <w:top w:val="none" w:sz="0" w:space="0" w:color="auto"/>
        <w:left w:val="none" w:sz="0" w:space="0" w:color="auto"/>
        <w:bottom w:val="none" w:sz="0" w:space="0" w:color="auto"/>
        <w:right w:val="none" w:sz="0" w:space="0" w:color="auto"/>
      </w:divBdr>
    </w:div>
    <w:div w:id="1413700507">
      <w:bodyDiv w:val="1"/>
      <w:marLeft w:val="0"/>
      <w:marRight w:val="0"/>
      <w:marTop w:val="0"/>
      <w:marBottom w:val="0"/>
      <w:divBdr>
        <w:top w:val="none" w:sz="0" w:space="0" w:color="auto"/>
        <w:left w:val="none" w:sz="0" w:space="0" w:color="auto"/>
        <w:bottom w:val="none" w:sz="0" w:space="0" w:color="auto"/>
        <w:right w:val="none" w:sz="0" w:space="0" w:color="auto"/>
      </w:divBdr>
    </w:div>
    <w:div w:id="1570726025">
      <w:bodyDiv w:val="1"/>
      <w:marLeft w:val="0"/>
      <w:marRight w:val="0"/>
      <w:marTop w:val="0"/>
      <w:marBottom w:val="0"/>
      <w:divBdr>
        <w:top w:val="none" w:sz="0" w:space="0" w:color="auto"/>
        <w:left w:val="none" w:sz="0" w:space="0" w:color="auto"/>
        <w:bottom w:val="none" w:sz="0" w:space="0" w:color="auto"/>
        <w:right w:val="none" w:sz="0" w:space="0" w:color="auto"/>
      </w:divBdr>
    </w:div>
    <w:div w:id="1744915273">
      <w:bodyDiv w:val="1"/>
      <w:marLeft w:val="0"/>
      <w:marRight w:val="0"/>
      <w:marTop w:val="0"/>
      <w:marBottom w:val="0"/>
      <w:divBdr>
        <w:top w:val="none" w:sz="0" w:space="0" w:color="auto"/>
        <w:left w:val="none" w:sz="0" w:space="0" w:color="auto"/>
        <w:bottom w:val="none" w:sz="0" w:space="0" w:color="auto"/>
        <w:right w:val="none" w:sz="0" w:space="0" w:color="auto"/>
      </w:divBdr>
    </w:div>
    <w:div w:id="1797023830">
      <w:bodyDiv w:val="1"/>
      <w:marLeft w:val="0"/>
      <w:marRight w:val="0"/>
      <w:marTop w:val="0"/>
      <w:marBottom w:val="0"/>
      <w:divBdr>
        <w:top w:val="none" w:sz="0" w:space="0" w:color="auto"/>
        <w:left w:val="none" w:sz="0" w:space="0" w:color="auto"/>
        <w:bottom w:val="none" w:sz="0" w:space="0" w:color="auto"/>
        <w:right w:val="none" w:sz="0" w:space="0" w:color="auto"/>
      </w:divBdr>
    </w:div>
    <w:div w:id="189315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jolly christy</dc:creator>
  <cp:keywords/>
  <dc:description/>
  <cp:lastModifiedBy>jolly christy</cp:lastModifiedBy>
  <cp:revision>1</cp:revision>
  <dcterms:created xsi:type="dcterms:W3CDTF">2025-04-17T00:15:00Z</dcterms:created>
  <dcterms:modified xsi:type="dcterms:W3CDTF">2025-04-17T00:59:00Z</dcterms:modified>
</cp:coreProperties>
</file>