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eading=h.axa3ysrq0qbg" w:id="0"/>
      <w:bookmarkEnd w:id="0"/>
      <w:r w:rsidDel="00000000" w:rsidR="00000000" w:rsidRPr="00000000">
        <w:rPr>
          <w:rtl w:val="0"/>
        </w:rPr>
        <w:t xml:space="preserve">CSCI 3060U – Course Project (Winter 2025)</w:t>
        <w:br w:type="textWrapping"/>
        <w:t xml:space="preserve">Phase #1: Front End Requirements</w:t>
      </w:r>
    </w:p>
    <w:p w:rsidR="00000000" w:rsidDel="00000000" w:rsidP="00000000" w:rsidRDefault="00000000" w:rsidRPr="00000000" w14:paraId="00000002">
      <w:pPr>
        <w:pStyle w:val="Heading1"/>
        <w:widowControl w:val="0"/>
        <w:spacing w:after="120" w:before="185.2392578125" w:line="276" w:lineRule="auto"/>
        <w:jc w:val="center"/>
        <w:rPr>
          <w:rFonts w:ascii="Arial" w:cs="Arial" w:eastAsia="Arial" w:hAnsi="Arial"/>
          <w:color w:val="000000"/>
        </w:rPr>
      </w:pPr>
      <w:bookmarkStart w:colFirst="0" w:colLast="0" w:name="_heading=h.288pv5tj4k0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widowControl w:val="0"/>
        <w:spacing w:after="120" w:before="185.2392578125" w:line="276" w:lineRule="auto"/>
        <w:jc w:val="center"/>
        <w:rPr>
          <w:rFonts w:ascii="Arial" w:cs="Arial" w:eastAsia="Arial" w:hAnsi="Arial"/>
          <w:color w:val="000000"/>
        </w:rPr>
      </w:pPr>
      <w:bookmarkStart w:colFirst="0" w:colLast="0" w:name="_heading=h.uuc7xfy3bb3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widowControl w:val="0"/>
        <w:spacing w:after="120" w:before="185.2392578125" w:line="276" w:lineRule="auto"/>
        <w:jc w:val="center"/>
        <w:rPr>
          <w:rFonts w:ascii="Arial" w:cs="Arial" w:eastAsia="Arial" w:hAnsi="Arial"/>
          <w:color w:val="000000"/>
        </w:rPr>
      </w:pPr>
      <w:bookmarkStart w:colFirst="0" w:colLast="0" w:name="_heading=h.592zmdtss6b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widowControl w:val="0"/>
        <w:spacing w:after="120" w:before="185.2392578125" w:line="276" w:lineRule="auto"/>
        <w:jc w:val="center"/>
        <w:rPr>
          <w:rFonts w:ascii="Arial" w:cs="Arial" w:eastAsia="Arial" w:hAnsi="Arial"/>
          <w:color w:val="000000"/>
        </w:rPr>
      </w:pPr>
      <w:bookmarkStart w:colFirst="0" w:colLast="0" w:name="_heading=h.xv67e0b0lv3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widowControl w:val="0"/>
        <w:spacing w:after="120" w:before="185.2392578125" w:line="276" w:lineRule="auto"/>
        <w:jc w:val="center"/>
        <w:rPr>
          <w:rFonts w:ascii="Arial" w:cs="Arial" w:eastAsia="Arial" w:hAnsi="Arial"/>
          <w:color w:val="000000"/>
        </w:rPr>
      </w:pPr>
      <w:bookmarkStart w:colFirst="0" w:colLast="0" w:name="_heading=h.mthbkryvofp4" w:id="5"/>
      <w:bookmarkEnd w:id="5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Group Members:</w:t>
      </w:r>
    </w:p>
    <w:sdt>
      <w:sdtPr>
        <w:id w:val="127867782"/>
        <w:tag w:val="goog_rdk_0"/>
      </w:sdtPr>
      <w:sdtContent>
        <w:p w:rsidR="00000000" w:rsidDel="00000000" w:rsidP="00000000" w:rsidRDefault="00000000" w:rsidRPr="00000000" w14:paraId="00000007">
          <w:pPr>
            <w:pStyle w:val="Heading1"/>
            <w:widowControl w:val="0"/>
            <w:spacing w:after="0" w:before="185.2392578125" w:line="276" w:lineRule="auto"/>
            <w:ind w:left="5.48004150390625" w:hanging="5.200042724609375"/>
            <w:jc w:val="center"/>
            <w:rPr/>
          </w:pPr>
          <w:bookmarkStart w:colFirst="0" w:colLast="0" w:name="_heading=h.tlyw3qlkeam3" w:id="6"/>
          <w:bookmarkEnd w:id="6"/>
          <w:r w:rsidDel="00000000" w:rsidR="00000000" w:rsidRPr="00000000">
            <w:rPr>
              <w:rtl w:val="0"/>
            </w:rPr>
            <w:t xml:space="preserve">      Mansi Kandoi - 100821953</w:t>
          </w:r>
        </w:p>
      </w:sdtContent>
    </w:sdt>
    <w:sdt>
      <w:sdtPr>
        <w:id w:val="2040187208"/>
        <w:tag w:val="goog_rdk_1"/>
      </w:sdtPr>
      <w:sdtContent>
        <w:p w:rsidR="00000000" w:rsidDel="00000000" w:rsidP="00000000" w:rsidRDefault="00000000" w:rsidRPr="00000000" w14:paraId="00000008">
          <w:pPr>
            <w:pStyle w:val="Heading1"/>
            <w:widowControl w:val="0"/>
            <w:spacing w:after="0" w:before="185.2392578125" w:line="276" w:lineRule="auto"/>
            <w:ind w:left="5.48004150390625" w:hanging="5.200042724609375"/>
            <w:jc w:val="center"/>
            <w:rPr/>
          </w:pPr>
          <w:bookmarkStart w:colFirst="0" w:colLast="0" w:name="_heading=h.jf0qmmpcur05" w:id="7"/>
          <w:bookmarkEnd w:id="7"/>
          <w:r w:rsidDel="00000000" w:rsidR="00000000" w:rsidRPr="00000000">
            <w:rPr>
              <w:rtl w:val="0"/>
            </w:rPr>
            <w:t xml:space="preserve">Sneh Patel - 100950609</w:t>
          </w:r>
        </w:p>
      </w:sdtContent>
    </w:sdt>
    <w:sdt>
      <w:sdtPr>
        <w:id w:val="-353791688"/>
        <w:tag w:val="goog_rdk_2"/>
      </w:sdtPr>
      <w:sdtContent>
        <w:p w:rsidR="00000000" w:rsidDel="00000000" w:rsidP="00000000" w:rsidRDefault="00000000" w:rsidRPr="00000000" w14:paraId="00000009">
          <w:pPr>
            <w:pStyle w:val="Heading1"/>
            <w:widowControl w:val="0"/>
            <w:spacing w:after="0" w:before="185.2392578125" w:line="276" w:lineRule="auto"/>
            <w:ind w:left="5.48004150390625" w:hanging="5.200042724609375"/>
            <w:jc w:val="center"/>
            <w:rPr/>
          </w:pPr>
          <w:bookmarkStart w:colFirst="0" w:colLast="0" w:name="_heading=h.mbi4n0nmshgl" w:id="8"/>
          <w:bookmarkEnd w:id="8"/>
          <w:r w:rsidDel="00000000" w:rsidR="00000000" w:rsidRPr="00000000">
            <w:rPr>
              <w:rtl w:val="0"/>
            </w:rPr>
            <w:t xml:space="preserve">Jolly Soni - 100876863</w:t>
          </w:r>
        </w:p>
      </w:sdtContent>
    </w:sdt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heading=h.flf5bgqsxfn7" w:id="9"/>
      <w:bookmarkEnd w:id="9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dt>
      <w:sdtPr>
        <w:id w:val="-135958439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864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x32u8wt0ye8u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Folder Structure</w:t>
              <w:tab/>
            </w:r>
          </w:hyperlink>
          <w:r w:rsidDel="00000000" w:rsidR="00000000" w:rsidRPr="00000000">
            <w:fldChar w:fldCharType="begin"/>
            <w:instrText xml:space="preserve"> PAGEREF _heading=h.x32u8wt0ye8u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864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1el0jax1gxz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Test Run Plan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864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1dsn0a3y4cm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Test Case List and Intentions</w:t>
              <w:tab/>
            </w:r>
          </w:hyperlink>
          <w:r w:rsidDel="00000000" w:rsidR="00000000" w:rsidRPr="00000000">
            <w:fldChar w:fldCharType="begin"/>
            <w:instrText xml:space="preserve"> PAGEREF _heading=h.1dsn0a3y4cmi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864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jvc9ysenf30z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Expected Output Convention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864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ychqnzeu6usp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Requirements Problems / Ambiguities Found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heading=h.x32u8wt0ye8u" w:id="10"/>
      <w:bookmarkEnd w:id="10"/>
      <w:r w:rsidDel="00000000" w:rsidR="00000000" w:rsidRPr="00000000">
        <w:rPr>
          <w:rtl w:val="0"/>
        </w:rPr>
        <w:t xml:space="preserve">Folder Structure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CSCI3060U_Phase1</w:t>
      </w:r>
      <w:r w:rsidDel="00000000" w:rsidR="00000000" w:rsidRPr="00000000">
        <w:rPr>
          <w:b w:val="1"/>
          <w:bCs w:val="1"/>
          <w:rtl w:val="0"/>
        </w:rPr>
        <w:t xml:space="preserve">/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├── </w:t>
      </w:r>
      <w:r w:rsidDel="00000000" w:rsidR="00000000" w:rsidRPr="00000000">
        <w:rPr>
          <w:rtl w:val="0"/>
        </w:rPr>
        <w:t xml:space="preserve">Phase1_FrontEnd_Requirements_Documentation.docx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scripts</w:t>
      </w:r>
      <w:r w:rsidDel="00000000" w:rsidR="00000000" w:rsidRPr="00000000">
        <w:rPr>
          <w:b w:val="1"/>
          <w:bCs w:val="1"/>
          <w:rtl w:val="0"/>
        </w:rPr>
        <w:t xml:space="preserve">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│   ├── </w:t>
      </w:r>
      <w:r w:rsidDel="00000000" w:rsidR="00000000" w:rsidRPr="00000000">
        <w:rPr>
          <w:rtl w:val="0"/>
        </w:rPr>
        <w:t xml:space="preserve">run_all.sh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│   └── </w:t>
      </w:r>
      <w:r w:rsidDel="00000000" w:rsidR="00000000" w:rsidRPr="00000000">
        <w:rPr>
          <w:rtl w:val="0"/>
        </w:rPr>
        <w:t xml:space="preserve">check_all.sh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tests</w:t>
      </w:r>
      <w:r w:rsidDel="00000000" w:rsidR="00000000" w:rsidRPr="00000000">
        <w:rPr>
          <w:b w:val="1"/>
          <w:bCs w:val="1"/>
          <w:rtl w:val="0"/>
        </w:rPr>
        <w:t xml:space="preserve">/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    ├── </w:t>
      </w:r>
      <w:r w:rsidDel="00000000" w:rsidR="00000000" w:rsidRPr="00000000">
        <w:rPr>
          <w:rtl w:val="0"/>
        </w:rPr>
        <w:t xml:space="preserve">currentaccounts.txt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│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├──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test_cases</w:t>
      </w:r>
      <w:r w:rsidDel="00000000" w:rsidR="00000000" w:rsidRPr="00000000">
        <w:rPr>
          <w:b w:val="1"/>
          <w:bCs w:val="1"/>
          <w:rtl w:val="0"/>
        </w:rPr>
        <w:t xml:space="preserve">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    │   └── </w:t>
      </w:r>
      <w:r w:rsidDel="00000000" w:rsidR="00000000" w:rsidRPr="00000000">
        <w:rPr>
          <w:rtl w:val="0"/>
        </w:rPr>
        <w:t xml:space="preserve">*.txt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    │       </w:t>
      </w:r>
      <w:r w:rsidDel="00000000" w:rsidR="00000000" w:rsidRPr="00000000">
        <w:rPr>
          <w:rtl w:val="0"/>
        </w:rPr>
        <w:t xml:space="preserve">(each file is one complete front-end session)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│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└──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expected_outputs</w:t>
      </w:r>
      <w:r w:rsidDel="00000000" w:rsidR="00000000" w:rsidRPr="00000000">
        <w:rPr>
          <w:b w:val="1"/>
          <w:bCs w:val="1"/>
          <w:rtl w:val="0"/>
        </w:rPr>
        <w:t xml:space="preserve">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        └── </w:t>
      </w:r>
      <w:r w:rsidDel="00000000" w:rsidR="00000000" w:rsidRPr="00000000">
        <w:rPr>
          <w:rtl w:val="0"/>
        </w:rPr>
        <w:t xml:space="preserve">*.txt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     (expected transaction file output for each test case)</w:t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1el0jax1gxz4" w:id="11"/>
      <w:bookmarkEnd w:id="11"/>
      <w:r w:rsidDel="00000000" w:rsidR="00000000" w:rsidRPr="00000000">
        <w:rPr>
          <w:rtl w:val="0"/>
        </w:rPr>
        <w:t xml:space="preserve">Test Run Plan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Planned execution will run the Front End once per input file, saving both: (a) the terminal log output (.out) and (b) the daily transaction output file (.atf). The provided scripts in scripts/ illustrate the intended automation and how output comparisons will be performed (run_all.sh executes the suite, check_all.sh compares produced .atf files against expected .txt files).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heading=h.1dsn0a3y4cmi" w:id="12"/>
      <w:bookmarkEnd w:id="12"/>
      <w:r w:rsidDel="00000000" w:rsidR="00000000" w:rsidRPr="00000000">
        <w:rPr>
          <w:rtl w:val="0"/>
        </w:rPr>
        <w:t xml:space="preserve">Test Case List and Intentions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Test ID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Intention (English description)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01_login_and_logout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Standard login followed by logout produces an end-of-session record.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02_transaction_before_login_rejected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Any transaction issued before login is rejected.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03_second_login_in_same_session_rejected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 second login command during an active session is rejected.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04_standard_withdrawal_at_500_limit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Standard withdrawal of exactly $500 is accepted.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05_standard_withdrawal_above_500_rejected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Standard withdrawal above $500 is rejected.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06_withdrawal_causing_negative_balance_rejected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Withdrawal that would cause a negative balance is rejected.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07_standard_deposit_recorded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Standard deposit is accepted and recorded.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08_deposit_not_available_within_same_session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Deposited funds are not available for use in the same session.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09_standard_transfer_up_to_1000_allowed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Standard transfer of up to $1000 is accepted.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10_standard_transfer_above_1000_rejected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Standard transfer above $1000 is rejected.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11_paybill_valid_company_within_limit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Paybill with a valid company code and amount within limit is accepted.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12_paybill_invalid_company_rejected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Paybill with an invalid company code is rejected.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13_paybill_above_2000_rejected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Paybill amount above $2000 is rejected in standard mode.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14_transaction_on_disabled_account_rejected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Any transaction on a disabled account is rejected.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15_admin_withdrawal_from_other_user_account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Admin withdrawal can access another user's account.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16_standard_user_cannot_create_account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Standard user cannot perform create account operation.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17_admin_can_create_account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Admin create account is accepted and recorded.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18_admin_can_disable_account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Admin disable account operation is accepted.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19_admin_can_delete_account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Admin delete account operation is accepted.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20_admin_can_change_account_plan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Admin changeplan operation is accepted.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heading=h.jvc9ysenf30z" w:id="13"/>
      <w:bookmarkEnd w:id="13"/>
      <w:r w:rsidDel="00000000" w:rsidR="00000000" w:rsidRPr="00000000">
        <w:rPr>
          <w:rtl w:val="0"/>
        </w:rPr>
        <w:t xml:space="preserve">Expected Output Convention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Each expected output file in expected_outputs/ contains the expected Bank Account Transaction File (ATF) lines for that session, ending with an EOF record. Files are saved as .txt for Phase #1 submission readability.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heading=h.ychqnzeu6usp" w:id="14"/>
      <w:bookmarkEnd w:id="14"/>
      <w:r w:rsidDel="00000000" w:rsidR="00000000" w:rsidRPr="00000000">
        <w:rPr>
          <w:rtl w:val="0"/>
        </w:rPr>
        <w:t xml:space="preserve">Requirements Problems / Ambiguities Found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Create: Requirements describe unique account numbers, but do not clearly state whether the Front End prompts for an account number during create, or how that number is chosen.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Transfer: ATF format includes only a 2-character misc field, but a transfer requires a full destination account number. This suite records the last two digits of the destination account in misc as a placeholder convention.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ATF fixed-width: Requirements mention fixed-length output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spacing and total-character counts are ambiguous when field separators are included. This suite uses a consistent 40-character line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Changeplan: Requirements mention switching plan types (SP/NP), but plan is not present in the Current Accounts file format, so it is unclear what is being changed or validated at the Front 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Terminal output: Prompt text and exact error messages are not fully standardized, making it difficult to define expected terminal logs as requirement tests in Phase #1.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s7rbs9zq2LTgNpdG3pL6JAgHZQ==">CgMxLjAaDQoBMBIICgYIBTICCAEaDQoBMRIICgYIBTICCAEaDQoBMhIICgYIBTICCAEyDmguYXhhM3lzcnEwcWJnMg5oLjI4OHB2NXRqNGswajIOaC51dWM3eGZ5M2JiMzMyDmguNTkyem1kdHNzNmI4Mg5oLnh2NjdlMGIwbHYzejIOaC5tdGhia3J5dm9mcDQyDmgudGx5dzNxbGtlYW0zMg5oLmpmMHFtbXBjdXIwNTIOaC5tYmk0bjBubXNoZ2wyDmguZmxmNWJncXN4Zm43Mg5oLngzMnU4d3QweWU4dTIOaC4xZWwwamF4MWd4ejQyDmguMWRzbjBhM3k0Y21pMg5oLmp2Yzl5c2VuZjMwejIOaC55Y2hxbnpldTZ1c3A4AHIhMXlwTVdKZDYwUjRERENlaFlKOWdZc250dzFMSk9TVn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