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1F35" w:rsidRDefault="00CD1F35">
      <w:bookmarkStart w:id="0" w:name="_GoBack"/>
      <w:r>
        <w:rPr>
          <w:noProof/>
        </w:rPr>
        <w:drawing>
          <wp:inline distT="0" distB="0" distL="0" distR="0" wp14:anchorId="1D96353C" wp14:editId="268506CE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2229410A-5188-48AE-BB6E-C310AFDA4CB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End w:id="0"/>
      <w:r>
        <w:rPr>
          <w:noProof/>
        </w:rPr>
        <w:drawing>
          <wp:inline distT="0" distB="0" distL="0" distR="0" wp14:anchorId="62ABC9E0" wp14:editId="736C7E86">
            <wp:extent cx="4572000" cy="2743200"/>
            <wp:effectExtent l="0" t="0" r="0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EDDF1B0E-777E-4AA4-B151-754D2DABB11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7634440" wp14:editId="563E1B46">
            <wp:extent cx="4572000" cy="2743200"/>
            <wp:effectExtent l="0" t="0" r="0" b="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CAA36733-691E-40C8-A48C-E905026FB34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sectPr w:rsidR="00CD1F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F35"/>
    <w:rsid w:val="00CD1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605C5F-D537-4CEF-9919-2FFA05D39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ughes60\Downloads\Graphing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ughes60\Downloads\Graphing.csv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ughes60\Downloads\Graphing.csv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Plotter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Graphing!$A$1:$A$41</c:f>
              <c:numCache>
                <c:formatCode>General</c:formatCode>
                <c:ptCount val="41"/>
                <c:pt idx="0">
                  <c:v>-10</c:v>
                </c:pt>
                <c:pt idx="1">
                  <c:v>-9.5</c:v>
                </c:pt>
                <c:pt idx="2">
                  <c:v>-9</c:v>
                </c:pt>
                <c:pt idx="3">
                  <c:v>-8.5</c:v>
                </c:pt>
                <c:pt idx="4">
                  <c:v>-8</c:v>
                </c:pt>
                <c:pt idx="5">
                  <c:v>-7.5</c:v>
                </c:pt>
                <c:pt idx="6">
                  <c:v>-7</c:v>
                </c:pt>
                <c:pt idx="7">
                  <c:v>-6.5</c:v>
                </c:pt>
                <c:pt idx="8">
                  <c:v>-6</c:v>
                </c:pt>
                <c:pt idx="9">
                  <c:v>-5.5</c:v>
                </c:pt>
                <c:pt idx="10">
                  <c:v>-5</c:v>
                </c:pt>
                <c:pt idx="11">
                  <c:v>-4.5</c:v>
                </c:pt>
                <c:pt idx="12">
                  <c:v>-4</c:v>
                </c:pt>
                <c:pt idx="13">
                  <c:v>-3.5</c:v>
                </c:pt>
                <c:pt idx="14">
                  <c:v>-3</c:v>
                </c:pt>
                <c:pt idx="15">
                  <c:v>-2.5</c:v>
                </c:pt>
                <c:pt idx="16">
                  <c:v>-2</c:v>
                </c:pt>
                <c:pt idx="17">
                  <c:v>-1.5</c:v>
                </c:pt>
                <c:pt idx="18">
                  <c:v>-1</c:v>
                </c:pt>
                <c:pt idx="19">
                  <c:v>-0.5</c:v>
                </c:pt>
                <c:pt idx="20">
                  <c:v>0</c:v>
                </c:pt>
                <c:pt idx="21">
                  <c:v>0.5</c:v>
                </c:pt>
                <c:pt idx="22">
                  <c:v>1</c:v>
                </c:pt>
                <c:pt idx="23">
                  <c:v>1.5</c:v>
                </c:pt>
                <c:pt idx="24">
                  <c:v>2</c:v>
                </c:pt>
                <c:pt idx="25">
                  <c:v>2.5</c:v>
                </c:pt>
                <c:pt idx="26">
                  <c:v>3</c:v>
                </c:pt>
                <c:pt idx="27">
                  <c:v>3.5</c:v>
                </c:pt>
                <c:pt idx="28">
                  <c:v>4</c:v>
                </c:pt>
                <c:pt idx="29">
                  <c:v>4.5</c:v>
                </c:pt>
                <c:pt idx="30">
                  <c:v>5</c:v>
                </c:pt>
                <c:pt idx="31">
                  <c:v>5.5</c:v>
                </c:pt>
                <c:pt idx="32">
                  <c:v>6</c:v>
                </c:pt>
                <c:pt idx="33">
                  <c:v>6.5</c:v>
                </c:pt>
                <c:pt idx="34">
                  <c:v>7</c:v>
                </c:pt>
                <c:pt idx="35">
                  <c:v>7.5</c:v>
                </c:pt>
                <c:pt idx="36">
                  <c:v>8</c:v>
                </c:pt>
                <c:pt idx="37">
                  <c:v>8.5</c:v>
                </c:pt>
                <c:pt idx="38">
                  <c:v>9</c:v>
                </c:pt>
                <c:pt idx="39">
                  <c:v>9.5</c:v>
                </c:pt>
                <c:pt idx="40">
                  <c:v>10</c:v>
                </c:pt>
              </c:numCache>
            </c:numRef>
          </c:xVal>
          <c:yVal>
            <c:numRef>
              <c:f>Graphing!$B$1:$B$41</c:f>
              <c:numCache>
                <c:formatCode>General</c:formatCode>
                <c:ptCount val="41"/>
                <c:pt idx="0">
                  <c:v>-11</c:v>
                </c:pt>
                <c:pt idx="1">
                  <c:v>-10</c:v>
                </c:pt>
                <c:pt idx="2">
                  <c:v>-9</c:v>
                </c:pt>
                <c:pt idx="3">
                  <c:v>-8</c:v>
                </c:pt>
                <c:pt idx="4">
                  <c:v>-7</c:v>
                </c:pt>
                <c:pt idx="5">
                  <c:v>-6</c:v>
                </c:pt>
                <c:pt idx="6">
                  <c:v>-5</c:v>
                </c:pt>
                <c:pt idx="7">
                  <c:v>-4</c:v>
                </c:pt>
                <c:pt idx="8">
                  <c:v>-3</c:v>
                </c:pt>
                <c:pt idx="9">
                  <c:v>-2</c:v>
                </c:pt>
                <c:pt idx="10">
                  <c:v>-1</c:v>
                </c:pt>
                <c:pt idx="11">
                  <c:v>0</c:v>
                </c:pt>
                <c:pt idx="12">
                  <c:v>1</c:v>
                </c:pt>
                <c:pt idx="13">
                  <c:v>2</c:v>
                </c:pt>
                <c:pt idx="14">
                  <c:v>3</c:v>
                </c:pt>
                <c:pt idx="15">
                  <c:v>4</c:v>
                </c:pt>
                <c:pt idx="16">
                  <c:v>5</c:v>
                </c:pt>
                <c:pt idx="17">
                  <c:v>6</c:v>
                </c:pt>
                <c:pt idx="18">
                  <c:v>7</c:v>
                </c:pt>
                <c:pt idx="19">
                  <c:v>8</c:v>
                </c:pt>
                <c:pt idx="20">
                  <c:v>9</c:v>
                </c:pt>
                <c:pt idx="21">
                  <c:v>10</c:v>
                </c:pt>
                <c:pt idx="22">
                  <c:v>11</c:v>
                </c:pt>
                <c:pt idx="23">
                  <c:v>12</c:v>
                </c:pt>
                <c:pt idx="24">
                  <c:v>13</c:v>
                </c:pt>
                <c:pt idx="25">
                  <c:v>14</c:v>
                </c:pt>
                <c:pt idx="26">
                  <c:v>15</c:v>
                </c:pt>
                <c:pt idx="27">
                  <c:v>16</c:v>
                </c:pt>
                <c:pt idx="28">
                  <c:v>17</c:v>
                </c:pt>
                <c:pt idx="29">
                  <c:v>18</c:v>
                </c:pt>
                <c:pt idx="30">
                  <c:v>19</c:v>
                </c:pt>
                <c:pt idx="31">
                  <c:v>20</c:v>
                </c:pt>
                <c:pt idx="32">
                  <c:v>21</c:v>
                </c:pt>
                <c:pt idx="33">
                  <c:v>22</c:v>
                </c:pt>
                <c:pt idx="34">
                  <c:v>23</c:v>
                </c:pt>
                <c:pt idx="35">
                  <c:v>24</c:v>
                </c:pt>
                <c:pt idx="36">
                  <c:v>25</c:v>
                </c:pt>
                <c:pt idx="37">
                  <c:v>26</c:v>
                </c:pt>
                <c:pt idx="38">
                  <c:v>27</c:v>
                </c:pt>
                <c:pt idx="39">
                  <c:v>28</c:v>
                </c:pt>
                <c:pt idx="40">
                  <c:v>29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4ECC-48F5-A2C7-5BC89D211B6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52827568"/>
        <c:axId val="1196718784"/>
      </c:scatterChart>
      <c:valAx>
        <c:axId val="115282756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96718784"/>
        <c:crosses val="autoZero"/>
        <c:crossBetween val="midCat"/>
      </c:valAx>
      <c:valAx>
        <c:axId val="11967187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5282756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Salter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Graphing!$A$43:$A$83</c:f>
              <c:numCache>
                <c:formatCode>General</c:formatCode>
                <c:ptCount val="41"/>
                <c:pt idx="0">
                  <c:v>-10</c:v>
                </c:pt>
                <c:pt idx="1">
                  <c:v>-9.5</c:v>
                </c:pt>
                <c:pt idx="2">
                  <c:v>-9</c:v>
                </c:pt>
                <c:pt idx="3">
                  <c:v>-8.5</c:v>
                </c:pt>
                <c:pt idx="4">
                  <c:v>-8</c:v>
                </c:pt>
                <c:pt idx="5">
                  <c:v>-7.5</c:v>
                </c:pt>
                <c:pt idx="6">
                  <c:v>-7</c:v>
                </c:pt>
                <c:pt idx="7">
                  <c:v>-6.5</c:v>
                </c:pt>
                <c:pt idx="8">
                  <c:v>-6</c:v>
                </c:pt>
                <c:pt idx="9">
                  <c:v>-5.5</c:v>
                </c:pt>
                <c:pt idx="10">
                  <c:v>-5</c:v>
                </c:pt>
                <c:pt idx="11">
                  <c:v>-4.5</c:v>
                </c:pt>
                <c:pt idx="12">
                  <c:v>-4</c:v>
                </c:pt>
                <c:pt idx="13">
                  <c:v>-3.5</c:v>
                </c:pt>
                <c:pt idx="14">
                  <c:v>-3</c:v>
                </c:pt>
                <c:pt idx="15">
                  <c:v>-2.5</c:v>
                </c:pt>
                <c:pt idx="16">
                  <c:v>-2</c:v>
                </c:pt>
                <c:pt idx="17">
                  <c:v>-1.5</c:v>
                </c:pt>
                <c:pt idx="18">
                  <c:v>-1</c:v>
                </c:pt>
                <c:pt idx="19">
                  <c:v>-0.5</c:v>
                </c:pt>
                <c:pt idx="20">
                  <c:v>0</c:v>
                </c:pt>
                <c:pt idx="21">
                  <c:v>0.5</c:v>
                </c:pt>
                <c:pt idx="22">
                  <c:v>1</c:v>
                </c:pt>
                <c:pt idx="23">
                  <c:v>1.5</c:v>
                </c:pt>
                <c:pt idx="24">
                  <c:v>2</c:v>
                </c:pt>
                <c:pt idx="25">
                  <c:v>2.5</c:v>
                </c:pt>
                <c:pt idx="26">
                  <c:v>3</c:v>
                </c:pt>
                <c:pt idx="27">
                  <c:v>3.5</c:v>
                </c:pt>
                <c:pt idx="28">
                  <c:v>4</c:v>
                </c:pt>
                <c:pt idx="29">
                  <c:v>4.5</c:v>
                </c:pt>
                <c:pt idx="30">
                  <c:v>5</c:v>
                </c:pt>
                <c:pt idx="31">
                  <c:v>5.5</c:v>
                </c:pt>
                <c:pt idx="32">
                  <c:v>6</c:v>
                </c:pt>
                <c:pt idx="33">
                  <c:v>6.5</c:v>
                </c:pt>
                <c:pt idx="34">
                  <c:v>7</c:v>
                </c:pt>
                <c:pt idx="35">
                  <c:v>7.5</c:v>
                </c:pt>
                <c:pt idx="36">
                  <c:v>8</c:v>
                </c:pt>
                <c:pt idx="37">
                  <c:v>8.5</c:v>
                </c:pt>
                <c:pt idx="38">
                  <c:v>9</c:v>
                </c:pt>
                <c:pt idx="39">
                  <c:v>9.5</c:v>
                </c:pt>
                <c:pt idx="40">
                  <c:v>10</c:v>
                </c:pt>
              </c:numCache>
            </c:numRef>
          </c:xVal>
          <c:yVal>
            <c:numRef>
              <c:f>Graphing!$B$43:$B$83</c:f>
              <c:numCache>
                <c:formatCode>General</c:formatCode>
                <c:ptCount val="41"/>
                <c:pt idx="0">
                  <c:v>-8.7055586110000007</c:v>
                </c:pt>
                <c:pt idx="1">
                  <c:v>-5.7477504799999997</c:v>
                </c:pt>
                <c:pt idx="2">
                  <c:v>-16.718062140000001</c:v>
                </c:pt>
                <c:pt idx="3">
                  <c:v>-11.379841819999999</c:v>
                </c:pt>
                <c:pt idx="4">
                  <c:v>-1.0406439249999999</c:v>
                </c:pt>
                <c:pt idx="5">
                  <c:v>-2.4429171940000001</c:v>
                </c:pt>
                <c:pt idx="6">
                  <c:v>-4.9396286290000004</c:v>
                </c:pt>
                <c:pt idx="7">
                  <c:v>-5.1994892669999997</c:v>
                </c:pt>
                <c:pt idx="8">
                  <c:v>-0.27259103400000001</c:v>
                </c:pt>
                <c:pt idx="9">
                  <c:v>-3.4639378359999999</c:v>
                </c:pt>
                <c:pt idx="10">
                  <c:v>-9.1720820999999994E-2</c:v>
                </c:pt>
                <c:pt idx="11">
                  <c:v>0</c:v>
                </c:pt>
                <c:pt idx="12">
                  <c:v>0.750897971</c:v>
                </c:pt>
                <c:pt idx="13">
                  <c:v>1.302141247</c:v>
                </c:pt>
                <c:pt idx="14">
                  <c:v>0.59079164799999995</c:v>
                </c:pt>
                <c:pt idx="15">
                  <c:v>1.0481661929999999</c:v>
                </c:pt>
                <c:pt idx="16">
                  <c:v>4.8786343519999997</c:v>
                </c:pt>
                <c:pt idx="17">
                  <c:v>8.5251875170000009</c:v>
                </c:pt>
                <c:pt idx="18">
                  <c:v>6.5189085679999996</c:v>
                </c:pt>
                <c:pt idx="19">
                  <c:v>9.8948589130000002</c:v>
                </c:pt>
                <c:pt idx="20">
                  <c:v>15.30924289</c:v>
                </c:pt>
                <c:pt idx="21">
                  <c:v>18.35939127</c:v>
                </c:pt>
                <c:pt idx="22">
                  <c:v>3.8258638060000001</c:v>
                </c:pt>
                <c:pt idx="23">
                  <c:v>4.1781993179999999</c:v>
                </c:pt>
                <c:pt idx="24">
                  <c:v>8.3958920310000007</c:v>
                </c:pt>
                <c:pt idx="25">
                  <c:v>22.277353919999999</c:v>
                </c:pt>
                <c:pt idx="26">
                  <c:v>25.916587799999999</c:v>
                </c:pt>
                <c:pt idx="27">
                  <c:v>29.99742178</c:v>
                </c:pt>
                <c:pt idx="28">
                  <c:v>4.1443751850000004</c:v>
                </c:pt>
                <c:pt idx="29">
                  <c:v>33.545702089999999</c:v>
                </c:pt>
                <c:pt idx="30">
                  <c:v>15.863242469999999</c:v>
                </c:pt>
                <c:pt idx="31">
                  <c:v>22.613025589999999</c:v>
                </c:pt>
                <c:pt idx="32">
                  <c:v>18.457533569999999</c:v>
                </c:pt>
                <c:pt idx="33">
                  <c:v>20.672585099999999</c:v>
                </c:pt>
                <c:pt idx="34">
                  <c:v>17.56487752</c:v>
                </c:pt>
                <c:pt idx="35">
                  <c:v>45.933916310000001</c:v>
                </c:pt>
                <c:pt idx="36">
                  <c:v>46.735749910000003</c:v>
                </c:pt>
                <c:pt idx="37">
                  <c:v>44.221547459999996</c:v>
                </c:pt>
                <c:pt idx="38">
                  <c:v>1.3263861320000001</c:v>
                </c:pt>
                <c:pt idx="39">
                  <c:v>6.916307572</c:v>
                </c:pt>
                <c:pt idx="40">
                  <c:v>21.84004947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A59E-4876-B988-D57B2BFED4F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92586544"/>
        <c:axId val="1196725024"/>
      </c:scatterChart>
      <c:valAx>
        <c:axId val="11925865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96725024"/>
        <c:crosses val="autoZero"/>
        <c:crossBetween val="midCat"/>
      </c:valAx>
      <c:valAx>
        <c:axId val="11967250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9258654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Smoother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Graphing!$A$209:$A$249</c:f>
              <c:numCache>
                <c:formatCode>General</c:formatCode>
                <c:ptCount val="41"/>
                <c:pt idx="0">
                  <c:v>-10</c:v>
                </c:pt>
                <c:pt idx="1">
                  <c:v>-9.5</c:v>
                </c:pt>
                <c:pt idx="2">
                  <c:v>-9</c:v>
                </c:pt>
                <c:pt idx="3">
                  <c:v>-8.5</c:v>
                </c:pt>
                <c:pt idx="4">
                  <c:v>-8</c:v>
                </c:pt>
                <c:pt idx="5">
                  <c:v>-7.5</c:v>
                </c:pt>
                <c:pt idx="6">
                  <c:v>-7</c:v>
                </c:pt>
                <c:pt idx="7">
                  <c:v>-6.5</c:v>
                </c:pt>
                <c:pt idx="8">
                  <c:v>-6</c:v>
                </c:pt>
                <c:pt idx="9">
                  <c:v>-5.5</c:v>
                </c:pt>
                <c:pt idx="10">
                  <c:v>-5</c:v>
                </c:pt>
                <c:pt idx="11">
                  <c:v>-4.5</c:v>
                </c:pt>
                <c:pt idx="12">
                  <c:v>-4</c:v>
                </c:pt>
                <c:pt idx="13">
                  <c:v>-3.5</c:v>
                </c:pt>
                <c:pt idx="14">
                  <c:v>-3</c:v>
                </c:pt>
                <c:pt idx="15">
                  <c:v>-2.5</c:v>
                </c:pt>
                <c:pt idx="16">
                  <c:v>-2</c:v>
                </c:pt>
                <c:pt idx="17">
                  <c:v>-1.5</c:v>
                </c:pt>
                <c:pt idx="18">
                  <c:v>-1</c:v>
                </c:pt>
                <c:pt idx="19">
                  <c:v>-0.5</c:v>
                </c:pt>
                <c:pt idx="20">
                  <c:v>0</c:v>
                </c:pt>
                <c:pt idx="21">
                  <c:v>0.5</c:v>
                </c:pt>
                <c:pt idx="22">
                  <c:v>1</c:v>
                </c:pt>
                <c:pt idx="23">
                  <c:v>1.5</c:v>
                </c:pt>
                <c:pt idx="24">
                  <c:v>2</c:v>
                </c:pt>
                <c:pt idx="25">
                  <c:v>2.5</c:v>
                </c:pt>
                <c:pt idx="26">
                  <c:v>3</c:v>
                </c:pt>
                <c:pt idx="27">
                  <c:v>3.5</c:v>
                </c:pt>
                <c:pt idx="28">
                  <c:v>4</c:v>
                </c:pt>
                <c:pt idx="29">
                  <c:v>4.5</c:v>
                </c:pt>
                <c:pt idx="30">
                  <c:v>5</c:v>
                </c:pt>
                <c:pt idx="31">
                  <c:v>5.5</c:v>
                </c:pt>
                <c:pt idx="32">
                  <c:v>6</c:v>
                </c:pt>
                <c:pt idx="33">
                  <c:v>6.5</c:v>
                </c:pt>
                <c:pt idx="34">
                  <c:v>7</c:v>
                </c:pt>
                <c:pt idx="35">
                  <c:v>7.5</c:v>
                </c:pt>
                <c:pt idx="36">
                  <c:v>8</c:v>
                </c:pt>
                <c:pt idx="37">
                  <c:v>8.5</c:v>
                </c:pt>
                <c:pt idx="38">
                  <c:v>9</c:v>
                </c:pt>
                <c:pt idx="39">
                  <c:v>9.5</c:v>
                </c:pt>
                <c:pt idx="40">
                  <c:v>10</c:v>
                </c:pt>
              </c:numCache>
            </c:numRef>
          </c:xVal>
          <c:yVal>
            <c:numRef>
              <c:f>Graphing!$B$209:$B$249</c:f>
              <c:numCache>
                <c:formatCode>General</c:formatCode>
                <c:ptCount val="41"/>
                <c:pt idx="0">
                  <c:v>-13.863186771381301</c:v>
                </c:pt>
                <c:pt idx="1">
                  <c:v>-8.8357782821886897</c:v>
                </c:pt>
                <c:pt idx="2">
                  <c:v>-7.7841197088492704</c:v>
                </c:pt>
                <c:pt idx="3">
                  <c:v>-11.5300532563889</c:v>
                </c:pt>
                <c:pt idx="4">
                  <c:v>-8.3418362419990704</c:v>
                </c:pt>
                <c:pt idx="5">
                  <c:v>-0.31624041192299102</c:v>
                </c:pt>
                <c:pt idx="6">
                  <c:v>-4.9775918841259399</c:v>
                </c:pt>
                <c:pt idx="7">
                  <c:v>-0.78264129515228897</c:v>
                </c:pt>
                <c:pt idx="8">
                  <c:v>-4.3722285477070599</c:v>
                </c:pt>
                <c:pt idx="9">
                  <c:v>-1.45609332920974</c:v>
                </c:pt>
                <c:pt idx="10">
                  <c:v>-1.76225545654129</c:v>
                </c:pt>
                <c:pt idx="11">
                  <c:v>0</c:v>
                </c:pt>
                <c:pt idx="12">
                  <c:v>1.94851671571459</c:v>
                </c:pt>
                <c:pt idx="13">
                  <c:v>2.7620958499311201</c:v>
                </c:pt>
                <c:pt idx="14">
                  <c:v>5.1080568712188104</c:v>
                </c:pt>
                <c:pt idx="15">
                  <c:v>6.8561907544204903</c:v>
                </c:pt>
                <c:pt idx="16">
                  <c:v>1.0936235392227001</c:v>
                </c:pt>
                <c:pt idx="17">
                  <c:v>1.90663146150993</c:v>
                </c:pt>
                <c:pt idx="18">
                  <c:v>3.7522197040685898</c:v>
                </c:pt>
                <c:pt idx="19">
                  <c:v>1.8460514481402299</c:v>
                </c:pt>
                <c:pt idx="20">
                  <c:v>7.0103474781808899</c:v>
                </c:pt>
                <c:pt idx="21">
                  <c:v>16.093024590217802</c:v>
                </c:pt>
                <c:pt idx="22">
                  <c:v>17.8151219567185</c:v>
                </c:pt>
                <c:pt idx="23">
                  <c:v>20.362166627834998</c:v>
                </c:pt>
                <c:pt idx="24">
                  <c:v>25.920311234065299</c:v>
                </c:pt>
                <c:pt idx="25">
                  <c:v>17.762795851934602</c:v>
                </c:pt>
                <c:pt idx="26">
                  <c:v>13.8222478449719</c:v>
                </c:pt>
                <c:pt idx="27">
                  <c:v>25.044288446064702</c:v>
                </c:pt>
                <c:pt idx="28">
                  <c:v>12.1990417418486</c:v>
                </c:pt>
                <c:pt idx="29">
                  <c:v>19.566743017276199</c:v>
                </c:pt>
                <c:pt idx="30">
                  <c:v>12.965900313702299</c:v>
                </c:pt>
                <c:pt idx="31">
                  <c:v>23.354363120754201</c:v>
                </c:pt>
                <c:pt idx="32">
                  <c:v>9.6109834458804002</c:v>
                </c:pt>
                <c:pt idx="33">
                  <c:v>35.533523035604603</c:v>
                </c:pt>
                <c:pt idx="34">
                  <c:v>32.248073776051903</c:v>
                </c:pt>
                <c:pt idx="35">
                  <c:v>2.0403588442785598</c:v>
                </c:pt>
                <c:pt idx="36">
                  <c:v>46.010972086725197</c:v>
                </c:pt>
                <c:pt idx="37">
                  <c:v>29.460791014861901</c:v>
                </c:pt>
                <c:pt idx="38">
                  <c:v>1.3691661663200001</c:v>
                </c:pt>
                <c:pt idx="39">
                  <c:v>2.76031782464079</c:v>
                </c:pt>
                <c:pt idx="40">
                  <c:v>38.311650421021497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6EE9-49A8-9139-A38BE910B65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98864048"/>
        <c:axId val="1260605328"/>
      </c:scatterChart>
      <c:valAx>
        <c:axId val="119886404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60605328"/>
        <c:crosses val="autoZero"/>
        <c:crossBetween val="midCat"/>
      </c:valAx>
      <c:valAx>
        <c:axId val="12606053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9886404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Stockton University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Hughes</dc:creator>
  <cp:keywords/>
  <dc:description/>
  <cp:lastModifiedBy>John Hughes</cp:lastModifiedBy>
  <cp:revision>1</cp:revision>
  <dcterms:created xsi:type="dcterms:W3CDTF">2022-03-25T03:18:00Z</dcterms:created>
  <dcterms:modified xsi:type="dcterms:W3CDTF">2022-03-25T03:21:00Z</dcterms:modified>
</cp:coreProperties>
</file>