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 xml:space="preserve">Sobre servicio de supervisión y control al personal PNP perteneciente al Grupo Beta, mismos que se encuentran distribuidos en los diferentes centros psiquiátricos Hospital Hermilio Valdizan,  Hospital Larco Herrera, Hospital María Auxiliadora, Hospital Arzobispo Loayza, </w:t>
      </w:r>
      <w:r>
        <w:rPr>
          <w:rFonts w:eastAsia="Arial" w:cs="Arial" w:ascii="Arial" w:hAnsi="Arial"/>
          <w:color w:val="auto"/>
          <w:sz w:val="24"/>
          <w:szCs w:val="24"/>
        </w:rPr>
        <w:t>Clínica REPROMEDIC en calidad de APOYO</w:t>
      </w:r>
      <w:r>
        <w:rPr>
          <w:rFonts w:eastAsia="Arial" w:cs="Arial" w:ascii="Arial" w:hAnsi="Arial"/>
          <w:color w:val="auto"/>
          <w:sz w:val="24"/>
          <w:szCs w:val="24"/>
        </w:rPr>
        <w:t xml:space="preserve">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auto"/>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21ENE26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21 de enero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2038350" cy="923925"/>
                    </a:xfrm>
                    <a:prstGeom prst="rect">
                      <a:avLst/>
                    </a:prstGeom>
                    <a:noFill/>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Noto 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LibreOffice/25.8.3.2$Linux_X86_64 LibreOffice_project/8ca8d55c161d602844f5428fa4b58097424e324e</Application>
  <AppVersion>15.0000</AppVersion>
  <Pages>1</Pages>
  <Words>250</Words>
  <Characters>1370</Characters>
  <CharactersWithSpaces>2057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2026-01-21T18:04:07Z</cp:lastPrinted>
  <dcterms:modified xsi:type="dcterms:W3CDTF">2026-01-21T18:16:16Z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