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BB7" w:rsidRDefault="00D646D8">
      <w:r>
        <w:rPr>
          <w:noProof/>
          <w:lang w:eastAsia="es-PE"/>
        </w:rPr>
        <w:drawing>
          <wp:inline distT="0" distB="0" distL="0" distR="0" wp14:anchorId="11A8E3AE" wp14:editId="19DBC2B2">
            <wp:extent cx="5612130" cy="4428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D8" w:rsidRDefault="00D646D8">
      <w:r>
        <w:rPr>
          <w:noProof/>
          <w:lang w:eastAsia="es-PE"/>
        </w:rPr>
        <w:drawing>
          <wp:inline distT="0" distB="0" distL="0" distR="0" wp14:anchorId="12CFB1C6" wp14:editId="579C070D">
            <wp:extent cx="5612130" cy="408561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124"/>
                    <a:stretch/>
                  </pic:blipFill>
                  <pic:spPr bwMode="auto">
                    <a:xfrm>
                      <a:off x="0" y="0"/>
                      <a:ext cx="5612130" cy="408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6D8" w:rsidRDefault="00D646D8">
      <w:r>
        <w:rPr>
          <w:noProof/>
          <w:lang w:eastAsia="es-PE"/>
        </w:rPr>
        <w:lastRenderedPageBreak/>
        <w:drawing>
          <wp:inline distT="0" distB="0" distL="0" distR="0" wp14:anchorId="2BD01C62" wp14:editId="2874A325">
            <wp:extent cx="5612130" cy="35782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D8" w:rsidRDefault="00D646D8">
      <w:r>
        <w:rPr>
          <w:noProof/>
          <w:lang w:eastAsia="es-PE"/>
        </w:rPr>
        <w:drawing>
          <wp:inline distT="0" distB="0" distL="0" distR="0" wp14:anchorId="53CF5919" wp14:editId="419FB6AF">
            <wp:extent cx="5612130" cy="39598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D8" w:rsidRDefault="00D646D8"/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RSFACCAR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sz w:val="20"/>
          <w:szCs w:val="20"/>
        </w:rPr>
        <w:t xml:space="preserve">AL0001ARTI 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AR_DFECMOD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'06/03/2014 00:00:00'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GENERALES --&gt; fecha modificacion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AR_CDESCRI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'TELA CRUDO'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DATOS GENERALES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AR_CTIPOI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GENERALES -- &gt; FLAG ARTICULO SIN COSTEO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AR_CFDECI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DATOS DE GENERALES DECVIMAL 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AR_CFSERIE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GENERALES --&gt; SERIE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AR_CFLOTE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GENERALES --&gt; LOTE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AR_CESTADO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GENERALES --&gt; ESTADO DEL ARTICULO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AR_CUSUMOD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DATOS DE GENERALES --&gt; USUARIO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AR_CDESCR2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 QUESEA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GERNERALES --&gt; DESCRIPCION ADICIONAL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AR_CCODIG2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'REFEREN'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GERNERALES --&gt; CODIGO REFERENCIA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AR_CLINEA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GERNERALES --&gt; LINEA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AR_CUNIDAD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GERNERALES --&gt; UNIDAD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AR_CCUENTA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'759901'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GERNERALES --&gt; CUENTA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GERNERALES --&gt; TIPO DE ARTICULO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AR_CMODELO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GERNERALES --&gt; MODELO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AR_CGRUPO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GERNERALES --&gt; GRUPO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AR_CFAMILI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GERNERALES --&gt; FAMILIA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AR_CTIPEXI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GERNERALES --&gt; TIPO DE EXISTENCIA PARA SUNAT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AR_CLUGORI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GERNERALES --&gt; LUGAR DE ORIGEN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AR_CMARCA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'MAT PRIM'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GENERALES --&gt; MARCA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AR_CANOFAB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GENERALES --&gt; AÑO DE FABRICACION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AR_CFLGRCN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AFECTO A RECARGO POR CONSUMO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AR_CFSTOCK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CONTROL DE STOCK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AR_NPRECI1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AR_NPRECI2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PRECIO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AR_NPRECI3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AR_NPRECI4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PRECIO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AR_NPRECI5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AR_NPRECI6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PRECIO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AR_CFPRELI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 --&gt; PRECIO LIBRE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AR_CFRESTA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-&gt; DESCUENTO POR IMPORTE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AR_NPERC1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PORCENTAJE DE PERCEPCION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AR_NPERC2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PORCENTAJE DE PERCEPCION 2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AR_NDETRA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PORCENTAJE DE DETRACCION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AR_NTASRCN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RECARGO POR CONSUMO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AR_CTIPDES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NO EXISTE NADA EN TABLA RELACIONADA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AR_NDESCTO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PORCENTAJE DE DESCUENTO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AR_NPDIS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PORCENTAJE DE DISTRIBUIDOR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AR_NPCOM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PORCENTAJE DE COMISION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AR_NMARVTA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margen de ventas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AR_CMONVTA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MONEDA DE VENTA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AR_NIGVPOR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IGV VENTA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AR_NISCPOR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VENTAS --&gt; % DE IGV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AR_DFECCOM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'19/03/2013'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fecha de compra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AR_DFECCOS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FECHA DEL COSTEO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AR_CMONCOS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MONEDA DE COSTEO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AR_NPRECOS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0.009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PRECIO DE COSTO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AR_CCODPRO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'201335303'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RUC PROVEEDOR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AR_CMONFOB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MONEDA DEL PRECIO FOB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AR_NPREFOB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5.2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PRECIO FOB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AR_CMONCOM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MONEDA DE compra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AR_NPRECOM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5.2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precio de compra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AR_CCLAART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CLASE DE ARTICULO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AR_CPARARA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'5555'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PARTIDA ARANCELARIA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AR_CCATEGO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DE COMPRAS --&gt;  CATEGORIA ARANCELARIA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AR_NIGVCPR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DATOS DE COMPRAS --&gt;  %IGV DE COMPRA 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AR_TOBSERV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OBSERVSACIONES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AR_NFACREF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FACTOR DE CONVCERSION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AR_CFUNIRE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FLAG SI HAY UNIDAD DE REFERENCIA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AR_NPESO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PESO EN KILOS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AR_NVOLUME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VOLUMEN EN M3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AR_NAREA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AREA M2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AR_CMEDIDA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MEDIDA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AR_CANNO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AÑO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AR_CGROSOR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GROSOR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AR_NFACTOR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FACTOR DE REFERENCIA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AR_NANCHO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ancho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AR_NLARGO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largo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AR_CUNIREF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--&gt; CODIGO DE UNIDAD DE REFERENCIA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AR_CDISENO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diseño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AR_CMEDNEU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medida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AR_CINDCAR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 indice de carga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AR_CCOLOR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AR_CTALLA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'll'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datos complementarios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AR_CCODIGO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'0000010000000000'</w:t>
      </w:r>
    </w:p>
    <w:p w:rsidR="002F7FC6" w:rsidRDefault="002F7FC6" w:rsidP="002F7FC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2F7FC6" w:rsidRDefault="002F7FC6"/>
    <w:sectPr w:rsidR="002F7FC6" w:rsidSect="00D646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8"/>
    <w:rsid w:val="002F7FC6"/>
    <w:rsid w:val="004C19D8"/>
    <w:rsid w:val="006852E7"/>
    <w:rsid w:val="00D646D8"/>
    <w:rsid w:val="00FD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2793C-3C2A-48EA-A23B-ACB4F704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Molina</dc:creator>
  <cp:keywords/>
  <dc:description/>
  <cp:lastModifiedBy>Mabel Molina</cp:lastModifiedBy>
  <cp:revision>1</cp:revision>
  <dcterms:created xsi:type="dcterms:W3CDTF">2014-03-06T18:06:00Z</dcterms:created>
  <dcterms:modified xsi:type="dcterms:W3CDTF">2014-03-06T20:22:00Z</dcterms:modified>
</cp:coreProperties>
</file>