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2"/>
      </w:tblGrid>
      <w:tr w:rsidR="00982E7D" w:rsidRPr="00982E7D" w14:paraId="3F40207A" w14:textId="77777777" w:rsidTr="00977E44">
        <w:tc>
          <w:tcPr>
            <w:tcW w:w="1384" w:type="dxa"/>
          </w:tcPr>
          <w:p w14:paraId="58AEF769" w14:textId="77777777" w:rsidR="00982E7D" w:rsidRPr="00982E7D" w:rsidRDefault="00982E7D" w:rsidP="00982E7D">
            <w:pPr>
              <w:widowControl w:val="0"/>
              <w:spacing w:line="240" w:lineRule="auto"/>
              <w:ind w:firstLine="0"/>
              <w:jc w:val="left"/>
              <w:rPr>
                <w:rFonts w:cs="Times New Roman"/>
                <w:b/>
                <w:sz w:val="24"/>
                <w:szCs w:val="24"/>
                <w:lang w:val="ru-RU" w:eastAsia="ru-RU"/>
              </w:rPr>
            </w:pPr>
            <w:r w:rsidRPr="00982E7D">
              <w:rPr>
                <w:rFonts w:cs="Times New Roman"/>
                <w:sz w:val="24"/>
                <w:szCs w:val="24"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51F39B74" wp14:editId="099F82D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9" name="Рисунок 2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4B566032" w14:textId="77777777" w:rsidR="00982E7D" w:rsidRPr="00982E7D" w:rsidRDefault="00982E7D" w:rsidP="00982E7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ru-RU" w:eastAsia="ru-RU"/>
              </w:rPr>
            </w:pPr>
            <w:r w:rsidRPr="00982E7D">
              <w:rPr>
                <w:rFonts w:cs="Times New Roman"/>
                <w:b/>
                <w:sz w:val="24"/>
                <w:szCs w:val="24"/>
                <w:lang w:val="ru-RU" w:eastAsia="ru-RU"/>
              </w:rPr>
              <w:t>Министерство науки и высшего образования Российской Федерации</w:t>
            </w:r>
          </w:p>
          <w:p w14:paraId="4BB52AF7" w14:textId="77777777" w:rsidR="00982E7D" w:rsidRPr="00982E7D" w:rsidRDefault="00982E7D" w:rsidP="00982E7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ru-RU" w:eastAsia="ru-RU"/>
              </w:rPr>
            </w:pPr>
            <w:r w:rsidRPr="00982E7D">
              <w:rPr>
                <w:rFonts w:cs="Times New Roman"/>
                <w:b/>
                <w:sz w:val="24"/>
                <w:szCs w:val="24"/>
                <w:lang w:val="ru-RU" w:eastAsia="ru-RU"/>
              </w:rPr>
              <w:t xml:space="preserve">Федеральное государственное автономное образовательное учреждение </w:t>
            </w:r>
          </w:p>
          <w:p w14:paraId="5B6C9857" w14:textId="5271AB38" w:rsidR="00982E7D" w:rsidRPr="00982E7D" w:rsidRDefault="00982E7D" w:rsidP="00982E7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ru-RU" w:eastAsia="ru-RU"/>
              </w:rPr>
            </w:pPr>
            <w:r w:rsidRPr="00982E7D">
              <w:rPr>
                <w:rFonts w:cs="Times New Roman"/>
                <w:b/>
                <w:sz w:val="24"/>
                <w:szCs w:val="24"/>
                <w:lang w:val="ru-RU" w:eastAsia="ru-RU"/>
              </w:rPr>
              <w:t>высшего образования</w:t>
            </w:r>
            <w:r w:rsidRPr="005861BF">
              <w:rPr>
                <w:rFonts w:cs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r w:rsidRPr="00982E7D">
              <w:rPr>
                <w:rFonts w:cs="Times New Roman"/>
                <w:b/>
                <w:sz w:val="24"/>
                <w:szCs w:val="24"/>
                <w:lang w:val="ru-RU" w:eastAsia="ru-RU"/>
              </w:rPr>
              <w:t>«Московский государственный технический</w:t>
            </w:r>
            <w:r w:rsidRPr="005861BF">
              <w:rPr>
                <w:rFonts w:cs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r w:rsidRPr="00982E7D">
              <w:rPr>
                <w:rFonts w:cs="Times New Roman"/>
                <w:b/>
                <w:sz w:val="24"/>
                <w:szCs w:val="24"/>
                <w:lang w:val="ru-RU" w:eastAsia="ru-RU"/>
              </w:rPr>
              <w:t>университет</w:t>
            </w:r>
            <w:r w:rsidRPr="005861BF">
              <w:rPr>
                <w:rFonts w:cs="Times New Roman"/>
                <w:b/>
                <w:sz w:val="24"/>
                <w:szCs w:val="24"/>
                <w:lang w:val="ru-RU" w:eastAsia="ru-RU"/>
              </w:rPr>
              <w:t xml:space="preserve"> </w:t>
            </w:r>
            <w:r w:rsidRPr="00982E7D">
              <w:rPr>
                <w:rFonts w:cs="Times New Roman"/>
                <w:b/>
                <w:sz w:val="24"/>
                <w:szCs w:val="24"/>
                <w:lang w:val="ru-RU" w:eastAsia="ru-RU"/>
              </w:rPr>
              <w:t>имени Н.Э. Баумана</w:t>
            </w:r>
          </w:p>
          <w:p w14:paraId="701D1AB1" w14:textId="77777777" w:rsidR="00982E7D" w:rsidRPr="00982E7D" w:rsidRDefault="00982E7D" w:rsidP="00982E7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ru-RU" w:eastAsia="ru-RU"/>
              </w:rPr>
            </w:pPr>
            <w:r w:rsidRPr="00982E7D">
              <w:rPr>
                <w:rFonts w:cs="Times New Roman"/>
                <w:b/>
                <w:sz w:val="24"/>
                <w:szCs w:val="24"/>
                <w:lang w:val="ru-RU" w:eastAsia="ru-RU"/>
              </w:rPr>
              <w:t>(национальный исследовательский университет)»</w:t>
            </w:r>
          </w:p>
          <w:p w14:paraId="2795F762" w14:textId="77777777" w:rsidR="00982E7D" w:rsidRPr="00982E7D" w:rsidRDefault="00982E7D" w:rsidP="00982E7D">
            <w:pPr>
              <w:widowControl w:val="0"/>
              <w:spacing w:line="240" w:lineRule="auto"/>
              <w:ind w:firstLine="0"/>
              <w:jc w:val="center"/>
              <w:rPr>
                <w:rFonts w:cs="Times New Roman"/>
                <w:b/>
                <w:sz w:val="24"/>
                <w:szCs w:val="24"/>
                <w:lang w:val="ru-RU" w:eastAsia="ru-RU"/>
              </w:rPr>
            </w:pPr>
            <w:r w:rsidRPr="00982E7D">
              <w:rPr>
                <w:rFonts w:cs="Times New Roman"/>
                <w:b/>
                <w:sz w:val="24"/>
                <w:szCs w:val="24"/>
                <w:lang w:val="ru-RU" w:eastAsia="ru-RU"/>
              </w:rPr>
              <w:t>(МГТУ им. Н.Э. Баумана)</w:t>
            </w:r>
          </w:p>
        </w:tc>
      </w:tr>
    </w:tbl>
    <w:p w14:paraId="1A2AB2CD" w14:textId="77777777" w:rsidR="00982E7D" w:rsidRPr="00982E7D" w:rsidRDefault="00982E7D" w:rsidP="00982E7D">
      <w:pPr>
        <w:widowControl w:val="0"/>
        <w:pBdr>
          <w:bottom w:val="thinThickSmallGap" w:sz="24" w:space="1" w:color="auto"/>
        </w:pBdr>
        <w:spacing w:line="240" w:lineRule="auto"/>
        <w:ind w:firstLine="0"/>
        <w:jc w:val="center"/>
        <w:rPr>
          <w:rFonts w:cs="Times New Roman"/>
          <w:b/>
          <w:sz w:val="6"/>
          <w:szCs w:val="24"/>
          <w:lang w:val="ru-RU" w:eastAsia="ru-RU"/>
        </w:rPr>
      </w:pPr>
    </w:p>
    <w:p w14:paraId="731A2B13" w14:textId="77777777" w:rsidR="00982E7D" w:rsidRPr="00982E7D" w:rsidRDefault="00982E7D" w:rsidP="00982E7D">
      <w:pPr>
        <w:widowControl w:val="0"/>
        <w:spacing w:line="240" w:lineRule="auto"/>
        <w:ind w:firstLine="0"/>
        <w:jc w:val="center"/>
        <w:rPr>
          <w:rFonts w:cs="Times New Roman"/>
          <w:b/>
          <w:sz w:val="24"/>
          <w:szCs w:val="24"/>
          <w:lang w:val="ru-RU" w:eastAsia="ru-RU"/>
        </w:rPr>
      </w:pPr>
    </w:p>
    <w:p w14:paraId="4DF3787B" w14:textId="77777777" w:rsidR="00982E7D" w:rsidRPr="00982E7D" w:rsidRDefault="00982E7D" w:rsidP="00982E7D">
      <w:pPr>
        <w:tabs>
          <w:tab w:val="left" w:pos="2268"/>
          <w:tab w:val="left" w:pos="9498"/>
        </w:tabs>
        <w:spacing w:line="276" w:lineRule="auto"/>
        <w:ind w:right="-277" w:firstLine="0"/>
        <w:jc w:val="left"/>
        <w:rPr>
          <w:rFonts w:cs="Times New Roman"/>
          <w:sz w:val="24"/>
          <w:szCs w:val="24"/>
          <w:lang w:val="ru-RU" w:eastAsia="ru-RU"/>
        </w:rPr>
      </w:pPr>
      <w:r w:rsidRPr="00982E7D">
        <w:rPr>
          <w:rFonts w:cs="Times New Roman"/>
          <w:sz w:val="24"/>
          <w:szCs w:val="24"/>
          <w:lang w:val="ru-RU" w:eastAsia="ru-RU"/>
        </w:rPr>
        <w:t xml:space="preserve">ФАКУЛЬТЕТ </w:t>
      </w:r>
      <w:r w:rsidRPr="00982E7D">
        <w:rPr>
          <w:rFonts w:cs="Times New Roman"/>
          <w:sz w:val="24"/>
          <w:szCs w:val="24"/>
          <w:u w:val="single"/>
          <w:lang w:val="ru-RU" w:eastAsia="ru-RU"/>
        </w:rPr>
        <w:tab/>
        <w:t>ИНФОРМАТИКА И СИСТЕМЫ УПРАВЛЕНИЯ</w:t>
      </w:r>
      <w:r w:rsidRPr="00982E7D">
        <w:rPr>
          <w:rFonts w:cs="Times New Roman"/>
          <w:sz w:val="24"/>
          <w:szCs w:val="24"/>
          <w:u w:val="single"/>
          <w:lang w:val="ru-RU" w:eastAsia="ru-RU"/>
        </w:rPr>
        <w:tab/>
      </w:r>
    </w:p>
    <w:p w14:paraId="1061D4D6" w14:textId="77777777" w:rsidR="00982E7D" w:rsidRPr="00982E7D" w:rsidRDefault="00982E7D" w:rsidP="00982E7D">
      <w:pPr>
        <w:tabs>
          <w:tab w:val="left" w:pos="9639"/>
        </w:tabs>
        <w:spacing w:line="276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142EDA88" w14:textId="77777777" w:rsidR="00982E7D" w:rsidRPr="00982E7D" w:rsidRDefault="00982E7D" w:rsidP="00982E7D">
      <w:pPr>
        <w:tabs>
          <w:tab w:val="left" w:pos="2268"/>
          <w:tab w:val="left" w:pos="9498"/>
        </w:tabs>
        <w:spacing w:line="276" w:lineRule="auto"/>
        <w:ind w:right="-277" w:firstLine="0"/>
        <w:jc w:val="left"/>
        <w:rPr>
          <w:rFonts w:cs="Times New Roman"/>
          <w:sz w:val="24"/>
          <w:szCs w:val="24"/>
          <w:lang w:val="ru-RU" w:eastAsia="ru-RU"/>
        </w:rPr>
      </w:pPr>
      <w:r w:rsidRPr="00982E7D">
        <w:rPr>
          <w:rFonts w:cs="Times New Roman"/>
          <w:sz w:val="24"/>
          <w:szCs w:val="24"/>
          <w:lang w:val="ru-RU" w:eastAsia="ru-RU"/>
        </w:rPr>
        <w:t xml:space="preserve">КАФЕДРА </w:t>
      </w:r>
      <w:r w:rsidRPr="00982E7D">
        <w:rPr>
          <w:rFonts w:cs="Times New Roman"/>
          <w:sz w:val="24"/>
          <w:szCs w:val="24"/>
          <w:u w:val="single"/>
          <w:lang w:val="ru-RU" w:eastAsia="ru-RU"/>
        </w:rPr>
        <w:tab/>
        <w:t>СИСТЕМЫ ОБРАБОТКИ ИНФОРМАЦИИ И УПРАВЛЕНИЯ</w:t>
      </w:r>
      <w:r w:rsidRPr="00982E7D">
        <w:rPr>
          <w:rFonts w:cs="Times New Roman"/>
          <w:sz w:val="24"/>
          <w:szCs w:val="24"/>
          <w:u w:val="single"/>
          <w:lang w:val="ru-RU" w:eastAsia="ru-RU"/>
        </w:rPr>
        <w:tab/>
      </w:r>
    </w:p>
    <w:p w14:paraId="64823D24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i/>
          <w:sz w:val="32"/>
          <w:szCs w:val="32"/>
          <w:lang w:val="ru-RU" w:eastAsia="ru-RU"/>
        </w:rPr>
      </w:pPr>
    </w:p>
    <w:p w14:paraId="73706E95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iCs/>
          <w:sz w:val="32"/>
          <w:szCs w:val="32"/>
          <w:lang w:val="ru-RU" w:eastAsia="ru-RU"/>
        </w:rPr>
      </w:pPr>
    </w:p>
    <w:p w14:paraId="3B4F4889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i/>
          <w:sz w:val="32"/>
          <w:szCs w:val="24"/>
          <w:lang w:val="ru-RU" w:eastAsia="ru-RU"/>
        </w:rPr>
      </w:pPr>
    </w:p>
    <w:p w14:paraId="6B9E73BA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i/>
          <w:sz w:val="32"/>
          <w:szCs w:val="24"/>
          <w:lang w:val="ru-RU" w:eastAsia="ru-RU"/>
        </w:rPr>
      </w:pPr>
    </w:p>
    <w:p w14:paraId="38CA9D1C" w14:textId="77777777" w:rsidR="00982E7D" w:rsidRPr="00982E7D" w:rsidRDefault="00982E7D" w:rsidP="00982E7D">
      <w:pPr>
        <w:spacing w:line="276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  <w:r w:rsidRPr="00982E7D">
        <w:rPr>
          <w:rFonts w:cs="Times New Roman"/>
          <w:b/>
          <w:sz w:val="32"/>
          <w:szCs w:val="32"/>
          <w:lang w:val="ru-RU" w:eastAsia="ru-RU"/>
        </w:rPr>
        <w:t>ОТЧЕТ</w:t>
      </w:r>
    </w:p>
    <w:p w14:paraId="4FF9FC6F" w14:textId="77777777" w:rsidR="00982E7D" w:rsidRPr="00982E7D" w:rsidRDefault="00982E7D" w:rsidP="00982E7D">
      <w:pPr>
        <w:spacing w:line="276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4456102E" w14:textId="17BE39AD" w:rsidR="00982E7D" w:rsidRPr="00982E7D" w:rsidRDefault="00982E7D" w:rsidP="00982E7D">
      <w:pPr>
        <w:spacing w:line="276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  <w:r w:rsidRPr="005861BF">
        <w:rPr>
          <w:rFonts w:cs="Times New Roman"/>
          <w:b/>
          <w:sz w:val="32"/>
          <w:szCs w:val="32"/>
          <w:lang w:val="ru-RU" w:eastAsia="ru-RU"/>
        </w:rPr>
        <w:t>ПО ДОМАШНЕМУ ЗАДАНИЮ</w:t>
      </w:r>
    </w:p>
    <w:p w14:paraId="34B79718" w14:textId="77777777" w:rsidR="00982E7D" w:rsidRPr="00982E7D" w:rsidRDefault="00982E7D" w:rsidP="00982E7D">
      <w:pPr>
        <w:spacing w:line="276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022C3A28" w14:textId="1FC1D367" w:rsidR="00982E7D" w:rsidRPr="00982E7D" w:rsidRDefault="00982E7D" w:rsidP="00982E7D">
      <w:pPr>
        <w:spacing w:line="276" w:lineRule="auto"/>
        <w:ind w:firstLine="0"/>
        <w:jc w:val="center"/>
        <w:rPr>
          <w:rFonts w:cs="Times New Roman"/>
          <w:sz w:val="24"/>
          <w:szCs w:val="24"/>
          <w:lang w:val="ru-RU" w:eastAsia="ru-RU"/>
        </w:rPr>
      </w:pPr>
      <w:r w:rsidRPr="00982E7D">
        <w:rPr>
          <w:rFonts w:cs="Times New Roman"/>
          <w:b/>
          <w:sz w:val="32"/>
          <w:szCs w:val="32"/>
          <w:lang w:val="ru-RU" w:eastAsia="ru-RU"/>
        </w:rPr>
        <w:t>По дисциплине «</w:t>
      </w:r>
      <w:r w:rsidRPr="005861BF">
        <w:rPr>
          <w:rFonts w:cs="Times New Roman"/>
          <w:b/>
          <w:sz w:val="32"/>
          <w:szCs w:val="32"/>
          <w:lang w:val="ru-RU" w:eastAsia="ru-RU"/>
        </w:rPr>
        <w:t>Методы машинного обучения</w:t>
      </w:r>
      <w:r w:rsidRPr="00982E7D">
        <w:rPr>
          <w:rFonts w:cs="Times New Roman"/>
          <w:b/>
          <w:sz w:val="32"/>
          <w:szCs w:val="32"/>
          <w:lang w:val="ru-RU" w:eastAsia="ru-RU"/>
        </w:rPr>
        <w:t>»</w:t>
      </w:r>
    </w:p>
    <w:p w14:paraId="75BFBA1D" w14:textId="77777777" w:rsidR="00982E7D" w:rsidRPr="00982E7D" w:rsidRDefault="00982E7D" w:rsidP="00982E7D">
      <w:pPr>
        <w:spacing w:line="276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5753E378" w14:textId="40C43622" w:rsidR="00982E7D" w:rsidRPr="00982E7D" w:rsidRDefault="00023E98" w:rsidP="00982E7D">
      <w:pPr>
        <w:spacing w:after="240" w:line="276" w:lineRule="auto"/>
        <w:ind w:firstLine="0"/>
        <w:jc w:val="center"/>
        <w:rPr>
          <w:rFonts w:cs="Times New Roman"/>
          <w:b/>
          <w:sz w:val="32"/>
          <w:szCs w:val="32"/>
          <w:lang w:val="ru-RU" w:eastAsia="ru-RU"/>
        </w:rPr>
      </w:pPr>
      <w:r w:rsidRPr="005861BF">
        <w:rPr>
          <w:rFonts w:cs="Times New Roman"/>
          <w:b/>
          <w:sz w:val="32"/>
          <w:szCs w:val="32"/>
          <w:lang w:val="ru-RU" w:eastAsia="ru-RU"/>
        </w:rPr>
        <w:t>на</w:t>
      </w:r>
      <w:r w:rsidR="00982E7D" w:rsidRPr="005861BF">
        <w:rPr>
          <w:rFonts w:cs="Times New Roman"/>
          <w:b/>
          <w:sz w:val="32"/>
          <w:szCs w:val="32"/>
          <w:lang w:val="ru-RU" w:eastAsia="ru-RU"/>
        </w:rPr>
        <w:t xml:space="preserve"> тем</w:t>
      </w:r>
      <w:r w:rsidRPr="005861BF">
        <w:rPr>
          <w:rFonts w:cs="Times New Roman"/>
          <w:b/>
          <w:sz w:val="32"/>
          <w:szCs w:val="32"/>
          <w:lang w:val="ru-RU" w:eastAsia="ru-RU"/>
        </w:rPr>
        <w:t>у</w:t>
      </w:r>
      <w:r w:rsidR="00982E7D" w:rsidRPr="005861BF">
        <w:rPr>
          <w:rFonts w:cs="Times New Roman"/>
          <w:b/>
          <w:sz w:val="32"/>
          <w:szCs w:val="32"/>
          <w:lang w:val="ru-RU" w:eastAsia="ru-RU"/>
        </w:rPr>
        <w:t xml:space="preserve"> </w:t>
      </w:r>
      <w:r w:rsidR="00982E7D" w:rsidRPr="00982E7D">
        <w:rPr>
          <w:rFonts w:cs="Times New Roman"/>
          <w:b/>
          <w:sz w:val="32"/>
          <w:szCs w:val="32"/>
          <w:lang w:val="ru-RU" w:eastAsia="ru-RU"/>
        </w:rPr>
        <w:t>«</w:t>
      </w:r>
      <w:r w:rsidR="00982E7D" w:rsidRPr="005861BF">
        <w:rPr>
          <w:rFonts w:cs="Times New Roman"/>
          <w:b/>
          <w:sz w:val="32"/>
          <w:szCs w:val="32"/>
          <w:lang w:val="ru-RU" w:eastAsia="ru-RU"/>
        </w:rPr>
        <w:t>Классификация диагностических образцов рака молочной железы методами машинного обучения</w:t>
      </w:r>
      <w:r w:rsidR="00982E7D" w:rsidRPr="00982E7D">
        <w:rPr>
          <w:rFonts w:cs="Times New Roman"/>
          <w:b/>
          <w:sz w:val="32"/>
          <w:szCs w:val="32"/>
          <w:lang w:val="ru-RU" w:eastAsia="ru-RU"/>
        </w:rPr>
        <w:t>»</w:t>
      </w:r>
    </w:p>
    <w:p w14:paraId="484A69F4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69CF9D0A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5CC87BF2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1247E1A9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6AA8D5B3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6A1B34E7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30C96BF1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3A3ED737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17D32A95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1B154230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1998FDC9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1D4CD366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2756BF8E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</w:p>
    <w:p w14:paraId="45FF79B6" w14:textId="011B1028" w:rsidR="00982E7D" w:rsidRPr="00982E7D" w:rsidRDefault="00982E7D" w:rsidP="00982E7D">
      <w:pPr>
        <w:widowControl w:val="0"/>
        <w:spacing w:line="240" w:lineRule="auto"/>
        <w:ind w:firstLine="708"/>
        <w:jc w:val="left"/>
        <w:rPr>
          <w:rFonts w:cs="Times New Roman"/>
          <w:b/>
          <w:sz w:val="24"/>
          <w:szCs w:val="24"/>
          <w:lang w:val="ru-RU" w:eastAsia="ru-RU"/>
        </w:rPr>
      </w:pPr>
      <w:r w:rsidRPr="00982E7D">
        <w:rPr>
          <w:rFonts w:cs="Times New Roman"/>
          <w:sz w:val="24"/>
          <w:szCs w:val="24"/>
          <w:lang w:val="ru-RU" w:eastAsia="ru-RU"/>
        </w:rPr>
        <w:t>Студент __</w:t>
      </w:r>
      <w:r w:rsidRPr="00982E7D">
        <w:rPr>
          <w:rFonts w:cs="Times New Roman"/>
          <w:sz w:val="24"/>
          <w:szCs w:val="24"/>
          <w:u w:val="single"/>
          <w:lang w:val="ru-RU" w:eastAsia="ru-RU"/>
        </w:rPr>
        <w:t>ИУ5-21М</w:t>
      </w:r>
      <w:r w:rsidRPr="00982E7D">
        <w:rPr>
          <w:rFonts w:cs="Times New Roman"/>
          <w:sz w:val="24"/>
          <w:szCs w:val="24"/>
          <w:lang w:val="ru-RU" w:eastAsia="ru-RU"/>
        </w:rPr>
        <w:t>__</w:t>
      </w:r>
      <w:r w:rsidRPr="00982E7D">
        <w:rPr>
          <w:rFonts w:cs="Times New Roman"/>
          <w:sz w:val="24"/>
          <w:szCs w:val="24"/>
          <w:lang w:val="ru-RU" w:eastAsia="ru-RU"/>
        </w:rPr>
        <w:tab/>
      </w:r>
      <w:r w:rsidRPr="00982E7D">
        <w:rPr>
          <w:rFonts w:cs="Times New Roman"/>
          <w:sz w:val="24"/>
          <w:szCs w:val="24"/>
          <w:lang w:val="ru-RU" w:eastAsia="ru-RU"/>
        </w:rPr>
        <w:tab/>
      </w:r>
      <w:r w:rsidRPr="00982E7D">
        <w:rPr>
          <w:rFonts w:cs="Times New Roman"/>
          <w:b/>
          <w:sz w:val="24"/>
          <w:szCs w:val="24"/>
          <w:lang w:val="ru-RU" w:eastAsia="ru-RU"/>
        </w:rPr>
        <w:t>_________________</w:t>
      </w:r>
      <w:r w:rsidRPr="00982E7D">
        <w:rPr>
          <w:rFonts w:cs="Times New Roman"/>
          <w:b/>
          <w:sz w:val="24"/>
          <w:szCs w:val="24"/>
          <w:lang w:val="ru-RU" w:eastAsia="ru-RU"/>
        </w:rPr>
        <w:tab/>
        <w:t>__</w:t>
      </w:r>
      <w:r w:rsidRPr="00982E7D">
        <w:rPr>
          <w:rFonts w:cs="Times New Roman"/>
          <w:b/>
          <w:sz w:val="24"/>
          <w:szCs w:val="24"/>
          <w:u w:val="single"/>
          <w:lang w:val="ru-RU" w:eastAsia="ru-RU"/>
        </w:rPr>
        <w:t>А. М. Мамоу</w:t>
      </w:r>
      <w:r w:rsidRPr="00982E7D">
        <w:rPr>
          <w:rFonts w:cs="Times New Roman"/>
          <w:b/>
          <w:sz w:val="24"/>
          <w:szCs w:val="24"/>
          <w:lang w:val="ru-RU" w:eastAsia="ru-RU"/>
        </w:rPr>
        <w:t>__</w:t>
      </w:r>
      <w:r w:rsidR="00860DC0" w:rsidRPr="005861BF">
        <w:rPr>
          <w:rFonts w:cs="Times New Roman"/>
          <w:b/>
          <w:sz w:val="24"/>
          <w:szCs w:val="24"/>
          <w:lang w:val="ru-RU" w:eastAsia="ru-RU"/>
        </w:rPr>
        <w:t>__</w:t>
      </w:r>
    </w:p>
    <w:p w14:paraId="74ED0DC3" w14:textId="77777777" w:rsidR="00982E7D" w:rsidRPr="00982E7D" w:rsidRDefault="00982E7D" w:rsidP="00982E7D">
      <w:pPr>
        <w:widowControl w:val="0"/>
        <w:tabs>
          <w:tab w:val="left" w:pos="1985"/>
          <w:tab w:val="left" w:pos="4678"/>
          <w:tab w:val="left" w:pos="6804"/>
        </w:tabs>
        <w:spacing w:line="240" w:lineRule="auto"/>
        <w:ind w:left="709" w:right="565"/>
        <w:jc w:val="left"/>
        <w:rPr>
          <w:rFonts w:cs="Times New Roman"/>
          <w:sz w:val="18"/>
          <w:szCs w:val="18"/>
          <w:lang w:val="ru-RU" w:eastAsia="ru-RU"/>
        </w:rPr>
      </w:pPr>
      <w:r w:rsidRPr="00982E7D">
        <w:rPr>
          <w:rFonts w:cs="Times New Roman"/>
          <w:sz w:val="18"/>
          <w:szCs w:val="18"/>
          <w:lang w:val="ru-RU" w:eastAsia="ru-RU"/>
        </w:rPr>
        <w:tab/>
        <w:t>(Группа)</w:t>
      </w:r>
      <w:r w:rsidRPr="00982E7D">
        <w:rPr>
          <w:rFonts w:cs="Times New Roman"/>
          <w:sz w:val="18"/>
          <w:szCs w:val="18"/>
          <w:lang w:val="ru-RU" w:eastAsia="ru-RU"/>
        </w:rPr>
        <w:tab/>
        <w:t>(Подпись, дата)</w:t>
      </w:r>
      <w:r w:rsidRPr="00982E7D">
        <w:rPr>
          <w:rFonts w:cs="Times New Roman"/>
          <w:sz w:val="18"/>
          <w:szCs w:val="18"/>
          <w:lang w:val="ru-RU" w:eastAsia="ru-RU"/>
        </w:rPr>
        <w:tab/>
        <w:t>(И.О.Фамилия)</w:t>
      </w:r>
    </w:p>
    <w:p w14:paraId="4535D917" w14:textId="77777777" w:rsidR="00982E7D" w:rsidRPr="00982E7D" w:rsidRDefault="00982E7D" w:rsidP="00982E7D">
      <w:pPr>
        <w:widowControl w:val="0"/>
        <w:spacing w:line="240" w:lineRule="auto"/>
        <w:ind w:left="709" w:right="565"/>
        <w:jc w:val="left"/>
        <w:rPr>
          <w:rFonts w:cs="Times New Roman"/>
          <w:sz w:val="18"/>
          <w:szCs w:val="18"/>
          <w:lang w:val="ru-RU" w:eastAsia="ru-RU"/>
        </w:rPr>
      </w:pPr>
      <w:r w:rsidRPr="00982E7D">
        <w:rPr>
          <w:rFonts w:cs="Times New Roman"/>
          <w:sz w:val="18"/>
          <w:szCs w:val="18"/>
          <w:lang w:val="ru-RU" w:eastAsia="ru-RU"/>
        </w:rPr>
        <w:t xml:space="preserve"> </w:t>
      </w:r>
    </w:p>
    <w:p w14:paraId="3DD62CE2" w14:textId="57702089" w:rsidR="00982E7D" w:rsidRPr="00982E7D" w:rsidRDefault="00982E7D" w:rsidP="00982E7D">
      <w:pPr>
        <w:widowControl w:val="0"/>
        <w:spacing w:line="240" w:lineRule="auto"/>
        <w:ind w:firstLine="708"/>
        <w:jc w:val="left"/>
        <w:rPr>
          <w:rFonts w:cs="Times New Roman"/>
          <w:b/>
          <w:sz w:val="24"/>
          <w:szCs w:val="24"/>
          <w:lang w:val="ru-RU" w:eastAsia="ru-RU"/>
        </w:rPr>
      </w:pPr>
      <w:r w:rsidRPr="00982E7D">
        <w:rPr>
          <w:rFonts w:cs="Times New Roman"/>
          <w:sz w:val="24"/>
          <w:szCs w:val="24"/>
          <w:lang w:val="ru-RU" w:eastAsia="ru-RU"/>
        </w:rPr>
        <w:t xml:space="preserve">Преподаватель </w:t>
      </w:r>
      <w:r w:rsidRPr="00982E7D">
        <w:rPr>
          <w:rFonts w:cs="Times New Roman"/>
          <w:sz w:val="24"/>
          <w:szCs w:val="24"/>
          <w:lang w:val="ru-RU" w:eastAsia="ru-RU"/>
        </w:rPr>
        <w:tab/>
      </w:r>
      <w:r w:rsidRPr="00982E7D">
        <w:rPr>
          <w:rFonts w:cs="Times New Roman"/>
          <w:sz w:val="24"/>
          <w:szCs w:val="24"/>
          <w:lang w:val="ru-RU" w:eastAsia="ru-RU"/>
        </w:rPr>
        <w:tab/>
      </w:r>
      <w:r w:rsidRPr="00982E7D">
        <w:rPr>
          <w:rFonts w:cs="Times New Roman"/>
          <w:sz w:val="24"/>
          <w:szCs w:val="24"/>
          <w:lang w:val="ru-RU" w:eastAsia="ru-RU"/>
        </w:rPr>
        <w:tab/>
      </w:r>
      <w:r w:rsidRPr="00982E7D">
        <w:rPr>
          <w:rFonts w:cs="Times New Roman"/>
          <w:b/>
          <w:sz w:val="24"/>
          <w:szCs w:val="24"/>
          <w:lang w:val="ru-RU" w:eastAsia="ru-RU"/>
        </w:rPr>
        <w:t>_________________</w:t>
      </w:r>
      <w:r w:rsidRPr="00982E7D">
        <w:rPr>
          <w:rFonts w:cs="Times New Roman"/>
          <w:b/>
          <w:sz w:val="24"/>
          <w:szCs w:val="24"/>
          <w:lang w:val="ru-RU" w:eastAsia="ru-RU"/>
        </w:rPr>
        <w:tab/>
        <w:t>__</w:t>
      </w:r>
      <w:r w:rsidR="00860DC0" w:rsidRPr="005861BF">
        <w:rPr>
          <w:rFonts w:cs="Times New Roman"/>
          <w:b/>
          <w:sz w:val="24"/>
          <w:szCs w:val="24"/>
          <w:u w:val="single"/>
          <w:lang w:val="ru-RU" w:eastAsia="ru-RU"/>
        </w:rPr>
        <w:t>Ю. Е. Гапанюк</w:t>
      </w:r>
      <w:r w:rsidRPr="00982E7D">
        <w:rPr>
          <w:rFonts w:cs="Times New Roman"/>
          <w:b/>
          <w:sz w:val="24"/>
          <w:szCs w:val="24"/>
          <w:lang w:val="ru-RU" w:eastAsia="ru-RU"/>
        </w:rPr>
        <w:t>__</w:t>
      </w:r>
    </w:p>
    <w:p w14:paraId="5C84B8A9" w14:textId="77777777" w:rsidR="00982E7D" w:rsidRPr="00982E7D" w:rsidRDefault="00982E7D" w:rsidP="00982E7D">
      <w:pPr>
        <w:widowControl w:val="0"/>
        <w:tabs>
          <w:tab w:val="left" w:pos="4678"/>
          <w:tab w:val="left" w:pos="6804"/>
        </w:tabs>
        <w:spacing w:line="240" w:lineRule="auto"/>
        <w:ind w:left="709" w:right="565"/>
        <w:jc w:val="left"/>
        <w:rPr>
          <w:rFonts w:cs="Times New Roman"/>
          <w:sz w:val="18"/>
          <w:szCs w:val="18"/>
          <w:lang w:val="ru-RU" w:eastAsia="ru-RU"/>
        </w:rPr>
      </w:pPr>
      <w:r w:rsidRPr="00982E7D">
        <w:rPr>
          <w:rFonts w:cs="Times New Roman"/>
          <w:sz w:val="18"/>
          <w:szCs w:val="18"/>
          <w:lang w:val="ru-RU" w:eastAsia="ru-RU"/>
        </w:rPr>
        <w:tab/>
        <w:t>(Подпись, дата)</w:t>
      </w:r>
      <w:r w:rsidRPr="00982E7D">
        <w:rPr>
          <w:rFonts w:cs="Times New Roman"/>
          <w:sz w:val="18"/>
          <w:szCs w:val="18"/>
          <w:lang w:val="ru-RU" w:eastAsia="ru-RU"/>
        </w:rPr>
        <w:tab/>
        <w:t>(И.О.Фамилия)</w:t>
      </w:r>
    </w:p>
    <w:p w14:paraId="6AAD0E13" w14:textId="77777777" w:rsidR="00982E7D" w:rsidRPr="00982E7D" w:rsidRDefault="00982E7D" w:rsidP="00982E7D">
      <w:pPr>
        <w:widowControl w:val="0"/>
        <w:spacing w:line="240" w:lineRule="auto"/>
        <w:ind w:firstLine="0"/>
        <w:jc w:val="left"/>
        <w:rPr>
          <w:rFonts w:cs="Times New Roman"/>
          <w:sz w:val="24"/>
          <w:szCs w:val="24"/>
          <w:lang w:val="ru-RU" w:eastAsia="ru-RU"/>
        </w:rPr>
      </w:pPr>
      <w:r w:rsidRPr="00982E7D">
        <w:rPr>
          <w:rFonts w:cs="Times New Roman"/>
          <w:sz w:val="24"/>
          <w:szCs w:val="24"/>
          <w:lang w:val="ru-RU" w:eastAsia="ru-RU"/>
        </w:rPr>
        <w:tab/>
      </w:r>
      <w:r w:rsidRPr="00982E7D">
        <w:rPr>
          <w:rFonts w:cs="Times New Roman"/>
          <w:sz w:val="24"/>
          <w:szCs w:val="24"/>
          <w:lang w:val="ru-RU" w:eastAsia="ru-RU"/>
        </w:rPr>
        <w:tab/>
      </w:r>
    </w:p>
    <w:p w14:paraId="3D462DB3" w14:textId="77777777" w:rsidR="00982E7D" w:rsidRPr="00982E7D" w:rsidRDefault="00982E7D" w:rsidP="00982E7D">
      <w:pPr>
        <w:widowControl w:val="0"/>
        <w:spacing w:line="240" w:lineRule="auto"/>
        <w:ind w:firstLine="0"/>
        <w:jc w:val="center"/>
        <w:rPr>
          <w:rFonts w:cs="Times New Roman"/>
          <w:iCs/>
          <w:sz w:val="24"/>
          <w:szCs w:val="24"/>
          <w:lang w:val="ru-RU" w:eastAsia="ru-RU"/>
        </w:rPr>
      </w:pPr>
    </w:p>
    <w:p w14:paraId="4853FE39" w14:textId="77777777" w:rsidR="00982E7D" w:rsidRPr="00982E7D" w:rsidRDefault="00982E7D" w:rsidP="00982E7D">
      <w:pPr>
        <w:widowControl w:val="0"/>
        <w:spacing w:line="240" w:lineRule="auto"/>
        <w:ind w:firstLine="0"/>
        <w:jc w:val="center"/>
        <w:rPr>
          <w:rFonts w:cs="Times New Roman"/>
          <w:iCs/>
          <w:sz w:val="24"/>
          <w:szCs w:val="24"/>
          <w:lang w:val="ru-RU" w:eastAsia="ru-RU"/>
        </w:rPr>
      </w:pPr>
    </w:p>
    <w:p w14:paraId="594CB483" w14:textId="77777777" w:rsidR="00982E7D" w:rsidRPr="00982E7D" w:rsidRDefault="00982E7D" w:rsidP="00982E7D">
      <w:pPr>
        <w:widowControl w:val="0"/>
        <w:spacing w:line="240" w:lineRule="auto"/>
        <w:ind w:firstLine="0"/>
        <w:jc w:val="center"/>
        <w:rPr>
          <w:rFonts w:cs="Times New Roman"/>
          <w:iCs/>
          <w:sz w:val="24"/>
          <w:szCs w:val="24"/>
          <w:lang w:val="ru-RU" w:eastAsia="ru-RU"/>
        </w:rPr>
      </w:pPr>
    </w:p>
    <w:p w14:paraId="6EB5DD54" w14:textId="77777777" w:rsidR="00982E7D" w:rsidRPr="00982E7D" w:rsidRDefault="00982E7D" w:rsidP="00982E7D">
      <w:pPr>
        <w:widowControl w:val="0"/>
        <w:spacing w:line="240" w:lineRule="auto"/>
        <w:ind w:firstLine="0"/>
        <w:jc w:val="center"/>
        <w:rPr>
          <w:rFonts w:cs="Times New Roman"/>
          <w:iCs/>
          <w:sz w:val="24"/>
          <w:szCs w:val="24"/>
          <w:lang w:val="ru-RU" w:eastAsia="ru-RU"/>
        </w:rPr>
      </w:pPr>
    </w:p>
    <w:p w14:paraId="51F8D441" w14:textId="1486D8A5" w:rsidR="00982E7D" w:rsidRPr="00982E7D" w:rsidRDefault="00982E7D" w:rsidP="00982E7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0"/>
        <w:jc w:val="center"/>
        <w:rPr>
          <w:rFonts w:cs="Times New Roman"/>
          <w:szCs w:val="28"/>
          <w:lang w:val="ru-RU" w:eastAsia="ru-RU"/>
        </w:rPr>
      </w:pPr>
      <w:r w:rsidRPr="00982E7D">
        <w:rPr>
          <w:rFonts w:cs="Times New Roman"/>
          <w:szCs w:val="24"/>
          <w:lang w:val="ru-RU" w:eastAsia="ru-RU"/>
        </w:rPr>
        <w:t>Москва – 202</w:t>
      </w:r>
      <w:r w:rsidRPr="005861BF">
        <w:rPr>
          <w:rFonts w:cs="Times New Roman"/>
          <w:szCs w:val="24"/>
          <w:lang w:val="ru-RU" w:eastAsia="ru-RU"/>
        </w:rPr>
        <w:t>6</w:t>
      </w:r>
    </w:p>
    <w:sdt>
      <w:sdtPr>
        <w:rPr>
          <w:lang w:val="ru-RU"/>
        </w:rPr>
        <w:id w:val="209358357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Cs w:val="22"/>
        </w:rPr>
      </w:sdtEndPr>
      <w:sdtContent>
        <w:p w14:paraId="00EDA529" w14:textId="734DBBB7" w:rsidR="00805EFC" w:rsidRPr="005861BF" w:rsidRDefault="0097219D" w:rsidP="000F3423">
          <w:pPr>
            <w:pStyle w:val="aff"/>
            <w:spacing w:before="0" w:after="0"/>
            <w:rPr>
              <w:rFonts w:ascii="Times New Roman" w:hAnsi="Times New Roman" w:cs="Times New Roman"/>
              <w:lang w:val="ru-RU"/>
            </w:rPr>
          </w:pPr>
          <w:r w:rsidRPr="005861BF">
            <w:rPr>
              <w:rFonts w:ascii="Times New Roman" w:hAnsi="Times New Roman" w:cs="Times New Roman"/>
              <w:lang w:val="ru-RU"/>
            </w:rPr>
            <w:t>ОГЛАВЛЕНИЕ</w:t>
          </w:r>
        </w:p>
        <w:p w14:paraId="718C9ED3" w14:textId="00046C2E" w:rsidR="000F3423" w:rsidRDefault="00805EFC" w:rsidP="000F3423">
          <w:pPr>
            <w:pStyle w:val="14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r w:rsidRPr="005861BF">
            <w:rPr>
              <w:rFonts w:cs="Times New Roman"/>
              <w:lang w:val="ru-RU"/>
            </w:rPr>
            <w:fldChar w:fldCharType="begin"/>
          </w:r>
          <w:r w:rsidRPr="005861BF">
            <w:rPr>
              <w:rFonts w:cs="Times New Roman"/>
              <w:lang w:val="ru-RU"/>
            </w:rPr>
            <w:instrText xml:space="preserve"> TOC \o "1-3" \h \z \u </w:instrText>
          </w:r>
          <w:r w:rsidRPr="005861BF">
            <w:rPr>
              <w:rFonts w:cs="Times New Roman"/>
              <w:lang w:val="ru-RU"/>
            </w:rPr>
            <w:fldChar w:fldCharType="separate"/>
          </w:r>
          <w:hyperlink w:anchor="_Toc229864623" w:history="1">
            <w:r w:rsidR="000F3423" w:rsidRPr="00335CA9">
              <w:rPr>
                <w:rStyle w:val="aff8"/>
                <w:noProof/>
                <w:lang w:val="ru-RU"/>
              </w:rPr>
              <w:t>1. Постановка выбранной задачи машинного обучения</w:t>
            </w:r>
            <w:r w:rsidR="000F3423">
              <w:rPr>
                <w:noProof/>
                <w:webHidden/>
              </w:rPr>
              <w:tab/>
            </w:r>
            <w:r w:rsidR="000F3423">
              <w:rPr>
                <w:noProof/>
                <w:webHidden/>
              </w:rPr>
              <w:fldChar w:fldCharType="begin"/>
            </w:r>
            <w:r w:rsidR="000F3423">
              <w:rPr>
                <w:noProof/>
                <w:webHidden/>
              </w:rPr>
              <w:instrText xml:space="preserve"> PAGEREF _Toc229864623 \h </w:instrText>
            </w:r>
            <w:r w:rsidR="000F3423">
              <w:rPr>
                <w:noProof/>
                <w:webHidden/>
              </w:rPr>
            </w:r>
            <w:r w:rsidR="000F3423">
              <w:rPr>
                <w:noProof/>
                <w:webHidden/>
              </w:rPr>
              <w:fldChar w:fldCharType="separate"/>
            </w:r>
            <w:r w:rsidR="000F3423">
              <w:rPr>
                <w:noProof/>
                <w:webHidden/>
              </w:rPr>
              <w:t>3</w:t>
            </w:r>
            <w:r w:rsidR="000F3423">
              <w:rPr>
                <w:noProof/>
                <w:webHidden/>
              </w:rPr>
              <w:fldChar w:fldCharType="end"/>
            </w:r>
          </w:hyperlink>
        </w:p>
        <w:p w14:paraId="3AB5EB01" w14:textId="7DA2D890" w:rsidR="000F3423" w:rsidRDefault="000F3423" w:rsidP="000F3423">
          <w:pPr>
            <w:pStyle w:val="14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864624" w:history="1">
            <w:r w:rsidRPr="00335CA9">
              <w:rPr>
                <w:rStyle w:val="aff8"/>
                <w:noProof/>
                <w:lang w:val="ru-RU"/>
              </w:rPr>
              <w:t>2. Теоретическая часть отчета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563FF" w14:textId="301A238D" w:rsidR="000F3423" w:rsidRDefault="000F3423" w:rsidP="000F3423">
          <w:pPr>
            <w:pStyle w:val="2c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864625" w:history="1">
            <w:r w:rsidRPr="00335CA9">
              <w:rPr>
                <w:rStyle w:val="aff8"/>
                <w:noProof/>
                <w:lang w:val="ru-RU"/>
              </w:rPr>
              <w:t>2.1. Анализ источников и репозиториев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174A" w14:textId="41DCE3E5" w:rsidR="000F3423" w:rsidRDefault="000F3423" w:rsidP="000F3423">
          <w:pPr>
            <w:pStyle w:val="2c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864626" w:history="1">
            <w:r w:rsidRPr="00335CA9">
              <w:rPr>
                <w:rStyle w:val="aff8"/>
                <w:noProof/>
                <w:lang w:val="ru-RU"/>
              </w:rPr>
              <w:t>2.2. Набор данных и математическая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C29DA" w14:textId="4D730B8F" w:rsidR="000F3423" w:rsidRDefault="000F3423" w:rsidP="000F3423">
          <w:pPr>
            <w:pStyle w:val="2c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864627" w:history="1">
            <w:r w:rsidRPr="00335CA9">
              <w:rPr>
                <w:rStyle w:val="aff8"/>
                <w:noProof/>
                <w:lang w:val="ru-RU"/>
              </w:rPr>
              <w:t>2.3. Общие подходы к решению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E8455" w14:textId="0E993E7F" w:rsidR="000F3423" w:rsidRDefault="000F3423" w:rsidP="000F3423">
          <w:pPr>
            <w:pStyle w:val="2c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864628" w:history="1">
            <w:r w:rsidRPr="00335CA9">
              <w:rPr>
                <w:rStyle w:val="aff8"/>
                <w:noProof/>
                <w:lang w:val="ru-RU"/>
              </w:rPr>
              <w:t>2.4. Метрики качества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79F8D" w14:textId="6FB83002" w:rsidR="000F3423" w:rsidRDefault="000F3423" w:rsidP="000F3423">
          <w:pPr>
            <w:pStyle w:val="2c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864629" w:history="1">
            <w:r w:rsidRPr="00335CA9">
              <w:rPr>
                <w:rStyle w:val="aff8"/>
                <w:noProof/>
                <w:lang w:val="ru-RU"/>
              </w:rPr>
              <w:t>2.5 Предложения по улучшению качества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0A2A4" w14:textId="73713B33" w:rsidR="000F3423" w:rsidRDefault="000F3423" w:rsidP="000F3423">
          <w:pPr>
            <w:pStyle w:val="14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864630" w:history="1">
            <w:r w:rsidRPr="00335CA9">
              <w:rPr>
                <w:rStyle w:val="aff8"/>
                <w:noProof/>
                <w:lang w:val="ru-RU"/>
              </w:rPr>
              <w:t>3. Практическая часть отчета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C2CD2" w14:textId="1332A911" w:rsidR="000F3423" w:rsidRDefault="000F3423" w:rsidP="000F3423">
          <w:pPr>
            <w:pStyle w:val="2c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864631" w:history="1">
            <w:r w:rsidRPr="00335CA9">
              <w:rPr>
                <w:rStyle w:val="aff8"/>
                <w:noProof/>
                <w:lang w:val="ru-RU"/>
              </w:rPr>
              <w:t>3.1. Программная реализация и воспроизводимость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3374" w14:textId="600CB6F2" w:rsidR="000F3423" w:rsidRDefault="000F3423" w:rsidP="000F3423">
          <w:pPr>
            <w:pStyle w:val="2c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864632" w:history="1">
            <w:r w:rsidRPr="00335CA9">
              <w:rPr>
                <w:rStyle w:val="aff8"/>
                <w:noProof/>
                <w:lang w:val="ru-RU"/>
              </w:rPr>
              <w:t>3.2. Эксперименты с базовыми моделями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2C7B3" w14:textId="629891F7" w:rsidR="000F3423" w:rsidRDefault="000F3423" w:rsidP="000F3423">
          <w:pPr>
            <w:pStyle w:val="2c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864633" w:history="1">
            <w:r w:rsidRPr="00335CA9">
              <w:rPr>
                <w:rStyle w:val="aff8"/>
                <w:noProof/>
                <w:lang w:val="ru-RU"/>
              </w:rPr>
              <w:t>3.3. Улучшение результата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400B5" w14:textId="1E71A848" w:rsidR="000F3423" w:rsidRDefault="000F3423" w:rsidP="000F3423">
          <w:pPr>
            <w:pStyle w:val="2c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864634" w:history="1">
            <w:r w:rsidRPr="00335CA9">
              <w:rPr>
                <w:rStyle w:val="aff8"/>
                <w:noProof/>
                <w:lang w:val="ru-RU"/>
              </w:rPr>
              <w:t>3.4 Выводы о воспроизводимости эксперимента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C020F" w14:textId="5A9DEC70" w:rsidR="000F3423" w:rsidRDefault="000F3423" w:rsidP="000F3423">
          <w:pPr>
            <w:pStyle w:val="14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864635" w:history="1">
            <w:r w:rsidRPr="00335CA9">
              <w:rPr>
                <w:rStyle w:val="aff8"/>
                <w:noProof/>
                <w:lang w:val="ru-RU"/>
              </w:rPr>
              <w:t>4.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7DF47" w14:textId="486E0270" w:rsidR="000F3423" w:rsidRDefault="000F3423" w:rsidP="000F3423">
          <w:pPr>
            <w:pStyle w:val="14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864636" w:history="1">
            <w:r w:rsidRPr="00335CA9">
              <w:rPr>
                <w:rStyle w:val="aff8"/>
                <w:noProof/>
                <w:lang w:val="ru-RU"/>
              </w:rPr>
              <w:t>5. 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D7ADD" w14:textId="3043FE96" w:rsidR="000F3423" w:rsidRDefault="000F3423" w:rsidP="000F3423">
          <w:pPr>
            <w:pStyle w:val="14"/>
            <w:tabs>
              <w:tab w:val="right" w:leader="dot" w:pos="9628"/>
            </w:tabs>
            <w:spacing w:after="0"/>
            <w:ind w:firstLine="0"/>
            <w:rPr>
              <w:rFonts w:asciiTheme="minorHAnsi" w:eastAsiaTheme="minorEastAsia" w:hAnsiTheme="minorHAnsi"/>
              <w:noProof/>
              <w:sz w:val="22"/>
              <w:lang w:val="ru-RU" w:eastAsia="ru-RU"/>
            </w:rPr>
          </w:pPr>
          <w:hyperlink w:anchor="_Toc229864637" w:history="1">
            <w:r w:rsidRPr="00335CA9">
              <w:rPr>
                <w:rStyle w:val="aff8"/>
                <w:noProof/>
                <w:lang w:val="ru-RU"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_Toc229864637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5B8F6" w14:textId="635F427B" w:rsidR="00805EFC" w:rsidRPr="005861BF" w:rsidRDefault="00805EFC" w:rsidP="000F3423">
          <w:pPr>
            <w:pStyle w:val="14"/>
            <w:tabs>
              <w:tab w:val="right" w:leader="dot" w:pos="9628"/>
            </w:tabs>
            <w:spacing w:after="0"/>
            <w:ind w:firstLine="0"/>
            <w:rPr>
              <w:lang w:val="ru-RU"/>
            </w:rPr>
          </w:pPr>
          <w:r w:rsidRPr="005861BF">
            <w:rPr>
              <w:rFonts w:cs="Times New Roman"/>
              <w:b/>
              <w:bCs/>
              <w:lang w:val="ru-RU"/>
            </w:rPr>
            <w:fldChar w:fldCharType="end"/>
          </w:r>
        </w:p>
      </w:sdtContent>
    </w:sdt>
    <w:p w14:paraId="4AD79EF7" w14:textId="77777777" w:rsidR="008C6C49" w:rsidRPr="005861BF" w:rsidRDefault="00733914" w:rsidP="00982E7D">
      <w:pPr>
        <w:ind w:firstLine="720"/>
        <w:rPr>
          <w:lang w:val="ru-RU"/>
        </w:rPr>
      </w:pPr>
      <w:r w:rsidRPr="005861BF">
        <w:rPr>
          <w:lang w:val="ru-RU"/>
        </w:rPr>
        <w:br w:type="page"/>
      </w:r>
    </w:p>
    <w:p w14:paraId="4CFA38C8" w14:textId="7089E98B" w:rsidR="008C6C49" w:rsidRPr="005861BF" w:rsidRDefault="00733914" w:rsidP="006D6885">
      <w:pPr>
        <w:pStyle w:val="1"/>
        <w:jc w:val="both"/>
        <w:rPr>
          <w:lang w:val="ru-RU"/>
        </w:rPr>
      </w:pPr>
      <w:bookmarkStart w:id="0" w:name="_Toc229864623"/>
      <w:r w:rsidRPr="005861BF">
        <w:rPr>
          <w:rFonts w:ascii="Times New Roman" w:eastAsia="Times New Roman" w:hAnsi="Times New Roman"/>
          <w:lang w:val="ru-RU"/>
        </w:rPr>
        <w:lastRenderedPageBreak/>
        <w:t>1</w:t>
      </w:r>
      <w:r w:rsidR="001F5992" w:rsidRPr="005861BF">
        <w:rPr>
          <w:rFonts w:ascii="Times New Roman" w:eastAsia="Times New Roman" w:hAnsi="Times New Roman"/>
          <w:lang w:val="ru-RU"/>
        </w:rPr>
        <w:t>.</w:t>
      </w:r>
      <w:r w:rsidRPr="005861BF">
        <w:rPr>
          <w:rFonts w:ascii="Times New Roman" w:eastAsia="Times New Roman" w:hAnsi="Times New Roman"/>
          <w:lang w:val="ru-RU"/>
        </w:rPr>
        <w:t xml:space="preserve"> Постановка выбранной задачи машинного обучения</w:t>
      </w:r>
      <w:bookmarkEnd w:id="0"/>
    </w:p>
    <w:p w14:paraId="36611C56" w14:textId="77777777" w:rsidR="008C6C49" w:rsidRPr="005861BF" w:rsidRDefault="00733914" w:rsidP="00507AE3">
      <w:pPr>
        <w:rPr>
          <w:lang w:val="ru-RU"/>
        </w:rPr>
      </w:pPr>
      <w:r w:rsidRPr="005861BF">
        <w:rPr>
          <w:lang w:val="ru-RU"/>
        </w:rPr>
        <w:t>В качестве темы домашнего задания выбрана задача бинарной классификации диагностических образцов набора Breast Cancer Wisconsin (Diagnostic), далее WDBC. Требуется по числовым признакам</w:t>
      </w:r>
      <w:r w:rsidRPr="005861BF">
        <w:rPr>
          <w:lang w:val="ru-RU"/>
        </w:rPr>
        <w:t>, извлеченным из изображений тонкоигольной аспирационной биопсии, определить один из двух классов: злокачественная опухоль или доброкачественная опухоль. В терминах машинного обучения это задача обучения с учителем, где каждому объекту обучающей выборки со</w:t>
      </w:r>
      <w:r w:rsidRPr="005861BF">
        <w:rPr>
          <w:lang w:val="ru-RU"/>
        </w:rPr>
        <w:t>ответствует известная метка класса.</w:t>
      </w:r>
    </w:p>
    <w:p w14:paraId="4688D440" w14:textId="77777777" w:rsidR="008C6C49" w:rsidRPr="005861BF" w:rsidRDefault="00733914" w:rsidP="00507AE3">
      <w:pPr>
        <w:rPr>
          <w:lang w:val="ru-RU"/>
        </w:rPr>
      </w:pPr>
      <w:r w:rsidRPr="005861BF">
        <w:rPr>
          <w:lang w:val="ru-RU"/>
        </w:rPr>
        <w:t xml:space="preserve">Выбранная задача удобна для выполнения домашнего задания по методам машинного обучения, поскольку она имеет открытый набор данных, воспроизводимый программный интерфейс в scikit-learn, устоявшиеся публикации по </w:t>
      </w:r>
      <w:r w:rsidRPr="005861BF">
        <w:rPr>
          <w:lang w:val="ru-RU"/>
        </w:rPr>
        <w:t>исходной медицинской постановке и позволяет сравнить линейные модели, ядерные методы, ансамбли решающих деревьев и простую нейронную сеть.</w:t>
      </w:r>
    </w:p>
    <w:p w14:paraId="0A438042" w14:textId="77777777" w:rsidR="008C6C49" w:rsidRPr="005861BF" w:rsidRDefault="00733914" w:rsidP="00507AE3">
      <w:pPr>
        <w:rPr>
          <w:lang w:val="ru-RU"/>
        </w:rPr>
      </w:pPr>
      <w:r w:rsidRPr="005861BF">
        <w:rPr>
          <w:sz w:val="24"/>
          <w:lang w:val="ru-RU"/>
        </w:rPr>
        <w:t>Таблица 1 – Характеристика выбранной задачи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245"/>
        <w:gridCol w:w="5377"/>
      </w:tblGrid>
      <w:tr w:rsidR="008C6C49" w:rsidRPr="005861BF" w14:paraId="3E582B43" w14:textId="77777777" w:rsidTr="001177F3">
        <w:tc>
          <w:tcPr>
            <w:tcW w:w="2206" w:type="pct"/>
            <w:vAlign w:val="center"/>
          </w:tcPr>
          <w:p w14:paraId="5A9C11C2" w14:textId="77777777" w:rsidR="008C6C49" w:rsidRPr="005861BF" w:rsidRDefault="00733914" w:rsidP="00E7202D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5861BF">
              <w:rPr>
                <w:b/>
                <w:sz w:val="24"/>
                <w:szCs w:val="24"/>
                <w:lang w:val="ru-RU"/>
              </w:rPr>
              <w:t>Параметр</w:t>
            </w:r>
          </w:p>
        </w:tc>
        <w:tc>
          <w:tcPr>
            <w:tcW w:w="2794" w:type="pct"/>
            <w:vAlign w:val="center"/>
          </w:tcPr>
          <w:p w14:paraId="306218A4" w14:textId="77777777" w:rsidR="008C6C49" w:rsidRPr="005861BF" w:rsidRDefault="00733914" w:rsidP="00E7202D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5861BF">
              <w:rPr>
                <w:b/>
                <w:sz w:val="24"/>
                <w:szCs w:val="24"/>
                <w:lang w:val="ru-RU"/>
              </w:rPr>
              <w:t>Значение</w:t>
            </w:r>
          </w:p>
        </w:tc>
      </w:tr>
      <w:tr w:rsidR="008C6C49" w:rsidRPr="005861BF" w14:paraId="4792FE81" w14:textId="77777777" w:rsidTr="001177F3">
        <w:tc>
          <w:tcPr>
            <w:tcW w:w="2206" w:type="pct"/>
            <w:vAlign w:val="center"/>
          </w:tcPr>
          <w:p w14:paraId="57808174" w14:textId="77777777" w:rsidR="008C6C49" w:rsidRPr="005861BF" w:rsidRDefault="00733914" w:rsidP="00E7202D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5861BF">
              <w:rPr>
                <w:sz w:val="24"/>
                <w:szCs w:val="24"/>
                <w:lang w:val="ru-RU"/>
              </w:rPr>
              <w:t>Тип задачи</w:t>
            </w:r>
          </w:p>
        </w:tc>
        <w:tc>
          <w:tcPr>
            <w:tcW w:w="2794" w:type="pct"/>
            <w:vAlign w:val="center"/>
          </w:tcPr>
          <w:p w14:paraId="77F3305B" w14:textId="77777777" w:rsidR="008C6C49" w:rsidRPr="005861BF" w:rsidRDefault="00733914" w:rsidP="00E7202D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5861BF">
              <w:rPr>
                <w:sz w:val="24"/>
                <w:szCs w:val="24"/>
                <w:lang w:val="ru-RU"/>
              </w:rPr>
              <w:t>Бинарная классификация</w:t>
            </w:r>
          </w:p>
        </w:tc>
      </w:tr>
      <w:tr w:rsidR="008C6C49" w:rsidRPr="005861BF" w14:paraId="724BFFAC" w14:textId="77777777" w:rsidTr="001177F3">
        <w:tc>
          <w:tcPr>
            <w:tcW w:w="2206" w:type="pct"/>
            <w:vAlign w:val="center"/>
          </w:tcPr>
          <w:p w14:paraId="6D3A86FB" w14:textId="77777777" w:rsidR="008C6C49" w:rsidRPr="005861BF" w:rsidRDefault="00733914" w:rsidP="00E7202D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5861BF">
              <w:rPr>
                <w:sz w:val="24"/>
                <w:szCs w:val="24"/>
                <w:lang w:val="ru-RU"/>
              </w:rPr>
              <w:t xml:space="preserve">Входные </w:t>
            </w:r>
            <w:r w:rsidRPr="005861BF">
              <w:rPr>
                <w:sz w:val="24"/>
                <w:szCs w:val="24"/>
                <w:lang w:val="ru-RU"/>
              </w:rPr>
              <w:t>данные</w:t>
            </w:r>
          </w:p>
        </w:tc>
        <w:tc>
          <w:tcPr>
            <w:tcW w:w="2794" w:type="pct"/>
            <w:vAlign w:val="center"/>
          </w:tcPr>
          <w:p w14:paraId="79594F81" w14:textId="77777777" w:rsidR="008C6C49" w:rsidRPr="005861BF" w:rsidRDefault="00733914" w:rsidP="00E7202D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5861BF">
              <w:rPr>
                <w:sz w:val="24"/>
                <w:szCs w:val="24"/>
                <w:lang w:val="ru-RU"/>
              </w:rPr>
              <w:t>30 вещественных признаков клеточных ядер</w:t>
            </w:r>
          </w:p>
        </w:tc>
      </w:tr>
      <w:tr w:rsidR="008C6C49" w:rsidRPr="005861BF" w14:paraId="66DFDEFB" w14:textId="77777777" w:rsidTr="001177F3">
        <w:tc>
          <w:tcPr>
            <w:tcW w:w="2206" w:type="pct"/>
            <w:vAlign w:val="center"/>
          </w:tcPr>
          <w:p w14:paraId="689C5468" w14:textId="77777777" w:rsidR="008C6C49" w:rsidRPr="005861BF" w:rsidRDefault="00733914" w:rsidP="00E7202D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5861BF">
              <w:rPr>
                <w:sz w:val="24"/>
                <w:szCs w:val="24"/>
                <w:lang w:val="ru-RU"/>
              </w:rPr>
              <w:t>Целевые классы</w:t>
            </w:r>
          </w:p>
        </w:tc>
        <w:tc>
          <w:tcPr>
            <w:tcW w:w="2794" w:type="pct"/>
            <w:vAlign w:val="center"/>
          </w:tcPr>
          <w:p w14:paraId="505EFB6A" w14:textId="77777777" w:rsidR="008C6C49" w:rsidRPr="005861BF" w:rsidRDefault="00733914" w:rsidP="00E7202D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5861BF">
              <w:rPr>
                <w:sz w:val="24"/>
                <w:szCs w:val="24"/>
                <w:lang w:val="ru-RU"/>
              </w:rPr>
              <w:t>Злокачественная / доброкачественная опухоль</w:t>
            </w:r>
          </w:p>
        </w:tc>
      </w:tr>
      <w:tr w:rsidR="008C6C49" w:rsidRPr="005861BF" w14:paraId="4E95AAE2" w14:textId="77777777" w:rsidTr="001177F3">
        <w:tc>
          <w:tcPr>
            <w:tcW w:w="2206" w:type="pct"/>
            <w:vAlign w:val="center"/>
          </w:tcPr>
          <w:p w14:paraId="357A3C58" w14:textId="77777777" w:rsidR="008C6C49" w:rsidRPr="005861BF" w:rsidRDefault="00733914" w:rsidP="00E7202D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5861BF">
              <w:rPr>
                <w:sz w:val="24"/>
                <w:szCs w:val="24"/>
                <w:lang w:val="ru-RU"/>
              </w:rPr>
              <w:t>Положительный класс в отчете</w:t>
            </w:r>
          </w:p>
        </w:tc>
        <w:tc>
          <w:tcPr>
            <w:tcW w:w="2794" w:type="pct"/>
            <w:vAlign w:val="center"/>
          </w:tcPr>
          <w:p w14:paraId="2D69CACB" w14:textId="77777777" w:rsidR="008C6C49" w:rsidRPr="005861BF" w:rsidRDefault="00733914" w:rsidP="00E7202D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5861BF">
              <w:rPr>
                <w:sz w:val="24"/>
                <w:szCs w:val="24"/>
                <w:lang w:val="ru-RU"/>
              </w:rPr>
              <w:t>Злокачественная опухоль</w:t>
            </w:r>
          </w:p>
        </w:tc>
      </w:tr>
      <w:tr w:rsidR="008C6C49" w:rsidRPr="005861BF" w14:paraId="03C67A75" w14:textId="77777777" w:rsidTr="001177F3">
        <w:tc>
          <w:tcPr>
            <w:tcW w:w="2206" w:type="pct"/>
            <w:vAlign w:val="center"/>
          </w:tcPr>
          <w:p w14:paraId="5EC97179" w14:textId="77777777" w:rsidR="008C6C49" w:rsidRPr="005861BF" w:rsidRDefault="00733914" w:rsidP="00E7202D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5861BF">
              <w:rPr>
                <w:sz w:val="24"/>
                <w:szCs w:val="24"/>
                <w:lang w:val="ru-RU"/>
              </w:rPr>
              <w:t>Ключевая метрика</w:t>
            </w:r>
          </w:p>
        </w:tc>
        <w:tc>
          <w:tcPr>
            <w:tcW w:w="2794" w:type="pct"/>
            <w:vAlign w:val="center"/>
          </w:tcPr>
          <w:p w14:paraId="711312D5" w14:textId="77777777" w:rsidR="008C6C49" w:rsidRPr="005861BF" w:rsidRDefault="00733914" w:rsidP="00E7202D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5861BF">
              <w:rPr>
                <w:sz w:val="24"/>
                <w:szCs w:val="24"/>
                <w:lang w:val="ru-RU"/>
              </w:rPr>
              <w:t>Recall для злокачественного класса и ROC-AUC</w:t>
            </w:r>
          </w:p>
        </w:tc>
      </w:tr>
      <w:tr w:rsidR="008C6C49" w:rsidRPr="005861BF" w14:paraId="31194CD7" w14:textId="77777777" w:rsidTr="001177F3">
        <w:tc>
          <w:tcPr>
            <w:tcW w:w="2206" w:type="pct"/>
            <w:vAlign w:val="center"/>
          </w:tcPr>
          <w:p w14:paraId="70547E64" w14:textId="77777777" w:rsidR="008C6C49" w:rsidRPr="005861BF" w:rsidRDefault="00733914" w:rsidP="00E7202D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5861BF">
              <w:rPr>
                <w:sz w:val="24"/>
                <w:szCs w:val="24"/>
                <w:lang w:val="ru-RU"/>
              </w:rPr>
              <w:t>Практическая цель</w:t>
            </w:r>
          </w:p>
        </w:tc>
        <w:tc>
          <w:tcPr>
            <w:tcW w:w="2794" w:type="pct"/>
            <w:vAlign w:val="center"/>
          </w:tcPr>
          <w:p w14:paraId="7481C2C1" w14:textId="77777777" w:rsidR="008C6C49" w:rsidRPr="005861BF" w:rsidRDefault="00733914" w:rsidP="00B609B5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5861BF">
              <w:rPr>
                <w:sz w:val="24"/>
                <w:szCs w:val="24"/>
                <w:lang w:val="ru-RU"/>
              </w:rPr>
              <w:t>Снизить числ</w:t>
            </w:r>
            <w:r w:rsidRPr="005861BF">
              <w:rPr>
                <w:sz w:val="24"/>
                <w:szCs w:val="24"/>
                <w:lang w:val="ru-RU"/>
              </w:rPr>
              <w:t>о пропущенных злокачественных случаев (FN) без существенного падения Precision</w:t>
            </w:r>
          </w:p>
        </w:tc>
      </w:tr>
    </w:tbl>
    <w:p w14:paraId="193CEC85" w14:textId="48B881F9" w:rsidR="008C6C49" w:rsidRPr="005861BF" w:rsidRDefault="00733914" w:rsidP="0086335B">
      <w:pPr>
        <w:spacing w:before="100" w:beforeAutospacing="1"/>
        <w:rPr>
          <w:lang w:val="ru-RU"/>
        </w:rPr>
      </w:pPr>
      <w:r w:rsidRPr="005861BF">
        <w:rPr>
          <w:lang w:val="ru-RU"/>
        </w:rPr>
        <w:t xml:space="preserve">Основной риск задачи связан с ложным отрицательным решением: модель может отнести злокачественный образец к доброкачественным. Поэтому при оценке качества наряду с </w:t>
      </w:r>
      <w:r w:rsidRPr="005861BF">
        <w:rPr>
          <w:lang w:val="ru-RU"/>
        </w:rPr>
        <w:t>точностью рассматривается полнота для злокачественного класса. Для прикладного медицинского сценария высокая полнота важнее небольшого увеличения числа ложных тревог, так как положительный результат модели может быть проверен врачом дополнительными методам</w:t>
      </w:r>
      <w:r w:rsidRPr="005861BF">
        <w:rPr>
          <w:lang w:val="ru-RU"/>
        </w:rPr>
        <w:t>и диагностики.</w:t>
      </w:r>
    </w:p>
    <w:p w14:paraId="514A6822" w14:textId="77777777" w:rsidR="008C6C49" w:rsidRPr="005861BF" w:rsidRDefault="00733914" w:rsidP="0086335B">
      <w:pPr>
        <w:spacing w:before="100" w:beforeAutospacing="1"/>
        <w:jc w:val="left"/>
        <w:rPr>
          <w:lang w:val="ru-RU"/>
        </w:rPr>
      </w:pPr>
      <w:r w:rsidRPr="005861BF">
        <w:rPr>
          <w:sz w:val="24"/>
          <w:lang w:val="ru-RU"/>
        </w:rPr>
        <w:lastRenderedPageBreak/>
        <w:t>Таблица 2 – Статьи и репозитории, использованные при выборе задачи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522"/>
        <w:gridCol w:w="3642"/>
        <w:gridCol w:w="3458"/>
      </w:tblGrid>
      <w:tr w:rsidR="0086335B" w:rsidRPr="005861BF" w14:paraId="235BA780" w14:textId="77777777" w:rsidTr="0086335B">
        <w:trPr>
          <w:trHeight w:val="20"/>
        </w:trPr>
        <w:tc>
          <w:tcPr>
            <w:tcW w:w="1311" w:type="pct"/>
            <w:vAlign w:val="center"/>
          </w:tcPr>
          <w:p w14:paraId="2E89B493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b/>
                <w:sz w:val="24"/>
                <w:szCs w:val="32"/>
                <w:lang w:val="ru-RU"/>
              </w:rPr>
              <w:t>Тип</w:t>
            </w:r>
          </w:p>
        </w:tc>
        <w:tc>
          <w:tcPr>
            <w:tcW w:w="1337" w:type="pct"/>
            <w:vAlign w:val="center"/>
          </w:tcPr>
          <w:p w14:paraId="73E1252B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b/>
                <w:sz w:val="24"/>
                <w:szCs w:val="32"/>
                <w:lang w:val="ru-RU"/>
              </w:rPr>
              <w:t>Источник</w:t>
            </w:r>
          </w:p>
        </w:tc>
        <w:tc>
          <w:tcPr>
            <w:tcW w:w="2352" w:type="pct"/>
            <w:vAlign w:val="center"/>
          </w:tcPr>
          <w:p w14:paraId="1F5BE48D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b/>
                <w:sz w:val="24"/>
                <w:szCs w:val="32"/>
                <w:lang w:val="ru-RU"/>
              </w:rPr>
              <w:t>Назначение</w:t>
            </w:r>
          </w:p>
        </w:tc>
      </w:tr>
      <w:tr w:rsidR="0086335B" w:rsidRPr="005861BF" w14:paraId="2CDB97EF" w14:textId="77777777" w:rsidTr="0086335B">
        <w:trPr>
          <w:trHeight w:val="20"/>
        </w:trPr>
        <w:tc>
          <w:tcPr>
            <w:tcW w:w="1311" w:type="pct"/>
            <w:vAlign w:val="center"/>
          </w:tcPr>
          <w:p w14:paraId="0E35AEC6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Статья</w:t>
            </w:r>
          </w:p>
        </w:tc>
        <w:tc>
          <w:tcPr>
            <w:tcW w:w="1337" w:type="pct"/>
            <w:vAlign w:val="center"/>
          </w:tcPr>
          <w:p w14:paraId="3C7E8A2B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Street W. N., Wolberg W. H., Mangasarian O. L., 1993</w:t>
            </w:r>
          </w:p>
        </w:tc>
        <w:tc>
          <w:tcPr>
            <w:tcW w:w="2352" w:type="pct"/>
            <w:vAlign w:val="center"/>
          </w:tcPr>
          <w:p w14:paraId="5D875BDA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Описание извлечения ядерных признаков и исходной диагностической постановки WDBC</w:t>
            </w:r>
          </w:p>
        </w:tc>
      </w:tr>
      <w:tr w:rsidR="0086335B" w:rsidRPr="005861BF" w14:paraId="4E76681A" w14:textId="77777777" w:rsidTr="0086335B">
        <w:trPr>
          <w:trHeight w:val="20"/>
        </w:trPr>
        <w:tc>
          <w:tcPr>
            <w:tcW w:w="1311" w:type="pct"/>
            <w:vAlign w:val="center"/>
          </w:tcPr>
          <w:p w14:paraId="7F606836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Статья</w:t>
            </w:r>
          </w:p>
        </w:tc>
        <w:tc>
          <w:tcPr>
            <w:tcW w:w="1337" w:type="pct"/>
            <w:vAlign w:val="center"/>
          </w:tcPr>
          <w:p w14:paraId="308AEF42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Cortes C., Vapnik V., 1995</w:t>
            </w:r>
          </w:p>
        </w:tc>
        <w:tc>
          <w:tcPr>
            <w:tcW w:w="2352" w:type="pct"/>
            <w:vAlign w:val="center"/>
          </w:tcPr>
          <w:p w14:paraId="5D097265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Теоретическая основа метода опорных векторов</w:t>
            </w:r>
          </w:p>
        </w:tc>
      </w:tr>
      <w:tr w:rsidR="0086335B" w:rsidRPr="005861BF" w14:paraId="3270667B" w14:textId="77777777" w:rsidTr="0086335B">
        <w:trPr>
          <w:trHeight w:val="20"/>
        </w:trPr>
        <w:tc>
          <w:tcPr>
            <w:tcW w:w="1311" w:type="pct"/>
            <w:vAlign w:val="center"/>
          </w:tcPr>
          <w:p w14:paraId="2F849E5D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Статья</w:t>
            </w:r>
          </w:p>
        </w:tc>
        <w:tc>
          <w:tcPr>
            <w:tcW w:w="1337" w:type="pct"/>
            <w:vAlign w:val="center"/>
          </w:tcPr>
          <w:p w14:paraId="0DBC255D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Breiman L., 2001</w:t>
            </w:r>
          </w:p>
        </w:tc>
        <w:tc>
          <w:tcPr>
            <w:tcW w:w="2352" w:type="pct"/>
            <w:vAlign w:val="center"/>
          </w:tcPr>
          <w:p w14:paraId="05F21085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Теоретическая основа случайного леса как ансамбля деревьев</w:t>
            </w:r>
          </w:p>
        </w:tc>
      </w:tr>
      <w:tr w:rsidR="0086335B" w:rsidRPr="005861BF" w14:paraId="49EAD9B6" w14:textId="77777777" w:rsidTr="0086335B">
        <w:trPr>
          <w:trHeight w:val="20"/>
        </w:trPr>
        <w:tc>
          <w:tcPr>
            <w:tcW w:w="1311" w:type="pct"/>
            <w:vAlign w:val="center"/>
          </w:tcPr>
          <w:p w14:paraId="1D183DF3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Статья/ПО</w:t>
            </w:r>
          </w:p>
        </w:tc>
        <w:tc>
          <w:tcPr>
            <w:tcW w:w="1337" w:type="pct"/>
            <w:vAlign w:val="center"/>
          </w:tcPr>
          <w:p w14:paraId="460D4EC5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Pedregosa F. et al., 2011</w:t>
            </w:r>
          </w:p>
        </w:tc>
        <w:tc>
          <w:tcPr>
            <w:tcW w:w="2352" w:type="pct"/>
            <w:vAlign w:val="center"/>
          </w:tcPr>
          <w:p w14:paraId="0793BDF3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 xml:space="preserve">Описание библиотеки scikit-learn, используемой для </w:t>
            </w:r>
            <w:r w:rsidRPr="005861BF">
              <w:rPr>
                <w:sz w:val="24"/>
                <w:szCs w:val="32"/>
                <w:lang w:val="ru-RU"/>
              </w:rPr>
              <w:t>реализации эксперимента</w:t>
            </w:r>
          </w:p>
        </w:tc>
      </w:tr>
      <w:tr w:rsidR="0086335B" w:rsidRPr="005861BF" w14:paraId="4C8D119F" w14:textId="77777777" w:rsidTr="0086335B">
        <w:trPr>
          <w:trHeight w:val="20"/>
        </w:trPr>
        <w:tc>
          <w:tcPr>
            <w:tcW w:w="1311" w:type="pct"/>
            <w:vAlign w:val="center"/>
          </w:tcPr>
          <w:p w14:paraId="51AEEB11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Репозиторий</w:t>
            </w:r>
          </w:p>
        </w:tc>
        <w:tc>
          <w:tcPr>
            <w:tcW w:w="1337" w:type="pct"/>
            <w:vAlign w:val="center"/>
          </w:tcPr>
          <w:p w14:paraId="3E7CBDBF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github.com/scikit-learn/scikit-learn</w:t>
            </w:r>
          </w:p>
        </w:tc>
        <w:tc>
          <w:tcPr>
            <w:tcW w:w="2352" w:type="pct"/>
            <w:vAlign w:val="center"/>
          </w:tcPr>
          <w:p w14:paraId="528828AB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Открытый исходный код использованных реализаций моделей и метрик</w:t>
            </w:r>
          </w:p>
        </w:tc>
      </w:tr>
      <w:tr w:rsidR="0086335B" w:rsidRPr="005861BF" w14:paraId="0E4CB6A8" w14:textId="77777777" w:rsidTr="0086335B">
        <w:trPr>
          <w:trHeight w:val="20"/>
        </w:trPr>
        <w:tc>
          <w:tcPr>
            <w:tcW w:w="1311" w:type="pct"/>
            <w:vAlign w:val="center"/>
          </w:tcPr>
          <w:p w14:paraId="5AE9D102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Документация/данные</w:t>
            </w:r>
          </w:p>
        </w:tc>
        <w:tc>
          <w:tcPr>
            <w:tcW w:w="1337" w:type="pct"/>
            <w:vAlign w:val="center"/>
          </w:tcPr>
          <w:p w14:paraId="5704282B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 xml:space="preserve">UCI Machine Learning Repository; </w:t>
            </w:r>
            <w:r w:rsidRPr="005861BF">
              <w:rPr>
                <w:sz w:val="24"/>
                <w:szCs w:val="32"/>
                <w:lang w:val="ru-RU"/>
              </w:rPr>
              <w:t>sklearn.datasets.load_breast_cancer</w:t>
            </w:r>
          </w:p>
        </w:tc>
        <w:tc>
          <w:tcPr>
            <w:tcW w:w="2352" w:type="pct"/>
            <w:vAlign w:val="center"/>
          </w:tcPr>
          <w:p w14:paraId="5585EFC8" w14:textId="77777777" w:rsidR="008C6C49" w:rsidRPr="005861BF" w:rsidRDefault="00733914" w:rsidP="0086335B">
            <w:pPr>
              <w:ind w:firstLine="0"/>
              <w:jc w:val="left"/>
              <w:rPr>
                <w:sz w:val="24"/>
                <w:szCs w:val="32"/>
                <w:lang w:val="ru-RU"/>
              </w:rPr>
            </w:pPr>
            <w:r w:rsidRPr="005861BF">
              <w:rPr>
                <w:sz w:val="24"/>
                <w:szCs w:val="32"/>
                <w:lang w:val="ru-RU"/>
              </w:rPr>
              <w:t>Открытое описание набора данных и программный способ загрузки</w:t>
            </w:r>
          </w:p>
        </w:tc>
      </w:tr>
    </w:tbl>
    <w:p w14:paraId="3FEEF98D" w14:textId="77777777" w:rsidR="008C6C49" w:rsidRPr="005861BF" w:rsidRDefault="00733914" w:rsidP="00C36D74">
      <w:pPr>
        <w:spacing w:before="100" w:beforeAutospacing="1"/>
        <w:rPr>
          <w:lang w:val="ru-RU"/>
        </w:rPr>
      </w:pPr>
      <w:r w:rsidRPr="005861BF">
        <w:rPr>
          <w:lang w:val="ru-RU"/>
        </w:rPr>
        <w:t>Ограничение воспроизведения состоит в том, что оригинальная работа по диагностике опухолей 1993 года не содержит современного репозитория с Python-кодом. По</w:t>
      </w:r>
      <w:r w:rsidRPr="005861BF">
        <w:rPr>
          <w:lang w:val="ru-RU"/>
        </w:rPr>
        <w:t>этому практический этап построен как воспроизводимая реализация на открытом наборе WDBC с использованием открытого исходного кода scikit-learn и полного листинга эксперимента, приведенного в приложении А.</w:t>
      </w:r>
    </w:p>
    <w:p w14:paraId="4DE86D83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br w:type="page"/>
      </w:r>
    </w:p>
    <w:p w14:paraId="68BE2BE1" w14:textId="2B64D494" w:rsidR="008C6C49" w:rsidRPr="005861BF" w:rsidRDefault="00733914" w:rsidP="00A111C0">
      <w:pPr>
        <w:pStyle w:val="1"/>
        <w:jc w:val="both"/>
        <w:rPr>
          <w:lang w:val="ru-RU"/>
        </w:rPr>
      </w:pPr>
      <w:bookmarkStart w:id="1" w:name="_Toc229864624"/>
      <w:r w:rsidRPr="005861BF">
        <w:rPr>
          <w:rFonts w:ascii="Times New Roman" w:eastAsia="Times New Roman" w:hAnsi="Times New Roman"/>
          <w:lang w:val="ru-RU"/>
        </w:rPr>
        <w:lastRenderedPageBreak/>
        <w:t>2</w:t>
      </w:r>
      <w:r w:rsidR="00A111C0">
        <w:rPr>
          <w:rFonts w:ascii="Times New Roman" w:eastAsia="Times New Roman" w:hAnsi="Times New Roman"/>
          <w:lang w:val="ru-RU"/>
        </w:rPr>
        <w:t>.</w:t>
      </w:r>
      <w:r w:rsidRPr="005861BF">
        <w:rPr>
          <w:rFonts w:ascii="Times New Roman" w:eastAsia="Times New Roman" w:hAnsi="Times New Roman"/>
          <w:lang w:val="ru-RU"/>
        </w:rPr>
        <w:t xml:space="preserve"> Теоретическая часть отчета</w:t>
      </w:r>
      <w:bookmarkEnd w:id="1"/>
    </w:p>
    <w:p w14:paraId="62A64927" w14:textId="40473390" w:rsidR="008C6C49" w:rsidRPr="005861BF" w:rsidRDefault="00733914" w:rsidP="00A111C0">
      <w:pPr>
        <w:pStyle w:val="21"/>
        <w:jc w:val="both"/>
        <w:rPr>
          <w:lang w:val="ru-RU"/>
        </w:rPr>
      </w:pPr>
      <w:bookmarkStart w:id="2" w:name="_Toc229864625"/>
      <w:r w:rsidRPr="005861BF">
        <w:rPr>
          <w:rFonts w:ascii="Times New Roman" w:eastAsia="Times New Roman" w:hAnsi="Times New Roman"/>
          <w:lang w:val="ru-RU"/>
        </w:rPr>
        <w:t>2.1</w:t>
      </w:r>
      <w:r w:rsidR="00D76A9D">
        <w:rPr>
          <w:rFonts w:ascii="Times New Roman" w:eastAsia="Times New Roman" w:hAnsi="Times New Roman"/>
          <w:lang w:val="ru-RU"/>
        </w:rPr>
        <w:t>.</w:t>
      </w:r>
      <w:r w:rsidRPr="005861BF">
        <w:rPr>
          <w:rFonts w:ascii="Times New Roman" w:eastAsia="Times New Roman" w:hAnsi="Times New Roman"/>
          <w:lang w:val="ru-RU"/>
        </w:rPr>
        <w:t xml:space="preserve"> Анализ источнико</w:t>
      </w:r>
      <w:r w:rsidRPr="005861BF">
        <w:rPr>
          <w:rFonts w:ascii="Times New Roman" w:eastAsia="Times New Roman" w:hAnsi="Times New Roman"/>
          <w:lang w:val="ru-RU"/>
        </w:rPr>
        <w:t>в и репозиториев</w:t>
      </w:r>
      <w:bookmarkEnd w:id="2"/>
    </w:p>
    <w:p w14:paraId="20514505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>В работе Street, Wolberg и Mangasarian предложен подход к диагностике опухолей по признакам клеточных ядер. Изображение образца, полученного методом тонкоигольной аспирации, обрабатывается так, чтобы описать форму, размер и текстурные хара</w:t>
      </w:r>
      <w:r w:rsidRPr="005861BF">
        <w:rPr>
          <w:lang w:val="ru-RU"/>
        </w:rPr>
        <w:t>ктеристики ядер. Далее по таким признакам строится классификатор. Для домашнего задания эта работа важна как источник постановки задачи и происхождения признакового пространства WDBC [3].</w:t>
      </w:r>
    </w:p>
    <w:p w14:paraId="68D1A136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>Статья Cortes и Vapnik формализует метод опорных векторов. SVM строи</w:t>
      </w:r>
      <w:r w:rsidRPr="005861BF">
        <w:rPr>
          <w:lang w:val="ru-RU"/>
        </w:rPr>
        <w:t xml:space="preserve">т разделяющую гиперплоскость с максимальным зазором между классами, а использование ядра позволяет выполнять нелинейное разделение без явного отображения объектов в пространство большей размерности [4]. Для медицинских табличных данных SVM удобен тем, что </w:t>
      </w:r>
      <w:r w:rsidRPr="005861BF">
        <w:rPr>
          <w:lang w:val="ru-RU"/>
        </w:rPr>
        <w:t>хорошо работает на наборах малого и среднего размера после масштабирования признаков.</w:t>
      </w:r>
    </w:p>
    <w:p w14:paraId="4D2290FF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>Работа Breiman описывает случайный лес как ансамбль решающих деревьев, обученных на бутстрап-выборках и случайных подмножествах признаков. Такой ансамбль снижает дисперси</w:t>
      </w:r>
      <w:r w:rsidRPr="005861BF">
        <w:rPr>
          <w:lang w:val="ru-RU"/>
        </w:rPr>
        <w:t>ю одиночного дерева и часто оказывается устойчивым к выбросам и нелинейным зависимостям [5]. Для WDBC случайный лес также полезен интерпретируемостью: можно оценить относительную важность признаков.</w:t>
      </w:r>
    </w:p>
    <w:p w14:paraId="4221748F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>Статья Friedman по градиентному бустингу описывает послед</w:t>
      </w:r>
      <w:r w:rsidRPr="005861BF">
        <w:rPr>
          <w:lang w:val="ru-RU"/>
        </w:rPr>
        <w:t>овательное построение ансамбля слабых моделей, где каждая новая модель корректирует ошибки предыдущих [6]. В отличие от случайного леса, бустинг строится аддитивно и может давать высокое качество при аккуратной настройке глубины деревьев и скорости обучени</w:t>
      </w:r>
      <w:r w:rsidRPr="005861BF">
        <w:rPr>
          <w:lang w:val="ru-RU"/>
        </w:rPr>
        <w:t>я.</w:t>
      </w:r>
    </w:p>
    <w:p w14:paraId="18815756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 xml:space="preserve">Репозиторий scikit-learn использован как источник открытого кода для моделей LogisticRegression, SVC, RandomForestClassifier, GradientBoostingClassifier, MLPClassifier, а также для метрик и процедур кросс-валидации. Достоинство такого выбора </w:t>
      </w:r>
      <w:r w:rsidRPr="005861BF">
        <w:rPr>
          <w:lang w:val="ru-RU"/>
        </w:rPr>
        <w:t xml:space="preserve">состоит в воспроизводимости: один и тот </w:t>
      </w:r>
      <w:r w:rsidRPr="005861BF">
        <w:rPr>
          <w:lang w:val="ru-RU"/>
        </w:rPr>
        <w:lastRenderedPageBreak/>
        <w:t>же сценарий может быть запущен без ручной подготовки данных, поскольку WDBC доступен через функцию load_breast_cancer [2], [8].</w:t>
      </w:r>
    </w:p>
    <w:p w14:paraId="3500395D" w14:textId="5DF2A23F" w:rsidR="008C6C49" w:rsidRPr="005861BF" w:rsidRDefault="00733914">
      <w:pPr>
        <w:pStyle w:val="21"/>
        <w:rPr>
          <w:lang w:val="ru-RU"/>
        </w:rPr>
      </w:pPr>
      <w:bookmarkStart w:id="3" w:name="_Toc229864626"/>
      <w:r w:rsidRPr="005861BF">
        <w:rPr>
          <w:rFonts w:ascii="Times New Roman" w:eastAsia="Times New Roman" w:hAnsi="Times New Roman"/>
          <w:lang w:val="ru-RU"/>
        </w:rPr>
        <w:t>2.2</w:t>
      </w:r>
      <w:r w:rsidR="00D76A9D">
        <w:rPr>
          <w:rFonts w:ascii="Times New Roman" w:eastAsia="Times New Roman" w:hAnsi="Times New Roman"/>
          <w:lang w:val="ru-RU"/>
        </w:rPr>
        <w:t>.</w:t>
      </w:r>
      <w:r w:rsidRPr="005861BF">
        <w:rPr>
          <w:rFonts w:ascii="Times New Roman" w:eastAsia="Times New Roman" w:hAnsi="Times New Roman"/>
          <w:lang w:val="ru-RU"/>
        </w:rPr>
        <w:t xml:space="preserve"> Набор данных и математическая постановка задачи</w:t>
      </w:r>
      <w:bookmarkEnd w:id="3"/>
    </w:p>
    <w:p w14:paraId="64A56453" w14:textId="77777777" w:rsidR="008C6C49" w:rsidRPr="005861BF" w:rsidRDefault="00733914" w:rsidP="005324D5">
      <w:pPr>
        <w:rPr>
          <w:lang w:val="ru-RU"/>
        </w:rPr>
      </w:pPr>
      <w:r w:rsidRPr="005861BF">
        <w:rPr>
          <w:lang w:val="ru-RU"/>
        </w:rPr>
        <w:t>Набор данных WDBC содержит 569 объек</w:t>
      </w:r>
      <w:r w:rsidRPr="005861BF">
        <w:rPr>
          <w:lang w:val="ru-RU"/>
        </w:rPr>
        <w:t>тов, из них 212 относятся к злокачественным и 357 к доброкачественным образцам. Каждый объект описан 30 числовыми признаками. Признаки вычислены по изображениям клеточных ядер и включают статистики радиуса, текстуры, периметра, площади, гладкости, компактн</w:t>
      </w:r>
      <w:r w:rsidRPr="005861BF">
        <w:rPr>
          <w:lang w:val="ru-RU"/>
        </w:rPr>
        <w:t>ости, вогнутости, симметрии и фрактальной размерности [1], [2].</w:t>
      </w:r>
    </w:p>
    <w:p w14:paraId="6AF8D76B" w14:textId="77777777" w:rsidR="00094C8A" w:rsidRDefault="00733914" w:rsidP="00094C8A">
      <w:pPr>
        <w:rPr>
          <w:lang w:val="ru-RU"/>
        </w:rPr>
      </w:pPr>
      <w:r w:rsidRPr="005861BF">
        <w:rPr>
          <w:lang w:val="ru-RU"/>
        </w:rPr>
        <w:t>Пусть X = {x_i}_{i=1}^{n} – множество объектов, x_i ∈ R^{30}; y_i ∈ {0,1} – метка класса, где 1 соответствует злокачественному образцу, а 0 – доброкачественному. Требуется построить классифика</w:t>
      </w:r>
      <w:r w:rsidRPr="005861BF">
        <w:rPr>
          <w:lang w:val="ru-RU"/>
        </w:rPr>
        <w:t>тор f(x), который по признаковому описанию объекта оценивает вероятность p(y = 1 | x) и выдает итоговое решение по заданному порогу τ:</w:t>
      </w:r>
    </w:p>
    <w:p w14:paraId="7115E8E0" w14:textId="35FDF6FB" w:rsidR="008C6C49" w:rsidRPr="005861BF" w:rsidRDefault="00733914" w:rsidP="00094C8A">
      <w:pPr>
        <w:rPr>
          <w:lang w:val="ru-RU"/>
        </w:rPr>
      </w:pPr>
      <w:r w:rsidRPr="005861BF">
        <w:rPr>
          <w:lang w:val="ru-RU"/>
        </w:rPr>
        <w:t>f(x) = 1, если p(y = 1 | x) ≥ τ; иначе f(x) = 0.                                             (1)</w:t>
      </w:r>
    </w:p>
    <w:p w14:paraId="7093BD8D" w14:textId="77777777" w:rsidR="008C6C49" w:rsidRPr="005861BF" w:rsidRDefault="00733914" w:rsidP="005324D5">
      <w:pPr>
        <w:rPr>
          <w:lang w:val="ru-RU"/>
        </w:rPr>
      </w:pPr>
      <w:r w:rsidRPr="005861BF">
        <w:rPr>
          <w:lang w:val="ru-RU"/>
        </w:rPr>
        <w:t>В стандартной бинарной к</w:t>
      </w:r>
      <w:r w:rsidRPr="005861BF">
        <w:rPr>
          <w:lang w:val="ru-RU"/>
        </w:rPr>
        <w:t>лассификации часто используется порог τ = 0,5. Однако в рассматриваемой задаче цена ошибки FN выше цены ошибки FP, поэтому на практическом этапе дополнительно анализируется снижение порога для злокачественного класса.</w:t>
      </w:r>
    </w:p>
    <w:p w14:paraId="6EDBC4E1" w14:textId="77777777" w:rsidR="008C6C49" w:rsidRPr="005861BF" w:rsidRDefault="00733914" w:rsidP="005324D5">
      <w:pPr>
        <w:jc w:val="left"/>
        <w:rPr>
          <w:lang w:val="ru-RU"/>
        </w:rPr>
      </w:pPr>
      <w:r w:rsidRPr="005861BF">
        <w:rPr>
          <w:sz w:val="24"/>
          <w:lang w:val="ru-RU"/>
        </w:rPr>
        <w:t>Таблица 3 – Состав набора WDBC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4811"/>
        <w:gridCol w:w="4811"/>
      </w:tblGrid>
      <w:tr w:rsidR="008C6C49" w:rsidRPr="00094C8A" w14:paraId="24AE727D" w14:textId="77777777" w:rsidTr="00094C8A">
        <w:trPr>
          <w:jc w:val="center"/>
        </w:trPr>
        <w:tc>
          <w:tcPr>
            <w:tcW w:w="4819" w:type="dxa"/>
            <w:vAlign w:val="center"/>
          </w:tcPr>
          <w:p w14:paraId="001CD2EB" w14:textId="77777777" w:rsidR="008C6C49" w:rsidRPr="00094C8A" w:rsidRDefault="00733914" w:rsidP="00094C8A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94C8A">
              <w:rPr>
                <w:b/>
                <w:sz w:val="24"/>
                <w:szCs w:val="24"/>
                <w:lang w:val="ru-RU"/>
              </w:rPr>
              <w:t>Характе</w:t>
            </w:r>
            <w:r w:rsidRPr="00094C8A">
              <w:rPr>
                <w:b/>
                <w:sz w:val="24"/>
                <w:szCs w:val="24"/>
                <w:lang w:val="ru-RU"/>
              </w:rPr>
              <w:t>ристика</w:t>
            </w:r>
          </w:p>
        </w:tc>
        <w:tc>
          <w:tcPr>
            <w:tcW w:w="4819" w:type="dxa"/>
            <w:vAlign w:val="center"/>
          </w:tcPr>
          <w:p w14:paraId="6CD4397D" w14:textId="77777777" w:rsidR="008C6C49" w:rsidRPr="00094C8A" w:rsidRDefault="00733914" w:rsidP="00094C8A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94C8A">
              <w:rPr>
                <w:b/>
                <w:sz w:val="24"/>
                <w:szCs w:val="24"/>
                <w:lang w:val="ru-RU"/>
              </w:rPr>
              <w:t>Значение</w:t>
            </w:r>
          </w:p>
        </w:tc>
      </w:tr>
      <w:tr w:rsidR="008C6C49" w:rsidRPr="00094C8A" w14:paraId="0A3A56BF" w14:textId="77777777" w:rsidTr="00094C8A">
        <w:trPr>
          <w:jc w:val="center"/>
        </w:trPr>
        <w:tc>
          <w:tcPr>
            <w:tcW w:w="4819" w:type="dxa"/>
            <w:vAlign w:val="center"/>
          </w:tcPr>
          <w:p w14:paraId="536AF3DC" w14:textId="77777777" w:rsidR="008C6C49" w:rsidRPr="00094C8A" w:rsidRDefault="00733914" w:rsidP="00094C8A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94C8A">
              <w:rPr>
                <w:sz w:val="24"/>
                <w:szCs w:val="24"/>
                <w:lang w:val="ru-RU"/>
              </w:rPr>
              <w:t>Количество объектов</w:t>
            </w:r>
          </w:p>
        </w:tc>
        <w:tc>
          <w:tcPr>
            <w:tcW w:w="4819" w:type="dxa"/>
            <w:vAlign w:val="center"/>
          </w:tcPr>
          <w:p w14:paraId="491A1F94" w14:textId="77777777" w:rsidR="008C6C49" w:rsidRPr="00094C8A" w:rsidRDefault="00733914" w:rsidP="00094C8A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94C8A">
              <w:rPr>
                <w:sz w:val="24"/>
                <w:szCs w:val="24"/>
                <w:lang w:val="ru-RU"/>
              </w:rPr>
              <w:t>569</w:t>
            </w:r>
          </w:p>
        </w:tc>
      </w:tr>
      <w:tr w:rsidR="008C6C49" w:rsidRPr="00094C8A" w14:paraId="6BA5898C" w14:textId="77777777" w:rsidTr="00094C8A">
        <w:trPr>
          <w:jc w:val="center"/>
        </w:trPr>
        <w:tc>
          <w:tcPr>
            <w:tcW w:w="4819" w:type="dxa"/>
            <w:vAlign w:val="center"/>
          </w:tcPr>
          <w:p w14:paraId="7B1E9907" w14:textId="77777777" w:rsidR="008C6C49" w:rsidRPr="00094C8A" w:rsidRDefault="00733914" w:rsidP="00094C8A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94C8A">
              <w:rPr>
                <w:sz w:val="24"/>
                <w:szCs w:val="24"/>
                <w:lang w:val="ru-RU"/>
              </w:rPr>
              <w:t>Количество признаков</w:t>
            </w:r>
          </w:p>
        </w:tc>
        <w:tc>
          <w:tcPr>
            <w:tcW w:w="4819" w:type="dxa"/>
            <w:vAlign w:val="center"/>
          </w:tcPr>
          <w:p w14:paraId="5FE191DC" w14:textId="77777777" w:rsidR="008C6C49" w:rsidRPr="00094C8A" w:rsidRDefault="00733914" w:rsidP="00094C8A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94C8A">
              <w:rPr>
                <w:sz w:val="24"/>
                <w:szCs w:val="24"/>
                <w:lang w:val="ru-RU"/>
              </w:rPr>
              <w:t>30</w:t>
            </w:r>
          </w:p>
        </w:tc>
      </w:tr>
      <w:tr w:rsidR="008C6C49" w:rsidRPr="00094C8A" w14:paraId="351CEA59" w14:textId="77777777" w:rsidTr="00094C8A">
        <w:trPr>
          <w:jc w:val="center"/>
        </w:trPr>
        <w:tc>
          <w:tcPr>
            <w:tcW w:w="4819" w:type="dxa"/>
            <w:vAlign w:val="center"/>
          </w:tcPr>
          <w:p w14:paraId="489ABDE3" w14:textId="77777777" w:rsidR="008C6C49" w:rsidRPr="00094C8A" w:rsidRDefault="00733914" w:rsidP="00094C8A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94C8A">
              <w:rPr>
                <w:sz w:val="24"/>
                <w:szCs w:val="24"/>
                <w:lang w:val="ru-RU"/>
              </w:rPr>
              <w:t>Тип признаков</w:t>
            </w:r>
          </w:p>
        </w:tc>
        <w:tc>
          <w:tcPr>
            <w:tcW w:w="4819" w:type="dxa"/>
            <w:vAlign w:val="center"/>
          </w:tcPr>
          <w:p w14:paraId="73739B62" w14:textId="77777777" w:rsidR="008C6C49" w:rsidRPr="00094C8A" w:rsidRDefault="00733914" w:rsidP="00094C8A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94C8A">
              <w:rPr>
                <w:sz w:val="24"/>
                <w:szCs w:val="24"/>
                <w:lang w:val="ru-RU"/>
              </w:rPr>
              <w:t>вещественные положительные значения</w:t>
            </w:r>
          </w:p>
        </w:tc>
      </w:tr>
      <w:tr w:rsidR="008C6C49" w:rsidRPr="00094C8A" w14:paraId="0AC4720E" w14:textId="77777777" w:rsidTr="00094C8A">
        <w:trPr>
          <w:jc w:val="center"/>
        </w:trPr>
        <w:tc>
          <w:tcPr>
            <w:tcW w:w="4819" w:type="dxa"/>
            <w:vAlign w:val="center"/>
          </w:tcPr>
          <w:p w14:paraId="315739F7" w14:textId="77777777" w:rsidR="008C6C49" w:rsidRPr="00094C8A" w:rsidRDefault="00733914" w:rsidP="00094C8A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94C8A">
              <w:rPr>
                <w:sz w:val="24"/>
                <w:szCs w:val="24"/>
                <w:lang w:val="ru-RU"/>
              </w:rPr>
              <w:t>Класс 1 в отчете</w:t>
            </w:r>
          </w:p>
        </w:tc>
        <w:tc>
          <w:tcPr>
            <w:tcW w:w="4819" w:type="dxa"/>
            <w:vAlign w:val="center"/>
          </w:tcPr>
          <w:p w14:paraId="7A578634" w14:textId="77777777" w:rsidR="008C6C49" w:rsidRPr="00094C8A" w:rsidRDefault="00733914" w:rsidP="00094C8A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94C8A">
              <w:rPr>
                <w:sz w:val="24"/>
                <w:szCs w:val="24"/>
                <w:lang w:val="ru-RU"/>
              </w:rPr>
              <w:t>злокачественная опухоль, 212 объектов</w:t>
            </w:r>
          </w:p>
        </w:tc>
      </w:tr>
      <w:tr w:rsidR="008C6C49" w:rsidRPr="00094C8A" w14:paraId="31A74FE7" w14:textId="77777777" w:rsidTr="00094C8A">
        <w:trPr>
          <w:jc w:val="center"/>
        </w:trPr>
        <w:tc>
          <w:tcPr>
            <w:tcW w:w="4819" w:type="dxa"/>
            <w:vAlign w:val="center"/>
          </w:tcPr>
          <w:p w14:paraId="2D582BA0" w14:textId="77777777" w:rsidR="008C6C49" w:rsidRPr="00094C8A" w:rsidRDefault="00733914" w:rsidP="00094C8A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94C8A">
              <w:rPr>
                <w:sz w:val="24"/>
                <w:szCs w:val="24"/>
                <w:lang w:val="ru-RU"/>
              </w:rPr>
              <w:t>Класс 0 в отчете</w:t>
            </w:r>
          </w:p>
        </w:tc>
        <w:tc>
          <w:tcPr>
            <w:tcW w:w="4819" w:type="dxa"/>
            <w:vAlign w:val="center"/>
          </w:tcPr>
          <w:p w14:paraId="2A8E56DE" w14:textId="77777777" w:rsidR="008C6C49" w:rsidRPr="00094C8A" w:rsidRDefault="00733914" w:rsidP="00094C8A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94C8A">
              <w:rPr>
                <w:sz w:val="24"/>
                <w:szCs w:val="24"/>
                <w:lang w:val="ru-RU"/>
              </w:rPr>
              <w:t>доброкачественная опухоль, 357 объектов</w:t>
            </w:r>
          </w:p>
        </w:tc>
      </w:tr>
      <w:tr w:rsidR="008C6C49" w:rsidRPr="00094C8A" w14:paraId="7BA6100C" w14:textId="77777777" w:rsidTr="00094C8A">
        <w:trPr>
          <w:jc w:val="center"/>
        </w:trPr>
        <w:tc>
          <w:tcPr>
            <w:tcW w:w="4819" w:type="dxa"/>
            <w:vAlign w:val="center"/>
          </w:tcPr>
          <w:p w14:paraId="7AB10ECE" w14:textId="77777777" w:rsidR="008C6C49" w:rsidRPr="00094C8A" w:rsidRDefault="00733914" w:rsidP="00094C8A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94C8A">
              <w:rPr>
                <w:sz w:val="24"/>
                <w:szCs w:val="24"/>
                <w:lang w:val="ru-RU"/>
              </w:rPr>
              <w:t>Источник</w:t>
            </w:r>
          </w:p>
        </w:tc>
        <w:tc>
          <w:tcPr>
            <w:tcW w:w="4819" w:type="dxa"/>
            <w:vAlign w:val="center"/>
          </w:tcPr>
          <w:p w14:paraId="7591F662" w14:textId="77777777" w:rsidR="008C6C49" w:rsidRPr="00094C8A" w:rsidRDefault="00733914" w:rsidP="00094C8A">
            <w:pPr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094C8A">
              <w:rPr>
                <w:sz w:val="24"/>
                <w:szCs w:val="24"/>
                <w:lang w:val="ru-RU"/>
              </w:rPr>
              <w:t xml:space="preserve">UCI </w:t>
            </w:r>
            <w:r w:rsidRPr="00094C8A">
              <w:rPr>
                <w:sz w:val="24"/>
                <w:szCs w:val="24"/>
                <w:lang w:val="ru-RU"/>
              </w:rPr>
              <w:t>Machine Learning Repository, scikit-learn</w:t>
            </w:r>
          </w:p>
        </w:tc>
      </w:tr>
    </w:tbl>
    <w:p w14:paraId="2CC2A5B4" w14:textId="77777777" w:rsidR="008C6C49" w:rsidRPr="005861BF" w:rsidRDefault="008C6C49">
      <w:pPr>
        <w:rPr>
          <w:lang w:val="ru-RU"/>
        </w:rPr>
      </w:pPr>
    </w:p>
    <w:p w14:paraId="425BC248" w14:textId="7325E0BB" w:rsidR="008C6C49" w:rsidRPr="005861BF" w:rsidRDefault="00733914">
      <w:pPr>
        <w:pStyle w:val="21"/>
        <w:rPr>
          <w:lang w:val="ru-RU"/>
        </w:rPr>
      </w:pPr>
      <w:bookmarkStart w:id="4" w:name="_Toc229864627"/>
      <w:r w:rsidRPr="005861BF">
        <w:rPr>
          <w:rFonts w:ascii="Times New Roman" w:eastAsia="Times New Roman" w:hAnsi="Times New Roman"/>
          <w:lang w:val="ru-RU"/>
        </w:rPr>
        <w:lastRenderedPageBreak/>
        <w:t>2.3</w:t>
      </w:r>
      <w:r w:rsidR="00A3767A">
        <w:rPr>
          <w:rFonts w:ascii="Times New Roman" w:eastAsia="Times New Roman" w:hAnsi="Times New Roman"/>
          <w:lang w:val="ru-RU"/>
        </w:rPr>
        <w:t>.</w:t>
      </w:r>
      <w:r w:rsidRPr="005861BF">
        <w:rPr>
          <w:rFonts w:ascii="Times New Roman" w:eastAsia="Times New Roman" w:hAnsi="Times New Roman"/>
          <w:lang w:val="ru-RU"/>
        </w:rPr>
        <w:t xml:space="preserve"> Общие подходы к решению задачи</w:t>
      </w:r>
      <w:bookmarkEnd w:id="4"/>
    </w:p>
    <w:p w14:paraId="55392078" w14:textId="77777777" w:rsidR="008C6C49" w:rsidRPr="005861BF" w:rsidRDefault="00733914" w:rsidP="005A444F">
      <w:pPr>
        <w:rPr>
          <w:lang w:val="ru-RU"/>
        </w:rPr>
      </w:pPr>
      <w:r w:rsidRPr="005861BF">
        <w:rPr>
          <w:lang w:val="ru-RU"/>
        </w:rPr>
        <w:t>Для решения задачи рассмотрены пять моделей: логистическая регрессия, SVM с радиально-базисным ядром, случайный лес, градиентный бустинг и многослойный персептрон. Такой набор о</w:t>
      </w:r>
      <w:r w:rsidRPr="005861BF">
        <w:rPr>
          <w:lang w:val="ru-RU"/>
        </w:rPr>
        <w:t>хватывает линейный вероятностный подход, ядерный нелинейный метод, два ансамблевых подхода и нейросетевую модель.</w:t>
      </w:r>
    </w:p>
    <w:p w14:paraId="0B9F6D0B" w14:textId="77777777" w:rsidR="008C6C49" w:rsidRPr="005861BF" w:rsidRDefault="00733914" w:rsidP="005A444F">
      <w:pPr>
        <w:rPr>
          <w:lang w:val="ru-RU"/>
        </w:rPr>
      </w:pPr>
      <w:r w:rsidRPr="005861BF">
        <w:rPr>
          <w:lang w:val="ru-RU"/>
        </w:rPr>
        <w:t>Логистическая регрессия строит линейную комбинацию признаков и переводит ее в вероятность через сигмоидальную функцию:</w:t>
      </w:r>
    </w:p>
    <w:p w14:paraId="7E27037A" w14:textId="77777777" w:rsidR="008C6C49" w:rsidRPr="005861BF" w:rsidRDefault="00733914" w:rsidP="005A444F">
      <w:pPr>
        <w:rPr>
          <w:lang w:val="ru-RU"/>
        </w:rPr>
      </w:pPr>
      <w:r w:rsidRPr="005861BF">
        <w:rPr>
          <w:lang w:val="ru-RU"/>
        </w:rPr>
        <w:t>p(y = 1 | x) = 1 / (1 +</w:t>
      </w:r>
      <w:r w:rsidRPr="005861BF">
        <w:rPr>
          <w:lang w:val="ru-RU"/>
        </w:rPr>
        <w:t xml:space="preserve"> exp(-(w^T x + b))).                                             (2)</w:t>
      </w:r>
    </w:p>
    <w:p w14:paraId="39BD6046" w14:textId="77777777" w:rsidR="008C6C49" w:rsidRPr="005861BF" w:rsidRDefault="00733914" w:rsidP="005A444F">
      <w:pPr>
        <w:rPr>
          <w:lang w:val="ru-RU"/>
        </w:rPr>
      </w:pPr>
      <w:r w:rsidRPr="005861BF">
        <w:rPr>
          <w:lang w:val="ru-RU"/>
        </w:rPr>
        <w:t>Параметры w и b выбираются так, чтобы минимизировать логистическую функцию потерь с регуляризацией. Модель интерпретируема, быстро обучается и подходит как базовый ориентир качества.</w:t>
      </w:r>
    </w:p>
    <w:p w14:paraId="31232822" w14:textId="77777777" w:rsidR="008C6C49" w:rsidRPr="005861BF" w:rsidRDefault="00733914" w:rsidP="005A444F">
      <w:pPr>
        <w:rPr>
          <w:lang w:val="ru-RU"/>
        </w:rPr>
      </w:pPr>
      <w:r w:rsidRPr="005861BF">
        <w:rPr>
          <w:lang w:val="ru-RU"/>
        </w:rPr>
        <w:t>Метод опорных векторов для линейно неразделимого случая решает задачу максимизации зазора с допустимыми штрафами за ошибки. В RBF-варианте используется ядро K(x_i, x_j) = exp(-γ ||x_i - x_j||^2), что позволяет строить нелинейную границу без явного расширен</w:t>
      </w:r>
      <w:r w:rsidRPr="005861BF">
        <w:rPr>
          <w:lang w:val="ru-RU"/>
        </w:rPr>
        <w:t>ия признакового пространства.</w:t>
      </w:r>
    </w:p>
    <w:p w14:paraId="2CC77DDD" w14:textId="77777777" w:rsidR="008C6C49" w:rsidRPr="005861BF" w:rsidRDefault="00733914" w:rsidP="005A444F">
      <w:pPr>
        <w:rPr>
          <w:lang w:val="ru-RU"/>
        </w:rPr>
      </w:pPr>
      <w:r w:rsidRPr="005861BF">
        <w:rPr>
          <w:lang w:val="ru-RU"/>
        </w:rPr>
        <w:t>Случайный лес формирует итоговое решение голосованием M деревьев:</w:t>
      </w:r>
    </w:p>
    <w:p w14:paraId="7C345522" w14:textId="77777777" w:rsidR="008C6C49" w:rsidRPr="005861BF" w:rsidRDefault="00733914" w:rsidP="005A444F">
      <w:pPr>
        <w:rPr>
          <w:lang w:val="ru-RU"/>
        </w:rPr>
      </w:pPr>
      <w:r w:rsidRPr="005861BF">
        <w:rPr>
          <w:lang w:val="ru-RU"/>
        </w:rPr>
        <w:t>F(x) = mode{h_1(x), h_2(x), ..., h_M(x)}.                                             (3)</w:t>
      </w:r>
    </w:p>
    <w:p w14:paraId="7EB2EEFC" w14:textId="77777777" w:rsidR="008C6C49" w:rsidRPr="005861BF" w:rsidRDefault="00733914" w:rsidP="005A444F">
      <w:pPr>
        <w:rPr>
          <w:lang w:val="ru-RU"/>
        </w:rPr>
      </w:pPr>
      <w:r w:rsidRPr="005861BF">
        <w:rPr>
          <w:lang w:val="ru-RU"/>
        </w:rPr>
        <w:t xml:space="preserve">Каждое дерево обучается на своей бутстрап-выборке, а при </w:t>
      </w:r>
      <w:r w:rsidRPr="005861BF">
        <w:rPr>
          <w:lang w:val="ru-RU"/>
        </w:rPr>
        <w:t>разбиении узлов рассматривается случайное подмножество признаков. Это уменьшает корреляцию деревьев и повышает устойчивость ансамбля.</w:t>
      </w:r>
    </w:p>
    <w:p w14:paraId="318740A5" w14:textId="77777777" w:rsidR="008C6C49" w:rsidRPr="005861BF" w:rsidRDefault="00733914" w:rsidP="005A444F">
      <w:pPr>
        <w:rPr>
          <w:lang w:val="ru-RU"/>
        </w:rPr>
      </w:pPr>
      <w:r w:rsidRPr="005861BF">
        <w:rPr>
          <w:lang w:val="ru-RU"/>
        </w:rPr>
        <w:t>Градиентный бустинг строит аддитивную модель F_M(x) = Σ_{m=1}^{M} α_m h_m(x). На каждом шаге новая слабая модель обучается</w:t>
      </w:r>
      <w:r w:rsidRPr="005861BF">
        <w:rPr>
          <w:lang w:val="ru-RU"/>
        </w:rPr>
        <w:t xml:space="preserve"> на направлении антиградиента функции потерь, поэтому качество сильно зависит от скорости обучения, глубины деревьев и числа итераций.</w:t>
      </w:r>
    </w:p>
    <w:p w14:paraId="2CC7C09A" w14:textId="77777777" w:rsidR="008C6C49" w:rsidRPr="005861BF" w:rsidRDefault="00733914" w:rsidP="005A444F">
      <w:pPr>
        <w:rPr>
          <w:lang w:val="ru-RU"/>
        </w:rPr>
      </w:pPr>
      <w:r w:rsidRPr="005861BF">
        <w:rPr>
          <w:lang w:val="ru-RU"/>
        </w:rPr>
        <w:t>Многослойный персептрон в эксперименте имеет топологию 30-64-32-1. В скрытых слоях используется функция ReLU, а выход инт</w:t>
      </w:r>
      <w:r w:rsidRPr="005861BF">
        <w:rPr>
          <w:lang w:val="ru-RU"/>
        </w:rPr>
        <w:t xml:space="preserve">ерпретируется как вероятность злокачественного класса. Такая модель способна приближать </w:t>
      </w:r>
      <w:r w:rsidRPr="005861BF">
        <w:rPr>
          <w:lang w:val="ru-RU"/>
        </w:rPr>
        <w:lastRenderedPageBreak/>
        <w:t>нелинейные зависимости, но для небольшого табличного набора может уступать более простым алгоритмам из-за риска переобучения.</w:t>
      </w:r>
    </w:p>
    <w:p w14:paraId="06349270" w14:textId="77777777" w:rsidR="008C6C49" w:rsidRPr="005861BF" w:rsidRDefault="00733914" w:rsidP="004809F9">
      <w:pPr>
        <w:ind w:firstLine="0"/>
        <w:jc w:val="center"/>
        <w:rPr>
          <w:lang w:val="ru-RU"/>
        </w:rPr>
      </w:pPr>
      <w:r w:rsidRPr="005861BF">
        <w:rPr>
          <w:lang w:val="ru-RU"/>
        </w:rPr>
        <w:drawing>
          <wp:inline distT="0" distB="0" distL="0" distR="0" wp14:anchorId="2EBC226F" wp14:editId="0281C04A">
            <wp:extent cx="5394960" cy="4618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lp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6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98E6" w14:textId="77777777" w:rsidR="008C6C49" w:rsidRPr="005861BF" w:rsidRDefault="00733914">
      <w:pPr>
        <w:spacing w:after="120"/>
        <w:ind w:firstLine="0"/>
        <w:jc w:val="center"/>
        <w:rPr>
          <w:lang w:val="ru-RU"/>
        </w:rPr>
      </w:pPr>
      <w:r w:rsidRPr="005861BF">
        <w:rPr>
          <w:sz w:val="24"/>
          <w:lang w:val="ru-RU"/>
        </w:rPr>
        <w:t>Рисунок 1 – Топология MLP-классификатора</w:t>
      </w:r>
      <w:r w:rsidRPr="005861BF">
        <w:rPr>
          <w:sz w:val="24"/>
          <w:lang w:val="ru-RU"/>
        </w:rPr>
        <w:t>, использованного в эксперименте</w:t>
      </w:r>
    </w:p>
    <w:p w14:paraId="75106A98" w14:textId="0971F08C" w:rsidR="008C6C49" w:rsidRPr="005861BF" w:rsidRDefault="00733914">
      <w:pPr>
        <w:pStyle w:val="21"/>
        <w:rPr>
          <w:lang w:val="ru-RU"/>
        </w:rPr>
      </w:pPr>
      <w:bookmarkStart w:id="5" w:name="_Toc229864628"/>
      <w:r w:rsidRPr="005861BF">
        <w:rPr>
          <w:rFonts w:ascii="Times New Roman" w:eastAsia="Times New Roman" w:hAnsi="Times New Roman"/>
          <w:lang w:val="ru-RU"/>
        </w:rPr>
        <w:t>2.4</w:t>
      </w:r>
      <w:r w:rsidR="00A3767A">
        <w:rPr>
          <w:rFonts w:ascii="Times New Roman" w:eastAsia="Times New Roman" w:hAnsi="Times New Roman"/>
          <w:lang w:val="ru-RU"/>
        </w:rPr>
        <w:t>.</w:t>
      </w:r>
      <w:r w:rsidRPr="005861BF">
        <w:rPr>
          <w:rFonts w:ascii="Times New Roman" w:eastAsia="Times New Roman" w:hAnsi="Times New Roman"/>
          <w:lang w:val="ru-RU"/>
        </w:rPr>
        <w:t xml:space="preserve"> Метрики качества решения задачи</w:t>
      </w:r>
      <w:bookmarkEnd w:id="5"/>
    </w:p>
    <w:p w14:paraId="11D64E85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>Качество моделей оценивается на тестовой выборке и дополнительно проверяется 5-кратной стратифицированной кросс-валидацией. Использованы следующие метрики: accuracy, precision, recall, F1</w:t>
      </w:r>
      <w:r w:rsidRPr="005861BF">
        <w:rPr>
          <w:lang w:val="ru-RU"/>
        </w:rPr>
        <w:t>-мера и ROC-AUC. Для медицинской классификации особенно важна recall для злокачественного класса, так как она показывает долю правильно обнаруженных злокачественных образцов.</w:t>
      </w:r>
    </w:p>
    <w:p w14:paraId="658EFD2F" w14:textId="77777777" w:rsidR="008C6C49" w:rsidRPr="005861BF" w:rsidRDefault="00733914" w:rsidP="00EE006F">
      <w:pPr>
        <w:rPr>
          <w:lang w:val="ru-RU"/>
        </w:rPr>
      </w:pPr>
      <w:r w:rsidRPr="005861BF">
        <w:rPr>
          <w:lang w:val="ru-RU"/>
        </w:rPr>
        <w:t>Обозначим TP – число злокачественных образцов, правильно классифицированных как з</w:t>
      </w:r>
      <w:r w:rsidRPr="005861BF">
        <w:rPr>
          <w:lang w:val="ru-RU"/>
        </w:rPr>
        <w:t>локачественные; TN – число доброкачественных образцов, правильно классифицированных как доброкачественные; FP – число доброкачественных образцов, ошибочно признанных злокачественными; FN – число злокачественных образцов, ошибочно признанных доброкачественн</w:t>
      </w:r>
      <w:r w:rsidRPr="005861BF">
        <w:rPr>
          <w:lang w:val="ru-RU"/>
        </w:rPr>
        <w:t>ыми.</w:t>
      </w:r>
    </w:p>
    <w:p w14:paraId="3993EF1B" w14:textId="046D0013" w:rsidR="008C6C49" w:rsidRPr="005861BF" w:rsidRDefault="00733914" w:rsidP="00EE006F">
      <w:pPr>
        <w:rPr>
          <w:lang w:val="ru-RU"/>
        </w:rPr>
      </w:pPr>
      <w:r w:rsidRPr="005861BF">
        <w:rPr>
          <w:lang w:val="ru-RU"/>
        </w:rPr>
        <w:t xml:space="preserve">Accuracy = (TP + TN) / (TP + TN + FP + FN).                                             </w:t>
      </w:r>
      <w:r w:rsidR="00EE006F">
        <w:rPr>
          <w:lang w:val="ru-RU"/>
        </w:rPr>
        <w:t xml:space="preserve">   </w:t>
      </w:r>
      <w:r w:rsidRPr="005861BF">
        <w:rPr>
          <w:lang w:val="ru-RU"/>
        </w:rPr>
        <w:t>(4)</w:t>
      </w:r>
    </w:p>
    <w:p w14:paraId="7B48C263" w14:textId="6BE31B19" w:rsidR="008C6C49" w:rsidRPr="005861BF" w:rsidRDefault="00733914" w:rsidP="00EE006F">
      <w:pPr>
        <w:rPr>
          <w:lang w:val="ru-RU"/>
        </w:rPr>
      </w:pPr>
      <w:r w:rsidRPr="005861BF">
        <w:rPr>
          <w:lang w:val="ru-RU"/>
        </w:rPr>
        <w:t xml:space="preserve">Precision = TP / (TP + FP).                                             </w:t>
      </w:r>
      <w:r w:rsidR="00EE006F">
        <w:rPr>
          <w:lang w:val="ru-RU"/>
        </w:rPr>
        <w:t xml:space="preserve">                                  </w:t>
      </w:r>
      <w:r w:rsidRPr="005861BF">
        <w:rPr>
          <w:lang w:val="ru-RU"/>
        </w:rPr>
        <w:t>(5)</w:t>
      </w:r>
    </w:p>
    <w:p w14:paraId="3156392A" w14:textId="55CD2647" w:rsidR="008C6C49" w:rsidRPr="005861BF" w:rsidRDefault="00733914" w:rsidP="00EE006F">
      <w:pPr>
        <w:rPr>
          <w:lang w:val="ru-RU"/>
        </w:rPr>
      </w:pPr>
      <w:r w:rsidRPr="005861BF">
        <w:rPr>
          <w:lang w:val="ru-RU"/>
        </w:rPr>
        <w:t xml:space="preserve">Recall = TP / (TP + FN).                                  </w:t>
      </w:r>
      <w:r w:rsidR="00EE006F">
        <w:rPr>
          <w:lang w:val="ru-RU"/>
        </w:rPr>
        <w:t xml:space="preserve">                                    </w:t>
      </w:r>
      <w:r w:rsidRPr="005861BF">
        <w:rPr>
          <w:lang w:val="ru-RU"/>
        </w:rPr>
        <w:t xml:space="preserve">           </w:t>
      </w:r>
      <w:r w:rsidR="00EE006F">
        <w:rPr>
          <w:lang w:val="ru-RU"/>
        </w:rPr>
        <w:t xml:space="preserve">  </w:t>
      </w:r>
      <w:r w:rsidRPr="005861BF">
        <w:rPr>
          <w:lang w:val="ru-RU"/>
        </w:rPr>
        <w:t>(6)</w:t>
      </w:r>
    </w:p>
    <w:p w14:paraId="53DBDAFF" w14:textId="0532EF23" w:rsidR="008C6C49" w:rsidRPr="005861BF" w:rsidRDefault="00733914" w:rsidP="00EE006F">
      <w:pPr>
        <w:rPr>
          <w:lang w:val="ru-RU"/>
        </w:rPr>
      </w:pPr>
      <w:r w:rsidRPr="005861BF">
        <w:rPr>
          <w:lang w:val="ru-RU"/>
        </w:rPr>
        <w:t>F1 = 2 · P</w:t>
      </w:r>
      <w:r w:rsidRPr="005861BF">
        <w:rPr>
          <w:lang w:val="ru-RU"/>
        </w:rPr>
        <w:t xml:space="preserve">recision · Recall / (Precision + Recall).                                  </w:t>
      </w:r>
      <w:r w:rsidR="00EE006F">
        <w:rPr>
          <w:lang w:val="ru-RU"/>
        </w:rPr>
        <w:t xml:space="preserve"> </w:t>
      </w:r>
      <w:r w:rsidRPr="005861BF">
        <w:rPr>
          <w:lang w:val="ru-RU"/>
        </w:rPr>
        <w:t xml:space="preserve">        </w:t>
      </w:r>
      <w:r w:rsidR="00EE006F">
        <w:rPr>
          <w:lang w:val="ru-RU"/>
        </w:rPr>
        <w:t xml:space="preserve">  </w:t>
      </w:r>
      <w:r w:rsidRPr="005861BF">
        <w:rPr>
          <w:lang w:val="ru-RU"/>
        </w:rPr>
        <w:t>(7)</w:t>
      </w:r>
    </w:p>
    <w:p w14:paraId="346D4134" w14:textId="77777777" w:rsidR="008C6C49" w:rsidRPr="005861BF" w:rsidRDefault="00733914" w:rsidP="00EE006F">
      <w:pPr>
        <w:rPr>
          <w:lang w:val="ru-RU"/>
        </w:rPr>
      </w:pPr>
      <w:r w:rsidRPr="005861BF">
        <w:rPr>
          <w:lang w:val="ru-RU"/>
        </w:rPr>
        <w:t>ROC-AUC оценивает способность модели ранжировать объекты двух классов по вероятности принадлежности к положительному классу. Чем ближе ROC-AUC к 1, тем лучше разделим</w:t>
      </w:r>
      <w:r w:rsidRPr="005861BF">
        <w:rPr>
          <w:lang w:val="ru-RU"/>
        </w:rPr>
        <w:t>ость классов при различных порогах решения.</w:t>
      </w:r>
    </w:p>
    <w:p w14:paraId="5E6B3630" w14:textId="77777777" w:rsidR="008C6C49" w:rsidRPr="005861BF" w:rsidRDefault="00733914">
      <w:pPr>
        <w:pStyle w:val="21"/>
        <w:rPr>
          <w:lang w:val="ru-RU"/>
        </w:rPr>
      </w:pPr>
      <w:bookmarkStart w:id="6" w:name="_Toc229864629"/>
      <w:r w:rsidRPr="005861BF">
        <w:rPr>
          <w:rFonts w:ascii="Times New Roman" w:eastAsia="Times New Roman" w:hAnsi="Times New Roman"/>
          <w:lang w:val="ru-RU"/>
        </w:rPr>
        <w:t>2.5 Предложения по улучшению качества решения</w:t>
      </w:r>
      <w:bookmarkEnd w:id="6"/>
    </w:p>
    <w:p w14:paraId="520AC885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>Для повышения качества решения задачи рассмотрены следующие направления: масштабирование признаков перед обучением линейных моделей, SVM и MLP; подбор гиперпараметров</w:t>
      </w:r>
      <w:r w:rsidRPr="005861BF">
        <w:rPr>
          <w:lang w:val="ru-RU"/>
        </w:rPr>
        <w:t xml:space="preserve">; стратифицированное разбиение выборки; </w:t>
      </w:r>
      <w:r w:rsidRPr="005861BF">
        <w:rPr>
          <w:lang w:val="ru-RU"/>
        </w:rPr>
        <w:lastRenderedPageBreak/>
        <w:t>анализ важности признаков; настройка порога решения с учетом различной цены ошибок; проверка устойчивости результатов кросс-валидацией.</w:t>
      </w:r>
    </w:p>
    <w:p w14:paraId="02BB848A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>Наиболее прикладное улучшение в данном отчете – изменение порога решения для лог</w:t>
      </w:r>
      <w:r w:rsidRPr="005861BF">
        <w:rPr>
          <w:lang w:val="ru-RU"/>
        </w:rPr>
        <w:t>истической регрессии. Снижение порога увеличивает чувствительность к злокачественному классу и уменьшает число FN. Такой прием оправдан, когда модель применяется как вспомогательный инструмент предварительного отбора, а окончательное решение остается за сп</w:t>
      </w:r>
      <w:r w:rsidRPr="005861BF">
        <w:rPr>
          <w:lang w:val="ru-RU"/>
        </w:rPr>
        <w:t>ециалистом.</w:t>
      </w:r>
    </w:p>
    <w:p w14:paraId="6ED85D06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br w:type="page"/>
      </w:r>
    </w:p>
    <w:p w14:paraId="7D75A68A" w14:textId="4FD6D43A" w:rsidR="008C6C49" w:rsidRPr="005861BF" w:rsidRDefault="00733914" w:rsidP="00CB5B64">
      <w:pPr>
        <w:pStyle w:val="1"/>
        <w:jc w:val="both"/>
        <w:rPr>
          <w:lang w:val="ru-RU"/>
        </w:rPr>
      </w:pPr>
      <w:bookmarkStart w:id="7" w:name="_Toc229864630"/>
      <w:r w:rsidRPr="005861BF">
        <w:rPr>
          <w:rFonts w:ascii="Times New Roman" w:eastAsia="Times New Roman" w:hAnsi="Times New Roman"/>
          <w:lang w:val="ru-RU"/>
        </w:rPr>
        <w:lastRenderedPageBreak/>
        <w:t>3</w:t>
      </w:r>
      <w:r w:rsidR="00CB5B64">
        <w:rPr>
          <w:rFonts w:ascii="Times New Roman" w:eastAsia="Times New Roman" w:hAnsi="Times New Roman"/>
          <w:lang w:val="ru-RU"/>
        </w:rPr>
        <w:t>.</w:t>
      </w:r>
      <w:r w:rsidRPr="005861BF">
        <w:rPr>
          <w:rFonts w:ascii="Times New Roman" w:eastAsia="Times New Roman" w:hAnsi="Times New Roman"/>
          <w:lang w:val="ru-RU"/>
        </w:rPr>
        <w:t xml:space="preserve"> Практическая часть отчета</w:t>
      </w:r>
      <w:bookmarkEnd w:id="7"/>
    </w:p>
    <w:p w14:paraId="2582FA8A" w14:textId="7F989BB9" w:rsidR="008C6C49" w:rsidRPr="005861BF" w:rsidRDefault="00733914">
      <w:pPr>
        <w:pStyle w:val="21"/>
        <w:rPr>
          <w:lang w:val="ru-RU"/>
        </w:rPr>
      </w:pPr>
      <w:bookmarkStart w:id="8" w:name="_Toc229864631"/>
      <w:r w:rsidRPr="005861BF">
        <w:rPr>
          <w:rFonts w:ascii="Times New Roman" w:eastAsia="Times New Roman" w:hAnsi="Times New Roman"/>
          <w:lang w:val="ru-RU"/>
        </w:rPr>
        <w:t>3.1</w:t>
      </w:r>
      <w:r w:rsidR="00CB5B64">
        <w:rPr>
          <w:rFonts w:ascii="Times New Roman" w:eastAsia="Times New Roman" w:hAnsi="Times New Roman"/>
          <w:lang w:val="ru-RU"/>
        </w:rPr>
        <w:t>.</w:t>
      </w:r>
      <w:r w:rsidRPr="005861BF">
        <w:rPr>
          <w:rFonts w:ascii="Times New Roman" w:eastAsia="Times New Roman" w:hAnsi="Times New Roman"/>
          <w:lang w:val="ru-RU"/>
        </w:rPr>
        <w:t xml:space="preserve"> Программная реализация и воспроизводимость</w:t>
      </w:r>
      <w:bookmarkEnd w:id="8"/>
    </w:p>
    <w:p w14:paraId="2CD24418" w14:textId="77777777" w:rsidR="008C6C49" w:rsidRPr="005861BF" w:rsidRDefault="00733914" w:rsidP="002F27A0">
      <w:pPr>
        <w:rPr>
          <w:lang w:val="ru-RU"/>
        </w:rPr>
      </w:pPr>
      <w:r w:rsidRPr="005861BF">
        <w:rPr>
          <w:lang w:val="ru-RU"/>
        </w:rPr>
        <w:t>Практическая часть выполнена на языке Python с использованием библиотек scikit-learn, NumPy, pandas и matplotlib. Сценарий эксперимента полностью детерминирован: для р</w:t>
      </w:r>
      <w:r w:rsidRPr="005861BF">
        <w:rPr>
          <w:lang w:val="ru-RU"/>
        </w:rPr>
        <w:t>азбиения данных, моделей и кросс-валидации задан random_state = 42. Исходный код приведен в приложении А.</w:t>
      </w:r>
    </w:p>
    <w:p w14:paraId="198B1CE5" w14:textId="77777777" w:rsidR="008C6C49" w:rsidRPr="005861BF" w:rsidRDefault="00733914" w:rsidP="002F27A0">
      <w:pPr>
        <w:rPr>
          <w:lang w:val="ru-RU"/>
        </w:rPr>
      </w:pPr>
      <w:r w:rsidRPr="005861BF">
        <w:rPr>
          <w:lang w:val="ru-RU"/>
        </w:rPr>
        <w:t xml:space="preserve">Данные загружались функцией load_breast_cancer. Далее метки были преобразованы так, чтобы положительный класс соответствовал злокачественной опухоли. </w:t>
      </w:r>
      <w:r w:rsidRPr="005861BF">
        <w:rPr>
          <w:lang w:val="ru-RU"/>
        </w:rPr>
        <w:t>Использовано стратифицированное разбиение 80/20: 455 объектов в обучающей части и 114 объектов в тестовой части. Для логистической регрессии, SVM и MLP применялся StandardScaler, поскольку эти модели чувствительны к масштабу признаков.</w:t>
      </w:r>
    </w:p>
    <w:p w14:paraId="08E03E4F" w14:textId="77777777" w:rsidR="008C6C49" w:rsidRPr="005861BF" w:rsidRDefault="00733914" w:rsidP="002F27A0">
      <w:pPr>
        <w:rPr>
          <w:lang w:val="ru-RU"/>
        </w:rPr>
      </w:pPr>
      <w:r w:rsidRPr="005861BF">
        <w:rPr>
          <w:sz w:val="24"/>
          <w:lang w:val="ru-RU"/>
        </w:rPr>
        <w:t>Таблица 4 – Конфигур</w:t>
      </w:r>
      <w:r w:rsidRPr="005861BF">
        <w:rPr>
          <w:sz w:val="24"/>
          <w:lang w:val="ru-RU"/>
        </w:rPr>
        <w:t>ация эксперимента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820"/>
        <w:gridCol w:w="5802"/>
      </w:tblGrid>
      <w:tr w:rsidR="008C6C49" w:rsidRPr="002F27A0" w14:paraId="21C5CBD8" w14:textId="77777777" w:rsidTr="002F27A0">
        <w:trPr>
          <w:jc w:val="center"/>
        </w:trPr>
        <w:tc>
          <w:tcPr>
            <w:tcW w:w="3820" w:type="dxa"/>
            <w:vAlign w:val="center"/>
          </w:tcPr>
          <w:p w14:paraId="1DC30A42" w14:textId="77777777" w:rsidR="008C6C49" w:rsidRPr="002F27A0" w:rsidRDefault="00733914" w:rsidP="002F27A0">
            <w:pPr>
              <w:ind w:firstLine="0"/>
              <w:jc w:val="left"/>
              <w:rPr>
                <w:sz w:val="24"/>
                <w:szCs w:val="28"/>
                <w:lang w:val="ru-RU"/>
              </w:rPr>
            </w:pPr>
            <w:r w:rsidRPr="002F27A0">
              <w:rPr>
                <w:b/>
                <w:sz w:val="24"/>
                <w:szCs w:val="28"/>
                <w:lang w:val="ru-RU"/>
              </w:rPr>
              <w:t>Параметр</w:t>
            </w:r>
          </w:p>
        </w:tc>
        <w:tc>
          <w:tcPr>
            <w:tcW w:w="5802" w:type="dxa"/>
            <w:vAlign w:val="center"/>
          </w:tcPr>
          <w:p w14:paraId="5E6D4A3C" w14:textId="77777777" w:rsidR="008C6C49" w:rsidRPr="002F27A0" w:rsidRDefault="00733914" w:rsidP="002F27A0">
            <w:pPr>
              <w:ind w:firstLine="0"/>
              <w:jc w:val="left"/>
              <w:rPr>
                <w:sz w:val="24"/>
                <w:szCs w:val="28"/>
                <w:lang w:val="ru-RU"/>
              </w:rPr>
            </w:pPr>
            <w:r w:rsidRPr="002F27A0">
              <w:rPr>
                <w:b/>
                <w:sz w:val="24"/>
                <w:szCs w:val="28"/>
                <w:lang w:val="ru-RU"/>
              </w:rPr>
              <w:t>Значение</w:t>
            </w:r>
          </w:p>
        </w:tc>
      </w:tr>
      <w:tr w:rsidR="008C6C49" w:rsidRPr="002F27A0" w14:paraId="3EDA550E" w14:textId="77777777" w:rsidTr="002F27A0">
        <w:trPr>
          <w:jc w:val="center"/>
        </w:trPr>
        <w:tc>
          <w:tcPr>
            <w:tcW w:w="3820" w:type="dxa"/>
            <w:vAlign w:val="center"/>
          </w:tcPr>
          <w:p w14:paraId="3C29F476" w14:textId="77777777" w:rsidR="008C6C49" w:rsidRPr="002F27A0" w:rsidRDefault="00733914" w:rsidP="002F27A0">
            <w:pPr>
              <w:ind w:firstLine="0"/>
              <w:jc w:val="left"/>
              <w:rPr>
                <w:sz w:val="24"/>
                <w:szCs w:val="28"/>
                <w:lang w:val="ru-RU"/>
              </w:rPr>
            </w:pPr>
            <w:r w:rsidRPr="002F27A0">
              <w:rPr>
                <w:sz w:val="24"/>
                <w:szCs w:val="28"/>
                <w:lang w:val="ru-RU"/>
              </w:rPr>
              <w:t>Язык программирования</w:t>
            </w:r>
          </w:p>
        </w:tc>
        <w:tc>
          <w:tcPr>
            <w:tcW w:w="5802" w:type="dxa"/>
            <w:vAlign w:val="center"/>
          </w:tcPr>
          <w:p w14:paraId="30942849" w14:textId="77777777" w:rsidR="008C6C49" w:rsidRPr="002F27A0" w:rsidRDefault="00733914" w:rsidP="002F27A0">
            <w:pPr>
              <w:ind w:firstLine="0"/>
              <w:jc w:val="left"/>
              <w:rPr>
                <w:sz w:val="24"/>
                <w:szCs w:val="28"/>
                <w:lang w:val="ru-RU"/>
              </w:rPr>
            </w:pPr>
            <w:r w:rsidRPr="002F27A0">
              <w:rPr>
                <w:sz w:val="24"/>
                <w:szCs w:val="28"/>
                <w:lang w:val="ru-RU"/>
              </w:rPr>
              <w:t>Python 3.13</w:t>
            </w:r>
          </w:p>
        </w:tc>
      </w:tr>
      <w:tr w:rsidR="008C6C49" w:rsidRPr="002F27A0" w14:paraId="4957FEB2" w14:textId="77777777" w:rsidTr="002F27A0">
        <w:trPr>
          <w:jc w:val="center"/>
        </w:trPr>
        <w:tc>
          <w:tcPr>
            <w:tcW w:w="3820" w:type="dxa"/>
            <w:vAlign w:val="center"/>
          </w:tcPr>
          <w:p w14:paraId="58FDE070" w14:textId="77777777" w:rsidR="008C6C49" w:rsidRPr="002F27A0" w:rsidRDefault="00733914" w:rsidP="002F27A0">
            <w:pPr>
              <w:ind w:firstLine="0"/>
              <w:jc w:val="left"/>
              <w:rPr>
                <w:sz w:val="24"/>
                <w:szCs w:val="28"/>
                <w:lang w:val="ru-RU"/>
              </w:rPr>
            </w:pPr>
            <w:r w:rsidRPr="002F27A0">
              <w:rPr>
                <w:sz w:val="24"/>
                <w:szCs w:val="28"/>
                <w:lang w:val="ru-RU"/>
              </w:rPr>
              <w:t>Библиотека машинного обучения</w:t>
            </w:r>
          </w:p>
        </w:tc>
        <w:tc>
          <w:tcPr>
            <w:tcW w:w="5802" w:type="dxa"/>
            <w:vAlign w:val="center"/>
          </w:tcPr>
          <w:p w14:paraId="1E98072D" w14:textId="77777777" w:rsidR="008C6C49" w:rsidRPr="002F27A0" w:rsidRDefault="00733914" w:rsidP="002F27A0">
            <w:pPr>
              <w:ind w:firstLine="0"/>
              <w:jc w:val="left"/>
              <w:rPr>
                <w:sz w:val="24"/>
                <w:szCs w:val="28"/>
                <w:lang w:val="ru-RU"/>
              </w:rPr>
            </w:pPr>
            <w:r w:rsidRPr="002F27A0">
              <w:rPr>
                <w:sz w:val="24"/>
                <w:szCs w:val="28"/>
                <w:lang w:val="ru-RU"/>
              </w:rPr>
              <w:t>scikit-learn 1.8.0</w:t>
            </w:r>
          </w:p>
        </w:tc>
      </w:tr>
      <w:tr w:rsidR="008C6C49" w:rsidRPr="002F27A0" w14:paraId="1AC6D8CB" w14:textId="77777777" w:rsidTr="002F27A0">
        <w:trPr>
          <w:jc w:val="center"/>
        </w:trPr>
        <w:tc>
          <w:tcPr>
            <w:tcW w:w="3820" w:type="dxa"/>
            <w:vAlign w:val="center"/>
          </w:tcPr>
          <w:p w14:paraId="4FD2D917" w14:textId="77777777" w:rsidR="008C6C49" w:rsidRPr="002F27A0" w:rsidRDefault="00733914" w:rsidP="002F27A0">
            <w:pPr>
              <w:ind w:firstLine="0"/>
              <w:jc w:val="left"/>
              <w:rPr>
                <w:sz w:val="24"/>
                <w:szCs w:val="28"/>
                <w:lang w:val="ru-RU"/>
              </w:rPr>
            </w:pPr>
            <w:r w:rsidRPr="002F27A0">
              <w:rPr>
                <w:sz w:val="24"/>
                <w:szCs w:val="28"/>
                <w:lang w:val="ru-RU"/>
              </w:rPr>
              <w:t>Разбиение данных</w:t>
            </w:r>
          </w:p>
        </w:tc>
        <w:tc>
          <w:tcPr>
            <w:tcW w:w="5802" w:type="dxa"/>
            <w:vAlign w:val="center"/>
          </w:tcPr>
          <w:p w14:paraId="66DF2CCE" w14:textId="77777777" w:rsidR="008C6C49" w:rsidRPr="002F27A0" w:rsidRDefault="00733914" w:rsidP="002F27A0">
            <w:pPr>
              <w:ind w:firstLine="0"/>
              <w:jc w:val="left"/>
              <w:rPr>
                <w:sz w:val="24"/>
                <w:szCs w:val="28"/>
                <w:lang w:val="ru-RU"/>
              </w:rPr>
            </w:pPr>
            <w:r w:rsidRPr="002F27A0">
              <w:rPr>
                <w:sz w:val="24"/>
                <w:szCs w:val="28"/>
                <w:lang w:val="ru-RU"/>
              </w:rPr>
              <w:t>80 % обучение, 20 % тест, stratify=y</w:t>
            </w:r>
          </w:p>
        </w:tc>
      </w:tr>
      <w:tr w:rsidR="008C6C49" w:rsidRPr="002F27A0" w14:paraId="557BECB6" w14:textId="77777777" w:rsidTr="002F27A0">
        <w:trPr>
          <w:jc w:val="center"/>
        </w:trPr>
        <w:tc>
          <w:tcPr>
            <w:tcW w:w="3820" w:type="dxa"/>
            <w:vAlign w:val="center"/>
          </w:tcPr>
          <w:p w14:paraId="5977A42F" w14:textId="77777777" w:rsidR="008C6C49" w:rsidRPr="002F27A0" w:rsidRDefault="00733914" w:rsidP="002F27A0">
            <w:pPr>
              <w:ind w:firstLine="0"/>
              <w:jc w:val="left"/>
              <w:rPr>
                <w:sz w:val="24"/>
                <w:szCs w:val="28"/>
                <w:lang w:val="ru-RU"/>
              </w:rPr>
            </w:pPr>
            <w:r w:rsidRPr="002F27A0">
              <w:rPr>
                <w:sz w:val="24"/>
                <w:szCs w:val="28"/>
                <w:lang w:val="ru-RU"/>
              </w:rPr>
              <w:t>Кросс-валидация</w:t>
            </w:r>
          </w:p>
        </w:tc>
        <w:tc>
          <w:tcPr>
            <w:tcW w:w="5802" w:type="dxa"/>
            <w:vAlign w:val="center"/>
          </w:tcPr>
          <w:p w14:paraId="5DE28101" w14:textId="77777777" w:rsidR="008C6C49" w:rsidRPr="002F27A0" w:rsidRDefault="00733914" w:rsidP="002F27A0">
            <w:pPr>
              <w:ind w:firstLine="0"/>
              <w:jc w:val="left"/>
              <w:rPr>
                <w:sz w:val="24"/>
                <w:szCs w:val="28"/>
                <w:lang w:val="ru-RU"/>
              </w:rPr>
            </w:pPr>
            <w:r w:rsidRPr="002F27A0">
              <w:rPr>
                <w:sz w:val="24"/>
                <w:szCs w:val="28"/>
                <w:lang w:val="ru-RU"/>
              </w:rPr>
              <w:t>StratifiedKFold, 5 фолдов, shuffle=True</w:t>
            </w:r>
          </w:p>
        </w:tc>
      </w:tr>
      <w:tr w:rsidR="008C6C49" w:rsidRPr="002F27A0" w14:paraId="32FA0797" w14:textId="77777777" w:rsidTr="002F27A0">
        <w:trPr>
          <w:jc w:val="center"/>
        </w:trPr>
        <w:tc>
          <w:tcPr>
            <w:tcW w:w="3820" w:type="dxa"/>
            <w:vAlign w:val="center"/>
          </w:tcPr>
          <w:p w14:paraId="0E34EACC" w14:textId="77777777" w:rsidR="008C6C49" w:rsidRPr="002F27A0" w:rsidRDefault="00733914" w:rsidP="002F27A0">
            <w:pPr>
              <w:ind w:firstLine="0"/>
              <w:jc w:val="left"/>
              <w:rPr>
                <w:sz w:val="24"/>
                <w:szCs w:val="28"/>
                <w:lang w:val="ru-RU"/>
              </w:rPr>
            </w:pPr>
            <w:r w:rsidRPr="002F27A0">
              <w:rPr>
                <w:sz w:val="24"/>
                <w:szCs w:val="28"/>
                <w:lang w:val="ru-RU"/>
              </w:rPr>
              <w:t>Случайное зерно</w:t>
            </w:r>
          </w:p>
        </w:tc>
        <w:tc>
          <w:tcPr>
            <w:tcW w:w="5802" w:type="dxa"/>
            <w:vAlign w:val="center"/>
          </w:tcPr>
          <w:p w14:paraId="1F203E12" w14:textId="77777777" w:rsidR="008C6C49" w:rsidRPr="002F27A0" w:rsidRDefault="00733914" w:rsidP="002F27A0">
            <w:pPr>
              <w:ind w:firstLine="0"/>
              <w:jc w:val="left"/>
              <w:rPr>
                <w:sz w:val="24"/>
                <w:szCs w:val="28"/>
                <w:lang w:val="ru-RU"/>
              </w:rPr>
            </w:pPr>
            <w:r w:rsidRPr="002F27A0">
              <w:rPr>
                <w:sz w:val="24"/>
                <w:szCs w:val="28"/>
                <w:lang w:val="ru-RU"/>
              </w:rPr>
              <w:t>42</w:t>
            </w:r>
          </w:p>
        </w:tc>
      </w:tr>
      <w:tr w:rsidR="008C6C49" w:rsidRPr="002F27A0" w14:paraId="0A71424D" w14:textId="77777777" w:rsidTr="002F27A0">
        <w:trPr>
          <w:jc w:val="center"/>
        </w:trPr>
        <w:tc>
          <w:tcPr>
            <w:tcW w:w="3820" w:type="dxa"/>
            <w:vAlign w:val="center"/>
          </w:tcPr>
          <w:p w14:paraId="3D01F789" w14:textId="77777777" w:rsidR="008C6C49" w:rsidRPr="002F27A0" w:rsidRDefault="00733914" w:rsidP="002F27A0">
            <w:pPr>
              <w:ind w:firstLine="0"/>
              <w:jc w:val="left"/>
              <w:rPr>
                <w:sz w:val="24"/>
                <w:szCs w:val="28"/>
                <w:lang w:val="ru-RU"/>
              </w:rPr>
            </w:pPr>
            <w:r w:rsidRPr="002F27A0">
              <w:rPr>
                <w:sz w:val="24"/>
                <w:szCs w:val="28"/>
                <w:lang w:val="ru-RU"/>
              </w:rPr>
              <w:t>Основные модели</w:t>
            </w:r>
          </w:p>
        </w:tc>
        <w:tc>
          <w:tcPr>
            <w:tcW w:w="5802" w:type="dxa"/>
            <w:vAlign w:val="center"/>
          </w:tcPr>
          <w:p w14:paraId="0F8207C8" w14:textId="77777777" w:rsidR="008C6C49" w:rsidRPr="002F27A0" w:rsidRDefault="00733914" w:rsidP="002F27A0">
            <w:pPr>
              <w:ind w:firstLine="0"/>
              <w:jc w:val="left"/>
              <w:rPr>
                <w:sz w:val="24"/>
                <w:szCs w:val="28"/>
                <w:lang w:val="ru-RU"/>
              </w:rPr>
            </w:pPr>
            <w:r w:rsidRPr="002F27A0">
              <w:rPr>
                <w:sz w:val="24"/>
                <w:szCs w:val="28"/>
                <w:lang w:val="ru-RU"/>
              </w:rPr>
              <w:t>LogisticRegression, SVC, RandomForestClassifier, GradientBoostingClassifier, MLPClassifier</w:t>
            </w:r>
          </w:p>
        </w:tc>
      </w:tr>
    </w:tbl>
    <w:p w14:paraId="360931C1" w14:textId="77777777" w:rsidR="008C6C49" w:rsidRPr="005861BF" w:rsidRDefault="008C6C49">
      <w:pPr>
        <w:rPr>
          <w:lang w:val="ru-RU"/>
        </w:rPr>
      </w:pPr>
    </w:p>
    <w:p w14:paraId="19C69248" w14:textId="77777777" w:rsidR="008C6C49" w:rsidRPr="005861BF" w:rsidRDefault="00733914" w:rsidP="0043294B">
      <w:pPr>
        <w:ind w:firstLine="0"/>
        <w:jc w:val="center"/>
        <w:rPr>
          <w:lang w:val="ru-RU"/>
        </w:rPr>
      </w:pPr>
      <w:r w:rsidRPr="005861BF">
        <w:rPr>
          <w:lang w:val="ru-RU"/>
        </w:rPr>
        <w:lastRenderedPageBreak/>
        <w:drawing>
          <wp:inline distT="0" distB="0" distL="0" distR="0" wp14:anchorId="46BA80B1" wp14:editId="7BE7EDC7">
            <wp:extent cx="5669280" cy="84581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5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8D79" w14:textId="77777777" w:rsidR="008C6C49" w:rsidRPr="005861BF" w:rsidRDefault="00733914">
      <w:pPr>
        <w:spacing w:after="120"/>
        <w:ind w:firstLine="0"/>
        <w:jc w:val="center"/>
        <w:rPr>
          <w:lang w:val="ru-RU"/>
        </w:rPr>
      </w:pPr>
      <w:r w:rsidRPr="005861BF">
        <w:rPr>
          <w:sz w:val="24"/>
          <w:lang w:val="ru-RU"/>
        </w:rPr>
        <w:t>Рисунок 2 – UML-диаграмма деятельности экспериментального процесса</w:t>
      </w:r>
    </w:p>
    <w:p w14:paraId="34CE5970" w14:textId="32FC7F59" w:rsidR="008C6C49" w:rsidRPr="005861BF" w:rsidRDefault="00733914">
      <w:pPr>
        <w:pStyle w:val="21"/>
        <w:rPr>
          <w:lang w:val="ru-RU"/>
        </w:rPr>
      </w:pPr>
      <w:bookmarkStart w:id="9" w:name="_Toc229864632"/>
      <w:r w:rsidRPr="005861BF">
        <w:rPr>
          <w:rFonts w:ascii="Times New Roman" w:eastAsia="Times New Roman" w:hAnsi="Times New Roman"/>
          <w:lang w:val="ru-RU"/>
        </w:rPr>
        <w:lastRenderedPageBreak/>
        <w:t>3.2</w:t>
      </w:r>
      <w:r w:rsidR="006B0C18">
        <w:rPr>
          <w:rFonts w:ascii="Times New Roman" w:eastAsia="Times New Roman" w:hAnsi="Times New Roman"/>
          <w:lang w:val="ru-RU"/>
        </w:rPr>
        <w:t>.</w:t>
      </w:r>
      <w:r w:rsidRPr="005861BF">
        <w:rPr>
          <w:rFonts w:ascii="Times New Roman" w:eastAsia="Times New Roman" w:hAnsi="Times New Roman"/>
          <w:lang w:val="ru-RU"/>
        </w:rPr>
        <w:t xml:space="preserve"> Эксперименты с базовыми моделями</w:t>
      </w:r>
      <w:bookmarkEnd w:id="9"/>
    </w:p>
    <w:p w14:paraId="6B49E88A" w14:textId="77777777" w:rsidR="008C6C49" w:rsidRPr="005861BF" w:rsidRDefault="00733914" w:rsidP="006B0C18">
      <w:pPr>
        <w:rPr>
          <w:lang w:val="ru-RU"/>
        </w:rPr>
      </w:pPr>
      <w:r w:rsidRPr="005861BF">
        <w:rPr>
          <w:lang w:val="ru-RU"/>
        </w:rPr>
        <w:t xml:space="preserve">На первом этапе были обучены пять </w:t>
      </w:r>
      <w:r w:rsidRPr="005861BF">
        <w:rPr>
          <w:lang w:val="ru-RU"/>
        </w:rPr>
        <w:t>моделей с фиксированными гиперпараметрами. Результаты на тестовой выборке представлены в таблице 5. Положительный класс – злокачественная опухоль. Поэтому FN означает наиболее нежелательную ошибку: злокачественный образец был отнесен к доброкачественным.</w:t>
      </w:r>
    </w:p>
    <w:p w14:paraId="0D6AE195" w14:textId="77777777" w:rsidR="008C6C49" w:rsidRPr="005861BF" w:rsidRDefault="00733914" w:rsidP="006B0C18">
      <w:pPr>
        <w:rPr>
          <w:lang w:val="ru-RU"/>
        </w:rPr>
      </w:pPr>
      <w:r w:rsidRPr="005861BF">
        <w:rPr>
          <w:sz w:val="24"/>
          <w:lang w:val="ru-RU"/>
        </w:rPr>
        <w:t>Т</w:t>
      </w:r>
      <w:r w:rsidRPr="005861BF">
        <w:rPr>
          <w:sz w:val="24"/>
          <w:lang w:val="ru-RU"/>
        </w:rPr>
        <w:t>аблица 5 – Матрицы ошибок базовых моделей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257"/>
        <w:gridCol w:w="1592"/>
        <w:gridCol w:w="1591"/>
        <w:gridCol w:w="1591"/>
        <w:gridCol w:w="1591"/>
      </w:tblGrid>
      <w:tr w:rsidR="008C6C49" w:rsidRPr="006B0C18" w14:paraId="37B7FB90" w14:textId="77777777" w:rsidTr="006B0C18">
        <w:trPr>
          <w:jc w:val="center"/>
        </w:trPr>
        <w:tc>
          <w:tcPr>
            <w:tcW w:w="1692" w:type="pct"/>
            <w:vAlign w:val="center"/>
          </w:tcPr>
          <w:p w14:paraId="585CD6E3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b/>
                <w:sz w:val="24"/>
                <w:szCs w:val="28"/>
                <w:lang w:val="ru-RU"/>
              </w:rPr>
              <w:t>Модель</w:t>
            </w:r>
          </w:p>
        </w:tc>
        <w:tc>
          <w:tcPr>
            <w:tcW w:w="827" w:type="pct"/>
            <w:vAlign w:val="center"/>
          </w:tcPr>
          <w:p w14:paraId="7CACA06C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b/>
                <w:sz w:val="24"/>
                <w:szCs w:val="28"/>
                <w:lang w:val="ru-RU"/>
              </w:rPr>
              <w:t>TP</w:t>
            </w:r>
          </w:p>
        </w:tc>
        <w:tc>
          <w:tcPr>
            <w:tcW w:w="827" w:type="pct"/>
            <w:vAlign w:val="center"/>
          </w:tcPr>
          <w:p w14:paraId="059346E6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b/>
                <w:sz w:val="24"/>
                <w:szCs w:val="28"/>
                <w:lang w:val="ru-RU"/>
              </w:rPr>
              <w:t>TN</w:t>
            </w:r>
          </w:p>
        </w:tc>
        <w:tc>
          <w:tcPr>
            <w:tcW w:w="827" w:type="pct"/>
            <w:vAlign w:val="center"/>
          </w:tcPr>
          <w:p w14:paraId="7E139C2D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b/>
                <w:sz w:val="24"/>
                <w:szCs w:val="28"/>
                <w:lang w:val="ru-RU"/>
              </w:rPr>
              <w:t>FP</w:t>
            </w:r>
          </w:p>
        </w:tc>
        <w:tc>
          <w:tcPr>
            <w:tcW w:w="827" w:type="pct"/>
            <w:vAlign w:val="center"/>
          </w:tcPr>
          <w:p w14:paraId="515B5425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b/>
                <w:sz w:val="24"/>
                <w:szCs w:val="28"/>
                <w:lang w:val="ru-RU"/>
              </w:rPr>
              <w:t>FN</w:t>
            </w:r>
          </w:p>
        </w:tc>
      </w:tr>
      <w:tr w:rsidR="008C6C49" w:rsidRPr="006B0C18" w14:paraId="6C82761D" w14:textId="77777777" w:rsidTr="006B0C18">
        <w:trPr>
          <w:jc w:val="center"/>
        </w:trPr>
        <w:tc>
          <w:tcPr>
            <w:tcW w:w="1692" w:type="pct"/>
            <w:vAlign w:val="center"/>
          </w:tcPr>
          <w:p w14:paraId="283AA146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LR</w:t>
            </w:r>
          </w:p>
        </w:tc>
        <w:tc>
          <w:tcPr>
            <w:tcW w:w="827" w:type="pct"/>
            <w:vAlign w:val="center"/>
          </w:tcPr>
          <w:p w14:paraId="6C49CBB9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39</w:t>
            </w:r>
          </w:p>
        </w:tc>
        <w:tc>
          <w:tcPr>
            <w:tcW w:w="827" w:type="pct"/>
            <w:vAlign w:val="center"/>
          </w:tcPr>
          <w:p w14:paraId="66197B7B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71</w:t>
            </w:r>
          </w:p>
        </w:tc>
        <w:tc>
          <w:tcPr>
            <w:tcW w:w="827" w:type="pct"/>
            <w:vAlign w:val="center"/>
          </w:tcPr>
          <w:p w14:paraId="7AA30083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1</w:t>
            </w:r>
          </w:p>
        </w:tc>
        <w:tc>
          <w:tcPr>
            <w:tcW w:w="827" w:type="pct"/>
            <w:vAlign w:val="center"/>
          </w:tcPr>
          <w:p w14:paraId="5A5791D5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3</w:t>
            </w:r>
          </w:p>
        </w:tc>
      </w:tr>
      <w:tr w:rsidR="008C6C49" w:rsidRPr="006B0C18" w14:paraId="45EE667C" w14:textId="77777777" w:rsidTr="006B0C18">
        <w:trPr>
          <w:jc w:val="center"/>
        </w:trPr>
        <w:tc>
          <w:tcPr>
            <w:tcW w:w="1692" w:type="pct"/>
            <w:vAlign w:val="center"/>
          </w:tcPr>
          <w:p w14:paraId="63FA194A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SVM RBF</w:t>
            </w:r>
          </w:p>
        </w:tc>
        <w:tc>
          <w:tcPr>
            <w:tcW w:w="827" w:type="pct"/>
            <w:vAlign w:val="center"/>
          </w:tcPr>
          <w:p w14:paraId="0CA9154F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39</w:t>
            </w:r>
          </w:p>
        </w:tc>
        <w:tc>
          <w:tcPr>
            <w:tcW w:w="827" w:type="pct"/>
            <w:vAlign w:val="center"/>
          </w:tcPr>
          <w:p w14:paraId="4DA340FB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72</w:t>
            </w:r>
          </w:p>
        </w:tc>
        <w:tc>
          <w:tcPr>
            <w:tcW w:w="827" w:type="pct"/>
            <w:vAlign w:val="center"/>
          </w:tcPr>
          <w:p w14:paraId="0B00A964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0</w:t>
            </w:r>
          </w:p>
        </w:tc>
        <w:tc>
          <w:tcPr>
            <w:tcW w:w="827" w:type="pct"/>
            <w:vAlign w:val="center"/>
          </w:tcPr>
          <w:p w14:paraId="336F0A64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3</w:t>
            </w:r>
          </w:p>
        </w:tc>
      </w:tr>
      <w:tr w:rsidR="008C6C49" w:rsidRPr="006B0C18" w14:paraId="7CF58FFD" w14:textId="77777777" w:rsidTr="006B0C18">
        <w:trPr>
          <w:jc w:val="center"/>
        </w:trPr>
        <w:tc>
          <w:tcPr>
            <w:tcW w:w="1692" w:type="pct"/>
            <w:vAlign w:val="center"/>
          </w:tcPr>
          <w:p w14:paraId="65DE79D0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RF</w:t>
            </w:r>
          </w:p>
        </w:tc>
        <w:tc>
          <w:tcPr>
            <w:tcW w:w="827" w:type="pct"/>
            <w:vAlign w:val="center"/>
          </w:tcPr>
          <w:p w14:paraId="22F40771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38</w:t>
            </w:r>
          </w:p>
        </w:tc>
        <w:tc>
          <w:tcPr>
            <w:tcW w:w="827" w:type="pct"/>
            <w:vAlign w:val="center"/>
          </w:tcPr>
          <w:p w14:paraId="06CE3C97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72</w:t>
            </w:r>
          </w:p>
        </w:tc>
        <w:tc>
          <w:tcPr>
            <w:tcW w:w="827" w:type="pct"/>
            <w:vAlign w:val="center"/>
          </w:tcPr>
          <w:p w14:paraId="30F72BB9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0</w:t>
            </w:r>
          </w:p>
        </w:tc>
        <w:tc>
          <w:tcPr>
            <w:tcW w:w="827" w:type="pct"/>
            <w:vAlign w:val="center"/>
          </w:tcPr>
          <w:p w14:paraId="15551AE5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4</w:t>
            </w:r>
          </w:p>
        </w:tc>
      </w:tr>
      <w:tr w:rsidR="008C6C49" w:rsidRPr="006B0C18" w14:paraId="3FBF935B" w14:textId="77777777" w:rsidTr="006B0C18">
        <w:trPr>
          <w:jc w:val="center"/>
        </w:trPr>
        <w:tc>
          <w:tcPr>
            <w:tcW w:w="1692" w:type="pct"/>
            <w:vAlign w:val="center"/>
          </w:tcPr>
          <w:p w14:paraId="73A1E414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GB</w:t>
            </w:r>
          </w:p>
        </w:tc>
        <w:tc>
          <w:tcPr>
            <w:tcW w:w="827" w:type="pct"/>
            <w:vAlign w:val="center"/>
          </w:tcPr>
          <w:p w14:paraId="24B7C72F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38</w:t>
            </w:r>
          </w:p>
        </w:tc>
        <w:tc>
          <w:tcPr>
            <w:tcW w:w="827" w:type="pct"/>
            <w:vAlign w:val="center"/>
          </w:tcPr>
          <w:p w14:paraId="3961098D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72</w:t>
            </w:r>
          </w:p>
        </w:tc>
        <w:tc>
          <w:tcPr>
            <w:tcW w:w="827" w:type="pct"/>
            <w:vAlign w:val="center"/>
          </w:tcPr>
          <w:p w14:paraId="5AB837E5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0</w:t>
            </w:r>
          </w:p>
        </w:tc>
        <w:tc>
          <w:tcPr>
            <w:tcW w:w="827" w:type="pct"/>
            <w:vAlign w:val="center"/>
          </w:tcPr>
          <w:p w14:paraId="68452594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4</w:t>
            </w:r>
          </w:p>
        </w:tc>
      </w:tr>
      <w:tr w:rsidR="008C6C49" w:rsidRPr="006B0C18" w14:paraId="47FAB686" w14:textId="77777777" w:rsidTr="006B0C18">
        <w:trPr>
          <w:jc w:val="center"/>
        </w:trPr>
        <w:tc>
          <w:tcPr>
            <w:tcW w:w="1692" w:type="pct"/>
            <w:vAlign w:val="center"/>
          </w:tcPr>
          <w:p w14:paraId="3384D5D0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MLP</w:t>
            </w:r>
          </w:p>
        </w:tc>
        <w:tc>
          <w:tcPr>
            <w:tcW w:w="827" w:type="pct"/>
            <w:vAlign w:val="center"/>
          </w:tcPr>
          <w:p w14:paraId="0A0B588B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38</w:t>
            </w:r>
          </w:p>
        </w:tc>
        <w:tc>
          <w:tcPr>
            <w:tcW w:w="827" w:type="pct"/>
            <w:vAlign w:val="center"/>
          </w:tcPr>
          <w:p w14:paraId="70508703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72</w:t>
            </w:r>
          </w:p>
        </w:tc>
        <w:tc>
          <w:tcPr>
            <w:tcW w:w="827" w:type="pct"/>
            <w:vAlign w:val="center"/>
          </w:tcPr>
          <w:p w14:paraId="5C5878F9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0</w:t>
            </w:r>
          </w:p>
        </w:tc>
        <w:tc>
          <w:tcPr>
            <w:tcW w:w="827" w:type="pct"/>
            <w:vAlign w:val="center"/>
          </w:tcPr>
          <w:p w14:paraId="4925BE1A" w14:textId="77777777" w:rsidR="008C6C49" w:rsidRPr="006B0C18" w:rsidRDefault="00733914" w:rsidP="006B0C18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6B0C18">
              <w:rPr>
                <w:sz w:val="24"/>
                <w:szCs w:val="28"/>
                <w:lang w:val="ru-RU"/>
              </w:rPr>
              <w:t>4</w:t>
            </w:r>
          </w:p>
        </w:tc>
      </w:tr>
    </w:tbl>
    <w:p w14:paraId="78390CAA" w14:textId="77777777" w:rsidR="008C6C49" w:rsidRPr="005861BF" w:rsidRDefault="008C6C49">
      <w:pPr>
        <w:rPr>
          <w:lang w:val="ru-RU"/>
        </w:rPr>
      </w:pPr>
    </w:p>
    <w:p w14:paraId="3FA7DBBB" w14:textId="77777777" w:rsidR="008C6C49" w:rsidRPr="005861BF" w:rsidRDefault="00733914" w:rsidP="00B8739E">
      <w:pPr>
        <w:jc w:val="left"/>
        <w:rPr>
          <w:lang w:val="ru-RU"/>
        </w:rPr>
      </w:pPr>
      <w:r w:rsidRPr="005861BF">
        <w:rPr>
          <w:sz w:val="24"/>
          <w:lang w:val="ru-RU"/>
        </w:rPr>
        <w:t>Таблица 6 – Метрики качества базовых моделей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626"/>
        <w:gridCol w:w="1400"/>
        <w:gridCol w:w="1399"/>
        <w:gridCol w:w="1399"/>
        <w:gridCol w:w="1399"/>
        <w:gridCol w:w="1399"/>
      </w:tblGrid>
      <w:tr w:rsidR="008C6C49" w:rsidRPr="00D27D5F" w14:paraId="5272A7AA" w14:textId="77777777" w:rsidTr="00D27D5F">
        <w:trPr>
          <w:jc w:val="center"/>
        </w:trPr>
        <w:tc>
          <w:tcPr>
            <w:tcW w:w="1364" w:type="pct"/>
            <w:vAlign w:val="center"/>
          </w:tcPr>
          <w:p w14:paraId="25A56615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b/>
                <w:sz w:val="24"/>
                <w:szCs w:val="28"/>
                <w:lang w:val="ru-RU"/>
              </w:rPr>
              <w:t>Модель</w:t>
            </w:r>
          </w:p>
        </w:tc>
        <w:tc>
          <w:tcPr>
            <w:tcW w:w="727" w:type="pct"/>
            <w:vAlign w:val="center"/>
          </w:tcPr>
          <w:p w14:paraId="554A029A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b/>
                <w:sz w:val="24"/>
                <w:szCs w:val="28"/>
                <w:lang w:val="ru-RU"/>
              </w:rPr>
              <w:t>Acc.</w:t>
            </w:r>
          </w:p>
        </w:tc>
        <w:tc>
          <w:tcPr>
            <w:tcW w:w="727" w:type="pct"/>
            <w:vAlign w:val="center"/>
          </w:tcPr>
          <w:p w14:paraId="1352B905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b/>
                <w:sz w:val="24"/>
                <w:szCs w:val="28"/>
                <w:lang w:val="ru-RU"/>
              </w:rPr>
              <w:t>Prec.</w:t>
            </w:r>
          </w:p>
        </w:tc>
        <w:tc>
          <w:tcPr>
            <w:tcW w:w="727" w:type="pct"/>
            <w:vAlign w:val="center"/>
          </w:tcPr>
          <w:p w14:paraId="6790BDF2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b/>
                <w:sz w:val="24"/>
                <w:szCs w:val="28"/>
                <w:lang w:val="ru-RU"/>
              </w:rPr>
              <w:t>Rec.</w:t>
            </w:r>
          </w:p>
        </w:tc>
        <w:tc>
          <w:tcPr>
            <w:tcW w:w="727" w:type="pct"/>
            <w:vAlign w:val="center"/>
          </w:tcPr>
          <w:p w14:paraId="36D3D18B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b/>
                <w:sz w:val="24"/>
                <w:szCs w:val="28"/>
                <w:lang w:val="ru-RU"/>
              </w:rPr>
              <w:t>F1</w:t>
            </w:r>
          </w:p>
        </w:tc>
        <w:tc>
          <w:tcPr>
            <w:tcW w:w="727" w:type="pct"/>
            <w:vAlign w:val="center"/>
          </w:tcPr>
          <w:p w14:paraId="771A9929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b/>
                <w:sz w:val="24"/>
                <w:szCs w:val="28"/>
                <w:lang w:val="ru-RU"/>
              </w:rPr>
              <w:t>AUC</w:t>
            </w:r>
          </w:p>
        </w:tc>
      </w:tr>
      <w:tr w:rsidR="008C6C49" w:rsidRPr="00D27D5F" w14:paraId="6C4BBD86" w14:textId="77777777" w:rsidTr="00D27D5F">
        <w:trPr>
          <w:jc w:val="center"/>
        </w:trPr>
        <w:tc>
          <w:tcPr>
            <w:tcW w:w="1364" w:type="pct"/>
            <w:vAlign w:val="center"/>
          </w:tcPr>
          <w:p w14:paraId="139702A5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LR</w:t>
            </w:r>
          </w:p>
        </w:tc>
        <w:tc>
          <w:tcPr>
            <w:tcW w:w="727" w:type="pct"/>
            <w:vAlign w:val="center"/>
          </w:tcPr>
          <w:p w14:paraId="234D3E46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0.965</w:t>
            </w:r>
          </w:p>
        </w:tc>
        <w:tc>
          <w:tcPr>
            <w:tcW w:w="727" w:type="pct"/>
            <w:vAlign w:val="center"/>
          </w:tcPr>
          <w:p w14:paraId="655ABE19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0.975</w:t>
            </w:r>
          </w:p>
        </w:tc>
        <w:tc>
          <w:tcPr>
            <w:tcW w:w="727" w:type="pct"/>
            <w:vAlign w:val="center"/>
          </w:tcPr>
          <w:p w14:paraId="653BA789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0.929</w:t>
            </w:r>
          </w:p>
        </w:tc>
        <w:tc>
          <w:tcPr>
            <w:tcW w:w="727" w:type="pct"/>
            <w:vAlign w:val="center"/>
          </w:tcPr>
          <w:p w14:paraId="3C972689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0.951</w:t>
            </w:r>
          </w:p>
        </w:tc>
        <w:tc>
          <w:tcPr>
            <w:tcW w:w="727" w:type="pct"/>
            <w:vAlign w:val="center"/>
          </w:tcPr>
          <w:p w14:paraId="0DAE219A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0.996</w:t>
            </w:r>
          </w:p>
        </w:tc>
      </w:tr>
      <w:tr w:rsidR="008C6C49" w:rsidRPr="00D27D5F" w14:paraId="36EEFF27" w14:textId="77777777" w:rsidTr="00D27D5F">
        <w:trPr>
          <w:jc w:val="center"/>
        </w:trPr>
        <w:tc>
          <w:tcPr>
            <w:tcW w:w="1364" w:type="pct"/>
            <w:vAlign w:val="center"/>
          </w:tcPr>
          <w:p w14:paraId="30B2C0CE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 xml:space="preserve">SVM </w:t>
            </w:r>
            <w:r w:rsidRPr="00D27D5F">
              <w:rPr>
                <w:sz w:val="24"/>
                <w:szCs w:val="28"/>
                <w:lang w:val="ru-RU"/>
              </w:rPr>
              <w:t>RBF</w:t>
            </w:r>
          </w:p>
        </w:tc>
        <w:tc>
          <w:tcPr>
            <w:tcW w:w="727" w:type="pct"/>
            <w:vAlign w:val="center"/>
          </w:tcPr>
          <w:p w14:paraId="549B73E1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0.974</w:t>
            </w:r>
          </w:p>
        </w:tc>
        <w:tc>
          <w:tcPr>
            <w:tcW w:w="727" w:type="pct"/>
            <w:vAlign w:val="center"/>
          </w:tcPr>
          <w:p w14:paraId="6AB95ECB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1.000</w:t>
            </w:r>
          </w:p>
        </w:tc>
        <w:tc>
          <w:tcPr>
            <w:tcW w:w="727" w:type="pct"/>
            <w:vAlign w:val="center"/>
          </w:tcPr>
          <w:p w14:paraId="64768CB4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0.929</w:t>
            </w:r>
          </w:p>
        </w:tc>
        <w:tc>
          <w:tcPr>
            <w:tcW w:w="727" w:type="pct"/>
            <w:vAlign w:val="center"/>
          </w:tcPr>
          <w:p w14:paraId="3300B201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0.963</w:t>
            </w:r>
          </w:p>
        </w:tc>
        <w:tc>
          <w:tcPr>
            <w:tcW w:w="727" w:type="pct"/>
            <w:vAlign w:val="center"/>
          </w:tcPr>
          <w:p w14:paraId="3CB99752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0.993</w:t>
            </w:r>
          </w:p>
        </w:tc>
      </w:tr>
      <w:tr w:rsidR="008C6C49" w:rsidRPr="00D27D5F" w14:paraId="430C7A13" w14:textId="77777777" w:rsidTr="00D27D5F">
        <w:trPr>
          <w:jc w:val="center"/>
        </w:trPr>
        <w:tc>
          <w:tcPr>
            <w:tcW w:w="1364" w:type="pct"/>
            <w:vAlign w:val="center"/>
          </w:tcPr>
          <w:p w14:paraId="09BF5742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RF</w:t>
            </w:r>
          </w:p>
        </w:tc>
        <w:tc>
          <w:tcPr>
            <w:tcW w:w="727" w:type="pct"/>
            <w:vAlign w:val="center"/>
          </w:tcPr>
          <w:p w14:paraId="0C833B86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0.965</w:t>
            </w:r>
          </w:p>
        </w:tc>
        <w:tc>
          <w:tcPr>
            <w:tcW w:w="727" w:type="pct"/>
            <w:vAlign w:val="center"/>
          </w:tcPr>
          <w:p w14:paraId="218F2E2B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1.000</w:t>
            </w:r>
          </w:p>
        </w:tc>
        <w:tc>
          <w:tcPr>
            <w:tcW w:w="727" w:type="pct"/>
            <w:vAlign w:val="center"/>
          </w:tcPr>
          <w:p w14:paraId="0CEADABA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0.905</w:t>
            </w:r>
          </w:p>
        </w:tc>
        <w:tc>
          <w:tcPr>
            <w:tcW w:w="727" w:type="pct"/>
            <w:vAlign w:val="center"/>
          </w:tcPr>
          <w:p w14:paraId="28D5C067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0.950</w:t>
            </w:r>
          </w:p>
        </w:tc>
        <w:tc>
          <w:tcPr>
            <w:tcW w:w="727" w:type="pct"/>
            <w:vAlign w:val="center"/>
          </w:tcPr>
          <w:p w14:paraId="2B42F70D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0.997</w:t>
            </w:r>
          </w:p>
        </w:tc>
      </w:tr>
      <w:tr w:rsidR="008C6C49" w:rsidRPr="00D27D5F" w14:paraId="48CCE5E0" w14:textId="77777777" w:rsidTr="00D27D5F">
        <w:trPr>
          <w:jc w:val="center"/>
        </w:trPr>
        <w:tc>
          <w:tcPr>
            <w:tcW w:w="1364" w:type="pct"/>
            <w:vAlign w:val="center"/>
          </w:tcPr>
          <w:p w14:paraId="50B40843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GB</w:t>
            </w:r>
          </w:p>
        </w:tc>
        <w:tc>
          <w:tcPr>
            <w:tcW w:w="727" w:type="pct"/>
            <w:vAlign w:val="center"/>
          </w:tcPr>
          <w:p w14:paraId="25ADD89E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0.965</w:t>
            </w:r>
          </w:p>
        </w:tc>
        <w:tc>
          <w:tcPr>
            <w:tcW w:w="727" w:type="pct"/>
            <w:vAlign w:val="center"/>
          </w:tcPr>
          <w:p w14:paraId="195BFCEB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1.000</w:t>
            </w:r>
          </w:p>
        </w:tc>
        <w:tc>
          <w:tcPr>
            <w:tcW w:w="727" w:type="pct"/>
            <w:vAlign w:val="center"/>
          </w:tcPr>
          <w:p w14:paraId="79027CD7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0.905</w:t>
            </w:r>
          </w:p>
        </w:tc>
        <w:tc>
          <w:tcPr>
            <w:tcW w:w="727" w:type="pct"/>
            <w:vAlign w:val="center"/>
          </w:tcPr>
          <w:p w14:paraId="6F7C2A28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0.950</w:t>
            </w:r>
          </w:p>
        </w:tc>
        <w:tc>
          <w:tcPr>
            <w:tcW w:w="727" w:type="pct"/>
            <w:vAlign w:val="center"/>
          </w:tcPr>
          <w:p w14:paraId="096A29A9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0.994</w:t>
            </w:r>
          </w:p>
        </w:tc>
      </w:tr>
      <w:tr w:rsidR="008C6C49" w:rsidRPr="00D27D5F" w14:paraId="47C4255F" w14:textId="77777777" w:rsidTr="00D27D5F">
        <w:trPr>
          <w:jc w:val="center"/>
        </w:trPr>
        <w:tc>
          <w:tcPr>
            <w:tcW w:w="1364" w:type="pct"/>
            <w:vAlign w:val="center"/>
          </w:tcPr>
          <w:p w14:paraId="779BA607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MLP</w:t>
            </w:r>
          </w:p>
        </w:tc>
        <w:tc>
          <w:tcPr>
            <w:tcW w:w="727" w:type="pct"/>
            <w:vAlign w:val="center"/>
          </w:tcPr>
          <w:p w14:paraId="293D4AB6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0.965</w:t>
            </w:r>
          </w:p>
        </w:tc>
        <w:tc>
          <w:tcPr>
            <w:tcW w:w="727" w:type="pct"/>
            <w:vAlign w:val="center"/>
          </w:tcPr>
          <w:p w14:paraId="2F67FED0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1.000</w:t>
            </w:r>
          </w:p>
        </w:tc>
        <w:tc>
          <w:tcPr>
            <w:tcW w:w="727" w:type="pct"/>
            <w:vAlign w:val="center"/>
          </w:tcPr>
          <w:p w14:paraId="43A72B1C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0.905</w:t>
            </w:r>
          </w:p>
        </w:tc>
        <w:tc>
          <w:tcPr>
            <w:tcW w:w="727" w:type="pct"/>
            <w:vAlign w:val="center"/>
          </w:tcPr>
          <w:p w14:paraId="7F2D97D3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0.950</w:t>
            </w:r>
          </w:p>
        </w:tc>
        <w:tc>
          <w:tcPr>
            <w:tcW w:w="727" w:type="pct"/>
            <w:vAlign w:val="center"/>
          </w:tcPr>
          <w:p w14:paraId="132684DF" w14:textId="77777777" w:rsidR="008C6C49" w:rsidRPr="00D27D5F" w:rsidRDefault="00733914" w:rsidP="00D27D5F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D27D5F">
              <w:rPr>
                <w:sz w:val="24"/>
                <w:szCs w:val="28"/>
                <w:lang w:val="ru-RU"/>
              </w:rPr>
              <w:t>0.992</w:t>
            </w:r>
          </w:p>
        </w:tc>
      </w:tr>
    </w:tbl>
    <w:p w14:paraId="3A009677" w14:textId="77777777" w:rsidR="008C6C49" w:rsidRPr="008E6AC7" w:rsidRDefault="00733914" w:rsidP="008E6AC7">
      <w:pPr>
        <w:spacing w:before="100" w:beforeAutospacing="1"/>
        <w:rPr>
          <w:szCs w:val="28"/>
          <w:lang w:val="ru-RU"/>
        </w:rPr>
      </w:pPr>
      <w:r w:rsidRPr="008E6AC7">
        <w:rPr>
          <w:szCs w:val="28"/>
          <w:lang w:val="ru-RU"/>
        </w:rPr>
        <w:t xml:space="preserve">Обозначения в таблицах: LR – логистическая регрессия; RF – случайный лес; GB – градиентный бустинг; MLP – </w:t>
      </w:r>
      <w:r w:rsidRPr="008E6AC7">
        <w:rPr>
          <w:szCs w:val="28"/>
          <w:lang w:val="ru-RU"/>
        </w:rPr>
        <w:t>многослойный персептрон.</w:t>
      </w:r>
    </w:p>
    <w:p w14:paraId="43993324" w14:textId="77777777" w:rsidR="008C6C49" w:rsidRPr="008E6AC7" w:rsidRDefault="00733914">
      <w:pPr>
        <w:rPr>
          <w:szCs w:val="28"/>
          <w:lang w:val="ru-RU"/>
        </w:rPr>
      </w:pPr>
      <w:r w:rsidRPr="008E6AC7">
        <w:rPr>
          <w:szCs w:val="28"/>
          <w:lang w:val="ru-RU"/>
        </w:rPr>
        <w:t>Лучшее значение accuracy на тестовой выборке показал SVM с RBF-ядром: 0,974. Однако его полнота для злокачественного класса равна 0,929, то есть 3 из 42 злокачественных объектов тестовой выборки были пропущены. Логистическая регрес</w:t>
      </w:r>
      <w:r w:rsidRPr="008E6AC7">
        <w:rPr>
          <w:szCs w:val="28"/>
          <w:lang w:val="ru-RU"/>
        </w:rPr>
        <w:t>сия показала близкое качество и дает вероятностный выход, удобный для последующей настройки порога.</w:t>
      </w:r>
    </w:p>
    <w:p w14:paraId="674BB2BC" w14:textId="77777777" w:rsidR="008C6C49" w:rsidRPr="005861BF" w:rsidRDefault="00733914" w:rsidP="00871A2B">
      <w:pPr>
        <w:ind w:firstLine="0"/>
        <w:jc w:val="center"/>
        <w:rPr>
          <w:lang w:val="ru-RU"/>
        </w:rPr>
      </w:pPr>
      <w:r w:rsidRPr="005861BF">
        <w:rPr>
          <w:lang w:val="ru-RU"/>
        </w:rPr>
        <w:lastRenderedPageBreak/>
        <w:drawing>
          <wp:inline distT="0" distB="0" distL="0" distR="0" wp14:anchorId="0B99D638" wp14:editId="27BBDD9D">
            <wp:extent cx="5669280" cy="339002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ics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9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BB26" w14:textId="77777777" w:rsidR="008C6C49" w:rsidRPr="005861BF" w:rsidRDefault="00733914">
      <w:pPr>
        <w:spacing w:after="120"/>
        <w:ind w:firstLine="0"/>
        <w:jc w:val="center"/>
        <w:rPr>
          <w:lang w:val="ru-RU"/>
        </w:rPr>
      </w:pPr>
      <w:r w:rsidRPr="005861BF">
        <w:rPr>
          <w:sz w:val="24"/>
          <w:lang w:val="ru-RU"/>
        </w:rPr>
        <w:t>Рисунок 3 – Сравнение метрик базовых моделей на тестовой выборке</w:t>
      </w:r>
    </w:p>
    <w:p w14:paraId="5C5C8D60" w14:textId="77777777" w:rsidR="008C6C49" w:rsidRPr="005861BF" w:rsidRDefault="00733914" w:rsidP="00477462">
      <w:pPr>
        <w:rPr>
          <w:lang w:val="ru-RU"/>
        </w:rPr>
      </w:pPr>
      <w:r w:rsidRPr="005861BF">
        <w:rPr>
          <w:lang w:val="ru-RU"/>
        </w:rPr>
        <w:t xml:space="preserve">Дополнительно была выполнена 5-кратная стратифицированная кросс-валидация на всем </w:t>
      </w:r>
      <w:r w:rsidRPr="005861BF">
        <w:rPr>
          <w:lang w:val="ru-RU"/>
        </w:rPr>
        <w:t>наборе данных. Средние значения и стандартные отклонения приведены в таблице 7. Результаты показывают, что SVM и логистическая регрессия устойчиво дают высокое качество, а ансамбли деревьев немного уступают по F1, хотя сохраняют высокую ROC-AUC.</w:t>
      </w:r>
    </w:p>
    <w:p w14:paraId="65A87D48" w14:textId="77777777" w:rsidR="008C6C49" w:rsidRPr="005861BF" w:rsidRDefault="00733914" w:rsidP="00477462">
      <w:pPr>
        <w:jc w:val="left"/>
        <w:rPr>
          <w:lang w:val="ru-RU"/>
        </w:rPr>
      </w:pPr>
      <w:r w:rsidRPr="005861BF">
        <w:rPr>
          <w:sz w:val="24"/>
          <w:lang w:val="ru-RU"/>
        </w:rPr>
        <w:t xml:space="preserve">Таблица 7 </w:t>
      </w:r>
      <w:r w:rsidRPr="005861BF">
        <w:rPr>
          <w:sz w:val="24"/>
          <w:lang w:val="ru-RU"/>
        </w:rPr>
        <w:t>– Результаты 5-кратной кросс-валидации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654"/>
        <w:gridCol w:w="1594"/>
        <w:gridCol w:w="1594"/>
        <w:gridCol w:w="1594"/>
        <w:gridCol w:w="1593"/>
        <w:gridCol w:w="1593"/>
      </w:tblGrid>
      <w:tr w:rsidR="008C6C49" w:rsidRPr="00F53802" w14:paraId="7810D7DA" w14:textId="77777777" w:rsidTr="00B253CE">
        <w:trPr>
          <w:jc w:val="center"/>
        </w:trPr>
        <w:tc>
          <w:tcPr>
            <w:tcW w:w="859" w:type="pct"/>
            <w:vAlign w:val="center"/>
          </w:tcPr>
          <w:p w14:paraId="0BDB1218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b/>
                <w:sz w:val="24"/>
                <w:szCs w:val="24"/>
                <w:lang w:val="ru-RU"/>
              </w:rPr>
              <w:t>Модель</w:t>
            </w:r>
          </w:p>
        </w:tc>
        <w:tc>
          <w:tcPr>
            <w:tcW w:w="828" w:type="pct"/>
            <w:vAlign w:val="center"/>
          </w:tcPr>
          <w:p w14:paraId="6E51DB83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b/>
                <w:sz w:val="24"/>
                <w:szCs w:val="24"/>
                <w:lang w:val="ru-RU"/>
              </w:rPr>
              <w:t>Acc.</w:t>
            </w:r>
          </w:p>
        </w:tc>
        <w:tc>
          <w:tcPr>
            <w:tcW w:w="828" w:type="pct"/>
            <w:vAlign w:val="center"/>
          </w:tcPr>
          <w:p w14:paraId="555F24A7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b/>
                <w:sz w:val="24"/>
                <w:szCs w:val="24"/>
                <w:lang w:val="ru-RU"/>
              </w:rPr>
              <w:t>Prec.</w:t>
            </w:r>
          </w:p>
        </w:tc>
        <w:tc>
          <w:tcPr>
            <w:tcW w:w="828" w:type="pct"/>
            <w:vAlign w:val="center"/>
          </w:tcPr>
          <w:p w14:paraId="3E0E0272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b/>
                <w:sz w:val="24"/>
                <w:szCs w:val="24"/>
                <w:lang w:val="ru-RU"/>
              </w:rPr>
              <w:t>Rec.</w:t>
            </w:r>
          </w:p>
        </w:tc>
        <w:tc>
          <w:tcPr>
            <w:tcW w:w="828" w:type="pct"/>
            <w:vAlign w:val="center"/>
          </w:tcPr>
          <w:p w14:paraId="3A8098D8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b/>
                <w:sz w:val="24"/>
                <w:szCs w:val="24"/>
                <w:lang w:val="ru-RU"/>
              </w:rPr>
              <w:t>F1</w:t>
            </w:r>
          </w:p>
        </w:tc>
        <w:tc>
          <w:tcPr>
            <w:tcW w:w="828" w:type="pct"/>
            <w:vAlign w:val="center"/>
          </w:tcPr>
          <w:p w14:paraId="7274709B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b/>
                <w:sz w:val="24"/>
                <w:szCs w:val="24"/>
                <w:lang w:val="ru-RU"/>
              </w:rPr>
              <w:t>AUC</w:t>
            </w:r>
          </w:p>
        </w:tc>
      </w:tr>
      <w:tr w:rsidR="008C6C49" w:rsidRPr="00F53802" w14:paraId="52C8D268" w14:textId="77777777" w:rsidTr="00B253CE">
        <w:trPr>
          <w:jc w:val="center"/>
        </w:trPr>
        <w:tc>
          <w:tcPr>
            <w:tcW w:w="859" w:type="pct"/>
            <w:vAlign w:val="center"/>
          </w:tcPr>
          <w:p w14:paraId="3935B59D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LR</w:t>
            </w:r>
          </w:p>
        </w:tc>
        <w:tc>
          <w:tcPr>
            <w:tcW w:w="828" w:type="pct"/>
            <w:vAlign w:val="center"/>
          </w:tcPr>
          <w:p w14:paraId="5C8525C5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0.974 ± 0.017</w:t>
            </w:r>
          </w:p>
        </w:tc>
        <w:tc>
          <w:tcPr>
            <w:tcW w:w="828" w:type="pct"/>
            <w:vAlign w:val="center"/>
          </w:tcPr>
          <w:p w14:paraId="7B06D952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0.986 ± 0.018</w:t>
            </w:r>
          </w:p>
        </w:tc>
        <w:tc>
          <w:tcPr>
            <w:tcW w:w="828" w:type="pct"/>
            <w:vAlign w:val="center"/>
          </w:tcPr>
          <w:p w14:paraId="50CC0810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0.944 ± 0.052</w:t>
            </w:r>
          </w:p>
        </w:tc>
        <w:tc>
          <w:tcPr>
            <w:tcW w:w="828" w:type="pct"/>
            <w:vAlign w:val="center"/>
          </w:tcPr>
          <w:p w14:paraId="3E5E2F98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0.963 ± 0.024</w:t>
            </w:r>
          </w:p>
        </w:tc>
        <w:tc>
          <w:tcPr>
            <w:tcW w:w="828" w:type="pct"/>
            <w:vAlign w:val="center"/>
          </w:tcPr>
          <w:p w14:paraId="3E54B5A2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0.995 ± 0.005</w:t>
            </w:r>
          </w:p>
        </w:tc>
      </w:tr>
      <w:tr w:rsidR="008C6C49" w:rsidRPr="00F53802" w14:paraId="09B35AFC" w14:textId="77777777" w:rsidTr="00B253CE">
        <w:trPr>
          <w:jc w:val="center"/>
        </w:trPr>
        <w:tc>
          <w:tcPr>
            <w:tcW w:w="859" w:type="pct"/>
            <w:vAlign w:val="center"/>
          </w:tcPr>
          <w:p w14:paraId="7D3CAF5A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SVM RBF</w:t>
            </w:r>
          </w:p>
        </w:tc>
        <w:tc>
          <w:tcPr>
            <w:tcW w:w="828" w:type="pct"/>
            <w:vAlign w:val="center"/>
          </w:tcPr>
          <w:p w14:paraId="1C200C27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0.979 ± 0.012</w:t>
            </w:r>
          </w:p>
        </w:tc>
        <w:tc>
          <w:tcPr>
            <w:tcW w:w="828" w:type="pct"/>
            <w:vAlign w:val="center"/>
          </w:tcPr>
          <w:p w14:paraId="147F02C5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0.982 ± 0.017</w:t>
            </w:r>
          </w:p>
        </w:tc>
        <w:tc>
          <w:tcPr>
            <w:tcW w:w="828" w:type="pct"/>
            <w:vAlign w:val="center"/>
          </w:tcPr>
          <w:p w14:paraId="679A07CC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0.962 ± 0.036</w:t>
            </w:r>
          </w:p>
        </w:tc>
        <w:tc>
          <w:tcPr>
            <w:tcW w:w="828" w:type="pct"/>
            <w:vAlign w:val="center"/>
          </w:tcPr>
          <w:p w14:paraId="1B29FAD9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0.971 ± 0.017</w:t>
            </w:r>
          </w:p>
        </w:tc>
        <w:tc>
          <w:tcPr>
            <w:tcW w:w="828" w:type="pct"/>
            <w:vAlign w:val="center"/>
          </w:tcPr>
          <w:p w14:paraId="3489133A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0.994 ± 0.005</w:t>
            </w:r>
          </w:p>
        </w:tc>
      </w:tr>
      <w:tr w:rsidR="008C6C49" w:rsidRPr="00F53802" w14:paraId="1292BA0D" w14:textId="77777777" w:rsidTr="00B253CE">
        <w:trPr>
          <w:jc w:val="center"/>
        </w:trPr>
        <w:tc>
          <w:tcPr>
            <w:tcW w:w="859" w:type="pct"/>
            <w:vAlign w:val="center"/>
          </w:tcPr>
          <w:p w14:paraId="40B630E4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RF</w:t>
            </w:r>
          </w:p>
        </w:tc>
        <w:tc>
          <w:tcPr>
            <w:tcW w:w="828" w:type="pct"/>
            <w:vAlign w:val="center"/>
          </w:tcPr>
          <w:p w14:paraId="287E6F46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0.961 ± 0.009</w:t>
            </w:r>
          </w:p>
        </w:tc>
        <w:tc>
          <w:tcPr>
            <w:tcW w:w="828" w:type="pct"/>
            <w:vAlign w:val="center"/>
          </w:tcPr>
          <w:p w14:paraId="157F9F1B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 xml:space="preserve">0.956 ± </w:t>
            </w:r>
            <w:r w:rsidRPr="00F53802">
              <w:rPr>
                <w:sz w:val="24"/>
                <w:szCs w:val="24"/>
                <w:lang w:val="ru-RU"/>
              </w:rPr>
              <w:t>0.037</w:t>
            </w:r>
          </w:p>
        </w:tc>
        <w:tc>
          <w:tcPr>
            <w:tcW w:w="828" w:type="pct"/>
            <w:vAlign w:val="center"/>
          </w:tcPr>
          <w:p w14:paraId="5C079E02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0.943 ± 0.048</w:t>
            </w:r>
          </w:p>
        </w:tc>
        <w:tc>
          <w:tcPr>
            <w:tcW w:w="828" w:type="pct"/>
            <w:vAlign w:val="center"/>
          </w:tcPr>
          <w:p w14:paraId="2B458C58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0.948 ± 0.013</w:t>
            </w:r>
          </w:p>
        </w:tc>
        <w:tc>
          <w:tcPr>
            <w:tcW w:w="828" w:type="pct"/>
            <w:vAlign w:val="center"/>
          </w:tcPr>
          <w:p w14:paraId="2625C8BD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0.990 ± 0.007</w:t>
            </w:r>
          </w:p>
        </w:tc>
      </w:tr>
      <w:tr w:rsidR="008C6C49" w:rsidRPr="00F53802" w14:paraId="7263C668" w14:textId="77777777" w:rsidTr="00B253CE">
        <w:trPr>
          <w:jc w:val="center"/>
        </w:trPr>
        <w:tc>
          <w:tcPr>
            <w:tcW w:w="859" w:type="pct"/>
            <w:vAlign w:val="center"/>
          </w:tcPr>
          <w:p w14:paraId="21F851D3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GB</w:t>
            </w:r>
          </w:p>
        </w:tc>
        <w:tc>
          <w:tcPr>
            <w:tcW w:w="828" w:type="pct"/>
            <w:vAlign w:val="center"/>
          </w:tcPr>
          <w:p w14:paraId="4E67E1F8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0.947 ± 0.018</w:t>
            </w:r>
          </w:p>
        </w:tc>
        <w:tc>
          <w:tcPr>
            <w:tcW w:w="828" w:type="pct"/>
            <w:vAlign w:val="center"/>
          </w:tcPr>
          <w:p w14:paraId="0254CA87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0.947 ± 0.026</w:t>
            </w:r>
          </w:p>
        </w:tc>
        <w:tc>
          <w:tcPr>
            <w:tcW w:w="828" w:type="pct"/>
            <w:vAlign w:val="center"/>
          </w:tcPr>
          <w:p w14:paraId="09EA51F2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0.911 ± 0.050</w:t>
            </w:r>
          </w:p>
        </w:tc>
        <w:tc>
          <w:tcPr>
            <w:tcW w:w="828" w:type="pct"/>
            <w:vAlign w:val="center"/>
          </w:tcPr>
          <w:p w14:paraId="7D566D88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0.927 ± 0.026</w:t>
            </w:r>
          </w:p>
        </w:tc>
        <w:tc>
          <w:tcPr>
            <w:tcW w:w="828" w:type="pct"/>
            <w:vAlign w:val="center"/>
          </w:tcPr>
          <w:p w14:paraId="77B4E936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0.991 ± 0.005</w:t>
            </w:r>
          </w:p>
        </w:tc>
      </w:tr>
      <w:tr w:rsidR="008C6C49" w:rsidRPr="00F53802" w14:paraId="6055C938" w14:textId="77777777" w:rsidTr="00B253CE">
        <w:trPr>
          <w:jc w:val="center"/>
        </w:trPr>
        <w:tc>
          <w:tcPr>
            <w:tcW w:w="859" w:type="pct"/>
            <w:vAlign w:val="center"/>
          </w:tcPr>
          <w:p w14:paraId="78BF857B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MLP</w:t>
            </w:r>
          </w:p>
        </w:tc>
        <w:tc>
          <w:tcPr>
            <w:tcW w:w="828" w:type="pct"/>
            <w:vAlign w:val="center"/>
          </w:tcPr>
          <w:p w14:paraId="6670A9B5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0.970 ± 0.009</w:t>
            </w:r>
          </w:p>
        </w:tc>
        <w:tc>
          <w:tcPr>
            <w:tcW w:w="828" w:type="pct"/>
            <w:vAlign w:val="center"/>
          </w:tcPr>
          <w:p w14:paraId="0B2B5F7F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0.974 ± 0.032</w:t>
            </w:r>
          </w:p>
        </w:tc>
        <w:tc>
          <w:tcPr>
            <w:tcW w:w="828" w:type="pct"/>
            <w:vAlign w:val="center"/>
          </w:tcPr>
          <w:p w14:paraId="19FB3D57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0.948 ± 0.048</w:t>
            </w:r>
          </w:p>
        </w:tc>
        <w:tc>
          <w:tcPr>
            <w:tcW w:w="828" w:type="pct"/>
            <w:vAlign w:val="center"/>
          </w:tcPr>
          <w:p w14:paraId="566D00E8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0.959 ± 0.013</w:t>
            </w:r>
          </w:p>
        </w:tc>
        <w:tc>
          <w:tcPr>
            <w:tcW w:w="828" w:type="pct"/>
            <w:vAlign w:val="center"/>
          </w:tcPr>
          <w:p w14:paraId="2EC89701" w14:textId="77777777" w:rsidR="008C6C49" w:rsidRPr="00F53802" w:rsidRDefault="00733914" w:rsidP="00F53802">
            <w:pPr>
              <w:ind w:firstLine="0"/>
              <w:jc w:val="center"/>
              <w:rPr>
                <w:sz w:val="24"/>
                <w:szCs w:val="24"/>
                <w:lang w:val="ru-RU"/>
              </w:rPr>
            </w:pPr>
            <w:r w:rsidRPr="00F53802">
              <w:rPr>
                <w:sz w:val="24"/>
                <w:szCs w:val="24"/>
                <w:lang w:val="ru-RU"/>
              </w:rPr>
              <w:t>0.995 ± 0.006</w:t>
            </w:r>
          </w:p>
        </w:tc>
      </w:tr>
    </w:tbl>
    <w:p w14:paraId="56154A9A" w14:textId="77777777" w:rsidR="008C6C49" w:rsidRPr="005861BF" w:rsidRDefault="008C6C49">
      <w:pPr>
        <w:rPr>
          <w:lang w:val="ru-RU"/>
        </w:rPr>
      </w:pPr>
    </w:p>
    <w:p w14:paraId="09DBC6F2" w14:textId="77777777" w:rsidR="008C6C49" w:rsidRPr="005861BF" w:rsidRDefault="00733914" w:rsidP="0072163F">
      <w:pPr>
        <w:ind w:firstLine="0"/>
        <w:jc w:val="center"/>
        <w:rPr>
          <w:lang w:val="ru-RU"/>
        </w:rPr>
      </w:pPr>
      <w:r w:rsidRPr="005861BF">
        <w:rPr>
          <w:lang w:val="ru-RU"/>
        </w:rPr>
        <w:lastRenderedPageBreak/>
        <w:drawing>
          <wp:inline distT="0" distB="0" distL="0" distR="0" wp14:anchorId="6D319D82" wp14:editId="23747D63">
            <wp:extent cx="5486400" cy="3484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F2F4" w14:textId="77777777" w:rsidR="008C6C49" w:rsidRPr="005861BF" w:rsidRDefault="00733914">
      <w:pPr>
        <w:spacing w:after="120"/>
        <w:ind w:firstLine="0"/>
        <w:jc w:val="center"/>
        <w:rPr>
          <w:lang w:val="ru-RU"/>
        </w:rPr>
      </w:pPr>
      <w:r w:rsidRPr="005861BF">
        <w:rPr>
          <w:sz w:val="24"/>
          <w:lang w:val="ru-RU"/>
        </w:rPr>
        <w:t xml:space="preserve">Рисунок 4 – Важность признаков по модели Random </w:t>
      </w:r>
      <w:r w:rsidRPr="005861BF">
        <w:rPr>
          <w:sz w:val="24"/>
          <w:lang w:val="ru-RU"/>
        </w:rPr>
        <w:t>Forest</w:t>
      </w:r>
    </w:p>
    <w:p w14:paraId="7B544797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>Наиболее значимыми для случайного леса оказались признаки, связанные с размером и формой клеточных ядер. Это согласуется с предметной постановкой: морфологические признаки являются важными индикаторами отличия злокачественных и доброкачественных обр</w:t>
      </w:r>
      <w:r w:rsidRPr="005861BF">
        <w:rPr>
          <w:lang w:val="ru-RU"/>
        </w:rPr>
        <w:t>азцов.</w:t>
      </w:r>
    </w:p>
    <w:p w14:paraId="6B4B5A99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br w:type="page"/>
      </w:r>
    </w:p>
    <w:p w14:paraId="44DF8B67" w14:textId="6748A716" w:rsidR="008C6C49" w:rsidRPr="005861BF" w:rsidRDefault="00733914">
      <w:pPr>
        <w:pStyle w:val="21"/>
        <w:rPr>
          <w:lang w:val="ru-RU"/>
        </w:rPr>
      </w:pPr>
      <w:bookmarkStart w:id="10" w:name="_Toc229864633"/>
      <w:r w:rsidRPr="005861BF">
        <w:rPr>
          <w:rFonts w:ascii="Times New Roman" w:eastAsia="Times New Roman" w:hAnsi="Times New Roman"/>
          <w:lang w:val="ru-RU"/>
        </w:rPr>
        <w:lastRenderedPageBreak/>
        <w:t>3.3</w:t>
      </w:r>
      <w:r w:rsidR="0091608A">
        <w:rPr>
          <w:rFonts w:ascii="Times New Roman" w:eastAsia="Times New Roman" w:hAnsi="Times New Roman"/>
          <w:lang w:val="ru-RU"/>
        </w:rPr>
        <w:t>.</w:t>
      </w:r>
      <w:r w:rsidRPr="005861BF">
        <w:rPr>
          <w:rFonts w:ascii="Times New Roman" w:eastAsia="Times New Roman" w:hAnsi="Times New Roman"/>
          <w:lang w:val="ru-RU"/>
        </w:rPr>
        <w:t xml:space="preserve"> Улучшение результата</w:t>
      </w:r>
      <w:bookmarkEnd w:id="10"/>
    </w:p>
    <w:p w14:paraId="4EF3D6F1" w14:textId="77777777" w:rsidR="008C6C49" w:rsidRPr="005861BF" w:rsidRDefault="00733914" w:rsidP="00B12E4D">
      <w:pPr>
        <w:rPr>
          <w:lang w:val="ru-RU"/>
        </w:rPr>
      </w:pPr>
      <w:r w:rsidRPr="005861BF">
        <w:rPr>
          <w:lang w:val="ru-RU"/>
        </w:rPr>
        <w:t>Так как для задачи медицинской диагностики критично уменьшить FN, было выполнено улучшение модели путем изменения порога решения у логистической регрессии. Снижение порога означает, что объект будет классифицирован как зло</w:t>
      </w:r>
      <w:r w:rsidRPr="005861BF">
        <w:rPr>
          <w:lang w:val="ru-RU"/>
        </w:rPr>
        <w:t>качественный при меньшей оцененной вероятности. Это повышает recall, но может увеличить FP. Результаты подбора порога приведены в таблицах 8 и 9.</w:t>
      </w:r>
    </w:p>
    <w:p w14:paraId="7B89C44C" w14:textId="77777777" w:rsidR="008C6C49" w:rsidRPr="005861BF" w:rsidRDefault="00733914" w:rsidP="00B12E4D">
      <w:pPr>
        <w:jc w:val="left"/>
        <w:rPr>
          <w:lang w:val="ru-RU"/>
        </w:rPr>
      </w:pPr>
      <w:r w:rsidRPr="005861BF">
        <w:rPr>
          <w:sz w:val="24"/>
          <w:lang w:val="ru-RU"/>
        </w:rPr>
        <w:t>Таблица 8 – Матрицы ошибок при изменении порога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446"/>
        <w:gridCol w:w="1794"/>
        <w:gridCol w:w="1794"/>
        <w:gridCol w:w="1794"/>
        <w:gridCol w:w="1794"/>
      </w:tblGrid>
      <w:tr w:rsidR="008C6C49" w:rsidRPr="004C1AA9" w14:paraId="471BFD9E" w14:textId="77777777" w:rsidTr="004C1AA9">
        <w:trPr>
          <w:jc w:val="center"/>
        </w:trPr>
        <w:tc>
          <w:tcPr>
            <w:tcW w:w="1271" w:type="pct"/>
            <w:vAlign w:val="center"/>
          </w:tcPr>
          <w:p w14:paraId="6F3C9543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b/>
                <w:sz w:val="24"/>
                <w:szCs w:val="28"/>
                <w:lang w:val="ru-RU"/>
              </w:rPr>
              <w:t>Порог</w:t>
            </w:r>
          </w:p>
        </w:tc>
        <w:tc>
          <w:tcPr>
            <w:tcW w:w="932" w:type="pct"/>
            <w:vAlign w:val="center"/>
          </w:tcPr>
          <w:p w14:paraId="02371CB6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b/>
                <w:sz w:val="24"/>
                <w:szCs w:val="28"/>
                <w:lang w:val="ru-RU"/>
              </w:rPr>
              <w:t>TP</w:t>
            </w:r>
          </w:p>
        </w:tc>
        <w:tc>
          <w:tcPr>
            <w:tcW w:w="932" w:type="pct"/>
            <w:vAlign w:val="center"/>
          </w:tcPr>
          <w:p w14:paraId="17551EDA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b/>
                <w:sz w:val="24"/>
                <w:szCs w:val="28"/>
                <w:lang w:val="ru-RU"/>
              </w:rPr>
              <w:t>TN</w:t>
            </w:r>
          </w:p>
        </w:tc>
        <w:tc>
          <w:tcPr>
            <w:tcW w:w="932" w:type="pct"/>
            <w:vAlign w:val="center"/>
          </w:tcPr>
          <w:p w14:paraId="378D5588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b/>
                <w:sz w:val="24"/>
                <w:szCs w:val="28"/>
                <w:lang w:val="ru-RU"/>
              </w:rPr>
              <w:t>FP</w:t>
            </w:r>
          </w:p>
        </w:tc>
        <w:tc>
          <w:tcPr>
            <w:tcW w:w="932" w:type="pct"/>
            <w:vAlign w:val="center"/>
          </w:tcPr>
          <w:p w14:paraId="44172610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b/>
                <w:sz w:val="24"/>
                <w:szCs w:val="28"/>
                <w:lang w:val="ru-RU"/>
              </w:rPr>
              <w:t>FN</w:t>
            </w:r>
          </w:p>
        </w:tc>
      </w:tr>
      <w:tr w:rsidR="008C6C49" w:rsidRPr="004C1AA9" w14:paraId="31154C5F" w14:textId="77777777" w:rsidTr="004C1AA9">
        <w:trPr>
          <w:jc w:val="center"/>
        </w:trPr>
        <w:tc>
          <w:tcPr>
            <w:tcW w:w="1271" w:type="pct"/>
            <w:vAlign w:val="center"/>
          </w:tcPr>
          <w:p w14:paraId="17DD6D05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0.50</w:t>
            </w:r>
          </w:p>
        </w:tc>
        <w:tc>
          <w:tcPr>
            <w:tcW w:w="932" w:type="pct"/>
            <w:vAlign w:val="center"/>
          </w:tcPr>
          <w:p w14:paraId="24AC0B65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39</w:t>
            </w:r>
          </w:p>
        </w:tc>
        <w:tc>
          <w:tcPr>
            <w:tcW w:w="932" w:type="pct"/>
            <w:vAlign w:val="center"/>
          </w:tcPr>
          <w:p w14:paraId="773DEC78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71</w:t>
            </w:r>
          </w:p>
        </w:tc>
        <w:tc>
          <w:tcPr>
            <w:tcW w:w="932" w:type="pct"/>
            <w:vAlign w:val="center"/>
          </w:tcPr>
          <w:p w14:paraId="1DA59C13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1</w:t>
            </w:r>
          </w:p>
        </w:tc>
        <w:tc>
          <w:tcPr>
            <w:tcW w:w="932" w:type="pct"/>
            <w:vAlign w:val="center"/>
          </w:tcPr>
          <w:p w14:paraId="75614EB4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3</w:t>
            </w:r>
          </w:p>
        </w:tc>
      </w:tr>
      <w:tr w:rsidR="008C6C49" w:rsidRPr="004C1AA9" w14:paraId="03557158" w14:textId="77777777" w:rsidTr="004C1AA9">
        <w:trPr>
          <w:jc w:val="center"/>
        </w:trPr>
        <w:tc>
          <w:tcPr>
            <w:tcW w:w="1271" w:type="pct"/>
            <w:vAlign w:val="center"/>
          </w:tcPr>
          <w:p w14:paraId="191FB174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0.45</w:t>
            </w:r>
          </w:p>
        </w:tc>
        <w:tc>
          <w:tcPr>
            <w:tcW w:w="932" w:type="pct"/>
            <w:vAlign w:val="center"/>
          </w:tcPr>
          <w:p w14:paraId="6FE779EB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40</w:t>
            </w:r>
          </w:p>
        </w:tc>
        <w:tc>
          <w:tcPr>
            <w:tcW w:w="932" w:type="pct"/>
            <w:vAlign w:val="center"/>
          </w:tcPr>
          <w:p w14:paraId="1E3D10DA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71</w:t>
            </w:r>
          </w:p>
        </w:tc>
        <w:tc>
          <w:tcPr>
            <w:tcW w:w="932" w:type="pct"/>
            <w:vAlign w:val="center"/>
          </w:tcPr>
          <w:p w14:paraId="27BC4500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1</w:t>
            </w:r>
          </w:p>
        </w:tc>
        <w:tc>
          <w:tcPr>
            <w:tcW w:w="932" w:type="pct"/>
            <w:vAlign w:val="center"/>
          </w:tcPr>
          <w:p w14:paraId="7CAFE79D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2</w:t>
            </w:r>
          </w:p>
        </w:tc>
      </w:tr>
      <w:tr w:rsidR="008C6C49" w:rsidRPr="004C1AA9" w14:paraId="5CEB7FB5" w14:textId="77777777" w:rsidTr="004C1AA9">
        <w:trPr>
          <w:jc w:val="center"/>
        </w:trPr>
        <w:tc>
          <w:tcPr>
            <w:tcW w:w="1271" w:type="pct"/>
            <w:vAlign w:val="center"/>
          </w:tcPr>
          <w:p w14:paraId="7FE9E175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0.40</w:t>
            </w:r>
          </w:p>
        </w:tc>
        <w:tc>
          <w:tcPr>
            <w:tcW w:w="932" w:type="pct"/>
            <w:vAlign w:val="center"/>
          </w:tcPr>
          <w:p w14:paraId="4A7B30F4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40</w:t>
            </w:r>
          </w:p>
        </w:tc>
        <w:tc>
          <w:tcPr>
            <w:tcW w:w="932" w:type="pct"/>
            <w:vAlign w:val="center"/>
          </w:tcPr>
          <w:p w14:paraId="7311DD53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71</w:t>
            </w:r>
          </w:p>
        </w:tc>
        <w:tc>
          <w:tcPr>
            <w:tcW w:w="932" w:type="pct"/>
            <w:vAlign w:val="center"/>
          </w:tcPr>
          <w:p w14:paraId="0F64AD72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1</w:t>
            </w:r>
          </w:p>
        </w:tc>
        <w:tc>
          <w:tcPr>
            <w:tcW w:w="932" w:type="pct"/>
            <w:vAlign w:val="center"/>
          </w:tcPr>
          <w:p w14:paraId="245E9E4C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2</w:t>
            </w:r>
          </w:p>
        </w:tc>
      </w:tr>
      <w:tr w:rsidR="008C6C49" w:rsidRPr="004C1AA9" w14:paraId="5AFECEB0" w14:textId="77777777" w:rsidTr="004C1AA9">
        <w:trPr>
          <w:jc w:val="center"/>
        </w:trPr>
        <w:tc>
          <w:tcPr>
            <w:tcW w:w="1271" w:type="pct"/>
            <w:vAlign w:val="center"/>
          </w:tcPr>
          <w:p w14:paraId="518F2223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0.35</w:t>
            </w:r>
          </w:p>
        </w:tc>
        <w:tc>
          <w:tcPr>
            <w:tcW w:w="932" w:type="pct"/>
            <w:vAlign w:val="center"/>
          </w:tcPr>
          <w:p w14:paraId="7B1D7B51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40</w:t>
            </w:r>
          </w:p>
        </w:tc>
        <w:tc>
          <w:tcPr>
            <w:tcW w:w="932" w:type="pct"/>
            <w:vAlign w:val="center"/>
          </w:tcPr>
          <w:p w14:paraId="3510D421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71</w:t>
            </w:r>
          </w:p>
        </w:tc>
        <w:tc>
          <w:tcPr>
            <w:tcW w:w="932" w:type="pct"/>
            <w:vAlign w:val="center"/>
          </w:tcPr>
          <w:p w14:paraId="61A6B9A6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1</w:t>
            </w:r>
          </w:p>
        </w:tc>
        <w:tc>
          <w:tcPr>
            <w:tcW w:w="932" w:type="pct"/>
            <w:vAlign w:val="center"/>
          </w:tcPr>
          <w:p w14:paraId="542CEFF8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2</w:t>
            </w:r>
          </w:p>
        </w:tc>
      </w:tr>
      <w:tr w:rsidR="008C6C49" w:rsidRPr="004C1AA9" w14:paraId="5BE4F4CC" w14:textId="77777777" w:rsidTr="004C1AA9">
        <w:trPr>
          <w:jc w:val="center"/>
        </w:trPr>
        <w:tc>
          <w:tcPr>
            <w:tcW w:w="1271" w:type="pct"/>
            <w:vAlign w:val="center"/>
          </w:tcPr>
          <w:p w14:paraId="7C4C2EB8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0.30</w:t>
            </w:r>
          </w:p>
        </w:tc>
        <w:tc>
          <w:tcPr>
            <w:tcW w:w="932" w:type="pct"/>
            <w:vAlign w:val="center"/>
          </w:tcPr>
          <w:p w14:paraId="11A9418E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41</w:t>
            </w:r>
          </w:p>
        </w:tc>
        <w:tc>
          <w:tcPr>
            <w:tcW w:w="932" w:type="pct"/>
            <w:vAlign w:val="center"/>
          </w:tcPr>
          <w:p w14:paraId="2544B00A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71</w:t>
            </w:r>
          </w:p>
        </w:tc>
        <w:tc>
          <w:tcPr>
            <w:tcW w:w="932" w:type="pct"/>
            <w:vAlign w:val="center"/>
          </w:tcPr>
          <w:p w14:paraId="57224619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1</w:t>
            </w:r>
          </w:p>
        </w:tc>
        <w:tc>
          <w:tcPr>
            <w:tcW w:w="932" w:type="pct"/>
            <w:vAlign w:val="center"/>
          </w:tcPr>
          <w:p w14:paraId="58E81E73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1</w:t>
            </w:r>
          </w:p>
        </w:tc>
      </w:tr>
      <w:tr w:rsidR="008C6C49" w:rsidRPr="004C1AA9" w14:paraId="18EE4D1A" w14:textId="77777777" w:rsidTr="004C1AA9">
        <w:trPr>
          <w:jc w:val="center"/>
        </w:trPr>
        <w:tc>
          <w:tcPr>
            <w:tcW w:w="1271" w:type="pct"/>
            <w:vAlign w:val="center"/>
          </w:tcPr>
          <w:p w14:paraId="799019D6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0.25</w:t>
            </w:r>
          </w:p>
        </w:tc>
        <w:tc>
          <w:tcPr>
            <w:tcW w:w="932" w:type="pct"/>
            <w:vAlign w:val="center"/>
          </w:tcPr>
          <w:p w14:paraId="283C1DE1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41</w:t>
            </w:r>
          </w:p>
        </w:tc>
        <w:tc>
          <w:tcPr>
            <w:tcW w:w="932" w:type="pct"/>
            <w:vAlign w:val="center"/>
          </w:tcPr>
          <w:p w14:paraId="25531363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71</w:t>
            </w:r>
          </w:p>
        </w:tc>
        <w:tc>
          <w:tcPr>
            <w:tcW w:w="932" w:type="pct"/>
            <w:vAlign w:val="center"/>
          </w:tcPr>
          <w:p w14:paraId="7F1B7DD9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1</w:t>
            </w:r>
          </w:p>
        </w:tc>
        <w:tc>
          <w:tcPr>
            <w:tcW w:w="932" w:type="pct"/>
            <w:vAlign w:val="center"/>
          </w:tcPr>
          <w:p w14:paraId="5CB7F992" w14:textId="77777777" w:rsidR="008C6C49" w:rsidRPr="004C1AA9" w:rsidRDefault="00733914" w:rsidP="004C1AA9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4C1AA9">
              <w:rPr>
                <w:sz w:val="24"/>
                <w:szCs w:val="28"/>
                <w:lang w:val="ru-RU"/>
              </w:rPr>
              <w:t>1</w:t>
            </w:r>
          </w:p>
        </w:tc>
      </w:tr>
    </w:tbl>
    <w:p w14:paraId="0910A9FA" w14:textId="77777777" w:rsidR="008C6C49" w:rsidRPr="005861BF" w:rsidRDefault="008C6C49">
      <w:pPr>
        <w:rPr>
          <w:lang w:val="ru-RU"/>
        </w:rPr>
      </w:pPr>
    </w:p>
    <w:p w14:paraId="5F5592E4" w14:textId="77777777" w:rsidR="008C6C49" w:rsidRPr="005861BF" w:rsidRDefault="00733914" w:rsidP="00BE6F53">
      <w:pPr>
        <w:jc w:val="left"/>
        <w:rPr>
          <w:lang w:val="ru-RU"/>
        </w:rPr>
      </w:pPr>
      <w:r w:rsidRPr="005861BF">
        <w:rPr>
          <w:sz w:val="24"/>
          <w:lang w:val="ru-RU"/>
        </w:rPr>
        <w:t>Таблица 9 – Метрики при изменении порога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035"/>
        <w:gridCol w:w="1897"/>
        <w:gridCol w:w="1897"/>
        <w:gridCol w:w="1897"/>
        <w:gridCol w:w="1896"/>
      </w:tblGrid>
      <w:tr w:rsidR="008C6C49" w:rsidRPr="00037056" w14:paraId="078E882E" w14:textId="77777777" w:rsidTr="00037056">
        <w:trPr>
          <w:jc w:val="center"/>
        </w:trPr>
        <w:tc>
          <w:tcPr>
            <w:tcW w:w="1057" w:type="pct"/>
            <w:vAlign w:val="center"/>
          </w:tcPr>
          <w:p w14:paraId="70F12212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b/>
                <w:sz w:val="24"/>
                <w:szCs w:val="28"/>
                <w:lang w:val="ru-RU"/>
              </w:rPr>
              <w:t>Порог</w:t>
            </w:r>
          </w:p>
        </w:tc>
        <w:tc>
          <w:tcPr>
            <w:tcW w:w="986" w:type="pct"/>
            <w:vAlign w:val="center"/>
          </w:tcPr>
          <w:p w14:paraId="6DB5064C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b/>
                <w:sz w:val="24"/>
                <w:szCs w:val="28"/>
                <w:lang w:val="ru-RU"/>
              </w:rPr>
              <w:t>Acc.</w:t>
            </w:r>
          </w:p>
        </w:tc>
        <w:tc>
          <w:tcPr>
            <w:tcW w:w="986" w:type="pct"/>
            <w:vAlign w:val="center"/>
          </w:tcPr>
          <w:p w14:paraId="54BF71E4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b/>
                <w:sz w:val="24"/>
                <w:szCs w:val="28"/>
                <w:lang w:val="ru-RU"/>
              </w:rPr>
              <w:t>Prec.</w:t>
            </w:r>
          </w:p>
        </w:tc>
        <w:tc>
          <w:tcPr>
            <w:tcW w:w="986" w:type="pct"/>
            <w:vAlign w:val="center"/>
          </w:tcPr>
          <w:p w14:paraId="4F812167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b/>
                <w:sz w:val="24"/>
                <w:szCs w:val="28"/>
                <w:lang w:val="ru-RU"/>
              </w:rPr>
              <w:t>Rec.</w:t>
            </w:r>
          </w:p>
        </w:tc>
        <w:tc>
          <w:tcPr>
            <w:tcW w:w="986" w:type="pct"/>
            <w:vAlign w:val="center"/>
          </w:tcPr>
          <w:p w14:paraId="27EB43A3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b/>
                <w:sz w:val="24"/>
                <w:szCs w:val="28"/>
                <w:lang w:val="ru-RU"/>
              </w:rPr>
              <w:t>F1</w:t>
            </w:r>
          </w:p>
        </w:tc>
      </w:tr>
      <w:tr w:rsidR="008C6C49" w:rsidRPr="00037056" w14:paraId="577E10D6" w14:textId="77777777" w:rsidTr="00037056">
        <w:trPr>
          <w:jc w:val="center"/>
        </w:trPr>
        <w:tc>
          <w:tcPr>
            <w:tcW w:w="1057" w:type="pct"/>
            <w:vAlign w:val="center"/>
          </w:tcPr>
          <w:p w14:paraId="020AF686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0.50</w:t>
            </w:r>
          </w:p>
        </w:tc>
        <w:tc>
          <w:tcPr>
            <w:tcW w:w="986" w:type="pct"/>
            <w:vAlign w:val="center"/>
          </w:tcPr>
          <w:p w14:paraId="79A033CA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0.965</w:t>
            </w:r>
          </w:p>
        </w:tc>
        <w:tc>
          <w:tcPr>
            <w:tcW w:w="986" w:type="pct"/>
            <w:vAlign w:val="center"/>
          </w:tcPr>
          <w:p w14:paraId="11EFC6AC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0.975</w:t>
            </w:r>
          </w:p>
        </w:tc>
        <w:tc>
          <w:tcPr>
            <w:tcW w:w="986" w:type="pct"/>
            <w:vAlign w:val="center"/>
          </w:tcPr>
          <w:p w14:paraId="36A56976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0.929</w:t>
            </w:r>
          </w:p>
        </w:tc>
        <w:tc>
          <w:tcPr>
            <w:tcW w:w="986" w:type="pct"/>
            <w:vAlign w:val="center"/>
          </w:tcPr>
          <w:p w14:paraId="02CB9775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0.951</w:t>
            </w:r>
          </w:p>
        </w:tc>
      </w:tr>
      <w:tr w:rsidR="008C6C49" w:rsidRPr="00037056" w14:paraId="2472F060" w14:textId="77777777" w:rsidTr="00037056">
        <w:trPr>
          <w:jc w:val="center"/>
        </w:trPr>
        <w:tc>
          <w:tcPr>
            <w:tcW w:w="1057" w:type="pct"/>
            <w:vAlign w:val="center"/>
          </w:tcPr>
          <w:p w14:paraId="1A58B777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0.45</w:t>
            </w:r>
          </w:p>
        </w:tc>
        <w:tc>
          <w:tcPr>
            <w:tcW w:w="986" w:type="pct"/>
            <w:vAlign w:val="center"/>
          </w:tcPr>
          <w:p w14:paraId="588312EA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0.974</w:t>
            </w:r>
          </w:p>
        </w:tc>
        <w:tc>
          <w:tcPr>
            <w:tcW w:w="986" w:type="pct"/>
            <w:vAlign w:val="center"/>
          </w:tcPr>
          <w:p w14:paraId="37798E2C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0.976</w:t>
            </w:r>
          </w:p>
        </w:tc>
        <w:tc>
          <w:tcPr>
            <w:tcW w:w="986" w:type="pct"/>
            <w:vAlign w:val="center"/>
          </w:tcPr>
          <w:p w14:paraId="4D500ECB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0.952</w:t>
            </w:r>
          </w:p>
        </w:tc>
        <w:tc>
          <w:tcPr>
            <w:tcW w:w="986" w:type="pct"/>
            <w:vAlign w:val="center"/>
          </w:tcPr>
          <w:p w14:paraId="13544F4D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0.964</w:t>
            </w:r>
          </w:p>
        </w:tc>
      </w:tr>
      <w:tr w:rsidR="008C6C49" w:rsidRPr="00037056" w14:paraId="33143353" w14:textId="77777777" w:rsidTr="00037056">
        <w:trPr>
          <w:jc w:val="center"/>
        </w:trPr>
        <w:tc>
          <w:tcPr>
            <w:tcW w:w="1057" w:type="pct"/>
            <w:vAlign w:val="center"/>
          </w:tcPr>
          <w:p w14:paraId="687C5D94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0.40</w:t>
            </w:r>
          </w:p>
        </w:tc>
        <w:tc>
          <w:tcPr>
            <w:tcW w:w="986" w:type="pct"/>
            <w:vAlign w:val="center"/>
          </w:tcPr>
          <w:p w14:paraId="061ED448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0.974</w:t>
            </w:r>
          </w:p>
        </w:tc>
        <w:tc>
          <w:tcPr>
            <w:tcW w:w="986" w:type="pct"/>
            <w:vAlign w:val="center"/>
          </w:tcPr>
          <w:p w14:paraId="67C275A4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0.976</w:t>
            </w:r>
          </w:p>
        </w:tc>
        <w:tc>
          <w:tcPr>
            <w:tcW w:w="986" w:type="pct"/>
            <w:vAlign w:val="center"/>
          </w:tcPr>
          <w:p w14:paraId="2A280A38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0.952</w:t>
            </w:r>
          </w:p>
        </w:tc>
        <w:tc>
          <w:tcPr>
            <w:tcW w:w="986" w:type="pct"/>
            <w:vAlign w:val="center"/>
          </w:tcPr>
          <w:p w14:paraId="5D1CC090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0.964</w:t>
            </w:r>
          </w:p>
        </w:tc>
      </w:tr>
      <w:tr w:rsidR="008C6C49" w:rsidRPr="00037056" w14:paraId="492604B6" w14:textId="77777777" w:rsidTr="00037056">
        <w:trPr>
          <w:jc w:val="center"/>
        </w:trPr>
        <w:tc>
          <w:tcPr>
            <w:tcW w:w="1057" w:type="pct"/>
            <w:vAlign w:val="center"/>
          </w:tcPr>
          <w:p w14:paraId="2901B6EB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0.35</w:t>
            </w:r>
          </w:p>
        </w:tc>
        <w:tc>
          <w:tcPr>
            <w:tcW w:w="986" w:type="pct"/>
            <w:vAlign w:val="center"/>
          </w:tcPr>
          <w:p w14:paraId="41D31EF3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0.974</w:t>
            </w:r>
          </w:p>
        </w:tc>
        <w:tc>
          <w:tcPr>
            <w:tcW w:w="986" w:type="pct"/>
            <w:vAlign w:val="center"/>
          </w:tcPr>
          <w:p w14:paraId="5B57385A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0.976</w:t>
            </w:r>
          </w:p>
        </w:tc>
        <w:tc>
          <w:tcPr>
            <w:tcW w:w="986" w:type="pct"/>
            <w:vAlign w:val="center"/>
          </w:tcPr>
          <w:p w14:paraId="3C19BA00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0.952</w:t>
            </w:r>
          </w:p>
        </w:tc>
        <w:tc>
          <w:tcPr>
            <w:tcW w:w="986" w:type="pct"/>
            <w:vAlign w:val="center"/>
          </w:tcPr>
          <w:p w14:paraId="42015BA8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0.964</w:t>
            </w:r>
          </w:p>
        </w:tc>
      </w:tr>
      <w:tr w:rsidR="008C6C49" w:rsidRPr="00037056" w14:paraId="399B77A7" w14:textId="77777777" w:rsidTr="00037056">
        <w:trPr>
          <w:jc w:val="center"/>
        </w:trPr>
        <w:tc>
          <w:tcPr>
            <w:tcW w:w="1057" w:type="pct"/>
            <w:vAlign w:val="center"/>
          </w:tcPr>
          <w:p w14:paraId="528F9B4C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0.30</w:t>
            </w:r>
          </w:p>
        </w:tc>
        <w:tc>
          <w:tcPr>
            <w:tcW w:w="986" w:type="pct"/>
            <w:vAlign w:val="center"/>
          </w:tcPr>
          <w:p w14:paraId="6A45A300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0.982</w:t>
            </w:r>
          </w:p>
        </w:tc>
        <w:tc>
          <w:tcPr>
            <w:tcW w:w="986" w:type="pct"/>
            <w:vAlign w:val="center"/>
          </w:tcPr>
          <w:p w14:paraId="0C8B2287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0.976</w:t>
            </w:r>
          </w:p>
        </w:tc>
        <w:tc>
          <w:tcPr>
            <w:tcW w:w="986" w:type="pct"/>
            <w:vAlign w:val="center"/>
          </w:tcPr>
          <w:p w14:paraId="50B83B41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0.976</w:t>
            </w:r>
          </w:p>
        </w:tc>
        <w:tc>
          <w:tcPr>
            <w:tcW w:w="986" w:type="pct"/>
            <w:vAlign w:val="center"/>
          </w:tcPr>
          <w:p w14:paraId="46C61EE1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0.976</w:t>
            </w:r>
          </w:p>
        </w:tc>
      </w:tr>
      <w:tr w:rsidR="008C6C49" w:rsidRPr="00037056" w14:paraId="2822B5DB" w14:textId="77777777" w:rsidTr="00037056">
        <w:trPr>
          <w:jc w:val="center"/>
        </w:trPr>
        <w:tc>
          <w:tcPr>
            <w:tcW w:w="1057" w:type="pct"/>
            <w:vAlign w:val="center"/>
          </w:tcPr>
          <w:p w14:paraId="1C4A1A50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0.25</w:t>
            </w:r>
          </w:p>
        </w:tc>
        <w:tc>
          <w:tcPr>
            <w:tcW w:w="986" w:type="pct"/>
            <w:vAlign w:val="center"/>
          </w:tcPr>
          <w:p w14:paraId="61E01DF7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0.982</w:t>
            </w:r>
          </w:p>
        </w:tc>
        <w:tc>
          <w:tcPr>
            <w:tcW w:w="986" w:type="pct"/>
            <w:vAlign w:val="center"/>
          </w:tcPr>
          <w:p w14:paraId="6DEA81B1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0.976</w:t>
            </w:r>
          </w:p>
        </w:tc>
        <w:tc>
          <w:tcPr>
            <w:tcW w:w="986" w:type="pct"/>
            <w:vAlign w:val="center"/>
          </w:tcPr>
          <w:p w14:paraId="587E51E5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0.976</w:t>
            </w:r>
          </w:p>
        </w:tc>
        <w:tc>
          <w:tcPr>
            <w:tcW w:w="986" w:type="pct"/>
            <w:vAlign w:val="center"/>
          </w:tcPr>
          <w:p w14:paraId="01189BEE" w14:textId="77777777" w:rsidR="008C6C49" w:rsidRPr="00037056" w:rsidRDefault="00733914" w:rsidP="00037056">
            <w:pPr>
              <w:ind w:firstLine="0"/>
              <w:jc w:val="center"/>
              <w:rPr>
                <w:sz w:val="24"/>
                <w:szCs w:val="28"/>
                <w:lang w:val="ru-RU"/>
              </w:rPr>
            </w:pPr>
            <w:r w:rsidRPr="00037056">
              <w:rPr>
                <w:sz w:val="24"/>
                <w:szCs w:val="28"/>
                <w:lang w:val="ru-RU"/>
              </w:rPr>
              <w:t>0.976</w:t>
            </w:r>
          </w:p>
        </w:tc>
      </w:tr>
    </w:tbl>
    <w:p w14:paraId="56A75578" w14:textId="77777777" w:rsidR="008C6C49" w:rsidRPr="005861BF" w:rsidRDefault="008C6C49">
      <w:pPr>
        <w:rPr>
          <w:lang w:val="ru-RU"/>
        </w:rPr>
      </w:pPr>
    </w:p>
    <w:p w14:paraId="6C86C9CD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 xml:space="preserve">При пороге 0,30 число FN снизилось с 3 до 1, accuracy выросла с 0,965 до 0,982, recall увеличилась с 0,929 до 0,976, а F1 – с 0,951 до 0,976. При этом число FP осталось равным 1. Поэтому </w:t>
      </w:r>
      <w:r w:rsidRPr="005861BF">
        <w:rPr>
          <w:lang w:val="ru-RU"/>
        </w:rPr>
        <w:t>выбранная доработка улучшила качество именно по целевому для задачи критерию.</w:t>
      </w:r>
    </w:p>
    <w:p w14:paraId="09F8A088" w14:textId="77777777" w:rsidR="008C6C49" w:rsidRPr="005861BF" w:rsidRDefault="00733914" w:rsidP="0091608A">
      <w:pPr>
        <w:ind w:firstLine="0"/>
        <w:jc w:val="center"/>
        <w:rPr>
          <w:lang w:val="ru-RU"/>
        </w:rPr>
      </w:pPr>
      <w:r w:rsidRPr="005861BF">
        <w:rPr>
          <w:lang w:val="ru-RU"/>
        </w:rPr>
        <w:lastRenderedPageBreak/>
        <w:drawing>
          <wp:inline distT="0" distB="0" distL="0" distR="0" wp14:anchorId="46FB0DDD" wp14:editId="284FBB64">
            <wp:extent cx="4297680" cy="29087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improv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39FB" w14:textId="77777777" w:rsidR="008C6C49" w:rsidRPr="005861BF" w:rsidRDefault="00733914">
      <w:pPr>
        <w:spacing w:after="120"/>
        <w:ind w:firstLine="0"/>
        <w:jc w:val="center"/>
        <w:rPr>
          <w:lang w:val="ru-RU"/>
        </w:rPr>
      </w:pPr>
      <w:r w:rsidRPr="005861BF">
        <w:rPr>
          <w:sz w:val="24"/>
          <w:lang w:val="ru-RU"/>
        </w:rPr>
        <w:t>Рисунок 5 – Матрица ошибок улучшенной модели</w:t>
      </w:r>
    </w:p>
    <w:p w14:paraId="22440AFB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>Полученный результат не следует интерпретировать как готовую медицинскую диагностическую систему. Модель обучалась на небольшом отк</w:t>
      </w:r>
      <w:r w:rsidRPr="005861BF">
        <w:rPr>
          <w:lang w:val="ru-RU"/>
        </w:rPr>
        <w:t>рытом учебном наборе и не проходила внешнюю клиническую валидацию. Тем не менее эксперимент показывает, как учет цены ошибок влияет на выбор порога и итоговые метрики.</w:t>
      </w:r>
    </w:p>
    <w:p w14:paraId="27660CE3" w14:textId="77777777" w:rsidR="008C6C49" w:rsidRPr="005861BF" w:rsidRDefault="00733914">
      <w:pPr>
        <w:pStyle w:val="21"/>
        <w:rPr>
          <w:lang w:val="ru-RU"/>
        </w:rPr>
      </w:pPr>
      <w:bookmarkStart w:id="11" w:name="_Toc229864634"/>
      <w:r w:rsidRPr="005861BF">
        <w:rPr>
          <w:rFonts w:ascii="Times New Roman" w:eastAsia="Times New Roman" w:hAnsi="Times New Roman"/>
          <w:lang w:val="ru-RU"/>
        </w:rPr>
        <w:t>3.4 Выводы о воспроизводимости эксперимента</w:t>
      </w:r>
      <w:bookmarkEnd w:id="11"/>
    </w:p>
    <w:p w14:paraId="110921CE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 xml:space="preserve">Эксперимент воспроизводим при наличии </w:t>
      </w:r>
      <w:r w:rsidRPr="005861BF">
        <w:rPr>
          <w:lang w:val="ru-RU"/>
        </w:rPr>
        <w:t>Python, scikit-learn и стандартных зависимостей. Дополнительная загрузка CSV-файла не требуется, так как данные входят в состав scikit-learn. Для проверки воспроизводимости достаточно запустить листинг из приложения А. При сохранении random_state = 42 резу</w:t>
      </w:r>
      <w:r w:rsidRPr="005861BF">
        <w:rPr>
          <w:lang w:val="ru-RU"/>
        </w:rPr>
        <w:t>льтаты тестового разбиения совпадают с таблицами настоящего отчета.</w:t>
      </w:r>
    </w:p>
    <w:p w14:paraId="26629E4D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>Сравнение с исходными публикациями имеет ограничение: статья 1993 года описывает извлечение признаков и диагностическую систему, но не предоставляет современный репозиторий с кодом обучени</w:t>
      </w:r>
      <w:r w:rsidRPr="005861BF">
        <w:rPr>
          <w:lang w:val="ru-RU"/>
        </w:rPr>
        <w:t>я моделей. Поэтому в практической части воспроизводится не точная авторская программа, а открытая и проверяемая ML-процедура на том же наборе признаков. Это ограничение явно фиксируется в отчете и не скрывается.</w:t>
      </w:r>
    </w:p>
    <w:p w14:paraId="305FA7DF" w14:textId="1FFDE2E8" w:rsidR="008C6C49" w:rsidRPr="005861BF" w:rsidRDefault="00733914" w:rsidP="00D66584">
      <w:pPr>
        <w:pStyle w:val="1"/>
        <w:jc w:val="both"/>
        <w:rPr>
          <w:lang w:val="ru-RU"/>
        </w:rPr>
      </w:pPr>
      <w:bookmarkStart w:id="12" w:name="_Toc229864635"/>
      <w:r w:rsidRPr="005861BF">
        <w:rPr>
          <w:rFonts w:ascii="Times New Roman" w:eastAsia="Times New Roman" w:hAnsi="Times New Roman"/>
          <w:lang w:val="ru-RU"/>
        </w:rPr>
        <w:lastRenderedPageBreak/>
        <w:t>4</w:t>
      </w:r>
      <w:r w:rsidR="00D66584">
        <w:rPr>
          <w:rFonts w:ascii="Times New Roman" w:eastAsia="Times New Roman" w:hAnsi="Times New Roman"/>
          <w:lang w:val="ru-RU"/>
        </w:rPr>
        <w:t>.</w:t>
      </w:r>
      <w:r w:rsidRPr="005861BF">
        <w:rPr>
          <w:rFonts w:ascii="Times New Roman" w:eastAsia="Times New Roman" w:hAnsi="Times New Roman"/>
          <w:lang w:val="ru-RU"/>
        </w:rPr>
        <w:t xml:space="preserve"> Выводы</w:t>
      </w:r>
      <w:bookmarkEnd w:id="12"/>
    </w:p>
    <w:p w14:paraId="60B7DCD1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>В ходе выполнения дома</w:t>
      </w:r>
      <w:r w:rsidRPr="005861BF">
        <w:rPr>
          <w:lang w:val="ru-RU"/>
        </w:rPr>
        <w:t>шнего задания была выбрана и формализована задача бинарной классификации образцов Breast Cancer Wisconsin (Diagnostic). Были изучены источники по происхождению набора данных, методу опорных векторов, случайному лесу, градиентному бустингу и библиотеке scik</w:t>
      </w:r>
      <w:r w:rsidRPr="005861BF">
        <w:rPr>
          <w:lang w:val="ru-RU"/>
        </w:rPr>
        <w:t>it-learn.</w:t>
      </w:r>
    </w:p>
    <w:p w14:paraId="089F30B8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>Теоретическая часть показала, что для небольшой табличной медицинской выборки разумно сравнивать модели разных классов: линейные вероятностные модели, ядерные методы, ансамбли решающих деревьев и простые нейронные сети. Для таких данных важны пре</w:t>
      </w:r>
      <w:r w:rsidRPr="005861BF">
        <w:rPr>
          <w:lang w:val="ru-RU"/>
        </w:rPr>
        <w:t>дварительное масштабирование признаков, стратифицированная оценка и выбор метрик с учетом предметной цены ошибок.</w:t>
      </w:r>
    </w:p>
    <w:p w14:paraId="5E1CC0CF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>Практическая часть показала, что базовые модели достигают высокого качества: на тестовой выборке accuracy находится в диапазоне от 0,965 до 0,</w:t>
      </w:r>
      <w:r w:rsidRPr="005861BF">
        <w:rPr>
          <w:lang w:val="ru-RU"/>
        </w:rPr>
        <w:t>974 для большинства моделей, а ROC-AUC превышает 0,99. Лучшее значение accuracy среди базовых моделей показал SVM с RBF-ядром, но логистическая регрессия оказалась наиболее удобной для улучшения за счет настройки порога решения.</w:t>
      </w:r>
    </w:p>
    <w:p w14:paraId="101DA75C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>Предложенное улучшение – сн</w:t>
      </w:r>
      <w:r w:rsidRPr="005861BF">
        <w:rPr>
          <w:lang w:val="ru-RU"/>
        </w:rPr>
        <w:t>ижение порога логистической регрессии до 0,30 – уменьшило число ложных отрицательных ответов по злокачественному классу с 3 до 1 и повысило recall до 0,976. Это соответствует прикладной логике медицинской предварительной диагностики, где пропуск опасного к</w:t>
      </w:r>
      <w:r w:rsidRPr="005861BF">
        <w:rPr>
          <w:lang w:val="ru-RU"/>
        </w:rPr>
        <w:t>ласса является более критичной ошибкой, чем дополнительная проверка подозрительного образца.</w:t>
      </w:r>
    </w:p>
    <w:p w14:paraId="5CAA25F3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>Таким образом, поставленная задача решена: выполнен теоретический анализ, проведены воспроизводимые эксперименты, вычислены метрики качества, построены диаграммы и</w:t>
      </w:r>
      <w:r w:rsidRPr="005861BF">
        <w:rPr>
          <w:lang w:val="ru-RU"/>
        </w:rPr>
        <w:t xml:space="preserve"> предложено улучшение результата. Основное направление дальнейшего развития – внешняя валидация на независимых клинических данных, более тщательный подбор гиперпараметров и калибровка вероятностей модели.</w:t>
      </w:r>
    </w:p>
    <w:p w14:paraId="067EB798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br w:type="page"/>
      </w:r>
    </w:p>
    <w:p w14:paraId="4655ED4D" w14:textId="44943DCA" w:rsidR="008C6C49" w:rsidRPr="005861BF" w:rsidRDefault="00733914" w:rsidP="00BB4CFD">
      <w:pPr>
        <w:pStyle w:val="1"/>
        <w:jc w:val="both"/>
        <w:rPr>
          <w:lang w:val="ru-RU"/>
        </w:rPr>
      </w:pPr>
      <w:bookmarkStart w:id="13" w:name="_Toc229864636"/>
      <w:r w:rsidRPr="005861BF">
        <w:rPr>
          <w:rFonts w:ascii="Times New Roman" w:eastAsia="Times New Roman" w:hAnsi="Times New Roman"/>
          <w:lang w:val="ru-RU"/>
        </w:rPr>
        <w:lastRenderedPageBreak/>
        <w:t>5</w:t>
      </w:r>
      <w:r w:rsidR="000B6596">
        <w:rPr>
          <w:rFonts w:ascii="Times New Roman" w:eastAsia="Times New Roman" w:hAnsi="Times New Roman"/>
          <w:lang w:val="ru-RU"/>
        </w:rPr>
        <w:t>.</w:t>
      </w:r>
      <w:r w:rsidRPr="005861BF">
        <w:rPr>
          <w:rFonts w:ascii="Times New Roman" w:eastAsia="Times New Roman" w:hAnsi="Times New Roman"/>
          <w:lang w:val="ru-RU"/>
        </w:rPr>
        <w:t xml:space="preserve"> Список использованных источников</w:t>
      </w:r>
      <w:bookmarkEnd w:id="13"/>
    </w:p>
    <w:p w14:paraId="697D8DD1" w14:textId="77777777" w:rsidR="008C6C49" w:rsidRPr="00BB4CFD" w:rsidRDefault="00733914" w:rsidP="006B60A7">
      <w:pPr>
        <w:ind w:left="425" w:hanging="425"/>
        <w:rPr>
          <w:sz w:val="32"/>
          <w:szCs w:val="24"/>
          <w:lang w:val="ru-RU"/>
        </w:rPr>
      </w:pPr>
      <w:r w:rsidRPr="00BB4CFD">
        <w:rPr>
          <w:szCs w:val="24"/>
          <w:lang w:val="ru-RU"/>
        </w:rPr>
        <w:t>[1] Breast Can</w:t>
      </w:r>
      <w:r w:rsidRPr="00BB4CFD">
        <w:rPr>
          <w:szCs w:val="24"/>
          <w:lang w:val="ru-RU"/>
        </w:rPr>
        <w:t>cer Wisconsin (Diagnostic) Dataset // UCI Machine Learning Repository. URL: https://archive.ics.uci.edu/dataset/17/breast+cancer+wisconsin+diagnostic (дата обращения: 16.05.2026).</w:t>
      </w:r>
    </w:p>
    <w:p w14:paraId="10B68BE1" w14:textId="77777777" w:rsidR="008C6C49" w:rsidRPr="00BB4CFD" w:rsidRDefault="00733914" w:rsidP="006B60A7">
      <w:pPr>
        <w:ind w:left="425" w:hanging="425"/>
        <w:rPr>
          <w:sz w:val="32"/>
          <w:szCs w:val="24"/>
          <w:lang w:val="ru-RU"/>
        </w:rPr>
      </w:pPr>
      <w:r w:rsidRPr="00BB4CFD">
        <w:rPr>
          <w:szCs w:val="24"/>
          <w:lang w:val="ru-RU"/>
        </w:rPr>
        <w:t>[2] load_breast_cancer // scikit-learn documentation. URL: https://scikit-le</w:t>
      </w:r>
      <w:r w:rsidRPr="00BB4CFD">
        <w:rPr>
          <w:szCs w:val="24"/>
          <w:lang w:val="ru-RU"/>
        </w:rPr>
        <w:t>arn.org/stable/modules/generated/sklearn.datasets.load_breast_cancer.html (дата обращения: 16.05.2026).</w:t>
      </w:r>
    </w:p>
    <w:p w14:paraId="4621015E" w14:textId="77777777" w:rsidR="008C6C49" w:rsidRPr="00BB4CFD" w:rsidRDefault="00733914" w:rsidP="006B60A7">
      <w:pPr>
        <w:ind w:left="425" w:hanging="425"/>
        <w:rPr>
          <w:sz w:val="32"/>
          <w:szCs w:val="24"/>
          <w:lang w:val="ru-RU"/>
        </w:rPr>
      </w:pPr>
      <w:r w:rsidRPr="00BB4CFD">
        <w:rPr>
          <w:szCs w:val="24"/>
          <w:lang w:val="ru-RU"/>
        </w:rPr>
        <w:t>[3] Street W. N., Wolberg W. H., Mangasarian O. L. Nuclear feature extraction for breast tumor diagnosis // Proc. SPIE 1905, Biomedical Image Processing</w:t>
      </w:r>
      <w:r w:rsidRPr="00BB4CFD">
        <w:rPr>
          <w:szCs w:val="24"/>
          <w:lang w:val="ru-RU"/>
        </w:rPr>
        <w:t xml:space="preserve"> and Biomedical Visualization. 1993. DOI: 10.1117/12.148698.</w:t>
      </w:r>
    </w:p>
    <w:p w14:paraId="7B3E49B0" w14:textId="77777777" w:rsidR="008C6C49" w:rsidRPr="00BB4CFD" w:rsidRDefault="00733914" w:rsidP="006B60A7">
      <w:pPr>
        <w:ind w:left="425" w:hanging="425"/>
        <w:rPr>
          <w:sz w:val="32"/>
          <w:szCs w:val="24"/>
          <w:lang w:val="ru-RU"/>
        </w:rPr>
      </w:pPr>
      <w:r w:rsidRPr="00BB4CFD">
        <w:rPr>
          <w:szCs w:val="24"/>
          <w:lang w:val="ru-RU"/>
        </w:rPr>
        <w:t>[4] Cortes C., Vapnik V. Support-vector networks // Machine Learning. 1995. Vol. 20. P. 273–297. DOI: 10.1007/BF00994018.</w:t>
      </w:r>
    </w:p>
    <w:p w14:paraId="1F9DDD46" w14:textId="77777777" w:rsidR="008C6C49" w:rsidRPr="00BB4CFD" w:rsidRDefault="00733914" w:rsidP="006B60A7">
      <w:pPr>
        <w:ind w:left="425" w:hanging="425"/>
        <w:rPr>
          <w:sz w:val="32"/>
          <w:szCs w:val="24"/>
          <w:lang w:val="ru-RU"/>
        </w:rPr>
      </w:pPr>
      <w:r w:rsidRPr="00BB4CFD">
        <w:rPr>
          <w:szCs w:val="24"/>
          <w:lang w:val="ru-RU"/>
        </w:rPr>
        <w:t>[5] Breiman L. Random Forests // Machine Learning. 2001. Vol. 45. P. 5–32</w:t>
      </w:r>
      <w:r w:rsidRPr="00BB4CFD">
        <w:rPr>
          <w:szCs w:val="24"/>
          <w:lang w:val="ru-RU"/>
        </w:rPr>
        <w:t>. DOI: 10.1023/A:1010933404324.</w:t>
      </w:r>
    </w:p>
    <w:p w14:paraId="063E957C" w14:textId="77777777" w:rsidR="008C6C49" w:rsidRPr="00BB4CFD" w:rsidRDefault="00733914" w:rsidP="006B60A7">
      <w:pPr>
        <w:ind w:left="425" w:hanging="425"/>
        <w:rPr>
          <w:sz w:val="32"/>
          <w:szCs w:val="24"/>
          <w:lang w:val="ru-RU"/>
        </w:rPr>
      </w:pPr>
      <w:r w:rsidRPr="00BB4CFD">
        <w:rPr>
          <w:szCs w:val="24"/>
          <w:lang w:val="ru-RU"/>
        </w:rPr>
        <w:t>[6] Friedman J. H. Greedy Function Approximation: A Gradient Boosting Machine // The Annals of Statistics. 2001. Vol. 29, No. 5. P. 1189–1232. DOI: 10.1214/aos/1013203451.</w:t>
      </w:r>
    </w:p>
    <w:p w14:paraId="29F95B5D" w14:textId="77777777" w:rsidR="008C6C49" w:rsidRPr="00BB4CFD" w:rsidRDefault="00733914" w:rsidP="006B60A7">
      <w:pPr>
        <w:ind w:left="425" w:hanging="425"/>
        <w:rPr>
          <w:sz w:val="32"/>
          <w:szCs w:val="24"/>
          <w:lang w:val="ru-RU"/>
        </w:rPr>
      </w:pPr>
      <w:r w:rsidRPr="00BB4CFD">
        <w:rPr>
          <w:szCs w:val="24"/>
          <w:lang w:val="ru-RU"/>
        </w:rPr>
        <w:t>[7] Pedregosa F. et al. Scikit-learn: Machine Learni</w:t>
      </w:r>
      <w:r w:rsidRPr="00BB4CFD">
        <w:rPr>
          <w:szCs w:val="24"/>
          <w:lang w:val="ru-RU"/>
        </w:rPr>
        <w:t>ng in Python // Journal of Machine Learning Research. 2011. Vol. 12. P. 2825–2830. URL: https://jmlr.org/papers/v12/pedregosa11a.html (дата обращения: 16.05.2026).</w:t>
      </w:r>
    </w:p>
    <w:p w14:paraId="5E32C3CB" w14:textId="77777777" w:rsidR="008C6C49" w:rsidRPr="00BB4CFD" w:rsidRDefault="00733914" w:rsidP="006B60A7">
      <w:pPr>
        <w:ind w:left="425" w:hanging="425"/>
        <w:rPr>
          <w:sz w:val="32"/>
          <w:szCs w:val="24"/>
          <w:lang w:val="ru-RU"/>
        </w:rPr>
      </w:pPr>
      <w:r w:rsidRPr="00BB4CFD">
        <w:rPr>
          <w:szCs w:val="24"/>
          <w:lang w:val="ru-RU"/>
        </w:rPr>
        <w:t>[8] scikit-learn: machine learning in Python // GitHub repository. URL: https://github.com/s</w:t>
      </w:r>
      <w:r w:rsidRPr="00BB4CFD">
        <w:rPr>
          <w:szCs w:val="24"/>
          <w:lang w:val="ru-RU"/>
        </w:rPr>
        <w:t>cikit-learn/scikit-learn (дата обращения: 16.05.2026).</w:t>
      </w:r>
    </w:p>
    <w:p w14:paraId="5C8E27BF" w14:textId="77777777" w:rsidR="008C6C49" w:rsidRPr="00BB4CFD" w:rsidRDefault="00733914" w:rsidP="006B60A7">
      <w:pPr>
        <w:ind w:left="425" w:hanging="425"/>
        <w:rPr>
          <w:sz w:val="32"/>
          <w:szCs w:val="24"/>
          <w:lang w:val="ru-RU"/>
        </w:rPr>
      </w:pPr>
      <w:r w:rsidRPr="00BB4CFD">
        <w:rPr>
          <w:szCs w:val="24"/>
          <w:lang w:val="ru-RU"/>
        </w:rPr>
        <w:t>[9] SVC // scikit-learn documentation. URL: https://scikit-learn.org/stable/modules/generated/sklearn.svm.SVC.html (дата обращения: 16.05.2026).</w:t>
      </w:r>
    </w:p>
    <w:p w14:paraId="5497C4E5" w14:textId="77777777" w:rsidR="008C6C49" w:rsidRPr="00BB4CFD" w:rsidRDefault="00733914" w:rsidP="006B60A7">
      <w:pPr>
        <w:ind w:left="425" w:hanging="425"/>
        <w:rPr>
          <w:sz w:val="32"/>
          <w:szCs w:val="24"/>
          <w:lang w:val="ru-RU"/>
        </w:rPr>
      </w:pPr>
      <w:r w:rsidRPr="00BB4CFD">
        <w:rPr>
          <w:szCs w:val="24"/>
          <w:lang w:val="ru-RU"/>
        </w:rPr>
        <w:t>[10] Classifier comparison // scikit-learn examples. URL</w:t>
      </w:r>
      <w:r w:rsidRPr="00BB4CFD">
        <w:rPr>
          <w:szCs w:val="24"/>
          <w:lang w:val="ru-RU"/>
        </w:rPr>
        <w:t>: https://scikit-learn.org/stable/auto_examples/classification/plot_classifier_comparison.html (дата обращения: 16.05.2026).</w:t>
      </w:r>
    </w:p>
    <w:p w14:paraId="5D695E5B" w14:textId="77777777" w:rsidR="008C6C49" w:rsidRPr="00BB4CFD" w:rsidRDefault="00733914" w:rsidP="006B60A7">
      <w:pPr>
        <w:ind w:left="425" w:hanging="425"/>
        <w:rPr>
          <w:sz w:val="32"/>
          <w:szCs w:val="24"/>
          <w:lang w:val="ru-RU"/>
        </w:rPr>
      </w:pPr>
      <w:r w:rsidRPr="00BB4CFD">
        <w:rPr>
          <w:szCs w:val="24"/>
          <w:lang w:val="ru-RU"/>
        </w:rPr>
        <w:lastRenderedPageBreak/>
        <w:t>[11] ГОСТ 7.32–2017. Система стандартов по информации, библиотечному и издательскому делу. Отчет о научно-исследовательской работе.</w:t>
      </w:r>
      <w:r w:rsidRPr="00BB4CFD">
        <w:rPr>
          <w:szCs w:val="24"/>
          <w:lang w:val="ru-RU"/>
        </w:rPr>
        <w:t xml:space="preserve"> Структура и правила оформления.</w:t>
      </w:r>
    </w:p>
    <w:p w14:paraId="2E55A8BE" w14:textId="77777777" w:rsidR="008C6C49" w:rsidRPr="00BB4CFD" w:rsidRDefault="00733914" w:rsidP="006B60A7">
      <w:pPr>
        <w:ind w:left="425" w:hanging="425"/>
        <w:rPr>
          <w:sz w:val="32"/>
          <w:szCs w:val="24"/>
          <w:lang w:val="ru-RU"/>
        </w:rPr>
      </w:pPr>
      <w:r w:rsidRPr="00BB4CFD">
        <w:rPr>
          <w:szCs w:val="24"/>
          <w:lang w:val="ru-RU"/>
        </w:rPr>
        <w:t>[12] ГОСТ Р 7.0.5–2008. Система стандартов по информации, библиотечному и издательскому делу. Библиографическая ссылка. Общие требования и правила составления.</w:t>
      </w:r>
    </w:p>
    <w:p w14:paraId="27375924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br w:type="page"/>
      </w:r>
    </w:p>
    <w:p w14:paraId="116384EF" w14:textId="77777777" w:rsidR="008C6C49" w:rsidRPr="005861BF" w:rsidRDefault="00733914">
      <w:pPr>
        <w:pStyle w:val="1"/>
        <w:rPr>
          <w:lang w:val="ru-RU"/>
        </w:rPr>
      </w:pPr>
      <w:bookmarkStart w:id="14" w:name="_Toc229864637"/>
      <w:r w:rsidRPr="005861BF">
        <w:rPr>
          <w:rFonts w:ascii="Times New Roman" w:eastAsia="Times New Roman" w:hAnsi="Times New Roman"/>
          <w:lang w:val="ru-RU"/>
        </w:rPr>
        <w:lastRenderedPageBreak/>
        <w:t>ПРИЛОЖЕНИЕ А</w:t>
      </w:r>
      <w:bookmarkEnd w:id="14"/>
    </w:p>
    <w:p w14:paraId="31EF89E9" w14:textId="77777777" w:rsidR="008C6C49" w:rsidRPr="005861BF" w:rsidRDefault="00733914">
      <w:pPr>
        <w:ind w:firstLine="0"/>
        <w:jc w:val="center"/>
        <w:rPr>
          <w:lang w:val="ru-RU"/>
        </w:rPr>
      </w:pPr>
      <w:r w:rsidRPr="005861BF">
        <w:rPr>
          <w:b/>
          <w:lang w:val="ru-RU"/>
        </w:rPr>
        <w:t>Исходный код программы</w:t>
      </w:r>
    </w:p>
    <w:p w14:paraId="4D8A7541" w14:textId="77777777" w:rsidR="008C6C49" w:rsidRPr="005861BF" w:rsidRDefault="00733914">
      <w:pPr>
        <w:rPr>
          <w:lang w:val="ru-RU"/>
        </w:rPr>
      </w:pPr>
      <w:r w:rsidRPr="005861BF">
        <w:rPr>
          <w:lang w:val="ru-RU"/>
        </w:rPr>
        <w:t xml:space="preserve">Ниже приведен </w:t>
      </w:r>
      <w:r w:rsidRPr="005861BF">
        <w:rPr>
          <w:lang w:val="ru-RU"/>
        </w:rPr>
        <w:t>полный листинг сценария, использованного для воспроизведения практической части. Код загружает данные WDBC, обучает модели, рассчитывает метрики и проверяет влияние порога решения.</w:t>
      </w:r>
    </w:p>
    <w:p w14:paraId="53C10EA3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from sklearn.datasets import load_breast_cancer</w:t>
      </w:r>
    </w:p>
    <w:p w14:paraId="305B5CC1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from </w:t>
      </w:r>
      <w:r w:rsidRPr="005861BF">
        <w:rPr>
          <w:lang w:val="ru-RU"/>
        </w:rPr>
        <w:t>sklearn.model_selection import train_test_split, StratifiedKFold, cross_validate</w:t>
      </w:r>
    </w:p>
    <w:p w14:paraId="3C023447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from sklearn.preprocessing import StandardScaler</w:t>
      </w:r>
    </w:p>
    <w:p w14:paraId="3B9C4B4E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from sklearn.pipeline import Pipeline</w:t>
      </w:r>
    </w:p>
    <w:p w14:paraId="7601BC0F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from sklearn.linear_model import LogisticRegression</w:t>
      </w:r>
    </w:p>
    <w:p w14:paraId="3B988BA7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from sklearn.svm import SVC</w:t>
      </w:r>
    </w:p>
    <w:p w14:paraId="6632576A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from skl</w:t>
      </w:r>
      <w:r w:rsidRPr="005861BF">
        <w:rPr>
          <w:lang w:val="ru-RU"/>
        </w:rPr>
        <w:t>earn.ensemble import RandomForestClassifier, GradientBoostingClassifier</w:t>
      </w:r>
    </w:p>
    <w:p w14:paraId="34505DDE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from sklearn.neural_network import MLPClassifier</w:t>
      </w:r>
    </w:p>
    <w:p w14:paraId="0A2DD7C2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from sklearn.metrics import accuracy_score, precision_score, recall_score, f1_score,</w:t>
      </w:r>
    </w:p>
    <w:p w14:paraId="1BBAD33E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roc_auc_score, confusion_matrix</w:t>
      </w:r>
    </w:p>
    <w:p w14:paraId="6946B9FA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import pandas </w:t>
      </w:r>
      <w:r w:rsidRPr="005861BF">
        <w:rPr>
          <w:lang w:val="ru-RU"/>
        </w:rPr>
        <w:t>as pd</w:t>
      </w:r>
    </w:p>
    <w:p w14:paraId="59599E76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import numpy as np</w:t>
      </w:r>
    </w:p>
    <w:p w14:paraId="5E20EB42" w14:textId="77777777" w:rsidR="008C6C49" w:rsidRPr="005861BF" w:rsidRDefault="008C6C49">
      <w:pPr>
        <w:pStyle w:val="Code"/>
        <w:rPr>
          <w:lang w:val="ru-RU"/>
        </w:rPr>
      </w:pPr>
    </w:p>
    <w:p w14:paraId="2FEE2D60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RANDOM_STATE = 42</w:t>
      </w:r>
    </w:p>
    <w:p w14:paraId="5F4F9304" w14:textId="77777777" w:rsidR="008C6C49" w:rsidRPr="005861BF" w:rsidRDefault="008C6C49">
      <w:pPr>
        <w:pStyle w:val="Code"/>
        <w:rPr>
          <w:lang w:val="ru-RU"/>
        </w:rPr>
      </w:pPr>
    </w:p>
    <w:p w14:paraId="0AC7E3D0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# В sklearn: 0 - malignant, 1 - benign. В отчете положительный класс - malignant.</w:t>
      </w:r>
    </w:p>
    <w:p w14:paraId="317B507F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X, y_original = load_breast_cancer(return_X_y=True)</w:t>
      </w:r>
    </w:p>
    <w:p w14:paraId="62CBD8DF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y = (y_original == 0).astype(int)</w:t>
      </w:r>
    </w:p>
    <w:p w14:paraId="414BE0D1" w14:textId="77777777" w:rsidR="008C6C49" w:rsidRPr="005861BF" w:rsidRDefault="008C6C49">
      <w:pPr>
        <w:pStyle w:val="Code"/>
        <w:rPr>
          <w:lang w:val="ru-RU"/>
        </w:rPr>
      </w:pPr>
    </w:p>
    <w:p w14:paraId="16FC8ACB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X_train, X_test, y_train, y_test = train_t</w:t>
      </w:r>
      <w:r w:rsidRPr="005861BF">
        <w:rPr>
          <w:lang w:val="ru-RU"/>
        </w:rPr>
        <w:t>est_split(</w:t>
      </w:r>
    </w:p>
    <w:p w14:paraId="7165518E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X, y, test_size=0.2, stratify=y, random_state=RANDOM_STATE</w:t>
      </w:r>
    </w:p>
    <w:p w14:paraId="56F69D2F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)</w:t>
      </w:r>
    </w:p>
    <w:p w14:paraId="4DF903CB" w14:textId="77777777" w:rsidR="008C6C49" w:rsidRPr="005861BF" w:rsidRDefault="008C6C49">
      <w:pPr>
        <w:pStyle w:val="Code"/>
        <w:rPr>
          <w:lang w:val="ru-RU"/>
        </w:rPr>
      </w:pPr>
    </w:p>
    <w:p w14:paraId="651355EA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models = {</w:t>
      </w:r>
    </w:p>
    <w:p w14:paraId="31D3E3AD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"LogisticRegression": Pipeline([</w:t>
      </w:r>
    </w:p>
    <w:p w14:paraId="28D22C61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("scaler", StandardScaler()),</w:t>
      </w:r>
    </w:p>
    <w:p w14:paraId="21FD587C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("clf", LogisticRegression(max_iter=2000, random_state=RANDOM_STATE))</w:t>
      </w:r>
    </w:p>
    <w:p w14:paraId="0F385F52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]),</w:t>
      </w:r>
    </w:p>
    <w:p w14:paraId="00AD9134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"SVM_RBF": Pipeline([</w:t>
      </w:r>
    </w:p>
    <w:p w14:paraId="1DA82526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("scaler", StandardScaler()),</w:t>
      </w:r>
    </w:p>
    <w:p w14:paraId="56A5F18E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("clf", SVC(kernel="rbf", C=10, gamma="scale", probability=True,</w:t>
      </w:r>
    </w:p>
    <w:p w14:paraId="3730B641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            random_state=RANDOM_STATE))</w:t>
      </w:r>
    </w:p>
    <w:p w14:paraId="62CCBFB7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]),</w:t>
      </w:r>
    </w:p>
    <w:p w14:paraId="63E3C318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"RandomForest": RandomForestClassifier(</w:t>
      </w:r>
    </w:p>
    <w:p w14:paraId="33C053F9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n_estimator</w:t>
      </w:r>
      <w:r w:rsidRPr="005861BF">
        <w:rPr>
          <w:lang w:val="ru-RU"/>
        </w:rPr>
        <w:t>s=300, class_weight="balanced", random_state=RANDOM_STATE</w:t>
      </w:r>
    </w:p>
    <w:p w14:paraId="746252A4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),</w:t>
      </w:r>
    </w:p>
    <w:p w14:paraId="7B095FF3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"GradientBoosting": GradientBoostingClassifier(</w:t>
      </w:r>
    </w:p>
    <w:p w14:paraId="31B2EF94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n_estimators=150, learning_rate=0.05, max_depth=2,</w:t>
      </w:r>
    </w:p>
    <w:p w14:paraId="389DD5CF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random_state=RANDOM_STATE</w:t>
      </w:r>
    </w:p>
    <w:p w14:paraId="1A204643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),</w:t>
      </w:r>
    </w:p>
    <w:p w14:paraId="63342692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"MLP": Pipeline([</w:t>
      </w:r>
    </w:p>
    <w:p w14:paraId="62B88BA6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("scaler"</w:t>
      </w:r>
      <w:r w:rsidRPr="005861BF">
        <w:rPr>
          <w:lang w:val="ru-RU"/>
        </w:rPr>
        <w:t>, StandardScaler()),</w:t>
      </w:r>
    </w:p>
    <w:p w14:paraId="5CD24CA0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("clf", MLPClassifier(hidden_layer_sizes=(64, 32), activation="relu",</w:t>
      </w:r>
    </w:p>
    <w:p w14:paraId="0AD2707E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                      alpha=0.001, max_iter=5000,</w:t>
      </w:r>
    </w:p>
    <w:p w14:paraId="4632477F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                      random_state=RANDOM_STATE))</w:t>
      </w:r>
    </w:p>
    <w:p w14:paraId="11EDB60C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])</w:t>
      </w:r>
    </w:p>
    <w:p w14:paraId="676D94D7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}</w:t>
      </w:r>
    </w:p>
    <w:p w14:paraId="71F3FBEE" w14:textId="77777777" w:rsidR="008C6C49" w:rsidRPr="005861BF" w:rsidRDefault="008C6C49">
      <w:pPr>
        <w:pStyle w:val="Code"/>
        <w:rPr>
          <w:lang w:val="ru-RU"/>
        </w:rPr>
      </w:pPr>
    </w:p>
    <w:p w14:paraId="3814D505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rows = []</w:t>
      </w:r>
    </w:p>
    <w:p w14:paraId="123CE887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for name, model in mo</w:t>
      </w:r>
      <w:r w:rsidRPr="005861BF">
        <w:rPr>
          <w:lang w:val="ru-RU"/>
        </w:rPr>
        <w:t>dels.items():</w:t>
      </w:r>
    </w:p>
    <w:p w14:paraId="45B13000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model.fit(X_train, y_train)</w:t>
      </w:r>
    </w:p>
    <w:p w14:paraId="398B493E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y_pred = model.predict(X_test)</w:t>
      </w:r>
    </w:p>
    <w:p w14:paraId="2F858FD0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y_score = model.predict_proba(X_test)[:, 1]</w:t>
      </w:r>
    </w:p>
    <w:p w14:paraId="31EAF28F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tn, fp, fn, tp = confusion_matrix(y_test, y_pred).ravel()</w:t>
      </w:r>
    </w:p>
    <w:p w14:paraId="1D68232E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rows.append({</w:t>
      </w:r>
    </w:p>
    <w:p w14:paraId="3F1A5D46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"model": name,</w:t>
      </w:r>
    </w:p>
    <w:p w14:paraId="71791DCB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"TP": tp, "TN": tn, "FP": fp, "FN": fn,</w:t>
      </w:r>
    </w:p>
    <w:p w14:paraId="4E78ED01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"accuracy": accuracy_score(y_test, y_pred),</w:t>
      </w:r>
    </w:p>
    <w:p w14:paraId="10292DBC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"precision": precision_score(y_test, y_pred),</w:t>
      </w:r>
    </w:p>
    <w:p w14:paraId="16CC4E21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"recall": recall_score(y_test, y_pred),</w:t>
      </w:r>
    </w:p>
    <w:p w14:paraId="36DE10BF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"f1": f1_score(y_test, y_pred),</w:t>
      </w:r>
    </w:p>
    <w:p w14:paraId="0035312E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"roc_auc": roc_auc_score(y_test, y_score)</w:t>
      </w:r>
    </w:p>
    <w:p w14:paraId="13AC5142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lastRenderedPageBreak/>
        <w:t xml:space="preserve">    })</w:t>
      </w:r>
    </w:p>
    <w:p w14:paraId="54B61683" w14:textId="77777777" w:rsidR="008C6C49" w:rsidRPr="005861BF" w:rsidRDefault="008C6C49">
      <w:pPr>
        <w:pStyle w:val="Code"/>
        <w:rPr>
          <w:lang w:val="ru-RU"/>
        </w:rPr>
      </w:pPr>
    </w:p>
    <w:p w14:paraId="688A7703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print(pd.DataFrame(rows).round(4))</w:t>
      </w:r>
    </w:p>
    <w:p w14:paraId="23048ED3" w14:textId="77777777" w:rsidR="008C6C49" w:rsidRPr="005861BF" w:rsidRDefault="008C6C49">
      <w:pPr>
        <w:pStyle w:val="Code"/>
        <w:rPr>
          <w:lang w:val="ru-RU"/>
        </w:rPr>
      </w:pPr>
    </w:p>
    <w:p w14:paraId="00E7FB3D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# Улучшение: снижение порога решения для злокачественного класса.</w:t>
      </w:r>
    </w:p>
    <w:p w14:paraId="5E9E0AAE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best_model = models["LogisticRegression"]</w:t>
      </w:r>
    </w:p>
    <w:p w14:paraId="700CA5E7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y_score = best</w:t>
      </w:r>
      <w:r w:rsidRPr="005861BF">
        <w:rPr>
          <w:lang w:val="ru-RU"/>
        </w:rPr>
        <w:t>_model.predict_proba(X_test)[:, 1]</w:t>
      </w:r>
    </w:p>
    <w:p w14:paraId="30457B6A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for threshold in [0.50, 0.45, 0.40, 0.35, 0.30, 0.25]:</w:t>
      </w:r>
    </w:p>
    <w:p w14:paraId="749C6BF2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y_pred = (y_score &gt;= threshold).astype(int)</w:t>
      </w:r>
    </w:p>
    <w:p w14:paraId="2FE605F8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tn, fp, fn, tp = confusion_matrix(y_test, y_pred).ravel()</w:t>
      </w:r>
    </w:p>
    <w:p w14:paraId="267FDA08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print(threshold, "TP/TN/FP/FN =", tp, tn, fp, fn,</w:t>
      </w:r>
    </w:p>
    <w:p w14:paraId="11DC1DB4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</w:t>
      </w:r>
      <w:r w:rsidRPr="005861BF">
        <w:rPr>
          <w:lang w:val="ru-RU"/>
        </w:rPr>
        <w:t xml:space="preserve">        "Recall =", recall_score(y_test, y_pred),</w:t>
      </w:r>
    </w:p>
    <w:p w14:paraId="446C5017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  "F1 =", f1_score(y_test, y_pred))</w:t>
      </w:r>
    </w:p>
    <w:p w14:paraId="0A496A0F" w14:textId="77777777" w:rsidR="008C6C49" w:rsidRPr="005861BF" w:rsidRDefault="008C6C49">
      <w:pPr>
        <w:pStyle w:val="Code"/>
        <w:rPr>
          <w:lang w:val="ru-RU"/>
        </w:rPr>
      </w:pPr>
    </w:p>
    <w:p w14:paraId="3D7683E9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# Контроль устойчивости: 5-кратная стратифицированная кросс-валидация.</w:t>
      </w:r>
    </w:p>
    <w:p w14:paraId="06AF5FE8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>cv = StratifiedKFold(n_splits=5, shuffle=True, random_state=RANDOM_STATE)</w:t>
      </w:r>
    </w:p>
    <w:p w14:paraId="10FF0E17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for name, model </w:t>
      </w:r>
      <w:r w:rsidRPr="005861BF">
        <w:rPr>
          <w:lang w:val="ru-RU"/>
        </w:rPr>
        <w:t>in models.items():</w:t>
      </w:r>
    </w:p>
    <w:p w14:paraId="23CC54C9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scores = cross_validate(model, X, y, cv=cv,</w:t>
      </w:r>
    </w:p>
    <w:p w14:paraId="70DD60FC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                        scoring=["accuracy", "precision", "recall", "f1", "roc_auc"])</w:t>
      </w:r>
    </w:p>
    <w:p w14:paraId="77DE85B3" w14:textId="77777777" w:rsidR="008C6C49" w:rsidRPr="005861BF" w:rsidRDefault="00733914">
      <w:pPr>
        <w:pStyle w:val="Code"/>
        <w:rPr>
          <w:lang w:val="ru-RU"/>
        </w:rPr>
      </w:pPr>
      <w:r w:rsidRPr="005861BF">
        <w:rPr>
          <w:lang w:val="ru-RU"/>
        </w:rPr>
        <w:t xml:space="preserve">    print(name, np.mean(scores["test_f1"]), np.std(scores["test_f1"]))</w:t>
      </w:r>
    </w:p>
    <w:sectPr w:rsidR="008C6C49" w:rsidRPr="005861BF" w:rsidSect="00034616">
      <w:footerReference w:type="default" r:id="rId14"/>
      <w:pgSz w:w="11906" w:h="16838"/>
      <w:pgMar w:top="1134" w:right="567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8CE12" w14:textId="77777777" w:rsidR="00733914" w:rsidRDefault="00733914">
      <w:pPr>
        <w:spacing w:line="240" w:lineRule="auto"/>
      </w:pPr>
      <w:r>
        <w:separator/>
      </w:r>
    </w:p>
  </w:endnote>
  <w:endnote w:type="continuationSeparator" w:id="0">
    <w:p w14:paraId="3B55FA15" w14:textId="77777777" w:rsidR="00733914" w:rsidRDefault="0073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01236" w14:textId="77777777" w:rsidR="008C6C49" w:rsidRDefault="00733914" w:rsidP="0043294B">
    <w:pPr>
      <w:pStyle w:val="a7"/>
      <w:jc w:val="right"/>
    </w:pPr>
    <w:r>
      <w:fldChar w:fldCharType="begin"/>
    </w:r>
    <w:r>
      <w:instrText>PAGE</w:instrText>
    </w:r>
    <w:r w:rsidR="00982E7D">
      <w:fldChar w:fldCharType="separate"/>
    </w:r>
    <w:r w:rsidR="00982E7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CBA3B" w14:textId="77777777" w:rsidR="00733914" w:rsidRDefault="00733914">
      <w:pPr>
        <w:spacing w:line="240" w:lineRule="auto"/>
      </w:pPr>
      <w:r>
        <w:separator/>
      </w:r>
    </w:p>
  </w:footnote>
  <w:footnote w:type="continuationSeparator" w:id="0">
    <w:p w14:paraId="4875E749" w14:textId="77777777" w:rsidR="00733914" w:rsidRDefault="007339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E98"/>
    <w:rsid w:val="00034616"/>
    <w:rsid w:val="00037056"/>
    <w:rsid w:val="0006063C"/>
    <w:rsid w:val="00071C0D"/>
    <w:rsid w:val="00094C8A"/>
    <w:rsid w:val="000B6596"/>
    <w:rsid w:val="000F3423"/>
    <w:rsid w:val="001177F3"/>
    <w:rsid w:val="0015074B"/>
    <w:rsid w:val="00155E24"/>
    <w:rsid w:val="001F5992"/>
    <w:rsid w:val="0029639D"/>
    <w:rsid w:val="002F27A0"/>
    <w:rsid w:val="00326F90"/>
    <w:rsid w:val="0038244C"/>
    <w:rsid w:val="003F150C"/>
    <w:rsid w:val="0043294B"/>
    <w:rsid w:val="00477462"/>
    <w:rsid w:val="004809F9"/>
    <w:rsid w:val="004C1AA9"/>
    <w:rsid w:val="00507AE3"/>
    <w:rsid w:val="005314D4"/>
    <w:rsid w:val="005324D5"/>
    <w:rsid w:val="005861BF"/>
    <w:rsid w:val="005A444F"/>
    <w:rsid w:val="00663F5D"/>
    <w:rsid w:val="006B0C18"/>
    <w:rsid w:val="006B60A7"/>
    <w:rsid w:val="006D6885"/>
    <w:rsid w:val="0072163F"/>
    <w:rsid w:val="00733914"/>
    <w:rsid w:val="00805EFC"/>
    <w:rsid w:val="00860DC0"/>
    <w:rsid w:val="0086335B"/>
    <w:rsid w:val="00871A2B"/>
    <w:rsid w:val="008C6C49"/>
    <w:rsid w:val="008E6AC7"/>
    <w:rsid w:val="0091608A"/>
    <w:rsid w:val="0097219D"/>
    <w:rsid w:val="00982E7D"/>
    <w:rsid w:val="009E74D4"/>
    <w:rsid w:val="00A111C0"/>
    <w:rsid w:val="00A3767A"/>
    <w:rsid w:val="00AA1D8D"/>
    <w:rsid w:val="00AF28E2"/>
    <w:rsid w:val="00B12E4D"/>
    <w:rsid w:val="00B253CE"/>
    <w:rsid w:val="00B35F83"/>
    <w:rsid w:val="00B47730"/>
    <w:rsid w:val="00B609B5"/>
    <w:rsid w:val="00B8739E"/>
    <w:rsid w:val="00BB4CFD"/>
    <w:rsid w:val="00BE6F53"/>
    <w:rsid w:val="00C36D74"/>
    <w:rsid w:val="00CB0664"/>
    <w:rsid w:val="00CB5B64"/>
    <w:rsid w:val="00CC4FBE"/>
    <w:rsid w:val="00D27D5F"/>
    <w:rsid w:val="00D366C3"/>
    <w:rsid w:val="00D66584"/>
    <w:rsid w:val="00D76A9D"/>
    <w:rsid w:val="00DE428D"/>
    <w:rsid w:val="00E43405"/>
    <w:rsid w:val="00E7202D"/>
    <w:rsid w:val="00EE006F"/>
    <w:rsid w:val="00EE20ED"/>
    <w:rsid w:val="00F13063"/>
    <w:rsid w:val="00F538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2345D29"/>
  <w14:defaultImageDpi w14:val="300"/>
  <w15:docId w15:val="{C13F18F9-3949-4EB0-B1FA-3A2AE8071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Courier New" w:eastAsia="Courier New" w:hAnsi="Courier New"/>
      <w:sz w:val="17"/>
    </w:rPr>
  </w:style>
  <w:style w:type="paragraph" w:styleId="14">
    <w:name w:val="toc 1"/>
    <w:basedOn w:val="a1"/>
    <w:next w:val="a1"/>
    <w:autoRedefine/>
    <w:uiPriority w:val="39"/>
    <w:unhideWhenUsed/>
    <w:rsid w:val="00805EF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805EFC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805E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21</Pages>
  <Words>3858</Words>
  <Characters>21993</Characters>
  <Application>Microsoft Office Word</Application>
  <DocSecurity>0</DocSecurity>
  <Lines>183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25800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Мамоу Асман</dc:creator>
  <cp:keywords/>
  <dc:description>generated by python-docx</dc:description>
  <cp:lastModifiedBy>asman mamou</cp:lastModifiedBy>
  <cp:revision>59</cp:revision>
  <dcterms:created xsi:type="dcterms:W3CDTF">2026-05-16T19:29:00Z</dcterms:created>
  <dcterms:modified xsi:type="dcterms:W3CDTF">2026-05-16T19:57:00Z</dcterms:modified>
  <cp:category/>
</cp:coreProperties>
</file>