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82A6B5E" wp14:paraId="513608C0" wp14:textId="559FA6B5">
      <w:pPr>
        <w:spacing w:before="0" w:beforeAutospacing="off" w:after="240" w:afterAutospacing="off"/>
      </w:pPr>
      <w:r w:rsidRPr="482A6B5E" w:rsidR="7DFB7F1A">
        <w:rPr>
          <w:rFonts w:ascii="Aptos" w:hAnsi="Aptos" w:eastAsia="Aptos" w:cs="Aptos"/>
          <w:noProof w:val="0"/>
          <w:sz w:val="24"/>
          <w:szCs w:val="24"/>
          <w:lang w:val="en-US"/>
        </w:rPr>
        <w:t xml:space="preserve">Chemical compounds occur when 2 or more atoms are bonded together. There are two basic types of bonds, covalent and ionic, and thus there are two basic kinds of chemical compounds, </w:t>
      </w:r>
      <w:r w:rsidRPr="482A6B5E" w:rsidR="7DFB7F1A">
        <w:rPr>
          <w:rFonts w:ascii="Aptos" w:hAnsi="Aptos" w:eastAsia="Aptos" w:cs="Aptos"/>
          <w:b w:val="1"/>
          <w:bCs w:val="1"/>
          <w:noProof w:val="0"/>
          <w:sz w:val="24"/>
          <w:szCs w:val="24"/>
          <w:lang w:val="en-US"/>
        </w:rPr>
        <w:t>covalent and ionic compounds</w:t>
      </w:r>
      <w:r w:rsidRPr="482A6B5E" w:rsidR="7DFB7F1A">
        <w:rPr>
          <w:rFonts w:ascii="Aptos" w:hAnsi="Aptos" w:eastAsia="Aptos" w:cs="Aptos"/>
          <w:noProof w:val="0"/>
          <w:sz w:val="24"/>
          <w:szCs w:val="24"/>
          <w:lang w:val="en-US"/>
        </w:rPr>
        <w:t>. Each of these compounds is associated with a chemical formula, and it is important to note that there is a third type of bond that is very common and which we are not considering here, and that is the metallic bond. A pure metal, or an alloy (like Brass, a mixture of copper and zinc) is neither an ionic or covalent compound, and Brass does not form a "compound" in the classical sense of Dalton's theory, where there is a constant ratio of copper to zinc. So we do not associate a typical chemical formula with metals and alloys.</w:t>
      </w:r>
    </w:p>
    <w:p xmlns:wp14="http://schemas.microsoft.com/office/word/2010/wordml" w:rsidP="482A6B5E" wp14:paraId="62DEAEE6" wp14:textId="6A610BED">
      <w:pPr>
        <w:spacing w:before="240" w:beforeAutospacing="off" w:after="240" w:afterAutospacing="off"/>
      </w:pPr>
      <w:r w:rsidRPr="482A6B5E" w:rsidR="7DFB7F1A">
        <w:rPr>
          <w:rFonts w:ascii="Aptos" w:hAnsi="Aptos" w:eastAsia="Aptos" w:cs="Aptos"/>
          <w:noProof w:val="0"/>
          <w:sz w:val="24"/>
          <w:szCs w:val="24"/>
          <w:lang w:val="en-US"/>
        </w:rPr>
        <w:t>Chemical bonds are the result of coulombic (electrostatic) interactions between charged particles, where like charges repel and opposite charges attract. In the case of covalent bonds, these are between electrons and the nuclei of one atom with the electrons and nuclei of another. In the case of ionic bonds, these are between cations ([+] charged ions) and anions ([-] charged.</w:t>
      </w:r>
    </w:p>
    <w:p xmlns:wp14="http://schemas.microsoft.com/office/word/2010/wordml" w:rsidP="482A6B5E" wp14:paraId="0745AC58" wp14:textId="6FC3ACAF">
      <w:pPr>
        <w:spacing w:before="240" w:beforeAutospacing="off" w:after="240" w:afterAutospacing="off"/>
      </w:pPr>
      <w:r w:rsidRPr="482A6B5E" w:rsidR="7DFB7F1A">
        <w:rPr>
          <w:rFonts w:ascii="Aptos" w:hAnsi="Aptos" w:eastAsia="Aptos" w:cs="Aptos"/>
          <w:noProof w:val="0"/>
          <w:sz w:val="24"/>
          <w:szCs w:val="24"/>
          <w:lang w:val="en-US"/>
        </w:rPr>
        <w:t>Coulombic interactions can be described by the following equation</w:t>
      </w:r>
    </w:p>
    <w:p xmlns:wp14="http://schemas.microsoft.com/office/word/2010/wordml" w:rsidP="482A6B5E" wp14:paraId="542D1F68" wp14:textId="08A9E8FA">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482A6B5E" w:rsidR="7DFB7F1A">
        <w:rPr>
          <w:rFonts w:ascii="Aptos" w:hAnsi="Aptos" w:eastAsia="Aptos" w:cs="Aptos"/>
          <w:b w:val="1"/>
          <w:bCs w:val="1"/>
          <w:noProof w:val="0"/>
          <w:sz w:val="24"/>
          <w:szCs w:val="24"/>
          <w:lang w:val="en-US"/>
        </w:rPr>
        <w:t>E is the potential energy</w:t>
      </w:r>
    </w:p>
    <w:p xmlns:wp14="http://schemas.microsoft.com/office/word/2010/wordml" w:rsidP="482A6B5E" wp14:paraId="0443E10F" wp14:textId="22EA3246">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482A6B5E" w:rsidR="7DFB7F1A">
        <w:rPr>
          <w:rFonts w:ascii="Aptos" w:hAnsi="Aptos" w:eastAsia="Aptos" w:cs="Aptos"/>
          <w:b w:val="1"/>
          <w:bCs w:val="1"/>
          <w:noProof w:val="0"/>
          <w:sz w:val="24"/>
          <w:szCs w:val="24"/>
          <w:lang w:val="en-US"/>
        </w:rPr>
        <w:t>F is the force</w:t>
      </w:r>
    </w:p>
    <w:p xmlns:wp14="http://schemas.microsoft.com/office/word/2010/wordml" w:rsidP="482A6B5E" wp14:paraId="1021438E" wp14:textId="5AAAFF5B">
      <w:pPr>
        <w:pStyle w:val="ListParagraph"/>
        <w:numPr>
          <w:ilvl w:val="0"/>
          <w:numId w:val="1"/>
        </w:numPr>
        <w:spacing w:before="0" w:beforeAutospacing="off" w:after="0" w:afterAutospacing="off"/>
        <w:rPr>
          <w:rFonts w:ascii="Aptos" w:hAnsi="Aptos" w:eastAsia="Aptos" w:cs="Aptos"/>
          <w:noProof w:val="0"/>
          <w:sz w:val="24"/>
          <w:szCs w:val="24"/>
          <w:lang w:val="en-US"/>
        </w:rPr>
      </w:pPr>
      <w:r w:rsidRPr="482A6B5E" w:rsidR="7DFB7F1A">
        <w:rPr>
          <w:rFonts w:ascii="Aptos" w:hAnsi="Aptos" w:eastAsia="Aptos" w:cs="Aptos"/>
          <w:b w:val="1"/>
          <w:bCs w:val="1"/>
          <w:noProof w:val="0"/>
          <w:sz w:val="24"/>
          <w:szCs w:val="24"/>
          <w:lang w:val="en-US"/>
        </w:rPr>
        <w:t>r is the distance</w:t>
      </w:r>
      <w:r w:rsidRPr="482A6B5E" w:rsidR="7DFB7F1A">
        <w:rPr>
          <w:rFonts w:ascii="Aptos" w:hAnsi="Aptos" w:eastAsia="Aptos" w:cs="Aptos"/>
          <w:noProof w:val="0"/>
          <w:sz w:val="24"/>
          <w:szCs w:val="24"/>
          <w:lang w:val="en-US"/>
        </w:rPr>
        <w:t xml:space="preserve"> of separation (note that the potential goes to zero when they are separated by infinity)</w:t>
      </w:r>
    </w:p>
    <w:p xmlns:wp14="http://schemas.microsoft.com/office/word/2010/wordml" w:rsidP="482A6B5E" wp14:paraId="0135D3BC" wp14:textId="5A94447B">
      <w:pPr>
        <w:pStyle w:val="ListParagraph"/>
        <w:numPr>
          <w:ilvl w:val="0"/>
          <w:numId w:val="1"/>
        </w:numPr>
        <w:spacing w:before="0" w:beforeAutospacing="off" w:after="0" w:afterAutospacing="off"/>
        <w:rPr>
          <w:rFonts w:ascii="Aptos" w:hAnsi="Aptos" w:eastAsia="Aptos" w:cs="Aptos"/>
          <w:noProof w:val="0"/>
          <w:sz w:val="24"/>
          <w:szCs w:val="24"/>
          <w:lang w:val="en-US"/>
        </w:rPr>
      </w:pPr>
      <w:r w:rsidRPr="482A6B5E" w:rsidR="7DFB7F1A">
        <w:rPr>
          <w:rFonts w:ascii="Aptos" w:hAnsi="Aptos" w:eastAsia="Aptos" w:cs="Aptos"/>
          <w:b w:val="1"/>
          <w:bCs w:val="1"/>
          <w:noProof w:val="0"/>
          <w:sz w:val="24"/>
          <w:szCs w:val="24"/>
          <w:lang w:val="en-US"/>
        </w:rPr>
        <w:t>q is the charge</w:t>
      </w:r>
      <w:r w:rsidRPr="482A6B5E" w:rsidR="7DFB7F1A">
        <w:rPr>
          <w:rFonts w:ascii="Aptos" w:hAnsi="Aptos" w:eastAsia="Aptos" w:cs="Aptos"/>
          <w:noProof w:val="0"/>
          <w:sz w:val="24"/>
          <w:szCs w:val="24"/>
          <w:lang w:val="en-US"/>
        </w:rPr>
        <w:t xml:space="preserve"> of the ions</w:t>
      </w:r>
    </w:p>
    <w:p xmlns:wp14="http://schemas.microsoft.com/office/word/2010/wordml" w:rsidP="482A6B5E" wp14:paraId="7591EB45" wp14:textId="3E920C63">
      <w:pPr>
        <w:spacing w:before="240" w:beforeAutospacing="off" w:after="240" w:afterAutospacing="off"/>
      </w:pPr>
      <w:r w:rsidRPr="482A6B5E" w:rsidR="7DFB7F1A">
        <w:rPr>
          <w:rFonts w:ascii="Aptos" w:hAnsi="Aptos" w:eastAsia="Aptos" w:cs="Aptos"/>
          <w:noProof w:val="0"/>
          <w:sz w:val="24"/>
          <w:szCs w:val="24"/>
          <w:lang w:val="en-US"/>
        </w:rPr>
        <w:t>What is important to understand is that the charge is in the numerator and the distance is in the denominator. This means that the greater the charge (at constant distance), the greater the force, and the less the distance (the closer the ions are to each other), the greater the force. So simply speaking, highly charged particles that are close to each other have stronger interactions than weak particles that are far apart. In fact, the concept of zero coulombic energy equates to particles separated by infinity.</w:t>
      </w:r>
    </w:p>
    <w:p xmlns:wp14="http://schemas.microsoft.com/office/word/2010/wordml" w:rsidP="482A6B5E" wp14:paraId="020C8E92" wp14:textId="18041528">
      <w:pPr>
        <w:pStyle w:val="Heading3"/>
        <w:spacing w:before="281" w:beforeAutospacing="off" w:after="281" w:afterAutospacing="off"/>
      </w:pPr>
      <w:r w:rsidRPr="482A6B5E" w:rsidR="7DFB7F1A">
        <w:rPr>
          <w:rFonts w:ascii="Aptos" w:hAnsi="Aptos" w:eastAsia="Aptos" w:cs="Aptos"/>
          <w:noProof w:val="0"/>
          <w:sz w:val="24"/>
          <w:szCs w:val="24"/>
          <w:lang w:val="en-US"/>
        </w:rPr>
        <w:t>Covalent Bonds and Molecules</w:t>
      </w:r>
    </w:p>
    <w:p xmlns:wp14="http://schemas.microsoft.com/office/word/2010/wordml" w:rsidP="482A6B5E" wp14:paraId="4A9121ED" wp14:textId="346B7BDB">
      <w:pPr>
        <w:spacing w:before="240" w:beforeAutospacing="off" w:after="240" w:afterAutospacing="off"/>
      </w:pPr>
      <w:r w:rsidRPr="482A6B5E" w:rsidR="7DFB7F1A">
        <w:rPr>
          <w:rFonts w:ascii="Aptos" w:hAnsi="Aptos" w:eastAsia="Aptos" w:cs="Aptos"/>
          <w:b w:val="1"/>
          <w:bCs w:val="1"/>
          <w:noProof w:val="0"/>
          <w:sz w:val="24"/>
          <w:szCs w:val="24"/>
          <w:lang w:val="en-US"/>
        </w:rPr>
        <w:t>Covalent bonds</w:t>
      </w:r>
      <w:r w:rsidRPr="482A6B5E" w:rsidR="7DFB7F1A">
        <w:rPr>
          <w:rFonts w:ascii="Aptos" w:hAnsi="Aptos" w:eastAsia="Aptos" w:cs="Aptos"/>
          <w:noProof w:val="0"/>
          <w:sz w:val="24"/>
          <w:szCs w:val="24"/>
          <w:lang w:val="en-US"/>
        </w:rPr>
        <w:t xml:space="preserve"> occur when two or more atoms </w:t>
      </w:r>
      <w:r w:rsidRPr="482A6B5E" w:rsidR="7DFB7F1A">
        <w:rPr>
          <w:rFonts w:ascii="Aptos" w:hAnsi="Aptos" w:eastAsia="Aptos" w:cs="Aptos"/>
          <w:i w:val="1"/>
          <w:iCs w:val="1"/>
          <w:noProof w:val="0"/>
          <w:sz w:val="24"/>
          <w:szCs w:val="24"/>
          <w:u w:val="single"/>
          <w:lang w:val="en-US"/>
        </w:rPr>
        <w:t>share</w:t>
      </w:r>
      <w:r w:rsidRPr="482A6B5E" w:rsidR="7DFB7F1A">
        <w:rPr>
          <w:rFonts w:ascii="Aptos" w:hAnsi="Aptos" w:eastAsia="Aptos" w:cs="Aptos"/>
          <w:noProof w:val="0"/>
          <w:sz w:val="24"/>
          <w:szCs w:val="24"/>
          <w:lang w:val="en-US"/>
        </w:rPr>
        <w:t xml:space="preserve"> valence (outer shell) electrons resulting in the formation of </w:t>
      </w:r>
      <w:r w:rsidRPr="482A6B5E" w:rsidR="7DFB7F1A">
        <w:rPr>
          <w:rFonts w:ascii="Aptos" w:hAnsi="Aptos" w:eastAsia="Aptos" w:cs="Aptos"/>
          <w:b w:val="1"/>
          <w:bCs w:val="1"/>
          <w:noProof w:val="0"/>
          <w:sz w:val="24"/>
          <w:szCs w:val="24"/>
          <w:lang w:val="en-US"/>
        </w:rPr>
        <w:t>molecular compounds</w:t>
      </w:r>
      <w:r w:rsidRPr="482A6B5E" w:rsidR="7DFB7F1A">
        <w:rPr>
          <w:rFonts w:ascii="Aptos" w:hAnsi="Aptos" w:eastAsia="Aptos" w:cs="Aptos"/>
          <w:noProof w:val="0"/>
          <w:sz w:val="24"/>
          <w:szCs w:val="24"/>
          <w:lang w:val="en-US"/>
        </w:rPr>
        <w:t>, which typically involve nonmetals. These come about as a result of the coulombic forces of attraction and repulsion between the [+] nuclei of different atoms and the [-] valence electrons of different atoms. It is easiest to see this in the simplest molecule, the diatomic hydrogen. On the left of the diagram below, you have two isolated atoms that are so far away that the blue electron does not feel an attraction to the red nucleus, and the red electron does not feel an attraction to the blue nucleus, and so no bond forms. As they get closer together the electrons of each atom begin to feel an attraction to the nucelus of the other atom and they move closer together.</w:t>
      </w:r>
    </w:p>
    <w:p xmlns:wp14="http://schemas.microsoft.com/office/word/2010/wordml" w:rsidP="482A6B5E" wp14:paraId="03404F3A" wp14:textId="75852CD6">
      <w:pPr>
        <w:spacing w:before="240" w:beforeAutospacing="off" w:after="240" w:afterAutospacing="off"/>
      </w:pPr>
      <w:r w:rsidR="7DFB7F1A">
        <w:drawing>
          <wp:inline xmlns:wp14="http://schemas.microsoft.com/office/word/2010/wordprocessingDrawing" wp14:editId="62393550" wp14:anchorId="29EBD353">
            <wp:extent cx="2616335" cy="685835"/>
            <wp:effectExtent l="0" t="0" r="0" b="0"/>
            <wp:docPr id="550015137" name="drawing" descr="image160.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015137" name=""/>
                    <pic:cNvPicPr/>
                  </pic:nvPicPr>
                  <pic:blipFill>
                    <a:blip xmlns:r="http://schemas.openxmlformats.org/officeDocument/2006/relationships" r:embed="rId1458080094">
                      <a:extLst>
                        <a:ext xmlns:a="http://schemas.openxmlformats.org/drawingml/2006/main" uri="{28A0092B-C50C-407E-A947-70E740481C1C}">
                          <a14:useLocalDpi xmlns:a14="http://schemas.microsoft.com/office/drawing/2010/main" val="0"/>
                        </a:ext>
                      </a:extLst>
                    </a:blip>
                    <a:stretch>
                      <a:fillRect/>
                    </a:stretch>
                  </pic:blipFill>
                  <pic:spPr>
                    <a:xfrm>
                      <a:off x="0" y="0"/>
                      <a:ext cx="2616335" cy="685835"/>
                    </a:xfrm>
                    <a:prstGeom prst="rect">
                      <a:avLst/>
                    </a:prstGeom>
                  </pic:spPr>
                </pic:pic>
              </a:graphicData>
            </a:graphic>
          </wp:inline>
        </w:drawing>
      </w:r>
    </w:p>
    <w:p xmlns:wp14="http://schemas.microsoft.com/office/word/2010/wordml" w:rsidP="482A6B5E" wp14:paraId="036C2497" wp14:textId="11346BCD">
      <w:pPr>
        <w:spacing w:before="240" w:beforeAutospacing="off" w:after="240" w:afterAutospacing="off"/>
      </w:pPr>
      <w:r w:rsidRPr="482A6B5E" w:rsidR="7DFB7F1A">
        <w:rPr>
          <w:rFonts w:ascii="Aptos" w:hAnsi="Aptos" w:eastAsia="Aptos" w:cs="Aptos"/>
          <w:i w:val="1"/>
          <w:iCs w:val="1"/>
          <w:noProof w:val="0"/>
          <w:sz w:val="24"/>
          <w:szCs w:val="24"/>
          <w:lang w:val="en-US"/>
        </w:rPr>
        <w:t>Simplified picture showing hydrogen as two isolated atoms (left) and as a diatomic covalent molecule (right)</w:t>
      </w:r>
    </w:p>
    <w:p xmlns:wp14="http://schemas.microsoft.com/office/word/2010/wordml" w:rsidP="482A6B5E" wp14:paraId="27794541" wp14:textId="5BFB2A6F">
      <w:pPr>
        <w:spacing w:before="240" w:beforeAutospacing="off" w:after="240" w:afterAutospacing="off"/>
      </w:pPr>
      <w:r w:rsidRPr="482A6B5E" w:rsidR="7DFB7F1A">
        <w:rPr>
          <w:rFonts w:ascii="Aptos" w:hAnsi="Aptos" w:eastAsia="Aptos" w:cs="Aptos"/>
          <w:noProof w:val="0"/>
          <w:sz w:val="24"/>
          <w:szCs w:val="24"/>
          <w:lang w:val="en-US"/>
        </w:rPr>
        <w:t>The image below is a potential energy (well) diagram showing the energy as a function of the distance between two atoms. Now if you think about it, zero energy is when they are separated by infinity, and there is no attraction. As they come together a bond is formed as the electrons of each atom are attracted to the nucleus of the other [opposite charges attract], which is lower in energy than zero, because you must add energy to break the bond. But at some point they get so close that the nuclei begin to repulse each other [like charges repel], which forces them to move apart. So in reality, a covalent bond is not static with a fixed bond length, but a sort of vibration, as in a spring, with the atoms oscillating back and forth.</w:t>
      </w:r>
    </w:p>
    <w:p xmlns:wp14="http://schemas.microsoft.com/office/word/2010/wordml" w:rsidP="482A6B5E" wp14:paraId="56C12241" wp14:textId="7CA4EBCD">
      <w:pPr>
        <w:spacing w:before="240" w:beforeAutospacing="off" w:after="240" w:afterAutospacing="off"/>
      </w:pPr>
      <w:r w:rsidR="7DFB7F1A">
        <w:drawing>
          <wp:inline xmlns:wp14="http://schemas.microsoft.com/office/word/2010/wordprocessingDrawing" wp14:editId="779828C2" wp14:anchorId="26168EDC">
            <wp:extent cx="4463796" cy="2159508"/>
            <wp:effectExtent l="0" t="0" r="0" b="0"/>
            <wp:docPr id="1383062991" name="drawing" descr="Structure1_fig08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062991" name=""/>
                    <pic:cNvPicPr/>
                  </pic:nvPicPr>
                  <pic:blipFill>
                    <a:blip xmlns:r="http://schemas.openxmlformats.org/officeDocument/2006/relationships" r:embed="rId140409828">
                      <a:extLst>
                        <a:ext xmlns:a="http://schemas.openxmlformats.org/drawingml/2006/main" uri="{28A0092B-C50C-407E-A947-70E740481C1C}">
                          <a14:useLocalDpi xmlns:a14="http://schemas.microsoft.com/office/drawing/2010/main" val="0"/>
                        </a:ext>
                      </a:extLst>
                    </a:blip>
                    <a:stretch>
                      <a:fillRect/>
                    </a:stretch>
                  </pic:blipFill>
                  <pic:spPr>
                    <a:xfrm>
                      <a:off x="0" y="0"/>
                      <a:ext cx="4463796" cy="2159508"/>
                    </a:xfrm>
                    <a:prstGeom prst="rect">
                      <a:avLst/>
                    </a:prstGeom>
                  </pic:spPr>
                </pic:pic>
              </a:graphicData>
            </a:graphic>
          </wp:inline>
        </w:drawing>
      </w:r>
    </w:p>
    <w:p xmlns:wp14="http://schemas.microsoft.com/office/word/2010/wordml" w:rsidP="482A6B5E" wp14:paraId="613D9135" wp14:textId="262766FB">
      <w:pPr>
        <w:spacing w:before="240" w:beforeAutospacing="off" w:after="240" w:afterAutospacing="off"/>
      </w:pPr>
      <w:r w:rsidRPr="482A6B5E" w:rsidR="7DFB7F1A">
        <w:rPr>
          <w:rFonts w:ascii="Aptos" w:hAnsi="Aptos" w:eastAsia="Aptos" w:cs="Aptos"/>
          <w:i w:val="1"/>
          <w:iCs w:val="1"/>
          <w:noProof w:val="0"/>
          <w:sz w:val="24"/>
          <w:szCs w:val="24"/>
          <w:lang w:val="en-US"/>
        </w:rPr>
        <w:t xml:space="preserve">Potential well diagram explaining why a bond is not static, but oscillating, as the molecules alternate between [+/+] nuclear/nuclear repulsions (when they are real close) and [+/-] nuclear/electron attractions (as they start to separate). The bottom of the curve is considered to be the bond length. </w:t>
      </w:r>
    </w:p>
    <w:p xmlns:wp14="http://schemas.microsoft.com/office/word/2010/wordml" w:rsidP="482A6B5E" wp14:paraId="157B7BA1" wp14:textId="1275339C">
      <w:pPr>
        <w:spacing w:before="240" w:beforeAutospacing="off" w:after="240" w:afterAutospacing="off"/>
      </w:pPr>
      <w:r w:rsidRPr="482A6B5E" w:rsidR="7DFB7F1A">
        <w:rPr>
          <w:rFonts w:ascii="Aptos" w:hAnsi="Aptos" w:eastAsia="Aptos" w:cs="Aptos"/>
          <w:noProof w:val="0"/>
          <w:sz w:val="24"/>
          <w:szCs w:val="24"/>
          <w:lang w:val="en-US"/>
        </w:rPr>
        <w:t>0:34 Youtube video showing covalent bonds, note they may be single, double and triple bonds, sharing 2,4,6 electrons respectively.</w:t>
      </w:r>
    </w:p>
    <w:p xmlns:wp14="http://schemas.microsoft.com/office/word/2010/wordml" w:rsidP="482A6B5E" wp14:paraId="61B5BAD4" wp14:textId="39ED1A8C">
      <w:pPr>
        <w:pStyle w:val="Heading4"/>
        <w:spacing w:before="319" w:beforeAutospacing="off" w:after="319" w:afterAutospacing="off"/>
      </w:pPr>
      <w:r w:rsidRPr="482A6B5E" w:rsidR="7DFB7F1A">
        <w:rPr>
          <w:rFonts w:ascii="Aptos" w:hAnsi="Aptos" w:eastAsia="Aptos" w:cs="Aptos"/>
          <w:noProof w:val="0"/>
          <w:sz w:val="24"/>
          <w:szCs w:val="24"/>
          <w:lang w:val="en-US"/>
        </w:rPr>
        <w:t>Diatomics</w:t>
      </w:r>
    </w:p>
    <w:p xmlns:wp14="http://schemas.microsoft.com/office/word/2010/wordml" w:rsidP="482A6B5E" wp14:paraId="43526B23" wp14:textId="4528A858">
      <w:pPr>
        <w:spacing w:before="240" w:beforeAutospacing="off" w:after="240" w:afterAutospacing="off"/>
      </w:pPr>
      <w:r w:rsidRPr="482A6B5E" w:rsidR="7DFB7F1A">
        <w:rPr>
          <w:rFonts w:ascii="Aptos" w:hAnsi="Aptos" w:eastAsia="Aptos" w:cs="Aptos"/>
          <w:noProof w:val="0"/>
          <w:sz w:val="24"/>
          <w:szCs w:val="24"/>
          <w:lang w:val="en-US"/>
        </w:rPr>
        <w:t>Atoms of some elements form molecules by forming bonds with themselves, and if there are two atoms, they are called the diatomic elements, and you need to know them</w:t>
      </w:r>
    </w:p>
    <w:p xmlns:wp14="http://schemas.microsoft.com/office/word/2010/wordml" w:rsidP="482A6B5E" wp14:paraId="60C77E9B" wp14:textId="6E265FB7">
      <w:pPr>
        <w:spacing w:before="240" w:beforeAutospacing="off" w:after="240" w:afterAutospacing="off"/>
      </w:pPr>
      <w:r w:rsidR="7DFB7F1A">
        <w:drawing>
          <wp:inline xmlns:wp14="http://schemas.microsoft.com/office/word/2010/wordprocessingDrawing" wp14:editId="1067101D" wp14:anchorId="76800E72">
            <wp:extent cx="5943600" cy="2628900"/>
            <wp:effectExtent l="0" t="0" r="0" b="0"/>
            <wp:docPr id="1752968644" name="drawing" descr="2f12df6d0f8a28e11590f15fa3605a93.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968644" name=""/>
                    <pic:cNvPicPr/>
                  </pic:nvPicPr>
                  <pic:blipFill>
                    <a:blip xmlns:r="http://schemas.openxmlformats.org/officeDocument/2006/relationships" r:embed="rId676164375">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xmlns:wp14="http://schemas.microsoft.com/office/word/2010/wordml" w:rsidP="482A6B5E" wp14:paraId="3D3FC7AD" wp14:textId="1D3BB7B3">
      <w:pPr>
        <w:spacing w:before="240" w:beforeAutospacing="off" w:after="240" w:afterAutospacing="off"/>
      </w:pPr>
      <w:r w:rsidRPr="482A6B5E" w:rsidR="7DFB7F1A">
        <w:rPr>
          <w:rFonts w:ascii="Aptos" w:hAnsi="Aptos" w:eastAsia="Aptos" w:cs="Aptos"/>
          <w:noProof w:val="0"/>
          <w:sz w:val="24"/>
          <w:szCs w:val="24"/>
          <w:lang w:val="en-US"/>
        </w:rPr>
        <w:t>Atoms of the above elements form covalent bonds (molecules) between themselves. The ones on the periodic table that are purple form diatomic molecules, the ones in green form polyatomic molecules.</w:t>
      </w:r>
    </w:p>
    <w:p xmlns:wp14="http://schemas.microsoft.com/office/word/2010/wordml" w:rsidP="482A6B5E" wp14:paraId="17F2AA29" wp14:textId="4A79ABAB">
      <w:pPr>
        <w:spacing w:before="240" w:beforeAutospacing="off" w:after="240" w:afterAutospacing="off"/>
      </w:pPr>
      <w:r w:rsidRPr="482A6B5E" w:rsidR="7DFB7F1A">
        <w:rPr>
          <w:rFonts w:ascii="Aptos" w:hAnsi="Aptos" w:eastAsia="Aptos" w:cs="Aptos"/>
          <w:noProof w:val="0"/>
          <w:sz w:val="24"/>
          <w:szCs w:val="24"/>
          <w:lang w:val="en-US"/>
        </w:rPr>
        <w:t>NOTE: When we say "oxygen" (or any of the diatomics), we may mean monatomic oxygen O, or diatomic oxygen, O</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 We have to look at the context of the statement. If we are describing it as a substance, like he breathes oxygen, we mean O</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 but if we are describing it as part of a compound, like how many atoms of oxygen are in 3.00 grams of water, we mean O.</w:t>
      </w:r>
    </w:p>
    <w:p xmlns:wp14="http://schemas.microsoft.com/office/word/2010/wordml" w:rsidP="482A6B5E" wp14:paraId="025B9CF5" wp14:textId="5F05CBF9">
      <w:pPr>
        <w:pStyle w:val="Heading4"/>
        <w:spacing w:before="319" w:beforeAutospacing="off" w:after="319" w:afterAutospacing="off"/>
      </w:pPr>
      <w:r w:rsidRPr="482A6B5E" w:rsidR="7DFB7F1A">
        <w:rPr>
          <w:rFonts w:ascii="Aptos" w:hAnsi="Aptos" w:eastAsia="Aptos" w:cs="Aptos"/>
          <w:noProof w:val="0"/>
          <w:sz w:val="24"/>
          <w:szCs w:val="24"/>
          <w:lang w:val="en-US"/>
        </w:rPr>
        <w:t>Allotropes</w:t>
      </w:r>
    </w:p>
    <w:p xmlns:wp14="http://schemas.microsoft.com/office/word/2010/wordml" w:rsidP="482A6B5E" wp14:paraId="3E8F2AC6" wp14:textId="02CC3D3C">
      <w:pPr>
        <w:spacing w:before="240" w:beforeAutospacing="off" w:after="240" w:afterAutospacing="off"/>
      </w:pPr>
      <w:r w:rsidRPr="482A6B5E" w:rsidR="7DFB7F1A">
        <w:rPr>
          <w:rFonts w:ascii="Aptos" w:hAnsi="Aptos" w:eastAsia="Aptos" w:cs="Aptos"/>
          <w:noProof w:val="0"/>
          <w:sz w:val="24"/>
          <w:szCs w:val="24"/>
          <w:lang w:val="en-US"/>
        </w:rPr>
        <w:t>Allotropes are when atoms of an element can form more than one stable compound. For example, oxygen can form O</w:t>
      </w:r>
      <w:r w:rsidRPr="482A6B5E" w:rsidR="7DFB7F1A">
        <w:rPr>
          <w:rFonts w:ascii="Aptos" w:hAnsi="Aptos" w:eastAsia="Aptos" w:cs="Aptos"/>
          <w:noProof w:val="0"/>
          <w:sz w:val="24"/>
          <w:szCs w:val="24"/>
          <w:vertAlign w:val="subscript"/>
          <w:lang w:val="en-US"/>
        </w:rPr>
        <w:t xml:space="preserve">2 </w:t>
      </w:r>
      <w:r w:rsidRPr="482A6B5E" w:rsidR="7DFB7F1A">
        <w:rPr>
          <w:rFonts w:ascii="Aptos" w:hAnsi="Aptos" w:eastAsia="Aptos" w:cs="Aptos"/>
          <w:noProof w:val="0"/>
          <w:sz w:val="24"/>
          <w:szCs w:val="24"/>
          <w:lang w:val="en-US"/>
        </w:rPr>
        <w:t>(diatomic oxygen) and O</w:t>
      </w:r>
      <w:r w:rsidRPr="482A6B5E" w:rsidR="7DFB7F1A">
        <w:rPr>
          <w:rFonts w:ascii="Aptos" w:hAnsi="Aptos" w:eastAsia="Aptos" w:cs="Aptos"/>
          <w:noProof w:val="0"/>
          <w:sz w:val="24"/>
          <w:szCs w:val="24"/>
          <w:vertAlign w:val="subscript"/>
          <w:lang w:val="en-US"/>
        </w:rPr>
        <w:t xml:space="preserve">3 </w:t>
      </w:r>
      <w:r w:rsidRPr="482A6B5E" w:rsidR="7DFB7F1A">
        <w:rPr>
          <w:rFonts w:ascii="Aptos" w:hAnsi="Aptos" w:eastAsia="Aptos" w:cs="Aptos"/>
          <w:noProof w:val="0"/>
          <w:sz w:val="24"/>
          <w:szCs w:val="24"/>
          <w:lang w:val="en-US"/>
        </w:rPr>
        <w:t>(ozone), which are allotropes. (Not to be confused with isotopes, which are different nuclides of the same element containing different numbers of neutrons). Selenium forms several allotropes including Se</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 Se</w:t>
      </w:r>
      <w:r w:rsidRPr="482A6B5E" w:rsidR="7DFB7F1A">
        <w:rPr>
          <w:rFonts w:ascii="Aptos" w:hAnsi="Aptos" w:eastAsia="Aptos" w:cs="Aptos"/>
          <w:noProof w:val="0"/>
          <w:sz w:val="24"/>
          <w:szCs w:val="24"/>
          <w:vertAlign w:val="subscript"/>
          <w:lang w:val="en-US"/>
        </w:rPr>
        <w:t>6</w:t>
      </w:r>
      <w:r w:rsidRPr="482A6B5E" w:rsidR="7DFB7F1A">
        <w:rPr>
          <w:rFonts w:ascii="Aptos" w:hAnsi="Aptos" w:eastAsia="Aptos" w:cs="Aptos"/>
          <w:noProof w:val="0"/>
          <w:sz w:val="24"/>
          <w:szCs w:val="24"/>
          <w:lang w:val="en-US"/>
        </w:rPr>
        <w:t xml:space="preserve"> and Se</w:t>
      </w:r>
      <w:r w:rsidRPr="482A6B5E" w:rsidR="7DFB7F1A">
        <w:rPr>
          <w:rFonts w:ascii="Aptos" w:hAnsi="Aptos" w:eastAsia="Aptos" w:cs="Aptos"/>
          <w:noProof w:val="0"/>
          <w:sz w:val="24"/>
          <w:szCs w:val="24"/>
          <w:vertAlign w:val="subscript"/>
          <w:lang w:val="en-US"/>
        </w:rPr>
        <w:t>8.</w:t>
      </w:r>
      <w:r w:rsidRPr="482A6B5E" w:rsidR="7DFB7F1A">
        <w:rPr>
          <w:rFonts w:ascii="Aptos" w:hAnsi="Aptos" w:eastAsia="Aptos" w:cs="Aptos"/>
          <w:noProof w:val="0"/>
          <w:sz w:val="24"/>
          <w:szCs w:val="24"/>
          <w:lang w:val="en-US"/>
        </w:rPr>
        <w:t xml:space="preserve"> Note, the most stable allotrope can change as you change the temperature and pressure, for example, at high T (900 </w:t>
      </w:r>
      <w:r w:rsidRPr="482A6B5E" w:rsidR="7DFB7F1A">
        <w:rPr>
          <w:rFonts w:ascii="Aptos" w:hAnsi="Aptos" w:eastAsia="Aptos" w:cs="Aptos"/>
          <w:noProof w:val="0"/>
          <w:sz w:val="24"/>
          <w:szCs w:val="24"/>
          <w:vertAlign w:val="superscript"/>
          <w:lang w:val="en-US"/>
        </w:rPr>
        <w:t>o</w:t>
      </w:r>
      <w:r w:rsidRPr="482A6B5E" w:rsidR="7DFB7F1A">
        <w:rPr>
          <w:rFonts w:ascii="Aptos" w:hAnsi="Aptos" w:eastAsia="Aptos" w:cs="Aptos"/>
          <w:noProof w:val="0"/>
          <w:sz w:val="24"/>
          <w:szCs w:val="24"/>
          <w:lang w:val="en-US"/>
        </w:rPr>
        <w:t>C) Se</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 xml:space="preserve"> is the most stable, but at lower temperature the larger ones became more stable.</w:t>
      </w:r>
    </w:p>
    <w:p xmlns:wp14="http://schemas.microsoft.com/office/word/2010/wordml" w:rsidP="482A6B5E" wp14:paraId="54CD5DB3" wp14:textId="23AA155B">
      <w:pPr>
        <w:pStyle w:val="Heading4"/>
        <w:spacing w:before="319" w:beforeAutospacing="off" w:after="319" w:afterAutospacing="off"/>
      </w:pPr>
      <w:r w:rsidRPr="482A6B5E" w:rsidR="7DFB7F1A">
        <w:rPr>
          <w:rFonts w:ascii="Aptos" w:hAnsi="Aptos" w:eastAsia="Aptos" w:cs="Aptos"/>
          <w:noProof w:val="0"/>
          <w:sz w:val="24"/>
          <w:szCs w:val="24"/>
          <w:lang w:val="en-US"/>
        </w:rPr>
        <w:t>Molecular Formula</w:t>
      </w:r>
    </w:p>
    <w:p xmlns:wp14="http://schemas.microsoft.com/office/word/2010/wordml" w:rsidP="482A6B5E" wp14:paraId="17E3F097" wp14:textId="77179991">
      <w:pPr>
        <w:spacing w:before="240" w:beforeAutospacing="off" w:after="240" w:afterAutospacing="off"/>
      </w:pPr>
      <w:r w:rsidRPr="482A6B5E" w:rsidR="7DFB7F1A">
        <w:rPr>
          <w:rFonts w:ascii="Aptos" w:hAnsi="Aptos" w:eastAsia="Aptos" w:cs="Aptos"/>
          <w:noProof w:val="0"/>
          <w:sz w:val="24"/>
          <w:szCs w:val="24"/>
          <w:lang w:val="en-US"/>
        </w:rPr>
        <w:t>When multiple atoms are held together by covalent bonds they form a single chemical entity, which we call a molecules. As postulated in Dalton's atomic theory, the ratio of the atoms of the different elements are whole numbers, and this can be described by the molecule's molecular formula. So each water molecule (H</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O) has two atoms of hydrogen and one of oxygen, while each molecule of aspirin (C</w:t>
      </w:r>
      <w:r w:rsidRPr="482A6B5E" w:rsidR="7DFB7F1A">
        <w:rPr>
          <w:rFonts w:ascii="Aptos" w:hAnsi="Aptos" w:eastAsia="Aptos" w:cs="Aptos"/>
          <w:noProof w:val="0"/>
          <w:sz w:val="24"/>
          <w:szCs w:val="24"/>
          <w:vertAlign w:val="subscript"/>
          <w:lang w:val="en-US"/>
        </w:rPr>
        <w:t>9</w:t>
      </w:r>
      <w:r w:rsidRPr="482A6B5E" w:rsidR="7DFB7F1A">
        <w:rPr>
          <w:rFonts w:ascii="Aptos" w:hAnsi="Aptos" w:eastAsia="Aptos" w:cs="Aptos"/>
          <w:noProof w:val="0"/>
          <w:sz w:val="24"/>
          <w:szCs w:val="24"/>
          <w:lang w:val="en-US"/>
        </w:rPr>
        <w:t>H</w:t>
      </w:r>
      <w:r w:rsidRPr="482A6B5E" w:rsidR="7DFB7F1A">
        <w:rPr>
          <w:rFonts w:ascii="Aptos" w:hAnsi="Aptos" w:eastAsia="Aptos" w:cs="Aptos"/>
          <w:noProof w:val="0"/>
          <w:sz w:val="24"/>
          <w:szCs w:val="24"/>
          <w:vertAlign w:val="subscript"/>
          <w:lang w:val="en-US"/>
        </w:rPr>
        <w:t>8</w:t>
      </w:r>
      <w:r w:rsidRPr="482A6B5E" w:rsidR="7DFB7F1A">
        <w:rPr>
          <w:rFonts w:ascii="Aptos" w:hAnsi="Aptos" w:eastAsia="Aptos" w:cs="Aptos"/>
          <w:noProof w:val="0"/>
          <w:sz w:val="24"/>
          <w:szCs w:val="24"/>
          <w:lang w:val="en-US"/>
        </w:rPr>
        <w:t>.O</w:t>
      </w:r>
      <w:r w:rsidRPr="482A6B5E" w:rsidR="7DFB7F1A">
        <w:rPr>
          <w:rFonts w:ascii="Aptos" w:hAnsi="Aptos" w:eastAsia="Aptos" w:cs="Aptos"/>
          <w:noProof w:val="0"/>
          <w:sz w:val="24"/>
          <w:szCs w:val="24"/>
          <w:vertAlign w:val="subscript"/>
          <w:lang w:val="en-US"/>
        </w:rPr>
        <w:t>4</w:t>
      </w:r>
      <w:r w:rsidRPr="482A6B5E" w:rsidR="7DFB7F1A">
        <w:rPr>
          <w:rFonts w:ascii="Aptos" w:hAnsi="Aptos" w:eastAsia="Aptos" w:cs="Aptos"/>
          <w:noProof w:val="0"/>
          <w:sz w:val="24"/>
          <w:szCs w:val="24"/>
          <w:lang w:val="en-US"/>
        </w:rPr>
        <w:t>) has 9 carbon, 8 hydrogen and 4 oxygen.</w:t>
      </w:r>
    </w:p>
    <w:p xmlns:wp14="http://schemas.microsoft.com/office/word/2010/wordml" w:rsidP="482A6B5E" wp14:paraId="4E5BA087" wp14:textId="7565C03A">
      <w:pPr>
        <w:pStyle w:val="Heading4"/>
        <w:spacing w:before="319" w:beforeAutospacing="off" w:after="319" w:afterAutospacing="off"/>
      </w:pPr>
      <w:r w:rsidRPr="482A6B5E" w:rsidR="7DFB7F1A">
        <w:rPr>
          <w:rFonts w:ascii="Aptos" w:hAnsi="Aptos" w:eastAsia="Aptos" w:cs="Aptos"/>
          <w:noProof w:val="0"/>
          <w:sz w:val="24"/>
          <w:szCs w:val="24"/>
          <w:lang w:val="en-US"/>
        </w:rPr>
        <w:t>Representations of Molecular Structures</w:t>
      </w:r>
    </w:p>
    <w:p xmlns:wp14="http://schemas.microsoft.com/office/word/2010/wordml" w:rsidP="482A6B5E" wp14:paraId="44F1F9B2" wp14:textId="38EF6A95">
      <w:pPr>
        <w:spacing w:before="240" w:beforeAutospacing="off" w:after="240" w:afterAutospacing="off"/>
        <w:jc w:val="both"/>
      </w:pPr>
      <w:r w:rsidRPr="482A6B5E" w:rsidR="7DFB7F1A">
        <w:rPr>
          <w:rFonts w:ascii="Aptos" w:hAnsi="Aptos" w:eastAsia="Aptos" w:cs="Aptos"/>
          <w:b w:val="1"/>
          <w:bCs w:val="1"/>
          <w:noProof w:val="0"/>
          <w:sz w:val="24"/>
          <w:szCs w:val="24"/>
          <w:lang w:val="en-US"/>
        </w:rPr>
        <w:t>Molecular formulas</w:t>
      </w:r>
      <w:r w:rsidRPr="482A6B5E" w:rsidR="7DFB7F1A">
        <w:rPr>
          <w:rFonts w:ascii="Aptos" w:hAnsi="Aptos" w:eastAsia="Aptos" w:cs="Aptos"/>
          <w:noProof w:val="0"/>
          <w:sz w:val="24"/>
          <w:szCs w:val="24"/>
          <w:lang w:val="en-US"/>
        </w:rPr>
        <w:t xml:space="preserve"> tell you how many atoms of each type of element are in a bond, but they do not necessarily tell you which atoms are bonded to which other atoms, or their orientation in space. In contrast, </w:t>
      </w:r>
      <w:r w:rsidRPr="482A6B5E" w:rsidR="7DFB7F1A">
        <w:rPr>
          <w:rFonts w:ascii="Aptos" w:hAnsi="Aptos" w:eastAsia="Aptos" w:cs="Aptos"/>
          <w:b w:val="1"/>
          <w:bCs w:val="1"/>
          <w:noProof w:val="0"/>
          <w:sz w:val="24"/>
          <w:szCs w:val="24"/>
          <w:lang w:val="en-US"/>
        </w:rPr>
        <w:t xml:space="preserve">structural formulas </w:t>
      </w:r>
      <w:r w:rsidRPr="482A6B5E" w:rsidR="7DFB7F1A">
        <w:rPr>
          <w:rFonts w:ascii="Aptos" w:hAnsi="Aptos" w:eastAsia="Aptos" w:cs="Aptos"/>
          <w:noProof w:val="0"/>
          <w:sz w:val="24"/>
          <w:szCs w:val="24"/>
          <w:lang w:val="en-US"/>
        </w:rPr>
        <w:t>show which atoms are bonded to one another and, in some cases, the approximate arrangement of the atoms in space. Knowing the structural formula of a compound enables chemists to create a three-dimensional model, which provides information about how that compound will behave physically and chemically.</w:t>
      </w:r>
    </w:p>
    <w:p xmlns:wp14="http://schemas.microsoft.com/office/word/2010/wordml" w:rsidP="482A6B5E" wp14:paraId="589C1C7F" wp14:textId="63C28508">
      <w:pPr>
        <w:spacing w:before="240" w:beforeAutospacing="off" w:after="240" w:afterAutospacing="off"/>
        <w:jc w:val="center"/>
      </w:pPr>
      <w:r w:rsidR="7DFB7F1A">
        <w:drawing>
          <wp:inline xmlns:wp14="http://schemas.microsoft.com/office/word/2010/wordprocessingDrawing" wp14:editId="3B7F697B" wp14:anchorId="31C373D2">
            <wp:extent cx="3286125" cy="2305050"/>
            <wp:effectExtent l="0" t="0" r="0" b="0"/>
            <wp:docPr id="860593219" name="drawing" descr="5766631f1404b63eaecc1d38d6c43d9e.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593219" name=""/>
                    <pic:cNvPicPr/>
                  </pic:nvPicPr>
                  <pic:blipFill>
                    <a:blip xmlns:r="http://schemas.openxmlformats.org/officeDocument/2006/relationships" r:embed="rId1144716519">
                      <a:extLst>
                        <a:ext xmlns:a="http://schemas.openxmlformats.org/drawingml/2006/main" uri="{28A0092B-C50C-407E-A947-70E740481C1C}">
                          <a14:useLocalDpi xmlns:a14="http://schemas.microsoft.com/office/drawing/2010/main" val="0"/>
                        </a:ext>
                      </a:extLst>
                    </a:blip>
                    <a:stretch>
                      <a:fillRect/>
                    </a:stretch>
                  </pic:blipFill>
                  <pic:spPr>
                    <a:xfrm>
                      <a:off x="0" y="0"/>
                      <a:ext cx="3286125" cy="2305050"/>
                    </a:xfrm>
                    <a:prstGeom prst="rect">
                      <a:avLst/>
                    </a:prstGeom>
                  </pic:spPr>
                </pic:pic>
              </a:graphicData>
            </a:graphic>
          </wp:inline>
        </w:drawing>
      </w:r>
    </w:p>
    <w:p xmlns:wp14="http://schemas.microsoft.com/office/word/2010/wordml" w:rsidP="482A6B5E" wp14:paraId="07A1579F" wp14:textId="4A9553DE">
      <w:pPr>
        <w:spacing w:before="240" w:beforeAutospacing="off" w:after="240" w:afterAutospacing="off"/>
        <w:jc w:val="center"/>
      </w:pPr>
      <w:r w:rsidRPr="482A6B5E" w:rsidR="7DFB7F1A">
        <w:rPr>
          <w:rFonts w:ascii="Aptos" w:hAnsi="Aptos" w:eastAsia="Aptos" w:cs="Aptos"/>
          <w:b w:val="1"/>
          <w:bCs w:val="1"/>
          <w:i w:val="1"/>
          <w:iCs w:val="1"/>
          <w:noProof w:val="0"/>
          <w:sz w:val="24"/>
          <w:szCs w:val="24"/>
          <w:lang w:val="en-US"/>
        </w:rPr>
        <w:t xml:space="preserve">Figure </w:t>
      </w:r>
    </w:p>
    <w:p xmlns:wp14="http://schemas.microsoft.com/office/word/2010/wordml" w:rsidP="482A6B5E" wp14:paraId="010232B8" wp14:textId="08C95395">
      <w:pPr>
        <w:jc w:val="center"/>
      </w:pPr>
      <w:r w:rsidRPr="482A6B5E" w:rsidR="7DFB7F1A">
        <w:rPr>
          <w:rFonts w:ascii="Aptos" w:hAnsi="Aptos" w:eastAsia="Aptos" w:cs="Aptos"/>
          <w:b w:val="1"/>
          <w:bCs w:val="1"/>
          <w:i w:val="1"/>
          <w:iCs w:val="1"/>
          <w:noProof w:val="0"/>
          <w:sz w:val="24"/>
          <w:szCs w:val="24"/>
          <w:lang w:val="en-US"/>
        </w:rPr>
        <w:t>:</w:t>
      </w:r>
      <w:r w:rsidRPr="482A6B5E" w:rsidR="7DFB7F1A">
        <w:rPr>
          <w:rFonts w:ascii="Aptos" w:hAnsi="Aptos" w:eastAsia="Aptos" w:cs="Aptos"/>
          <w:i w:val="1"/>
          <w:iCs w:val="1"/>
          <w:noProof w:val="0"/>
          <w:sz w:val="24"/>
          <w:szCs w:val="24"/>
          <w:lang w:val="en-US"/>
        </w:rPr>
        <w:t xml:space="preserve"> Molecules That Contain Single, Double, and Triple Bonds. Hydrogen (H</w:t>
      </w:r>
      <w:r w:rsidRPr="482A6B5E" w:rsidR="7DFB7F1A">
        <w:rPr>
          <w:rFonts w:ascii="Aptos" w:hAnsi="Aptos" w:eastAsia="Aptos" w:cs="Aptos"/>
          <w:i w:val="1"/>
          <w:iCs w:val="1"/>
          <w:noProof w:val="0"/>
          <w:sz w:val="24"/>
          <w:szCs w:val="24"/>
          <w:vertAlign w:val="subscript"/>
          <w:lang w:val="en-US"/>
        </w:rPr>
        <w:t>2</w:t>
      </w:r>
      <w:r w:rsidRPr="482A6B5E" w:rsidR="7DFB7F1A">
        <w:rPr>
          <w:rFonts w:ascii="Aptos" w:hAnsi="Aptos" w:eastAsia="Aptos" w:cs="Aptos"/>
          <w:i w:val="1"/>
          <w:iCs w:val="1"/>
          <w:noProof w:val="0"/>
          <w:sz w:val="24"/>
          <w:szCs w:val="24"/>
          <w:lang w:val="en-US"/>
        </w:rPr>
        <w:t>) has a single bond between atoms. Oxygen (O</w:t>
      </w:r>
      <w:r w:rsidRPr="482A6B5E" w:rsidR="7DFB7F1A">
        <w:rPr>
          <w:rFonts w:ascii="Aptos" w:hAnsi="Aptos" w:eastAsia="Aptos" w:cs="Aptos"/>
          <w:i w:val="1"/>
          <w:iCs w:val="1"/>
          <w:noProof w:val="0"/>
          <w:sz w:val="24"/>
          <w:szCs w:val="24"/>
          <w:vertAlign w:val="subscript"/>
          <w:lang w:val="en-US"/>
        </w:rPr>
        <w:t>2</w:t>
      </w:r>
      <w:r w:rsidRPr="482A6B5E" w:rsidR="7DFB7F1A">
        <w:rPr>
          <w:rFonts w:ascii="Aptos" w:hAnsi="Aptos" w:eastAsia="Aptos" w:cs="Aptos"/>
          <w:i w:val="1"/>
          <w:iCs w:val="1"/>
          <w:noProof w:val="0"/>
          <w:sz w:val="24"/>
          <w:szCs w:val="24"/>
          <w:lang w:val="en-US"/>
        </w:rPr>
        <w:t>) has a double bond between atoms, indicated by two lines (=). Nitrogen (N</w:t>
      </w:r>
      <w:r w:rsidRPr="482A6B5E" w:rsidR="7DFB7F1A">
        <w:rPr>
          <w:rFonts w:ascii="Aptos" w:hAnsi="Aptos" w:eastAsia="Aptos" w:cs="Aptos"/>
          <w:i w:val="1"/>
          <w:iCs w:val="1"/>
          <w:noProof w:val="0"/>
          <w:sz w:val="24"/>
          <w:szCs w:val="24"/>
          <w:vertAlign w:val="subscript"/>
          <w:lang w:val="en-US"/>
        </w:rPr>
        <w:t>2</w:t>
      </w:r>
      <w:r w:rsidRPr="482A6B5E" w:rsidR="7DFB7F1A">
        <w:rPr>
          <w:rFonts w:ascii="Aptos" w:hAnsi="Aptos" w:eastAsia="Aptos" w:cs="Aptos"/>
          <w:i w:val="1"/>
          <w:iCs w:val="1"/>
          <w:noProof w:val="0"/>
          <w:sz w:val="24"/>
          <w:szCs w:val="24"/>
          <w:lang w:val="en-US"/>
        </w:rPr>
        <w:t>) has a triple bond between atoms, indicated by three lines (≡). Each bond represents an electron pair.</w:t>
      </w:r>
    </w:p>
    <w:p xmlns:wp14="http://schemas.microsoft.com/office/word/2010/wordml" w:rsidP="482A6B5E" wp14:paraId="1BC74F28" wp14:textId="31FBE5B1">
      <w:pPr>
        <w:jc w:val="both"/>
      </w:pPr>
      <w:r w:rsidRPr="482A6B5E" w:rsidR="7DFB7F1A">
        <w:rPr>
          <w:rFonts w:ascii="Aptos" w:hAnsi="Aptos" w:eastAsia="Aptos" w:cs="Aptos"/>
          <w:noProof w:val="0"/>
          <w:sz w:val="24"/>
          <w:szCs w:val="24"/>
          <w:lang w:val="en-US"/>
        </w:rPr>
        <w:t>The structural formula for H</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 xml:space="preserve"> can be drawn as H–H and that for I</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 xml:space="preserve"> as I–I, where the line indicates a single pair of shared electrons, a single bond. Two pairs of electrons are shared in a double bond, which is indicated by two lines—for example, O</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 xml:space="preserve"> is O=O. Three electron pairs are shared in a triple bond, which is indicated by three lines—for example, N</w:t>
      </w:r>
      <w:r w:rsidRPr="482A6B5E" w:rsidR="7DFB7F1A">
        <w:rPr>
          <w:rFonts w:ascii="Aptos" w:hAnsi="Aptos" w:eastAsia="Aptos" w:cs="Aptos"/>
          <w:noProof w:val="0"/>
          <w:sz w:val="24"/>
          <w:szCs w:val="24"/>
          <w:vertAlign w:val="subscript"/>
          <w:lang w:val="en-US"/>
        </w:rPr>
        <w:t>2</w:t>
      </w:r>
      <w:r w:rsidRPr="482A6B5E" w:rsidR="7DFB7F1A">
        <w:rPr>
          <w:rFonts w:ascii="Aptos" w:hAnsi="Aptos" w:eastAsia="Aptos" w:cs="Aptos"/>
          <w:noProof w:val="0"/>
          <w:sz w:val="24"/>
          <w:szCs w:val="24"/>
          <w:lang w:val="en-US"/>
        </w:rPr>
        <w:t xml:space="preserve"> is N≡N (see Figure </w:t>
      </w:r>
    </w:p>
    <w:p xmlns:wp14="http://schemas.microsoft.com/office/word/2010/wordml" wp14:paraId="0932CF6F" wp14:textId="2DA1AF7C">
      <w:r w:rsidRPr="482A6B5E" w:rsidR="7DFB7F1A">
        <w:rPr>
          <w:rFonts w:ascii="Aptos" w:hAnsi="Aptos" w:eastAsia="Aptos" w:cs="Aptos"/>
          <w:noProof w:val="0"/>
          <w:sz w:val="24"/>
          <w:szCs w:val="24"/>
          <w:lang w:val="en-US"/>
        </w:rPr>
        <w:t xml:space="preserve">). Carbon is unique in the extent to which it forms single, double, and triple bonds to itself and other elements. The number of bonds formed by an atom in its covalent compounds is not arbitrary. Hydrogen, oxygen, nitrogen, and carbon have very strong tendencies to form substances in which they have one, two, three, and four bonds to other atoms, respectively (Table </w:t>
      </w:r>
    </w:p>
    <w:p xmlns:wp14="http://schemas.microsoft.com/office/word/2010/wordml" w:rsidP="482A6B5E" wp14:paraId="0935624A" wp14:textId="457FB331">
      <w:pPr>
        <w:jc w:val="both"/>
      </w:pPr>
      <w:r w:rsidRPr="482A6B5E" w:rsidR="7DFB7F1A">
        <w:rPr>
          <w:rFonts w:ascii="Aptos" w:hAnsi="Aptos" w:eastAsia="Aptos" w:cs="Aptos"/>
          <w:noProof w:val="0"/>
          <w:sz w:val="24"/>
          <w:szCs w:val="24"/>
          <w:lang w:val="en-US"/>
        </w:rPr>
        <w:t>).</w:t>
      </w:r>
    </w:p>
    <w:p xmlns:wp14="http://schemas.microsoft.com/office/word/2010/wordml" wp14:paraId="5DF20195" wp14:textId="2939962F">
      <w:r w:rsidR="7DFB7F1A">
        <w:rPr/>
        <w:t xml:space="preserve">Table </w:t>
      </w:r>
    </w:p>
    <w:p xmlns:wp14="http://schemas.microsoft.com/office/word/2010/wordml" wp14:paraId="42EB1385" wp14:textId="430EC83F">
      <w:r w:rsidR="7DFB7F1A">
        <w:rPr/>
        <w:t>: The Number of Bonds That Selected Atoms Commonly Form to Other Atoms</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680"/>
        <w:gridCol w:w="4680"/>
      </w:tblGrid>
      <w:tr w:rsidR="482A6B5E" w:rsidTr="482A6B5E" w14:paraId="413E08A3">
        <w:trPr>
          <w:trHeight w:val="300"/>
        </w:trPr>
        <w:tc>
          <w:tcPr>
            <w:tcW w:w="4680" w:type="dxa"/>
            <w:tcMar/>
            <w:vAlign w:val="center"/>
          </w:tcPr>
          <w:p w:rsidR="482A6B5E" w:rsidP="482A6B5E" w:rsidRDefault="482A6B5E" w14:paraId="0B30404C" w14:textId="5B1B06FA">
            <w:pPr>
              <w:spacing w:before="0" w:beforeAutospacing="off" w:after="0" w:afterAutospacing="off"/>
              <w:jc w:val="center"/>
            </w:pPr>
            <w:r w:rsidRPr="482A6B5E" w:rsidR="482A6B5E">
              <w:rPr>
                <w:b w:val="1"/>
                <w:bCs w:val="1"/>
              </w:rPr>
              <w:t>Atom</w:t>
            </w:r>
          </w:p>
        </w:tc>
        <w:tc>
          <w:tcPr>
            <w:tcW w:w="4680" w:type="dxa"/>
            <w:tcMar/>
            <w:vAlign w:val="center"/>
          </w:tcPr>
          <w:p w:rsidR="482A6B5E" w:rsidP="482A6B5E" w:rsidRDefault="482A6B5E" w14:paraId="227F5933" w14:textId="571DD297">
            <w:pPr>
              <w:spacing w:before="0" w:beforeAutospacing="off" w:after="0" w:afterAutospacing="off"/>
              <w:jc w:val="center"/>
            </w:pPr>
            <w:r w:rsidRPr="482A6B5E" w:rsidR="482A6B5E">
              <w:rPr>
                <w:b w:val="1"/>
                <w:bCs w:val="1"/>
              </w:rPr>
              <w:t>Number of Bonds</w:t>
            </w:r>
          </w:p>
        </w:tc>
      </w:tr>
      <w:tr w:rsidR="482A6B5E" w:rsidTr="482A6B5E" w14:paraId="5D98C13F">
        <w:trPr>
          <w:trHeight w:val="300"/>
        </w:trPr>
        <w:tc>
          <w:tcPr>
            <w:tcW w:w="4680" w:type="dxa"/>
            <w:tcMar/>
            <w:vAlign w:val="center"/>
          </w:tcPr>
          <w:p w:rsidR="482A6B5E" w:rsidP="482A6B5E" w:rsidRDefault="482A6B5E" w14:paraId="407C508F" w14:textId="3EC14020">
            <w:pPr>
              <w:spacing w:before="0" w:beforeAutospacing="off" w:after="0" w:afterAutospacing="off"/>
              <w:jc w:val="center"/>
            </w:pPr>
            <w:r w:rsidR="482A6B5E">
              <w:rPr/>
              <w:t>H (group 1)</w:t>
            </w:r>
          </w:p>
        </w:tc>
        <w:tc>
          <w:tcPr>
            <w:tcW w:w="4680" w:type="dxa"/>
            <w:tcMar/>
            <w:vAlign w:val="center"/>
          </w:tcPr>
          <w:p w:rsidR="482A6B5E" w:rsidP="482A6B5E" w:rsidRDefault="482A6B5E" w14:paraId="1AE47AB8" w14:textId="7954884C">
            <w:pPr>
              <w:spacing w:before="0" w:beforeAutospacing="off" w:after="0" w:afterAutospacing="off"/>
              <w:jc w:val="center"/>
            </w:pPr>
            <w:r w:rsidR="482A6B5E">
              <w:rPr/>
              <w:t>1</w:t>
            </w:r>
          </w:p>
        </w:tc>
      </w:tr>
      <w:tr w:rsidR="482A6B5E" w:rsidTr="482A6B5E" w14:paraId="6D69FCB7">
        <w:trPr>
          <w:trHeight w:val="300"/>
        </w:trPr>
        <w:tc>
          <w:tcPr>
            <w:tcW w:w="4680" w:type="dxa"/>
            <w:tcMar/>
            <w:vAlign w:val="center"/>
          </w:tcPr>
          <w:p w:rsidR="482A6B5E" w:rsidP="482A6B5E" w:rsidRDefault="482A6B5E" w14:paraId="60AEB28E" w14:textId="758A5184">
            <w:pPr>
              <w:spacing w:before="0" w:beforeAutospacing="off" w:after="0" w:afterAutospacing="off"/>
              <w:jc w:val="center"/>
            </w:pPr>
            <w:r w:rsidR="482A6B5E">
              <w:rPr/>
              <w:t>O (group 16)</w:t>
            </w:r>
          </w:p>
        </w:tc>
        <w:tc>
          <w:tcPr>
            <w:tcW w:w="4680" w:type="dxa"/>
            <w:tcMar/>
            <w:vAlign w:val="center"/>
          </w:tcPr>
          <w:p w:rsidR="482A6B5E" w:rsidP="482A6B5E" w:rsidRDefault="482A6B5E" w14:paraId="2EBE3499" w14:textId="6BFF180D">
            <w:pPr>
              <w:spacing w:before="0" w:beforeAutospacing="off" w:after="0" w:afterAutospacing="off"/>
              <w:jc w:val="center"/>
            </w:pPr>
            <w:r w:rsidR="482A6B5E">
              <w:rPr/>
              <w:t>2</w:t>
            </w:r>
          </w:p>
        </w:tc>
      </w:tr>
      <w:tr w:rsidR="482A6B5E" w:rsidTr="482A6B5E" w14:paraId="3030B854">
        <w:trPr>
          <w:trHeight w:val="300"/>
        </w:trPr>
        <w:tc>
          <w:tcPr>
            <w:tcW w:w="4680" w:type="dxa"/>
            <w:tcMar/>
            <w:vAlign w:val="center"/>
          </w:tcPr>
          <w:p w:rsidR="482A6B5E" w:rsidP="482A6B5E" w:rsidRDefault="482A6B5E" w14:paraId="15F43524" w14:textId="7A91D5FE">
            <w:pPr>
              <w:spacing w:before="0" w:beforeAutospacing="off" w:after="0" w:afterAutospacing="off"/>
              <w:jc w:val="center"/>
            </w:pPr>
            <w:r w:rsidR="482A6B5E">
              <w:rPr/>
              <w:t>N (group 15)</w:t>
            </w:r>
          </w:p>
        </w:tc>
        <w:tc>
          <w:tcPr>
            <w:tcW w:w="4680" w:type="dxa"/>
            <w:tcMar/>
            <w:vAlign w:val="center"/>
          </w:tcPr>
          <w:p w:rsidR="482A6B5E" w:rsidP="482A6B5E" w:rsidRDefault="482A6B5E" w14:paraId="13712DCF" w14:textId="5DE7D447">
            <w:pPr>
              <w:spacing w:before="0" w:beforeAutospacing="off" w:after="0" w:afterAutospacing="off"/>
              <w:jc w:val="center"/>
            </w:pPr>
            <w:r w:rsidR="482A6B5E">
              <w:rPr/>
              <w:t>3</w:t>
            </w:r>
          </w:p>
        </w:tc>
      </w:tr>
      <w:tr w:rsidR="482A6B5E" w:rsidTr="482A6B5E" w14:paraId="256FB2E2">
        <w:trPr>
          <w:trHeight w:val="300"/>
        </w:trPr>
        <w:tc>
          <w:tcPr>
            <w:tcW w:w="4680" w:type="dxa"/>
            <w:tcMar/>
            <w:vAlign w:val="center"/>
          </w:tcPr>
          <w:p w:rsidR="482A6B5E" w:rsidP="482A6B5E" w:rsidRDefault="482A6B5E" w14:paraId="3E6A97ED" w14:textId="5A702494">
            <w:pPr>
              <w:spacing w:before="0" w:beforeAutospacing="off" w:after="0" w:afterAutospacing="off"/>
              <w:jc w:val="center"/>
            </w:pPr>
            <w:r w:rsidR="482A6B5E">
              <w:rPr/>
              <w:t>C (group 14)</w:t>
            </w:r>
          </w:p>
        </w:tc>
        <w:tc>
          <w:tcPr>
            <w:tcW w:w="4680" w:type="dxa"/>
            <w:tcMar/>
            <w:vAlign w:val="center"/>
          </w:tcPr>
          <w:p w:rsidR="482A6B5E" w:rsidP="482A6B5E" w:rsidRDefault="482A6B5E" w14:paraId="3B25A2A8" w14:textId="0C9BA43C">
            <w:pPr>
              <w:spacing w:before="0" w:beforeAutospacing="off" w:after="0" w:afterAutospacing="off"/>
              <w:jc w:val="center"/>
            </w:pPr>
            <w:r w:rsidR="482A6B5E">
              <w:rPr/>
              <w:t>4</w:t>
            </w:r>
          </w:p>
        </w:tc>
      </w:tr>
    </w:tbl>
    <w:p xmlns:wp14="http://schemas.microsoft.com/office/word/2010/wordml" w:rsidP="482A6B5E" wp14:paraId="5F2755AB" wp14:textId="650A301A">
      <w:pPr>
        <w:bidi w:val="0"/>
        <w:jc w:val="both"/>
      </w:pPr>
      <w:r w:rsidRPr="482A6B5E" w:rsidR="7DFB7F1A">
        <w:rPr>
          <w:rFonts w:ascii="Aptos" w:hAnsi="Aptos" w:eastAsia="Aptos" w:cs="Aptos"/>
          <w:noProof w:val="0"/>
          <w:sz w:val="24"/>
          <w:szCs w:val="24"/>
          <w:lang w:val="en-US"/>
        </w:rPr>
        <w:t xml:space="preserve"> </w:t>
      </w:r>
    </w:p>
    <w:p xmlns:wp14="http://schemas.microsoft.com/office/word/2010/wordml" w:rsidP="482A6B5E" wp14:paraId="28EE09CC" wp14:textId="434EC8C8">
      <w:pPr>
        <w:bidi w:val="0"/>
        <w:jc w:val="both"/>
      </w:pPr>
      <w:r w:rsidRPr="482A6B5E" w:rsidR="7DFB7F1A">
        <w:rPr>
          <w:rFonts w:ascii="Aptos" w:hAnsi="Aptos" w:eastAsia="Aptos" w:cs="Aptos"/>
          <w:noProof w:val="0"/>
          <w:sz w:val="24"/>
          <w:szCs w:val="24"/>
          <w:lang w:val="en-US"/>
        </w:rPr>
        <w:t>The structural formula for water can be drawn as follows:</w:t>
      </w:r>
    </w:p>
    <w:p xmlns:wp14="http://schemas.microsoft.com/office/word/2010/wordml" w:rsidP="482A6B5E" wp14:paraId="4489D37E" wp14:textId="608E9A55">
      <w:pPr>
        <w:bidi w:val="0"/>
        <w:jc w:val="center"/>
      </w:pPr>
      <w:r w:rsidR="7DFB7F1A">
        <w:drawing>
          <wp:inline xmlns:wp14="http://schemas.microsoft.com/office/word/2010/wordprocessingDrawing" wp14:editId="4B46FEC0" wp14:anchorId="710828F7">
            <wp:extent cx="5943600" cy="552450"/>
            <wp:effectExtent l="0" t="0" r="0" b="0"/>
            <wp:docPr id="1356880626" name="drawing" descr="a59845c4348fbc2b22322210ab4519ec.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880626" name=""/>
                    <pic:cNvPicPr/>
                  </pic:nvPicPr>
                  <pic:blipFill>
                    <a:blip xmlns:r="http://schemas.openxmlformats.org/officeDocument/2006/relationships" r:embed="rId210064459">
                      <a:extLst>
                        <a:ext xmlns:a="http://schemas.openxmlformats.org/drawingml/2006/main"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p>
    <w:p xmlns:wp14="http://schemas.microsoft.com/office/word/2010/wordml" w:rsidP="482A6B5E" wp14:paraId="3301A22A" wp14:textId="50360C25">
      <w:pPr>
        <w:bidi w:val="0"/>
        <w:jc w:val="both"/>
      </w:pPr>
      <w:r w:rsidRPr="482A6B5E" w:rsidR="7DFB7F1A">
        <w:rPr>
          <w:rFonts w:ascii="Aptos" w:hAnsi="Aptos" w:eastAsia="Aptos" w:cs="Aptos"/>
          <w:noProof w:val="0"/>
          <w:sz w:val="24"/>
          <w:szCs w:val="24"/>
          <w:lang w:val="en-US"/>
        </w:rPr>
        <w:t>Because the latter approximates the experimentally determined shape of the water molecule, it is more informative. Similarly, ammonia (NH</w:t>
      </w:r>
      <w:r w:rsidRPr="482A6B5E" w:rsidR="7DFB7F1A">
        <w:rPr>
          <w:rFonts w:ascii="Aptos" w:hAnsi="Aptos" w:eastAsia="Aptos" w:cs="Aptos"/>
          <w:noProof w:val="0"/>
          <w:sz w:val="24"/>
          <w:szCs w:val="24"/>
          <w:vertAlign w:val="subscript"/>
          <w:lang w:val="en-US"/>
        </w:rPr>
        <w:t>3</w:t>
      </w:r>
      <w:r w:rsidRPr="482A6B5E" w:rsidR="7DFB7F1A">
        <w:rPr>
          <w:rFonts w:ascii="Aptos" w:hAnsi="Aptos" w:eastAsia="Aptos" w:cs="Aptos"/>
          <w:noProof w:val="0"/>
          <w:sz w:val="24"/>
          <w:szCs w:val="24"/>
          <w:lang w:val="en-US"/>
        </w:rPr>
        <w:t>) and methane (CH</w:t>
      </w:r>
      <w:r w:rsidRPr="482A6B5E" w:rsidR="7DFB7F1A">
        <w:rPr>
          <w:rFonts w:ascii="Aptos" w:hAnsi="Aptos" w:eastAsia="Aptos" w:cs="Aptos"/>
          <w:noProof w:val="0"/>
          <w:sz w:val="24"/>
          <w:szCs w:val="24"/>
          <w:vertAlign w:val="subscript"/>
          <w:lang w:val="en-US"/>
        </w:rPr>
        <w:t>4</w:t>
      </w:r>
      <w:r w:rsidRPr="482A6B5E" w:rsidR="7DFB7F1A">
        <w:rPr>
          <w:rFonts w:ascii="Aptos" w:hAnsi="Aptos" w:eastAsia="Aptos" w:cs="Aptos"/>
          <w:noProof w:val="0"/>
          <w:sz w:val="24"/>
          <w:szCs w:val="24"/>
          <w:lang w:val="en-US"/>
        </w:rPr>
        <w:t>) are often written as planar molecules:</w:t>
      </w:r>
    </w:p>
    <w:p xmlns:wp14="http://schemas.microsoft.com/office/word/2010/wordml" w:rsidP="482A6B5E" wp14:paraId="0E0EC3DA" wp14:textId="202E602D">
      <w:pPr>
        <w:bidi w:val="0"/>
        <w:jc w:val="center"/>
      </w:pPr>
      <w:r w:rsidR="7DFB7F1A">
        <w:drawing>
          <wp:inline xmlns:wp14="http://schemas.microsoft.com/office/word/2010/wordprocessingDrawing" wp14:editId="1DA6F76E" wp14:anchorId="409B4F72">
            <wp:extent cx="5943600" cy="847725"/>
            <wp:effectExtent l="0" t="0" r="0" b="0"/>
            <wp:docPr id="1381613919" name="drawing" descr="45635424846f6efb69d5eac6f63db879.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613919" name=""/>
                    <pic:cNvPicPr/>
                  </pic:nvPicPr>
                  <pic:blipFill>
                    <a:blip xmlns:r="http://schemas.openxmlformats.org/officeDocument/2006/relationships" r:embed="rId1198376959">
                      <a:extLst>
                        <a:ext xmlns:a="http://schemas.openxmlformats.org/drawingml/2006/main" uri="{28A0092B-C50C-407E-A947-70E740481C1C}">
                          <a14:useLocalDpi xmlns:a14="http://schemas.microsoft.com/office/drawing/2010/main" val="0"/>
                        </a:ext>
                      </a:extLst>
                    </a:blip>
                    <a:stretch>
                      <a:fillRect/>
                    </a:stretch>
                  </pic:blipFill>
                  <pic:spPr>
                    <a:xfrm>
                      <a:off x="0" y="0"/>
                      <a:ext cx="5943600" cy="847725"/>
                    </a:xfrm>
                    <a:prstGeom prst="rect">
                      <a:avLst/>
                    </a:prstGeom>
                  </pic:spPr>
                </pic:pic>
              </a:graphicData>
            </a:graphic>
          </wp:inline>
        </w:drawing>
      </w:r>
    </w:p>
    <w:p xmlns:wp14="http://schemas.microsoft.com/office/word/2010/wordml" w:rsidP="482A6B5E" wp14:paraId="269A66B2" wp14:textId="437D9A60">
      <w:pPr>
        <w:bidi w:val="0"/>
        <w:jc w:val="both"/>
      </w:pPr>
      <w:r w:rsidRPr="482A6B5E" w:rsidR="7DFB7F1A">
        <w:rPr>
          <w:rFonts w:ascii="Aptos" w:hAnsi="Aptos" w:eastAsia="Aptos" w:cs="Aptos"/>
          <w:noProof w:val="0"/>
          <w:sz w:val="24"/>
          <w:szCs w:val="24"/>
          <w:lang w:val="en-US"/>
        </w:rPr>
        <w:t xml:space="preserve">As shown in Figure </w:t>
      </w:r>
    </w:p>
    <w:p xmlns:wp14="http://schemas.microsoft.com/office/word/2010/wordml" wp14:paraId="34055239" wp14:textId="27833C51">
      <w:r w:rsidRPr="482A6B5E" w:rsidR="7DFB7F1A">
        <w:rPr>
          <w:rFonts w:ascii="Aptos" w:hAnsi="Aptos" w:eastAsia="Aptos" w:cs="Aptos"/>
          <w:noProof w:val="0"/>
          <w:sz w:val="24"/>
          <w:szCs w:val="24"/>
          <w:lang w:val="en-US"/>
        </w:rPr>
        <w:t>, however, the actual three-dimensional structure of NH</w:t>
      </w:r>
      <w:r w:rsidRPr="482A6B5E" w:rsidR="7DFB7F1A">
        <w:rPr>
          <w:rFonts w:ascii="Aptos" w:hAnsi="Aptos" w:eastAsia="Aptos" w:cs="Aptos"/>
          <w:noProof w:val="0"/>
          <w:sz w:val="24"/>
          <w:szCs w:val="24"/>
          <w:vertAlign w:val="subscript"/>
          <w:lang w:val="en-US"/>
        </w:rPr>
        <w:t>3</w:t>
      </w:r>
      <w:r w:rsidRPr="482A6B5E" w:rsidR="7DFB7F1A">
        <w:rPr>
          <w:rFonts w:ascii="Aptos" w:hAnsi="Aptos" w:eastAsia="Aptos" w:cs="Aptos"/>
          <w:noProof w:val="0"/>
          <w:sz w:val="24"/>
          <w:szCs w:val="24"/>
          <w:lang w:val="en-US"/>
        </w:rPr>
        <w:t xml:space="preserve"> looks like a pyramid with a triangular base of three hydrogen atoms. The structure of CH</w:t>
      </w:r>
      <w:r w:rsidRPr="482A6B5E" w:rsidR="7DFB7F1A">
        <w:rPr>
          <w:rFonts w:ascii="Aptos" w:hAnsi="Aptos" w:eastAsia="Aptos" w:cs="Aptos"/>
          <w:noProof w:val="0"/>
          <w:sz w:val="24"/>
          <w:szCs w:val="24"/>
          <w:vertAlign w:val="subscript"/>
          <w:lang w:val="en-US"/>
        </w:rPr>
        <w:t>4</w:t>
      </w:r>
      <w:r w:rsidRPr="482A6B5E" w:rsidR="7DFB7F1A">
        <w:rPr>
          <w:rFonts w:ascii="Aptos" w:hAnsi="Aptos" w:eastAsia="Aptos" w:cs="Aptos"/>
          <w:noProof w:val="0"/>
          <w:sz w:val="24"/>
          <w:szCs w:val="24"/>
          <w:lang w:val="en-US"/>
        </w:rPr>
        <w:t xml:space="preserve">, with four hydrogen atoms arranged around a central carbon atom as shown in Figure </w:t>
      </w:r>
    </w:p>
    <w:p xmlns:wp14="http://schemas.microsoft.com/office/word/2010/wordml" w:rsidP="482A6B5E" wp14:paraId="5A77DFFA" wp14:textId="0221B301">
      <w:pPr>
        <w:bidi w:val="0"/>
        <w:jc w:val="both"/>
      </w:pPr>
      <w:r w:rsidRPr="482A6B5E" w:rsidR="7DFB7F1A">
        <w:rPr>
          <w:rFonts w:ascii="Aptos" w:hAnsi="Aptos" w:eastAsia="Aptos" w:cs="Aptos"/>
          <w:noProof w:val="0"/>
          <w:sz w:val="24"/>
          <w:szCs w:val="24"/>
          <w:lang w:val="en-US"/>
        </w:rPr>
        <w:t>, is tetrahedral: the hydrogen atoms are positioned at every other vertex of a cube. Many compounds—carbon compounds, in particular—have four bonded atoms arranged around a central atom to form a tetrahedron.</w:t>
      </w:r>
    </w:p>
    <w:p xmlns:wp14="http://schemas.microsoft.com/office/word/2010/wordml" w:rsidP="482A6B5E" wp14:paraId="6C8D3E15" wp14:textId="303A5A91">
      <w:pPr>
        <w:bidi w:val="0"/>
        <w:jc w:val="center"/>
      </w:pPr>
      <w:r w:rsidR="7DFB7F1A">
        <w:drawing>
          <wp:inline xmlns:wp14="http://schemas.microsoft.com/office/word/2010/wordprocessingDrawing" wp14:editId="612C6C3B" wp14:anchorId="0B686BBA">
            <wp:extent cx="5753100" cy="2600325"/>
            <wp:effectExtent l="0" t="0" r="0" b="0"/>
            <wp:docPr id="1116157461" name="drawing" descr="11fbe2225c385fee2cc338ef799bfaf3.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157461" name=""/>
                    <pic:cNvPicPr/>
                  </pic:nvPicPr>
                  <pic:blipFill>
                    <a:blip xmlns:r="http://schemas.openxmlformats.org/officeDocument/2006/relationships" r:embed="rId256530142">
                      <a:extLst>
                        <a:ext xmlns:a="http://schemas.openxmlformats.org/drawingml/2006/main" uri="{28A0092B-C50C-407E-A947-70E740481C1C}">
                          <a14:useLocalDpi xmlns:a14="http://schemas.microsoft.com/office/drawing/2010/main" val="0"/>
                        </a:ext>
                      </a:extLst>
                    </a:blip>
                    <a:stretch>
                      <a:fillRect/>
                    </a:stretch>
                  </pic:blipFill>
                  <pic:spPr>
                    <a:xfrm>
                      <a:off x="0" y="0"/>
                      <a:ext cx="5753100" cy="2600325"/>
                    </a:xfrm>
                    <a:prstGeom prst="rect">
                      <a:avLst/>
                    </a:prstGeom>
                  </pic:spPr>
                </pic:pic>
              </a:graphicData>
            </a:graphic>
          </wp:inline>
        </w:drawing>
      </w:r>
    </w:p>
    <w:p xmlns:wp14="http://schemas.microsoft.com/office/word/2010/wordml" w:rsidP="482A6B5E" wp14:paraId="076BBBF0" wp14:textId="093B014E">
      <w:pPr>
        <w:bidi w:val="0"/>
        <w:jc w:val="center"/>
      </w:pPr>
      <w:r w:rsidRPr="482A6B5E" w:rsidR="7DFB7F1A">
        <w:rPr>
          <w:rFonts w:ascii="Aptos" w:hAnsi="Aptos" w:eastAsia="Aptos" w:cs="Aptos"/>
          <w:b w:val="1"/>
          <w:bCs w:val="1"/>
          <w:i w:val="1"/>
          <w:iCs w:val="1"/>
          <w:noProof w:val="0"/>
          <w:sz w:val="24"/>
          <w:szCs w:val="24"/>
          <w:lang w:val="en-US"/>
        </w:rPr>
        <w:t xml:space="preserve">Figure </w:t>
      </w:r>
    </w:p>
    <w:p xmlns:wp14="http://schemas.microsoft.com/office/word/2010/wordml" w:rsidP="482A6B5E" wp14:paraId="1EF9D6F1" wp14:textId="667FB289">
      <w:pPr>
        <w:bidi w:val="0"/>
        <w:jc w:val="center"/>
      </w:pPr>
      <w:r w:rsidRPr="482A6B5E" w:rsidR="7DFB7F1A">
        <w:rPr>
          <w:rFonts w:ascii="Aptos" w:hAnsi="Aptos" w:eastAsia="Aptos" w:cs="Aptos"/>
          <w:b w:val="1"/>
          <w:bCs w:val="1"/>
          <w:i w:val="1"/>
          <w:iCs w:val="1"/>
          <w:noProof w:val="0"/>
          <w:sz w:val="24"/>
          <w:szCs w:val="24"/>
          <w:lang w:val="en-US"/>
        </w:rPr>
        <w:t xml:space="preserve">: </w:t>
      </w:r>
      <w:r w:rsidRPr="482A6B5E" w:rsidR="7DFB7F1A">
        <w:rPr>
          <w:rFonts w:ascii="Aptos" w:hAnsi="Aptos" w:eastAsia="Aptos" w:cs="Aptos"/>
          <w:i w:val="1"/>
          <w:iCs w:val="1"/>
          <w:noProof w:val="0"/>
          <w:sz w:val="24"/>
          <w:szCs w:val="24"/>
          <w:lang w:val="en-US"/>
        </w:rPr>
        <w:t>The Three-Dimensional Structures of Water, Ammonia, and Methane. (a) Water is a V-shaped molecule, in which all three atoms lie in a plane. (b) In contrast, ammonia has a pyramidal structure, in which the three hydrogen atoms form the base of the pyramid and the nitrogen atom is at the vertex. (c) The four hydrogen atoms of methane form a tetrahedron; the carbon atom lies in the center.</w:t>
      </w:r>
    </w:p>
    <w:p xmlns:wp14="http://schemas.microsoft.com/office/word/2010/wordml" w:rsidP="482A6B5E" wp14:paraId="7E3D11C8" wp14:textId="35FA66BE">
      <w:pPr>
        <w:bidi w:val="0"/>
        <w:jc w:val="center"/>
      </w:pPr>
      <w:r w:rsidR="7DFB7F1A">
        <w:drawing>
          <wp:inline xmlns:wp14="http://schemas.microsoft.com/office/word/2010/wordprocessingDrawing" wp14:editId="566FE826" wp14:anchorId="59492941">
            <wp:extent cx="1628775" cy="2095500"/>
            <wp:effectExtent l="0" t="0" r="0" b="0"/>
            <wp:docPr id="358698828" name="drawing" descr="3961f950a7dc8b36fbf5d3cf0132bf46.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698828" name=""/>
                    <pic:cNvPicPr/>
                  </pic:nvPicPr>
                  <pic:blipFill>
                    <a:blip xmlns:r="http://schemas.openxmlformats.org/officeDocument/2006/relationships" r:embed="rId343810484">
                      <a:extLst>
                        <a:ext xmlns:a="http://schemas.openxmlformats.org/drawingml/2006/main" uri="{28A0092B-C50C-407E-A947-70E740481C1C}">
                          <a14:useLocalDpi xmlns:a14="http://schemas.microsoft.com/office/drawing/2010/main" val="0"/>
                        </a:ext>
                      </a:extLst>
                    </a:blip>
                    <a:stretch>
                      <a:fillRect/>
                    </a:stretch>
                  </pic:blipFill>
                  <pic:spPr>
                    <a:xfrm>
                      <a:off x="0" y="0"/>
                      <a:ext cx="1628775" cy="2095500"/>
                    </a:xfrm>
                    <a:prstGeom prst="rect">
                      <a:avLst/>
                    </a:prstGeom>
                  </pic:spPr>
                </pic:pic>
              </a:graphicData>
            </a:graphic>
          </wp:inline>
        </w:drawing>
      </w:r>
    </w:p>
    <w:p xmlns:wp14="http://schemas.microsoft.com/office/word/2010/wordml" w:rsidP="482A6B5E" wp14:paraId="3C54EF50" wp14:textId="67FFC326">
      <w:pPr>
        <w:bidi w:val="0"/>
        <w:jc w:val="center"/>
      </w:pPr>
      <w:r w:rsidRPr="482A6B5E" w:rsidR="7DFB7F1A">
        <w:rPr>
          <w:rFonts w:ascii="Aptos" w:hAnsi="Aptos" w:eastAsia="Aptos" w:cs="Aptos"/>
          <w:i w:val="1"/>
          <w:iCs w:val="1"/>
          <w:noProof w:val="0"/>
          <w:sz w:val="24"/>
          <w:szCs w:val="24"/>
          <w:lang w:val="en-US"/>
        </w:rPr>
        <w:t xml:space="preserve">Methane </w:t>
      </w:r>
    </w:p>
    <w:p xmlns:wp14="http://schemas.microsoft.com/office/word/2010/wordml" w:rsidP="482A6B5E" wp14:paraId="26623C9D" wp14:textId="565FDEA6">
      <w:pPr>
        <w:bidi w:val="0"/>
        <w:jc w:val="center"/>
      </w:pPr>
      <w:r w:rsidRPr="482A6B5E" w:rsidR="7DFB7F1A">
        <w:rPr>
          <w:rFonts w:ascii="Aptos" w:hAnsi="Aptos" w:eastAsia="Aptos" w:cs="Aptos"/>
          <w:i w:val="1"/>
          <w:iCs w:val="1"/>
          <w:noProof w:val="0"/>
          <w:sz w:val="24"/>
          <w:szCs w:val="24"/>
          <w:lang w:val="en-US"/>
        </w:rPr>
        <w:t>has a three-dimensional, tetrahedral structure.</w:t>
      </w:r>
    </w:p>
    <w:p xmlns:wp14="http://schemas.microsoft.com/office/word/2010/wordml" w:rsidP="482A6B5E" wp14:paraId="3D0C984C" wp14:textId="1F03FE9C">
      <w:pPr>
        <w:bidi w:val="0"/>
        <w:jc w:val="both"/>
      </w:pPr>
      <w:r w:rsidRPr="482A6B5E" w:rsidR="7DFB7F1A">
        <w:rPr>
          <w:rFonts w:ascii="Aptos" w:hAnsi="Aptos" w:eastAsia="Aptos" w:cs="Aptos"/>
          <w:noProof w:val="0"/>
          <w:sz w:val="24"/>
          <w:szCs w:val="24"/>
          <w:lang w:val="en-US"/>
        </w:rPr>
        <w:t xml:space="preserve"> </w:t>
      </w:r>
    </w:p>
    <w:p xmlns:wp14="http://schemas.microsoft.com/office/word/2010/wordml" w:rsidP="482A6B5E" wp14:paraId="17BA8C83" wp14:textId="6745EAEB">
      <w:pPr>
        <w:bidi w:val="0"/>
        <w:jc w:val="center"/>
      </w:pPr>
      <w:r w:rsidR="7DFB7F1A">
        <w:drawing>
          <wp:inline xmlns:wp14="http://schemas.microsoft.com/office/word/2010/wordprocessingDrawing" wp14:editId="0B8F4C85" wp14:anchorId="7170893D">
            <wp:extent cx="5943600" cy="1609725"/>
            <wp:effectExtent l="0" t="0" r="0" b="0"/>
            <wp:docPr id="436898586" name="drawing" descr="7939b35e08b9a90a516f5021df7ca93a.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898586" name=""/>
                    <pic:cNvPicPr/>
                  </pic:nvPicPr>
                  <pic:blipFill>
                    <a:blip xmlns:r="http://schemas.openxmlformats.org/officeDocument/2006/relationships" r:embed="rId2141907749">
                      <a:extLst>
                        <a:ext xmlns:a="http://schemas.openxmlformats.org/drawingml/2006/main"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p xmlns:wp14="http://schemas.microsoft.com/office/word/2010/wordml" w:rsidP="482A6B5E" wp14:paraId="57573A2A" wp14:textId="56414675">
      <w:pPr>
        <w:bidi w:val="0"/>
        <w:jc w:val="center"/>
      </w:pPr>
      <w:r w:rsidRPr="482A6B5E" w:rsidR="7DFB7F1A">
        <w:rPr>
          <w:rFonts w:ascii="Aptos" w:hAnsi="Aptos" w:eastAsia="Aptos" w:cs="Aptos"/>
          <w:b w:val="1"/>
          <w:bCs w:val="1"/>
          <w:i w:val="1"/>
          <w:iCs w:val="1"/>
          <w:noProof w:val="0"/>
          <w:sz w:val="24"/>
          <w:szCs w:val="24"/>
          <w:lang w:val="en-US"/>
        </w:rPr>
        <w:t xml:space="preserve">Figure </w:t>
      </w:r>
    </w:p>
    <w:p xmlns:wp14="http://schemas.microsoft.com/office/word/2010/wordml" w:rsidP="482A6B5E" wp14:paraId="688D7EB7" wp14:textId="367D0E84">
      <w:pPr>
        <w:bidi w:val="0"/>
        <w:jc w:val="center"/>
      </w:pPr>
      <w:r w:rsidRPr="482A6B5E" w:rsidR="7DFB7F1A">
        <w:rPr>
          <w:rFonts w:ascii="Aptos" w:hAnsi="Aptos" w:eastAsia="Aptos" w:cs="Aptos"/>
          <w:b w:val="1"/>
          <w:bCs w:val="1"/>
          <w:i w:val="1"/>
          <w:iCs w:val="1"/>
          <w:noProof w:val="0"/>
          <w:sz w:val="24"/>
          <w:szCs w:val="24"/>
          <w:lang w:val="en-US"/>
        </w:rPr>
        <w:t>:</w:t>
      </w:r>
      <w:r w:rsidRPr="482A6B5E" w:rsidR="7DFB7F1A">
        <w:rPr>
          <w:rFonts w:ascii="Aptos" w:hAnsi="Aptos" w:eastAsia="Aptos" w:cs="Aptos"/>
          <w:i w:val="1"/>
          <w:iCs w:val="1"/>
          <w:noProof w:val="0"/>
          <w:sz w:val="24"/>
          <w:szCs w:val="24"/>
          <w:lang w:val="en-US"/>
        </w:rPr>
        <w:t xml:space="preserve"> Different Ways of Representing the Structure of a Molecule. (a) The molecular formula for methanol gives only the number of each kind of atom present. (b) The structural formula shows which atoms are connected. (c) The ball-and-stick model shows the atoms as spheres and the bonds as sticks. (d) A perspective drawing (also called a wedge-and-dash representation) attempts to show the three-dimensional structure of the molecule. (e) The space-filling model shows the atoms in the molecule but not the bonds. (f) The condensed structural formula is by far the easiest and most common way to represent a molecule.</w:t>
      </w:r>
    </w:p>
    <w:p xmlns:wp14="http://schemas.microsoft.com/office/word/2010/wordml" w:rsidP="482A6B5E" wp14:paraId="0FFA0C15" wp14:textId="5F5BEAF0">
      <w:pPr>
        <w:bidi w:val="0"/>
        <w:jc w:val="both"/>
      </w:pPr>
      <w:r w:rsidRPr="482A6B5E" w:rsidR="7DFB7F1A">
        <w:rPr>
          <w:rFonts w:ascii="Aptos" w:hAnsi="Aptos" w:eastAsia="Aptos" w:cs="Aptos"/>
          <w:noProof w:val="0"/>
          <w:sz w:val="24"/>
          <w:szCs w:val="24"/>
          <w:lang w:val="en-US"/>
        </w:rPr>
        <w:t xml:space="preserve">Although a structural formula, a ball-and-stick model, a perspective drawing, and a space-filling model provide a significant amount of information about the structure of a molecule, each requires time and effort. Consequently, chemists often use a condensed structural formula (part (f) in Figure </w:t>
      </w:r>
    </w:p>
    <w:p xmlns:wp14="http://schemas.microsoft.com/office/word/2010/wordml" w:rsidP="482A6B5E" wp14:paraId="13ACA63C" wp14:textId="55423A8B">
      <w:pPr>
        <w:bidi w:val="0"/>
        <w:jc w:val="both"/>
      </w:pPr>
      <w:r w:rsidRPr="482A6B5E" w:rsidR="7DFB7F1A">
        <w:rPr>
          <w:rFonts w:ascii="Aptos" w:hAnsi="Aptos" w:eastAsia="Aptos" w:cs="Aptos"/>
          <w:noProof w:val="0"/>
          <w:sz w:val="24"/>
          <w:szCs w:val="24"/>
          <w:lang w:val="en-US"/>
        </w:rPr>
        <w:t>), which omits the lines representing bonds between atoms and simply lists the atoms bonded to a given atom next to it. Multiple groups attached to the same atom are shown in parentheses, followed by a subscript that indicates the number of such groups. For example, the condensed structural formula for methanol is CH</w:t>
      </w:r>
      <w:r w:rsidRPr="482A6B5E" w:rsidR="7DFB7F1A">
        <w:rPr>
          <w:rFonts w:ascii="Aptos" w:hAnsi="Aptos" w:eastAsia="Aptos" w:cs="Aptos"/>
          <w:noProof w:val="0"/>
          <w:sz w:val="24"/>
          <w:szCs w:val="24"/>
          <w:vertAlign w:val="subscript"/>
          <w:lang w:val="en-US"/>
        </w:rPr>
        <w:t>3</w:t>
      </w:r>
      <w:r w:rsidRPr="482A6B5E" w:rsidR="7DFB7F1A">
        <w:rPr>
          <w:rFonts w:ascii="Aptos" w:hAnsi="Aptos" w:eastAsia="Aptos" w:cs="Aptos"/>
          <w:noProof w:val="0"/>
          <w:sz w:val="24"/>
          <w:szCs w:val="24"/>
          <w:lang w:val="en-US"/>
        </w:rPr>
        <w:t>OH, which indicates that the molecule contains a CH</w:t>
      </w:r>
      <w:r w:rsidRPr="482A6B5E" w:rsidR="7DFB7F1A">
        <w:rPr>
          <w:rFonts w:ascii="Aptos" w:hAnsi="Aptos" w:eastAsia="Aptos" w:cs="Aptos"/>
          <w:noProof w:val="0"/>
          <w:sz w:val="24"/>
          <w:szCs w:val="24"/>
          <w:vertAlign w:val="subscript"/>
          <w:lang w:val="en-US"/>
        </w:rPr>
        <w:t>3</w:t>
      </w:r>
      <w:r w:rsidRPr="482A6B5E" w:rsidR="7DFB7F1A">
        <w:rPr>
          <w:rFonts w:ascii="Aptos" w:hAnsi="Aptos" w:eastAsia="Aptos" w:cs="Aptos"/>
          <w:noProof w:val="0"/>
          <w:sz w:val="24"/>
          <w:szCs w:val="24"/>
          <w:lang w:val="en-US"/>
        </w:rPr>
        <w:t xml:space="preserve"> unit that looks like a fragment of methane (CH</w:t>
      </w:r>
      <w:r w:rsidRPr="482A6B5E" w:rsidR="7DFB7F1A">
        <w:rPr>
          <w:rFonts w:ascii="Aptos" w:hAnsi="Aptos" w:eastAsia="Aptos" w:cs="Aptos"/>
          <w:noProof w:val="0"/>
          <w:sz w:val="24"/>
          <w:szCs w:val="24"/>
          <w:vertAlign w:val="subscript"/>
          <w:lang w:val="en-US"/>
        </w:rPr>
        <w:t>4</w:t>
      </w:r>
      <w:r w:rsidRPr="482A6B5E" w:rsidR="7DFB7F1A">
        <w:rPr>
          <w:rFonts w:ascii="Aptos" w:hAnsi="Aptos" w:eastAsia="Aptos" w:cs="Aptos"/>
          <w:noProof w:val="0"/>
          <w:sz w:val="24"/>
          <w:szCs w:val="24"/>
          <w:lang w:val="en-US"/>
        </w:rPr>
        <w:t>). Methanol can therefore be viewed either as a methane molecule in which one hydrogen atom has been replaced by an –OH group or as a water molecule in which one hydrogen atom has been replaced by a –CH</w:t>
      </w:r>
      <w:r w:rsidRPr="482A6B5E" w:rsidR="7DFB7F1A">
        <w:rPr>
          <w:rFonts w:ascii="Aptos" w:hAnsi="Aptos" w:eastAsia="Aptos" w:cs="Aptos"/>
          <w:noProof w:val="0"/>
          <w:sz w:val="24"/>
          <w:szCs w:val="24"/>
          <w:vertAlign w:val="subscript"/>
          <w:lang w:val="en-US"/>
        </w:rPr>
        <w:t>3</w:t>
      </w:r>
      <w:r w:rsidRPr="482A6B5E" w:rsidR="7DFB7F1A">
        <w:rPr>
          <w:rFonts w:ascii="Aptos" w:hAnsi="Aptos" w:eastAsia="Aptos" w:cs="Aptos"/>
          <w:noProof w:val="0"/>
          <w:sz w:val="24"/>
          <w:szCs w:val="24"/>
          <w:lang w:val="en-US"/>
        </w:rPr>
        <w:t xml:space="preserve"> fragment. Because of their ease of use and information content, we use condensed structural formulas for molecules throughout this text. Ball-and-stick models are used when needed to illustrate the three-dimensional structure of molecules, and space-filling models are used only when it is necessary to visualize the relative sizes of atoms or molecules to understand an important point.</w:t>
      </w:r>
    </w:p>
    <w:p xmlns:wp14="http://schemas.microsoft.com/office/word/2010/wordml" w:rsidP="482A6B5E" wp14:paraId="74AC0256" wp14:textId="564B23F1">
      <w:pPr>
        <w:pStyle w:val="Heading3"/>
        <w:bidi w:val="0"/>
        <w:jc w:val="both"/>
      </w:pPr>
      <w:r w:rsidRPr="482A6B5E" w:rsidR="7DFB7F1A">
        <w:rPr>
          <w:rFonts w:ascii="Aptos" w:hAnsi="Aptos" w:eastAsia="Aptos" w:cs="Aptos"/>
          <w:noProof w:val="0"/>
          <w:sz w:val="24"/>
          <w:szCs w:val="24"/>
          <w:lang w:val="en-US"/>
        </w:rPr>
        <w:t>Ionic Bonds and Ionic Compounds</w:t>
      </w:r>
    </w:p>
    <w:p xmlns:wp14="http://schemas.microsoft.com/office/word/2010/wordml" wp14:paraId="2C3178B2" wp14:textId="0A7A972F">
      <w:r w:rsidRPr="482A6B5E" w:rsidR="7DFB7F1A">
        <w:rPr>
          <w:rFonts w:ascii="Aptos" w:hAnsi="Aptos" w:eastAsia="Aptos" w:cs="Aptos"/>
          <w:noProof w:val="0"/>
          <w:sz w:val="24"/>
          <w:szCs w:val="24"/>
          <w:lang w:val="en-US"/>
        </w:rPr>
        <w:t xml:space="preserve">Unlike the covalent bonds that make up molecular compounds that we discussed above, </w:t>
      </w:r>
      <w:r w:rsidRPr="482A6B5E" w:rsidR="7DFB7F1A">
        <w:rPr>
          <w:rFonts w:ascii="Aptos" w:hAnsi="Aptos" w:eastAsia="Aptos" w:cs="Aptos"/>
          <w:b w:val="1"/>
          <w:bCs w:val="1"/>
          <w:noProof w:val="0"/>
          <w:sz w:val="24"/>
          <w:szCs w:val="24"/>
          <w:lang w:val="en-US"/>
        </w:rPr>
        <w:t>ionic bonds</w:t>
      </w:r>
      <w:r w:rsidRPr="482A6B5E" w:rsidR="7DFB7F1A">
        <w:rPr>
          <w:rFonts w:ascii="Aptos" w:hAnsi="Aptos" w:eastAsia="Aptos" w:cs="Aptos"/>
          <w:noProof w:val="0"/>
          <w:sz w:val="24"/>
          <w:szCs w:val="24"/>
          <w:lang w:val="en-US"/>
        </w:rPr>
        <w:t xml:space="preserve"> form as a result complete </w:t>
      </w:r>
      <w:r w:rsidRPr="482A6B5E" w:rsidR="7DFB7F1A">
        <w:rPr>
          <w:rFonts w:ascii="Aptos" w:hAnsi="Aptos" w:eastAsia="Aptos" w:cs="Aptos"/>
          <w:i w:val="1"/>
          <w:iCs w:val="1"/>
          <w:noProof w:val="0"/>
          <w:sz w:val="24"/>
          <w:szCs w:val="24"/>
          <w:u w:val="single"/>
          <w:lang w:val="en-US"/>
        </w:rPr>
        <w:t>transfer</w:t>
      </w:r>
      <w:r w:rsidRPr="482A6B5E" w:rsidR="7DFB7F1A">
        <w:rPr>
          <w:rFonts w:ascii="Aptos" w:hAnsi="Aptos" w:eastAsia="Aptos" w:cs="Aptos"/>
          <w:noProof w:val="0"/>
          <w:sz w:val="24"/>
          <w:szCs w:val="24"/>
          <w:lang w:val="en-US"/>
        </w:rPr>
        <w:t xml:space="preserve"> of electrons from one atom to another atom forming </w:t>
      </w:r>
      <w:r w:rsidRPr="482A6B5E" w:rsidR="7DFB7F1A">
        <w:rPr>
          <w:rFonts w:ascii="Aptos" w:hAnsi="Aptos" w:eastAsia="Aptos" w:cs="Aptos"/>
          <w:b w:val="1"/>
          <w:bCs w:val="1"/>
          <w:noProof w:val="0"/>
          <w:sz w:val="24"/>
          <w:szCs w:val="24"/>
          <w:lang w:val="en-US"/>
        </w:rPr>
        <w:t>ionic compounds</w:t>
      </w:r>
      <w:r w:rsidRPr="482A6B5E" w:rsidR="7DFB7F1A">
        <w:rPr>
          <w:rFonts w:ascii="Aptos" w:hAnsi="Aptos" w:eastAsia="Aptos" w:cs="Aptos"/>
          <w:noProof w:val="0"/>
          <w:sz w:val="24"/>
          <w:szCs w:val="24"/>
          <w:lang w:val="en-US"/>
        </w:rPr>
        <w:t xml:space="preserve">, which typically involves metals and nonmetals. If the number of protons in an atom or molecule is not equal to the number of electrons it has a net charge and is called an ion. Note, if it is an atom, it is called a monatomic ion, and if it is a molecule, it is called a polyatomic ion. There are obviously two types of ions, positive and negative, which are called </w:t>
      </w:r>
      <w:r w:rsidRPr="482A6B5E" w:rsidR="7DFB7F1A">
        <w:rPr>
          <w:rFonts w:ascii="Aptos" w:hAnsi="Aptos" w:eastAsia="Aptos" w:cs="Aptos"/>
          <w:b w:val="1"/>
          <w:bCs w:val="1"/>
          <w:noProof w:val="0"/>
          <w:sz w:val="24"/>
          <w:szCs w:val="24"/>
          <w:lang w:val="en-US"/>
        </w:rPr>
        <w:t>cation</w:t>
      </w:r>
      <w:r w:rsidRPr="482A6B5E" w:rsidR="7DFB7F1A">
        <w:rPr>
          <w:rFonts w:ascii="Aptos" w:hAnsi="Aptos" w:eastAsia="Aptos" w:cs="Aptos"/>
          <w:noProof w:val="0"/>
          <w:sz w:val="24"/>
          <w:szCs w:val="24"/>
          <w:lang w:val="en-US"/>
        </w:rPr>
        <w:t xml:space="preserve"> and </w:t>
      </w:r>
      <w:r w:rsidRPr="482A6B5E" w:rsidR="7DFB7F1A">
        <w:rPr>
          <w:rFonts w:ascii="Aptos" w:hAnsi="Aptos" w:eastAsia="Aptos" w:cs="Aptos"/>
          <w:b w:val="1"/>
          <w:bCs w:val="1"/>
          <w:noProof w:val="0"/>
          <w:sz w:val="24"/>
          <w:szCs w:val="24"/>
          <w:lang w:val="en-US"/>
        </w:rPr>
        <w:t>anion</w:t>
      </w:r>
      <w:r w:rsidRPr="482A6B5E" w:rsidR="7DFB7F1A">
        <w:rPr>
          <w:rFonts w:ascii="Aptos" w:hAnsi="Aptos" w:eastAsia="Aptos" w:cs="Aptos"/>
          <w:noProof w:val="0"/>
          <w:sz w:val="24"/>
          <w:szCs w:val="24"/>
          <w:lang w:val="en-US"/>
        </w:rPr>
        <w:t>, respectively. The charge of the ion is the number of protons minus the number of electrons.</w:t>
      </w:r>
    </w:p>
    <w:p xmlns:wp14="http://schemas.microsoft.com/office/word/2010/wordml" wp14:paraId="0C3AB0D4" wp14:textId="483ACB3D">
      <w:r w:rsidRPr="482A6B5E" w:rsidR="7DFB7F1A">
        <w:rPr>
          <w:rFonts w:ascii="Aptos" w:hAnsi="Aptos" w:eastAsia="Aptos" w:cs="Aptos"/>
          <w:b w:val="1"/>
          <w:bCs w:val="1"/>
          <w:noProof w:val="0"/>
          <w:sz w:val="24"/>
          <w:szCs w:val="24"/>
          <w:lang w:val="en-US"/>
        </w:rPr>
        <w:t>Cation</w:t>
      </w:r>
      <w:r w:rsidRPr="482A6B5E" w:rsidR="7DFB7F1A">
        <w:rPr>
          <w:rFonts w:ascii="Aptos" w:hAnsi="Aptos" w:eastAsia="Aptos" w:cs="Aptos"/>
          <w:noProof w:val="0"/>
          <w:sz w:val="24"/>
          <w:szCs w:val="24"/>
          <w:lang w:val="en-US"/>
        </w:rPr>
        <w:t>: Net positive charge, the number of protons is greater than the number of electrons</w:t>
      </w:r>
      <w:r>
        <w:br/>
      </w:r>
      <w:r w:rsidRPr="482A6B5E" w:rsidR="7DFB7F1A">
        <w:rPr>
          <w:rFonts w:ascii="Aptos" w:hAnsi="Aptos" w:eastAsia="Aptos" w:cs="Aptos"/>
          <w:noProof w:val="0"/>
          <w:sz w:val="24"/>
          <w:szCs w:val="24"/>
          <w:lang w:val="en-US"/>
        </w:rPr>
        <w:t xml:space="preserve"> </w:t>
      </w:r>
      <w:r w:rsidRPr="482A6B5E" w:rsidR="7DFB7F1A">
        <w:rPr>
          <w:rFonts w:ascii="Aptos" w:hAnsi="Aptos" w:eastAsia="Aptos" w:cs="Aptos"/>
          <w:b w:val="1"/>
          <w:bCs w:val="1"/>
          <w:noProof w:val="0"/>
          <w:sz w:val="24"/>
          <w:szCs w:val="24"/>
          <w:lang w:val="en-US"/>
        </w:rPr>
        <w:t>Anion</w:t>
      </w:r>
      <w:r w:rsidRPr="482A6B5E" w:rsidR="7DFB7F1A">
        <w:rPr>
          <w:rFonts w:ascii="Aptos" w:hAnsi="Aptos" w:eastAsia="Aptos" w:cs="Aptos"/>
          <w:noProof w:val="0"/>
          <w:sz w:val="24"/>
          <w:szCs w:val="24"/>
          <w:lang w:val="en-US"/>
        </w:rPr>
        <w:t>: Net negative charge, the number of protons is less than the number of electrons.</w:t>
      </w:r>
    </w:p>
    <w:p xmlns:wp14="http://schemas.microsoft.com/office/word/2010/wordml" wp14:paraId="273D1792" wp14:textId="3355AF70">
      <w:r w:rsidRPr="482A6B5E" w:rsidR="7DFB7F1A">
        <w:rPr>
          <w:rFonts w:ascii="Aptos" w:hAnsi="Aptos" w:eastAsia="Aptos" w:cs="Aptos"/>
          <w:noProof w:val="0"/>
          <w:sz w:val="24"/>
          <w:szCs w:val="24"/>
          <w:lang w:val="en-US"/>
        </w:rPr>
        <w:t>We can still use equation 2.5.1 to describe the electrostatic forces that make up a ionic bond due the attraction of cations and anions. The following Youtube video goes over some concepts we will study later (electronegativity, and polar bonds), but if you watch between eleven seconds and 49 seconds you get a good visualization of the difference between a ionic and covalent bond.</w:t>
      </w:r>
    </w:p>
    <w:p xmlns:wp14="http://schemas.microsoft.com/office/word/2010/wordml" wp14:paraId="2C078E63" wp14:textId="79CE709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edd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093773"/>
    <w:rsid w:val="28093773"/>
    <w:rsid w:val="482A6B5E"/>
    <w:rsid w:val="7DFB7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B500"/>
  <w15:chartTrackingRefBased/>
  <w15:docId w15:val="{BD5C7FC3-8006-4D44-B0BA-B8617E54CC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82A6B5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58080094" /><Relationship Type="http://schemas.openxmlformats.org/officeDocument/2006/relationships/image" Target="/media/image.jpg" Id="rId140409828" /><Relationship Type="http://schemas.openxmlformats.org/officeDocument/2006/relationships/image" Target="/media/image2.jpg" Id="rId676164375" /><Relationship Type="http://schemas.openxmlformats.org/officeDocument/2006/relationships/image" Target="/media/image3.jpg" Id="rId1144716519" /><Relationship Type="http://schemas.openxmlformats.org/officeDocument/2006/relationships/image" Target="/media/image4.jpg" Id="rId210064459" /><Relationship Type="http://schemas.openxmlformats.org/officeDocument/2006/relationships/image" Target="/media/image5.jpg" Id="rId1198376959" /><Relationship Type="http://schemas.openxmlformats.org/officeDocument/2006/relationships/image" Target="/media/image6.jpg" Id="rId256530142" /><Relationship Type="http://schemas.openxmlformats.org/officeDocument/2006/relationships/image" Target="/media/image7.jpg" Id="rId343810484" /><Relationship Type="http://schemas.openxmlformats.org/officeDocument/2006/relationships/image" Target="/media/image8.jpg" Id="rId2141907749" /><Relationship Type="http://schemas.openxmlformats.org/officeDocument/2006/relationships/numbering" Target="numbering.xml" Id="Rbb0c8aac0fb24c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2025-09-23T13:23:17.0732117Z</dcterms:created>
  <dcterms:modified xsi:type="dcterms:W3CDTF">2025-09-23T13:23:55.3511256Z</dcterms:modified>
  <dc:creator>Jomer Ubaldo</dc:creator>
  <lastModifiedBy>Jomer Ubaldo</lastModifiedBy>
</coreProperties>
</file>