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489BD" w14:textId="77777777" w:rsidR="009E1FC6" w:rsidRPr="00125516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b/>
          <w:bCs/>
          <w:sz w:val="24"/>
        </w:rPr>
        <w:t>МИНИСТЕРСТВО НАУКИ</w:t>
      </w:r>
      <w:r w:rsidRPr="001B563E">
        <w:rPr>
          <w:rFonts w:eastAsia="Times New Roman"/>
          <w:b/>
          <w:bCs/>
          <w:sz w:val="24"/>
        </w:rPr>
        <w:t xml:space="preserve"> </w:t>
      </w:r>
      <w:r>
        <w:rPr>
          <w:rFonts w:eastAsia="Times New Roman"/>
          <w:b/>
          <w:bCs/>
          <w:sz w:val="24"/>
        </w:rPr>
        <w:t>И</w:t>
      </w:r>
      <w:r w:rsidRPr="00125516">
        <w:rPr>
          <w:rFonts w:eastAsia="Times New Roman"/>
          <w:b/>
          <w:bCs/>
          <w:sz w:val="24"/>
        </w:rPr>
        <w:t xml:space="preserve"> </w:t>
      </w:r>
      <w:r>
        <w:rPr>
          <w:rFonts w:eastAsia="Times New Roman"/>
          <w:b/>
          <w:bCs/>
          <w:sz w:val="24"/>
        </w:rPr>
        <w:t>ВЫСШЕГО ОБРАЗОВАНИЯ</w:t>
      </w:r>
    </w:p>
    <w:p w14:paraId="53A4D254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b/>
          <w:bCs/>
          <w:sz w:val="24"/>
        </w:rPr>
        <w:t>РОССИЙСКОЙ ФЕДЕРАЦИИ</w:t>
      </w:r>
      <w:r w:rsidRPr="003B1777">
        <w:rPr>
          <w:rFonts w:eastAsia="Times New Roman"/>
          <w:sz w:val="24"/>
        </w:rPr>
        <w:t xml:space="preserve">  </w:t>
      </w:r>
    </w:p>
    <w:p w14:paraId="7525C2F8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Федеральное государственное бюджетное образовательное учреждение высшего образования </w:t>
      </w:r>
    </w:p>
    <w:p w14:paraId="44B597DC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>«МОСКОВСКИЙ ПОЛИТЕХНИЧЕСКИЙ УНИВЕРСИТЕТ»</w:t>
      </w:r>
    </w:p>
    <w:p w14:paraId="058F9ED4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</w:t>
      </w:r>
    </w:p>
    <w:p w14:paraId="71CCDE90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</w:t>
      </w:r>
    </w:p>
    <w:p w14:paraId="5B833951" w14:textId="5E720AE6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ЛАБОРАТОРНАЯ РАБОТА №</w:t>
      </w:r>
      <w:r w:rsidR="001A2447">
        <w:rPr>
          <w:rFonts w:eastAsia="Times New Roman"/>
          <w:sz w:val="24"/>
          <w:lang w:val="en-US"/>
        </w:rPr>
        <w:t>3</w:t>
      </w:r>
      <w:r w:rsidRPr="003B1777">
        <w:rPr>
          <w:rFonts w:eastAsia="Times New Roman"/>
          <w:sz w:val="24"/>
        </w:rPr>
        <w:t xml:space="preserve"> </w:t>
      </w:r>
      <w:r>
        <w:rPr>
          <w:rFonts w:eastAsia="Times New Roman"/>
          <w:sz w:val="24"/>
        </w:rPr>
        <w:br/>
      </w:r>
      <w:r w:rsidRPr="003B1777">
        <w:rPr>
          <w:rFonts w:eastAsia="Times New Roman"/>
          <w:sz w:val="24"/>
        </w:rPr>
        <w:t xml:space="preserve">ПО ДИСЦИПЛИНЕ </w:t>
      </w:r>
    </w:p>
    <w:p w14:paraId="543AADC5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«</w:t>
      </w:r>
      <w:r>
        <w:rPr>
          <w:rFonts w:eastAsia="Times New Roman"/>
          <w:sz w:val="24"/>
        </w:rPr>
        <w:t>Программная инженерия</w:t>
      </w:r>
      <w:r w:rsidRPr="003B1777">
        <w:rPr>
          <w:rFonts w:eastAsia="Times New Roman"/>
          <w:sz w:val="24"/>
        </w:rPr>
        <w:t>»</w:t>
      </w:r>
    </w:p>
    <w:p w14:paraId="6A293422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</w:t>
      </w:r>
    </w:p>
    <w:p w14:paraId="49C1E6D3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</w:t>
      </w:r>
    </w:p>
    <w:p w14:paraId="2EC10AC3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3EC6BA13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68DD3F92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0ADCA79F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на тему: </w:t>
      </w:r>
    </w:p>
    <w:p w14:paraId="4E174199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  <w:u w:val="single"/>
        </w:rPr>
        <w:t xml:space="preserve"> </w:t>
      </w:r>
    </w:p>
    <w:p w14:paraId="2B26CFE9" w14:textId="77777777" w:rsidR="001A2447" w:rsidRPr="001A2447" w:rsidRDefault="001A2447" w:rsidP="001A2447">
      <w:pPr>
        <w:ind w:left="-567"/>
        <w:jc w:val="center"/>
        <w:rPr>
          <w:rFonts w:eastAsia="Times New Roman"/>
          <w:sz w:val="32"/>
          <w:szCs w:val="32"/>
          <w:u w:val="single"/>
        </w:rPr>
      </w:pPr>
      <w:r w:rsidRPr="001A2447">
        <w:rPr>
          <w:rFonts w:eastAsia="Times New Roman"/>
          <w:sz w:val="32"/>
          <w:szCs w:val="32"/>
          <w:u w:val="single"/>
        </w:rPr>
        <w:t>Анализ существующих подобных программных</w:t>
      </w:r>
    </w:p>
    <w:p w14:paraId="4107D35B" w14:textId="0B02F17E" w:rsidR="009E1FC6" w:rsidRPr="001D560E" w:rsidRDefault="001A2447" w:rsidP="001A2447">
      <w:pPr>
        <w:ind w:left="-567"/>
        <w:jc w:val="center"/>
        <w:rPr>
          <w:rFonts w:eastAsia="Times New Roman"/>
          <w:sz w:val="24"/>
        </w:rPr>
      </w:pPr>
      <w:r w:rsidRPr="001A2447">
        <w:rPr>
          <w:rFonts w:eastAsia="Times New Roman"/>
          <w:sz w:val="32"/>
          <w:szCs w:val="32"/>
          <w:u w:val="single"/>
        </w:rPr>
        <w:t>продуктов</w:t>
      </w:r>
      <w:r w:rsidR="009E1FC6" w:rsidRPr="001D560E">
        <w:rPr>
          <w:rFonts w:eastAsia="Times New Roman"/>
          <w:sz w:val="24"/>
        </w:rPr>
        <w:t xml:space="preserve"> </w:t>
      </w:r>
    </w:p>
    <w:p w14:paraId="64441882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236D13E3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2AA0AB15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70D00045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76A74762" w14:textId="77777777" w:rsidR="009E1FC6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0A6A5F3C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2DD4322D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</w:p>
    <w:p w14:paraId="4095B6B9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  <w:r w:rsidRPr="001D560E">
        <w:rPr>
          <w:rFonts w:eastAsia="Times New Roman"/>
          <w:sz w:val="24"/>
        </w:rPr>
        <w:t xml:space="preserve"> </w:t>
      </w:r>
    </w:p>
    <w:p w14:paraId="4A8FB0E5" w14:textId="77777777" w:rsidR="009E1FC6" w:rsidRPr="001D560E" w:rsidRDefault="009E1FC6" w:rsidP="009E1FC6">
      <w:pPr>
        <w:ind w:left="-567"/>
        <w:jc w:val="center"/>
        <w:rPr>
          <w:rFonts w:eastAsia="Times New Roman"/>
          <w:sz w:val="24"/>
        </w:rPr>
      </w:pPr>
      <w:r w:rsidRPr="001D560E">
        <w:rPr>
          <w:rFonts w:eastAsia="Times New Roman"/>
          <w:sz w:val="24"/>
        </w:rPr>
        <w:t xml:space="preserve"> </w:t>
      </w:r>
    </w:p>
    <w:p w14:paraId="05822B4B" w14:textId="77777777" w:rsidR="009E1FC6" w:rsidRPr="001D560E" w:rsidRDefault="009E1FC6" w:rsidP="009E1FC6">
      <w:pPr>
        <w:ind w:left="-567"/>
        <w:rPr>
          <w:rFonts w:eastAsia="Times New Roman"/>
          <w:sz w:val="24"/>
        </w:rPr>
      </w:pPr>
    </w:p>
    <w:p w14:paraId="6DC39783" w14:textId="77777777" w:rsidR="009E1FC6" w:rsidRPr="007B2E87" w:rsidRDefault="009E1FC6" w:rsidP="009E1FC6">
      <w:pPr>
        <w:ind w:left="-567"/>
        <w:jc w:val="center"/>
        <w:rPr>
          <w:rFonts w:eastAsia="Times New Roman"/>
          <w:sz w:val="24"/>
        </w:rPr>
      </w:pPr>
      <w:r w:rsidRPr="001D560E">
        <w:rPr>
          <w:rFonts w:eastAsia="Times New Roman"/>
          <w:sz w:val="24"/>
        </w:rPr>
        <w:t xml:space="preserve"> </w:t>
      </w:r>
    </w:p>
    <w:p w14:paraId="0398706F" w14:textId="77777777" w:rsidR="009E1FC6" w:rsidRPr="003B1777" w:rsidRDefault="009E1FC6" w:rsidP="009E1FC6">
      <w:pPr>
        <w:rPr>
          <w:rFonts w:eastAsia="Times New Roman"/>
          <w:sz w:val="24"/>
        </w:rPr>
      </w:pPr>
      <w:proofErr w:type="gramStart"/>
      <w:r>
        <w:rPr>
          <w:rFonts w:eastAsia="Times New Roman"/>
          <w:sz w:val="24"/>
        </w:rPr>
        <w:t>Преподаватель</w:t>
      </w:r>
      <w:r w:rsidRPr="003B1777">
        <w:rPr>
          <w:rFonts w:eastAsia="Times New Roman"/>
          <w:sz w:val="24"/>
        </w:rPr>
        <w:t>:  _</w:t>
      </w:r>
      <w:proofErr w:type="gramEnd"/>
      <w:r w:rsidRPr="003B1777">
        <w:rPr>
          <w:rFonts w:eastAsia="Times New Roman"/>
          <w:sz w:val="24"/>
        </w:rPr>
        <w:t xml:space="preserve">___________________ / </w:t>
      </w:r>
      <w:proofErr w:type="spellStart"/>
      <w:r w:rsidRPr="009E1FC6">
        <w:rPr>
          <w:rFonts w:eastAsia="Times New Roman"/>
          <w:sz w:val="24"/>
        </w:rPr>
        <w:t>Будылина</w:t>
      </w:r>
      <w:proofErr w:type="spellEnd"/>
      <w:r w:rsidRPr="009E1FC6">
        <w:rPr>
          <w:rFonts w:eastAsia="Times New Roman"/>
          <w:sz w:val="24"/>
        </w:rPr>
        <w:t xml:space="preserve"> Евгения Александровна</w:t>
      </w:r>
      <w:r w:rsidRPr="003B1777">
        <w:rPr>
          <w:rFonts w:eastAsia="Times New Roman"/>
          <w:sz w:val="24"/>
        </w:rPr>
        <w:t xml:space="preserve"> / </w:t>
      </w:r>
      <w:r w:rsidRPr="003B1777">
        <w:rPr>
          <w:rFonts w:eastAsia="Times New Roman"/>
          <w:sz w:val="24"/>
        </w:rPr>
        <w:tab/>
        <w:t xml:space="preserve">                                  </w:t>
      </w:r>
      <w:r w:rsidRPr="003B1777">
        <w:rPr>
          <w:rFonts w:eastAsia="Times New Roman"/>
          <w:i/>
          <w:iCs/>
          <w:sz w:val="24"/>
        </w:rPr>
        <w:t xml:space="preserve">подпись </w:t>
      </w:r>
      <w:r w:rsidRPr="003B1777">
        <w:rPr>
          <w:rFonts w:eastAsia="Times New Roman"/>
          <w:i/>
          <w:iCs/>
          <w:sz w:val="24"/>
        </w:rPr>
        <w:tab/>
        <w:t xml:space="preserve">                 </w:t>
      </w:r>
      <w:r w:rsidRPr="003B1777">
        <w:rPr>
          <w:rFonts w:eastAsia="Times New Roman"/>
          <w:i/>
          <w:iCs/>
          <w:sz w:val="24"/>
        </w:rPr>
        <w:tab/>
        <w:t>ФИО</w:t>
      </w:r>
    </w:p>
    <w:p w14:paraId="0A1DFEE9" w14:textId="77777777" w:rsidR="009E1FC6" w:rsidRPr="003B1777" w:rsidRDefault="009E1FC6" w:rsidP="009E1FC6">
      <w:pPr>
        <w:ind w:left="-567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</w:t>
      </w:r>
    </w:p>
    <w:p w14:paraId="3BC8E70B" w14:textId="77777777" w:rsidR="009E1FC6" w:rsidRPr="003B1777" w:rsidRDefault="009E1FC6" w:rsidP="009E1FC6">
      <w:pPr>
        <w:rPr>
          <w:rFonts w:eastAsia="Times New Roman"/>
          <w:sz w:val="24"/>
        </w:rPr>
      </w:pPr>
      <w:proofErr w:type="gramStart"/>
      <w:r w:rsidRPr="003B1777">
        <w:rPr>
          <w:rFonts w:eastAsia="Times New Roman"/>
          <w:sz w:val="24"/>
        </w:rPr>
        <w:t>Студент:   </w:t>
      </w:r>
      <w:proofErr w:type="gramEnd"/>
      <w:r w:rsidRPr="003B1777">
        <w:rPr>
          <w:rFonts w:eastAsia="Times New Roman"/>
          <w:sz w:val="24"/>
        </w:rPr>
        <w:t xml:space="preserve">              __________________ / </w:t>
      </w:r>
      <w:r>
        <w:rPr>
          <w:rFonts w:eastAsia="Times New Roman"/>
          <w:sz w:val="24"/>
        </w:rPr>
        <w:t>Гайдучик Александр Валерьевич</w:t>
      </w:r>
      <w:r w:rsidRPr="003B1777">
        <w:rPr>
          <w:rFonts w:eastAsia="Times New Roman"/>
          <w:sz w:val="24"/>
        </w:rPr>
        <w:t>,</w:t>
      </w:r>
      <w:r>
        <w:rPr>
          <w:rFonts w:eastAsia="Times New Roman"/>
          <w:sz w:val="24"/>
        </w:rPr>
        <w:t xml:space="preserve"> 181-323</w:t>
      </w:r>
      <w:r w:rsidRPr="003B1777">
        <w:rPr>
          <w:rFonts w:eastAsia="Times New Roman"/>
          <w:sz w:val="24"/>
        </w:rPr>
        <w:t xml:space="preserve"> / </w:t>
      </w:r>
    </w:p>
    <w:p w14:paraId="255465E4" w14:textId="77777777" w:rsidR="009E1FC6" w:rsidRDefault="009E1FC6" w:rsidP="009E1FC6">
      <w:pPr>
        <w:ind w:left="-567"/>
        <w:rPr>
          <w:rFonts w:eastAsia="Times New Roman"/>
          <w:i/>
          <w:iCs/>
          <w:sz w:val="24"/>
        </w:rPr>
      </w:pPr>
      <w:r w:rsidRPr="003B1777">
        <w:rPr>
          <w:rFonts w:eastAsia="Times New Roman"/>
          <w:sz w:val="24"/>
        </w:rPr>
        <w:t xml:space="preserve">                      </w:t>
      </w:r>
      <w:r w:rsidRPr="003B1777">
        <w:rPr>
          <w:rFonts w:eastAsia="Times New Roman"/>
          <w:sz w:val="24"/>
        </w:rPr>
        <w:tab/>
        <w:t xml:space="preserve">          </w:t>
      </w:r>
      <w:r w:rsidRPr="003B1777">
        <w:rPr>
          <w:rFonts w:eastAsia="Times New Roman"/>
          <w:i/>
          <w:iCs/>
          <w:sz w:val="24"/>
        </w:rPr>
        <w:t xml:space="preserve">подпись </w:t>
      </w:r>
      <w:r w:rsidRPr="003B1777">
        <w:rPr>
          <w:rFonts w:eastAsia="Times New Roman"/>
          <w:i/>
          <w:iCs/>
          <w:sz w:val="24"/>
        </w:rPr>
        <w:tab/>
        <w:t xml:space="preserve">                   </w:t>
      </w:r>
      <w:r w:rsidRPr="003B1777">
        <w:rPr>
          <w:rFonts w:eastAsia="Times New Roman"/>
          <w:i/>
          <w:iCs/>
          <w:sz w:val="24"/>
        </w:rPr>
        <w:tab/>
        <w:t>ФИО, группа</w:t>
      </w:r>
    </w:p>
    <w:p w14:paraId="31D5ADF3" w14:textId="77777777" w:rsidR="009E1FC6" w:rsidRDefault="009E1FC6" w:rsidP="009E1FC6">
      <w:pPr>
        <w:ind w:left="-567"/>
        <w:rPr>
          <w:rFonts w:eastAsia="Times New Roman"/>
          <w:i/>
          <w:iCs/>
          <w:sz w:val="24"/>
        </w:rPr>
      </w:pPr>
    </w:p>
    <w:p w14:paraId="6D7F201C" w14:textId="77777777" w:rsidR="009E1FC6" w:rsidRDefault="009E1FC6" w:rsidP="009E1FC6">
      <w:pPr>
        <w:ind w:left="-567"/>
        <w:rPr>
          <w:rFonts w:eastAsia="Times New Roman"/>
          <w:i/>
          <w:iCs/>
          <w:sz w:val="24"/>
        </w:rPr>
      </w:pPr>
    </w:p>
    <w:p w14:paraId="40FFD466" w14:textId="77777777" w:rsidR="009E1FC6" w:rsidRPr="003B1777" w:rsidRDefault="009E1FC6" w:rsidP="009E1FC6">
      <w:pPr>
        <w:ind w:left="-567"/>
        <w:rPr>
          <w:rFonts w:eastAsia="Times New Roman"/>
          <w:sz w:val="24"/>
        </w:rPr>
      </w:pPr>
    </w:p>
    <w:p w14:paraId="31841B35" w14:textId="77777777" w:rsidR="009E1FC6" w:rsidRPr="003B1777" w:rsidRDefault="009E1FC6" w:rsidP="009E1FC6">
      <w:pPr>
        <w:ind w:left="-567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 xml:space="preserve"> </w:t>
      </w:r>
    </w:p>
    <w:p w14:paraId="3414850A" w14:textId="77777777" w:rsidR="009E1FC6" w:rsidRDefault="009E1FC6" w:rsidP="009E1FC6">
      <w:pPr>
        <w:spacing w:after="240"/>
        <w:ind w:left="-567"/>
        <w:rPr>
          <w:rFonts w:eastAsia="Times New Roman"/>
          <w:sz w:val="24"/>
        </w:rPr>
      </w:pPr>
    </w:p>
    <w:p w14:paraId="1240A0BC" w14:textId="77777777" w:rsidR="009E1FC6" w:rsidRDefault="009E1FC6" w:rsidP="009E1FC6">
      <w:pPr>
        <w:rPr>
          <w:rFonts w:eastAsia="Times New Roman"/>
          <w:sz w:val="24"/>
        </w:rPr>
      </w:pPr>
    </w:p>
    <w:p w14:paraId="54630671" w14:textId="77777777" w:rsidR="009E1FC6" w:rsidRDefault="009E1FC6" w:rsidP="009E1FC6">
      <w:pPr>
        <w:rPr>
          <w:rFonts w:eastAsia="Times New Roman"/>
          <w:sz w:val="24"/>
        </w:rPr>
      </w:pPr>
    </w:p>
    <w:p w14:paraId="75FAF517" w14:textId="77777777" w:rsidR="009E1FC6" w:rsidRDefault="009E1FC6" w:rsidP="009E1FC6">
      <w:pPr>
        <w:rPr>
          <w:rFonts w:eastAsia="Times New Roman"/>
          <w:sz w:val="24"/>
        </w:rPr>
      </w:pPr>
    </w:p>
    <w:p w14:paraId="37995D9B" w14:textId="77777777" w:rsidR="009E1FC6" w:rsidRDefault="009E1FC6" w:rsidP="009E1FC6">
      <w:pPr>
        <w:rPr>
          <w:rFonts w:eastAsia="Times New Roman"/>
          <w:sz w:val="24"/>
        </w:rPr>
      </w:pPr>
    </w:p>
    <w:p w14:paraId="11A8CCAB" w14:textId="77777777" w:rsidR="009E1FC6" w:rsidRDefault="009E1FC6" w:rsidP="009E1FC6">
      <w:pPr>
        <w:rPr>
          <w:rFonts w:eastAsia="Times New Roman"/>
          <w:sz w:val="24"/>
        </w:rPr>
      </w:pPr>
    </w:p>
    <w:p w14:paraId="13C068EE" w14:textId="77777777" w:rsidR="009E1FC6" w:rsidRDefault="009E1FC6" w:rsidP="009E1FC6">
      <w:pPr>
        <w:rPr>
          <w:rFonts w:eastAsia="Times New Roman"/>
          <w:sz w:val="24"/>
        </w:rPr>
      </w:pPr>
    </w:p>
    <w:p w14:paraId="57863DC3" w14:textId="77777777" w:rsidR="009E1FC6" w:rsidRDefault="009E1FC6" w:rsidP="009E1FC6">
      <w:pPr>
        <w:rPr>
          <w:rFonts w:eastAsia="Times New Roman"/>
          <w:sz w:val="24"/>
        </w:rPr>
      </w:pPr>
    </w:p>
    <w:p w14:paraId="53FC50BC" w14:textId="77777777" w:rsidR="009E1FC6" w:rsidRDefault="009E1FC6" w:rsidP="009E1FC6">
      <w:pPr>
        <w:rPr>
          <w:rFonts w:eastAsia="Times New Roman"/>
          <w:sz w:val="24"/>
        </w:rPr>
      </w:pPr>
    </w:p>
    <w:p w14:paraId="11B20F8C" w14:textId="77777777" w:rsidR="009E1FC6" w:rsidRDefault="009E1FC6" w:rsidP="009E1FC6">
      <w:pPr>
        <w:rPr>
          <w:rFonts w:eastAsia="Times New Roman"/>
          <w:sz w:val="24"/>
        </w:rPr>
      </w:pPr>
    </w:p>
    <w:p w14:paraId="770B19C4" w14:textId="77777777" w:rsidR="009E1FC6" w:rsidRPr="003B1777" w:rsidRDefault="009E1FC6" w:rsidP="009E1FC6">
      <w:pPr>
        <w:rPr>
          <w:rFonts w:eastAsia="Times New Roman"/>
          <w:sz w:val="24"/>
        </w:rPr>
      </w:pPr>
    </w:p>
    <w:p w14:paraId="7FE85EF9" w14:textId="77777777" w:rsidR="009E1FC6" w:rsidRDefault="009E1FC6" w:rsidP="009E1FC6">
      <w:pPr>
        <w:spacing w:line="276" w:lineRule="auto"/>
        <w:ind w:right="120"/>
        <w:jc w:val="center"/>
        <w:rPr>
          <w:rFonts w:eastAsia="Times New Roman"/>
          <w:sz w:val="24"/>
        </w:rPr>
      </w:pPr>
      <w:r w:rsidRPr="003B1777">
        <w:rPr>
          <w:rFonts w:eastAsia="Times New Roman"/>
          <w:sz w:val="24"/>
        </w:rPr>
        <w:t>Москва, 20</w:t>
      </w:r>
      <w:r>
        <w:rPr>
          <w:rFonts w:eastAsia="Times New Roman"/>
          <w:sz w:val="24"/>
        </w:rPr>
        <w:t>20</w:t>
      </w:r>
    </w:p>
    <w:p w14:paraId="10907085" w14:textId="77777777" w:rsidR="009E1FC6" w:rsidRDefault="009E1FC6" w:rsidP="009E1FC6">
      <w:pPr>
        <w:spacing w:line="276" w:lineRule="auto"/>
        <w:ind w:right="120"/>
        <w:jc w:val="center"/>
        <w:rPr>
          <w:rFonts w:eastAsia="Times New Roman"/>
          <w:sz w:val="24"/>
        </w:rPr>
      </w:pPr>
    </w:p>
    <w:p w14:paraId="56AAB442" w14:textId="77777777" w:rsidR="001A2447" w:rsidRDefault="001A2447" w:rsidP="009E1FC6">
      <w:pPr>
        <w:spacing w:line="276" w:lineRule="auto"/>
        <w:ind w:right="120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lastRenderedPageBreak/>
        <w:t>Тема:</w:t>
      </w:r>
    </w:p>
    <w:p w14:paraId="053EB761" w14:textId="77777777" w:rsidR="001A2447" w:rsidRDefault="001A2447" w:rsidP="00C25541">
      <w:pPr>
        <w:spacing w:line="276" w:lineRule="auto"/>
        <w:ind w:right="120" w:firstLine="708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Анализ существующих подобных программных продуктов</w:t>
      </w:r>
      <w:r w:rsidRPr="001A2447">
        <w:rPr>
          <w:rFonts w:eastAsia="Times New Roman"/>
          <w:sz w:val="24"/>
        </w:rPr>
        <w:t>.</w:t>
      </w:r>
    </w:p>
    <w:p w14:paraId="507DC308" w14:textId="7B08374E" w:rsidR="001A2447" w:rsidRDefault="009E1FC6" w:rsidP="009E1FC6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ab/>
      </w:r>
    </w:p>
    <w:p w14:paraId="10394DC0" w14:textId="16C9A2F8" w:rsidR="009E1FC6" w:rsidRDefault="009E1FC6" w:rsidP="009E1FC6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Цель работы:</w:t>
      </w:r>
    </w:p>
    <w:p w14:paraId="1ED34E2B" w14:textId="520DCA72" w:rsidR="00A1605D" w:rsidRDefault="001A2447" w:rsidP="00C25541">
      <w:pPr>
        <w:spacing w:line="276" w:lineRule="auto"/>
        <w:ind w:right="120" w:firstLine="708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14:paraId="761C58D1" w14:textId="38884F39" w:rsidR="001A2447" w:rsidRDefault="001A2447" w:rsidP="009E1FC6">
      <w:pPr>
        <w:spacing w:line="276" w:lineRule="auto"/>
        <w:ind w:right="120"/>
        <w:rPr>
          <w:rFonts w:eastAsia="Times New Roman"/>
          <w:sz w:val="24"/>
        </w:rPr>
      </w:pPr>
    </w:p>
    <w:p w14:paraId="60541CF0" w14:textId="5CA53BBD" w:rsidR="001A2447" w:rsidRDefault="001A2447" w:rsidP="009E1FC6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Задачи:</w:t>
      </w:r>
    </w:p>
    <w:p w14:paraId="5C88EF25" w14:textId="77777777" w:rsidR="001A2447" w:rsidRP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1.</w:t>
      </w:r>
      <w:r w:rsidRPr="001A2447">
        <w:rPr>
          <w:rFonts w:eastAsia="Times New Roman"/>
          <w:sz w:val="24"/>
        </w:rPr>
        <w:tab/>
        <w:t>В соответствии с индивидуальным заданием выбрать проприетарный программный продукт (ПП), который можно применить для информатизации заданной предметной области.</w:t>
      </w:r>
    </w:p>
    <w:p w14:paraId="0C4B46BF" w14:textId="77777777" w:rsidR="001A2447" w:rsidRP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2.</w:t>
      </w:r>
      <w:r w:rsidRPr="001A2447">
        <w:rPr>
          <w:rFonts w:eastAsia="Times New Roman"/>
          <w:sz w:val="24"/>
        </w:rPr>
        <w:tab/>
        <w:t>Привести полное и сокращенное название ПП, его версию, год выпуска, указать фирму-производителя, ее сайт.</w:t>
      </w:r>
    </w:p>
    <w:p w14:paraId="3EE5BADE" w14:textId="77777777" w:rsidR="001A2447" w:rsidRP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3.</w:t>
      </w:r>
      <w:r w:rsidRPr="001A2447">
        <w:rPr>
          <w:rFonts w:eastAsia="Times New Roman"/>
          <w:sz w:val="24"/>
        </w:rPr>
        <w:tab/>
        <w:t>Описать функциональное назначение ПП.</w:t>
      </w:r>
    </w:p>
    <w:p w14:paraId="0E3EBA4E" w14:textId="77777777" w:rsidR="001A2447" w:rsidRP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4.</w:t>
      </w:r>
      <w:r w:rsidRPr="001A2447">
        <w:rPr>
          <w:rFonts w:eastAsia="Times New Roman"/>
          <w:sz w:val="24"/>
        </w:rPr>
        <w:tab/>
        <w:t>Описать требования к аппаратному и программному обеспечению, возможности взаимодействия с другими ПП (экспорт, импорт файлов, использование других программ и внешних баз данных и т.п.). Указать требуемый объем памяти при полной установке, минимальной установке. Описать особенности инсталляции.</w:t>
      </w:r>
    </w:p>
    <w:p w14:paraId="177E0C25" w14:textId="77777777" w:rsidR="001A2447" w:rsidRP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5.</w:t>
      </w:r>
      <w:r w:rsidRPr="001A2447">
        <w:rPr>
          <w:rFonts w:eastAsia="Times New Roman"/>
          <w:sz w:val="24"/>
        </w:rPr>
        <w:tab/>
        <w:t>Проанализировать организацию интерфейса с пользователем (привести свое аргументированное мнение о его «дружественности», «интуитивной понятности» и «концептуальной целостности»). Привести примеры оформления интерфейса (при помощи скриншотов).</w:t>
      </w:r>
    </w:p>
    <w:p w14:paraId="59A497B2" w14:textId="77777777" w:rsidR="001A2447" w:rsidRP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6.</w:t>
      </w:r>
      <w:r w:rsidRPr="001A2447">
        <w:rPr>
          <w:rFonts w:eastAsia="Times New Roman"/>
          <w:sz w:val="24"/>
        </w:rPr>
        <w:tab/>
        <w:t>Описать все меню и подменю командного языка, отпечатать вид главного меню, а также некоторые подменю (на выбор). Англоязычные термины снабдить переводом на русский язык.</w:t>
      </w:r>
    </w:p>
    <w:p w14:paraId="49F19A00" w14:textId="64F2E516" w:rsidR="001A2447" w:rsidRDefault="001A2447" w:rsidP="00C25541">
      <w:pPr>
        <w:spacing w:line="276" w:lineRule="auto"/>
        <w:ind w:left="709" w:right="120" w:hanging="283"/>
        <w:rPr>
          <w:rFonts w:eastAsia="Times New Roman"/>
          <w:sz w:val="24"/>
        </w:rPr>
      </w:pPr>
      <w:r w:rsidRPr="001A2447">
        <w:rPr>
          <w:rFonts w:eastAsia="Times New Roman"/>
          <w:sz w:val="24"/>
        </w:rPr>
        <w:t>7.</w:t>
      </w:r>
      <w:r w:rsidRPr="001A2447">
        <w:rPr>
          <w:rFonts w:eastAsia="Times New Roman"/>
          <w:sz w:val="24"/>
        </w:rPr>
        <w:tab/>
        <w:t>Описать входные данные для работы ПП и его составляющих, описать результаты его работы (выходные данные, генерируемые отчеты). Поработать с ПП, задав необходимые исходные данные. Получить результаты.</w:t>
      </w:r>
    </w:p>
    <w:p w14:paraId="554B6178" w14:textId="47E728B0" w:rsidR="001A2447" w:rsidRDefault="001A2447" w:rsidP="001A2447">
      <w:pPr>
        <w:spacing w:line="276" w:lineRule="auto"/>
        <w:ind w:right="120"/>
        <w:rPr>
          <w:rFonts w:eastAsia="Times New Roman"/>
          <w:sz w:val="24"/>
        </w:rPr>
      </w:pPr>
    </w:p>
    <w:p w14:paraId="0A10B797" w14:textId="1FA2E5EF" w:rsidR="001A2447" w:rsidRDefault="001A2447" w:rsidP="001A2447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Ход работы:</w:t>
      </w:r>
    </w:p>
    <w:p w14:paraId="475BBC0B" w14:textId="02C19414" w:rsidR="001A2447" w:rsidRPr="001A2447" w:rsidRDefault="001A2447" w:rsidP="001A2447">
      <w:pPr>
        <w:pStyle w:val="a3"/>
        <w:numPr>
          <w:ilvl w:val="0"/>
          <w:numId w:val="3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В этой лабораторной работе для анализа выбран сайт компании «ГИПЕРПК»</w:t>
      </w:r>
    </w:p>
    <w:p w14:paraId="4E27E8D0" w14:textId="3D70F694" w:rsidR="001A2447" w:rsidRDefault="001A2447" w:rsidP="001A2447">
      <w:pPr>
        <w:pStyle w:val="a3"/>
        <w:numPr>
          <w:ilvl w:val="0"/>
          <w:numId w:val="3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Краткая информация о продукте:</w:t>
      </w:r>
    </w:p>
    <w:p w14:paraId="31B06575" w14:textId="7313D753" w:rsidR="001A2447" w:rsidRDefault="001A2447" w:rsidP="001A2447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Название компании (полное и сокращенное): </w:t>
      </w:r>
      <w:r>
        <w:rPr>
          <w:rFonts w:eastAsia="Times New Roman"/>
          <w:sz w:val="24"/>
          <w:lang w:val="en-US"/>
        </w:rPr>
        <w:t>HYPERPC</w:t>
      </w:r>
      <w:r w:rsidRPr="001A2447">
        <w:rPr>
          <w:rFonts w:eastAsia="Times New Roman"/>
          <w:sz w:val="24"/>
        </w:rPr>
        <w:t xml:space="preserve"> / </w:t>
      </w:r>
      <w:r>
        <w:rPr>
          <w:rFonts w:eastAsia="Times New Roman"/>
          <w:sz w:val="24"/>
        </w:rPr>
        <w:t>ООО «ГИПЕРПК»</w:t>
      </w:r>
    </w:p>
    <w:p w14:paraId="5B3878EC" w14:textId="79240ADB" w:rsidR="001A2447" w:rsidRDefault="001A2447" w:rsidP="001A2447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Ссылка на сайт: </w:t>
      </w:r>
      <w:hyperlink r:id="rId6" w:history="1">
        <w:r w:rsidRPr="006A1305">
          <w:rPr>
            <w:rStyle w:val="a4"/>
            <w:rFonts w:eastAsia="Times New Roman"/>
            <w:sz w:val="24"/>
          </w:rPr>
          <w:t>https://hyperpc.ru/</w:t>
        </w:r>
      </w:hyperlink>
    </w:p>
    <w:p w14:paraId="6EF6A6CF" w14:textId="1E35106F" w:rsidR="001A2447" w:rsidRDefault="001A2447" w:rsidP="001A2447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Дата регистрации: 2010 год (согласно доменному имени).</w:t>
      </w:r>
    </w:p>
    <w:p w14:paraId="74C4415F" w14:textId="06C0071D" w:rsidR="001A2447" w:rsidRDefault="001A2447" w:rsidP="001A2447">
      <w:pPr>
        <w:pStyle w:val="a3"/>
        <w:numPr>
          <w:ilvl w:val="0"/>
          <w:numId w:val="3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Функциональное назначение: Предприятие по </w:t>
      </w:r>
      <w:r w:rsidR="00C25541">
        <w:rPr>
          <w:rFonts w:eastAsia="Times New Roman"/>
          <w:sz w:val="24"/>
        </w:rPr>
        <w:t>сборке и наладке компьютеров премиум сегмента, с возможностью в онлайн сконфигурировать компьютер и заказать его доставку.</w:t>
      </w:r>
    </w:p>
    <w:p w14:paraId="159D8B92" w14:textId="01B7A866" w:rsidR="00C25541" w:rsidRDefault="00C25541" w:rsidP="001A2447">
      <w:pPr>
        <w:pStyle w:val="a3"/>
        <w:numPr>
          <w:ilvl w:val="0"/>
          <w:numId w:val="3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Характеристика сайта компании</w:t>
      </w:r>
    </w:p>
    <w:p w14:paraId="7DC3F6D1" w14:textId="31D9AC97" w:rsidR="00C25541" w:rsidRDefault="00C25541" w:rsidP="00C25541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Средняя скорость загрузки страниц – 6.7 секунды (</w:t>
      </w:r>
      <w:r>
        <w:rPr>
          <w:rFonts w:eastAsia="Times New Roman"/>
          <w:sz w:val="24"/>
          <w:lang w:val="en-US"/>
        </w:rPr>
        <w:t>Yandex</w:t>
      </w:r>
      <w:r w:rsidRPr="00C25541">
        <w:rPr>
          <w:rFonts w:eastAsia="Times New Roman"/>
          <w:sz w:val="24"/>
        </w:rPr>
        <w:t>.</w:t>
      </w:r>
      <w:r>
        <w:rPr>
          <w:rFonts w:eastAsia="Times New Roman"/>
          <w:sz w:val="24"/>
          <w:lang w:val="en-US"/>
        </w:rPr>
        <w:t>Browser</w:t>
      </w:r>
      <w:r w:rsidRPr="00C25541">
        <w:rPr>
          <w:rFonts w:eastAsia="Times New Roman"/>
          <w:sz w:val="24"/>
        </w:rPr>
        <w:t>)</w:t>
      </w:r>
    </w:p>
    <w:p w14:paraId="06BEDAD3" w14:textId="2567383A" w:rsidR="00C25541" w:rsidRPr="00C25541" w:rsidRDefault="00C25541" w:rsidP="00C25541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Имеется сертификат безопасности, выданный </w:t>
      </w:r>
      <w:r>
        <w:rPr>
          <w:rFonts w:eastAsia="Times New Roman"/>
          <w:sz w:val="24"/>
          <w:lang w:val="en-US"/>
        </w:rPr>
        <w:t>Let</w:t>
      </w:r>
      <w:r w:rsidRPr="00C25541">
        <w:rPr>
          <w:rFonts w:eastAsia="Times New Roman"/>
          <w:sz w:val="24"/>
        </w:rPr>
        <w:t>’</w:t>
      </w:r>
      <w:r>
        <w:rPr>
          <w:rFonts w:eastAsia="Times New Roman"/>
          <w:sz w:val="24"/>
          <w:lang w:val="en-US"/>
        </w:rPr>
        <w:t>s</w:t>
      </w:r>
      <w:r w:rsidRPr="00C25541">
        <w:rPr>
          <w:rFonts w:eastAsia="Times New Roman"/>
          <w:sz w:val="24"/>
        </w:rPr>
        <w:t xml:space="preserve"> </w:t>
      </w:r>
      <w:r>
        <w:rPr>
          <w:rFonts w:eastAsia="Times New Roman"/>
          <w:sz w:val="24"/>
          <w:lang w:val="en-US"/>
        </w:rPr>
        <w:t>Encrypt</w:t>
      </w:r>
    </w:p>
    <w:p w14:paraId="5D44FF1C" w14:textId="26679819" w:rsidR="00C25541" w:rsidRDefault="00C25541" w:rsidP="00C25541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Для работы сайта на устройстве требуется поддержка </w:t>
      </w:r>
      <w:r>
        <w:rPr>
          <w:rFonts w:eastAsia="Times New Roman"/>
          <w:sz w:val="24"/>
          <w:lang w:val="en-US"/>
        </w:rPr>
        <w:t>JavaScript</w:t>
      </w:r>
      <w:r w:rsidRPr="00C25541">
        <w:rPr>
          <w:rFonts w:eastAsia="Times New Roman"/>
          <w:sz w:val="24"/>
        </w:rPr>
        <w:t xml:space="preserve"> </w:t>
      </w:r>
      <w:r>
        <w:rPr>
          <w:rFonts w:eastAsia="Times New Roman"/>
          <w:sz w:val="24"/>
        </w:rPr>
        <w:t xml:space="preserve">и </w:t>
      </w:r>
      <w:r>
        <w:rPr>
          <w:rFonts w:eastAsia="Times New Roman"/>
          <w:sz w:val="24"/>
          <w:lang w:val="en-US"/>
        </w:rPr>
        <w:t>HTML</w:t>
      </w:r>
      <w:r w:rsidRPr="00C25541">
        <w:rPr>
          <w:rFonts w:eastAsia="Times New Roman"/>
          <w:sz w:val="24"/>
        </w:rPr>
        <w:t>5</w:t>
      </w:r>
    </w:p>
    <w:p w14:paraId="6F42CBAC" w14:textId="49ABC8D1" w:rsidR="00C25541" w:rsidRDefault="00C25541" w:rsidP="00C25541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Имеется «</w:t>
      </w:r>
      <w:r>
        <w:rPr>
          <w:rFonts w:eastAsia="Times New Roman"/>
          <w:sz w:val="24"/>
          <w:lang w:val="en-US"/>
        </w:rPr>
        <w:t>Road Map</w:t>
      </w:r>
      <w:r>
        <w:rPr>
          <w:rFonts w:eastAsia="Times New Roman"/>
          <w:sz w:val="24"/>
        </w:rPr>
        <w:t>»</w:t>
      </w:r>
    </w:p>
    <w:p w14:paraId="5E43E5E5" w14:textId="6812FACD" w:rsidR="00C25541" w:rsidRDefault="00C25541" w:rsidP="00C25541">
      <w:pPr>
        <w:pStyle w:val="a3"/>
        <w:numPr>
          <w:ilvl w:val="0"/>
          <w:numId w:val="4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Аналитика: </w:t>
      </w:r>
      <w:proofErr w:type="spellStart"/>
      <w:r>
        <w:rPr>
          <w:rFonts w:eastAsia="Times New Roman"/>
          <w:sz w:val="24"/>
        </w:rPr>
        <w:t>Яндекс.Метрика</w:t>
      </w:r>
      <w:proofErr w:type="spellEnd"/>
      <w:r>
        <w:rPr>
          <w:rFonts w:eastAsia="Times New Roman"/>
          <w:sz w:val="24"/>
        </w:rPr>
        <w:t xml:space="preserve">, </w:t>
      </w:r>
      <w:r>
        <w:rPr>
          <w:rFonts w:eastAsia="Times New Roman"/>
          <w:sz w:val="24"/>
          <w:lang w:val="en-US"/>
        </w:rPr>
        <w:t>Google</w:t>
      </w:r>
      <w:r w:rsidRPr="00C25541">
        <w:rPr>
          <w:rFonts w:eastAsia="Times New Roman"/>
          <w:sz w:val="24"/>
        </w:rPr>
        <w:t xml:space="preserve"> </w:t>
      </w:r>
      <w:r>
        <w:rPr>
          <w:rFonts w:eastAsia="Times New Roman"/>
          <w:sz w:val="24"/>
          <w:lang w:val="en-US"/>
        </w:rPr>
        <w:t>Analytics</w:t>
      </w:r>
      <w:r w:rsidRPr="00C25541">
        <w:rPr>
          <w:rFonts w:eastAsia="Times New Roman"/>
          <w:sz w:val="24"/>
        </w:rPr>
        <w:t>.</w:t>
      </w:r>
    </w:p>
    <w:p w14:paraId="49CEBA38" w14:textId="3001E603" w:rsidR="00C25541" w:rsidRDefault="00C25541" w:rsidP="00C25541">
      <w:pPr>
        <w:pStyle w:val="a3"/>
        <w:numPr>
          <w:ilvl w:val="0"/>
          <w:numId w:val="3"/>
        </w:num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lastRenderedPageBreak/>
        <w:t>Имеется интеграция с социальными сетями.</w:t>
      </w:r>
    </w:p>
    <w:p w14:paraId="53E1C965" w14:textId="7FB6108D" w:rsidR="00C25541" w:rsidRDefault="00C25541" w:rsidP="00C25541">
      <w:pPr>
        <w:pStyle w:val="a3"/>
        <w:spacing w:line="276" w:lineRule="auto"/>
        <w:ind w:left="0"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>Организация интерфейса:</w:t>
      </w:r>
    </w:p>
    <w:p w14:paraId="1AED19EE" w14:textId="77777777" w:rsidR="00C10A2A" w:rsidRDefault="00C25541" w:rsidP="00C25541">
      <w:pPr>
        <w:pStyle w:val="a3"/>
        <w:spacing w:line="276" w:lineRule="auto"/>
        <w:ind w:left="0"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ab/>
        <w:t>Сайт имеет тёмную стилистику</w:t>
      </w:r>
      <w:r w:rsidR="00C10A2A">
        <w:rPr>
          <w:rFonts w:eastAsia="Times New Roman"/>
          <w:sz w:val="24"/>
        </w:rPr>
        <w:t xml:space="preserve">, в какой-то степени задействуются идеи у компании </w:t>
      </w:r>
      <w:proofErr w:type="spellStart"/>
      <w:r w:rsidR="00C10A2A">
        <w:rPr>
          <w:rFonts w:eastAsia="Times New Roman"/>
          <w:sz w:val="24"/>
          <w:lang w:val="en-US"/>
        </w:rPr>
        <w:t>nVidia</w:t>
      </w:r>
      <w:proofErr w:type="spellEnd"/>
      <w:r>
        <w:rPr>
          <w:rFonts w:eastAsia="Times New Roman"/>
          <w:sz w:val="24"/>
        </w:rPr>
        <w:t xml:space="preserve">, используются </w:t>
      </w:r>
      <w:r w:rsidR="00C10A2A">
        <w:rPr>
          <w:rFonts w:eastAsia="Times New Roman"/>
          <w:sz w:val="24"/>
        </w:rPr>
        <w:t>серое</w:t>
      </w:r>
      <w:r w:rsidR="00C10A2A" w:rsidRPr="00C10A2A">
        <w:rPr>
          <w:rFonts w:eastAsia="Times New Roman"/>
          <w:sz w:val="24"/>
        </w:rPr>
        <w:t>/</w:t>
      </w:r>
      <w:r w:rsidR="00C10A2A">
        <w:rPr>
          <w:rFonts w:eastAsia="Times New Roman"/>
          <w:sz w:val="24"/>
        </w:rPr>
        <w:t>черное оформление с красным</w:t>
      </w:r>
      <w:r w:rsidR="00C10A2A" w:rsidRPr="00C10A2A">
        <w:rPr>
          <w:rFonts w:eastAsia="Times New Roman"/>
          <w:sz w:val="24"/>
        </w:rPr>
        <w:t>/</w:t>
      </w:r>
      <w:r w:rsidR="00C10A2A">
        <w:rPr>
          <w:rFonts w:eastAsia="Times New Roman"/>
          <w:sz w:val="24"/>
        </w:rPr>
        <w:t>белым текстом, что создаёт эффект «драйва», так как основная тематика компании – сборка мощных, авторских компьютеров под заказ. Интерфейс интуитивно понятен обычному пользователю.</w:t>
      </w:r>
      <w:r w:rsidR="00C10A2A" w:rsidRPr="00C10A2A">
        <w:rPr>
          <w:rFonts w:eastAsia="Times New Roman"/>
          <w:sz w:val="24"/>
        </w:rPr>
        <w:t xml:space="preserve"> </w:t>
      </w:r>
      <w:r w:rsidR="00C10A2A">
        <w:rPr>
          <w:rFonts w:eastAsia="Times New Roman"/>
          <w:sz w:val="24"/>
        </w:rPr>
        <w:t>При первом входе на сайт, пользователь сразу видит важную маркетинговую информацию:</w:t>
      </w:r>
    </w:p>
    <w:p w14:paraId="19E7BC54" w14:textId="594FB5EF" w:rsidR="00C25541" w:rsidRDefault="00C10A2A" w:rsidP="00C10A2A">
      <w:pPr>
        <w:pStyle w:val="a3"/>
        <w:spacing w:line="276" w:lineRule="auto"/>
        <w:ind w:left="0" w:right="120"/>
        <w:jc w:val="center"/>
        <w:rPr>
          <w:rFonts w:eastAsia="Times New Roman"/>
          <w:sz w:val="24"/>
        </w:rPr>
      </w:pPr>
      <w:r>
        <w:rPr>
          <w:noProof/>
        </w:rPr>
        <w:drawing>
          <wp:inline distT="0" distB="0" distL="0" distR="0" wp14:anchorId="12FDAC82" wp14:editId="7900F22B">
            <wp:extent cx="4381500" cy="16205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109" cy="163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6CDC" w14:textId="56DF27D9" w:rsidR="00C10A2A" w:rsidRDefault="00C10A2A" w:rsidP="00C10A2A">
      <w:pPr>
        <w:pStyle w:val="a3"/>
        <w:spacing w:line="276" w:lineRule="auto"/>
        <w:ind w:left="0" w:right="120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1. Пример маркетинговой информации на сайте.</w:t>
      </w:r>
    </w:p>
    <w:p w14:paraId="4A089E33" w14:textId="19741E91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  <w:r>
        <w:rPr>
          <w:rFonts w:eastAsia="Times New Roman"/>
          <w:sz w:val="24"/>
        </w:rPr>
        <w:t>Переходя по ссылке, пользователь может ознакомиться с интересующей его информацией. Ниже маркетинговой информации, пользователь может ознакомиться с предлагаемым ассортиментом компании. Категории выделены квадратами – чёткое разделение по категориям.</w:t>
      </w:r>
    </w:p>
    <w:p w14:paraId="16C56011" w14:textId="31192AF5" w:rsidR="00C10A2A" w:rsidRDefault="00C10A2A" w:rsidP="00C10A2A">
      <w:pPr>
        <w:pStyle w:val="a3"/>
        <w:spacing w:line="276" w:lineRule="auto"/>
        <w:ind w:left="0" w:right="120" w:firstLine="708"/>
        <w:jc w:val="center"/>
        <w:rPr>
          <w:rFonts w:eastAsia="Times New Roman"/>
          <w:sz w:val="24"/>
        </w:rPr>
      </w:pPr>
      <w:r>
        <w:rPr>
          <w:noProof/>
        </w:rPr>
        <w:drawing>
          <wp:inline distT="0" distB="0" distL="0" distR="0" wp14:anchorId="3F22DAE8" wp14:editId="07E1EA05">
            <wp:extent cx="3686175" cy="31514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4633" cy="315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CF8C" w14:textId="0522468B" w:rsidR="00C10A2A" w:rsidRDefault="00C10A2A" w:rsidP="00C10A2A">
      <w:pPr>
        <w:pStyle w:val="a3"/>
        <w:spacing w:line="276" w:lineRule="auto"/>
        <w:ind w:left="0" w:right="120" w:firstLine="708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2. Ассортимент компании.</w:t>
      </w:r>
    </w:p>
    <w:p w14:paraId="2170EC50" w14:textId="77777777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</w:p>
    <w:p w14:paraId="53DC1C40" w14:textId="77777777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</w:p>
    <w:p w14:paraId="0EF8E497" w14:textId="04267ED3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  <w:r>
        <w:rPr>
          <w:rFonts w:eastAsia="Times New Roman"/>
          <w:sz w:val="24"/>
        </w:rPr>
        <w:t>К примеру, выбрав, пункт «Игровые компьютеры», пользователю будет предложено выбрать компьютер на его выбор:</w:t>
      </w:r>
    </w:p>
    <w:p w14:paraId="208898E3" w14:textId="258ECE92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EEF0EA6" wp14:editId="5553E77A">
            <wp:extent cx="4257675" cy="38503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141" cy="38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76E0" w14:textId="58FC6CC9" w:rsidR="00C10A2A" w:rsidRDefault="00C10A2A" w:rsidP="00C10A2A">
      <w:pPr>
        <w:pStyle w:val="a3"/>
        <w:spacing w:line="276" w:lineRule="auto"/>
        <w:ind w:left="0" w:right="120" w:firstLine="708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3. Выбор в ассортименте.</w:t>
      </w:r>
    </w:p>
    <w:p w14:paraId="66E6475D" w14:textId="09B84185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  <w:r>
        <w:rPr>
          <w:rFonts w:eastAsia="Times New Roman"/>
          <w:sz w:val="24"/>
        </w:rPr>
        <w:t>Открыв страничку товара, пользователь сможет выбрать продукт по его желанию, прочитав информацию о реализуемом товаре – маркетинговую информацию.</w:t>
      </w:r>
    </w:p>
    <w:p w14:paraId="7CB64083" w14:textId="2B86F6CC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  <w:r>
        <w:rPr>
          <w:noProof/>
        </w:rPr>
        <w:drawing>
          <wp:inline distT="0" distB="0" distL="0" distR="0" wp14:anchorId="4F8F4F09" wp14:editId="7BCA2DDA">
            <wp:extent cx="4417879" cy="44958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3646" cy="45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BA49" w14:textId="69029BED" w:rsidR="00B74A28" w:rsidRDefault="00B74A28" w:rsidP="00B74A28">
      <w:pPr>
        <w:pStyle w:val="a3"/>
        <w:spacing w:line="276" w:lineRule="auto"/>
        <w:ind w:left="0" w:right="120" w:firstLine="708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4. Выбор товара.</w:t>
      </w:r>
    </w:p>
    <w:p w14:paraId="17677405" w14:textId="5FDFA259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</w:p>
    <w:p w14:paraId="39700EA0" w14:textId="3230572D" w:rsidR="00C10A2A" w:rsidRDefault="00C10A2A" w:rsidP="00C10A2A">
      <w:pPr>
        <w:pStyle w:val="a3"/>
        <w:spacing w:line="276" w:lineRule="auto"/>
        <w:ind w:left="0" w:right="120" w:firstLine="708"/>
        <w:rPr>
          <w:rFonts w:eastAsia="Times New Roman"/>
          <w:sz w:val="24"/>
        </w:rPr>
      </w:pPr>
      <w:r>
        <w:rPr>
          <w:rFonts w:eastAsia="Times New Roman"/>
          <w:sz w:val="24"/>
        </w:rPr>
        <w:t xml:space="preserve">Для удобства работы выбранным товаром, предусмотрена окно корзины, где пользователь может </w:t>
      </w:r>
      <w:r w:rsidR="00B74A28">
        <w:rPr>
          <w:rFonts w:eastAsia="Times New Roman"/>
          <w:sz w:val="24"/>
        </w:rPr>
        <w:t>управлять позициями.</w:t>
      </w:r>
    </w:p>
    <w:p w14:paraId="0759B035" w14:textId="7B8DE233" w:rsidR="001A2447" w:rsidRDefault="00B74A28" w:rsidP="00B74A28">
      <w:pPr>
        <w:pStyle w:val="a3"/>
        <w:spacing w:line="276" w:lineRule="auto"/>
        <w:ind w:left="0" w:right="120" w:firstLine="708"/>
        <w:jc w:val="center"/>
        <w:rPr>
          <w:rFonts w:eastAsia="Times New Roman"/>
          <w:sz w:val="24"/>
        </w:rPr>
      </w:pPr>
      <w:r>
        <w:rPr>
          <w:noProof/>
        </w:rPr>
        <w:drawing>
          <wp:inline distT="0" distB="0" distL="0" distR="0" wp14:anchorId="3EF07985" wp14:editId="55D01A1F">
            <wp:extent cx="2289849" cy="400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0228" cy="401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BDD5" w14:textId="1C1FB972" w:rsidR="00B74A28" w:rsidRDefault="00B74A28" w:rsidP="00B74A28">
      <w:pPr>
        <w:pStyle w:val="a3"/>
        <w:spacing w:line="276" w:lineRule="auto"/>
        <w:ind w:left="0" w:right="120" w:firstLine="708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5. Корзина пользователя.</w:t>
      </w:r>
    </w:p>
    <w:p w14:paraId="7D01D2B8" w14:textId="77777777" w:rsidR="00B74A28" w:rsidRDefault="00B74A28" w:rsidP="009E1FC6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ab/>
        <w:t>Так же, для навигации имеется меню, которое выполнено в минималистическом стиле и позволяет перейти в нужные пользователю пункты, либо, если нужных пунктов нет, воспользоваться поиском.</w:t>
      </w:r>
    </w:p>
    <w:p w14:paraId="128A1918" w14:textId="774E60A0" w:rsidR="001A2447" w:rsidRDefault="00B74A28" w:rsidP="00B74A28">
      <w:pPr>
        <w:spacing w:line="276" w:lineRule="auto"/>
        <w:ind w:right="120"/>
        <w:jc w:val="center"/>
        <w:rPr>
          <w:rFonts w:eastAsia="Times New Roman"/>
          <w:sz w:val="24"/>
        </w:rPr>
      </w:pPr>
      <w:r>
        <w:rPr>
          <w:noProof/>
        </w:rPr>
        <w:drawing>
          <wp:inline distT="0" distB="0" distL="0" distR="0" wp14:anchorId="3D50391D" wp14:editId="49ABD1DF">
            <wp:extent cx="2819400" cy="3314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649" w14:textId="661DA298" w:rsidR="00B74A28" w:rsidRDefault="00B74A28" w:rsidP="00B74A28">
      <w:pPr>
        <w:spacing w:line="276" w:lineRule="auto"/>
        <w:ind w:right="120"/>
        <w:jc w:val="center"/>
        <w:rPr>
          <w:rFonts w:eastAsia="Times New Roman"/>
          <w:sz w:val="24"/>
        </w:rPr>
      </w:pPr>
      <w:r>
        <w:rPr>
          <w:rFonts w:eastAsia="Times New Roman"/>
          <w:sz w:val="24"/>
        </w:rPr>
        <w:t>Рисунок 6. Меню пользователя.</w:t>
      </w:r>
    </w:p>
    <w:p w14:paraId="40589B94" w14:textId="735F84DB" w:rsidR="00B74A28" w:rsidRDefault="00B74A28" w:rsidP="00B74A28">
      <w:pPr>
        <w:spacing w:line="276" w:lineRule="auto"/>
        <w:ind w:right="120"/>
        <w:jc w:val="center"/>
        <w:rPr>
          <w:rFonts w:eastAsia="Times New Roman"/>
          <w:sz w:val="24"/>
        </w:rPr>
      </w:pPr>
    </w:p>
    <w:p w14:paraId="3278C96F" w14:textId="0F8A7622" w:rsidR="00B74A28" w:rsidRDefault="00B74A28" w:rsidP="00B74A28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lastRenderedPageBreak/>
        <w:t>Вывод:</w:t>
      </w:r>
    </w:p>
    <w:p w14:paraId="4DE29DD7" w14:textId="6EF8B041" w:rsidR="00B74A28" w:rsidRPr="00B74A28" w:rsidRDefault="00B74A28" w:rsidP="00B74A28">
      <w:pPr>
        <w:spacing w:line="276" w:lineRule="auto"/>
        <w:ind w:right="120"/>
        <w:rPr>
          <w:rFonts w:eastAsia="Times New Roman"/>
          <w:sz w:val="24"/>
        </w:rPr>
      </w:pPr>
      <w:r>
        <w:rPr>
          <w:rFonts w:eastAsia="Times New Roman"/>
          <w:sz w:val="24"/>
        </w:rPr>
        <w:tab/>
        <w:t xml:space="preserve">Данный продукт позволяет пользователю заказать нужное ему устройство. Выходными данными для пользователя будут являться – корзина (выбранное устройство, дополнительные покупки), контактная информация, способ доставки. Хочется отметить, что сайт выполнен в едином стиле, сайт имеет отличное юзабилити, выполняет функции, возложенные на него. В рамках использования сайта этой компанией, считаю, что ничего лишнего нет (в плане использования модулей и </w:t>
      </w:r>
      <w:proofErr w:type="spellStart"/>
      <w:r>
        <w:rPr>
          <w:rFonts w:eastAsia="Times New Roman"/>
          <w:sz w:val="24"/>
        </w:rPr>
        <w:t>составн</w:t>
      </w:r>
      <w:bookmarkStart w:id="0" w:name="_GoBack"/>
      <w:bookmarkEnd w:id="0"/>
      <w:r>
        <w:rPr>
          <w:rFonts w:eastAsia="Times New Roman"/>
          <w:sz w:val="24"/>
        </w:rPr>
        <w:t>ости</w:t>
      </w:r>
      <w:proofErr w:type="spellEnd"/>
      <w:r>
        <w:rPr>
          <w:rFonts w:eastAsia="Times New Roman"/>
          <w:sz w:val="24"/>
        </w:rPr>
        <w:t xml:space="preserve">), соответственно недостающего тоже. </w:t>
      </w:r>
    </w:p>
    <w:sectPr w:rsidR="00B74A28" w:rsidRPr="00B74A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961"/>
    <w:multiLevelType w:val="hybridMultilevel"/>
    <w:tmpl w:val="02AAA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641D4"/>
    <w:multiLevelType w:val="hybridMultilevel"/>
    <w:tmpl w:val="0220DA68"/>
    <w:lvl w:ilvl="0" w:tplc="D5BAF58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4C94CBA"/>
    <w:multiLevelType w:val="hybridMultilevel"/>
    <w:tmpl w:val="6FC8E07E"/>
    <w:lvl w:ilvl="0" w:tplc="F7726BA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699308BB"/>
    <w:multiLevelType w:val="hybridMultilevel"/>
    <w:tmpl w:val="9F285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FC6"/>
    <w:rsid w:val="000417F7"/>
    <w:rsid w:val="001A2447"/>
    <w:rsid w:val="0035725C"/>
    <w:rsid w:val="003C6A3E"/>
    <w:rsid w:val="00495D00"/>
    <w:rsid w:val="007B2E87"/>
    <w:rsid w:val="007F3487"/>
    <w:rsid w:val="009850B7"/>
    <w:rsid w:val="009E1FC6"/>
    <w:rsid w:val="00A1605D"/>
    <w:rsid w:val="00A70127"/>
    <w:rsid w:val="00A819E3"/>
    <w:rsid w:val="00B3054A"/>
    <w:rsid w:val="00B74A28"/>
    <w:rsid w:val="00C10A2A"/>
    <w:rsid w:val="00C25541"/>
    <w:rsid w:val="00C762C4"/>
    <w:rsid w:val="00CD5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ACC34"/>
  <w15:chartTrackingRefBased/>
  <w15:docId w15:val="{ED1F9F3F-8F58-4E71-B72F-82A413786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E1FC6"/>
    <w:pPr>
      <w:spacing w:after="0" w:line="240" w:lineRule="auto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1FC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A244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A24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hyperpc.ru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47405-21E3-4240-9B68-4936D3558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Александрос Рувас</dc:creator>
  <cp:keywords/>
  <dc:description/>
  <cp:lastModifiedBy>Александрос Рувас</cp:lastModifiedBy>
  <cp:revision>2</cp:revision>
  <dcterms:created xsi:type="dcterms:W3CDTF">2020-04-19T21:46:00Z</dcterms:created>
  <dcterms:modified xsi:type="dcterms:W3CDTF">2020-04-19T21:46:00Z</dcterms:modified>
</cp:coreProperties>
</file>