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7C5FE55" w:rsidR="00445DB3" w:rsidRDefault="0094083E" w:rsidP="0039764F">
      <w:pPr>
        <w:pStyle w:val="C54"/>
      </w:pPr>
      <w:r>
        <w:t xml:space="preserve">Annexe </w:t>
      </w:r>
      <w:r w:rsidR="00E000BF">
        <w:t>2</w:t>
      </w:r>
      <w:r>
        <w:t xml:space="preserve">– </w:t>
      </w:r>
      <w:r w:rsidR="00E000BF">
        <w:t>Gestion des fichiers sur Android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114BFBCA">
                <wp:simplePos x="0" y="0"/>
                <wp:positionH relativeFrom="column">
                  <wp:posOffset>-63500</wp:posOffset>
                </wp:positionH>
                <wp:positionV relativeFrom="paragraph">
                  <wp:posOffset>213360</wp:posOffset>
                </wp:positionV>
                <wp:extent cx="5562600" cy="609600"/>
                <wp:effectExtent l="228600" t="228600" r="247650" b="2476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2BED" id="Rectangle 11" o:spid="_x0000_s1026" style="position:absolute;margin-left:-5pt;margin-top:16.8pt;width:43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rlygIAABcGAAAOAAAAZHJzL2Uyb0RvYy54bWysVMFu2zAMvQ/YPwi6r3aMJF2DOkWQosOA&#10;ri3aDj0zshQbkCVNUuJkXz9Kst10K3YYloNCUeQj+Uzy8urQSrLn1jValXRyllPCFdNVo7Yl/f58&#10;8+kzJc6DqkBqxUt65I5eLT9+uOzMghe61rLiliCIcovOlLT23iyyzLGat+DOtOEKH4W2LXi82m1W&#10;WegQvZVZkefzrNO2MlYz7hxqr9MjXUZ8ITjz90I47oksKebm42njuQlntryExdaCqRvWpwH/kEUL&#10;jcKgI9Q1eCA72/wB1TbMaqeFP2O6zbQQDeOxBqxmkv9WzVMNhsdakBxnRprc/4Nld/sHS5oKv92E&#10;EgUtfqNHZA3UVnKCOiSoM26Bdk/mwfY3h2Ko9iBsG/6xDnKIpB5HUvnBE4bK2WxezHPknuHbPL8I&#10;MsJkr97GOv+F65YEoaQWw0cuYX/rfDIdTEIwpW8aKVEPC6nC6bRsqqCLF7vdrKUle8Avvs7Drw93&#10;YobBkyuPLYJhgutW6o5YQC6K4nNIM+KFTuQjIjDGlS/SE/hvukqRJuezPhIsQJoaknp6Gn9AisWH&#10;YFE4SSELTCduo+SPkoccpHrkAj8SstlHHqBSlJTUJCVVQ8WTOmQ0Fj94xJgRMCALZG3E7gEGy7fY&#10;6Tv09sE15T06/4Wt2ERI+egRI2vlR+e2Udq+R7f0g7NI9pj+CTVB3OjqiC1sdZptZ9hNg310C84/&#10;gMVhxtbDBeXv8RBIekl1L1FSa/vzPX2wxxnDV0o6XA4ldT92YDkl8qvC6buYTKdhm8TLdHZe4MWe&#10;vmxOX9SuXWvsRhwwzC6Kwd7LQRRWty+4x1YhKj6BYhi7pMzb4bL2aWnhJmR8tYpmuEEM+Fv1ZFgA&#10;D6yGOXk+vIA1/TB5HMM7PSwS7M23M5Vsg6fSq53XookD98przzdun9g4/aYM6+30Hq1e9/nyFwAA&#10;AP//AwBQSwMEFAAGAAgAAAAhAJ7drTDfAAAACgEAAA8AAABkcnMvZG93bnJldi54bWxMj7tOw0AQ&#10;RXsk/mE1SHTJOo60GON1FCEhUaTBpqHb2OMH7MN4J4nz9wwVlDNzdOfcYrc4K844xzF4DZt1AgJ9&#10;E9rR9xre65dVBiKS8a2xwaOGK0bYlbc3hcnbcPFveK6oFxziY240DERTLmVsBnQmrsOEnm9dmJ0h&#10;HudetrO5cLizMk0SJZ0ZPX8YzITPAzZf1clp+H7Nus86pbF6sIeG6o9q3x2uWt/fLfsnEIQL/cHw&#10;q8/qULLTMZx8G4XVsNok3IU0bLcKBAOZUrw4Mpk+KpBlIf9XKH8AAAD//wMAUEsBAi0AFAAGAAgA&#10;AAAhALaDOJL+AAAA4QEAABMAAAAAAAAAAAAAAAAAAAAAAFtDb250ZW50X1R5cGVzXS54bWxQSwEC&#10;LQAUAAYACAAAACEAOP0h/9YAAACUAQAACwAAAAAAAAAAAAAAAAAvAQAAX3JlbHMvLnJlbHNQSwEC&#10;LQAUAAYACAAAACEApZd65coCAAAXBgAADgAAAAAAAAAAAAAAAAAuAgAAZHJzL2Uyb0RvYy54bWxQ&#10;SwECLQAUAAYACAAAACEAnt2tMN8AAAAKAQAADwAAAAAAAAAAAAAAAAAkBQAAZHJzL2Rvd25yZXYu&#10;eG1sUEsFBgAAAAAEAAQA8wAAADAGAAAAAA==&#10;" filled="f" strokecolor="#c00000" strokeweight="1pt"/>
            </w:pict>
          </mc:Fallback>
        </mc:AlternateContent>
      </w:r>
    </w:p>
    <w:p w14:paraId="4A2FF3C0" w14:textId="2D03DE89" w:rsidR="00E000BF" w:rsidRDefault="00E000BF" w:rsidP="00E000BF">
      <w:r>
        <w:t xml:space="preserve">Préalable : avoir fait l’exercice sur les Mémos de l’annexe 1 ( en faire une copie et enlever tout ce qui a rapport aux Shared Preferences ) </w:t>
      </w:r>
    </w:p>
    <w:p w14:paraId="087CE9CA" w14:textId="3B21B0D1" w:rsidR="00A40C50" w:rsidRDefault="00A40C50" w:rsidP="00E000BF"/>
    <w:p w14:paraId="168911E1" w14:textId="745A599E" w:rsidR="00A40C50" w:rsidRPr="00A40C50" w:rsidRDefault="00A40C50" w:rsidP="00A40C50">
      <w:pPr>
        <w:pStyle w:val="Titre2"/>
      </w:pPr>
      <w:r w:rsidRPr="00A40C50">
        <w:t>Stockage interne vs Stockage externe de</w:t>
      </w:r>
      <w:r>
        <w:t xml:space="preserve">s fichiers </w:t>
      </w:r>
    </w:p>
    <w:p w14:paraId="70A67A3C" w14:textId="492CF736" w:rsidR="0094083E" w:rsidRDefault="0094083E" w:rsidP="0094083E"/>
    <w:p w14:paraId="28AEAC9E" w14:textId="77777777" w:rsidR="00A40C50" w:rsidRPr="00A40C50" w:rsidRDefault="00A40C50" w:rsidP="00A40C50">
      <w:r>
        <w:t>Un peu plus complexe qu’il n’y paraît …</w:t>
      </w:r>
    </w:p>
    <w:p w14:paraId="41D38767" w14:textId="5020FAB2" w:rsidR="00A40C50" w:rsidRDefault="00A40C50" w:rsidP="0094083E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93"/>
        <w:gridCol w:w="54"/>
        <w:gridCol w:w="3686"/>
        <w:gridCol w:w="3118"/>
      </w:tblGrid>
      <w:tr w:rsidR="001D234A" w14:paraId="552B18CC" w14:textId="77777777" w:rsidTr="00BD7FE2">
        <w:tc>
          <w:tcPr>
            <w:tcW w:w="2493" w:type="dxa"/>
          </w:tcPr>
          <w:p w14:paraId="39B3A91C" w14:textId="3DEE3193" w:rsidR="001D234A" w:rsidRDefault="001D234A" w:rsidP="0094083E">
            <w:r>
              <w:t xml:space="preserve">Type de stockage </w:t>
            </w:r>
          </w:p>
        </w:tc>
        <w:tc>
          <w:tcPr>
            <w:tcW w:w="3740" w:type="dxa"/>
            <w:gridSpan w:val="2"/>
          </w:tcPr>
          <w:p w14:paraId="38A3D212" w14:textId="5E824037" w:rsidR="001D234A" w:rsidRDefault="001D234A" w:rsidP="0094083E">
            <w:r>
              <w:t xml:space="preserve">Format </w:t>
            </w:r>
          </w:p>
        </w:tc>
        <w:tc>
          <w:tcPr>
            <w:tcW w:w="3118" w:type="dxa"/>
          </w:tcPr>
          <w:p w14:paraId="3C6B7AE7" w14:textId="3486F64E" w:rsidR="001D234A" w:rsidRDefault="001D234A" w:rsidP="0094083E">
            <w:r>
              <w:t>Accessibilité</w:t>
            </w:r>
          </w:p>
        </w:tc>
      </w:tr>
      <w:tr w:rsidR="00BD7FE2" w14:paraId="65593B5C" w14:textId="77777777" w:rsidTr="0059408B">
        <w:tc>
          <w:tcPr>
            <w:tcW w:w="9351" w:type="dxa"/>
            <w:gridSpan w:val="4"/>
          </w:tcPr>
          <w:p w14:paraId="1525C73D" w14:textId="5D0C036E" w:rsidR="00BD7FE2" w:rsidRPr="00BD7FE2" w:rsidRDefault="00BD7FE2" w:rsidP="00BD7FE2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>Pour toutes les versions du SDK / de l’API</w:t>
            </w:r>
          </w:p>
        </w:tc>
      </w:tr>
      <w:tr w:rsidR="001D234A" w14:paraId="699FE8E3" w14:textId="77777777" w:rsidTr="00BD7FE2">
        <w:tc>
          <w:tcPr>
            <w:tcW w:w="2493" w:type="dxa"/>
          </w:tcPr>
          <w:p w14:paraId="00C8AF8B" w14:textId="2BB42679" w:rsidR="001D234A" w:rsidRDefault="001D234A" w:rsidP="0094083E">
            <w:r>
              <w:t xml:space="preserve">Stockage interne </w:t>
            </w:r>
          </w:p>
        </w:tc>
        <w:tc>
          <w:tcPr>
            <w:tcW w:w="3740" w:type="dxa"/>
            <w:gridSpan w:val="2"/>
          </w:tcPr>
          <w:p w14:paraId="137D304A" w14:textId="77777777" w:rsidR="001D234A" w:rsidRPr="0039764F" w:rsidRDefault="002B0D0F" w:rsidP="000E0E21">
            <w:pPr>
              <w:rPr>
                <w:lang w:val="en-CA"/>
              </w:rPr>
            </w:pPr>
            <w:r w:rsidRPr="0039764F">
              <w:rPr>
                <w:lang w:val="en-CA"/>
              </w:rPr>
              <w:t>.xml ( SharedPreferences )</w:t>
            </w:r>
          </w:p>
          <w:p w14:paraId="0D89777C" w14:textId="4C5DB469" w:rsidR="002B0D0F" w:rsidRPr="0039764F" w:rsidRDefault="002B0D0F" w:rsidP="000E0E21">
            <w:pPr>
              <w:rPr>
                <w:lang w:val="en-CA"/>
              </w:rPr>
            </w:pPr>
            <w:r w:rsidRPr="0039764F">
              <w:rPr>
                <w:lang w:val="en-CA"/>
              </w:rPr>
              <w:t>.txt ( fichier texte )</w:t>
            </w:r>
          </w:p>
        </w:tc>
        <w:tc>
          <w:tcPr>
            <w:tcW w:w="3118" w:type="dxa"/>
          </w:tcPr>
          <w:p w14:paraId="2D7EBE47" w14:textId="74076038" w:rsidR="001D234A" w:rsidRDefault="002B0D0F" w:rsidP="0094083E">
            <w:r w:rsidRPr="0039764F">
              <w:rPr>
                <w:lang w:val="en-CA"/>
              </w:rPr>
              <w:t xml:space="preserve"> </w:t>
            </w:r>
            <w:r>
              <w:t>Seulement l’app qui a accès à ces données-là</w:t>
            </w:r>
          </w:p>
          <w:p w14:paraId="7786E340" w14:textId="77777777" w:rsidR="000E0E21" w:rsidRDefault="000E0E21" w:rsidP="0094083E"/>
          <w:p w14:paraId="1802CC7A" w14:textId="77777777" w:rsidR="000E0E21" w:rsidRDefault="000E0E21" w:rsidP="0094083E"/>
          <w:p w14:paraId="2E030D43" w14:textId="0CC90CF5" w:rsidR="000E0E21" w:rsidRDefault="000E0E21" w:rsidP="0094083E"/>
        </w:tc>
      </w:tr>
      <w:tr w:rsidR="00BD7FE2" w14:paraId="240B14A2" w14:textId="77777777" w:rsidTr="00C673C0">
        <w:tc>
          <w:tcPr>
            <w:tcW w:w="9351" w:type="dxa"/>
            <w:gridSpan w:val="4"/>
          </w:tcPr>
          <w:p w14:paraId="0EDBDF1D" w14:textId="7177C7B7" w:rsidR="00BD7FE2" w:rsidRPr="00BD7FE2" w:rsidRDefault="00BD7FE2" w:rsidP="00BD7FE2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 xml:space="preserve">Pour les versions antérieures à SDK </w:t>
            </w:r>
            <w:r w:rsidR="00C31BD4"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 w:rsidR="00567F1C">
              <w:rPr>
                <w:b/>
                <w:bCs/>
              </w:rPr>
              <w:t>0</w:t>
            </w:r>
          </w:p>
        </w:tc>
      </w:tr>
      <w:tr w:rsidR="001D234A" w14:paraId="61D30958" w14:textId="77777777" w:rsidTr="00BD7FE2">
        <w:tc>
          <w:tcPr>
            <w:tcW w:w="2493" w:type="dxa"/>
          </w:tcPr>
          <w:p w14:paraId="0DB8C9A7" w14:textId="367BCEDF" w:rsidR="001D234A" w:rsidRPr="00F06A57" w:rsidRDefault="001D234A" w:rsidP="0094083E">
            <w:bookmarkStart w:id="0" w:name="_Hlk54598252"/>
            <w:r w:rsidRPr="00F06A57">
              <w:t>Stockage externe primaire / stockage par</w:t>
            </w:r>
            <w:r>
              <w:t>tagé</w:t>
            </w:r>
          </w:p>
          <w:p w14:paraId="30D0505C" w14:textId="7E215D15" w:rsidR="001D234A" w:rsidRDefault="001D234A" w:rsidP="0094083E"/>
        </w:tc>
        <w:tc>
          <w:tcPr>
            <w:tcW w:w="3740" w:type="dxa"/>
            <w:gridSpan w:val="2"/>
          </w:tcPr>
          <w:p w14:paraId="158AD43A" w14:textId="5E58AF7A" w:rsidR="001D234A" w:rsidRDefault="001D234A" w:rsidP="0094083E">
            <w:r>
              <w:t xml:space="preserve"> </w:t>
            </w:r>
            <w:r w:rsidR="002B0D0F">
              <w:t xml:space="preserve">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42A7A447" w14:textId="4A60CF7F" w:rsidR="001D234A" w:rsidRDefault="001D234A" w:rsidP="0094083E">
            <w:r>
              <w:t xml:space="preserve"> </w:t>
            </w:r>
            <w:r w:rsidR="002B0D0F">
              <w:t>Plusieurs app en autant qu’on donne les permissions dans le fichier AndroidManifest</w:t>
            </w:r>
          </w:p>
        </w:tc>
      </w:tr>
      <w:bookmarkEnd w:id="0"/>
      <w:tr w:rsidR="002B0D0F" w14:paraId="4D75BAC4" w14:textId="77777777" w:rsidTr="00BD7FE2">
        <w:tc>
          <w:tcPr>
            <w:tcW w:w="2493" w:type="dxa"/>
          </w:tcPr>
          <w:p w14:paraId="781A6B5A" w14:textId="1B45B8ED" w:rsidR="002B0D0F" w:rsidRDefault="002B0D0F" w:rsidP="002B0D0F">
            <w:r>
              <w:t>Stockage externe secondaire ( carte SD )</w:t>
            </w:r>
          </w:p>
        </w:tc>
        <w:tc>
          <w:tcPr>
            <w:tcW w:w="3740" w:type="dxa"/>
            <w:gridSpan w:val="2"/>
          </w:tcPr>
          <w:p w14:paraId="359C5981" w14:textId="43A59423" w:rsidR="002B0D0F" w:rsidRDefault="002B0D0F" w:rsidP="002B0D0F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28955B9A" w14:textId="0127EAD1" w:rsidR="002B0D0F" w:rsidRDefault="002B0D0F" w:rsidP="002B0D0F">
            <w:r>
              <w:t xml:space="preserve"> Plusieurs app en autant qu’on donne les permissions dans le fichier AndroidManifest</w:t>
            </w:r>
          </w:p>
        </w:tc>
      </w:tr>
      <w:tr w:rsidR="00BD7FE2" w14:paraId="57646AA8" w14:textId="77777777" w:rsidTr="003F76E7">
        <w:tc>
          <w:tcPr>
            <w:tcW w:w="9351" w:type="dxa"/>
            <w:gridSpan w:val="4"/>
          </w:tcPr>
          <w:p w14:paraId="6C2EB862" w14:textId="59451ADE" w:rsidR="00BD7FE2" w:rsidRPr="00BD7FE2" w:rsidRDefault="00C31BD4" w:rsidP="00BD7F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Depuis</w:t>
            </w:r>
            <w:r w:rsidR="00BD7FE2" w:rsidRPr="00BD7FE2">
              <w:rPr>
                <w:b/>
                <w:bCs/>
              </w:rPr>
              <w:t xml:space="preserve"> les versions SDK </w:t>
            </w:r>
            <w:r>
              <w:rPr>
                <w:b/>
                <w:bCs/>
              </w:rPr>
              <w:t>29</w:t>
            </w:r>
            <w:r w:rsidR="00BD7FE2"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  <w:r w:rsidR="00BD7FE2" w:rsidRPr="00BD7FE2">
              <w:rPr>
                <w:b/>
                <w:bCs/>
              </w:rPr>
              <w:t xml:space="preserve"> et suivantes</w:t>
            </w:r>
          </w:p>
        </w:tc>
      </w:tr>
      <w:tr w:rsidR="00BD7FE2" w14:paraId="0B39FFFF" w14:textId="77777777" w:rsidTr="00BD7FE2">
        <w:tc>
          <w:tcPr>
            <w:tcW w:w="2547" w:type="dxa"/>
            <w:gridSpan w:val="2"/>
          </w:tcPr>
          <w:p w14:paraId="1CF614DF" w14:textId="4FF94C96" w:rsidR="00BD7FE2" w:rsidRPr="00C31BD4" w:rsidRDefault="00C31BD4" w:rsidP="002D4CAD">
            <w:r w:rsidRPr="00C31BD4">
              <w:t>Scoped Storage / stockage étendu</w:t>
            </w:r>
          </w:p>
        </w:tc>
        <w:tc>
          <w:tcPr>
            <w:tcW w:w="3686" w:type="dxa"/>
          </w:tcPr>
          <w:p w14:paraId="278B5EB9" w14:textId="696527BA" w:rsidR="00BD7FE2" w:rsidRPr="00C31BD4" w:rsidRDefault="00C31BD4" w:rsidP="00C31BD4">
            <w:r w:rsidRPr="00C31BD4">
              <w:t xml:space="preserve">Beaucoup moins de liberté à pouvoir créer/ajouter des fichiers sur le téléphone : endroits précis seulement </w:t>
            </w:r>
          </w:p>
        </w:tc>
        <w:tc>
          <w:tcPr>
            <w:tcW w:w="3118" w:type="dxa"/>
          </w:tcPr>
          <w:p w14:paraId="78630EC1" w14:textId="7873119E" w:rsidR="00BD7FE2" w:rsidRPr="00C31BD4" w:rsidRDefault="00C31BD4" w:rsidP="00C31BD4">
            <w:r w:rsidRPr="00C31BD4">
              <w:t>Moins de permissions à écrire car moins d’endroits où l’on peut créer/ajouter</w:t>
            </w:r>
            <w:r w:rsidR="00567F1C">
              <w:t>/lire</w:t>
            </w:r>
            <w:r w:rsidRPr="00C31BD4">
              <w:t xml:space="preserve"> des fichiers </w:t>
            </w:r>
          </w:p>
        </w:tc>
      </w:tr>
    </w:tbl>
    <w:p w14:paraId="5ACDE154" w14:textId="6251649A" w:rsidR="00A40C50" w:rsidRDefault="00A40C50"/>
    <w:p w14:paraId="678D5CFB" w14:textId="65166334" w:rsidR="00346419" w:rsidRDefault="00346419" w:rsidP="00346419">
      <w:pPr>
        <w:pStyle w:val="Titre2"/>
      </w:pPr>
      <w:r w:rsidRPr="00346419">
        <w:t xml:space="preserve">Sauvegarde dans un fichier texte en </w:t>
      </w:r>
      <w:r w:rsidR="001D234A" w:rsidRPr="0038625D">
        <w:rPr>
          <w:b/>
          <w:bCs/>
        </w:rPr>
        <w:t>stockage</w:t>
      </w:r>
      <w:r w:rsidRPr="0038625D">
        <w:rPr>
          <w:b/>
          <w:bCs/>
        </w:rPr>
        <w:t xml:space="preserve"> interne</w:t>
      </w:r>
    </w:p>
    <w:p w14:paraId="62B05685" w14:textId="21F424BA" w:rsidR="00346419" w:rsidRDefault="00346419" w:rsidP="00346419"/>
    <w:p w14:paraId="5219FAE9" w14:textId="77777777" w:rsidR="00346419" w:rsidRPr="00346419" w:rsidRDefault="00346419" w:rsidP="00346419">
      <w:pPr>
        <w:spacing w:after="200" w:line="276" w:lineRule="auto"/>
        <w:rPr>
          <w:rFonts w:cstheme="minorHAnsi"/>
          <w:b/>
          <w:szCs w:val="26"/>
        </w:rPr>
      </w:pPr>
      <w:r w:rsidRPr="00346419">
        <w:rPr>
          <w:rFonts w:cstheme="minorHAnsi"/>
          <w:b/>
          <w:szCs w:val="26"/>
        </w:rPr>
        <w:t xml:space="preserve">Accéder à la mémoire interne  </w:t>
      </w:r>
    </w:p>
    <w:p w14:paraId="49BB9390" w14:textId="32C74DA6" w:rsidR="00346419" w:rsidRDefault="00346419" w:rsidP="002A4DB2">
      <w:pPr>
        <w:rPr>
          <w:rFonts w:cstheme="minorHAnsi"/>
          <w:szCs w:val="26"/>
        </w:rPr>
      </w:pPr>
      <w:r>
        <w:rPr>
          <w:rFonts w:cstheme="minorHAnsi"/>
          <w:szCs w:val="26"/>
        </w:rPr>
        <w:t>On va utiliser les différents types de flux Java pour écrire les mémos dans un fichier binaire stocké dans la mémoire interne</w:t>
      </w:r>
    </w:p>
    <w:p w14:paraId="218D3E5F" w14:textId="77777777" w:rsidR="00346419" w:rsidRPr="00346419" w:rsidRDefault="00346419" w:rsidP="00346419">
      <w:pPr>
        <w:rPr>
          <w:rFonts w:eastAsia="Times New Roman" w:cs="Times New Roman"/>
        </w:rPr>
      </w:pPr>
    </w:p>
    <w:p w14:paraId="429E7803" w14:textId="77777777" w:rsidR="00346419" w:rsidRPr="00346419" w:rsidRDefault="00346419" w:rsidP="00346419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lastRenderedPageBreak/>
        <w:t>On définit les entrées / sorties en termes de flots de données ( streams )</w:t>
      </w:r>
    </w:p>
    <w:p w14:paraId="546ED917" w14:textId="77777777" w:rsidR="00346419" w:rsidRPr="00346419" w:rsidRDefault="00346419" w:rsidP="00346419">
      <w:pPr>
        <w:rPr>
          <w:rFonts w:eastAsia="Times New Roman" w:cs="Times New Roman"/>
        </w:rPr>
      </w:pPr>
    </w:p>
    <w:p w14:paraId="3B8B2491" w14:textId="7367F7D0" w:rsidR="00346419" w:rsidRDefault="00346419" w:rsidP="00346419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Flot de données : c’est une suite ordonnée d’infos qui provient d’une source ( input stream ) ou qui se dirige vers une destination ( output stream )</w:t>
      </w:r>
    </w:p>
    <w:p w14:paraId="769AE6FD" w14:textId="77777777" w:rsidR="002B0D0F" w:rsidRPr="00346419" w:rsidRDefault="002B0D0F" w:rsidP="00346419">
      <w:pPr>
        <w:jc w:val="both"/>
        <w:rPr>
          <w:rFonts w:eastAsia="Times New Roman" w:cs="Times New Roman"/>
        </w:rPr>
      </w:pPr>
    </w:p>
    <w:p w14:paraId="6406A704" w14:textId="2268FBF5" w:rsidR="00346419" w:rsidRPr="00346419" w:rsidRDefault="00346419" w:rsidP="00346419">
      <w:pPr>
        <w:rPr>
          <w:rFonts w:eastAsia="Times New Roman" w:cs="Times New Roman"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00A959" wp14:editId="21EAF92A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419600" cy="9144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91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140EF" id="Rectangle 7" o:spid="_x0000_s1026" style="position:absolute;margin-left:39.75pt;margin-top:9.55pt;width:348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6DawIAAOEEAAAOAAAAZHJzL2Uyb0RvYy54bWysVE1vGyEQvVfqf0Dcm7UtN05WWUeWo1SV&#10;rCSqU+U8Ztk1KjAUsNfpr+/ArhMn7anqHtDAPObj8Wavrg9Gs730QaGt+PhsxJm0Amtl24p/f7z9&#10;dMFZiGBr0GhlxZ9l4Nfzjx+uOlfKCW5R19IzCmJD2bmKb2N0ZVEEsZUGwhk6acnZoDcQaevbovbQ&#10;UXSji8lodF506GvnUcgQ6PSmd/J5jt80UsT7pgkyMl1xqi3m1ed1k9ZifgVl68FtlRjKgH+owoCy&#10;lPQl1A1EYDuv/ghllPAYsIlnAk2BTaOEzD1QN+PRu27WW3Ay90LkBPdCU/h/YcXd/sEzVVd8xpkF&#10;Q0/0jUgD22rJZomezoWSUGv34FODwa1Q/AjkKN540iYMmEPjTcJSe+yQuX5+4VoeIhN0OJ2OL89H&#10;9CSCfJfj6ZTsFBTK423nQ/wi0bBkVNxTWZli2K9C7KFHSEpm8VZpTedQass6EuNkluMDyarRECmV&#10;cdRosC1noFvSq4g+hwyoVZ2u5w59u1lqz/ZAmlmO0jdU9gaWct9A2Pa47OrVZFQkSWtlKn5xelvb&#10;FF1mUQ4dvJKWrA3Wz/QYHnuVBiduFSVZQYgP4EmWxBaNWrynpdFILeJgcbZF/+tv5wlPaiEvZx3J&#10;nNr/uQMvOdNfLekoM09zkTfTz7MJ5fCnns2px+7MEomVMQ21E9lM+KiPZuPRPNFELlJWcoEVlLsn&#10;etgsYz9+NNNCLhYZRrPgIK7s2okUPPGU6H08PIF3w/tHUs4dHkcCyncy6LHppsXFLmKjskZeeR0E&#10;S3OUVTbMfBrU031Gvf6Z5r8BAAD//wMAUEsDBBQABgAIAAAAIQChWD4p3gAAAAkBAAAPAAAAZHJz&#10;L2Rvd25yZXYueG1sTI/BTsMwEETvSPyDtUhcKuoE1CYNcSoEqgS3NkVwdeMliYjXke22ga9nOcFx&#10;34xmZ8r1ZAdxQh96RwrSeQICqXGmp1bB635zk4MIUZPRgyNU8IUB1tXlRakL4860w1MdW8EhFAqt&#10;oItxLKQMTYdWh7kbkVj7cN7qyKdvpfH6zOF2kLdJspRW98QfOj3iY4fNZ320Cuh9Vn+/+XzabfL4&#10;MnvG/Ra3T0pdX00P9yAiTvHPDL/1uTpU3OngjmSCGBRkqwU7ma9SEKxn2YLBgcHyLgVZlfL/guoH&#10;AAD//wMAUEsBAi0AFAAGAAgAAAAhALaDOJL+AAAA4QEAABMAAAAAAAAAAAAAAAAAAAAAAFtDb250&#10;ZW50X1R5cGVzXS54bWxQSwECLQAUAAYACAAAACEAOP0h/9YAAACUAQAACwAAAAAAAAAAAAAAAAAv&#10;AQAAX3JlbHMvLnJlbHNQSwECLQAUAAYACAAAACEAzi3ug2sCAADhBAAADgAAAAAAAAAAAAAAAAAu&#10;AgAAZHJzL2Uyb0RvYy54bWxQSwECLQAUAAYACAAAACEAoVg+Kd4AAAAJAQAADwAAAAAAAAAAAAAA&#10;AADFBAAAZHJzL2Rvd25yZXYueG1sUEsFBgAAAAAEAAQA8wAAANAFAAAAAA==&#10;" filled="f" strokecolor="#c00000" strokeweight="1pt">
                <v:path arrowok="t"/>
              </v:rect>
            </w:pict>
          </mc:Fallback>
        </mc:AlternateContent>
      </w:r>
    </w:p>
    <w:p w14:paraId="6E422435" w14:textId="7A975245" w:rsidR="00346419" w:rsidRPr="00346419" w:rsidRDefault="00346419" w:rsidP="00346419">
      <w:pPr>
        <w:jc w:val="center"/>
        <w:rPr>
          <w:rFonts w:eastAsia="Times New Roman" w:cs="Times New Roman"/>
          <w:b/>
        </w:rPr>
      </w:pPr>
      <w:r w:rsidRPr="00346419">
        <w:rPr>
          <w:rFonts w:eastAsia="Times New Roman" w:cs="Times New Roman"/>
          <w:b/>
        </w:rPr>
        <w:t xml:space="preserve">Fichier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flot d’entrée / lecture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Programme</w:t>
      </w:r>
      <w:r w:rsidR="002A4DB2">
        <w:rPr>
          <w:rFonts w:eastAsia="Times New Roman" w:cs="Times New Roman"/>
          <w:b/>
        </w:rPr>
        <w:t xml:space="preserve"> / app</w:t>
      </w:r>
      <w:r w:rsidRPr="00346419">
        <w:rPr>
          <w:rFonts w:eastAsia="Times New Roman" w:cs="Times New Roman"/>
          <w:b/>
        </w:rPr>
        <w:t xml:space="preserve"> Java</w:t>
      </w:r>
    </w:p>
    <w:p w14:paraId="7A740AB3" w14:textId="307201A2" w:rsidR="00346419" w:rsidRPr="00346419" w:rsidRDefault="00346419" w:rsidP="00346419">
      <w:pPr>
        <w:jc w:val="center"/>
        <w:rPr>
          <w:rFonts w:eastAsia="Times New Roman" w:cs="Times New Roman"/>
          <w:b/>
        </w:rPr>
      </w:pPr>
      <w:r w:rsidRPr="00346419">
        <w:rPr>
          <w:rFonts w:eastAsia="Times New Roman" w:cs="Times New Roman"/>
          <w:b/>
        </w:rPr>
        <w:t>Programme</w:t>
      </w:r>
      <w:r w:rsidR="002A4DB2">
        <w:rPr>
          <w:rFonts w:eastAsia="Times New Roman" w:cs="Times New Roman"/>
          <w:b/>
        </w:rPr>
        <w:t>/ app</w:t>
      </w:r>
      <w:r w:rsidRPr="00346419">
        <w:rPr>
          <w:rFonts w:eastAsia="Times New Roman" w:cs="Times New Roman"/>
          <w:b/>
        </w:rPr>
        <w:t xml:space="preserve"> Java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flot de sortie/écriture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Fichier</w:t>
      </w:r>
    </w:p>
    <w:p w14:paraId="50CB6232" w14:textId="77777777" w:rsidR="00346419" w:rsidRPr="00346419" w:rsidRDefault="00346419" w:rsidP="00346419">
      <w:pPr>
        <w:rPr>
          <w:rFonts w:eastAsia="Times New Roman" w:cs="Times New Roman"/>
        </w:rPr>
      </w:pPr>
    </w:p>
    <w:p w14:paraId="25830B08" w14:textId="77777777" w:rsidR="00346419" w:rsidRPr="00346419" w:rsidRDefault="00346419" w:rsidP="00346419">
      <w:pPr>
        <w:rPr>
          <w:rFonts w:eastAsia="Times New Roman" w:cs="Times New Roman"/>
        </w:rPr>
      </w:pPr>
    </w:p>
    <w:p w14:paraId="2F4AF6D7" w14:textId="77777777" w:rsidR="00346419" w:rsidRPr="00346419" w:rsidRDefault="00346419" w:rsidP="00346419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De plus, on peut séparer les flux de données par rapport à leur contenu. 2 grandes catégories existent :</w:t>
      </w:r>
    </w:p>
    <w:p w14:paraId="69EC7423" w14:textId="2B76F95F" w:rsidR="00346419" w:rsidRPr="00346419" w:rsidRDefault="00346419" w:rsidP="00346419">
      <w:pPr>
        <w:numPr>
          <w:ilvl w:val="0"/>
          <w:numId w:val="32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d’octets</w:t>
      </w:r>
      <w:r>
        <w:rPr>
          <w:rFonts w:eastAsia="Times New Roman" w:cs="Times New Roman"/>
          <w:b/>
        </w:rPr>
        <w:t xml:space="preserve"> / binaires</w:t>
      </w:r>
      <w:r w:rsidRPr="00346419">
        <w:rPr>
          <w:rFonts w:eastAsia="Times New Roman" w:cs="Times New Roman"/>
        </w:rPr>
        <w:t xml:space="preserve"> ( File</w:t>
      </w:r>
      <w:r w:rsidRPr="00161301">
        <w:rPr>
          <w:rFonts w:eastAsia="Times New Roman" w:cs="Times New Roman"/>
          <w:b/>
          <w:bCs/>
        </w:rPr>
        <w:t>InputStream</w:t>
      </w:r>
      <w:r w:rsidRPr="00346419">
        <w:rPr>
          <w:rFonts w:eastAsia="Times New Roman" w:cs="Times New Roman"/>
        </w:rPr>
        <w:t>, File</w:t>
      </w:r>
      <w:r w:rsidRPr="00161301">
        <w:rPr>
          <w:rFonts w:eastAsia="Times New Roman" w:cs="Times New Roman"/>
          <w:b/>
          <w:bCs/>
        </w:rPr>
        <w:t>OutputStream</w:t>
      </w:r>
      <w:r w:rsidRPr="00346419">
        <w:rPr>
          <w:rFonts w:eastAsia="Times New Roman" w:cs="Times New Roman"/>
        </w:rPr>
        <w:t>, … ) pour travailler avec des Images, du Son ou faire de la sérialisation d’objets.</w:t>
      </w:r>
    </w:p>
    <w:p w14:paraId="2F306158" w14:textId="01C39C8F" w:rsidR="00346419" w:rsidRDefault="00346419" w:rsidP="00346419">
      <w:pPr>
        <w:numPr>
          <w:ilvl w:val="0"/>
          <w:numId w:val="32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de caractères</w:t>
      </w:r>
      <w:r w:rsidRPr="00346419">
        <w:rPr>
          <w:rFonts w:eastAsia="Times New Roman" w:cs="Times New Roman"/>
        </w:rPr>
        <w:t> : ( File</w:t>
      </w:r>
      <w:r w:rsidRPr="00161301">
        <w:rPr>
          <w:rFonts w:eastAsia="Times New Roman" w:cs="Times New Roman"/>
          <w:b/>
          <w:bCs/>
        </w:rPr>
        <w:t>Reader</w:t>
      </w:r>
      <w:r w:rsidRPr="00346419">
        <w:rPr>
          <w:rFonts w:eastAsia="Times New Roman" w:cs="Times New Roman"/>
        </w:rPr>
        <w:t>, File</w:t>
      </w:r>
      <w:r w:rsidRPr="00161301">
        <w:rPr>
          <w:rFonts w:eastAsia="Times New Roman" w:cs="Times New Roman"/>
          <w:b/>
          <w:bCs/>
        </w:rPr>
        <w:t>Writer</w:t>
      </w:r>
      <w:r w:rsidRPr="00346419">
        <w:rPr>
          <w:rFonts w:eastAsia="Times New Roman" w:cs="Times New Roman"/>
        </w:rPr>
        <w:t>, StringReader…) pour travailler avec des caractères.</w:t>
      </w:r>
    </w:p>
    <w:p w14:paraId="4859D405" w14:textId="392794E4" w:rsidR="00346419" w:rsidRDefault="00346419" w:rsidP="00346419">
      <w:pPr>
        <w:contextualSpacing/>
        <w:jc w:val="both"/>
        <w:rPr>
          <w:rFonts w:eastAsia="Times New Roman" w:cs="Times New Roman"/>
        </w:rPr>
      </w:pPr>
    </w:p>
    <w:p w14:paraId="3E87CDD6" w14:textId="7AF070DE" w:rsidR="00346419" w:rsidRDefault="00346419" w:rsidP="00346419">
      <w:pPr>
        <w:contextualSpacing/>
        <w:jc w:val="both"/>
        <w:rPr>
          <w:rFonts w:eastAsia="Times New Roman" w:cs="Times New Roman"/>
        </w:rPr>
      </w:pPr>
    </w:p>
    <w:p w14:paraId="32C84461" w14:textId="77777777" w:rsidR="00346419" w:rsidRPr="00346419" w:rsidRDefault="00346419" w:rsidP="00346419">
      <w:pPr>
        <w:contextualSpacing/>
        <w:jc w:val="both"/>
        <w:rPr>
          <w:rFonts w:eastAsia="Times New Roman" w:cs="Times New Roman"/>
        </w:rPr>
      </w:pPr>
    </w:p>
    <w:p w14:paraId="6E1345C2" w14:textId="616D5411" w:rsidR="00346419" w:rsidRPr="00346419" w:rsidRDefault="00346419" w:rsidP="00346419">
      <w:pPr>
        <w:rPr>
          <w:rFonts w:eastAsia="Times New Roman" w:cs="Times New Roman"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D8823" wp14:editId="3B08D95F">
                <wp:simplePos x="0" y="0"/>
                <wp:positionH relativeFrom="column">
                  <wp:posOffset>-104775</wp:posOffset>
                </wp:positionH>
                <wp:positionV relativeFrom="paragraph">
                  <wp:posOffset>160020</wp:posOffset>
                </wp:positionV>
                <wp:extent cx="5638800" cy="20002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2000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FF43F" id="Rectangle 6" o:spid="_x0000_s1026" style="position:absolute;margin-left:-8.25pt;margin-top:12.6pt;width:444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yjbwIAAOIEAAAOAAAAZHJzL2Uyb0RvYy54bWysVMFu2zAMvQ/YPwi6r06yNu2MOkWQosOA&#10;oCvWDj0zsmwLk0RNUuJ0Xz9Kdpq222nYRRBFmuR7fPTl1d5otpM+KLQVn55MOJNWYK1sW/HvDzcf&#10;LjgLEWwNGq2s+JMM/Grx/t1l70o5ww51LT2jJDaUvat4F6MriyKIThoIJ+ikJWeD3kAk07dF7aGn&#10;7EYXs8lkXvToa+dRyBDo9Xpw8kXO3zRSxK9NE2RkuuLUW8ynz+cmncXiEsrWg+uUGNuAf+jCgLJU&#10;9DnVNURgW6/+SGWU8BiwiScCTYFNo4TMGAjNdPIGzX0HTmYsRE5wzzSF/5dW3O7uPFN1xeecWTA0&#10;om9EGthWSzZP9PQulBR17+58AhjcGsWPQI7ilScZYYzZN96kWILH9pnrp2eu5T4yQY9n848XFxMa&#10;iSAfTXIyO8vTKKA8fO58iJ8lGpYuFffUV+YYdusQUwNQHkJSNYs3Sus8UG1ZT2qcnecCQLpqNESq&#10;ZRwhDbblDHRLghXR55QBtarT5xmibzcr7dkOSDQrao2yDOVehaXa1xC6IS67BjkZFUnTWpmKE8Lj&#10;19qm7DKrckRwZC3dNlg/0TQ8DjINTtwoKrKGEO/Aky6JLtq1+JWORiNBxPHGWYf+19/eUzzJhbyc&#10;9aRzgv9zC15ypr9YEtKn6elpWoxsnJ6dz8jwLz2blx67NSskVqa01U7ka4qP+nBtPJpHWsllqkou&#10;sIJqD0SPxioO+0dLLeRymcNoGRzEtb13IiVPPCV6H/aP4N04/0jSucXDTkD5RgZD7CCE5TZio7JG&#10;jryOiqVFytIZlz5t6ks7Rx1/TYvfAAAA//8DAFBLAwQUAAYACAAAACEAhBDWLOAAAAAKAQAADwAA&#10;AGRycy9kb3ducmV2LnhtbEyPwU7DMAyG70i8Q2QkLtOWtrBRlboTAk2C29YhuGaNaSsap0qyrfD0&#10;hBMcbX/6/f3lejKDOJHzvWWEdJGAIG6s7rlFeN1v5jkIHxRrNVgmhC/ysK4uL0pVaHvmHZ3q0IoY&#10;wr5QCF0IYyGlbzoyyi/sSBxvH9YZFeLoWqmdOsdwM8gsSVbSqJ7jh06N9NhR81kfDQK/z+rvN5dP&#10;u00eXmbPtN/S9gnx+mp6uAcRaAp/MPzqR3WootPBHll7MSDM09UyogjZMgMRgfwujYsDws1tkoGs&#10;Svm/QvUDAAD//wMAUEsBAi0AFAAGAAgAAAAhALaDOJL+AAAA4QEAABMAAAAAAAAAAAAAAAAAAAAA&#10;AFtDb250ZW50X1R5cGVzXS54bWxQSwECLQAUAAYACAAAACEAOP0h/9YAAACUAQAACwAAAAAAAAAA&#10;AAAAAAAvAQAAX3JlbHMvLnJlbHNQSwECLQAUAAYACAAAACEApEgso28CAADiBAAADgAAAAAAAAAA&#10;AAAAAAAuAgAAZHJzL2Uyb0RvYy54bWxQSwECLQAUAAYACAAAACEAhBDWLOAAAAAKAQAADwAAAAAA&#10;AAAAAAAAAADJBAAAZHJzL2Rvd25yZXYueG1sUEsFBgAAAAAEAAQA8wAAANYFAAAAAA==&#10;" filled="f" strokecolor="#c00000" strokeweight="1pt">
                <v:path arrowok="t"/>
              </v:rect>
            </w:pict>
          </mc:Fallback>
        </mc:AlternateContent>
      </w:r>
    </w:p>
    <w:p w14:paraId="746806AE" w14:textId="77777777" w:rsidR="00346419" w:rsidRPr="00346419" w:rsidRDefault="00346419" w:rsidP="00346419">
      <w:pPr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***IMPORTANT</w:t>
      </w:r>
      <w:r w:rsidRPr="00346419">
        <w:rPr>
          <w:rFonts w:eastAsia="Times New Roman" w:cs="Times New Roman"/>
        </w:rPr>
        <w:t> : On utilise toujours ces flux de communication en collaboration avec un flux de traitement, un Buffer ( tampon )</w:t>
      </w:r>
      <w:r w:rsidRPr="00346419">
        <w:rPr>
          <w:rFonts w:eastAsia="Times New Roman" w:cs="Times New Roman"/>
          <w:szCs w:val="24"/>
        </w:rPr>
        <w:sym w:font="Wingdings" w:char="F0E0"/>
      </w:r>
      <w:r w:rsidRPr="00346419">
        <w:rPr>
          <w:rFonts w:eastAsia="Times New Roman" w:cs="Times New Roman"/>
        </w:rPr>
        <w:t xml:space="preserve"> permet de régulariser l’accès aux données, évite que chaque lecture d’octet ou de caractère nécessite un accès au fichier texte ( beaucoup d’aller-retour ).</w:t>
      </w:r>
    </w:p>
    <w:p w14:paraId="55D52DEE" w14:textId="057094F5" w:rsidR="00346419" w:rsidRPr="00346419" w:rsidRDefault="00346419" w:rsidP="00346419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Se convaincre de son efficacité : démonstration </w:t>
      </w:r>
      <w:r w:rsidR="0038625D">
        <w:rPr>
          <w:rFonts w:eastAsia="Times New Roman" w:cs="Times New Roman"/>
        </w:rPr>
        <w:t>avec exercice à l’annexe3</w:t>
      </w:r>
      <w:r w:rsidR="003C7EC4">
        <w:rPr>
          <w:rFonts w:eastAsia="Times New Roman" w:cs="Times New Roman"/>
        </w:rPr>
        <w:t>B</w:t>
      </w:r>
      <w:r w:rsidRPr="00346419">
        <w:rPr>
          <w:rFonts w:eastAsia="Times New Roman" w:cs="Times New Roman"/>
        </w:rPr>
        <w:t xml:space="preserve"> ( MP3 ) </w:t>
      </w:r>
    </w:p>
    <w:p w14:paraId="6E4FF2E0" w14:textId="77777777" w:rsidR="00346419" w:rsidRPr="00346419" w:rsidRDefault="00346419" w:rsidP="00346419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>L’utilisation de buffers permet donc la lecture de lignes de texte ( readLine )</w:t>
      </w:r>
    </w:p>
    <w:p w14:paraId="0C257F67" w14:textId="77777777" w:rsidR="00346419" w:rsidRPr="00346419" w:rsidRDefault="00346419" w:rsidP="00346419">
      <w:pPr>
        <w:rPr>
          <w:rFonts w:eastAsia="Times New Roman" w:cs="Times New Roman"/>
          <w:lang w:val="en-CA"/>
        </w:rPr>
      </w:pPr>
      <w:r w:rsidRPr="00346419">
        <w:rPr>
          <w:rFonts w:eastAsia="Times New Roman" w:cs="Times New Roman"/>
          <w:lang w:val="en-CA"/>
        </w:rPr>
        <w:t>Les principaux flux de traitement ( Buffers ) : BufferedReader, BufferedWriter, BufferedInputStream, BufferedOutputStream.</w:t>
      </w:r>
    </w:p>
    <w:p w14:paraId="159547FF" w14:textId="77777777" w:rsidR="00346419" w:rsidRPr="00346419" w:rsidRDefault="00346419" w:rsidP="00346419">
      <w:pPr>
        <w:rPr>
          <w:rFonts w:eastAsia="Times New Roman" w:cs="Times New Roman"/>
          <w:lang w:val="en-CA"/>
        </w:rPr>
      </w:pPr>
    </w:p>
    <w:p w14:paraId="1FA2B954" w14:textId="77777777" w:rsidR="00346419" w:rsidRPr="000E0E21" w:rsidRDefault="00346419" w:rsidP="00346419">
      <w:pPr>
        <w:rPr>
          <w:rFonts w:eastAsia="Times New Roman" w:cs="Courier New"/>
          <w:lang w:val="en-CA"/>
        </w:rPr>
      </w:pPr>
    </w:p>
    <w:p w14:paraId="40AC9F10" w14:textId="77777777" w:rsidR="00346419" w:rsidRPr="00346419" w:rsidRDefault="00346419" w:rsidP="00346419">
      <w:pPr>
        <w:rPr>
          <w:rFonts w:eastAsia="Times New Roman" w:cs="Courier New"/>
        </w:rPr>
      </w:pPr>
      <w:r w:rsidRPr="00346419">
        <w:rPr>
          <w:rFonts w:eastAsia="Times New Roman" w:cs="Courier New"/>
        </w:rPr>
        <w:t>En écriture …</w:t>
      </w:r>
    </w:p>
    <w:p w14:paraId="395EF098" w14:textId="77777777" w:rsidR="00346419" w:rsidRPr="00346419" w:rsidRDefault="00346419" w:rsidP="00346419">
      <w:pPr>
        <w:numPr>
          <w:ilvl w:val="0"/>
          <w:numId w:val="31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</w:t>
      </w:r>
      <w:r w:rsidRPr="00346419">
        <w:rPr>
          <w:rFonts w:ascii="Courier New" w:eastAsia="Times New Roman" w:hAnsi="Courier New" w:cs="Courier New"/>
        </w:rPr>
        <w:t>flush</w:t>
      </w:r>
      <w:r w:rsidRPr="00346419">
        <w:rPr>
          <w:rFonts w:eastAsia="Times New Roman" w:cs="Courier New"/>
        </w:rPr>
        <w:t xml:space="preserve"> , la méthode flush est appelée par la méthode </w:t>
      </w:r>
      <w:r w:rsidRPr="00540B0A">
        <w:rPr>
          <w:rFonts w:ascii="Courier New" w:eastAsia="Times New Roman" w:hAnsi="Courier New" w:cs="Courier New"/>
        </w:rPr>
        <w:t>close</w:t>
      </w:r>
      <w:r w:rsidRPr="00346419">
        <w:rPr>
          <w:rFonts w:eastAsia="Times New Roman" w:cs="Courier New"/>
        </w:rPr>
        <w:t xml:space="preserve"> et vide le flux dans le fichier texte de destination. Il peut être nécessaire de l’appeler par elle-même lorsque fait de l’écriture et de la lecture simultanément.</w:t>
      </w:r>
    </w:p>
    <w:p w14:paraId="0A40D183" w14:textId="2E7A94AB" w:rsidR="00346419" w:rsidRPr="00346419" w:rsidRDefault="00346419" w:rsidP="00346419">
      <w:pPr>
        <w:numPr>
          <w:ilvl w:val="0"/>
          <w:numId w:val="31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lastRenderedPageBreak/>
        <w:t xml:space="preserve">Importance du paramètre </w:t>
      </w:r>
      <w:r w:rsidRPr="00346419">
        <w:rPr>
          <w:rFonts w:ascii="Courier New" w:eastAsia="Times New Roman" w:hAnsi="Courier New" w:cs="Courier New"/>
        </w:rPr>
        <w:t>append</w:t>
      </w:r>
      <w:r w:rsidRPr="00346419">
        <w:rPr>
          <w:rFonts w:eastAsia="Times New Roman" w:cs="Courier New"/>
        </w:rPr>
        <w:t xml:space="preserve"> d</w:t>
      </w:r>
      <w:r w:rsidR="00A952DB">
        <w:rPr>
          <w:rFonts w:eastAsia="Times New Roman" w:cs="Courier New"/>
        </w:rPr>
        <w:t xml:space="preserve">e la méthode </w:t>
      </w:r>
      <w:r w:rsidR="00A952DB" w:rsidRPr="00A952DB">
        <w:rPr>
          <w:rFonts w:ascii="Courier New" w:eastAsia="Times New Roman" w:hAnsi="Courier New" w:cs="Courier New"/>
        </w:rPr>
        <w:t>openFileOutput</w:t>
      </w:r>
      <w:r w:rsidRPr="00346419">
        <w:rPr>
          <w:rFonts w:eastAsia="Times New Roman" w:cs="Courier New"/>
        </w:rPr>
        <w:t>: lire là-dessus dans la Javadoc</w:t>
      </w:r>
    </w:p>
    <w:p w14:paraId="369CCACF" w14:textId="77777777" w:rsidR="00346419" w:rsidRPr="00346419" w:rsidRDefault="00346419" w:rsidP="00346419">
      <w:pPr>
        <w:rPr>
          <w:rFonts w:eastAsia="Times New Roman" w:cs="Courier New"/>
        </w:rPr>
      </w:pPr>
    </w:p>
    <w:p w14:paraId="3C18C9C3" w14:textId="77777777" w:rsidR="00346419" w:rsidRDefault="00346419" w:rsidP="00346419">
      <w:pPr>
        <w:ind w:left="360"/>
        <w:rPr>
          <w:rFonts w:cstheme="minorHAnsi"/>
          <w:szCs w:val="26"/>
        </w:rPr>
      </w:pPr>
    </w:p>
    <w:p w14:paraId="1E011E80" w14:textId="58E1FA70" w:rsidR="00346419" w:rsidRDefault="00346419" w:rsidP="00346419">
      <w:pPr>
        <w:ind w:left="360"/>
        <w:rPr>
          <w:rFonts w:cstheme="minorHAnsi"/>
          <w:szCs w:val="26"/>
        </w:rPr>
      </w:pPr>
      <w:r>
        <w:rPr>
          <w:rFonts w:cstheme="minorHAnsi"/>
          <w:szCs w:val="26"/>
        </w:rPr>
        <w:t>Méthodes propres à notre situation :</w:t>
      </w:r>
    </w:p>
    <w:p w14:paraId="2BFBD41E" w14:textId="733F7DC7" w:rsidR="00346419" w:rsidRDefault="00346419" w:rsidP="003E03D7">
      <w:pPr>
        <w:pStyle w:val="C54"/>
      </w:pPr>
    </w:p>
    <w:p w14:paraId="65C93FB0" w14:textId="57128269" w:rsidR="003E03D7" w:rsidRDefault="003E03D7" w:rsidP="003E03D7">
      <w:pPr>
        <w:pStyle w:val="C54"/>
      </w:pPr>
      <w:r>
        <w:t>ANDROID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2830"/>
        <w:gridCol w:w="3828"/>
        <w:gridCol w:w="2710"/>
      </w:tblGrid>
      <w:tr w:rsidR="00346419" w14:paraId="21387030" w14:textId="77777777" w:rsidTr="00346419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3E8A" w14:textId="77777777" w:rsidR="00346419" w:rsidRDefault="00346419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bookmarkStart w:id="1" w:name="_Hlk112308703"/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2474" w14:textId="77777777" w:rsidR="00346419" w:rsidRDefault="00346419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3469" w14:textId="77777777" w:rsidR="00346419" w:rsidRDefault="00346419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346419" w14:paraId="785975CF" w14:textId="77777777" w:rsidTr="00346419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00CB" w14:textId="77777777" w:rsidR="0012624D" w:rsidRDefault="000F33B9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openFileOutput</w:t>
            </w:r>
          </w:p>
          <w:p w14:paraId="0D3498F6" w14:textId="14C2EAEE" w:rsidR="00346419" w:rsidRDefault="0012624D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(</w:t>
            </w:r>
            <w:r w:rsidR="000847A2">
              <w:rPr>
                <w:rFonts w:ascii="Courier New" w:hAnsi="Courier New" w:cs="Courier New"/>
                <w:szCs w:val="26"/>
                <w:lang w:eastAsia="fr-CA"/>
              </w:rPr>
              <w:t>String nomDuFichier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 xml:space="preserve"> )</w:t>
            </w:r>
            <w:r w:rsidR="000F33B9">
              <w:rPr>
                <w:rFonts w:ascii="Courier New" w:hAnsi="Courier New" w:cs="Courier New"/>
                <w:szCs w:val="26"/>
                <w:lang w:eastAsia="fr-CA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DFB2" w14:textId="4280951F" w:rsidR="00346419" w:rsidRDefault="00346419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retourne un flux binaire</w:t>
            </w:r>
            <w:r w:rsidR="000F33B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( propre à Android ) 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B70F" w14:textId="77777777" w:rsidR="0012624D" w:rsidRDefault="000F33B9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openFileInput</w:t>
            </w:r>
          </w:p>
          <w:p w14:paraId="757E90B1" w14:textId="1D432EAA" w:rsidR="00346419" w:rsidRDefault="0012624D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(</w:t>
            </w:r>
            <w:r w:rsidR="000847A2">
              <w:rPr>
                <w:rFonts w:ascii="Courier New" w:hAnsi="Courier New" w:cs="Courier New"/>
                <w:szCs w:val="26"/>
                <w:lang w:eastAsia="fr-CA"/>
              </w:rPr>
              <w:t>String nomDuFichier</w:t>
            </w:r>
            <w:r>
              <w:rPr>
                <w:rFonts w:ascii="Courier New" w:hAnsi="Courier New" w:cs="Courier New"/>
                <w:szCs w:val="24"/>
                <w:lang w:eastAsia="fr-CA"/>
              </w:rPr>
              <w:t>)</w:t>
            </w:r>
            <w:r w:rsidR="000F33B9">
              <w:rPr>
                <w:rFonts w:ascii="Courier New" w:hAnsi="Courier New" w:cs="Courier New"/>
                <w:szCs w:val="24"/>
                <w:lang w:eastAsia="fr-CA"/>
              </w:rPr>
              <w:t xml:space="preserve"> </w:t>
            </w:r>
          </w:p>
        </w:tc>
      </w:tr>
      <w:tr w:rsidR="00346419" w14:paraId="308642E7" w14:textId="77777777" w:rsidTr="00346419">
        <w:trPr>
          <w:trHeight w:val="121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8654" w14:textId="086F4536" w:rsidR="00346419" w:rsidRDefault="000F33B9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OutputStreamWriter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0F5E" w14:textId="77777777" w:rsidR="00346419" w:rsidRDefault="00346419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Permet de convertir le flux binaire en flux de caractères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7498" w14:textId="21713FDA" w:rsidR="00346419" w:rsidRDefault="000F33B9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InputStreamReader</w:t>
            </w:r>
          </w:p>
        </w:tc>
      </w:tr>
      <w:tr w:rsidR="00346419" w14:paraId="61891EBC" w14:textId="77777777" w:rsidTr="00346419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5210" w14:textId="39B7479A" w:rsidR="00346419" w:rsidRDefault="000F33B9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>BufferedWri</w:t>
            </w:r>
            <w:r w:rsidR="00AB4799">
              <w:rPr>
                <w:rFonts w:ascii="Courier New" w:hAnsi="Courier New" w:cs="Courier New"/>
                <w:szCs w:val="26"/>
                <w:lang w:eastAsia="fr-CA"/>
              </w:rPr>
              <w:t>t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>er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07DA" w14:textId="12971184" w:rsidR="00346419" w:rsidRDefault="00346419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Tampon accélérant le processus d’écriture ( ne pas oublier de fermer le flux à la fin</w:t>
            </w:r>
            <w:r w:rsidR="00670D36">
              <w:rPr>
                <w:rFonts w:cstheme="minorHAnsi"/>
                <w:sz w:val="26"/>
                <w:szCs w:val="26"/>
                <w:lang w:eastAsia="fr-CA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eastAsia="fr-CA"/>
              </w:rPr>
              <w:t>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2071" w14:textId="700E9B73" w:rsidR="00346419" w:rsidRDefault="000F33B9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</w:p>
        </w:tc>
      </w:tr>
      <w:bookmarkEnd w:id="1"/>
    </w:tbl>
    <w:p w14:paraId="646D03F6" w14:textId="7C21CEC8" w:rsidR="00346419" w:rsidRDefault="00346419" w:rsidP="00346419">
      <w:pPr>
        <w:rPr>
          <w:rFonts w:ascii="Tw Cen MT" w:hAnsi="Tw Cen MT" w:cstheme="minorHAnsi"/>
          <w:b/>
          <w:sz w:val="26"/>
          <w:szCs w:val="26"/>
        </w:rPr>
      </w:pPr>
    </w:p>
    <w:p w14:paraId="3806CA4A" w14:textId="71A48BDC" w:rsidR="003E03D7" w:rsidRDefault="003E03D7" w:rsidP="003E03D7">
      <w:pPr>
        <w:pStyle w:val="C54"/>
      </w:pPr>
      <w:r>
        <w:t xml:space="preserve">JAVA PUR 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3097"/>
        <w:gridCol w:w="3318"/>
        <w:gridCol w:w="2953"/>
      </w:tblGrid>
      <w:tr w:rsidR="003E03D7" w14:paraId="4A8371FC" w14:textId="77777777" w:rsidTr="008004CB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3F12" w14:textId="77777777" w:rsidR="003E03D7" w:rsidRDefault="003E03D7" w:rsidP="008004CB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6D5B" w14:textId="77777777" w:rsidR="003E03D7" w:rsidRDefault="003E03D7" w:rsidP="008004CB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1166" w14:textId="77777777" w:rsidR="003E03D7" w:rsidRDefault="003E03D7" w:rsidP="008004CB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3E03D7" w:rsidRPr="003E03D7" w14:paraId="7436F1B3" w14:textId="77777777" w:rsidTr="008004CB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4CAB" w14:textId="643790BB" w:rsidR="003E03D7" w:rsidRPr="003E03D7" w:rsidRDefault="003E03D7" w:rsidP="008004CB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new FileWriter</w:t>
            </w: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</w:t>
            </w: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ou new FileOutput</w:t>
            </w:r>
            <w:r>
              <w:rPr>
                <w:rFonts w:ascii="Courier New" w:hAnsi="Courier New" w:cs="Courier New"/>
                <w:szCs w:val="26"/>
                <w:lang w:val="en-CA" w:eastAsia="fr-CA"/>
              </w:rPr>
              <w:t>Stream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131D" w14:textId="3747E16A" w:rsidR="003E03D7" w:rsidRDefault="003E03D7" w:rsidP="008004CB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retourne un flux 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de caractères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 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ou un flux d’octets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B12D" w14:textId="3AD6BB3F" w:rsidR="003E03D7" w:rsidRPr="003E03D7" w:rsidRDefault="003E03D7" w:rsidP="008004CB">
            <w:pPr>
              <w:rPr>
                <w:rFonts w:ascii="Courier New" w:hAnsi="Courier New" w:cs="Courier New"/>
                <w:szCs w:val="24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new FileReader</w:t>
            </w: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</w:t>
            </w: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ou new F</w:t>
            </w:r>
            <w:r>
              <w:rPr>
                <w:rFonts w:ascii="Courier New" w:hAnsi="Courier New" w:cs="Courier New"/>
                <w:szCs w:val="24"/>
                <w:lang w:val="en-CA" w:eastAsia="fr-CA"/>
              </w:rPr>
              <w:t>ileInputStream</w:t>
            </w:r>
          </w:p>
        </w:tc>
      </w:tr>
      <w:tr w:rsidR="003E03D7" w14:paraId="6D52C9AA" w14:textId="77777777" w:rsidTr="008004CB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28A1" w14:textId="5CF53BFC" w:rsidR="003E03D7" w:rsidRDefault="003E03D7" w:rsidP="008004CB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lastRenderedPageBreak/>
              <w:t>BufferedWriter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 xml:space="preserve"> ou BufferedOutputStream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8EBB" w14:textId="77777777" w:rsidR="003E03D7" w:rsidRDefault="003E03D7" w:rsidP="008004CB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Tampon accélérant le processus d’écriture ( ne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5CD3" w14:textId="150CE4FE" w:rsidR="003E03D7" w:rsidRDefault="003E03D7" w:rsidP="008004CB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r>
              <w:rPr>
                <w:rFonts w:ascii="Courier New" w:hAnsi="Courier New" w:cs="Courier New"/>
                <w:szCs w:val="24"/>
                <w:lang w:eastAsia="fr-CA"/>
              </w:rPr>
              <w:t xml:space="preserve"> ou BufferedInputStream</w:t>
            </w:r>
          </w:p>
        </w:tc>
      </w:tr>
    </w:tbl>
    <w:p w14:paraId="50966D4F" w14:textId="35EC493D" w:rsidR="003E03D7" w:rsidRDefault="003E03D7" w:rsidP="00346419">
      <w:pPr>
        <w:rPr>
          <w:rFonts w:ascii="Tw Cen MT" w:hAnsi="Tw Cen MT" w:cstheme="minorHAnsi"/>
          <w:b/>
          <w:sz w:val="26"/>
          <w:szCs w:val="26"/>
        </w:rPr>
      </w:pPr>
    </w:p>
    <w:p w14:paraId="44C28552" w14:textId="77777777" w:rsidR="003E03D7" w:rsidRDefault="003E03D7" w:rsidP="00346419">
      <w:pPr>
        <w:rPr>
          <w:rFonts w:ascii="Tw Cen MT" w:hAnsi="Tw Cen MT" w:cstheme="minorHAnsi"/>
          <w:b/>
          <w:sz w:val="26"/>
          <w:szCs w:val="26"/>
        </w:rPr>
      </w:pPr>
    </w:p>
    <w:p w14:paraId="2E31C971" w14:textId="54D68ED1" w:rsidR="00346419" w:rsidRDefault="00CD7427" w:rsidP="0034641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1D1F3" wp14:editId="760AFDF3">
                <wp:simplePos x="0" y="0"/>
                <wp:positionH relativeFrom="column">
                  <wp:posOffset>-63500</wp:posOffset>
                </wp:positionH>
                <wp:positionV relativeFrom="paragraph">
                  <wp:posOffset>43815</wp:posOffset>
                </wp:positionV>
                <wp:extent cx="5994400" cy="857250"/>
                <wp:effectExtent l="95250" t="114300" r="120650" b="133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D2961" id="Rectangle 8" o:spid="_x0000_s1026" style="position:absolute;margin-left:-5pt;margin-top:3.45pt;width:472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9/uQIAAPgFAAAOAAAAZHJzL2Uyb0RvYy54bWysVF1v2yAUfZ+0/4B4X21HTddGdaooVadJ&#10;VVe1nfpMMI4tYWBAvvbrdwDbybZuD9Py4Fzg3nO4h3vv9c2+k2QrrGu1KmlxllMiFNdVq9Yl/fpy&#10;9+GSEueZqpjUSpT0IBy9mb9/d70zMzHRjZaVsAQgys12pqSN92aWZY43omPuTBuhcFhr2zGPpV1n&#10;lWU7oHcym+T5RbbTtjJWc+Ecdm/TIZ1H/LoW3H+payc8kSXF3Xz82vhdhW82v2aztWWmaXl/DfYP&#10;t+hYq0A6Qt0yz8jGtr9BdS232unan3HdZbquWy5iDsimyH/J5rlhRsRcII4zo0zu/8Hyh+2jJW1V&#10;UjyUYh2e6AmiMbWWglwGeXbGzeD1bB5tv3IwQ6772nbhH1mQfZT0MEoq9p5wbE6vrs7PcyjPcXY5&#10;/TiZRs2zY7Sxzn8SuiPBKKkFe1SSbe+dByNcB5dApvRdK2V8NqnChtOyrcJeXNj1aikt2TK89zIP&#10;v5ADME7csEqhIhYIaELoWuodsQxKFHlxgbg/4YV9Jk3DEgtcjySJPhIGvGicsGRBzCRftPxBigAn&#10;1ZOo8QoQbJJ4Q/2LMRPGuVC+SEcNq0Sinp5SDxGRMwIG5BrCjNg9wOCZQAbsJFPvH0LTvcfgXpC/&#10;BY8RkVkrPwZ3rdL2rcwksuqZkz+ufyJNMFe6OqBGrU7N6wy/a1Eq98z5R2bRraguTCD/BZ8aopdU&#10;9xYljbbf39oP/mginFKyQ/eX1H3bMCsokZ8V2uuqQNViXMTFOcoWC3t6sjo9UZtuqVFwBWad4dEM&#10;/l4OZm1194pBtQisOGKKg7uk3NthsfRpKmHUcbFYRDeMCMP8vXo2PIAHVUMrvOxfmTV9v3h02oMe&#10;JgUq8+e2Sb4hUunFxuu6jT111LXXG+MlFk4/CsP8Ol1Hr+PAnv8AAAD//wMAUEsDBBQABgAIAAAA&#10;IQCtrEnF3gAAAAkBAAAPAAAAZHJzL2Rvd25yZXYueG1sTI/NTsMwEITvSLyDtUjcWielKk2IU1VI&#10;SBx6IeHCzY03P2CvQ+y26duznOA4mtHMN8VudlaccQqDJwXpMgGB1HgzUKfgvX5ZbEGEqMlo6wkV&#10;XDHArry9KXRu/IXe8FzFTnAJhVwr6GMccylD06PTYelHJPZaPzkdWU6dNJO+cLmzcpUkG+n0QLzQ&#10;6xGfe2y+qpNT8P26bT/rVRyqR3toYv1R7dvDVan7u3n/BCLiHP/C8IvP6FAy09GfyARhFSzShL9E&#10;BZsMBPvZw5r1kYPrNANZFvL/g/IHAAD//wMAUEsBAi0AFAAGAAgAAAAhALaDOJL+AAAA4QEAABMA&#10;AAAAAAAAAAAAAAAAAAAAAFtDb250ZW50X1R5cGVzXS54bWxQSwECLQAUAAYACAAAACEAOP0h/9YA&#10;AACUAQAACwAAAAAAAAAAAAAAAAAvAQAAX3JlbHMvLnJlbHNQSwECLQAUAAYACAAAACEAmUSvf7kC&#10;AAD4BQAADgAAAAAAAAAAAAAAAAAuAgAAZHJzL2Uyb0RvYy54bWxQSwECLQAUAAYACAAAACEAraxJ&#10;xd4AAAAJAQAADwAAAAAAAAAAAAAAAAATBQAAZHJzL2Rvd25yZXYueG1sUEsFBgAAAAAEAAQA8wAA&#10;AB4GAAAAAA==&#10;" filled="f" strokecolor="#c00000" strokeweight="1pt"/>
            </w:pict>
          </mc:Fallback>
        </mc:AlternateContent>
      </w:r>
    </w:p>
    <w:p w14:paraId="7D3766FD" w14:textId="6FACDAE3" w:rsidR="00CD7427" w:rsidRDefault="00CD7427" w:rsidP="00CD7427">
      <w:pPr>
        <w:jc w:val="both"/>
      </w:pPr>
      <w:r w:rsidRPr="00CD7427">
        <w:rPr>
          <w:b/>
          <w:bCs/>
        </w:rPr>
        <w:t>Exercice</w:t>
      </w:r>
      <w:r>
        <w:rPr>
          <w:b/>
          <w:bCs/>
        </w:rPr>
        <w:t xml:space="preserve"> 1</w:t>
      </w:r>
      <w:r>
        <w:t> : faites la gestion du bouton de l’activité « ajouter » dans le projet Mémos de manière à ce que le nouveau mémo soit sauvegardé dans un fichier texte en stockage interne</w:t>
      </w:r>
    </w:p>
    <w:p w14:paraId="1465345D" w14:textId="0996A204" w:rsidR="00CD7427" w:rsidRDefault="00CD7427" w:rsidP="00CD7427"/>
    <w:p w14:paraId="72D218D7" w14:textId="3A5C78E5" w:rsidR="00CD7427" w:rsidRDefault="00CD7427" w:rsidP="00CD7427">
      <w:pPr>
        <w:jc w:val="both"/>
      </w:pPr>
      <w:r w:rsidRPr="00A952DB">
        <w:rPr>
          <w:b/>
          <w:bCs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9CFB1B" wp14:editId="2560E951">
                <wp:simplePos x="0" y="0"/>
                <wp:positionH relativeFrom="column">
                  <wp:posOffset>-107950</wp:posOffset>
                </wp:positionH>
                <wp:positionV relativeFrom="paragraph">
                  <wp:posOffset>-101600</wp:posOffset>
                </wp:positionV>
                <wp:extent cx="5937250" cy="641350"/>
                <wp:effectExtent l="95250" t="114300" r="120650" b="139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12EF2" id="Rectangle 12" o:spid="_x0000_s1026" style="position:absolute;margin-left:-8.5pt;margin-top:-8pt;width:467.5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ZuuQIAAPoFAAAOAAAAZHJzL2Uyb0RvYy54bWysVFFv2yAQfp+0/4B4Xx2nSbdGdaooVadJ&#10;VVu1nfpMMMSWMMeAxMl+/Q6wHW/r9jAtD+Tg7r6P+8zd1fWhUWQvrKtBFzQ/m1AiNIey1tuCfn25&#10;/fCJEueZLpkCLQp6FI5eL9+/u2rNQkyhAlUKSxBEu0VrClp5bxZZ5nglGubOwAiNTgm2YR63dpuV&#10;lrWI3qhsOplcZC3Y0ljgwjk8vUlOuoz4UgruH6R0whNVULybj6uN6yas2fKKLbaWmarm3TXYP9yi&#10;YbVG0gHqhnlGdrb+DaqpuQUH0p9xaDKQsuYi1oDV5JNfqnmumBGxFhTHmUEm9/9g+f3+0ZK6xG83&#10;pUSzBr/RE6rG9FYJgmcoUGvcAuOezaPtdg7NUO1B2ib8Yx3kEEU9DqKKgyccD+eX5x+nc9Seo+9i&#10;lp+jjTDZKdtY5z8LaEgwCmqRPmrJ9nfOp9A+JJBpuK2VwnO2UDqsDlRdhrO4sdvNWlmyZ/jF15Pw&#10;6+hGYUieUkV8IkgTUrcKWmJZ0GKSX2Den/DCOVOmYokFQ08kiT7WF/CiMWLJgphJvmj5oxIBTukn&#10;IfE7oGDTxBs6QAyVMM6F9nlyVawUiXo+pu4zImcEDMgShRmwO4A+MoH02EnqLj6kpnsPyZ0gf0se&#10;MiIzaD8kN7UG+1ZlCqvqmFM8Xn8kTTA3UB7xlVpI7esMv63xqdwx5x+ZxX7F14UzyD/gIlH0gkJn&#10;UVKB/f7WeYjHNkIvJS32f0Hdtx2zghL1RWODXeazWRgYcTObf5zixo49m7FH75o14IPLcdoZHs0Q&#10;71VvSgvNK46qVWBFF9McuQvKve03a5/mEg47LlarGIZDwjB/p58ND+BB1dAKL4dXZk3XLx477R76&#10;WYEv8+e2SbEhU8Nq50HWsadOunZ644CJD6cbhmGCjfcx6jSylz8AAAD//wMAUEsDBBQABgAIAAAA&#10;IQBzDs9O3gAAAAoBAAAPAAAAZHJzL2Rvd25yZXYueG1sTI/NTsMwEITvSLyDtUjcWieVaEOIU1VI&#10;SBx6IemFmxs7P2CvQ7xt07dne4LbN9rR7Eyxnb0TZzvFIaCCdJmAsNgEM2Cn4FC/LTIQkTQa7QJa&#10;BVcbYVve3xU6N+GCH/ZcUSc4BGOuFfREYy5lbHrrdVyG0SLf2jB5TSynTppJXzjcO7lKkrX0ekD+&#10;0OvRvva2+a5OXsHPe9Z+1Ssaqo3bN1R/Vrt2f1Xq8WHevYAgO9OfGW71uTqU3OkYTmiicAoW6Ya3&#10;0A3WDOx4TjOGo4LsKQFZFvL/hPIXAAD//wMAUEsBAi0AFAAGAAgAAAAhALaDOJL+AAAA4QEAABMA&#10;AAAAAAAAAAAAAAAAAAAAAFtDb250ZW50X1R5cGVzXS54bWxQSwECLQAUAAYACAAAACEAOP0h/9YA&#10;AACUAQAACwAAAAAAAAAAAAAAAAAvAQAAX3JlbHMvLnJlbHNQSwECLQAUAAYACAAAACEAOC32brkC&#10;AAD6BQAADgAAAAAAAAAAAAAAAAAuAgAAZHJzL2Uyb0RvYy54bWxQSwECLQAUAAYACAAAACEAcw7P&#10;Tt4AAAAKAQAADwAAAAAAAAAAAAAAAAATBQAAZHJzL2Rvd25yZXYueG1sUEsFBgAAAAAEAAQA8wAA&#10;AB4GAAAAAA==&#10;" filled="f" strokecolor="#c00000" strokeweight="1pt"/>
            </w:pict>
          </mc:Fallback>
        </mc:AlternateContent>
      </w:r>
      <w:r w:rsidRPr="00A952DB">
        <w:rPr>
          <w:b/>
          <w:bCs/>
        </w:rPr>
        <w:t>Exercice 2</w:t>
      </w:r>
      <w:r w:rsidRPr="00A952DB">
        <w:t> </w:t>
      </w:r>
      <w:r>
        <w:t>: Faire la gestion du bouton Afficher de l’activité de départ de manière à ce que les mémos affichés soient ceux indiqués dans le fichier en stockage interne de l’exercice 1</w:t>
      </w:r>
    </w:p>
    <w:p w14:paraId="0896B2B3" w14:textId="185237C6" w:rsidR="00D50FF4" w:rsidRDefault="00D50FF4" w:rsidP="00D50FF4"/>
    <w:p w14:paraId="253269FE" w14:textId="56F3FDAD" w:rsidR="00D50FF4" w:rsidRPr="00D50FF4" w:rsidRDefault="00D50FF4" w:rsidP="002A4DB2">
      <w:pPr>
        <w:jc w:val="center"/>
      </w:pPr>
      <w:r>
        <w:t>*** le fichier utilisé peut</w:t>
      </w:r>
      <w:r w:rsidR="000F33B9">
        <w:t>-</w:t>
      </w:r>
      <w:r>
        <w:t xml:space="preserve">être vu en tant que développeur dans le dossier </w:t>
      </w:r>
      <w:r w:rsidRPr="00D50FF4">
        <w:rPr>
          <w:rFonts w:ascii="Courier New" w:hAnsi="Courier New" w:cs="Courier New"/>
        </w:rPr>
        <w:t>data/data/nom du package/files</w:t>
      </w:r>
    </w:p>
    <w:sectPr w:rsidR="00D50FF4" w:rsidRPr="00D50FF4" w:rsidSect="005D6AB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C1A3" w14:textId="77777777" w:rsidR="00FC5977" w:rsidRDefault="00FC5977" w:rsidP="00AA1EAD">
      <w:pPr>
        <w:spacing w:after="0" w:line="240" w:lineRule="auto"/>
      </w:pPr>
      <w:r>
        <w:separator/>
      </w:r>
    </w:p>
  </w:endnote>
  <w:endnote w:type="continuationSeparator" w:id="0">
    <w:p w14:paraId="5D5B8B7D" w14:textId="77777777" w:rsidR="00FC5977" w:rsidRDefault="00FC5977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1B0594A8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0AEBA6B5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01AB2" w:rsidRPr="00D01AB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0AEBA6B5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01AB2" w:rsidRPr="00D01AB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3808" w14:textId="77777777" w:rsidR="00FC5977" w:rsidRDefault="00FC5977" w:rsidP="00AA1EAD">
      <w:pPr>
        <w:spacing w:after="0" w:line="240" w:lineRule="auto"/>
      </w:pPr>
      <w:r>
        <w:separator/>
      </w:r>
    </w:p>
  </w:footnote>
  <w:footnote w:type="continuationSeparator" w:id="0">
    <w:p w14:paraId="1155B093" w14:textId="77777777" w:rsidR="00FC5977" w:rsidRDefault="00FC5977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5"/>
  </w:num>
  <w:num w:numId="4">
    <w:abstractNumId w:val="13"/>
  </w:num>
  <w:num w:numId="5">
    <w:abstractNumId w:val="18"/>
  </w:num>
  <w:num w:numId="6">
    <w:abstractNumId w:val="14"/>
  </w:num>
  <w:num w:numId="7">
    <w:abstractNumId w:val="8"/>
  </w:num>
  <w:num w:numId="8">
    <w:abstractNumId w:val="4"/>
  </w:num>
  <w:num w:numId="9">
    <w:abstractNumId w:val="20"/>
  </w:num>
  <w:num w:numId="10">
    <w:abstractNumId w:val="12"/>
  </w:num>
  <w:num w:numId="11">
    <w:abstractNumId w:val="28"/>
  </w:num>
  <w:num w:numId="12">
    <w:abstractNumId w:val="7"/>
  </w:num>
  <w:num w:numId="13">
    <w:abstractNumId w:val="21"/>
  </w:num>
  <w:num w:numId="14">
    <w:abstractNumId w:val="0"/>
  </w:num>
  <w:num w:numId="15">
    <w:abstractNumId w:val="26"/>
  </w:num>
  <w:num w:numId="16">
    <w:abstractNumId w:val="2"/>
  </w:num>
  <w:num w:numId="17">
    <w:abstractNumId w:val="11"/>
  </w:num>
  <w:num w:numId="18">
    <w:abstractNumId w:val="30"/>
  </w:num>
  <w:num w:numId="19">
    <w:abstractNumId w:val="29"/>
  </w:num>
  <w:num w:numId="20">
    <w:abstractNumId w:val="22"/>
  </w:num>
  <w:num w:numId="21">
    <w:abstractNumId w:val="19"/>
  </w:num>
  <w:num w:numId="22">
    <w:abstractNumId w:val="16"/>
  </w:num>
  <w:num w:numId="23">
    <w:abstractNumId w:val="17"/>
  </w:num>
  <w:num w:numId="24">
    <w:abstractNumId w:val="31"/>
  </w:num>
  <w:num w:numId="25">
    <w:abstractNumId w:val="9"/>
  </w:num>
  <w:num w:numId="26">
    <w:abstractNumId w:val="1"/>
  </w:num>
  <w:num w:numId="27">
    <w:abstractNumId w:val="23"/>
  </w:num>
  <w:num w:numId="28">
    <w:abstractNumId w:val="15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847A2"/>
    <w:rsid w:val="00090E6A"/>
    <w:rsid w:val="000B27AD"/>
    <w:rsid w:val="000D0C83"/>
    <w:rsid w:val="000E0E21"/>
    <w:rsid w:val="000F33B9"/>
    <w:rsid w:val="000F723E"/>
    <w:rsid w:val="00104DAF"/>
    <w:rsid w:val="0012624D"/>
    <w:rsid w:val="00161301"/>
    <w:rsid w:val="001A22E5"/>
    <w:rsid w:val="001A5745"/>
    <w:rsid w:val="001C50A6"/>
    <w:rsid w:val="001D234A"/>
    <w:rsid w:val="001D23D7"/>
    <w:rsid w:val="001F61E2"/>
    <w:rsid w:val="002340B5"/>
    <w:rsid w:val="00256FE6"/>
    <w:rsid w:val="002A4DB2"/>
    <w:rsid w:val="002B0D0F"/>
    <w:rsid w:val="002B2C62"/>
    <w:rsid w:val="002D4CAD"/>
    <w:rsid w:val="00346419"/>
    <w:rsid w:val="0038625D"/>
    <w:rsid w:val="0039764F"/>
    <w:rsid w:val="003A6456"/>
    <w:rsid w:val="003C7EC4"/>
    <w:rsid w:val="003E03D7"/>
    <w:rsid w:val="0040092C"/>
    <w:rsid w:val="00416FF9"/>
    <w:rsid w:val="00445DB3"/>
    <w:rsid w:val="00463938"/>
    <w:rsid w:val="004706DD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56445"/>
    <w:rsid w:val="00670D36"/>
    <w:rsid w:val="006A0BD8"/>
    <w:rsid w:val="00724062"/>
    <w:rsid w:val="00765748"/>
    <w:rsid w:val="007757A9"/>
    <w:rsid w:val="00777560"/>
    <w:rsid w:val="007A069C"/>
    <w:rsid w:val="007D5330"/>
    <w:rsid w:val="00817214"/>
    <w:rsid w:val="0083372C"/>
    <w:rsid w:val="008477C1"/>
    <w:rsid w:val="008F182A"/>
    <w:rsid w:val="008F5B7C"/>
    <w:rsid w:val="009405D4"/>
    <w:rsid w:val="0094083E"/>
    <w:rsid w:val="00973DA8"/>
    <w:rsid w:val="009A5F74"/>
    <w:rsid w:val="009B7125"/>
    <w:rsid w:val="009C35AD"/>
    <w:rsid w:val="009D5936"/>
    <w:rsid w:val="009E318B"/>
    <w:rsid w:val="00A16448"/>
    <w:rsid w:val="00A2427D"/>
    <w:rsid w:val="00A3608A"/>
    <w:rsid w:val="00A36DF3"/>
    <w:rsid w:val="00A40C50"/>
    <w:rsid w:val="00A704B9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249D9"/>
    <w:rsid w:val="00B41363"/>
    <w:rsid w:val="00B82E21"/>
    <w:rsid w:val="00BC3CA8"/>
    <w:rsid w:val="00BD4727"/>
    <w:rsid w:val="00BD56D5"/>
    <w:rsid w:val="00BD7FE2"/>
    <w:rsid w:val="00C00984"/>
    <w:rsid w:val="00C24903"/>
    <w:rsid w:val="00C31BD4"/>
    <w:rsid w:val="00CD3C43"/>
    <w:rsid w:val="00CD7427"/>
    <w:rsid w:val="00CE6F4C"/>
    <w:rsid w:val="00CF0D4F"/>
    <w:rsid w:val="00CF2CE5"/>
    <w:rsid w:val="00D01AB2"/>
    <w:rsid w:val="00D50FF4"/>
    <w:rsid w:val="00D74DF7"/>
    <w:rsid w:val="00D87C4E"/>
    <w:rsid w:val="00DA0F94"/>
    <w:rsid w:val="00E000BF"/>
    <w:rsid w:val="00E21B5D"/>
    <w:rsid w:val="00E4695D"/>
    <w:rsid w:val="00F06A57"/>
    <w:rsid w:val="00F44CC5"/>
    <w:rsid w:val="00F708D8"/>
    <w:rsid w:val="00F755D6"/>
    <w:rsid w:val="00F77FE8"/>
    <w:rsid w:val="00FC1007"/>
    <w:rsid w:val="00FC5977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4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62</cp:revision>
  <dcterms:created xsi:type="dcterms:W3CDTF">2020-08-20T19:43:00Z</dcterms:created>
  <dcterms:modified xsi:type="dcterms:W3CDTF">2022-08-25T12:42:00Z</dcterms:modified>
</cp:coreProperties>
</file>