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CE5BC" w14:textId="77777777" w:rsidR="003D7925" w:rsidRPr="00844756" w:rsidRDefault="003D7925" w:rsidP="003D7925">
      <w:pPr>
        <w:jc w:val="center"/>
        <w:rPr>
          <w:rFonts w:ascii="Bahnschrift Light Condensed" w:hAnsi="Bahnschrift Light Condensed"/>
          <w:b/>
          <w:noProof/>
          <w:sz w:val="36"/>
          <w:u w:val="single"/>
        </w:rPr>
      </w:pPr>
      <w:r>
        <w:rPr>
          <w:rFonts w:ascii="Bahnschrift Light Condensed" w:hAnsi="Bahnschrift Light Condensed"/>
          <w:noProof/>
          <w:sz w:val="32"/>
          <w:u w:val="single"/>
        </w:rPr>
        <mc:AlternateContent>
          <mc:Choice Requires="wps">
            <w:drawing>
              <wp:anchor distT="0" distB="0" distL="114300" distR="114300" simplePos="0" relativeHeight="251665408" behindDoc="0" locked="0" layoutInCell="1" allowOverlap="1" wp14:anchorId="1F1061A9" wp14:editId="527F5687">
                <wp:simplePos x="0" y="0"/>
                <wp:positionH relativeFrom="column">
                  <wp:posOffset>5547360</wp:posOffset>
                </wp:positionH>
                <wp:positionV relativeFrom="paragraph">
                  <wp:posOffset>-624840</wp:posOffset>
                </wp:positionV>
                <wp:extent cx="993772" cy="960120"/>
                <wp:effectExtent l="19050" t="0" r="16510" b="30480"/>
                <wp:wrapNone/>
                <wp:docPr id="26" name="Right Triangle 26"/>
                <wp:cNvGraphicFramePr/>
                <a:graphic xmlns:a="http://schemas.openxmlformats.org/drawingml/2006/main">
                  <a:graphicData uri="http://schemas.microsoft.com/office/word/2010/wordprocessingShape">
                    <wps:wsp>
                      <wps:cNvSpPr/>
                      <wps:spPr>
                        <a:xfrm rot="10800000">
                          <a:off x="0" y="0"/>
                          <a:ext cx="993772" cy="960120"/>
                        </a:xfrm>
                        <a:prstGeom prst="rtTriangl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555B0AA" id="_x0000_t6" coordsize="21600,21600" o:spt="6" path="m,l,21600r21600,xe">
                <v:stroke joinstyle="miter"/>
                <v:path gradientshapeok="t" o:connecttype="custom" o:connectlocs="0,0;0,10800;0,21600;10800,21600;21600,21600;10800,10800" textboxrect="1800,12600,12600,19800"/>
              </v:shapetype>
              <v:shape id="Right Triangle 26" o:spid="_x0000_s1026" type="#_x0000_t6" style="position:absolute;margin-left:436.8pt;margin-top:-49.2pt;width:78.25pt;height:75.6pt;rotation:180;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" fillcolor="black [3213]" strokecolor="#1f3763 [1604]" strokeweight="1pt"/>
            </w:pict>
          </mc:Fallback>
        </mc:AlternateContent>
      </w:r>
      <w:r>
        <w:rPr>
          <w:rFonts w:ascii="Bahnschrift Light Condensed" w:hAnsi="Bahnschrift Light Condensed"/>
          <w:b/>
          <w:noProof/>
          <w:sz w:val="36"/>
          <w:u w:val="single"/>
        </w:rPr>
        <mc:AlternateContent>
          <mc:Choice Requires="wps">
            <w:drawing>
              <wp:anchor distT="0" distB="0" distL="114300" distR="114300" simplePos="0" relativeHeight="251663360" behindDoc="0" locked="0" layoutInCell="1" allowOverlap="1" wp14:anchorId="7A27537A" wp14:editId="51BA78BD">
                <wp:simplePos x="0" y="0"/>
                <wp:positionH relativeFrom="column">
                  <wp:posOffset>-487680</wp:posOffset>
                </wp:positionH>
                <wp:positionV relativeFrom="paragraph">
                  <wp:posOffset>-396240</wp:posOffset>
                </wp:positionV>
                <wp:extent cx="6827520" cy="5974080"/>
                <wp:effectExtent l="19050" t="19050" r="11430" b="26670"/>
                <wp:wrapNone/>
                <wp:docPr id="23" name="Snip Single Corner Rectangle 23"/>
                <wp:cNvGraphicFramePr/>
                <a:graphic xmlns:a="http://schemas.openxmlformats.org/drawingml/2006/main">
                  <a:graphicData uri="http://schemas.microsoft.com/office/word/2010/wordprocessingShape">
                    <wps:wsp>
                      <wps:cNvSpPr/>
                      <wps:spPr>
                        <a:xfrm>
                          <a:off x="0" y="0"/>
                          <a:ext cx="6827520" cy="5974080"/>
                        </a:xfrm>
                        <a:prstGeom prst="snip1Rect">
                          <a:avLst/>
                        </a:prstGeom>
                        <a:noFill/>
                        <a:ln w="38100">
                          <a:solidFill>
                            <a:schemeClr val="tx1"/>
                          </a:solidFill>
                          <a:prstDash val="lgDashDot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CAC618C" id="Snip Single Corner Rectangle 23" o:spid="_x0000_s1026" style="position:absolute;margin-left:-38.4pt;margin-top:-31.2pt;width:537.6pt;height:470.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827520,5974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" path="m,l5831820,r995700,995700l6827520,5974080,,5974080,,xe" filled="f" strokecolor="black [3213]" strokeweight="3pt">
                <v:stroke dashstyle="longDashDotDot" joinstyle="miter"/>
                <v:path arrowok="t" o:connecttype="custom" o:connectlocs="0,0;5831820,0;6827520,995700;6827520,5974080;0,5974080;0,0" o:connectangles="0,0,0,0,0,0"/>
              </v:shape>
            </w:pict>
          </mc:Fallback>
        </mc:AlternateContent>
      </w:r>
      <w:r>
        <w:rPr>
          <w:rFonts w:ascii="Bahnschrift Light Condensed" w:hAnsi="Bahnschrift Light Condensed"/>
          <w:b/>
          <w:noProof/>
          <w:sz w:val="36"/>
          <w:u w:val="single"/>
        </w:rPr>
        <mc:AlternateContent>
          <mc:Choice Requires="wpg">
            <w:drawing>
              <wp:anchor distT="0" distB="0" distL="114300" distR="114300" simplePos="0" relativeHeight="251661312" behindDoc="0" locked="0" layoutInCell="1" allowOverlap="1" wp14:anchorId="79B6C997" wp14:editId="7460AB60">
                <wp:simplePos x="0" y="0"/>
                <wp:positionH relativeFrom="column">
                  <wp:posOffset>-364067</wp:posOffset>
                </wp:positionH>
                <wp:positionV relativeFrom="paragraph">
                  <wp:posOffset>-285750</wp:posOffset>
                </wp:positionV>
                <wp:extent cx="1413933" cy="1432983"/>
                <wp:effectExtent l="0" t="0" r="34290" b="34290"/>
                <wp:wrapNone/>
                <wp:docPr id="21" name="Group 21"/>
                <wp:cNvGraphicFramePr/>
                <a:graphic xmlns:a="http://schemas.openxmlformats.org/drawingml/2006/main">
                  <a:graphicData uri="http://schemas.microsoft.com/office/word/2010/wordprocessingGroup">
                    <wpg:wgp>
                      <wpg:cNvGrpSpPr/>
                      <wpg:grpSpPr>
                        <a:xfrm>
                          <a:off x="0" y="0"/>
                          <a:ext cx="1413933" cy="1432983"/>
                          <a:chOff x="0" y="0"/>
                          <a:chExt cx="1413933" cy="1432983"/>
                        </a:xfrm>
                      </wpg:grpSpPr>
                      <wpg:grpSp>
                        <wpg:cNvPr id="15" name="Group 15"/>
                        <wpg:cNvGrpSpPr/>
                        <wpg:grpSpPr>
                          <a:xfrm>
                            <a:off x="364067" y="0"/>
                            <a:ext cx="1049866" cy="368300"/>
                            <a:chOff x="0" y="0"/>
                            <a:chExt cx="1049866" cy="368300"/>
                          </a:xfrm>
                        </wpg:grpSpPr>
                        <wps:wsp>
                          <wps:cNvPr id="6" name="Chevron 6"/>
                          <wps:cNvSpPr/>
                          <wps:spPr>
                            <a:xfrm>
                              <a:off x="355600" y="0"/>
                              <a:ext cx="355600" cy="368300"/>
                            </a:xfrm>
                            <a:prstGeom prst="chevr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Chevron 9"/>
                          <wps:cNvSpPr/>
                          <wps:spPr>
                            <a:xfrm>
                              <a:off x="0" y="0"/>
                              <a:ext cx="355600" cy="368300"/>
                            </a:xfrm>
                            <a:prstGeom prst="chevr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Chevron 10"/>
                          <wps:cNvSpPr/>
                          <wps:spPr>
                            <a:xfrm>
                              <a:off x="694266" y="0"/>
                              <a:ext cx="355600" cy="368300"/>
                            </a:xfrm>
                            <a:prstGeom prst="chevr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 name="Group 16"/>
                        <wpg:cNvGrpSpPr/>
                        <wpg:grpSpPr>
                          <a:xfrm rot="5400000">
                            <a:off x="-340783" y="723900"/>
                            <a:ext cx="1049866" cy="368300"/>
                            <a:chOff x="0" y="0"/>
                            <a:chExt cx="1049866" cy="368300"/>
                          </a:xfrm>
                        </wpg:grpSpPr>
                        <wps:wsp>
                          <wps:cNvPr id="17" name="Chevron 17"/>
                          <wps:cNvSpPr/>
                          <wps:spPr>
                            <a:xfrm>
                              <a:off x="355600" y="0"/>
                              <a:ext cx="355600" cy="368300"/>
                            </a:xfrm>
                            <a:prstGeom prst="chevr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Chevron 18"/>
                          <wps:cNvSpPr/>
                          <wps:spPr>
                            <a:xfrm>
                              <a:off x="0" y="0"/>
                              <a:ext cx="355600" cy="368300"/>
                            </a:xfrm>
                            <a:prstGeom prst="chevr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Chevron 19"/>
                          <wps:cNvSpPr/>
                          <wps:spPr>
                            <a:xfrm>
                              <a:off x="694266" y="0"/>
                              <a:ext cx="355600" cy="368300"/>
                            </a:xfrm>
                            <a:prstGeom prst="chevr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A01C0DF" id="Group 21" o:spid="_x0000_s1026" style="position:absolute;margin-left:-28.65pt;margin-top:-22.5pt;width:111.35pt;height:112.85pt;z-index:251661312" coordsize="14139,14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">
                <v:group id="Group 15" o:spid="_x0000_s1027" style="position:absolute;left:3640;width:10499;height:3683" coordsize="10498,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8" type="#_x0000_t55" style="position:absolute;left:3556;width:3556;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" adj="10800" fillcolor="#4472c4 [3204]" strokecolor="#1f3763 [1604]" strokeweight="1pt"/>
                  <v:shape id="Chevron 9" o:spid="_x0000_s1029" type="#_x0000_t55" style="position:absolute;width:3556;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" adj="10800" fillcolor="#4472c4 [3204]" strokecolor="#1f3763 [1604]" strokeweight="1pt"/>
                  <v:shape id="Chevron 10" o:spid="_x0000_s1030" type="#_x0000_t55" style="position:absolute;left:6942;width:3556;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" adj="10800" fillcolor="#4472c4 [3204]" strokecolor="#1f3763 [1604]" strokeweight="1pt"/>
                </v:group>
                <v:group id="Group 16" o:spid="_x0000_s1031" style="position:absolute;left:-3407;top:7238;width:10498;height:3683;rotation:90" coordsize="10498,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">
                  <v:shape id="Chevron 17" o:spid="_x0000_s1032" type="#_x0000_t55" style="position:absolute;left:3556;width:3556;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" adj="10800" fillcolor="#4472c4 [3204]" strokecolor="#1f3763 [1604]" strokeweight="1pt"/>
                  <v:shape id="Chevron 18" o:spid="_x0000_s1033" type="#_x0000_t55" style="position:absolute;width:3556;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" adj="10800" fillcolor="#4472c4 [3204]" strokecolor="#1f3763 [1604]" strokeweight="1pt"/>
                  <v:shape id="Chevron 19" o:spid="_x0000_s1034" type="#_x0000_t55" style="position:absolute;left:6942;width:3556;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" adj="10800" fillcolor="#4472c4 [3204]" strokecolor="#1f3763 [1604]" strokeweight="1pt"/>
                </v:group>
              </v:group>
            </w:pict>
          </mc:Fallback>
        </mc:AlternateContent>
      </w:r>
      <w:r>
        <w:rPr>
          <w:rFonts w:ascii="Bahnschrift Light Condensed" w:hAnsi="Bahnschrift Light Condensed"/>
          <w:b/>
          <w:noProof/>
          <w:sz w:val="36"/>
          <w:u w:val="single"/>
        </w:rPr>
        <mc:AlternateContent>
          <mc:Choice Requires="wps">
            <w:drawing>
              <wp:anchor distT="0" distB="0" distL="114300" distR="114300" simplePos="0" relativeHeight="251660288" behindDoc="0" locked="0" layoutInCell="1" allowOverlap="1" wp14:anchorId="3B9B7617" wp14:editId="560E1FB4">
                <wp:simplePos x="0" y="0"/>
                <wp:positionH relativeFrom="column">
                  <wp:posOffset>-635000</wp:posOffset>
                </wp:positionH>
                <wp:positionV relativeFrom="paragraph">
                  <wp:posOffset>-622300</wp:posOffset>
                </wp:positionV>
                <wp:extent cx="7188200" cy="9436100"/>
                <wp:effectExtent l="19050" t="19050" r="31750" b="31750"/>
                <wp:wrapNone/>
                <wp:docPr id="4" name="Snip Diagonal Corner Rectangle 4"/>
                <wp:cNvGraphicFramePr/>
                <a:graphic xmlns:a="http://schemas.openxmlformats.org/drawingml/2006/main">
                  <a:graphicData uri="http://schemas.microsoft.com/office/word/2010/wordprocessingShape">
                    <wps:wsp>
                      <wps:cNvSpPr/>
                      <wps:spPr>
                        <a:xfrm>
                          <a:off x="0" y="0"/>
                          <a:ext cx="7188200" cy="9436100"/>
                        </a:xfrm>
                        <a:prstGeom prst="snip2DiagRect">
                          <a:avLst/>
                        </a:prstGeom>
                        <a:noFill/>
                        <a:ln w="57150">
                          <a:solidFill>
                            <a:schemeClr val="tx1"/>
                          </a:solidFill>
                          <a:prstDash val="lgDashDot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5CD2AB" id="Snip Diagonal Corner Rectangle 4" o:spid="_x0000_s1026" style="position:absolute;margin-left:-50pt;margin-top:-49pt;width:566pt;height:743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7188200,9436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" path="m,l5990143,,7188200,1198057r,8238043l7188200,9436100r-5990143,l,8238043,,xe" filled="f" strokecolor="black [3213]" strokeweight="4.5pt">
                <v:stroke dashstyle="longDashDotDot" joinstyle="miter"/>
                <v:path arrowok="t" o:connecttype="custom" o:connectlocs="0,0;5990143,0;7188200,1198057;7188200,9436100;7188200,9436100;1198057,9436100;0,8238043;0,0" o:connectangles="0,0,0,0,0,0,0,0"/>
              </v:shape>
            </w:pict>
          </mc:Fallback>
        </mc:AlternateContent>
      </w:r>
      <w:r w:rsidRPr="00844756">
        <w:rPr>
          <w:rFonts w:ascii="Bahnschrift Light Condensed" w:hAnsi="Bahnschrift Light Condensed"/>
          <w:b/>
          <w:noProof/>
          <w:sz w:val="36"/>
          <w:u w:val="single"/>
        </w:rPr>
        <w:t>Occidental Public School</w:t>
      </w:r>
    </w:p>
    <w:p w14:paraId="22462574" w14:textId="77777777" w:rsidR="003D7925" w:rsidRPr="00844756" w:rsidRDefault="003D7925" w:rsidP="003D7925">
      <w:pPr>
        <w:jc w:val="center"/>
        <w:rPr>
          <w:rFonts w:ascii="Bahnschrift Light Condensed" w:hAnsi="Bahnschrift Light Condensed"/>
          <w:noProof/>
          <w:sz w:val="32"/>
          <w:u w:val="single"/>
        </w:rPr>
      </w:pPr>
      <w:r w:rsidRPr="00844756">
        <w:rPr>
          <w:rFonts w:ascii="Bahnschrift Light Condensed" w:hAnsi="Bahnschrift Light Condensed"/>
          <w:noProof/>
          <w:sz w:val="32"/>
          <w:u w:val="single"/>
        </w:rPr>
        <w:t>Anamnagar,Kathmandu</w:t>
      </w:r>
    </w:p>
    <w:p w14:paraId="7817A9E8" w14:textId="77777777" w:rsidR="003D7925" w:rsidRPr="00844756" w:rsidRDefault="003D7925" w:rsidP="003D7925">
      <w:pPr>
        <w:jc w:val="center"/>
        <w:rPr>
          <w:rFonts w:ascii="Bahnschrift Light Condensed" w:hAnsi="Bahnschrift Light Condensed"/>
          <w:noProof/>
          <w:sz w:val="28"/>
          <w:u w:val="single"/>
        </w:rPr>
      </w:pPr>
      <w:r w:rsidRPr="00844756">
        <w:rPr>
          <w:rFonts w:ascii="Bahnschrift Light Condensed" w:hAnsi="Bahnschrift Light Condensed"/>
          <w:noProof/>
          <w:sz w:val="28"/>
          <w:u w:val="single"/>
        </w:rPr>
        <w:t>Internal Evaluation</w:t>
      </w:r>
    </w:p>
    <w:p w14:paraId="3EDE1028" w14:textId="77777777" w:rsidR="003D7925" w:rsidRPr="00844756" w:rsidRDefault="003D7925" w:rsidP="003D7925">
      <w:pPr>
        <w:jc w:val="center"/>
        <w:rPr>
          <w:rFonts w:ascii="Bahnschrift Light Condensed" w:hAnsi="Bahnschrift Light Condensed"/>
          <w:noProof/>
          <w:sz w:val="28"/>
          <w:u w:val="single"/>
        </w:rPr>
      </w:pPr>
      <w:r>
        <w:rPr>
          <w:rFonts w:ascii="Bahnschrift Light Condensed" w:hAnsi="Bahnschrift Light Condensed"/>
          <w:noProof/>
          <w:sz w:val="28"/>
          <w:u w:val="single"/>
        </w:rPr>
        <w:t xml:space="preserve">Dashain and Tihar </w:t>
      </w:r>
      <w:r w:rsidRPr="00844756">
        <w:rPr>
          <w:rFonts w:ascii="Bahnschrift Light Condensed" w:hAnsi="Bahnschrift Light Condensed"/>
          <w:noProof/>
          <w:sz w:val="28"/>
          <w:u w:val="single"/>
        </w:rPr>
        <w:t>Project- 208</w:t>
      </w:r>
      <w:r>
        <w:rPr>
          <w:rFonts w:ascii="Bahnschrift Light Condensed" w:hAnsi="Bahnschrift Light Condensed"/>
          <w:noProof/>
          <w:sz w:val="28"/>
          <w:u w:val="single"/>
        </w:rPr>
        <w:t xml:space="preserve">1 </w:t>
      </w:r>
    </w:p>
    <w:p w14:paraId="681EB781" w14:textId="374C8286" w:rsidR="003D7925" w:rsidRDefault="003D7925" w:rsidP="003D7925">
      <w:pPr>
        <w:jc w:val="center"/>
        <w:rPr>
          <w:rFonts w:ascii="Bahnschrift Light Condensed" w:hAnsi="Bahnschrift Light Condensed"/>
          <w:noProof/>
          <w:sz w:val="32"/>
          <w:u w:val="single"/>
        </w:rPr>
      </w:pPr>
      <w:r>
        <w:rPr>
          <w:rFonts w:ascii="Bahnschrift Light Condensed" w:hAnsi="Bahnschrift Light Condensed"/>
          <w:noProof/>
          <w:sz w:val="32"/>
          <w:u w:val="single"/>
        </w:rPr>
        <w:t>English</w:t>
      </w:r>
    </w:p>
    <w:p w14:paraId="7D72BC0E" w14:textId="77777777" w:rsidR="003D7925" w:rsidRDefault="003D7925" w:rsidP="003D7925">
      <w:pPr>
        <w:jc w:val="center"/>
        <w:rPr>
          <w:rFonts w:ascii="Bahnschrift Light Condensed" w:hAnsi="Bahnschrift Light Condensed"/>
          <w:noProof/>
          <w:sz w:val="32"/>
          <w:u w:val="single"/>
        </w:rPr>
      </w:pPr>
      <w:r>
        <w:rPr>
          <w:rFonts w:ascii="Bahnschrift Light Condensed" w:hAnsi="Bahnschrift Light Condensed"/>
          <w:noProof/>
          <w:sz w:val="32"/>
          <w:u w:val="single"/>
        </w:rPr>
        <mc:AlternateContent>
          <mc:Choice Requires="wps">
            <w:drawing>
              <wp:anchor distT="0" distB="0" distL="114300" distR="114300" simplePos="0" relativeHeight="251662336" behindDoc="0" locked="0" layoutInCell="1" allowOverlap="1" wp14:anchorId="76E323F0" wp14:editId="02E6AF71">
                <wp:simplePos x="0" y="0"/>
                <wp:positionH relativeFrom="column">
                  <wp:posOffset>1200150</wp:posOffset>
                </wp:positionH>
                <wp:positionV relativeFrom="paragraph">
                  <wp:posOffset>31115</wp:posOffset>
                </wp:positionV>
                <wp:extent cx="4044950" cy="3415030"/>
                <wp:effectExtent l="19050" t="19050" r="12700" b="13970"/>
                <wp:wrapNone/>
                <wp:docPr id="22" name="Flowchart: Multidocument 22"/>
                <wp:cNvGraphicFramePr/>
                <a:graphic xmlns:a="http://schemas.openxmlformats.org/drawingml/2006/main">
                  <a:graphicData uri="http://schemas.microsoft.com/office/word/2010/wordprocessingShape">
                    <wps:wsp>
                      <wps:cNvSpPr/>
                      <wps:spPr>
                        <a:xfrm>
                          <a:off x="0" y="0"/>
                          <a:ext cx="4044950" cy="3415030"/>
                        </a:xfrm>
                        <a:prstGeom prst="flowChartMultidocument">
                          <a:avLst/>
                        </a:prstGeom>
                        <a:noFill/>
                        <a:ln w="38100">
                          <a:prstDash val="lg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1C4C87"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22" o:spid="_x0000_s1026" type="#_x0000_t115" style="position:absolute;margin-left:94.5pt;margin-top:2.45pt;width:318.5pt;height:268.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" filled="f" strokecolor="#1f3763 [1604]" strokeweight="3pt">
                <v:stroke dashstyle="longDashDot"/>
              </v:shape>
            </w:pict>
          </mc:Fallback>
        </mc:AlternateContent>
      </w:r>
    </w:p>
    <w:p w14:paraId="35A57061" w14:textId="77777777" w:rsidR="003D7925" w:rsidRDefault="003D7925" w:rsidP="003D7925">
      <w:pPr>
        <w:jc w:val="center"/>
        <w:rPr>
          <w:rFonts w:ascii="Bahnschrift Light Condensed" w:hAnsi="Bahnschrift Light Condensed"/>
          <w:noProof/>
          <w:sz w:val="32"/>
          <w:u w:val="single"/>
        </w:rPr>
      </w:pPr>
      <w:r>
        <w:rPr>
          <w:rFonts w:ascii="Bahnschrift Light Condensed" w:hAnsi="Bahnschrift Light Condensed"/>
          <w:noProof/>
          <w:sz w:val="32"/>
          <w:u w:val="single"/>
        </w:rPr>
        <w:drawing>
          <wp:inline distT="0" distB="0" distL="0" distR="0" wp14:anchorId="66E54243" wp14:editId="042BF7BC">
            <wp:extent cx="3088005" cy="307848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extLst>
                        <a:ext uri="{28A0092B-C50C-407E-A947-70E740481C1C}">
                          <a14:useLocalDpi xmlns:a14="http://schemas.microsoft.com/office/drawing/2010/main" val="0"/>
                        </a:ext>
                      </a:extLst>
                    </a:blip>
                    <a:stretch>
                      <a:fillRect/>
                    </a:stretch>
                  </pic:blipFill>
                  <pic:spPr>
                    <a:xfrm>
                      <a:off x="0" y="0"/>
                      <a:ext cx="3088005" cy="3078480"/>
                    </a:xfrm>
                    <a:prstGeom prst="rect">
                      <a:avLst/>
                    </a:prstGeom>
                  </pic:spPr>
                </pic:pic>
              </a:graphicData>
            </a:graphic>
          </wp:inline>
        </w:drawing>
      </w:r>
    </w:p>
    <w:p w14:paraId="26D5067E" w14:textId="77777777" w:rsidR="003D7925" w:rsidRDefault="003D7925" w:rsidP="003D7925">
      <w:pPr>
        <w:jc w:val="center"/>
        <w:rPr>
          <w:rFonts w:ascii="Bahnschrift Light Condensed" w:hAnsi="Bahnschrift Light Condensed"/>
          <w:noProof/>
          <w:sz w:val="32"/>
          <w:u w:val="single"/>
        </w:rPr>
      </w:pPr>
    </w:p>
    <w:p w14:paraId="5566CDAA" w14:textId="77777777" w:rsidR="003D7925" w:rsidRDefault="003D7925" w:rsidP="003D7925">
      <w:pPr>
        <w:jc w:val="center"/>
        <w:rPr>
          <w:rFonts w:ascii="Bahnschrift Light Condensed" w:hAnsi="Bahnschrift Light Condensed"/>
          <w:noProof/>
          <w:sz w:val="32"/>
          <w:u w:val="single"/>
        </w:rPr>
      </w:pPr>
      <w:r>
        <w:rPr>
          <w:rFonts w:ascii="Bahnschrift Light Condensed" w:hAnsi="Bahnschrift Light Condensed"/>
          <w:noProof/>
          <w:sz w:val="32"/>
          <w:u w:val="single"/>
        </w:rPr>
        <mc:AlternateContent>
          <mc:Choice Requires="wps">
            <w:drawing>
              <wp:anchor distT="0" distB="0" distL="114300" distR="114300" simplePos="0" relativeHeight="251659264" behindDoc="0" locked="0" layoutInCell="1" allowOverlap="1" wp14:anchorId="25CBA74A" wp14:editId="10DD7A02">
                <wp:simplePos x="0" y="0"/>
                <wp:positionH relativeFrom="column">
                  <wp:posOffset>-160867</wp:posOffset>
                </wp:positionH>
                <wp:positionV relativeFrom="paragraph">
                  <wp:posOffset>148167</wp:posOffset>
                </wp:positionV>
                <wp:extent cx="6265334" cy="1811866"/>
                <wp:effectExtent l="19050" t="19050" r="21590" b="17145"/>
                <wp:wrapNone/>
                <wp:docPr id="2" name="Rounded Rectangle 2"/>
                <wp:cNvGraphicFramePr/>
                <a:graphic xmlns:a="http://schemas.openxmlformats.org/drawingml/2006/main">
                  <a:graphicData uri="http://schemas.microsoft.com/office/word/2010/wordprocessingShape">
                    <wps:wsp>
                      <wps:cNvSpPr/>
                      <wps:spPr>
                        <a:xfrm>
                          <a:off x="0" y="0"/>
                          <a:ext cx="6265334" cy="1811866"/>
                        </a:xfrm>
                        <a:prstGeom prst="roundRect">
                          <a:avLst/>
                        </a:prstGeom>
                        <a:noFill/>
                        <a:ln w="38100">
                          <a:solidFill>
                            <a:schemeClr val="tx1"/>
                          </a:solidFill>
                          <a:prstDash val="lg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6FE5091" id="Rounded Rectangle 2" o:spid="_x0000_s1026" style="position:absolute;margin-left:-12.65pt;margin-top:11.65pt;width:493.35pt;height:142.6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" filled="f" strokecolor="black [3213]" strokeweight="3pt">
                <v:stroke dashstyle="longDashDot" joinstyle="miter"/>
              </v:roundrect>
            </w:pict>
          </mc:Fallback>
        </mc:AlternateContent>
      </w:r>
    </w:p>
    <w:tbl>
      <w:tblPr>
        <w:tblStyle w:val="TableGrid"/>
        <w:tblW w:w="0" w:type="auto"/>
        <w:tblLook w:val="04A0" w:firstRow="1" w:lastRow="0" w:firstColumn="1" w:lastColumn="0" w:noHBand="0" w:noVBand="1"/>
      </w:tblPr>
      <w:tblGrid>
        <w:gridCol w:w="4635"/>
        <w:gridCol w:w="4635"/>
      </w:tblGrid>
      <w:tr w:rsidR="003D7925" w14:paraId="01E8980A" w14:textId="77777777" w:rsidTr="00A70743">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63ECCDF2" w14:textId="77777777" w:rsidR="003D7925" w:rsidRPr="00844756" w:rsidRDefault="003D7925" w:rsidP="00A70743">
            <w:pPr>
              <w:jc w:val="center"/>
              <w:rPr>
                <w:rFonts w:ascii="Bahnschrift Light Condensed" w:hAnsi="Bahnschrift Light Condensed"/>
                <w:b/>
                <w:sz w:val="32"/>
                <w:u w:val="single"/>
              </w:rPr>
            </w:pPr>
            <w:r w:rsidRPr="00844756">
              <w:rPr>
                <w:rFonts w:ascii="Bahnschrift Light Condensed" w:hAnsi="Bahnschrift Light Condensed"/>
                <w:b/>
                <w:sz w:val="32"/>
                <w:u w:val="single"/>
              </w:rPr>
              <w:t>Submitted By:</w:t>
            </w:r>
          </w:p>
        </w:tc>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0EA598EE" w14:textId="77777777" w:rsidR="003D7925" w:rsidRPr="00844756" w:rsidRDefault="003D7925" w:rsidP="00A70743">
            <w:pPr>
              <w:jc w:val="center"/>
              <w:rPr>
                <w:rFonts w:ascii="Bahnschrift Light Condensed" w:hAnsi="Bahnschrift Light Condensed"/>
                <w:b/>
                <w:sz w:val="32"/>
                <w:u w:val="single"/>
              </w:rPr>
            </w:pPr>
            <w:r w:rsidRPr="00844756">
              <w:rPr>
                <w:rFonts w:ascii="Bahnschrift Light Condensed" w:hAnsi="Bahnschrift Light Condensed"/>
                <w:b/>
                <w:sz w:val="32"/>
                <w:u w:val="single"/>
              </w:rPr>
              <w:t>Submitted To:</w:t>
            </w:r>
          </w:p>
        </w:tc>
      </w:tr>
      <w:tr w:rsidR="003D7925" w14:paraId="460485F8" w14:textId="77777777" w:rsidTr="00A70743">
        <w:tc>
          <w:tcPr>
            <w:tcW w:w="4675" w:type="dxa"/>
            <w:tcBorders>
              <w:top w:val="thinThickSmallGap" w:sz="24" w:space="0" w:color="auto"/>
              <w:left w:val="thinThickSmallGap" w:sz="24" w:space="0" w:color="auto"/>
              <w:bottom w:val="dotDash" w:sz="4" w:space="0" w:color="auto"/>
              <w:right w:val="thinThickSmallGap" w:sz="24" w:space="0" w:color="auto"/>
            </w:tcBorders>
          </w:tcPr>
          <w:p w14:paraId="531D663D" w14:textId="21EF410C" w:rsidR="003D7925" w:rsidRPr="00844756" w:rsidRDefault="003D7925" w:rsidP="00A70743">
            <w:pPr>
              <w:jc w:val="center"/>
              <w:rPr>
                <w:rFonts w:ascii="Bahnschrift Light Condensed" w:hAnsi="Bahnschrift Light Condensed"/>
                <w:sz w:val="32"/>
              </w:rPr>
            </w:pPr>
            <w:r w:rsidRPr="00844756">
              <w:rPr>
                <w:rFonts w:ascii="Bahnschrift Light Condensed" w:hAnsi="Bahnschrift Light Condensed"/>
                <w:b/>
                <w:sz w:val="32"/>
              </w:rPr>
              <w:t>Name</w:t>
            </w:r>
            <w:r w:rsidRPr="00844756">
              <w:rPr>
                <w:rFonts w:ascii="Bahnschrift Light Condensed" w:hAnsi="Bahnschrift Light Condensed"/>
                <w:sz w:val="32"/>
              </w:rPr>
              <w:t xml:space="preserve">: </w:t>
            </w:r>
            <w:r>
              <w:rPr>
                <w:rFonts w:ascii="Bahnschrift Light Condensed" w:hAnsi="Bahnschrift Light Condensed"/>
                <w:sz w:val="32"/>
              </w:rPr>
              <w:t>Arpit Mishra</w:t>
            </w:r>
          </w:p>
        </w:tc>
        <w:tc>
          <w:tcPr>
            <w:tcW w:w="4675" w:type="dxa"/>
            <w:tcBorders>
              <w:top w:val="thinThickSmallGap" w:sz="24" w:space="0" w:color="auto"/>
              <w:left w:val="thinThickSmallGap" w:sz="24" w:space="0" w:color="auto"/>
              <w:bottom w:val="dotDash" w:sz="4" w:space="0" w:color="auto"/>
              <w:right w:val="thinThickSmallGap" w:sz="24" w:space="0" w:color="auto"/>
            </w:tcBorders>
          </w:tcPr>
          <w:p w14:paraId="29E80B41" w14:textId="3FC144B2" w:rsidR="003D7925" w:rsidRPr="00844756" w:rsidRDefault="003D7925" w:rsidP="00A70743">
            <w:pPr>
              <w:jc w:val="center"/>
              <w:rPr>
                <w:rFonts w:ascii="Bahnschrift Light Condensed" w:hAnsi="Bahnschrift Light Condensed"/>
                <w:sz w:val="32"/>
              </w:rPr>
            </w:pPr>
            <w:r w:rsidRPr="00844756">
              <w:rPr>
                <w:rFonts w:ascii="Bahnschrift Light Condensed" w:hAnsi="Bahnschrift Light Condensed"/>
                <w:b/>
                <w:sz w:val="32"/>
              </w:rPr>
              <w:t>Name</w:t>
            </w:r>
            <w:r w:rsidRPr="00844756">
              <w:rPr>
                <w:rFonts w:ascii="Bahnschrift Light Condensed" w:hAnsi="Bahnschrift Light Condensed"/>
                <w:sz w:val="32"/>
              </w:rPr>
              <w:t xml:space="preserve">: </w:t>
            </w:r>
            <w:r>
              <w:rPr>
                <w:rFonts w:ascii="Bahnschrift Light Condensed" w:hAnsi="Bahnschrift Light Condensed"/>
                <w:sz w:val="32"/>
              </w:rPr>
              <w:t xml:space="preserve">Sushil </w:t>
            </w:r>
            <w:proofErr w:type="spellStart"/>
            <w:r>
              <w:rPr>
                <w:rFonts w:ascii="Bahnschrift Light Condensed" w:hAnsi="Bahnschrift Light Condensed"/>
                <w:sz w:val="32"/>
              </w:rPr>
              <w:t>Dhungana</w:t>
            </w:r>
            <w:proofErr w:type="spellEnd"/>
          </w:p>
        </w:tc>
      </w:tr>
      <w:tr w:rsidR="003D7925" w14:paraId="65D5DF41" w14:textId="77777777" w:rsidTr="00A70743">
        <w:tc>
          <w:tcPr>
            <w:tcW w:w="4675" w:type="dxa"/>
            <w:tcBorders>
              <w:top w:val="dotDash" w:sz="4" w:space="0" w:color="auto"/>
              <w:left w:val="thinThickSmallGap" w:sz="24" w:space="0" w:color="auto"/>
              <w:bottom w:val="dotDash" w:sz="4" w:space="0" w:color="auto"/>
              <w:right w:val="thinThickSmallGap" w:sz="24" w:space="0" w:color="auto"/>
            </w:tcBorders>
          </w:tcPr>
          <w:p w14:paraId="36944E44" w14:textId="77777777" w:rsidR="003D7925" w:rsidRPr="007C2118" w:rsidRDefault="003D7925" w:rsidP="00A70743">
            <w:pPr>
              <w:jc w:val="center"/>
              <w:rPr>
                <w:rFonts w:ascii="Bahnschrift Light Condensed" w:hAnsi="Bahnschrift Light Condensed"/>
                <w:sz w:val="32"/>
                <w:vertAlign w:val="superscript"/>
              </w:rPr>
            </w:pPr>
            <w:r w:rsidRPr="00844756">
              <w:rPr>
                <w:rFonts w:ascii="Bahnschrift Light Condensed" w:hAnsi="Bahnschrift Light Condensed"/>
                <w:b/>
                <w:sz w:val="32"/>
              </w:rPr>
              <w:t>Grade</w:t>
            </w:r>
            <w:r w:rsidRPr="00844756">
              <w:rPr>
                <w:rFonts w:ascii="Bahnschrift Light Condensed" w:hAnsi="Bahnschrift Light Condensed"/>
                <w:sz w:val="32"/>
              </w:rPr>
              <w:t>: X</w:t>
            </w:r>
            <w:r>
              <w:rPr>
                <w:rFonts w:ascii="Bahnschrift Light Condensed" w:hAnsi="Bahnschrift Light Condensed"/>
                <w:sz w:val="32"/>
              </w:rPr>
              <w:t xml:space="preserve"> A</w:t>
            </w:r>
            <w:r>
              <w:rPr>
                <w:rFonts w:ascii="Bahnschrift Light Condensed" w:hAnsi="Bahnschrift Light Condensed"/>
                <w:sz w:val="32"/>
                <w:vertAlign w:val="superscript"/>
              </w:rPr>
              <w:t>1</w:t>
            </w:r>
          </w:p>
        </w:tc>
        <w:tc>
          <w:tcPr>
            <w:tcW w:w="4675" w:type="dxa"/>
            <w:tcBorders>
              <w:top w:val="dotDash" w:sz="4" w:space="0" w:color="auto"/>
              <w:left w:val="thinThickSmallGap" w:sz="24" w:space="0" w:color="auto"/>
              <w:bottom w:val="dotDash" w:sz="4" w:space="0" w:color="auto"/>
              <w:right w:val="thinThickSmallGap" w:sz="24" w:space="0" w:color="auto"/>
            </w:tcBorders>
          </w:tcPr>
          <w:p w14:paraId="728B5201" w14:textId="77777777" w:rsidR="003D7925" w:rsidRPr="00844756" w:rsidRDefault="003D7925" w:rsidP="00A70743">
            <w:pPr>
              <w:jc w:val="center"/>
              <w:rPr>
                <w:rFonts w:ascii="Bahnschrift Light Condensed" w:hAnsi="Bahnschrift Light Condensed"/>
                <w:sz w:val="32"/>
              </w:rPr>
            </w:pPr>
            <w:r w:rsidRPr="00844756">
              <w:rPr>
                <w:rFonts w:ascii="Bahnschrift Light Condensed" w:hAnsi="Bahnschrift Light Condensed"/>
                <w:sz w:val="32"/>
              </w:rPr>
              <w:t>T</w:t>
            </w:r>
            <w:r w:rsidRPr="00844756">
              <w:rPr>
                <w:rFonts w:ascii="Bahnschrift Light Condensed" w:hAnsi="Bahnschrift Light Condensed"/>
                <w:b/>
                <w:sz w:val="32"/>
              </w:rPr>
              <w:t>eacher</w:t>
            </w:r>
            <w:r>
              <w:rPr>
                <w:rFonts w:ascii="Bahnschrift Light Condensed" w:hAnsi="Bahnschrift Light Condensed"/>
                <w:sz w:val="32"/>
              </w:rPr>
              <w:t>: Subject</w:t>
            </w:r>
          </w:p>
        </w:tc>
      </w:tr>
      <w:tr w:rsidR="003D7925" w14:paraId="10F2D799" w14:textId="77777777" w:rsidTr="00A70743">
        <w:tc>
          <w:tcPr>
            <w:tcW w:w="4675" w:type="dxa"/>
            <w:tcBorders>
              <w:top w:val="dotDash" w:sz="4" w:space="0" w:color="auto"/>
              <w:left w:val="thinThickSmallGap" w:sz="24" w:space="0" w:color="auto"/>
              <w:bottom w:val="dotDash" w:sz="4" w:space="0" w:color="auto"/>
              <w:right w:val="thinThickSmallGap" w:sz="24" w:space="0" w:color="auto"/>
            </w:tcBorders>
          </w:tcPr>
          <w:p w14:paraId="58E2BA38" w14:textId="0DED4F90" w:rsidR="003D7925" w:rsidRPr="00844756" w:rsidRDefault="003D7925" w:rsidP="00A70743">
            <w:pPr>
              <w:jc w:val="center"/>
              <w:rPr>
                <w:rFonts w:ascii="Bahnschrift Light Condensed" w:hAnsi="Bahnschrift Light Condensed"/>
                <w:sz w:val="32"/>
              </w:rPr>
            </w:pPr>
            <w:r w:rsidRPr="00844756">
              <w:rPr>
                <w:rFonts w:ascii="Bahnschrift Light Condensed" w:hAnsi="Bahnschrift Light Condensed"/>
                <w:b/>
                <w:sz w:val="32"/>
              </w:rPr>
              <w:t>Roll no</w:t>
            </w:r>
            <w:r w:rsidRPr="00844756">
              <w:rPr>
                <w:rFonts w:ascii="Bahnschrift Light Condensed" w:hAnsi="Bahnschrift Light Condensed"/>
                <w:sz w:val="32"/>
              </w:rPr>
              <w:t xml:space="preserve">: </w:t>
            </w:r>
            <w:r>
              <w:rPr>
                <w:rFonts w:ascii="Bahnschrift Light Condensed" w:hAnsi="Bahnschrift Light Condensed"/>
                <w:sz w:val="32"/>
              </w:rPr>
              <w:t>3</w:t>
            </w:r>
          </w:p>
        </w:tc>
        <w:tc>
          <w:tcPr>
            <w:tcW w:w="4675" w:type="dxa"/>
            <w:tcBorders>
              <w:top w:val="dotDash" w:sz="4" w:space="0" w:color="auto"/>
              <w:left w:val="thinThickSmallGap" w:sz="24" w:space="0" w:color="auto"/>
              <w:bottom w:val="dotDash" w:sz="4" w:space="0" w:color="auto"/>
              <w:right w:val="thinThickSmallGap" w:sz="24" w:space="0" w:color="auto"/>
            </w:tcBorders>
          </w:tcPr>
          <w:p w14:paraId="0D0EEEFB" w14:textId="33123E63" w:rsidR="003D7925" w:rsidRPr="00844756" w:rsidRDefault="003D7925" w:rsidP="00A70743">
            <w:pPr>
              <w:jc w:val="center"/>
              <w:rPr>
                <w:rFonts w:ascii="Bahnschrift Light Condensed" w:hAnsi="Bahnschrift Light Condensed"/>
                <w:sz w:val="32"/>
              </w:rPr>
            </w:pPr>
            <w:r w:rsidRPr="00844756">
              <w:rPr>
                <w:rFonts w:ascii="Bahnschrift Light Condensed" w:hAnsi="Bahnschrift Light Condensed"/>
                <w:b/>
                <w:sz w:val="32"/>
              </w:rPr>
              <w:t>Subject</w:t>
            </w:r>
            <w:r>
              <w:rPr>
                <w:rFonts w:ascii="Bahnschrift Light Condensed" w:hAnsi="Bahnschrift Light Condensed"/>
                <w:sz w:val="32"/>
              </w:rPr>
              <w:t xml:space="preserve">: </w:t>
            </w:r>
            <w:r>
              <w:rPr>
                <w:rFonts w:ascii="Bahnschrift Light Condensed" w:hAnsi="Bahnschrift Light Condensed"/>
                <w:sz w:val="32"/>
              </w:rPr>
              <w:t>English</w:t>
            </w:r>
          </w:p>
        </w:tc>
      </w:tr>
      <w:tr w:rsidR="003D7925" w14:paraId="68C8F2B9" w14:textId="77777777" w:rsidTr="00A70743">
        <w:tc>
          <w:tcPr>
            <w:tcW w:w="4675" w:type="dxa"/>
            <w:tcBorders>
              <w:top w:val="dotDash" w:sz="4" w:space="0" w:color="auto"/>
              <w:left w:val="thinThickSmallGap" w:sz="24" w:space="0" w:color="auto"/>
              <w:right w:val="thinThickSmallGap" w:sz="24" w:space="0" w:color="auto"/>
            </w:tcBorders>
          </w:tcPr>
          <w:p w14:paraId="4F45B5D7" w14:textId="51E983E6" w:rsidR="003D7925" w:rsidRPr="00844756" w:rsidRDefault="003D7925" w:rsidP="00A70743">
            <w:pPr>
              <w:jc w:val="center"/>
              <w:rPr>
                <w:rFonts w:ascii="Bahnschrift Light Condensed" w:hAnsi="Bahnschrift Light Condensed"/>
                <w:sz w:val="32"/>
              </w:rPr>
            </w:pPr>
            <w:r w:rsidRPr="00844756">
              <w:rPr>
                <w:rFonts w:ascii="Bahnschrift Light Condensed" w:hAnsi="Bahnschrift Light Condensed"/>
                <w:b/>
                <w:sz w:val="32"/>
              </w:rPr>
              <w:t>Subject</w:t>
            </w:r>
            <w:r w:rsidRPr="00844756">
              <w:rPr>
                <w:rFonts w:ascii="Bahnschrift Light Condensed" w:hAnsi="Bahnschrift Light Condensed"/>
                <w:sz w:val="32"/>
              </w:rPr>
              <w:t xml:space="preserve">: </w:t>
            </w:r>
            <w:r>
              <w:rPr>
                <w:rFonts w:ascii="Bahnschrift Light Condensed" w:hAnsi="Bahnschrift Light Condensed"/>
                <w:sz w:val="32"/>
              </w:rPr>
              <w:t>English</w:t>
            </w:r>
          </w:p>
        </w:tc>
        <w:tc>
          <w:tcPr>
            <w:tcW w:w="4675" w:type="dxa"/>
            <w:tcBorders>
              <w:top w:val="dotDash" w:sz="4" w:space="0" w:color="auto"/>
              <w:left w:val="thinThickSmallGap" w:sz="24" w:space="0" w:color="auto"/>
              <w:right w:val="thinThickSmallGap" w:sz="24" w:space="0" w:color="auto"/>
            </w:tcBorders>
          </w:tcPr>
          <w:p w14:paraId="405DC7DB" w14:textId="77777777" w:rsidR="003D7925" w:rsidRPr="00844756" w:rsidRDefault="003D7925" w:rsidP="00A70743">
            <w:pPr>
              <w:jc w:val="center"/>
              <w:rPr>
                <w:rFonts w:ascii="Bahnschrift Light Condensed" w:hAnsi="Bahnschrift Light Condensed"/>
                <w:sz w:val="32"/>
              </w:rPr>
            </w:pPr>
            <w:r w:rsidRPr="00844756">
              <w:rPr>
                <w:rFonts w:ascii="Bahnschrift Light Condensed" w:hAnsi="Bahnschrift Light Condensed"/>
                <w:b/>
                <w:sz w:val="32"/>
              </w:rPr>
              <w:t>Signature</w:t>
            </w:r>
            <w:r>
              <w:rPr>
                <w:rFonts w:ascii="Bahnschrift Light Condensed" w:hAnsi="Bahnschrift Light Condensed"/>
                <w:sz w:val="32"/>
              </w:rPr>
              <w:t>:</w:t>
            </w:r>
          </w:p>
        </w:tc>
      </w:tr>
    </w:tbl>
    <w:p w14:paraId="00149F11" w14:textId="77777777" w:rsidR="003D7925" w:rsidRDefault="003D7925" w:rsidP="003D7925">
      <w:pPr>
        <w:jc w:val="center"/>
        <w:rPr>
          <w:rFonts w:ascii="Bahnschrift Light Condensed" w:hAnsi="Bahnschrift Light Condensed"/>
          <w:sz w:val="32"/>
          <w:u w:val="single"/>
        </w:rPr>
      </w:pPr>
      <w:r>
        <w:rPr>
          <w:rFonts w:ascii="Bahnschrift Light Condensed" w:hAnsi="Bahnschrift Light Condensed"/>
          <w:noProof/>
          <w:sz w:val="32"/>
          <w:u w:val="single"/>
        </w:rPr>
        <mc:AlternateContent>
          <mc:Choice Requires="wps">
            <w:drawing>
              <wp:anchor distT="0" distB="0" distL="114300" distR="114300" simplePos="0" relativeHeight="251664384" behindDoc="0" locked="0" layoutInCell="1" allowOverlap="1" wp14:anchorId="1B9E5414" wp14:editId="240C4355">
                <wp:simplePos x="0" y="0"/>
                <wp:positionH relativeFrom="column">
                  <wp:posOffset>-640080</wp:posOffset>
                </wp:positionH>
                <wp:positionV relativeFrom="paragraph">
                  <wp:posOffset>485140</wp:posOffset>
                </wp:positionV>
                <wp:extent cx="993772" cy="1038860"/>
                <wp:effectExtent l="0" t="19050" r="35560" b="27940"/>
                <wp:wrapNone/>
                <wp:docPr id="24" name="Right Triangle 24"/>
                <wp:cNvGraphicFramePr/>
                <a:graphic xmlns:a="http://schemas.openxmlformats.org/drawingml/2006/main">
                  <a:graphicData uri="http://schemas.microsoft.com/office/word/2010/wordprocessingShape">
                    <wps:wsp>
                      <wps:cNvSpPr/>
                      <wps:spPr>
                        <a:xfrm>
                          <a:off x="0" y="0"/>
                          <a:ext cx="993772" cy="1038860"/>
                        </a:xfrm>
                        <a:prstGeom prst="rtTriangl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94D0A9" id="Right Triangle 24" o:spid="_x0000_s1026" type="#_x0000_t6" style="position:absolute;margin-left:-50.4pt;margin-top:38.2pt;width:78.25pt;height:81.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" fillcolor="black [3213]" strokecolor="#1f3763 [1604]" strokeweight="1pt"/>
            </w:pict>
          </mc:Fallback>
        </mc:AlternateContent>
      </w:r>
    </w:p>
    <w:p w14:paraId="21FD9305" w14:textId="77777777" w:rsidR="003D7925" w:rsidRDefault="003D7925" w:rsidP="003D7925">
      <w:pPr>
        <w:rPr>
          <w:rFonts w:ascii="Bahnschrift" w:hAnsi="Bahnschrift"/>
          <w:sz w:val="28"/>
          <w:szCs w:val="28"/>
        </w:rPr>
      </w:pPr>
    </w:p>
    <w:p w14:paraId="17150458" w14:textId="5C6B7893" w:rsidR="003D7925" w:rsidRPr="003D7925" w:rsidRDefault="003D7925" w:rsidP="003D7925">
      <w:pPr>
        <w:jc w:val="center"/>
        <w:rPr>
          <w:rFonts w:ascii="Bahnschrift" w:hAnsi="Bahnschrift"/>
          <w:b/>
          <w:bCs/>
          <w:sz w:val="28"/>
          <w:szCs w:val="28"/>
          <w:u w:val="dotDotDash"/>
        </w:rPr>
      </w:pPr>
      <w:r w:rsidRPr="003D7925">
        <w:rPr>
          <w:rFonts w:ascii="Bahnschrift" w:hAnsi="Bahnschrift"/>
          <w:b/>
          <w:bCs/>
          <w:sz w:val="32"/>
          <w:szCs w:val="32"/>
          <w:u w:val="dotDotDash"/>
        </w:rPr>
        <w:lastRenderedPageBreak/>
        <w:t>Report on the Traditional Lifestyle of People in Janakpur, Nepal</w:t>
      </w:r>
    </w:p>
    <w:p w14:paraId="1C5472B9" w14:textId="77777777" w:rsidR="003D7925" w:rsidRPr="003D7925" w:rsidRDefault="003D7925" w:rsidP="003D7925">
      <w:pPr>
        <w:rPr>
          <w:rFonts w:ascii="Bahnschrift" w:hAnsi="Bahnschrift"/>
          <w:sz w:val="24"/>
          <w:szCs w:val="24"/>
        </w:rPr>
      </w:pPr>
    </w:p>
    <w:p w14:paraId="6EC1D302" w14:textId="6356FA61" w:rsidR="003D7925" w:rsidRPr="003D7925" w:rsidRDefault="003D7925" w:rsidP="003D7925">
      <w:pPr>
        <w:rPr>
          <w:rFonts w:ascii="Bahnschrift" w:hAnsi="Bahnschrift"/>
          <w:sz w:val="24"/>
          <w:szCs w:val="24"/>
        </w:rPr>
      </w:pPr>
      <w:r w:rsidRPr="003D7925">
        <w:rPr>
          <w:rFonts w:ascii="Bahnschrift" w:hAnsi="Bahnschrift"/>
          <w:sz w:val="24"/>
          <w:szCs w:val="24"/>
          <w:u w:val="single"/>
        </w:rPr>
        <w:t>Prepared by</w:t>
      </w:r>
      <w:r w:rsidRPr="003D7925">
        <w:rPr>
          <w:rFonts w:ascii="Bahnschrift" w:hAnsi="Bahnschrift"/>
          <w:sz w:val="24"/>
          <w:szCs w:val="24"/>
        </w:rPr>
        <w:t>: Arpit Mishra</w:t>
      </w:r>
    </w:p>
    <w:p w14:paraId="19682593" w14:textId="791EEE96" w:rsidR="003D7925" w:rsidRDefault="003D7925" w:rsidP="003D7925">
      <w:pPr>
        <w:rPr>
          <w:rFonts w:ascii="Bahnschrift" w:hAnsi="Bahnschrift"/>
          <w:sz w:val="24"/>
          <w:szCs w:val="24"/>
        </w:rPr>
      </w:pPr>
      <w:r w:rsidRPr="003D7925">
        <w:rPr>
          <w:rFonts w:ascii="Bahnschrift" w:hAnsi="Bahnschrift"/>
          <w:sz w:val="24"/>
          <w:szCs w:val="24"/>
          <w:u w:val="single"/>
        </w:rPr>
        <w:t>Institution</w:t>
      </w:r>
      <w:r>
        <w:rPr>
          <w:rFonts w:ascii="Bahnschrift" w:hAnsi="Bahnschrift"/>
          <w:sz w:val="24"/>
          <w:szCs w:val="24"/>
        </w:rPr>
        <w:t xml:space="preserve">: </w:t>
      </w:r>
      <w:r w:rsidRPr="003D7925">
        <w:rPr>
          <w:rFonts w:ascii="Bahnschrift" w:hAnsi="Bahnschrift"/>
          <w:sz w:val="24"/>
          <w:szCs w:val="24"/>
        </w:rPr>
        <w:t>Occidental Public School</w:t>
      </w:r>
    </w:p>
    <w:p w14:paraId="1CC8EF96" w14:textId="7EF61E9A" w:rsidR="003D7925" w:rsidRDefault="003D7925" w:rsidP="003D7925">
      <w:pPr>
        <w:rPr>
          <w:rFonts w:ascii="Bahnschrift" w:hAnsi="Bahnschrift"/>
          <w:sz w:val="24"/>
          <w:szCs w:val="24"/>
        </w:rPr>
      </w:pPr>
      <w:r w:rsidRPr="003D7925">
        <w:rPr>
          <w:rFonts w:ascii="Bahnschrift" w:hAnsi="Bahnschrift"/>
          <w:sz w:val="24"/>
          <w:szCs w:val="24"/>
          <w:u w:val="single"/>
        </w:rPr>
        <w:t>Location</w:t>
      </w:r>
      <w:r>
        <w:rPr>
          <w:rFonts w:ascii="Bahnschrift" w:hAnsi="Bahnschrift"/>
          <w:sz w:val="24"/>
          <w:szCs w:val="24"/>
        </w:rPr>
        <w:t>:</w:t>
      </w:r>
      <w:r w:rsidRPr="003D7925">
        <w:rPr>
          <w:rFonts w:ascii="Bahnschrift" w:hAnsi="Bahnschrift"/>
          <w:sz w:val="24"/>
          <w:szCs w:val="24"/>
        </w:rPr>
        <w:t xml:space="preserve"> </w:t>
      </w:r>
      <w:proofErr w:type="spellStart"/>
      <w:r w:rsidRPr="003D7925">
        <w:rPr>
          <w:rFonts w:ascii="Bahnschrift" w:hAnsi="Bahnschrift"/>
          <w:sz w:val="24"/>
          <w:szCs w:val="24"/>
        </w:rPr>
        <w:t>Anamnagar</w:t>
      </w:r>
      <w:proofErr w:type="spellEnd"/>
      <w:r w:rsidRPr="003D7925">
        <w:rPr>
          <w:rFonts w:ascii="Bahnschrift" w:hAnsi="Bahnschrift"/>
          <w:sz w:val="24"/>
          <w:szCs w:val="24"/>
        </w:rPr>
        <w:t>, Kathmandu</w:t>
      </w:r>
    </w:p>
    <w:p w14:paraId="4300F74D" w14:textId="01DDAC19" w:rsidR="003D7925" w:rsidRPr="003D7925" w:rsidRDefault="003D7925" w:rsidP="003D7925">
      <w:pPr>
        <w:rPr>
          <w:rFonts w:ascii="Bahnschrift" w:hAnsi="Bahnschrift"/>
          <w:sz w:val="24"/>
          <w:szCs w:val="24"/>
        </w:rPr>
      </w:pPr>
      <w:r w:rsidRPr="003D7925">
        <w:rPr>
          <w:rFonts w:ascii="Bahnschrift" w:hAnsi="Bahnschrift"/>
          <w:sz w:val="24"/>
          <w:szCs w:val="24"/>
          <w:u w:val="single"/>
        </w:rPr>
        <w:t>Location of Reporting</w:t>
      </w:r>
      <w:r>
        <w:rPr>
          <w:rFonts w:ascii="Bahnschrift" w:hAnsi="Bahnschrift"/>
          <w:sz w:val="24"/>
          <w:szCs w:val="24"/>
        </w:rPr>
        <w:t xml:space="preserve">: Janakpur, </w:t>
      </w:r>
      <w:proofErr w:type="spellStart"/>
      <w:r>
        <w:rPr>
          <w:rFonts w:ascii="Bahnschrift" w:hAnsi="Bahnschrift"/>
          <w:sz w:val="24"/>
          <w:szCs w:val="24"/>
        </w:rPr>
        <w:t>Dhanusha</w:t>
      </w:r>
      <w:proofErr w:type="spellEnd"/>
    </w:p>
    <w:p w14:paraId="639C0AB5" w14:textId="648FC747" w:rsidR="003D7925" w:rsidRPr="003D7925" w:rsidRDefault="003D7925" w:rsidP="003D7925">
      <w:pPr>
        <w:rPr>
          <w:rFonts w:ascii="Bahnschrift" w:hAnsi="Bahnschrift"/>
          <w:sz w:val="24"/>
          <w:szCs w:val="24"/>
        </w:rPr>
      </w:pPr>
      <w:r w:rsidRPr="003D7925">
        <w:rPr>
          <w:rFonts w:ascii="Bahnschrift" w:hAnsi="Bahnschrift"/>
          <w:sz w:val="24"/>
          <w:szCs w:val="24"/>
          <w:u w:val="single"/>
        </w:rPr>
        <w:t>Date</w:t>
      </w:r>
      <w:r w:rsidRPr="003D7925">
        <w:rPr>
          <w:rFonts w:ascii="Bahnschrift" w:hAnsi="Bahnschrift"/>
          <w:sz w:val="24"/>
          <w:szCs w:val="24"/>
        </w:rPr>
        <w:t xml:space="preserve">: </w:t>
      </w:r>
      <w:r w:rsidRPr="003D7925">
        <w:rPr>
          <w:rFonts w:ascii="Bahnschrift" w:hAnsi="Bahnschrift"/>
          <w:sz w:val="24"/>
          <w:szCs w:val="24"/>
        </w:rPr>
        <w:t>10 November 2024</w:t>
      </w:r>
    </w:p>
    <w:p w14:paraId="4223BAE1" w14:textId="77777777" w:rsidR="003D7925" w:rsidRPr="003D7925" w:rsidRDefault="003D7925" w:rsidP="003D7925">
      <w:pPr>
        <w:rPr>
          <w:rFonts w:ascii="Bahnschrift" w:hAnsi="Bahnschrift"/>
          <w:sz w:val="24"/>
          <w:szCs w:val="24"/>
        </w:rPr>
      </w:pPr>
    </w:p>
    <w:p w14:paraId="6FC51F01" w14:textId="0B9D33A3" w:rsidR="003D7925" w:rsidRDefault="003D7925" w:rsidP="003D7925">
      <w:pPr>
        <w:pStyle w:val="ListParagraph"/>
        <w:numPr>
          <w:ilvl w:val="0"/>
          <w:numId w:val="1"/>
        </w:numPr>
        <w:rPr>
          <w:rFonts w:ascii="Bahnschrift" w:hAnsi="Bahnschrift"/>
          <w:sz w:val="28"/>
          <w:szCs w:val="28"/>
        </w:rPr>
      </w:pPr>
      <w:r w:rsidRPr="003D7925">
        <w:rPr>
          <w:rFonts w:ascii="Bahnschrift" w:hAnsi="Bahnschrift"/>
          <w:sz w:val="28"/>
          <w:szCs w:val="28"/>
        </w:rPr>
        <w:t>Introduction</w:t>
      </w:r>
    </w:p>
    <w:p w14:paraId="28D2B09C" w14:textId="77777777" w:rsidR="007E656E" w:rsidRPr="003D7925" w:rsidRDefault="007E656E" w:rsidP="003D7925">
      <w:pPr>
        <w:pStyle w:val="ListParagraph"/>
        <w:numPr>
          <w:ilvl w:val="0"/>
          <w:numId w:val="1"/>
        </w:numPr>
        <w:rPr>
          <w:rFonts w:ascii="Bahnschrift" w:hAnsi="Bahnschrift"/>
          <w:sz w:val="28"/>
          <w:szCs w:val="28"/>
        </w:rPr>
      </w:pPr>
    </w:p>
    <w:p w14:paraId="78435E53" w14:textId="77777777" w:rsidR="003D7925" w:rsidRPr="003D7925" w:rsidRDefault="003D7925" w:rsidP="003D7925">
      <w:pPr>
        <w:rPr>
          <w:rFonts w:ascii="Bahnschrift" w:hAnsi="Bahnschrift"/>
          <w:sz w:val="24"/>
          <w:szCs w:val="24"/>
        </w:rPr>
      </w:pPr>
      <w:r w:rsidRPr="003D7925">
        <w:rPr>
          <w:rFonts w:ascii="Bahnschrift" w:hAnsi="Bahnschrift"/>
          <w:sz w:val="24"/>
          <w:szCs w:val="24"/>
        </w:rPr>
        <w:t xml:space="preserve">During the Tihar and </w:t>
      </w:r>
      <w:proofErr w:type="spellStart"/>
      <w:r w:rsidRPr="003D7925">
        <w:rPr>
          <w:rFonts w:ascii="Bahnschrift" w:hAnsi="Bahnschrift"/>
          <w:sz w:val="24"/>
          <w:szCs w:val="24"/>
        </w:rPr>
        <w:t>Chhath</w:t>
      </w:r>
      <w:proofErr w:type="spellEnd"/>
      <w:r w:rsidRPr="003D7925">
        <w:rPr>
          <w:rFonts w:ascii="Bahnschrift" w:hAnsi="Bahnschrift"/>
          <w:sz w:val="24"/>
          <w:szCs w:val="24"/>
        </w:rPr>
        <w:t xml:space="preserve"> holidays, I had the opportunity to visit Janakpur, a city known for its rich cultural heritage and vibrant traditions. This report is based on interviews conducted with elderly residents of Janakpur, including Mr. Ram Lal Das, Mrs. Sita Devi, and Mr. </w:t>
      </w:r>
      <w:proofErr w:type="spellStart"/>
      <w:r w:rsidRPr="003D7925">
        <w:rPr>
          <w:rFonts w:ascii="Bahnschrift" w:hAnsi="Bahnschrift"/>
          <w:sz w:val="24"/>
          <w:szCs w:val="24"/>
        </w:rPr>
        <w:t>Mahendra</w:t>
      </w:r>
      <w:proofErr w:type="spellEnd"/>
      <w:r w:rsidRPr="003D7925">
        <w:rPr>
          <w:rFonts w:ascii="Bahnschrift" w:hAnsi="Bahnschrift"/>
          <w:sz w:val="24"/>
          <w:szCs w:val="24"/>
        </w:rPr>
        <w:t xml:space="preserve"> Jha. Their stories reveal the traditional lifestyle, customs, and values that have long shaped life in Janakpur. From childhood memories to cultural practices, their experiences provide a heartfelt glimpse into a time when life in Nepal was simpler, more connected, and centered on community.</w:t>
      </w:r>
    </w:p>
    <w:p w14:paraId="280CDEC8" w14:textId="77777777" w:rsidR="003D7925" w:rsidRPr="003D7925" w:rsidRDefault="003D7925" w:rsidP="003D7925">
      <w:pPr>
        <w:rPr>
          <w:rFonts w:ascii="Bahnschrift" w:hAnsi="Bahnschrift"/>
          <w:sz w:val="24"/>
          <w:szCs w:val="24"/>
        </w:rPr>
      </w:pPr>
    </w:p>
    <w:p w14:paraId="10CB5DD4" w14:textId="67B4BF9D" w:rsidR="003D7925" w:rsidRPr="003D7925" w:rsidRDefault="003D7925" w:rsidP="003D7925">
      <w:pPr>
        <w:pStyle w:val="ListParagraph"/>
        <w:numPr>
          <w:ilvl w:val="0"/>
          <w:numId w:val="1"/>
        </w:numPr>
        <w:rPr>
          <w:rFonts w:ascii="Bahnschrift" w:hAnsi="Bahnschrift"/>
          <w:sz w:val="28"/>
          <w:szCs w:val="28"/>
        </w:rPr>
      </w:pPr>
      <w:r w:rsidRPr="003D7925">
        <w:rPr>
          <w:rFonts w:ascii="Bahnschrift" w:hAnsi="Bahnschrift"/>
          <w:sz w:val="28"/>
          <w:szCs w:val="28"/>
        </w:rPr>
        <w:t>Childhood Experiences</w:t>
      </w:r>
    </w:p>
    <w:p w14:paraId="48D422CF" w14:textId="1A39C10D" w:rsidR="003D7925" w:rsidRPr="003D7925" w:rsidRDefault="003D7925" w:rsidP="003D7925">
      <w:pPr>
        <w:rPr>
          <w:rFonts w:ascii="Bahnschrift" w:hAnsi="Bahnschrift"/>
          <w:sz w:val="24"/>
          <w:szCs w:val="24"/>
        </w:rPr>
      </w:pPr>
      <w:r w:rsidRPr="003D7925">
        <w:rPr>
          <w:rFonts w:ascii="Bahnschrift" w:hAnsi="Bahnschrift"/>
          <w:sz w:val="24"/>
          <w:szCs w:val="24"/>
        </w:rPr>
        <w:t xml:space="preserve">The elderly residents shared vivid memories of their childhoods spent in Janakpur’s beautiful surroundings. In those days, children spent most of their time playing traditional games like </w:t>
      </w:r>
      <w:proofErr w:type="spellStart"/>
      <w:r w:rsidRPr="003D7925">
        <w:rPr>
          <w:rFonts w:ascii="Bahnschrift" w:hAnsi="Bahnschrift"/>
          <w:sz w:val="24"/>
          <w:szCs w:val="24"/>
        </w:rPr>
        <w:t>guli</w:t>
      </w:r>
      <w:proofErr w:type="spellEnd"/>
      <w:r w:rsidRPr="003D7925">
        <w:rPr>
          <w:rFonts w:ascii="Bahnschrift" w:hAnsi="Bahnschrift"/>
          <w:sz w:val="24"/>
          <w:szCs w:val="24"/>
        </w:rPr>
        <w:t xml:space="preserve"> </w:t>
      </w:r>
      <w:proofErr w:type="spellStart"/>
      <w:r w:rsidRPr="003D7925">
        <w:rPr>
          <w:rFonts w:ascii="Bahnschrift" w:hAnsi="Bahnschrift"/>
          <w:sz w:val="24"/>
          <w:szCs w:val="24"/>
        </w:rPr>
        <w:t>danda</w:t>
      </w:r>
      <w:proofErr w:type="spellEnd"/>
      <w:r w:rsidRPr="003D7925">
        <w:rPr>
          <w:rFonts w:ascii="Bahnschrift" w:hAnsi="Bahnschrift"/>
          <w:sz w:val="24"/>
          <w:szCs w:val="24"/>
        </w:rPr>
        <w:t>,</w:t>
      </w:r>
      <w:r>
        <w:rPr>
          <w:rFonts w:ascii="Bahnschrift" w:hAnsi="Bahnschrift"/>
          <w:sz w:val="24"/>
          <w:szCs w:val="24"/>
        </w:rPr>
        <w:t xml:space="preserve"> </w:t>
      </w:r>
      <w:r w:rsidRPr="003D7925">
        <w:rPr>
          <w:rFonts w:ascii="Bahnschrift" w:hAnsi="Bahnschrift"/>
          <w:sz w:val="24"/>
          <w:szCs w:val="24"/>
        </w:rPr>
        <w:t xml:space="preserve">kabaddi, and </w:t>
      </w:r>
      <w:proofErr w:type="spellStart"/>
      <w:r w:rsidRPr="003D7925">
        <w:rPr>
          <w:rFonts w:ascii="Bahnschrift" w:hAnsi="Bahnschrift"/>
          <w:sz w:val="24"/>
          <w:szCs w:val="24"/>
        </w:rPr>
        <w:t>kancha</w:t>
      </w:r>
      <w:proofErr w:type="spellEnd"/>
      <w:r w:rsidRPr="003D7925">
        <w:rPr>
          <w:rFonts w:ascii="Bahnschrift" w:hAnsi="Bahnschrift"/>
          <w:sz w:val="24"/>
          <w:szCs w:val="24"/>
        </w:rPr>
        <w:t>, using simple materials they found around them. Ram Lal Das reminisced about how they would play from dawn till dusk, coming home only when their mothers called them for meals. Sita Devi fondly recalled playing with her siblings and friends, creating toys out of clay and leaves.</w:t>
      </w:r>
    </w:p>
    <w:p w14:paraId="0D484255" w14:textId="77777777" w:rsidR="003D7925" w:rsidRPr="003D7925" w:rsidRDefault="003D7925" w:rsidP="003D7925">
      <w:pPr>
        <w:rPr>
          <w:rFonts w:ascii="Bahnschrift" w:hAnsi="Bahnschrift"/>
          <w:sz w:val="24"/>
          <w:szCs w:val="24"/>
        </w:rPr>
      </w:pPr>
      <w:r w:rsidRPr="003D7925">
        <w:rPr>
          <w:rFonts w:ascii="Bahnschrift" w:hAnsi="Bahnschrift"/>
          <w:sz w:val="24"/>
          <w:szCs w:val="24"/>
        </w:rPr>
        <w:t xml:space="preserve">Childhood was also filled with responsibilities. From a young age, children were expected to help with chores—carrying firewood, fetching water from the community well, or assisting in the fields. These experiences, as Mr. </w:t>
      </w:r>
      <w:proofErr w:type="spellStart"/>
      <w:r w:rsidRPr="003D7925">
        <w:rPr>
          <w:rFonts w:ascii="Bahnschrift" w:hAnsi="Bahnschrift"/>
          <w:sz w:val="24"/>
          <w:szCs w:val="24"/>
        </w:rPr>
        <w:t>Mahendra</w:t>
      </w:r>
      <w:proofErr w:type="spellEnd"/>
      <w:r w:rsidRPr="003D7925">
        <w:rPr>
          <w:rFonts w:ascii="Bahnschrift" w:hAnsi="Bahnschrift"/>
          <w:sz w:val="24"/>
          <w:szCs w:val="24"/>
        </w:rPr>
        <w:t xml:space="preserve"> Jha described, were not merely tasks but essential life lessons that taught them resilience, discipline, and the importance of contributing to family life.</w:t>
      </w:r>
    </w:p>
    <w:p w14:paraId="7EB33F18" w14:textId="57922E9E" w:rsidR="003D7925" w:rsidRDefault="003D7925" w:rsidP="003D7925">
      <w:pPr>
        <w:rPr>
          <w:rFonts w:ascii="Bahnschrift" w:hAnsi="Bahnschrift"/>
          <w:sz w:val="24"/>
          <w:szCs w:val="24"/>
        </w:rPr>
      </w:pPr>
    </w:p>
    <w:p w14:paraId="1E1344A8" w14:textId="77777777" w:rsidR="003D7925" w:rsidRPr="003D7925" w:rsidRDefault="003D7925" w:rsidP="003D7925">
      <w:pPr>
        <w:rPr>
          <w:rFonts w:ascii="Bahnschrift" w:hAnsi="Bahnschrift"/>
          <w:sz w:val="24"/>
          <w:szCs w:val="24"/>
        </w:rPr>
      </w:pPr>
    </w:p>
    <w:p w14:paraId="5366379E" w14:textId="1597E184" w:rsidR="003D7925" w:rsidRPr="003D7925" w:rsidRDefault="003D7925" w:rsidP="003D7925">
      <w:pPr>
        <w:pStyle w:val="ListParagraph"/>
        <w:numPr>
          <w:ilvl w:val="0"/>
          <w:numId w:val="1"/>
        </w:numPr>
        <w:rPr>
          <w:rFonts w:ascii="Bahnschrift" w:hAnsi="Bahnschrift"/>
          <w:sz w:val="28"/>
          <w:szCs w:val="28"/>
        </w:rPr>
      </w:pPr>
      <w:r w:rsidRPr="003D7925">
        <w:rPr>
          <w:rFonts w:ascii="Bahnschrift" w:hAnsi="Bahnschrift"/>
          <w:sz w:val="28"/>
          <w:szCs w:val="28"/>
        </w:rPr>
        <w:lastRenderedPageBreak/>
        <w:t>Education System</w:t>
      </w:r>
    </w:p>
    <w:p w14:paraId="5E77CD60" w14:textId="4493CF59" w:rsidR="003D7925" w:rsidRPr="003D7925" w:rsidRDefault="003D7925" w:rsidP="003D7925">
      <w:pPr>
        <w:rPr>
          <w:rFonts w:ascii="Bahnschrift" w:hAnsi="Bahnschrift"/>
          <w:sz w:val="24"/>
          <w:szCs w:val="24"/>
        </w:rPr>
      </w:pPr>
      <w:r w:rsidRPr="003D7925">
        <w:rPr>
          <w:rFonts w:ascii="Bahnschrift" w:hAnsi="Bahnschrift"/>
          <w:sz w:val="24"/>
          <w:szCs w:val="24"/>
        </w:rPr>
        <w:t>Education in Janakpur was a privilege in earlier decades, especially for girls. Schools were few, and most students walked long distances to reach them. Ram Lal Das explained that their school was a simple mud structure with only one teacher for several grades. Despite the lack of resources, he remembered his teacher with great respect, noting that education was highly valued.</w:t>
      </w:r>
    </w:p>
    <w:p w14:paraId="350EB3B1" w14:textId="77777777" w:rsidR="003D7925" w:rsidRPr="003D7925" w:rsidRDefault="003D7925" w:rsidP="003D7925">
      <w:pPr>
        <w:rPr>
          <w:rFonts w:ascii="Bahnschrift" w:hAnsi="Bahnschrift"/>
          <w:sz w:val="24"/>
          <w:szCs w:val="24"/>
        </w:rPr>
      </w:pPr>
      <w:r w:rsidRPr="003D7925">
        <w:rPr>
          <w:rFonts w:ascii="Bahnschrift" w:hAnsi="Bahnschrift"/>
          <w:sz w:val="24"/>
          <w:szCs w:val="24"/>
        </w:rPr>
        <w:t>Girls, however, often stayed home to learn household skills. Sita Devi explained that she learned cooking, weaving, and caring for livestock at home. For her, these skills were seen as essential as any formal education. The elders felt that while the education system was limited, it was supplemented by learning within the family, which emphasized practical skills that shaped their adult lives.</w:t>
      </w:r>
    </w:p>
    <w:p w14:paraId="5E364AB3" w14:textId="77777777" w:rsidR="003D7925" w:rsidRPr="003D7925" w:rsidRDefault="003D7925" w:rsidP="003D7925">
      <w:pPr>
        <w:rPr>
          <w:rFonts w:ascii="Bahnschrift" w:hAnsi="Bahnschrift"/>
          <w:sz w:val="24"/>
          <w:szCs w:val="24"/>
        </w:rPr>
      </w:pPr>
    </w:p>
    <w:p w14:paraId="63DC9323" w14:textId="7D4AEC3B" w:rsidR="003D7925" w:rsidRPr="003D7925" w:rsidRDefault="003D7925" w:rsidP="003D7925">
      <w:pPr>
        <w:pStyle w:val="ListParagraph"/>
        <w:numPr>
          <w:ilvl w:val="0"/>
          <w:numId w:val="1"/>
        </w:numPr>
        <w:rPr>
          <w:rFonts w:ascii="Bahnschrift" w:hAnsi="Bahnschrift"/>
          <w:sz w:val="28"/>
          <w:szCs w:val="28"/>
        </w:rPr>
      </w:pPr>
      <w:r w:rsidRPr="003D7925">
        <w:rPr>
          <w:rFonts w:ascii="Bahnschrift" w:hAnsi="Bahnschrift"/>
          <w:sz w:val="28"/>
          <w:szCs w:val="28"/>
        </w:rPr>
        <w:t>Food and Diet</w:t>
      </w:r>
    </w:p>
    <w:p w14:paraId="0ECA32F3" w14:textId="2D639B0B" w:rsidR="003D7925" w:rsidRPr="003D7925" w:rsidRDefault="003D7925" w:rsidP="003D7925">
      <w:pPr>
        <w:rPr>
          <w:rFonts w:ascii="Bahnschrift" w:hAnsi="Bahnschrift"/>
          <w:sz w:val="24"/>
          <w:szCs w:val="24"/>
        </w:rPr>
      </w:pPr>
      <w:r w:rsidRPr="003D7925">
        <w:rPr>
          <w:rFonts w:ascii="Bahnschrift" w:hAnsi="Bahnschrift"/>
          <w:sz w:val="24"/>
          <w:szCs w:val="24"/>
        </w:rPr>
        <w:t xml:space="preserve">The elders shared that food in Janakpur was simple, fresh, and nutritious. Meals consisted of seasonal vegetables, rice, *dal*, and occasionally fish from nearby ponds and rivers. Sita Devi spoke about the joy of cooking with her mother, preparing dishes that were deeply rooted in Maithili tradition. Special occasions called for delicacies like </w:t>
      </w:r>
      <w:proofErr w:type="spellStart"/>
      <w:r w:rsidRPr="003D7925">
        <w:rPr>
          <w:rFonts w:ascii="Bahnschrift" w:hAnsi="Bahnschrift"/>
          <w:sz w:val="24"/>
          <w:szCs w:val="24"/>
        </w:rPr>
        <w:t>bagiya</w:t>
      </w:r>
      <w:proofErr w:type="spellEnd"/>
      <w:r w:rsidRPr="003D7925">
        <w:rPr>
          <w:rFonts w:ascii="Bahnschrift" w:hAnsi="Bahnschrift"/>
          <w:sz w:val="24"/>
          <w:szCs w:val="24"/>
        </w:rPr>
        <w:t xml:space="preserve">, </w:t>
      </w:r>
      <w:proofErr w:type="spellStart"/>
      <w:r w:rsidRPr="003D7925">
        <w:rPr>
          <w:rFonts w:ascii="Bahnschrift" w:hAnsi="Bahnschrift"/>
          <w:sz w:val="24"/>
          <w:szCs w:val="24"/>
        </w:rPr>
        <w:t>thekua</w:t>
      </w:r>
      <w:proofErr w:type="spellEnd"/>
      <w:r w:rsidRPr="003D7925">
        <w:rPr>
          <w:rFonts w:ascii="Bahnschrift" w:hAnsi="Bahnschrift"/>
          <w:sz w:val="24"/>
          <w:szCs w:val="24"/>
        </w:rPr>
        <w:t xml:space="preserve">, and </w:t>
      </w:r>
      <w:proofErr w:type="spellStart"/>
      <w:r w:rsidRPr="003D7925">
        <w:rPr>
          <w:rFonts w:ascii="Bahnschrift" w:hAnsi="Bahnschrift"/>
          <w:sz w:val="24"/>
          <w:szCs w:val="24"/>
        </w:rPr>
        <w:t>puri</w:t>
      </w:r>
      <w:proofErr w:type="spellEnd"/>
      <w:r w:rsidRPr="003D7925">
        <w:rPr>
          <w:rFonts w:ascii="Bahnschrift" w:hAnsi="Bahnschrift"/>
          <w:sz w:val="24"/>
          <w:szCs w:val="24"/>
        </w:rPr>
        <w:t>.</w:t>
      </w:r>
    </w:p>
    <w:p w14:paraId="7E11517E" w14:textId="77777777" w:rsidR="003D7925" w:rsidRPr="003D7925" w:rsidRDefault="003D7925" w:rsidP="003D7925">
      <w:pPr>
        <w:rPr>
          <w:rFonts w:ascii="Bahnschrift" w:hAnsi="Bahnschrift"/>
          <w:sz w:val="24"/>
          <w:szCs w:val="24"/>
        </w:rPr>
      </w:pPr>
      <w:r w:rsidRPr="003D7925">
        <w:rPr>
          <w:rFonts w:ascii="Bahnschrift" w:hAnsi="Bahnschrift"/>
          <w:sz w:val="24"/>
          <w:szCs w:val="24"/>
        </w:rPr>
        <w:t xml:space="preserve">Families grew most of their food and preserved seasonal vegetables through drying and pickling. During </w:t>
      </w:r>
      <w:proofErr w:type="spellStart"/>
      <w:r w:rsidRPr="003D7925">
        <w:rPr>
          <w:rFonts w:ascii="Bahnschrift" w:hAnsi="Bahnschrift"/>
          <w:sz w:val="24"/>
          <w:szCs w:val="24"/>
        </w:rPr>
        <w:t>Chhath</w:t>
      </w:r>
      <w:proofErr w:type="spellEnd"/>
      <w:r w:rsidRPr="003D7925">
        <w:rPr>
          <w:rFonts w:ascii="Bahnschrift" w:hAnsi="Bahnschrift"/>
          <w:sz w:val="24"/>
          <w:szCs w:val="24"/>
        </w:rPr>
        <w:t xml:space="preserve">, </w:t>
      </w:r>
      <w:proofErr w:type="spellStart"/>
      <w:r w:rsidRPr="003D7925">
        <w:rPr>
          <w:rFonts w:ascii="Bahnschrift" w:hAnsi="Bahnschrift"/>
          <w:sz w:val="24"/>
          <w:szCs w:val="24"/>
        </w:rPr>
        <w:t>Mahendra</w:t>
      </w:r>
      <w:proofErr w:type="spellEnd"/>
      <w:r w:rsidRPr="003D7925">
        <w:rPr>
          <w:rFonts w:ascii="Bahnschrift" w:hAnsi="Bahnschrift"/>
          <w:sz w:val="24"/>
          <w:szCs w:val="24"/>
        </w:rPr>
        <w:t xml:space="preserve"> Jha recalled the tradition of making special offerings, using fresh fruits, sugarcane, and </w:t>
      </w:r>
      <w:proofErr w:type="spellStart"/>
      <w:r w:rsidRPr="003D7925">
        <w:rPr>
          <w:rFonts w:ascii="Bahnschrift" w:hAnsi="Bahnschrift"/>
          <w:sz w:val="24"/>
          <w:szCs w:val="24"/>
        </w:rPr>
        <w:t>thekua</w:t>
      </w:r>
      <w:proofErr w:type="spellEnd"/>
      <w:r w:rsidRPr="003D7925">
        <w:rPr>
          <w:rFonts w:ascii="Bahnschrift" w:hAnsi="Bahnschrift"/>
          <w:sz w:val="24"/>
          <w:szCs w:val="24"/>
        </w:rPr>
        <w:t>, which added to the festive atmosphere. Unlike today, processed foods were non-existent, and their diet, as Mr. Das pointed out, was largely organic and self-sustained.</w:t>
      </w:r>
    </w:p>
    <w:p w14:paraId="42E7217E" w14:textId="77777777" w:rsidR="003D7925" w:rsidRPr="003D7925" w:rsidRDefault="003D7925" w:rsidP="003D7925">
      <w:pPr>
        <w:rPr>
          <w:rFonts w:ascii="Bahnschrift" w:hAnsi="Bahnschrift"/>
          <w:sz w:val="24"/>
          <w:szCs w:val="24"/>
        </w:rPr>
      </w:pPr>
    </w:p>
    <w:p w14:paraId="4E9EC81B" w14:textId="732A901A" w:rsidR="003D7925" w:rsidRPr="003D7925" w:rsidRDefault="003D7925" w:rsidP="003D7925">
      <w:pPr>
        <w:pStyle w:val="ListParagraph"/>
        <w:numPr>
          <w:ilvl w:val="0"/>
          <w:numId w:val="1"/>
        </w:numPr>
        <w:rPr>
          <w:rFonts w:ascii="Bahnschrift" w:hAnsi="Bahnschrift"/>
          <w:sz w:val="28"/>
          <w:szCs w:val="28"/>
        </w:rPr>
      </w:pPr>
      <w:r w:rsidRPr="003D7925">
        <w:rPr>
          <w:rFonts w:ascii="Bahnschrift" w:hAnsi="Bahnschrift"/>
          <w:sz w:val="28"/>
          <w:szCs w:val="28"/>
        </w:rPr>
        <w:t>Traditional Costumes</w:t>
      </w:r>
    </w:p>
    <w:p w14:paraId="1CEABE61" w14:textId="681D3C01" w:rsidR="003D7925" w:rsidRPr="003D7925" w:rsidRDefault="003D7925" w:rsidP="003D7925">
      <w:pPr>
        <w:rPr>
          <w:rFonts w:ascii="Bahnschrift" w:hAnsi="Bahnschrift"/>
          <w:sz w:val="24"/>
          <w:szCs w:val="24"/>
        </w:rPr>
      </w:pPr>
      <w:r w:rsidRPr="003D7925">
        <w:rPr>
          <w:rFonts w:ascii="Bahnschrift" w:hAnsi="Bahnschrift"/>
          <w:sz w:val="24"/>
          <w:szCs w:val="24"/>
        </w:rPr>
        <w:t xml:space="preserve">In Janakpur, clothing was not only functional but also a symbol of cultural pride. Men wore dhoti and kurta, while women wore sari and </w:t>
      </w:r>
      <w:proofErr w:type="spellStart"/>
      <w:r w:rsidRPr="003D7925">
        <w:rPr>
          <w:rFonts w:ascii="Bahnschrift" w:hAnsi="Bahnschrift"/>
          <w:sz w:val="24"/>
          <w:szCs w:val="24"/>
        </w:rPr>
        <w:t>gunyu</w:t>
      </w:r>
      <w:proofErr w:type="spellEnd"/>
      <w:r w:rsidRPr="003D7925">
        <w:rPr>
          <w:rFonts w:ascii="Bahnschrift" w:hAnsi="Bahnschrift"/>
          <w:sz w:val="24"/>
          <w:szCs w:val="24"/>
        </w:rPr>
        <w:t>, often woven from locally sourced materials. Sita Devi described how every family would come together to prepare clothes for special occasions like Tihar, especially for the Bhai Tika ceremony, which involved new clothes for siblings. The clothing varied with the seasons—heavier cotton and wool were worn in winter, while lighter materials were worn in summer.</w:t>
      </w:r>
    </w:p>
    <w:p w14:paraId="7496469B" w14:textId="08135129" w:rsidR="003D7925" w:rsidRPr="003D7925" w:rsidRDefault="003D7925" w:rsidP="003D7925">
      <w:pPr>
        <w:rPr>
          <w:rFonts w:ascii="Bahnschrift" w:hAnsi="Bahnschrift"/>
          <w:sz w:val="24"/>
          <w:szCs w:val="24"/>
        </w:rPr>
      </w:pPr>
      <w:r w:rsidRPr="003D7925">
        <w:rPr>
          <w:rFonts w:ascii="Bahnschrift" w:hAnsi="Bahnschrift"/>
          <w:sz w:val="24"/>
          <w:szCs w:val="24"/>
        </w:rPr>
        <w:t xml:space="preserve">Each item of clothing held cultural significance. During </w:t>
      </w:r>
      <w:proofErr w:type="spellStart"/>
      <w:r w:rsidRPr="003D7925">
        <w:rPr>
          <w:rFonts w:ascii="Bahnschrift" w:hAnsi="Bahnschrift"/>
          <w:sz w:val="24"/>
          <w:szCs w:val="24"/>
        </w:rPr>
        <w:t>Chhath</w:t>
      </w:r>
      <w:proofErr w:type="spellEnd"/>
      <w:r w:rsidRPr="003D7925">
        <w:rPr>
          <w:rFonts w:ascii="Bahnschrift" w:hAnsi="Bahnschrift"/>
          <w:sz w:val="24"/>
          <w:szCs w:val="24"/>
        </w:rPr>
        <w:t xml:space="preserve">, women wore bright saris and decorated themselves with </w:t>
      </w:r>
      <w:proofErr w:type="spellStart"/>
      <w:r w:rsidRPr="003D7925">
        <w:rPr>
          <w:rFonts w:ascii="Bahnschrift" w:hAnsi="Bahnschrift"/>
          <w:sz w:val="24"/>
          <w:szCs w:val="24"/>
        </w:rPr>
        <w:t>sindoor</w:t>
      </w:r>
      <w:proofErr w:type="spellEnd"/>
      <w:r w:rsidRPr="003D7925">
        <w:rPr>
          <w:rFonts w:ascii="Bahnschrift" w:hAnsi="Bahnschrift"/>
          <w:sz w:val="24"/>
          <w:szCs w:val="24"/>
        </w:rPr>
        <w:t xml:space="preserve"> and bangles, while men donned traditional attire to join the festivities. The elders noted with pride how their clothes reflected their identity and represented their heritage.</w:t>
      </w:r>
    </w:p>
    <w:p w14:paraId="441FB16D" w14:textId="77777777" w:rsidR="003D7925" w:rsidRPr="003D7925" w:rsidRDefault="003D7925" w:rsidP="003D7925">
      <w:pPr>
        <w:rPr>
          <w:rFonts w:ascii="Bahnschrift" w:hAnsi="Bahnschrift"/>
          <w:sz w:val="24"/>
          <w:szCs w:val="24"/>
        </w:rPr>
      </w:pPr>
    </w:p>
    <w:p w14:paraId="5370FA12" w14:textId="37FCB5EA" w:rsidR="003D7925" w:rsidRPr="003D7925" w:rsidRDefault="003D7925" w:rsidP="003D7925">
      <w:pPr>
        <w:pStyle w:val="ListParagraph"/>
        <w:numPr>
          <w:ilvl w:val="0"/>
          <w:numId w:val="1"/>
        </w:numPr>
        <w:rPr>
          <w:rFonts w:ascii="Bahnschrift" w:hAnsi="Bahnschrift"/>
          <w:sz w:val="28"/>
          <w:szCs w:val="28"/>
        </w:rPr>
      </w:pPr>
      <w:r w:rsidRPr="003D7925">
        <w:rPr>
          <w:rFonts w:ascii="Bahnschrift" w:hAnsi="Bahnschrift"/>
          <w:sz w:val="28"/>
          <w:szCs w:val="28"/>
        </w:rPr>
        <w:t>Health Facilities</w:t>
      </w:r>
    </w:p>
    <w:p w14:paraId="2F3FF2E3" w14:textId="7D7604F5" w:rsidR="003D7925" w:rsidRPr="003D7925" w:rsidRDefault="003D7925" w:rsidP="003D7925">
      <w:pPr>
        <w:rPr>
          <w:rFonts w:ascii="Bahnschrift" w:hAnsi="Bahnschrift"/>
          <w:sz w:val="24"/>
          <w:szCs w:val="24"/>
        </w:rPr>
      </w:pPr>
      <w:r w:rsidRPr="003D7925">
        <w:rPr>
          <w:rFonts w:ascii="Bahnschrift" w:hAnsi="Bahnschrift"/>
          <w:sz w:val="24"/>
          <w:szCs w:val="24"/>
        </w:rPr>
        <w:t>Healthcare was minimal in the past, with only a few local healers who used Ayurvedic practices and herbs for treatment. Most villagers relied on home remedies for common illnesses, while serious health issues often required a trip to larger towns. Sita Devi recalled a time when her family traveled by bullock cart to reach a hospital for her brother’s treatment.</w:t>
      </w:r>
    </w:p>
    <w:p w14:paraId="4355C53B" w14:textId="77777777" w:rsidR="003D7925" w:rsidRPr="003D7925" w:rsidRDefault="003D7925" w:rsidP="003D7925">
      <w:pPr>
        <w:rPr>
          <w:rFonts w:ascii="Bahnschrift" w:hAnsi="Bahnschrift"/>
          <w:sz w:val="24"/>
          <w:szCs w:val="24"/>
        </w:rPr>
      </w:pPr>
      <w:r w:rsidRPr="003D7925">
        <w:rPr>
          <w:rFonts w:ascii="Bahnschrift" w:hAnsi="Bahnschrift"/>
          <w:sz w:val="24"/>
          <w:szCs w:val="24"/>
        </w:rPr>
        <w:t xml:space="preserve">For minor ailments, traditional remedies using herbs like </w:t>
      </w:r>
      <w:proofErr w:type="spellStart"/>
      <w:r w:rsidRPr="003D7925">
        <w:rPr>
          <w:rFonts w:ascii="Bahnschrift" w:hAnsi="Bahnschrift"/>
          <w:sz w:val="24"/>
          <w:szCs w:val="24"/>
        </w:rPr>
        <w:t>tulsi</w:t>
      </w:r>
      <w:proofErr w:type="spellEnd"/>
      <w:r w:rsidRPr="003D7925">
        <w:rPr>
          <w:rFonts w:ascii="Bahnschrift" w:hAnsi="Bahnschrift"/>
          <w:sz w:val="24"/>
          <w:szCs w:val="24"/>
        </w:rPr>
        <w:t>, neem, and turmeric were common. Ram Lal Das shared that despite the lack of modern medicine, they led relatively healthy lives, owing to the organic food, fresh air, and active lifestyle in Janakpur.</w:t>
      </w:r>
    </w:p>
    <w:p w14:paraId="4C7C4F4F" w14:textId="77777777" w:rsidR="003D7925" w:rsidRPr="003D7925" w:rsidRDefault="003D7925" w:rsidP="003D7925">
      <w:pPr>
        <w:rPr>
          <w:rFonts w:ascii="Bahnschrift" w:hAnsi="Bahnschrift"/>
          <w:sz w:val="24"/>
          <w:szCs w:val="24"/>
        </w:rPr>
      </w:pPr>
    </w:p>
    <w:p w14:paraId="0DF1BA41" w14:textId="74DBB55C" w:rsidR="003D7925" w:rsidRPr="003D7925" w:rsidRDefault="003D7925" w:rsidP="003D7925">
      <w:pPr>
        <w:pStyle w:val="ListParagraph"/>
        <w:numPr>
          <w:ilvl w:val="0"/>
          <w:numId w:val="1"/>
        </w:numPr>
        <w:rPr>
          <w:rFonts w:ascii="Bahnschrift" w:hAnsi="Bahnschrift"/>
          <w:sz w:val="28"/>
          <w:szCs w:val="28"/>
        </w:rPr>
      </w:pPr>
      <w:r w:rsidRPr="003D7925">
        <w:rPr>
          <w:rFonts w:ascii="Bahnschrift" w:hAnsi="Bahnschrift"/>
          <w:sz w:val="28"/>
          <w:szCs w:val="28"/>
        </w:rPr>
        <w:t>Transportation</w:t>
      </w:r>
    </w:p>
    <w:p w14:paraId="74263187" w14:textId="3ED1E38F" w:rsidR="003D7925" w:rsidRPr="003D7925" w:rsidRDefault="003D7925" w:rsidP="003D7925">
      <w:pPr>
        <w:rPr>
          <w:rFonts w:ascii="Bahnschrift" w:hAnsi="Bahnschrift"/>
          <w:sz w:val="24"/>
          <w:szCs w:val="24"/>
        </w:rPr>
      </w:pPr>
      <w:r w:rsidRPr="003D7925">
        <w:rPr>
          <w:rFonts w:ascii="Bahnschrift" w:hAnsi="Bahnschrift"/>
          <w:sz w:val="24"/>
          <w:szCs w:val="24"/>
        </w:rPr>
        <w:t xml:space="preserve">Transportation in Janakpur was limited, and most people traveled on foot or by bullock cart. Roads were few, and those that existed were often unpaved. Long journeys were undertaken with friends or relatives for support and companionship, making travel not just a necessity but a social event. Mr. </w:t>
      </w:r>
      <w:proofErr w:type="spellStart"/>
      <w:r w:rsidRPr="003D7925">
        <w:rPr>
          <w:rFonts w:ascii="Bahnschrift" w:hAnsi="Bahnschrift"/>
          <w:sz w:val="24"/>
          <w:szCs w:val="24"/>
        </w:rPr>
        <w:t>Mahendra</w:t>
      </w:r>
      <w:proofErr w:type="spellEnd"/>
      <w:r w:rsidRPr="003D7925">
        <w:rPr>
          <w:rFonts w:ascii="Bahnschrift" w:hAnsi="Bahnschrift"/>
          <w:sz w:val="24"/>
          <w:szCs w:val="24"/>
        </w:rPr>
        <w:t xml:space="preserve"> Jha remembered the excitement of traveling to nearby towns for festivals and how these journeys were an adventure in themselves.</w:t>
      </w:r>
    </w:p>
    <w:p w14:paraId="7846FBF4" w14:textId="77777777" w:rsidR="003D7925" w:rsidRPr="003D7925" w:rsidRDefault="003D7925" w:rsidP="003D7925">
      <w:pPr>
        <w:rPr>
          <w:rFonts w:ascii="Bahnschrift" w:hAnsi="Bahnschrift"/>
          <w:sz w:val="24"/>
          <w:szCs w:val="24"/>
        </w:rPr>
      </w:pPr>
      <w:r w:rsidRPr="003D7925">
        <w:rPr>
          <w:rFonts w:ascii="Bahnschrift" w:hAnsi="Bahnschrift"/>
          <w:sz w:val="24"/>
          <w:szCs w:val="24"/>
        </w:rPr>
        <w:t>As infrastructure improved, bicycles became popular, allowing villagers to travel longer distances. However, elders agreed that while transportation was challenging, it encouraged people to appreciate the journey and fostered a sense of togetherness within the community.</w:t>
      </w:r>
    </w:p>
    <w:p w14:paraId="563CBFD8" w14:textId="77777777" w:rsidR="003D7925" w:rsidRPr="003D7925" w:rsidRDefault="003D7925" w:rsidP="003D7925">
      <w:pPr>
        <w:rPr>
          <w:rFonts w:ascii="Bahnschrift" w:hAnsi="Bahnschrift"/>
          <w:sz w:val="24"/>
          <w:szCs w:val="24"/>
        </w:rPr>
      </w:pPr>
    </w:p>
    <w:p w14:paraId="288C24DC" w14:textId="2BC98515" w:rsidR="003D7925" w:rsidRPr="003D7925" w:rsidRDefault="003D7925" w:rsidP="003D7925">
      <w:pPr>
        <w:pStyle w:val="ListParagraph"/>
        <w:numPr>
          <w:ilvl w:val="0"/>
          <w:numId w:val="1"/>
        </w:numPr>
        <w:rPr>
          <w:rFonts w:ascii="Bahnschrift" w:hAnsi="Bahnschrift"/>
          <w:sz w:val="28"/>
          <w:szCs w:val="28"/>
        </w:rPr>
      </w:pPr>
      <w:r w:rsidRPr="003D7925">
        <w:rPr>
          <w:rFonts w:ascii="Bahnschrift" w:hAnsi="Bahnschrift"/>
          <w:sz w:val="28"/>
          <w:szCs w:val="28"/>
        </w:rPr>
        <w:t>Drinking Water and Sanitation</w:t>
      </w:r>
    </w:p>
    <w:p w14:paraId="7079DB1F" w14:textId="4E0AF944" w:rsidR="003D7925" w:rsidRPr="003D7925" w:rsidRDefault="003D7925" w:rsidP="003D7925">
      <w:pPr>
        <w:rPr>
          <w:rFonts w:ascii="Bahnschrift" w:hAnsi="Bahnschrift"/>
          <w:sz w:val="24"/>
          <w:szCs w:val="24"/>
        </w:rPr>
      </w:pPr>
      <w:r w:rsidRPr="003D7925">
        <w:rPr>
          <w:rFonts w:ascii="Bahnschrift" w:hAnsi="Bahnschrift"/>
          <w:sz w:val="24"/>
          <w:szCs w:val="24"/>
        </w:rPr>
        <w:t>Water was drawn from wells and ponds, which were communal gathering places. Women, in particular, spent time at the well, sharing stories and news as they fetched water. This daily ritual fostered a sense of community among the women, as Sita Devi fondly recalled. However, water shortages during the dry season made life difficult, and families had to ration water carefully.</w:t>
      </w:r>
    </w:p>
    <w:p w14:paraId="0DD827A8" w14:textId="77777777" w:rsidR="003D7925" w:rsidRPr="003D7925" w:rsidRDefault="003D7925" w:rsidP="003D7925">
      <w:pPr>
        <w:rPr>
          <w:rFonts w:ascii="Bahnschrift" w:hAnsi="Bahnschrift"/>
          <w:sz w:val="24"/>
          <w:szCs w:val="24"/>
        </w:rPr>
      </w:pPr>
      <w:r w:rsidRPr="003D7925">
        <w:rPr>
          <w:rFonts w:ascii="Bahnschrift" w:hAnsi="Bahnschrift"/>
          <w:sz w:val="24"/>
          <w:szCs w:val="24"/>
        </w:rPr>
        <w:t>Sanitation practices were basic, with most families relying on open fields or simple latrines. People were conscious of cleanliness around water sources and ensured that water for drinking was taken from the cleanest part of the pond or well. While hygiene practices have since evolved, elders felt that their connection to natural resources instilled a deep respect for water and its conservation.</w:t>
      </w:r>
    </w:p>
    <w:p w14:paraId="38760105" w14:textId="77777777" w:rsidR="003D7925" w:rsidRPr="003D7925" w:rsidRDefault="003D7925" w:rsidP="003D7925">
      <w:pPr>
        <w:rPr>
          <w:rFonts w:ascii="Bahnschrift" w:hAnsi="Bahnschrift"/>
          <w:sz w:val="24"/>
          <w:szCs w:val="24"/>
        </w:rPr>
      </w:pPr>
    </w:p>
    <w:p w14:paraId="6FE328C0" w14:textId="6D033771" w:rsidR="003D7925" w:rsidRPr="003D7925" w:rsidRDefault="003D7925" w:rsidP="003D7925">
      <w:pPr>
        <w:pStyle w:val="ListParagraph"/>
        <w:numPr>
          <w:ilvl w:val="0"/>
          <w:numId w:val="1"/>
        </w:numPr>
        <w:rPr>
          <w:rFonts w:ascii="Bahnschrift" w:hAnsi="Bahnschrift"/>
          <w:sz w:val="28"/>
          <w:szCs w:val="28"/>
        </w:rPr>
      </w:pPr>
      <w:r w:rsidRPr="003D7925">
        <w:rPr>
          <w:rFonts w:ascii="Bahnschrift" w:hAnsi="Bahnschrift"/>
          <w:sz w:val="28"/>
          <w:szCs w:val="28"/>
        </w:rPr>
        <w:t>Social and Cultural Life</w:t>
      </w:r>
    </w:p>
    <w:p w14:paraId="0F877D88" w14:textId="697D635F" w:rsidR="003D7925" w:rsidRPr="003D7925" w:rsidRDefault="003D7925" w:rsidP="003D7925">
      <w:pPr>
        <w:rPr>
          <w:rFonts w:ascii="Bahnschrift" w:hAnsi="Bahnschrift"/>
          <w:sz w:val="24"/>
          <w:szCs w:val="24"/>
        </w:rPr>
      </w:pPr>
      <w:r w:rsidRPr="003D7925">
        <w:rPr>
          <w:rFonts w:ascii="Bahnschrift" w:hAnsi="Bahnschrift"/>
          <w:sz w:val="24"/>
          <w:szCs w:val="24"/>
        </w:rPr>
        <w:t xml:space="preserve">Janakpur’s social life revolved around festivals and rituals, particularly Tihar and </w:t>
      </w:r>
      <w:proofErr w:type="spellStart"/>
      <w:r w:rsidRPr="003D7925">
        <w:rPr>
          <w:rFonts w:ascii="Bahnschrift" w:hAnsi="Bahnschrift"/>
          <w:sz w:val="24"/>
          <w:szCs w:val="24"/>
        </w:rPr>
        <w:t>Chhath</w:t>
      </w:r>
      <w:proofErr w:type="spellEnd"/>
      <w:r w:rsidRPr="003D7925">
        <w:rPr>
          <w:rFonts w:ascii="Bahnschrift" w:hAnsi="Bahnschrift"/>
          <w:sz w:val="24"/>
          <w:szCs w:val="24"/>
        </w:rPr>
        <w:t>. During Tihar, the city came alive with lights, colors, and rituals that brought families and communities together. Bhai Tika was a highlight, where sisters placed *tika* on their brothers' foreheads, praying for their longevity. Sita Devi shared that they would spend days preparing sweets and cleaning the house, ensuring everything was ready for the festival.</w:t>
      </w:r>
    </w:p>
    <w:p w14:paraId="5DE2F598" w14:textId="0A5A21A9" w:rsidR="003D7925" w:rsidRPr="003D7925" w:rsidRDefault="003D7925" w:rsidP="003D7925">
      <w:pPr>
        <w:rPr>
          <w:rFonts w:ascii="Bahnschrift" w:hAnsi="Bahnschrift"/>
          <w:sz w:val="24"/>
          <w:szCs w:val="24"/>
        </w:rPr>
      </w:pPr>
      <w:proofErr w:type="spellStart"/>
      <w:r w:rsidRPr="003D7925">
        <w:rPr>
          <w:rFonts w:ascii="Bahnschrift" w:hAnsi="Bahnschrift"/>
          <w:sz w:val="24"/>
          <w:szCs w:val="24"/>
        </w:rPr>
        <w:t>Chhath</w:t>
      </w:r>
      <w:proofErr w:type="spellEnd"/>
      <w:r w:rsidRPr="003D7925">
        <w:rPr>
          <w:rFonts w:ascii="Bahnschrift" w:hAnsi="Bahnschrift"/>
          <w:sz w:val="24"/>
          <w:szCs w:val="24"/>
        </w:rPr>
        <w:t xml:space="preserve"> was equally significant, with the community gathering along rivers and ponds to worship the Sun God at sunrise and sunset. Families made offerings, sang devotional songs, and spent the entire night in vigil. </w:t>
      </w:r>
      <w:proofErr w:type="spellStart"/>
      <w:r w:rsidRPr="003D7925">
        <w:rPr>
          <w:rFonts w:ascii="Bahnschrift" w:hAnsi="Bahnschrift"/>
          <w:sz w:val="24"/>
          <w:szCs w:val="24"/>
        </w:rPr>
        <w:t>Mahendra</w:t>
      </w:r>
      <w:proofErr w:type="spellEnd"/>
      <w:r w:rsidRPr="003D7925">
        <w:rPr>
          <w:rFonts w:ascii="Bahnschrift" w:hAnsi="Bahnschrift"/>
          <w:sz w:val="24"/>
          <w:szCs w:val="24"/>
        </w:rPr>
        <w:t xml:space="preserve"> Jha emphasized how these festivals reinforced a sense of belonging and unity. Marriage ceremonies, too, were grand events, marked by days of celebration and rituals. Extended families often lived together, creating a strong support system within each household.</w:t>
      </w:r>
    </w:p>
    <w:p w14:paraId="66F4BF94" w14:textId="77777777" w:rsidR="003D7925" w:rsidRPr="003D7925" w:rsidRDefault="003D7925" w:rsidP="003D7925">
      <w:pPr>
        <w:rPr>
          <w:rFonts w:ascii="Bahnschrift" w:hAnsi="Bahnschrift"/>
          <w:sz w:val="24"/>
          <w:szCs w:val="24"/>
        </w:rPr>
      </w:pPr>
      <w:r w:rsidRPr="003D7925">
        <w:rPr>
          <w:rFonts w:ascii="Bahnschrift" w:hAnsi="Bahnschrift"/>
          <w:sz w:val="24"/>
          <w:szCs w:val="24"/>
        </w:rPr>
        <w:t>Community cooperation was a way of life, as people came together to work on farms, build homes, or help each other during festivals and ceremonies. Elders shared that the sense of shared responsibility made life easier and strengthened community bonds, a value they feel is fading today.</w:t>
      </w:r>
    </w:p>
    <w:p w14:paraId="5666782A" w14:textId="77777777" w:rsidR="003D7925" w:rsidRPr="003D7925" w:rsidRDefault="003D7925" w:rsidP="003D7925">
      <w:pPr>
        <w:rPr>
          <w:rFonts w:ascii="Bahnschrift" w:hAnsi="Bahnschrift"/>
          <w:sz w:val="24"/>
          <w:szCs w:val="24"/>
        </w:rPr>
      </w:pPr>
    </w:p>
    <w:p w14:paraId="002C1D55" w14:textId="2F72C876" w:rsidR="003D7925" w:rsidRPr="003D7925" w:rsidRDefault="003D7925" w:rsidP="003D7925">
      <w:pPr>
        <w:jc w:val="center"/>
        <w:rPr>
          <w:rFonts w:ascii="Bahnschrift" w:hAnsi="Bahnschrift"/>
          <w:sz w:val="32"/>
          <w:szCs w:val="32"/>
          <w:u w:val="single"/>
        </w:rPr>
      </w:pPr>
      <w:r w:rsidRPr="003D7925">
        <w:rPr>
          <w:rFonts w:ascii="Bahnschrift" w:hAnsi="Bahnschrift"/>
          <w:sz w:val="32"/>
          <w:szCs w:val="32"/>
          <w:u w:val="single"/>
        </w:rPr>
        <w:t>Conclusion</w:t>
      </w:r>
    </w:p>
    <w:p w14:paraId="772613E9" w14:textId="376DFA08" w:rsidR="001D7AFB" w:rsidRPr="003D7925" w:rsidRDefault="003D7925" w:rsidP="003D7925">
      <w:pPr>
        <w:rPr>
          <w:rFonts w:ascii="Bahnschrift" w:hAnsi="Bahnschrift"/>
          <w:sz w:val="24"/>
          <w:szCs w:val="24"/>
        </w:rPr>
      </w:pPr>
      <w:r w:rsidRPr="003D7925">
        <w:rPr>
          <w:rFonts w:ascii="Bahnschrift" w:hAnsi="Bahnschrift"/>
          <w:sz w:val="24"/>
          <w:szCs w:val="24"/>
        </w:rPr>
        <w:t>The stories shared by the elders of Janakpur reveal a lifestyle that was deeply connected to tradition, nature, and community. From the games of childhood to the rituals of adulthood, each aspect of life was enriched by cooperation, simplicity, and cultural pride. While modernization has brought many conveniences, these elders remind us of the importance of preserving our heritage and values. The insights they provided offer a glimpse into a Nepal that was more closely bound to its roots, and their memories encourage us to respect and cherish the traditions that shaped Nepal’s past.</w:t>
      </w:r>
    </w:p>
    <w:sectPr w:rsidR="001D7AFB" w:rsidRPr="003D7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D3E7C"/>
    <w:multiLevelType w:val="hybridMultilevel"/>
    <w:tmpl w:val="2C12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925"/>
    <w:rsid w:val="001D7AFB"/>
    <w:rsid w:val="003D7925"/>
    <w:rsid w:val="007E6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48F3C"/>
  <w15:chartTrackingRefBased/>
  <w15:docId w15:val="{6150DAE8-EFFD-4D90-A29E-07D004101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7925"/>
    <w:pPr>
      <w:ind w:left="720"/>
      <w:contextualSpacing/>
    </w:pPr>
  </w:style>
  <w:style w:type="table" w:styleId="TableGrid">
    <w:name w:val="Table Grid"/>
    <w:basedOn w:val="TableNormal"/>
    <w:uiPriority w:val="39"/>
    <w:rsid w:val="003D7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1260</Words>
  <Characters>7188</Characters>
  <Application>Microsoft Office Word</Application>
  <DocSecurity>0</DocSecurity>
  <Lines>59</Lines>
  <Paragraphs>16</Paragraphs>
  <ScaleCrop>false</ScaleCrop>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mishra</dc:creator>
  <cp:keywords/>
  <dc:description/>
  <cp:lastModifiedBy>shankar mishra</cp:lastModifiedBy>
  <cp:revision>2</cp:revision>
  <dcterms:created xsi:type="dcterms:W3CDTF">2024-11-10T12:40:00Z</dcterms:created>
  <dcterms:modified xsi:type="dcterms:W3CDTF">2024-11-10T12:50:00Z</dcterms:modified>
</cp:coreProperties>
</file>