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4A0" w:firstRow="1" w:lastRow="0" w:firstColumn="1" w:lastColumn="0" w:noHBand="0" w:noVBand="1"/>
      </w:tblPr>
      <w:tblGrid>
        <w:gridCol w:w="1923"/>
        <w:gridCol w:w="7437"/>
      </w:tblGrid>
      <w:tr w:rsidR="0094329D" w14:paraId="0CF8CC71" w14:textId="77777777">
        <w:tc>
          <w:tcPr>
            <w:tcW w:w="1800" w:type="dxa"/>
            <w:tcMar>
              <w:top w:w="0" w:type="dxa"/>
              <w:left w:w="0" w:type="dxa"/>
              <w:bottom w:w="0" w:type="dxa"/>
              <w:right w:w="120" w:type="dxa"/>
            </w:tcMar>
            <w:vAlign w:val="center"/>
          </w:tcPr>
          <w:p w14:paraId="0CF8CC6D" w14:textId="65DDC78E" w:rsidR="00414932" w:rsidRDefault="0094329D">
            <w:pPr>
              <w:jc w:val="center"/>
            </w:pPr>
            <w:r>
              <w:rPr>
                <w:noProof/>
              </w:rPr>
              <w:drawing>
                <wp:inline distT="0" distB="0" distL="0" distR="0" wp14:anchorId="083D8C59" wp14:editId="7EF914E2">
                  <wp:extent cx="1145212" cy="1390650"/>
                  <wp:effectExtent l="0" t="0" r="0" b="0"/>
                  <wp:docPr id="68395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51309" name="Picture 6839513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57770" cy="1405900"/>
                          </a:xfrm>
                          <a:prstGeom prst="rect">
                            <a:avLst/>
                          </a:prstGeom>
                        </pic:spPr>
                      </pic:pic>
                    </a:graphicData>
                  </a:graphic>
                </wp:inline>
              </w:drawing>
            </w:r>
          </w:p>
        </w:tc>
        <w:tc>
          <w:tcPr>
            <w:tcW w:w="7560" w:type="dxa"/>
            <w:tcMar>
              <w:top w:w="0" w:type="dxa"/>
              <w:left w:w="0" w:type="dxa"/>
              <w:bottom w:w="0" w:type="dxa"/>
              <w:right w:w="0" w:type="dxa"/>
            </w:tcMar>
            <w:vAlign w:val="center"/>
          </w:tcPr>
          <w:p w14:paraId="0CF8CC6E" w14:textId="77777777" w:rsidR="00414932" w:rsidRDefault="0069365B">
            <w:pPr>
              <w:spacing w:after="80"/>
            </w:pPr>
            <w:r>
              <w:rPr>
                <w:b/>
                <w:bCs/>
                <w:sz w:val="32"/>
                <w:szCs w:val="32"/>
              </w:rPr>
              <w:t>JON WILLIAMS</w:t>
            </w:r>
          </w:p>
          <w:p w14:paraId="0CF8CC6F" w14:textId="77777777" w:rsidR="00414932" w:rsidRDefault="0069365B">
            <w:r>
              <w:t>Greenville, SC | jon.wllms@gmail.com</w:t>
            </w:r>
          </w:p>
          <w:p w14:paraId="0CF8CC70" w14:textId="77777777" w:rsidR="00414932" w:rsidRDefault="0069365B">
            <w:r>
              <w:t>linkedin.com/in/</w:t>
            </w:r>
            <w:proofErr w:type="spellStart"/>
            <w:r>
              <w:t>jonwllms</w:t>
            </w:r>
            <w:proofErr w:type="spellEnd"/>
            <w:r>
              <w:t xml:space="preserve"> | </w:t>
            </w:r>
            <w:proofErr w:type="spellStart"/>
            <w:r>
              <w:t>jon-williams-resume.vercel.app</w:t>
            </w:r>
            <w:proofErr w:type="spellEnd"/>
          </w:p>
        </w:tc>
      </w:tr>
    </w:tbl>
    <w:p w14:paraId="0CF8CC72" w14:textId="77777777" w:rsidR="00414932" w:rsidRDefault="00414932">
      <w:pPr>
        <w:spacing w:after="200"/>
      </w:pPr>
    </w:p>
    <w:p w14:paraId="0CF8CC73" w14:textId="77777777" w:rsidR="00414932" w:rsidRDefault="0069365B">
      <w:pPr>
        <w:pStyle w:val="Heading2"/>
      </w:pPr>
      <w:r>
        <w:t>PROFESSIONAL SUMMARY</w:t>
      </w:r>
    </w:p>
    <w:p w14:paraId="0CF8CC74" w14:textId="137A2412" w:rsidR="00414932" w:rsidRDefault="0069365B">
      <w:pPr>
        <w:spacing w:after="240"/>
      </w:pPr>
      <w:r>
        <w:t xml:space="preserve">Results-driven supply chain and logistics executive with 20 years of progressive experience optimizing distribution, warehousing, transportation, and 3PL operations. </w:t>
      </w:r>
      <w:proofErr w:type="gramStart"/>
      <w:r>
        <w:t>Specialized</w:t>
      </w:r>
      <w:proofErr w:type="gramEnd"/>
      <w:r>
        <w:t xml:space="preserve"> in leading large-scale process improvement initiatives, automation design and integration, and data-driven transformation projects that deliver measurable operational and financial impact. Proven expertise in implementing advanced automation solutions including ASRS, G2P systems, AGV, robotic palletizing, and vision systems, alongside enterprise system integrations spanning WMS (</w:t>
      </w:r>
      <w:proofErr w:type="spellStart"/>
      <w:r>
        <w:t>Swisslog</w:t>
      </w:r>
      <w:proofErr w:type="spellEnd"/>
      <w:r>
        <w:t xml:space="preserve"> WM6, Oracle</w:t>
      </w:r>
      <w:r w:rsidR="001023A6">
        <w:t>, Prism</w:t>
      </w:r>
      <w:r>
        <w:t>), ERP (Rubicon), and HCM platforms (UKG). Track record of leading cross-functional teams ranging from 5 to 350 personnel, driving breakthrough improvements in safety, throughput, and operational efficiency. Notable achievements include orchestrating a 1300% throughput increase at a 3.5MM sq/ft semi-automated facility, implementing AI-driven solutions that reduced IT costs by 30%, and designing robotic solutions generating $500K in annual labor savings. Deep technical acumen in Microsoft Power Platform, business intelligence, and emerging AI integration strategies positioned to drive strategic transformation in distribution consulting and senior supply chain leadership roles.</w:t>
      </w:r>
    </w:p>
    <w:p w14:paraId="0CF8CC75" w14:textId="77777777" w:rsidR="00414932" w:rsidRDefault="0069365B">
      <w:pPr>
        <w:pStyle w:val="Heading2"/>
      </w:pPr>
      <w:r>
        <w:t>PROFESSIONAL EXPERIENCE</w:t>
      </w:r>
    </w:p>
    <w:p w14:paraId="0CF8CC76" w14:textId="77777777" w:rsidR="00414932" w:rsidRDefault="0069365B">
      <w:pPr>
        <w:spacing w:before="120" w:after="60"/>
      </w:pPr>
      <w:r>
        <w:rPr>
          <w:b/>
          <w:bCs/>
          <w:sz w:val="24"/>
          <w:szCs w:val="24"/>
        </w:rPr>
        <w:t>Sr. Project Manager, IT and Process Improvement</w:t>
      </w:r>
    </w:p>
    <w:p w14:paraId="0CF8CC77" w14:textId="77777777" w:rsidR="00414932" w:rsidRDefault="0069365B">
      <w:pPr>
        <w:spacing w:after="100"/>
      </w:pPr>
      <w:r>
        <w:t>The Cox Group</w:t>
      </w:r>
      <w:r>
        <w:rPr>
          <w:i/>
          <w:iCs/>
        </w:rPr>
        <w:t xml:space="preserve"> | Greenville, SC | January 2023 – Present</w:t>
      </w:r>
    </w:p>
    <w:p w14:paraId="0CF8CC78" w14:textId="77777777" w:rsidR="00414932" w:rsidRDefault="0069365B">
      <w:pPr>
        <w:spacing w:after="100"/>
      </w:pPr>
      <w:r>
        <w:t>Report directly to VP of Process Improvement, leading enterprise-wide initiatives across multiple 3PL accounts to drive operational efficiency and technological advancement. Provide strategic oversight for cost reduction programs, complex systems integration projects, and automation evaluation/implementation spanning the organization's 3PL portfolio. Serve as key liaison between operations, IT, and business development teams to identify opportunities for process optimization and technology-enabled transformation.</w:t>
      </w:r>
    </w:p>
    <w:p w14:paraId="0CF8CC79" w14:textId="77777777" w:rsidR="00414932" w:rsidRDefault="0069365B">
      <w:pPr>
        <w:pStyle w:val="ListParagraph"/>
        <w:numPr>
          <w:ilvl w:val="0"/>
          <w:numId w:val="2"/>
        </w:numPr>
      </w:pPr>
      <w:r>
        <w:t>Lead cross-functional project teams through full lifecycle automation assessments, vendor evaluations, ROI analysis, and implementation planning to modernize warehouse and distribution operations across the enterprise</w:t>
      </w:r>
    </w:p>
    <w:p w14:paraId="0CF8CC7A" w14:textId="77777777" w:rsidR="00414932" w:rsidRDefault="0069365B">
      <w:pPr>
        <w:pStyle w:val="ListParagraph"/>
        <w:numPr>
          <w:ilvl w:val="0"/>
          <w:numId w:val="2"/>
        </w:numPr>
      </w:pPr>
      <w:r>
        <w:t>Developed custom web applications using AI-assisted development tools (GitHub Copilot) to automate reporting, streamline workflows, and provide real-time operational dashboards, reducing IT department headcount by 30% while accelerating concept-to-deployment lead times</w:t>
      </w:r>
    </w:p>
    <w:p w14:paraId="0CF8CC7B" w14:textId="77777777" w:rsidR="00414932" w:rsidRDefault="0069365B">
      <w:pPr>
        <w:pStyle w:val="ListParagraph"/>
        <w:numPr>
          <w:ilvl w:val="0"/>
          <w:numId w:val="2"/>
        </w:numPr>
      </w:pPr>
      <w:r>
        <w:t>Designed and implemented robotic palletizing and depalletizing solution with integrated vision system that reduced annual labor costs by $500K with capital payback period of 2.5 years</w:t>
      </w:r>
    </w:p>
    <w:p w14:paraId="0CF8CC7C" w14:textId="77777777" w:rsidR="00414932" w:rsidRDefault="0069365B">
      <w:pPr>
        <w:pStyle w:val="ListParagraph"/>
        <w:numPr>
          <w:ilvl w:val="0"/>
          <w:numId w:val="2"/>
        </w:numPr>
        <w:spacing w:after="200"/>
      </w:pPr>
      <w:r>
        <w:t>Spearheaded Unified Data Layer (UDL) project spanning multiple companies and systems, enabling more effective leverage of transportation assets that generated new business and revenue streams</w:t>
      </w:r>
    </w:p>
    <w:p w14:paraId="0CF8CC7D" w14:textId="77777777" w:rsidR="00414932" w:rsidRDefault="0069365B">
      <w:pPr>
        <w:spacing w:after="60"/>
      </w:pPr>
      <w:r>
        <w:rPr>
          <w:b/>
          <w:bCs/>
          <w:sz w:val="24"/>
          <w:szCs w:val="24"/>
        </w:rPr>
        <w:t>Senior Operations Manager</w:t>
      </w:r>
    </w:p>
    <w:p w14:paraId="0CF8CC7E" w14:textId="77777777" w:rsidR="00414932" w:rsidRDefault="0069365B">
      <w:pPr>
        <w:spacing w:after="100"/>
      </w:pPr>
      <w:r>
        <w:t>Warehouse Services Inc. (The Cox Group)</w:t>
      </w:r>
      <w:r>
        <w:rPr>
          <w:i/>
          <w:iCs/>
        </w:rPr>
        <w:t xml:space="preserve"> | Woodruff, SC | January 2020 – January 2023</w:t>
      </w:r>
    </w:p>
    <w:p w14:paraId="0CF8CC7F" w14:textId="77777777" w:rsidR="00414932" w:rsidRDefault="0069365B">
      <w:pPr>
        <w:spacing w:after="100"/>
      </w:pPr>
      <w:r>
        <w:t xml:space="preserve">Directed all operational functions for a 3.5MM sq/ft semi-automated distribution center with full P&amp;L accountability and oversight of 300+ warehouse associates. Managed complex, high-volume facility integrating advanced automation technologies including </w:t>
      </w:r>
      <w:proofErr w:type="spellStart"/>
      <w:r>
        <w:t>miniload</w:t>
      </w:r>
      <w:proofErr w:type="spellEnd"/>
      <w:r>
        <w:t xml:space="preserve"> ASRS, robotic palletizing/depalletizing systems, conveyor networks, and vision systems alongside traditional storage and fulfillment operations. Accountable for comprehensive performance across safety compliance, workforce planning and development, operational budgeting, inventory accuracy, throughput optimization, and all distribution KPIs.</w:t>
      </w:r>
    </w:p>
    <w:p w14:paraId="0CF8CC80" w14:textId="77777777" w:rsidR="00414932" w:rsidRDefault="0069365B">
      <w:pPr>
        <w:pStyle w:val="ListParagraph"/>
        <w:numPr>
          <w:ilvl w:val="0"/>
          <w:numId w:val="2"/>
        </w:numPr>
      </w:pPr>
      <w:r>
        <w:t>Orchestrated dramatic operational turnaround of underperforming 3PL facility, increasing throughput 1300% over 2.5 years through strategic process redesign, automation optimization, workforce development, and data-driven performance management while maintaining quality and safety standards</w:t>
      </w:r>
    </w:p>
    <w:p w14:paraId="0CF8CC81" w14:textId="77777777" w:rsidR="00414932" w:rsidRDefault="0069365B">
      <w:pPr>
        <w:pStyle w:val="ListParagraph"/>
        <w:numPr>
          <w:ilvl w:val="0"/>
          <w:numId w:val="2"/>
        </w:numPr>
      </w:pPr>
      <w:r>
        <w:t>Elevated on-time performance from sub-30% to 99.8%+ for both receiving and shipping operations through systematic root cause analysis, process standardization, labor optimization, and enhanced coordination between automation systems and manual processes</w:t>
      </w:r>
    </w:p>
    <w:p w14:paraId="0CF8CC82" w14:textId="77777777" w:rsidR="00414932" w:rsidRDefault="0069365B">
      <w:pPr>
        <w:pStyle w:val="ListParagraph"/>
        <w:numPr>
          <w:ilvl w:val="0"/>
          <w:numId w:val="2"/>
        </w:numPr>
      </w:pPr>
      <w:r>
        <w:t>Optimized integration of semi-automated systems including ASRS, robotic palletizing/depalletizing, conveyor networks, and vision systems, reducing downtime, improving system utilization rates, and maximizing ROI on automation capital investments</w:t>
      </w:r>
    </w:p>
    <w:p w14:paraId="0CF8CC83" w14:textId="77777777" w:rsidR="00414932" w:rsidRDefault="0069365B">
      <w:pPr>
        <w:pStyle w:val="ListParagraph"/>
        <w:numPr>
          <w:ilvl w:val="0"/>
          <w:numId w:val="2"/>
        </w:numPr>
      </w:pPr>
      <w:r>
        <w:t>Led workforce transformation and development for 300+ associates, implementing structured training programs, performance management systems, and shift optimization strategies that improved productivity, reduced turnover, and enhanced employee engagement</w:t>
      </w:r>
    </w:p>
    <w:p w14:paraId="0CF8CC84" w14:textId="77777777" w:rsidR="00414932" w:rsidRDefault="0069365B">
      <w:pPr>
        <w:pStyle w:val="ListParagraph"/>
        <w:numPr>
          <w:ilvl w:val="0"/>
          <w:numId w:val="2"/>
        </w:numPr>
      </w:pPr>
      <w:r>
        <w:t>Managed multi-</w:t>
      </w:r>
      <w:proofErr w:type="gramStart"/>
      <w:r>
        <w:t>million dollar</w:t>
      </w:r>
      <w:proofErr w:type="gramEnd"/>
      <w:r>
        <w:t xml:space="preserve"> operational budget, consistently achieving cost targets while scaling throughput through strategic labor planning, maintenance optimization, and efficient resource allocation across automated and manual operations</w:t>
      </w:r>
    </w:p>
    <w:p w14:paraId="0CF8CC85" w14:textId="77777777" w:rsidR="00414932" w:rsidRDefault="0069365B">
      <w:pPr>
        <w:pStyle w:val="ListParagraph"/>
        <w:numPr>
          <w:ilvl w:val="0"/>
          <w:numId w:val="2"/>
        </w:numPr>
        <w:spacing w:after="200"/>
      </w:pPr>
      <w:r>
        <w:t>Transformed safety culture and compliance, implementing comprehensive safety protocols, training programs, and incident prevention strategies that dramatically reduced recordable incidents and established the facility as a safety benchmark within the organization</w:t>
      </w:r>
    </w:p>
    <w:p w14:paraId="0CF8CC86" w14:textId="77777777" w:rsidR="00414932" w:rsidRDefault="0069365B">
      <w:pPr>
        <w:spacing w:after="60"/>
      </w:pPr>
      <w:r>
        <w:rPr>
          <w:b/>
          <w:bCs/>
          <w:sz w:val="24"/>
          <w:szCs w:val="24"/>
        </w:rPr>
        <w:t>Process Manager</w:t>
      </w:r>
    </w:p>
    <w:p w14:paraId="0CF8CC87" w14:textId="77777777" w:rsidR="00414932" w:rsidRDefault="0069365B">
      <w:pPr>
        <w:spacing w:after="100"/>
      </w:pPr>
      <w:r>
        <w:t>Warehouse Services Inc. (The Cox Group)</w:t>
      </w:r>
      <w:r>
        <w:rPr>
          <w:i/>
          <w:iCs/>
        </w:rPr>
        <w:t xml:space="preserve"> | Greenville, SC | January 2015 – January 2020</w:t>
      </w:r>
    </w:p>
    <w:p w14:paraId="0CF8CC88" w14:textId="77777777" w:rsidR="00414932" w:rsidRDefault="0069365B">
      <w:pPr>
        <w:spacing w:after="100"/>
      </w:pPr>
      <w:r>
        <w:t>Led enterprise-wide process improvement initiatives spanning 10+ distribution sites across multiple 3PL accounts. Focused on identifying and implementing cost reduction opportunities, workflow optimization, and technology integration projects.</w:t>
      </w:r>
    </w:p>
    <w:p w14:paraId="0CF8CC89" w14:textId="77777777" w:rsidR="00414932" w:rsidRDefault="0069365B">
      <w:pPr>
        <w:pStyle w:val="ListParagraph"/>
        <w:numPr>
          <w:ilvl w:val="0"/>
          <w:numId w:val="2"/>
        </w:numPr>
      </w:pPr>
      <w:r>
        <w:t>Delivered $1.5MM in annual cost savings through design and implementation of multi-company Labor Management System (LMS) integration, optimizing workforce productivity and performance tracking across the enterprise</w:t>
      </w:r>
    </w:p>
    <w:p w14:paraId="0CF8CC8A" w14:textId="77777777" w:rsidR="00414932" w:rsidRDefault="0069365B">
      <w:pPr>
        <w:pStyle w:val="ListParagraph"/>
        <w:numPr>
          <w:ilvl w:val="0"/>
          <w:numId w:val="2"/>
        </w:numPr>
      </w:pPr>
      <w:r>
        <w:t>Spearheaded automation and technology initiatives including inbound conveyor system integration, exoskeleton trials to reduce ergonomic risks, and Kronos workforce management optimization across multiple facilities</w:t>
      </w:r>
    </w:p>
    <w:p w14:paraId="0CF8CC8B" w14:textId="77777777" w:rsidR="00414932" w:rsidRDefault="0069365B">
      <w:pPr>
        <w:pStyle w:val="ListParagraph"/>
        <w:numPr>
          <w:ilvl w:val="0"/>
          <w:numId w:val="2"/>
        </w:numPr>
      </w:pPr>
      <w:r>
        <w:t>Developed innovative FSA replenishment process and optimized inbound workflow processes, improving efficiency and reducing operational bottlenecks across distribution network</w:t>
      </w:r>
    </w:p>
    <w:p w14:paraId="0CF8CC8C" w14:textId="77777777" w:rsidR="00414932" w:rsidRDefault="0069365B">
      <w:pPr>
        <w:pStyle w:val="ListParagraph"/>
        <w:numPr>
          <w:ilvl w:val="0"/>
          <w:numId w:val="2"/>
        </w:numPr>
        <w:spacing w:after="200"/>
      </w:pPr>
      <w:r>
        <w:t>Led shift schedule optimization projects and conducted comprehensive cost-out analyses that identified and captured significant operational savings opportunities</w:t>
      </w:r>
    </w:p>
    <w:p w14:paraId="0CF8CC8D" w14:textId="77777777" w:rsidR="00414932" w:rsidRDefault="0069365B">
      <w:pPr>
        <w:spacing w:after="60"/>
      </w:pPr>
      <w:r>
        <w:rPr>
          <w:b/>
          <w:bCs/>
          <w:sz w:val="24"/>
          <w:szCs w:val="24"/>
        </w:rPr>
        <w:t>Regional Distribution Manager</w:t>
      </w:r>
    </w:p>
    <w:p w14:paraId="0CF8CC8E" w14:textId="77777777" w:rsidR="00414932" w:rsidRDefault="0069365B">
      <w:pPr>
        <w:spacing w:after="100"/>
      </w:pPr>
      <w:r>
        <w:t>Houston Wire &amp; Cable Company</w:t>
      </w:r>
      <w:r>
        <w:rPr>
          <w:i/>
          <w:iCs/>
        </w:rPr>
        <w:t xml:space="preserve"> | Various Locations | January 2009 – January 2015</w:t>
      </w:r>
    </w:p>
    <w:p w14:paraId="0CF8CC8F" w14:textId="77777777" w:rsidR="00414932" w:rsidRDefault="0069365B">
      <w:pPr>
        <w:spacing w:after="100"/>
      </w:pPr>
      <w:r>
        <w:t>Advanced through progressive promotions from Inventory Manager to Distribution Manager to Regional Distribution Manager, building comprehensive expertise in distribution operations and customer service excellence.</w:t>
      </w:r>
    </w:p>
    <w:p w14:paraId="0CF8CC90" w14:textId="77777777" w:rsidR="00414932" w:rsidRDefault="0069365B">
      <w:pPr>
        <w:pStyle w:val="ListParagraph"/>
        <w:numPr>
          <w:ilvl w:val="0"/>
          <w:numId w:val="2"/>
        </w:numPr>
      </w:pPr>
      <w:r>
        <w:t>Earned three promotions over six years based on consistently exceptional performance in managing distribution operations and delivering superior customer service levels</w:t>
      </w:r>
    </w:p>
    <w:p w14:paraId="0CF8CC91" w14:textId="77777777" w:rsidR="00414932" w:rsidRDefault="0069365B">
      <w:pPr>
        <w:pStyle w:val="ListParagraph"/>
        <w:numPr>
          <w:ilvl w:val="0"/>
          <w:numId w:val="2"/>
        </w:numPr>
      </w:pPr>
      <w:r>
        <w:t>Developed deep understanding of distribution landscape and supply chain operations, establishing foundation for future leadership in warehouse automation and process improvement</w:t>
      </w:r>
    </w:p>
    <w:p w14:paraId="0CF8CC92" w14:textId="77777777" w:rsidR="00414932" w:rsidRDefault="0069365B">
      <w:pPr>
        <w:pStyle w:val="ListParagraph"/>
        <w:numPr>
          <w:ilvl w:val="0"/>
          <w:numId w:val="2"/>
        </w:numPr>
        <w:spacing w:after="240"/>
      </w:pPr>
      <w:r>
        <w:t>Successfully managed multiple facility relocations while maintaining operational continuity and service excellence throughout transitions</w:t>
      </w:r>
    </w:p>
    <w:p w14:paraId="0CF8CC93" w14:textId="77777777" w:rsidR="00414932" w:rsidRDefault="0069365B">
      <w:pPr>
        <w:pStyle w:val="Heading2"/>
      </w:pPr>
      <w:r>
        <w:t>SKILLS &amp; EXPERTISE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14932" w14:paraId="0CF8CCA4" w14:textId="77777777">
        <w:tc>
          <w:tcPr>
            <w:tcW w:w="4580" w:type="dxa"/>
            <w:tcBorders>
              <w:top w:val="single" w:sz="6" w:space="0" w:color="2E5090"/>
              <w:left w:val="single" w:sz="6" w:space="0" w:color="2E5090"/>
              <w:bottom w:val="single" w:sz="6" w:space="0" w:color="2E5090"/>
              <w:right w:val="single" w:sz="6" w:space="0" w:color="2E5090"/>
            </w:tcBorders>
            <w:tcMar>
              <w:top w:w="100" w:type="dxa"/>
              <w:left w:w="120" w:type="dxa"/>
              <w:bottom w:w="100" w:type="dxa"/>
              <w:right w:w="120" w:type="dxa"/>
            </w:tcMar>
          </w:tcPr>
          <w:p w14:paraId="0CF8CC94" w14:textId="77777777" w:rsidR="00414932" w:rsidRDefault="0069365B">
            <w:pPr>
              <w:spacing w:after="100"/>
            </w:pPr>
            <w:r>
              <w:rPr>
                <w:b/>
                <w:bCs/>
                <w:color w:val="2E5090"/>
                <w:sz w:val="23"/>
                <w:szCs w:val="23"/>
              </w:rPr>
              <w:t>Automation &amp; Technology Systems</w:t>
            </w:r>
          </w:p>
          <w:p w14:paraId="0CF8CC95" w14:textId="77777777" w:rsidR="00414932" w:rsidRDefault="0069365B">
            <w:pPr>
              <w:pStyle w:val="ListParagraph"/>
              <w:numPr>
                <w:ilvl w:val="0"/>
                <w:numId w:val="3"/>
              </w:numPr>
            </w:pPr>
            <w:r>
              <w:rPr>
                <w:sz w:val="20"/>
                <w:szCs w:val="20"/>
              </w:rPr>
              <w:t>ASRS (Automated Storage &amp; Retrieval Systems)</w:t>
            </w:r>
          </w:p>
          <w:p w14:paraId="0CF8CC96" w14:textId="77777777" w:rsidR="00414932" w:rsidRDefault="0069365B">
            <w:pPr>
              <w:pStyle w:val="ListParagraph"/>
              <w:numPr>
                <w:ilvl w:val="0"/>
                <w:numId w:val="3"/>
              </w:numPr>
            </w:pPr>
            <w:r>
              <w:rPr>
                <w:sz w:val="20"/>
                <w:szCs w:val="20"/>
              </w:rPr>
              <w:t>Robotic Palletizing/Depalletizing</w:t>
            </w:r>
          </w:p>
          <w:p w14:paraId="0CF8CC97" w14:textId="77777777" w:rsidR="00414932" w:rsidRDefault="0069365B">
            <w:pPr>
              <w:pStyle w:val="ListParagraph"/>
              <w:numPr>
                <w:ilvl w:val="0"/>
                <w:numId w:val="3"/>
              </w:numPr>
            </w:pPr>
            <w:r>
              <w:rPr>
                <w:sz w:val="20"/>
                <w:szCs w:val="20"/>
              </w:rPr>
              <w:t>AGV (Automated Guided Vehicles)</w:t>
            </w:r>
          </w:p>
          <w:p w14:paraId="0CF8CC98" w14:textId="77777777" w:rsidR="00414932" w:rsidRDefault="0069365B">
            <w:pPr>
              <w:pStyle w:val="ListParagraph"/>
              <w:numPr>
                <w:ilvl w:val="0"/>
                <w:numId w:val="3"/>
              </w:numPr>
            </w:pPr>
            <w:r>
              <w:rPr>
                <w:sz w:val="20"/>
                <w:szCs w:val="20"/>
              </w:rPr>
              <w:t>Conveyor Systems Integration</w:t>
            </w:r>
          </w:p>
          <w:p w14:paraId="0CF8CC99" w14:textId="77777777" w:rsidR="00414932" w:rsidRDefault="0069365B">
            <w:pPr>
              <w:pStyle w:val="ListParagraph"/>
              <w:numPr>
                <w:ilvl w:val="0"/>
                <w:numId w:val="3"/>
              </w:numPr>
            </w:pPr>
            <w:r>
              <w:rPr>
                <w:sz w:val="20"/>
                <w:szCs w:val="20"/>
              </w:rPr>
              <w:t>Vision Systems</w:t>
            </w:r>
          </w:p>
          <w:p w14:paraId="0CF8CC9A" w14:textId="77777777" w:rsidR="00414932" w:rsidRDefault="0069365B">
            <w:pPr>
              <w:pStyle w:val="ListParagraph"/>
              <w:numPr>
                <w:ilvl w:val="0"/>
                <w:numId w:val="3"/>
              </w:numPr>
            </w:pPr>
            <w:r>
              <w:rPr>
                <w:sz w:val="20"/>
                <w:szCs w:val="20"/>
              </w:rPr>
              <w:t>G2P (Goods-to-Person) Systems</w:t>
            </w:r>
          </w:p>
        </w:tc>
        <w:tc>
          <w:tcPr>
            <w:tcW w:w="4580" w:type="dxa"/>
            <w:tcBorders>
              <w:top w:val="single" w:sz="6" w:space="0" w:color="2E5090"/>
              <w:left w:val="single" w:sz="6" w:space="0" w:color="2E5090"/>
              <w:bottom w:val="single" w:sz="6" w:space="0" w:color="2E5090"/>
              <w:right w:val="single" w:sz="6" w:space="0" w:color="2E5090"/>
            </w:tcBorders>
            <w:tcMar>
              <w:top w:w="100" w:type="dxa"/>
              <w:left w:w="120" w:type="dxa"/>
              <w:bottom w:w="100" w:type="dxa"/>
              <w:right w:w="120" w:type="dxa"/>
            </w:tcMar>
          </w:tcPr>
          <w:p w14:paraId="0CF8CC9B" w14:textId="77777777" w:rsidR="00414932" w:rsidRDefault="0069365B">
            <w:pPr>
              <w:spacing w:after="100"/>
            </w:pPr>
            <w:r>
              <w:rPr>
                <w:b/>
                <w:bCs/>
                <w:color w:val="2E5090"/>
                <w:sz w:val="23"/>
                <w:szCs w:val="23"/>
              </w:rPr>
              <w:t>Enterprise Systems &amp; Software</w:t>
            </w:r>
          </w:p>
          <w:p w14:paraId="0CF8CC9C" w14:textId="77777777" w:rsidR="00414932" w:rsidRDefault="0069365B">
            <w:pPr>
              <w:pStyle w:val="ListParagraph"/>
              <w:numPr>
                <w:ilvl w:val="0"/>
                <w:numId w:val="3"/>
              </w:numPr>
            </w:pPr>
            <w:r>
              <w:rPr>
                <w:sz w:val="20"/>
                <w:szCs w:val="20"/>
              </w:rPr>
              <w:t>WMS (</w:t>
            </w:r>
            <w:proofErr w:type="spellStart"/>
            <w:r>
              <w:rPr>
                <w:sz w:val="20"/>
                <w:szCs w:val="20"/>
              </w:rPr>
              <w:t>Swisslog</w:t>
            </w:r>
            <w:proofErr w:type="spellEnd"/>
            <w:r>
              <w:rPr>
                <w:sz w:val="20"/>
                <w:szCs w:val="20"/>
              </w:rPr>
              <w:t xml:space="preserve"> WM6, Oracle)</w:t>
            </w:r>
          </w:p>
          <w:p w14:paraId="0CF8CC9D" w14:textId="77777777" w:rsidR="00414932" w:rsidRDefault="0069365B">
            <w:pPr>
              <w:pStyle w:val="ListParagraph"/>
              <w:numPr>
                <w:ilvl w:val="0"/>
                <w:numId w:val="3"/>
              </w:numPr>
            </w:pPr>
            <w:r>
              <w:rPr>
                <w:sz w:val="20"/>
                <w:szCs w:val="20"/>
              </w:rPr>
              <w:t>ERP (Rubicon)</w:t>
            </w:r>
          </w:p>
          <w:p w14:paraId="0CF8CC9E" w14:textId="77777777" w:rsidR="00414932" w:rsidRDefault="0069365B">
            <w:pPr>
              <w:pStyle w:val="ListParagraph"/>
              <w:numPr>
                <w:ilvl w:val="0"/>
                <w:numId w:val="3"/>
              </w:numPr>
            </w:pPr>
            <w:r>
              <w:rPr>
                <w:sz w:val="20"/>
                <w:szCs w:val="20"/>
              </w:rPr>
              <w:t>Labor Management Systems (LMS)</w:t>
            </w:r>
          </w:p>
          <w:p w14:paraId="0CF8CC9F" w14:textId="77777777" w:rsidR="00414932" w:rsidRDefault="0069365B">
            <w:pPr>
              <w:pStyle w:val="ListParagraph"/>
              <w:numPr>
                <w:ilvl w:val="0"/>
                <w:numId w:val="3"/>
              </w:numPr>
            </w:pPr>
            <w:r>
              <w:rPr>
                <w:sz w:val="20"/>
                <w:szCs w:val="20"/>
              </w:rPr>
              <w:t>Kronos/UKG Workforce Management</w:t>
            </w:r>
          </w:p>
          <w:p w14:paraId="0CF8CCA0" w14:textId="77777777" w:rsidR="00414932" w:rsidRDefault="0069365B">
            <w:pPr>
              <w:pStyle w:val="ListParagraph"/>
              <w:numPr>
                <w:ilvl w:val="0"/>
                <w:numId w:val="3"/>
              </w:numPr>
            </w:pPr>
            <w:r>
              <w:rPr>
                <w:sz w:val="20"/>
                <w:szCs w:val="20"/>
              </w:rPr>
              <w:t>Microsoft Power Platform</w:t>
            </w:r>
          </w:p>
          <w:p w14:paraId="0CF8CCA1" w14:textId="77777777" w:rsidR="00414932" w:rsidRDefault="0069365B">
            <w:pPr>
              <w:pStyle w:val="ListParagraph"/>
              <w:numPr>
                <w:ilvl w:val="0"/>
                <w:numId w:val="3"/>
              </w:numPr>
            </w:pPr>
            <w:r>
              <w:rPr>
                <w:sz w:val="20"/>
                <w:szCs w:val="20"/>
              </w:rPr>
              <w:t>Business Intelligence &amp; Analytics</w:t>
            </w:r>
          </w:p>
          <w:p w14:paraId="0CF8CCA2" w14:textId="77777777" w:rsidR="00414932" w:rsidRDefault="0069365B">
            <w:pPr>
              <w:pStyle w:val="ListParagraph"/>
              <w:numPr>
                <w:ilvl w:val="0"/>
                <w:numId w:val="3"/>
              </w:numPr>
            </w:pPr>
            <w:r>
              <w:rPr>
                <w:sz w:val="20"/>
                <w:szCs w:val="20"/>
              </w:rPr>
              <w:t>Custom Application Development</w:t>
            </w:r>
          </w:p>
          <w:p w14:paraId="0CF8CCA3" w14:textId="77777777" w:rsidR="00414932" w:rsidRDefault="0069365B">
            <w:pPr>
              <w:pStyle w:val="ListParagraph"/>
              <w:numPr>
                <w:ilvl w:val="0"/>
                <w:numId w:val="3"/>
              </w:numPr>
            </w:pPr>
            <w:r>
              <w:rPr>
                <w:sz w:val="20"/>
                <w:szCs w:val="20"/>
              </w:rPr>
              <w:t>AI-Assisted Development (GitHub Copilot)</w:t>
            </w:r>
          </w:p>
        </w:tc>
      </w:tr>
    </w:tbl>
    <w:p w14:paraId="0CF8CCA5" w14:textId="77777777" w:rsidR="00414932" w:rsidRDefault="0041493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14932" w14:paraId="0CF8CCB4" w14:textId="77777777">
        <w:tc>
          <w:tcPr>
            <w:tcW w:w="4580" w:type="dxa"/>
            <w:tcBorders>
              <w:top w:val="single" w:sz="6" w:space="0" w:color="2E5090"/>
              <w:left w:val="single" w:sz="6" w:space="0" w:color="2E5090"/>
              <w:bottom w:val="single" w:sz="6" w:space="0" w:color="2E5090"/>
              <w:right w:val="single" w:sz="6" w:space="0" w:color="2E5090"/>
            </w:tcBorders>
            <w:tcMar>
              <w:top w:w="100" w:type="dxa"/>
              <w:left w:w="120" w:type="dxa"/>
              <w:bottom w:w="100" w:type="dxa"/>
              <w:right w:w="120" w:type="dxa"/>
            </w:tcMar>
          </w:tcPr>
          <w:p w14:paraId="0CF8CCA6" w14:textId="77777777" w:rsidR="00414932" w:rsidRDefault="0069365B">
            <w:pPr>
              <w:spacing w:after="100"/>
            </w:pPr>
            <w:r>
              <w:rPr>
                <w:b/>
                <w:bCs/>
                <w:color w:val="2E5090"/>
                <w:sz w:val="23"/>
                <w:szCs w:val="23"/>
              </w:rPr>
              <w:t>Core Supply Chain Competencies</w:t>
            </w:r>
          </w:p>
          <w:p w14:paraId="0CF8CCA7" w14:textId="77777777" w:rsidR="00414932" w:rsidRDefault="0069365B">
            <w:pPr>
              <w:pStyle w:val="ListParagraph"/>
              <w:numPr>
                <w:ilvl w:val="0"/>
                <w:numId w:val="3"/>
              </w:numPr>
            </w:pPr>
            <w:r>
              <w:rPr>
                <w:sz w:val="20"/>
                <w:szCs w:val="20"/>
              </w:rPr>
              <w:t>3PL Operations Management</w:t>
            </w:r>
          </w:p>
          <w:p w14:paraId="0CF8CCA8" w14:textId="77777777" w:rsidR="00414932" w:rsidRDefault="0069365B">
            <w:pPr>
              <w:pStyle w:val="ListParagraph"/>
              <w:numPr>
                <w:ilvl w:val="0"/>
                <w:numId w:val="3"/>
              </w:numPr>
            </w:pPr>
            <w:r>
              <w:rPr>
                <w:sz w:val="20"/>
                <w:szCs w:val="20"/>
              </w:rPr>
              <w:t>Distribution Center Operations</w:t>
            </w:r>
          </w:p>
          <w:p w14:paraId="0CF8CCA9" w14:textId="77777777" w:rsidR="00414932" w:rsidRDefault="0069365B">
            <w:pPr>
              <w:pStyle w:val="ListParagraph"/>
              <w:numPr>
                <w:ilvl w:val="0"/>
                <w:numId w:val="3"/>
              </w:numPr>
            </w:pPr>
            <w:r>
              <w:rPr>
                <w:sz w:val="20"/>
                <w:szCs w:val="20"/>
              </w:rPr>
              <w:t>Warehouse Management</w:t>
            </w:r>
          </w:p>
          <w:p w14:paraId="0CF8CCAA" w14:textId="77777777" w:rsidR="00414932" w:rsidRDefault="0069365B">
            <w:pPr>
              <w:pStyle w:val="ListParagraph"/>
              <w:numPr>
                <w:ilvl w:val="0"/>
                <w:numId w:val="3"/>
              </w:numPr>
            </w:pPr>
            <w:r>
              <w:rPr>
                <w:sz w:val="20"/>
                <w:szCs w:val="20"/>
              </w:rPr>
              <w:t>Transportation &amp; Logistics</w:t>
            </w:r>
          </w:p>
          <w:p w14:paraId="0CF8CCAB" w14:textId="77777777" w:rsidR="00414932" w:rsidRDefault="0069365B">
            <w:pPr>
              <w:pStyle w:val="ListParagraph"/>
              <w:numPr>
                <w:ilvl w:val="0"/>
                <w:numId w:val="3"/>
              </w:numPr>
            </w:pPr>
            <w:r>
              <w:rPr>
                <w:sz w:val="20"/>
                <w:szCs w:val="20"/>
              </w:rPr>
              <w:t>Inventory Control &amp; Accuracy</w:t>
            </w:r>
          </w:p>
          <w:p w14:paraId="0CF8CCAC" w14:textId="77777777" w:rsidR="00414932" w:rsidRDefault="0069365B">
            <w:pPr>
              <w:pStyle w:val="ListParagraph"/>
              <w:numPr>
                <w:ilvl w:val="0"/>
                <w:numId w:val="3"/>
              </w:numPr>
            </w:pPr>
            <w:r>
              <w:rPr>
                <w:sz w:val="20"/>
                <w:szCs w:val="20"/>
              </w:rPr>
              <w:t>Process Optimization &amp; Reengineering</w:t>
            </w:r>
          </w:p>
        </w:tc>
        <w:tc>
          <w:tcPr>
            <w:tcW w:w="4580" w:type="dxa"/>
            <w:tcBorders>
              <w:top w:val="single" w:sz="6" w:space="0" w:color="2E5090"/>
              <w:left w:val="single" w:sz="6" w:space="0" w:color="2E5090"/>
              <w:bottom w:val="single" w:sz="6" w:space="0" w:color="2E5090"/>
              <w:right w:val="single" w:sz="6" w:space="0" w:color="2E5090"/>
            </w:tcBorders>
            <w:tcMar>
              <w:top w:w="100" w:type="dxa"/>
              <w:left w:w="120" w:type="dxa"/>
              <w:bottom w:w="100" w:type="dxa"/>
              <w:right w:w="120" w:type="dxa"/>
            </w:tcMar>
          </w:tcPr>
          <w:p w14:paraId="0CF8CCAD" w14:textId="77777777" w:rsidR="00414932" w:rsidRDefault="0069365B">
            <w:pPr>
              <w:spacing w:after="100"/>
            </w:pPr>
            <w:r>
              <w:rPr>
                <w:b/>
                <w:bCs/>
                <w:color w:val="2E5090"/>
                <w:sz w:val="23"/>
                <w:szCs w:val="23"/>
              </w:rPr>
              <w:t>Leadership &amp; Project Management</w:t>
            </w:r>
          </w:p>
          <w:p w14:paraId="0CF8CCAE" w14:textId="77777777" w:rsidR="00414932" w:rsidRDefault="0069365B">
            <w:pPr>
              <w:pStyle w:val="ListParagraph"/>
              <w:numPr>
                <w:ilvl w:val="0"/>
                <w:numId w:val="3"/>
              </w:numPr>
            </w:pPr>
            <w:r>
              <w:rPr>
                <w:sz w:val="20"/>
                <w:szCs w:val="20"/>
              </w:rPr>
              <w:t>Large-Scale Team Management (5-350 personnel)</w:t>
            </w:r>
          </w:p>
          <w:p w14:paraId="0CF8CCAF" w14:textId="77777777" w:rsidR="00414932" w:rsidRDefault="0069365B">
            <w:pPr>
              <w:pStyle w:val="ListParagraph"/>
              <w:numPr>
                <w:ilvl w:val="0"/>
                <w:numId w:val="3"/>
              </w:numPr>
            </w:pPr>
            <w:r>
              <w:rPr>
                <w:sz w:val="20"/>
                <w:szCs w:val="20"/>
              </w:rPr>
              <w:t>Cross-Functional Team Leadership</w:t>
            </w:r>
          </w:p>
          <w:p w14:paraId="0CF8CCB0" w14:textId="77777777" w:rsidR="00414932" w:rsidRDefault="0069365B">
            <w:pPr>
              <w:pStyle w:val="ListParagraph"/>
              <w:numPr>
                <w:ilvl w:val="0"/>
                <w:numId w:val="3"/>
              </w:numPr>
            </w:pPr>
            <w:r>
              <w:rPr>
                <w:sz w:val="20"/>
                <w:szCs w:val="20"/>
              </w:rPr>
              <w:t>P&amp;L Accountability</w:t>
            </w:r>
          </w:p>
          <w:p w14:paraId="0CF8CCB1" w14:textId="77777777" w:rsidR="00414932" w:rsidRDefault="0069365B">
            <w:pPr>
              <w:pStyle w:val="ListParagraph"/>
              <w:numPr>
                <w:ilvl w:val="0"/>
                <w:numId w:val="3"/>
              </w:numPr>
            </w:pPr>
            <w:r>
              <w:rPr>
                <w:sz w:val="20"/>
                <w:szCs w:val="20"/>
              </w:rPr>
              <w:t>Change Management</w:t>
            </w:r>
          </w:p>
          <w:p w14:paraId="0CF8CCB2" w14:textId="77777777" w:rsidR="00414932" w:rsidRDefault="0069365B">
            <w:pPr>
              <w:pStyle w:val="ListParagraph"/>
              <w:numPr>
                <w:ilvl w:val="0"/>
                <w:numId w:val="3"/>
              </w:numPr>
            </w:pPr>
            <w:r>
              <w:rPr>
                <w:sz w:val="20"/>
                <w:szCs w:val="20"/>
              </w:rPr>
              <w:t>Vendor &amp; Stakeholder Management</w:t>
            </w:r>
          </w:p>
          <w:p w14:paraId="0CF8CCB3" w14:textId="77777777" w:rsidR="00414932" w:rsidRDefault="0069365B">
            <w:pPr>
              <w:pStyle w:val="ListParagraph"/>
              <w:numPr>
                <w:ilvl w:val="0"/>
                <w:numId w:val="3"/>
              </w:numPr>
            </w:pPr>
            <w:r>
              <w:rPr>
                <w:sz w:val="20"/>
                <w:szCs w:val="20"/>
              </w:rPr>
              <w:t>ROI Analysis &amp; Business Case Development</w:t>
            </w:r>
          </w:p>
        </w:tc>
      </w:tr>
    </w:tbl>
    <w:p w14:paraId="0CF8CCB5" w14:textId="77777777" w:rsidR="00414932" w:rsidRDefault="0041493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14932" w14:paraId="0CF8CCC1" w14:textId="77777777">
        <w:tc>
          <w:tcPr>
            <w:tcW w:w="4580" w:type="dxa"/>
            <w:tcBorders>
              <w:top w:val="single" w:sz="6" w:space="0" w:color="2E5090"/>
              <w:left w:val="single" w:sz="6" w:space="0" w:color="2E5090"/>
              <w:bottom w:val="single" w:sz="6" w:space="0" w:color="2E5090"/>
              <w:right w:val="single" w:sz="6" w:space="0" w:color="2E5090"/>
            </w:tcBorders>
            <w:tcMar>
              <w:top w:w="100" w:type="dxa"/>
              <w:left w:w="120" w:type="dxa"/>
              <w:bottom w:w="100" w:type="dxa"/>
              <w:right w:w="120" w:type="dxa"/>
            </w:tcMar>
          </w:tcPr>
          <w:p w14:paraId="0CF8CCB6" w14:textId="77777777" w:rsidR="00414932" w:rsidRDefault="0069365B">
            <w:pPr>
              <w:spacing w:after="100"/>
            </w:pPr>
            <w:r>
              <w:rPr>
                <w:b/>
                <w:bCs/>
                <w:color w:val="2E5090"/>
                <w:sz w:val="23"/>
                <w:szCs w:val="23"/>
              </w:rPr>
              <w:t>Process Improvement Methodologies</w:t>
            </w:r>
          </w:p>
          <w:p w14:paraId="0CF8CCB7" w14:textId="77777777" w:rsidR="00414932" w:rsidRDefault="0069365B">
            <w:pPr>
              <w:pStyle w:val="ListParagraph"/>
              <w:numPr>
                <w:ilvl w:val="0"/>
                <w:numId w:val="3"/>
              </w:numPr>
            </w:pPr>
            <w:r>
              <w:rPr>
                <w:sz w:val="20"/>
                <w:szCs w:val="20"/>
              </w:rPr>
              <w:t>Six Sigma (Black Belt Certified)</w:t>
            </w:r>
          </w:p>
          <w:p w14:paraId="0CF8CCB8" w14:textId="77777777" w:rsidR="00414932" w:rsidRDefault="0069365B">
            <w:pPr>
              <w:pStyle w:val="ListParagraph"/>
              <w:numPr>
                <w:ilvl w:val="0"/>
                <w:numId w:val="3"/>
              </w:numPr>
            </w:pPr>
            <w:r>
              <w:rPr>
                <w:sz w:val="20"/>
                <w:szCs w:val="20"/>
              </w:rPr>
              <w:t>Lean Manufacturing Principles</w:t>
            </w:r>
          </w:p>
          <w:p w14:paraId="0CF8CCB9" w14:textId="77777777" w:rsidR="00414932" w:rsidRDefault="0069365B">
            <w:pPr>
              <w:pStyle w:val="ListParagraph"/>
              <w:numPr>
                <w:ilvl w:val="0"/>
                <w:numId w:val="3"/>
              </w:numPr>
            </w:pPr>
            <w:r>
              <w:rPr>
                <w:sz w:val="20"/>
                <w:szCs w:val="20"/>
              </w:rPr>
              <w:t>Data-Driven Decision Making</w:t>
            </w:r>
          </w:p>
          <w:p w14:paraId="0CF8CCBA" w14:textId="77777777" w:rsidR="00414932" w:rsidRDefault="0069365B">
            <w:pPr>
              <w:pStyle w:val="ListParagraph"/>
              <w:numPr>
                <w:ilvl w:val="0"/>
                <w:numId w:val="3"/>
              </w:numPr>
            </w:pPr>
            <w:r>
              <w:rPr>
                <w:sz w:val="20"/>
                <w:szCs w:val="20"/>
              </w:rPr>
              <w:t>Workflow Optimization</w:t>
            </w:r>
          </w:p>
          <w:p w14:paraId="0CF8CCBB" w14:textId="77777777" w:rsidR="00414932" w:rsidRDefault="0069365B">
            <w:pPr>
              <w:pStyle w:val="ListParagraph"/>
              <w:numPr>
                <w:ilvl w:val="0"/>
                <w:numId w:val="3"/>
              </w:numPr>
            </w:pPr>
            <w:r>
              <w:rPr>
                <w:sz w:val="20"/>
                <w:szCs w:val="20"/>
              </w:rPr>
              <w:t>Cost Reduction &amp; Value Engineering</w:t>
            </w:r>
          </w:p>
          <w:p w14:paraId="0CF8CCBC" w14:textId="77777777" w:rsidR="00414932" w:rsidRDefault="0069365B">
            <w:pPr>
              <w:pStyle w:val="ListParagraph"/>
              <w:numPr>
                <w:ilvl w:val="0"/>
                <w:numId w:val="3"/>
              </w:numPr>
            </w:pPr>
            <w:r>
              <w:rPr>
                <w:sz w:val="20"/>
                <w:szCs w:val="20"/>
              </w:rPr>
              <w:t>Performance Management Systems</w:t>
            </w:r>
          </w:p>
        </w:tc>
        <w:tc>
          <w:tcPr>
            <w:tcW w:w="4580" w:type="dxa"/>
            <w:tcBorders>
              <w:top w:val="single" w:sz="6" w:space="0" w:color="2E5090"/>
              <w:left w:val="single" w:sz="6" w:space="0" w:color="2E5090"/>
              <w:bottom w:val="single" w:sz="6" w:space="0" w:color="2E5090"/>
              <w:right w:val="single" w:sz="6" w:space="0" w:color="2E5090"/>
            </w:tcBorders>
            <w:tcMar>
              <w:top w:w="100" w:type="dxa"/>
              <w:left w:w="120" w:type="dxa"/>
              <w:bottom w:w="100" w:type="dxa"/>
              <w:right w:w="120" w:type="dxa"/>
            </w:tcMar>
          </w:tcPr>
          <w:p w14:paraId="0CF8CCBD" w14:textId="77777777" w:rsidR="00414932" w:rsidRDefault="0069365B">
            <w:pPr>
              <w:spacing w:after="100"/>
            </w:pPr>
            <w:r>
              <w:rPr>
                <w:b/>
                <w:bCs/>
                <w:color w:val="2E5090"/>
                <w:sz w:val="23"/>
                <w:szCs w:val="23"/>
              </w:rPr>
              <w:t>Certifications</w:t>
            </w:r>
          </w:p>
          <w:p w14:paraId="0CF8CCBE" w14:textId="77777777" w:rsidR="00414932" w:rsidRDefault="0069365B">
            <w:pPr>
              <w:pStyle w:val="ListParagraph"/>
              <w:numPr>
                <w:ilvl w:val="0"/>
                <w:numId w:val="3"/>
              </w:numPr>
            </w:pPr>
            <w:r>
              <w:rPr>
                <w:sz w:val="20"/>
                <w:szCs w:val="20"/>
              </w:rPr>
              <w:t>Six Sigma Black Belt</w:t>
            </w:r>
          </w:p>
          <w:p w14:paraId="0CF8CCBF" w14:textId="77777777" w:rsidR="00414932" w:rsidRDefault="0069365B">
            <w:pPr>
              <w:pStyle w:val="ListParagraph"/>
              <w:numPr>
                <w:ilvl w:val="0"/>
                <w:numId w:val="3"/>
              </w:numPr>
            </w:pPr>
            <w:r>
              <w:rPr>
                <w:sz w:val="20"/>
                <w:szCs w:val="20"/>
              </w:rPr>
              <w:t>APICS Certification</w:t>
            </w:r>
          </w:p>
          <w:p w14:paraId="0CF8CCC0" w14:textId="77777777" w:rsidR="00414932" w:rsidRDefault="0069365B">
            <w:pPr>
              <w:pStyle w:val="ListParagraph"/>
              <w:numPr>
                <w:ilvl w:val="0"/>
                <w:numId w:val="3"/>
              </w:numPr>
            </w:pPr>
            <w:r>
              <w:rPr>
                <w:sz w:val="20"/>
                <w:szCs w:val="20"/>
              </w:rPr>
              <w:t>AI for Business Certification</w:t>
            </w:r>
          </w:p>
        </w:tc>
      </w:tr>
    </w:tbl>
    <w:p w14:paraId="0CF8CCC2" w14:textId="77777777" w:rsidR="0069365B" w:rsidRDefault="0069365B"/>
    <w:sectPr w:rsidR="006936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5E8"/>
    <w:multiLevelType w:val="hybridMultilevel"/>
    <w:tmpl w:val="30F6A09E"/>
    <w:lvl w:ilvl="0" w:tplc="4E9C11F4">
      <w:start w:val="1"/>
      <w:numFmt w:val="bullet"/>
      <w:lvlText w:val="•"/>
      <w:lvlJc w:val="left"/>
      <w:pPr>
        <w:ind w:left="360" w:hanging="240"/>
      </w:pPr>
    </w:lvl>
    <w:lvl w:ilvl="1" w:tplc="3B466EA0">
      <w:numFmt w:val="decimal"/>
      <w:lvlText w:val=""/>
      <w:lvlJc w:val="left"/>
    </w:lvl>
    <w:lvl w:ilvl="2" w:tplc="8AF2E144">
      <w:numFmt w:val="decimal"/>
      <w:lvlText w:val=""/>
      <w:lvlJc w:val="left"/>
    </w:lvl>
    <w:lvl w:ilvl="3" w:tplc="68B8F7BE">
      <w:numFmt w:val="decimal"/>
      <w:lvlText w:val=""/>
      <w:lvlJc w:val="left"/>
    </w:lvl>
    <w:lvl w:ilvl="4" w:tplc="D726770A">
      <w:numFmt w:val="decimal"/>
      <w:lvlText w:val=""/>
      <w:lvlJc w:val="left"/>
    </w:lvl>
    <w:lvl w:ilvl="5" w:tplc="592A1712">
      <w:numFmt w:val="decimal"/>
      <w:lvlText w:val=""/>
      <w:lvlJc w:val="left"/>
    </w:lvl>
    <w:lvl w:ilvl="6" w:tplc="7F4C2DFC">
      <w:numFmt w:val="decimal"/>
      <w:lvlText w:val=""/>
      <w:lvlJc w:val="left"/>
    </w:lvl>
    <w:lvl w:ilvl="7" w:tplc="A824E50A">
      <w:numFmt w:val="decimal"/>
      <w:lvlText w:val=""/>
      <w:lvlJc w:val="left"/>
    </w:lvl>
    <w:lvl w:ilvl="8" w:tplc="3866117A">
      <w:numFmt w:val="decimal"/>
      <w:lvlText w:val=""/>
      <w:lvlJc w:val="left"/>
    </w:lvl>
  </w:abstractNum>
  <w:abstractNum w:abstractNumId="1" w15:restartNumberingAfterBreak="0">
    <w:nsid w:val="3FC654A0"/>
    <w:multiLevelType w:val="hybridMultilevel"/>
    <w:tmpl w:val="954E5002"/>
    <w:lvl w:ilvl="0" w:tplc="B1687172">
      <w:start w:val="1"/>
      <w:numFmt w:val="bullet"/>
      <w:lvlText w:val="●"/>
      <w:lvlJc w:val="left"/>
      <w:pPr>
        <w:ind w:left="720" w:hanging="360"/>
      </w:pPr>
    </w:lvl>
    <w:lvl w:ilvl="1" w:tplc="8E34F894">
      <w:start w:val="1"/>
      <w:numFmt w:val="bullet"/>
      <w:lvlText w:val="○"/>
      <w:lvlJc w:val="left"/>
      <w:pPr>
        <w:ind w:left="1440" w:hanging="360"/>
      </w:pPr>
    </w:lvl>
    <w:lvl w:ilvl="2" w:tplc="0254BAD2">
      <w:start w:val="1"/>
      <w:numFmt w:val="bullet"/>
      <w:lvlText w:val="■"/>
      <w:lvlJc w:val="left"/>
      <w:pPr>
        <w:ind w:left="2160" w:hanging="360"/>
      </w:pPr>
    </w:lvl>
    <w:lvl w:ilvl="3" w:tplc="B04A894E">
      <w:start w:val="1"/>
      <w:numFmt w:val="bullet"/>
      <w:lvlText w:val="●"/>
      <w:lvlJc w:val="left"/>
      <w:pPr>
        <w:ind w:left="2880" w:hanging="360"/>
      </w:pPr>
    </w:lvl>
    <w:lvl w:ilvl="4" w:tplc="028020FC">
      <w:start w:val="1"/>
      <w:numFmt w:val="bullet"/>
      <w:lvlText w:val="○"/>
      <w:lvlJc w:val="left"/>
      <w:pPr>
        <w:ind w:left="3600" w:hanging="360"/>
      </w:pPr>
    </w:lvl>
    <w:lvl w:ilvl="5" w:tplc="D85A82EA">
      <w:start w:val="1"/>
      <w:numFmt w:val="bullet"/>
      <w:lvlText w:val="■"/>
      <w:lvlJc w:val="left"/>
      <w:pPr>
        <w:ind w:left="4320" w:hanging="360"/>
      </w:pPr>
    </w:lvl>
    <w:lvl w:ilvl="6" w:tplc="E7AE9396">
      <w:start w:val="1"/>
      <w:numFmt w:val="bullet"/>
      <w:lvlText w:val="●"/>
      <w:lvlJc w:val="left"/>
      <w:pPr>
        <w:ind w:left="5040" w:hanging="360"/>
      </w:pPr>
    </w:lvl>
    <w:lvl w:ilvl="7" w:tplc="47B4189E">
      <w:start w:val="1"/>
      <w:numFmt w:val="bullet"/>
      <w:lvlText w:val="●"/>
      <w:lvlJc w:val="left"/>
      <w:pPr>
        <w:ind w:left="5760" w:hanging="360"/>
      </w:pPr>
    </w:lvl>
    <w:lvl w:ilvl="8" w:tplc="D57EC53A">
      <w:start w:val="1"/>
      <w:numFmt w:val="bullet"/>
      <w:lvlText w:val="●"/>
      <w:lvlJc w:val="left"/>
      <w:pPr>
        <w:ind w:left="6480" w:hanging="360"/>
      </w:pPr>
    </w:lvl>
  </w:abstractNum>
  <w:abstractNum w:abstractNumId="2" w15:restartNumberingAfterBreak="0">
    <w:nsid w:val="50103F19"/>
    <w:multiLevelType w:val="hybridMultilevel"/>
    <w:tmpl w:val="BC860938"/>
    <w:lvl w:ilvl="0" w:tplc="18C495B8">
      <w:start w:val="1"/>
      <w:numFmt w:val="bullet"/>
      <w:lvlText w:val="•"/>
      <w:lvlJc w:val="left"/>
      <w:pPr>
        <w:ind w:left="720" w:hanging="360"/>
      </w:pPr>
    </w:lvl>
    <w:lvl w:ilvl="1" w:tplc="3538FB94">
      <w:numFmt w:val="decimal"/>
      <w:lvlText w:val=""/>
      <w:lvlJc w:val="left"/>
    </w:lvl>
    <w:lvl w:ilvl="2" w:tplc="F698E94A">
      <w:numFmt w:val="decimal"/>
      <w:lvlText w:val=""/>
      <w:lvlJc w:val="left"/>
    </w:lvl>
    <w:lvl w:ilvl="3" w:tplc="4F281FA8">
      <w:numFmt w:val="decimal"/>
      <w:lvlText w:val=""/>
      <w:lvlJc w:val="left"/>
    </w:lvl>
    <w:lvl w:ilvl="4" w:tplc="D6AAD9EC">
      <w:numFmt w:val="decimal"/>
      <w:lvlText w:val=""/>
      <w:lvlJc w:val="left"/>
    </w:lvl>
    <w:lvl w:ilvl="5" w:tplc="AFB8996A">
      <w:numFmt w:val="decimal"/>
      <w:lvlText w:val=""/>
      <w:lvlJc w:val="left"/>
    </w:lvl>
    <w:lvl w:ilvl="6" w:tplc="229638A4">
      <w:numFmt w:val="decimal"/>
      <w:lvlText w:val=""/>
      <w:lvlJc w:val="left"/>
    </w:lvl>
    <w:lvl w:ilvl="7" w:tplc="518E38E4">
      <w:numFmt w:val="decimal"/>
      <w:lvlText w:val=""/>
      <w:lvlJc w:val="left"/>
    </w:lvl>
    <w:lvl w:ilvl="8" w:tplc="0BBA510E">
      <w:numFmt w:val="decimal"/>
      <w:lvlText w:val=""/>
      <w:lvlJc w:val="left"/>
    </w:lvl>
  </w:abstractNum>
  <w:num w:numId="1" w16cid:durableId="1646932264">
    <w:abstractNumId w:val="1"/>
    <w:lvlOverride w:ilvl="0">
      <w:startOverride w:val="1"/>
    </w:lvlOverride>
  </w:num>
  <w:num w:numId="2" w16cid:durableId="1680699461">
    <w:abstractNumId w:val="2"/>
    <w:lvlOverride w:ilvl="0">
      <w:startOverride w:val="1"/>
    </w:lvlOverride>
  </w:num>
  <w:num w:numId="3" w16cid:durableId="515773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932"/>
    <w:rsid w:val="001023A6"/>
    <w:rsid w:val="003257A6"/>
    <w:rsid w:val="00414932"/>
    <w:rsid w:val="0069365B"/>
    <w:rsid w:val="0081571F"/>
    <w:rsid w:val="0094329D"/>
    <w:rsid w:val="00F96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8CC6D"/>
  <w15:docId w15:val="{AA86A44A-7C5D-4A89-AD72-B7469E9CF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28"/>
      <w:szCs w:val="28"/>
    </w:rPr>
  </w:style>
  <w:style w:type="paragraph" w:styleId="Heading2">
    <w:name w:val="heading 2"/>
    <w:uiPriority w:val="9"/>
    <w:unhideWhenUsed/>
    <w:qFormat/>
    <w:pPr>
      <w:spacing w:before="180" w:after="10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981</Words>
  <Characters>7394</Characters>
  <Application>Microsoft Office Word</Application>
  <DocSecurity>0</DocSecurity>
  <Lines>138</Lines>
  <Paragraphs>77</Paragraphs>
  <ScaleCrop>false</ScaleCrop>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 Williams</cp:lastModifiedBy>
  <cp:revision>3</cp:revision>
  <dcterms:created xsi:type="dcterms:W3CDTF">2026-02-11T21:04:00Z</dcterms:created>
  <dcterms:modified xsi:type="dcterms:W3CDTF">2026-02-27T14:33:00Z</dcterms:modified>
</cp:coreProperties>
</file>