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638F6FB4" w:rsidR="00513343" w:rsidRPr="00114EB5" w:rsidRDefault="00513343" w:rsidP="009835BB">
      <w:pPr>
        <w:pStyle w:val="TOC1"/>
      </w:pPr>
      <w:r w:rsidRPr="00114EB5">
        <w:br w:type="page"/>
      </w:r>
      <w:r w:rsidRPr="00114EB5">
        <w:fldChar w:fldCharType="begin"/>
      </w:r>
      <w:r w:rsidRPr="00114EB5">
        <w:fldChar w:fldCharType="end"/>
      </w:r>
    </w:p>
    <w:sdt>
      <w:sdtPr>
        <w:rPr>
          <w:rFonts w:asciiTheme="minorHAnsi" w:eastAsiaTheme="minorEastAsia" w:hAnsiTheme="minorHAnsi" w:cstheme="minorBidi"/>
          <w:color w:val="auto"/>
          <w:sz w:val="20"/>
          <w:szCs w:val="20"/>
        </w:rPr>
        <w:id w:val="-1556311350"/>
        <w:docPartObj>
          <w:docPartGallery w:val="Table of Contents"/>
          <w:docPartUnique/>
        </w:docPartObj>
      </w:sdtPr>
      <w:sdtEndPr>
        <w:rPr>
          <w:b/>
          <w:bCs/>
          <w:noProof/>
        </w:rPr>
      </w:sdtEndPr>
      <w:sdtContent>
        <w:p w14:paraId="51D4FEEE" w14:textId="3329473C" w:rsidR="004D6185" w:rsidRDefault="004D6185">
          <w:pPr>
            <w:pStyle w:val="TOCHeading"/>
          </w:pPr>
          <w:r>
            <w:t>Contents</w:t>
          </w:r>
        </w:p>
        <w:commentRangeStart w:id="0"/>
        <w:p w14:paraId="5051F0B7" w14:textId="62F28DA0" w:rsidR="004D6185" w:rsidRDefault="004D6185">
          <w:pPr>
            <w:pStyle w:val="TOC1"/>
            <w:rPr>
              <w:rFonts w:asciiTheme="minorHAnsi" w:eastAsiaTheme="minorEastAsia" w:hAnsiTheme="minorHAnsi" w:cstheme="minorBidi"/>
              <w:bCs w:val="0"/>
              <w:caps w:val="0"/>
              <w:sz w:val="22"/>
              <w:szCs w:val="22"/>
              <w:lang w:eastAsia="zh-CN"/>
            </w:rPr>
          </w:pPr>
          <w:r>
            <w:fldChar w:fldCharType="begin"/>
          </w:r>
          <w:r w:rsidRPr="004D6185">
            <w:instrText xml:space="preserve"> TOC \o "1-3" \h \z \u </w:instrText>
          </w:r>
          <w:r>
            <w:fldChar w:fldCharType="separate"/>
          </w:r>
          <w:hyperlink w:anchor="_Toc459974541" w:history="1">
            <w:r w:rsidRPr="004D6185">
              <w:rPr>
                <w:rStyle w:val="Hyperlink"/>
                <w:rFonts w:cs="Segoe UI Light"/>
                <w:u w:val="none"/>
              </w:rPr>
              <w:t>Overview</w:t>
            </w:r>
            <w:r>
              <w:rPr>
                <w:webHidden/>
              </w:rPr>
              <w:tab/>
            </w:r>
            <w:r>
              <w:rPr>
                <w:webHidden/>
              </w:rPr>
              <w:fldChar w:fldCharType="begin"/>
            </w:r>
            <w:r>
              <w:rPr>
                <w:webHidden/>
              </w:rPr>
              <w:instrText xml:space="preserve"> PAGEREF _Toc459974541 \h </w:instrText>
            </w:r>
            <w:r>
              <w:rPr>
                <w:webHidden/>
              </w:rPr>
            </w:r>
            <w:r>
              <w:rPr>
                <w:webHidden/>
              </w:rPr>
              <w:fldChar w:fldCharType="separate"/>
            </w:r>
            <w:r>
              <w:rPr>
                <w:webHidden/>
              </w:rPr>
              <w:t>5</w:t>
            </w:r>
            <w:r>
              <w:rPr>
                <w:webHidden/>
              </w:rPr>
              <w:fldChar w:fldCharType="end"/>
            </w:r>
          </w:hyperlink>
        </w:p>
        <w:p w14:paraId="728C6B14" w14:textId="3E455E06" w:rsidR="004D6185" w:rsidRDefault="00C9263F">
          <w:pPr>
            <w:pStyle w:val="TOC1"/>
            <w:rPr>
              <w:rFonts w:asciiTheme="minorHAnsi" w:eastAsiaTheme="minorEastAsia" w:hAnsiTheme="minorHAnsi" w:cstheme="minorBidi"/>
              <w:bCs w:val="0"/>
              <w:caps w:val="0"/>
              <w:sz w:val="22"/>
              <w:szCs w:val="22"/>
              <w:lang w:eastAsia="zh-CN"/>
            </w:rPr>
          </w:pPr>
          <w:hyperlink w:anchor="_Toc459974542" w:history="1">
            <w:r w:rsidR="004D6185" w:rsidRPr="0022471C">
              <w:rPr>
                <w:rStyle w:val="Hyperlink"/>
                <w:rFonts w:cs="Segoe UI Light"/>
              </w:rPr>
              <w:t>Azure Scenario Assessment</w:t>
            </w:r>
            <w:r w:rsidR="004D6185">
              <w:rPr>
                <w:webHidden/>
              </w:rPr>
              <w:tab/>
            </w:r>
            <w:r w:rsidR="004D6185">
              <w:rPr>
                <w:webHidden/>
              </w:rPr>
              <w:fldChar w:fldCharType="begin"/>
            </w:r>
            <w:r w:rsidR="004D6185">
              <w:rPr>
                <w:webHidden/>
              </w:rPr>
              <w:instrText xml:space="preserve"> PAGEREF _Toc459974542 \h </w:instrText>
            </w:r>
            <w:r w:rsidR="004D6185">
              <w:rPr>
                <w:webHidden/>
              </w:rPr>
            </w:r>
            <w:r w:rsidR="004D6185">
              <w:rPr>
                <w:webHidden/>
              </w:rPr>
              <w:fldChar w:fldCharType="separate"/>
            </w:r>
            <w:r w:rsidR="004D6185">
              <w:rPr>
                <w:webHidden/>
              </w:rPr>
              <w:t>6</w:t>
            </w:r>
            <w:r w:rsidR="004D6185">
              <w:rPr>
                <w:webHidden/>
              </w:rPr>
              <w:fldChar w:fldCharType="end"/>
            </w:r>
          </w:hyperlink>
        </w:p>
        <w:p w14:paraId="0FF4CCDD" w14:textId="6B8938EF" w:rsidR="004D6185" w:rsidRDefault="00C9263F">
          <w:pPr>
            <w:pStyle w:val="TOC2"/>
            <w:rPr>
              <w:rFonts w:asciiTheme="minorHAnsi" w:hAnsiTheme="minorHAnsi"/>
              <w:noProof/>
              <w:sz w:val="22"/>
              <w:szCs w:val="22"/>
              <w:lang w:eastAsia="zh-CN"/>
            </w:rPr>
          </w:pPr>
          <w:hyperlink w:anchor="_Toc459974543" w:history="1">
            <w:r w:rsidR="004D6185" w:rsidRPr="0022471C">
              <w:rPr>
                <w:rStyle w:val="Hyperlink"/>
                <w:noProof/>
              </w:rPr>
              <w:t>Microsoft’s Data Platform: The Big Picture</w:t>
            </w:r>
            <w:r w:rsidR="004D6185">
              <w:rPr>
                <w:noProof/>
                <w:webHidden/>
              </w:rPr>
              <w:tab/>
            </w:r>
            <w:r w:rsidR="004D6185">
              <w:rPr>
                <w:noProof/>
                <w:webHidden/>
              </w:rPr>
              <w:fldChar w:fldCharType="begin"/>
            </w:r>
            <w:r w:rsidR="004D6185">
              <w:rPr>
                <w:noProof/>
                <w:webHidden/>
              </w:rPr>
              <w:instrText xml:space="preserve"> PAGEREF _Toc459974543 \h </w:instrText>
            </w:r>
            <w:r w:rsidR="004D6185">
              <w:rPr>
                <w:noProof/>
                <w:webHidden/>
              </w:rPr>
            </w:r>
            <w:r w:rsidR="004D6185">
              <w:rPr>
                <w:noProof/>
                <w:webHidden/>
              </w:rPr>
              <w:fldChar w:fldCharType="separate"/>
            </w:r>
            <w:r w:rsidR="004D6185">
              <w:rPr>
                <w:noProof/>
                <w:webHidden/>
              </w:rPr>
              <w:t>6</w:t>
            </w:r>
            <w:r w:rsidR="004D6185">
              <w:rPr>
                <w:noProof/>
                <w:webHidden/>
              </w:rPr>
              <w:fldChar w:fldCharType="end"/>
            </w:r>
          </w:hyperlink>
        </w:p>
        <w:p w14:paraId="3D63F1A8" w14:textId="29AD2337" w:rsidR="004D6185" w:rsidRDefault="00C9263F">
          <w:pPr>
            <w:pStyle w:val="TOC2"/>
            <w:rPr>
              <w:rFonts w:asciiTheme="minorHAnsi" w:hAnsiTheme="minorHAnsi"/>
              <w:noProof/>
              <w:sz w:val="22"/>
              <w:szCs w:val="22"/>
              <w:lang w:eastAsia="zh-CN"/>
            </w:rPr>
          </w:pPr>
          <w:hyperlink w:anchor="_Toc459974544" w:history="1">
            <w:r w:rsidR="004D6185" w:rsidRPr="0022471C">
              <w:rPr>
                <w:rStyle w:val="Hyperlink"/>
                <w:rFonts w:cs="Segoe UI Light"/>
                <w:noProof/>
              </w:rPr>
              <w:t>Business intelligence</w:t>
            </w:r>
            <w:r w:rsidR="004D6185">
              <w:rPr>
                <w:noProof/>
                <w:webHidden/>
              </w:rPr>
              <w:tab/>
            </w:r>
            <w:r w:rsidR="004D6185">
              <w:rPr>
                <w:noProof/>
                <w:webHidden/>
              </w:rPr>
              <w:fldChar w:fldCharType="begin"/>
            </w:r>
            <w:r w:rsidR="004D6185">
              <w:rPr>
                <w:noProof/>
                <w:webHidden/>
              </w:rPr>
              <w:instrText xml:space="preserve"> PAGEREF _Toc459974544 \h </w:instrText>
            </w:r>
            <w:r w:rsidR="004D6185">
              <w:rPr>
                <w:noProof/>
                <w:webHidden/>
              </w:rPr>
            </w:r>
            <w:r w:rsidR="004D6185">
              <w:rPr>
                <w:noProof/>
                <w:webHidden/>
              </w:rPr>
              <w:fldChar w:fldCharType="separate"/>
            </w:r>
            <w:r w:rsidR="004D6185">
              <w:rPr>
                <w:noProof/>
                <w:webHidden/>
              </w:rPr>
              <w:t>7</w:t>
            </w:r>
            <w:r w:rsidR="004D6185">
              <w:rPr>
                <w:noProof/>
                <w:webHidden/>
              </w:rPr>
              <w:fldChar w:fldCharType="end"/>
            </w:r>
          </w:hyperlink>
        </w:p>
        <w:p w14:paraId="3E3A9CCA" w14:textId="549E1751" w:rsidR="004D6185" w:rsidRDefault="00C9263F">
          <w:pPr>
            <w:pStyle w:val="TOC3"/>
            <w:tabs>
              <w:tab w:val="right" w:leader="dot" w:pos="9016"/>
            </w:tabs>
            <w:rPr>
              <w:noProof/>
              <w:sz w:val="22"/>
              <w:szCs w:val="22"/>
              <w:lang w:eastAsia="zh-CN"/>
            </w:rPr>
          </w:pPr>
          <w:hyperlink w:anchor="_Toc459974545" w:history="1">
            <w:r w:rsidR="004D6185" w:rsidRPr="0022471C">
              <w:rPr>
                <w:rStyle w:val="Hyperlink"/>
                <w:noProof/>
              </w:rPr>
              <w:t>Technology Snapshot: Power BI</w:t>
            </w:r>
            <w:r w:rsidR="004D6185">
              <w:rPr>
                <w:noProof/>
                <w:webHidden/>
              </w:rPr>
              <w:tab/>
            </w:r>
            <w:r w:rsidR="004D6185">
              <w:rPr>
                <w:noProof/>
                <w:webHidden/>
              </w:rPr>
              <w:fldChar w:fldCharType="begin"/>
            </w:r>
            <w:r w:rsidR="004D6185">
              <w:rPr>
                <w:noProof/>
                <w:webHidden/>
              </w:rPr>
              <w:instrText xml:space="preserve"> PAGEREF _Toc459974545 \h </w:instrText>
            </w:r>
            <w:r w:rsidR="004D6185">
              <w:rPr>
                <w:noProof/>
                <w:webHidden/>
              </w:rPr>
            </w:r>
            <w:r w:rsidR="004D6185">
              <w:rPr>
                <w:noProof/>
                <w:webHidden/>
              </w:rPr>
              <w:fldChar w:fldCharType="separate"/>
            </w:r>
            <w:r w:rsidR="004D6185">
              <w:rPr>
                <w:noProof/>
                <w:webHidden/>
              </w:rPr>
              <w:t>8</w:t>
            </w:r>
            <w:r w:rsidR="004D6185">
              <w:rPr>
                <w:noProof/>
                <w:webHidden/>
              </w:rPr>
              <w:fldChar w:fldCharType="end"/>
            </w:r>
          </w:hyperlink>
        </w:p>
        <w:p w14:paraId="699DB44B" w14:textId="391EBFD2" w:rsidR="004D6185" w:rsidRDefault="00C9263F">
          <w:pPr>
            <w:pStyle w:val="TOC3"/>
            <w:tabs>
              <w:tab w:val="right" w:leader="dot" w:pos="9016"/>
            </w:tabs>
            <w:rPr>
              <w:noProof/>
              <w:sz w:val="22"/>
              <w:szCs w:val="22"/>
              <w:lang w:eastAsia="zh-CN"/>
            </w:rPr>
          </w:pPr>
          <w:hyperlink w:anchor="_Toc459974546" w:history="1">
            <w:r w:rsidR="004D6185" w:rsidRPr="0022471C">
              <w:rPr>
                <w:rStyle w:val="Hyperlink"/>
                <w:noProof/>
              </w:rPr>
              <w:t>Technology Snapshot: SQL Server Analysis Services</w:t>
            </w:r>
            <w:r w:rsidR="004D6185">
              <w:rPr>
                <w:noProof/>
                <w:webHidden/>
              </w:rPr>
              <w:tab/>
            </w:r>
            <w:r w:rsidR="004D6185">
              <w:rPr>
                <w:noProof/>
                <w:webHidden/>
              </w:rPr>
              <w:fldChar w:fldCharType="begin"/>
            </w:r>
            <w:r w:rsidR="004D6185">
              <w:rPr>
                <w:noProof/>
                <w:webHidden/>
              </w:rPr>
              <w:instrText xml:space="preserve"> PAGEREF _Toc459974546 \h </w:instrText>
            </w:r>
            <w:r w:rsidR="004D6185">
              <w:rPr>
                <w:noProof/>
                <w:webHidden/>
              </w:rPr>
            </w:r>
            <w:r w:rsidR="004D6185">
              <w:rPr>
                <w:noProof/>
                <w:webHidden/>
              </w:rPr>
              <w:fldChar w:fldCharType="separate"/>
            </w:r>
            <w:r w:rsidR="004D6185">
              <w:rPr>
                <w:noProof/>
                <w:webHidden/>
              </w:rPr>
              <w:t>9</w:t>
            </w:r>
            <w:r w:rsidR="004D6185">
              <w:rPr>
                <w:noProof/>
                <w:webHidden/>
              </w:rPr>
              <w:fldChar w:fldCharType="end"/>
            </w:r>
          </w:hyperlink>
        </w:p>
        <w:p w14:paraId="621A82F3" w14:textId="2C888D09" w:rsidR="004D6185" w:rsidRDefault="00C9263F">
          <w:pPr>
            <w:pStyle w:val="TOC3"/>
            <w:tabs>
              <w:tab w:val="right" w:leader="dot" w:pos="9016"/>
            </w:tabs>
            <w:rPr>
              <w:noProof/>
              <w:sz w:val="22"/>
              <w:szCs w:val="22"/>
              <w:lang w:eastAsia="zh-CN"/>
            </w:rPr>
          </w:pPr>
          <w:hyperlink w:anchor="_Toc459974547"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_Toc459974547 \h </w:instrText>
            </w:r>
            <w:r w:rsidR="004D6185">
              <w:rPr>
                <w:noProof/>
                <w:webHidden/>
              </w:rPr>
            </w:r>
            <w:r w:rsidR="004D6185">
              <w:rPr>
                <w:noProof/>
                <w:webHidden/>
              </w:rPr>
              <w:fldChar w:fldCharType="separate"/>
            </w:r>
            <w:r w:rsidR="004D6185">
              <w:rPr>
                <w:noProof/>
                <w:webHidden/>
              </w:rPr>
              <w:t>9</w:t>
            </w:r>
            <w:r w:rsidR="004D6185">
              <w:rPr>
                <w:noProof/>
                <w:webHidden/>
              </w:rPr>
              <w:fldChar w:fldCharType="end"/>
            </w:r>
          </w:hyperlink>
        </w:p>
        <w:p w14:paraId="2E1E9F16" w14:textId="34ED09E9" w:rsidR="004D6185" w:rsidRDefault="00C9263F">
          <w:pPr>
            <w:pStyle w:val="TOC2"/>
            <w:rPr>
              <w:rFonts w:asciiTheme="minorHAnsi" w:hAnsiTheme="minorHAnsi"/>
              <w:noProof/>
              <w:sz w:val="22"/>
              <w:szCs w:val="22"/>
              <w:lang w:eastAsia="zh-CN"/>
            </w:rPr>
          </w:pPr>
          <w:hyperlink w:anchor="_Toc459974548" w:history="1">
            <w:r w:rsidR="004D6185" w:rsidRPr="0022471C">
              <w:rPr>
                <w:rStyle w:val="Hyperlink"/>
                <w:rFonts w:cs="Segoe UI Light"/>
                <w:noProof/>
              </w:rPr>
              <w:t>Big data and analytics</w:t>
            </w:r>
            <w:r w:rsidR="004D6185">
              <w:rPr>
                <w:noProof/>
                <w:webHidden/>
              </w:rPr>
              <w:tab/>
            </w:r>
            <w:r w:rsidR="004D6185">
              <w:rPr>
                <w:noProof/>
                <w:webHidden/>
              </w:rPr>
              <w:fldChar w:fldCharType="begin"/>
            </w:r>
            <w:r w:rsidR="004D6185">
              <w:rPr>
                <w:noProof/>
                <w:webHidden/>
              </w:rPr>
              <w:instrText xml:space="preserve"> PAGEREF _Toc459974548 \h </w:instrText>
            </w:r>
            <w:r w:rsidR="004D6185">
              <w:rPr>
                <w:noProof/>
                <w:webHidden/>
              </w:rPr>
            </w:r>
            <w:r w:rsidR="004D6185">
              <w:rPr>
                <w:noProof/>
                <w:webHidden/>
              </w:rPr>
              <w:fldChar w:fldCharType="separate"/>
            </w:r>
            <w:r w:rsidR="004D6185">
              <w:rPr>
                <w:noProof/>
                <w:webHidden/>
              </w:rPr>
              <w:t>10</w:t>
            </w:r>
            <w:r w:rsidR="004D6185">
              <w:rPr>
                <w:noProof/>
                <w:webHidden/>
              </w:rPr>
              <w:fldChar w:fldCharType="end"/>
            </w:r>
          </w:hyperlink>
        </w:p>
        <w:p w14:paraId="67C9DDAA" w14:textId="3C8F18D3" w:rsidR="004D6185" w:rsidRDefault="00C9263F">
          <w:pPr>
            <w:pStyle w:val="TOC3"/>
            <w:tabs>
              <w:tab w:val="right" w:leader="dot" w:pos="9016"/>
            </w:tabs>
            <w:rPr>
              <w:noProof/>
              <w:sz w:val="22"/>
              <w:szCs w:val="22"/>
              <w:lang w:eastAsia="zh-CN"/>
            </w:rPr>
          </w:pPr>
          <w:hyperlink w:anchor="_Toc459974549" w:history="1">
            <w:r w:rsidR="004D6185" w:rsidRPr="0022471C">
              <w:rPr>
                <w:rStyle w:val="Hyperlink"/>
                <w:noProof/>
              </w:rPr>
              <w:t>Technology Snapshot: Analytics Platform</w:t>
            </w:r>
            <w:r w:rsidR="004D6185">
              <w:rPr>
                <w:noProof/>
                <w:webHidden/>
              </w:rPr>
              <w:tab/>
            </w:r>
            <w:r w:rsidR="004D6185">
              <w:rPr>
                <w:noProof/>
                <w:webHidden/>
              </w:rPr>
              <w:fldChar w:fldCharType="begin"/>
            </w:r>
            <w:r w:rsidR="004D6185">
              <w:rPr>
                <w:noProof/>
                <w:webHidden/>
              </w:rPr>
              <w:instrText xml:space="preserve"> PAGEREF _Toc459974549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4649B852" w14:textId="2B10D3E5" w:rsidR="004D6185" w:rsidRDefault="00C9263F">
          <w:pPr>
            <w:pStyle w:val="TOC3"/>
            <w:tabs>
              <w:tab w:val="right" w:leader="dot" w:pos="9016"/>
            </w:tabs>
            <w:rPr>
              <w:noProof/>
              <w:sz w:val="22"/>
              <w:szCs w:val="22"/>
              <w:lang w:eastAsia="zh-CN"/>
            </w:rPr>
          </w:pPr>
          <w:hyperlink w:anchor="_Toc459974550" w:history="1">
            <w:r w:rsidR="004D6185" w:rsidRPr="0022471C">
              <w:rPr>
                <w:rStyle w:val="Hyperlink"/>
                <w:noProof/>
              </w:rPr>
              <w:t>Technology Snapshot: Azure SQL Data Warehouse</w:t>
            </w:r>
            <w:r w:rsidR="004D6185">
              <w:rPr>
                <w:noProof/>
                <w:webHidden/>
              </w:rPr>
              <w:tab/>
            </w:r>
            <w:r w:rsidR="004D6185">
              <w:rPr>
                <w:noProof/>
                <w:webHidden/>
              </w:rPr>
              <w:fldChar w:fldCharType="begin"/>
            </w:r>
            <w:r w:rsidR="004D6185">
              <w:rPr>
                <w:noProof/>
                <w:webHidden/>
              </w:rPr>
              <w:instrText xml:space="preserve"> PAGEREF _Toc459974550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1530FB68" w14:textId="193ED29D" w:rsidR="004D6185" w:rsidRDefault="00C9263F">
          <w:pPr>
            <w:pStyle w:val="TOC3"/>
            <w:tabs>
              <w:tab w:val="right" w:leader="dot" w:pos="9016"/>
            </w:tabs>
            <w:rPr>
              <w:noProof/>
              <w:sz w:val="22"/>
              <w:szCs w:val="22"/>
              <w:lang w:eastAsia="zh-CN"/>
            </w:rPr>
          </w:pPr>
          <w:hyperlink w:anchor="_Toc459974551" w:history="1">
            <w:r w:rsidR="004D6185" w:rsidRPr="0022471C">
              <w:rPr>
                <w:rStyle w:val="Hyperlink"/>
                <w:noProof/>
              </w:rPr>
              <w:t>Technology Snapshot: SQL Server Integration Services</w:t>
            </w:r>
            <w:r w:rsidR="004D6185">
              <w:rPr>
                <w:noProof/>
                <w:webHidden/>
              </w:rPr>
              <w:tab/>
            </w:r>
            <w:r w:rsidR="004D6185">
              <w:rPr>
                <w:noProof/>
                <w:webHidden/>
              </w:rPr>
              <w:fldChar w:fldCharType="begin"/>
            </w:r>
            <w:r w:rsidR="004D6185">
              <w:rPr>
                <w:noProof/>
                <w:webHidden/>
              </w:rPr>
              <w:instrText xml:space="preserve"> PAGEREF _Toc459974551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1329818D" w14:textId="14669C2B" w:rsidR="004D6185" w:rsidRDefault="00C9263F">
          <w:pPr>
            <w:pStyle w:val="TOC3"/>
            <w:tabs>
              <w:tab w:val="right" w:leader="dot" w:pos="9016"/>
            </w:tabs>
            <w:rPr>
              <w:noProof/>
              <w:sz w:val="22"/>
              <w:szCs w:val="22"/>
              <w:lang w:eastAsia="zh-CN"/>
            </w:rPr>
          </w:pPr>
          <w:hyperlink w:anchor="_Toc459974552"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_Toc459974552 \h </w:instrText>
            </w:r>
            <w:r w:rsidR="004D6185">
              <w:rPr>
                <w:noProof/>
                <w:webHidden/>
              </w:rPr>
            </w:r>
            <w:r w:rsidR="004D6185">
              <w:rPr>
                <w:noProof/>
                <w:webHidden/>
              </w:rPr>
              <w:fldChar w:fldCharType="separate"/>
            </w:r>
            <w:r w:rsidR="004D6185">
              <w:rPr>
                <w:noProof/>
                <w:webHidden/>
              </w:rPr>
              <w:t>12</w:t>
            </w:r>
            <w:r w:rsidR="004D6185">
              <w:rPr>
                <w:noProof/>
                <w:webHidden/>
              </w:rPr>
              <w:fldChar w:fldCharType="end"/>
            </w:r>
          </w:hyperlink>
        </w:p>
        <w:p w14:paraId="3A5BBD9D" w14:textId="11107598" w:rsidR="004D6185" w:rsidRDefault="00C9263F">
          <w:pPr>
            <w:pStyle w:val="TOC2"/>
            <w:rPr>
              <w:rFonts w:asciiTheme="minorHAnsi" w:hAnsiTheme="minorHAnsi"/>
              <w:noProof/>
              <w:sz w:val="22"/>
              <w:szCs w:val="22"/>
              <w:lang w:eastAsia="zh-CN"/>
            </w:rPr>
          </w:pPr>
          <w:hyperlink w:anchor="_Toc459974553" w:history="1">
            <w:r w:rsidR="004D6185" w:rsidRPr="0022471C">
              <w:rPr>
                <w:rStyle w:val="Hyperlink"/>
                <w:rFonts w:cs="Segoe UI Light"/>
                <w:noProof/>
              </w:rPr>
              <w:t>Remote monitoring with IoT</w:t>
            </w:r>
            <w:r w:rsidR="004D6185">
              <w:rPr>
                <w:noProof/>
                <w:webHidden/>
              </w:rPr>
              <w:tab/>
            </w:r>
            <w:r w:rsidR="004D6185">
              <w:rPr>
                <w:noProof/>
                <w:webHidden/>
              </w:rPr>
              <w:fldChar w:fldCharType="begin"/>
            </w:r>
            <w:r w:rsidR="004D6185">
              <w:rPr>
                <w:noProof/>
                <w:webHidden/>
              </w:rPr>
              <w:instrText xml:space="preserve"> PAGEREF _Toc459974553 \h </w:instrText>
            </w:r>
            <w:r w:rsidR="004D6185">
              <w:rPr>
                <w:noProof/>
                <w:webHidden/>
              </w:rPr>
            </w:r>
            <w:r w:rsidR="004D6185">
              <w:rPr>
                <w:noProof/>
                <w:webHidden/>
              </w:rPr>
              <w:fldChar w:fldCharType="separate"/>
            </w:r>
            <w:r w:rsidR="004D6185">
              <w:rPr>
                <w:noProof/>
                <w:webHidden/>
              </w:rPr>
              <w:t>12</w:t>
            </w:r>
            <w:r w:rsidR="004D6185">
              <w:rPr>
                <w:noProof/>
                <w:webHidden/>
              </w:rPr>
              <w:fldChar w:fldCharType="end"/>
            </w:r>
          </w:hyperlink>
        </w:p>
        <w:p w14:paraId="6C85FD22" w14:textId="5AA23C66" w:rsidR="004D6185" w:rsidRDefault="00C9263F">
          <w:pPr>
            <w:pStyle w:val="TOC3"/>
            <w:tabs>
              <w:tab w:val="right" w:leader="dot" w:pos="9016"/>
            </w:tabs>
            <w:rPr>
              <w:noProof/>
              <w:sz w:val="22"/>
              <w:szCs w:val="22"/>
              <w:lang w:eastAsia="zh-CN"/>
            </w:rPr>
          </w:pPr>
          <w:hyperlink w:anchor="_Toc459974554" w:history="1">
            <w:r w:rsidR="004D6185" w:rsidRPr="0022471C">
              <w:rPr>
                <w:rStyle w:val="Hyperlink"/>
                <w:noProof/>
              </w:rPr>
              <w:t>Technology Snapshot: Azure Stream Analytics</w:t>
            </w:r>
            <w:r w:rsidR="004D6185">
              <w:rPr>
                <w:noProof/>
                <w:webHidden/>
              </w:rPr>
              <w:tab/>
            </w:r>
            <w:r w:rsidR="004D6185">
              <w:rPr>
                <w:noProof/>
                <w:webHidden/>
              </w:rPr>
              <w:fldChar w:fldCharType="begin"/>
            </w:r>
            <w:r w:rsidR="004D6185">
              <w:rPr>
                <w:noProof/>
                <w:webHidden/>
              </w:rPr>
              <w:instrText xml:space="preserve"> PAGEREF _Toc459974554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6B4CFE08" w14:textId="570CBB77" w:rsidR="004D6185" w:rsidRDefault="00C9263F">
          <w:pPr>
            <w:pStyle w:val="TOC3"/>
            <w:tabs>
              <w:tab w:val="right" w:leader="dot" w:pos="9016"/>
            </w:tabs>
            <w:rPr>
              <w:noProof/>
              <w:sz w:val="22"/>
              <w:szCs w:val="22"/>
              <w:lang w:eastAsia="zh-CN"/>
            </w:rPr>
          </w:pPr>
          <w:hyperlink w:anchor="_Toc459974555" w:history="1">
            <w:r w:rsidR="004D6185" w:rsidRPr="0022471C">
              <w:rPr>
                <w:rStyle w:val="Hyperlink"/>
                <w:noProof/>
              </w:rPr>
              <w:t>Technology Snapshot: HDInsight Storm</w:t>
            </w:r>
            <w:r w:rsidR="004D6185">
              <w:rPr>
                <w:noProof/>
                <w:webHidden/>
              </w:rPr>
              <w:tab/>
            </w:r>
            <w:r w:rsidR="004D6185">
              <w:rPr>
                <w:noProof/>
                <w:webHidden/>
              </w:rPr>
              <w:fldChar w:fldCharType="begin"/>
            </w:r>
            <w:r w:rsidR="004D6185">
              <w:rPr>
                <w:noProof/>
                <w:webHidden/>
              </w:rPr>
              <w:instrText xml:space="preserve"> PAGEREF _Toc459974555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03BA5C57" w14:textId="51A44124" w:rsidR="004D6185" w:rsidRDefault="00C9263F">
          <w:pPr>
            <w:pStyle w:val="TOC3"/>
            <w:tabs>
              <w:tab w:val="right" w:leader="dot" w:pos="9016"/>
            </w:tabs>
            <w:rPr>
              <w:noProof/>
              <w:sz w:val="22"/>
              <w:szCs w:val="22"/>
              <w:lang w:eastAsia="zh-CN"/>
            </w:rPr>
          </w:pPr>
          <w:hyperlink w:anchor="_Toc459974556" w:history="1">
            <w:r w:rsidR="004D6185" w:rsidRPr="0022471C">
              <w:rPr>
                <w:rStyle w:val="Hyperlink"/>
                <w:noProof/>
              </w:rPr>
              <w:t>Technology Snapshot: HDInsight Spark Streaming</w:t>
            </w:r>
            <w:r w:rsidR="004D6185">
              <w:rPr>
                <w:noProof/>
                <w:webHidden/>
              </w:rPr>
              <w:tab/>
            </w:r>
            <w:r w:rsidR="004D6185">
              <w:rPr>
                <w:noProof/>
                <w:webHidden/>
              </w:rPr>
              <w:fldChar w:fldCharType="begin"/>
            </w:r>
            <w:r w:rsidR="004D6185">
              <w:rPr>
                <w:noProof/>
                <w:webHidden/>
              </w:rPr>
              <w:instrText xml:space="preserve"> PAGEREF _Toc459974556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1F752A95" w14:textId="31C1854A" w:rsidR="004D6185" w:rsidRDefault="00C9263F">
          <w:pPr>
            <w:pStyle w:val="TOC3"/>
            <w:tabs>
              <w:tab w:val="right" w:leader="dot" w:pos="9016"/>
            </w:tabs>
            <w:rPr>
              <w:noProof/>
              <w:sz w:val="22"/>
              <w:szCs w:val="22"/>
              <w:lang w:eastAsia="zh-CN"/>
            </w:rPr>
          </w:pPr>
          <w:hyperlink w:anchor="_Toc459974557" w:history="1">
            <w:r w:rsidR="004D6185" w:rsidRPr="0022471C">
              <w:rPr>
                <w:rStyle w:val="Hyperlink"/>
                <w:noProof/>
              </w:rPr>
              <w:t>Technology Snapshot: Azure IoT Hub</w:t>
            </w:r>
            <w:r w:rsidR="004D6185">
              <w:rPr>
                <w:noProof/>
                <w:webHidden/>
              </w:rPr>
              <w:tab/>
            </w:r>
            <w:r w:rsidR="004D6185">
              <w:rPr>
                <w:noProof/>
                <w:webHidden/>
              </w:rPr>
              <w:fldChar w:fldCharType="begin"/>
            </w:r>
            <w:r w:rsidR="004D6185">
              <w:rPr>
                <w:noProof/>
                <w:webHidden/>
              </w:rPr>
              <w:instrText xml:space="preserve"> PAGEREF _Toc459974557 \h </w:instrText>
            </w:r>
            <w:r w:rsidR="004D6185">
              <w:rPr>
                <w:noProof/>
                <w:webHidden/>
              </w:rPr>
            </w:r>
            <w:r w:rsidR="004D6185">
              <w:rPr>
                <w:noProof/>
                <w:webHidden/>
              </w:rPr>
              <w:fldChar w:fldCharType="separate"/>
            </w:r>
            <w:r w:rsidR="004D6185">
              <w:rPr>
                <w:noProof/>
                <w:webHidden/>
              </w:rPr>
              <w:t>14</w:t>
            </w:r>
            <w:r w:rsidR="004D6185">
              <w:rPr>
                <w:noProof/>
                <w:webHidden/>
              </w:rPr>
              <w:fldChar w:fldCharType="end"/>
            </w:r>
          </w:hyperlink>
        </w:p>
        <w:p w14:paraId="6CEF59B6" w14:textId="1DB7CEAF" w:rsidR="004D6185" w:rsidRDefault="00C9263F">
          <w:pPr>
            <w:pStyle w:val="TOC3"/>
            <w:tabs>
              <w:tab w:val="right" w:leader="dot" w:pos="9016"/>
            </w:tabs>
            <w:rPr>
              <w:noProof/>
              <w:sz w:val="22"/>
              <w:szCs w:val="22"/>
              <w:lang w:eastAsia="zh-CN"/>
            </w:rPr>
          </w:pPr>
          <w:hyperlink w:anchor="_Toc459974558"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_Toc459974558 \h </w:instrText>
            </w:r>
            <w:r w:rsidR="004D6185">
              <w:rPr>
                <w:noProof/>
                <w:webHidden/>
              </w:rPr>
            </w:r>
            <w:r w:rsidR="004D6185">
              <w:rPr>
                <w:noProof/>
                <w:webHidden/>
              </w:rPr>
              <w:fldChar w:fldCharType="separate"/>
            </w:r>
            <w:r w:rsidR="004D6185">
              <w:rPr>
                <w:noProof/>
                <w:webHidden/>
              </w:rPr>
              <w:t>14</w:t>
            </w:r>
            <w:r w:rsidR="004D6185">
              <w:rPr>
                <w:noProof/>
                <w:webHidden/>
              </w:rPr>
              <w:fldChar w:fldCharType="end"/>
            </w:r>
          </w:hyperlink>
        </w:p>
        <w:p w14:paraId="3551952D" w14:textId="32612AC8" w:rsidR="004D6185" w:rsidRDefault="00C9263F">
          <w:pPr>
            <w:pStyle w:val="TOC2"/>
            <w:rPr>
              <w:rFonts w:asciiTheme="minorHAnsi" w:hAnsiTheme="minorHAnsi"/>
              <w:noProof/>
              <w:sz w:val="22"/>
              <w:szCs w:val="22"/>
              <w:lang w:eastAsia="zh-CN"/>
            </w:rPr>
          </w:pPr>
          <w:hyperlink w:anchor="_Toc459974559" w:history="1">
            <w:r w:rsidR="004D6185" w:rsidRPr="0022471C">
              <w:rPr>
                <w:rStyle w:val="Hyperlink"/>
                <w:rFonts w:cs="Segoe UI Light"/>
                <w:noProof/>
              </w:rPr>
              <w:t>Predictive maintenance with IoT</w:t>
            </w:r>
            <w:r w:rsidR="004D6185">
              <w:rPr>
                <w:noProof/>
                <w:webHidden/>
              </w:rPr>
              <w:tab/>
            </w:r>
            <w:r w:rsidR="004D6185">
              <w:rPr>
                <w:noProof/>
                <w:webHidden/>
              </w:rPr>
              <w:fldChar w:fldCharType="begin"/>
            </w:r>
            <w:r w:rsidR="004D6185">
              <w:rPr>
                <w:noProof/>
                <w:webHidden/>
              </w:rPr>
              <w:instrText xml:space="preserve"> PAGEREF _Toc459974559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15D4B525" w14:textId="66A36836" w:rsidR="004D6185" w:rsidRDefault="00C9263F">
          <w:pPr>
            <w:pStyle w:val="TOC3"/>
            <w:tabs>
              <w:tab w:val="right" w:leader="dot" w:pos="9016"/>
            </w:tabs>
            <w:rPr>
              <w:noProof/>
              <w:sz w:val="22"/>
              <w:szCs w:val="22"/>
              <w:lang w:eastAsia="zh-CN"/>
            </w:rPr>
          </w:pPr>
          <w:hyperlink w:anchor="_Toc459974560" w:history="1">
            <w:r w:rsidR="004D6185" w:rsidRPr="0022471C">
              <w:rPr>
                <w:rStyle w:val="Hyperlink"/>
                <w:noProof/>
              </w:rPr>
              <w:t>Technology Snapsho</w:t>
            </w:r>
            <w:r w:rsidR="004D6185" w:rsidRPr="0022471C">
              <w:rPr>
                <w:rStyle w:val="Hyperlink"/>
                <w:noProof/>
              </w:rPr>
              <w:t>t</w:t>
            </w:r>
            <w:r w:rsidR="004D6185" w:rsidRPr="0022471C">
              <w:rPr>
                <w:rStyle w:val="Hyperlink"/>
                <w:noProof/>
              </w:rPr>
              <w:t>: Azure Blobs</w:t>
            </w:r>
            <w:r w:rsidR="004D6185">
              <w:rPr>
                <w:noProof/>
                <w:webHidden/>
              </w:rPr>
              <w:tab/>
            </w:r>
            <w:r w:rsidR="004D6185">
              <w:rPr>
                <w:noProof/>
                <w:webHidden/>
              </w:rPr>
              <w:fldChar w:fldCharType="begin"/>
            </w:r>
            <w:r w:rsidR="004D6185">
              <w:rPr>
                <w:noProof/>
                <w:webHidden/>
              </w:rPr>
              <w:instrText xml:space="preserve"> PAGEREF _Toc459974560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1C35FF18" w14:textId="7724B2C6" w:rsidR="004D6185" w:rsidRDefault="00C9263F">
          <w:pPr>
            <w:pStyle w:val="TOC3"/>
            <w:tabs>
              <w:tab w:val="right" w:leader="dot" w:pos="9016"/>
            </w:tabs>
            <w:rPr>
              <w:noProof/>
              <w:sz w:val="22"/>
              <w:szCs w:val="22"/>
              <w:lang w:eastAsia="zh-CN"/>
            </w:rPr>
          </w:pPr>
          <w:hyperlink w:anchor="_Toc459974561"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_Toc459974561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5E880D77" w14:textId="74E2AD61" w:rsidR="004D6185" w:rsidRDefault="00C9263F">
          <w:pPr>
            <w:pStyle w:val="TOC2"/>
            <w:rPr>
              <w:rFonts w:asciiTheme="minorHAnsi" w:hAnsiTheme="minorHAnsi"/>
              <w:noProof/>
              <w:sz w:val="22"/>
              <w:szCs w:val="22"/>
              <w:lang w:eastAsia="zh-CN"/>
            </w:rPr>
          </w:pPr>
          <w:hyperlink w:anchor="_Toc459974562" w:history="1">
            <w:r w:rsidR="004D6185" w:rsidRPr="0022471C">
              <w:rPr>
                <w:rStyle w:val="Hyperlink"/>
                <w:rFonts w:cs="Segoe UI Light"/>
                <w:noProof/>
              </w:rPr>
              <w:t>Cognitive Services</w:t>
            </w:r>
            <w:r w:rsidR="004D6185">
              <w:rPr>
                <w:noProof/>
                <w:webHidden/>
              </w:rPr>
              <w:tab/>
            </w:r>
            <w:r w:rsidR="004D6185">
              <w:rPr>
                <w:noProof/>
                <w:webHidden/>
              </w:rPr>
              <w:fldChar w:fldCharType="begin"/>
            </w:r>
            <w:r w:rsidR="004D6185">
              <w:rPr>
                <w:noProof/>
                <w:webHidden/>
              </w:rPr>
              <w:instrText xml:space="preserve"> PAGEREF _Toc459974562 \h </w:instrText>
            </w:r>
            <w:r w:rsidR="004D6185">
              <w:rPr>
                <w:noProof/>
                <w:webHidden/>
              </w:rPr>
            </w:r>
            <w:r w:rsidR="004D6185">
              <w:rPr>
                <w:noProof/>
                <w:webHidden/>
              </w:rPr>
              <w:fldChar w:fldCharType="separate"/>
            </w:r>
            <w:r w:rsidR="004D6185">
              <w:rPr>
                <w:noProof/>
                <w:webHidden/>
              </w:rPr>
              <w:t>16</w:t>
            </w:r>
            <w:r w:rsidR="004D6185">
              <w:rPr>
                <w:noProof/>
                <w:webHidden/>
              </w:rPr>
              <w:fldChar w:fldCharType="end"/>
            </w:r>
          </w:hyperlink>
        </w:p>
        <w:p w14:paraId="24796E97" w14:textId="04A134A7" w:rsidR="004D6185" w:rsidRDefault="00C9263F">
          <w:pPr>
            <w:pStyle w:val="TOC1"/>
            <w:rPr>
              <w:rFonts w:asciiTheme="minorHAnsi" w:eastAsiaTheme="minorEastAsia" w:hAnsiTheme="minorHAnsi" w:cstheme="minorBidi"/>
              <w:bCs w:val="0"/>
              <w:caps w:val="0"/>
              <w:sz w:val="22"/>
              <w:szCs w:val="22"/>
              <w:lang w:eastAsia="zh-CN"/>
            </w:rPr>
          </w:pPr>
          <w:hyperlink w:anchor="_Toc459974563" w:history="1">
            <w:r w:rsidR="004D6185" w:rsidRPr="0022471C">
              <w:rPr>
                <w:rStyle w:val="Hyperlink"/>
                <w:rFonts w:cs="Segoe UI Light"/>
              </w:rPr>
              <w:t>Questions</w:t>
            </w:r>
            <w:r w:rsidR="004D6185">
              <w:rPr>
                <w:webHidden/>
              </w:rPr>
              <w:tab/>
            </w:r>
            <w:r w:rsidR="004D6185">
              <w:rPr>
                <w:webHidden/>
              </w:rPr>
              <w:fldChar w:fldCharType="begin"/>
            </w:r>
            <w:r w:rsidR="004D6185">
              <w:rPr>
                <w:webHidden/>
              </w:rPr>
              <w:instrText xml:space="preserve"> PAGEREF _Toc459974563 \h </w:instrText>
            </w:r>
            <w:r w:rsidR="004D6185">
              <w:rPr>
                <w:webHidden/>
              </w:rPr>
            </w:r>
            <w:r w:rsidR="004D6185">
              <w:rPr>
                <w:webHidden/>
              </w:rPr>
              <w:fldChar w:fldCharType="separate"/>
            </w:r>
            <w:r w:rsidR="004D6185">
              <w:rPr>
                <w:webHidden/>
              </w:rPr>
              <w:t>17</w:t>
            </w:r>
            <w:r w:rsidR="004D6185">
              <w:rPr>
                <w:webHidden/>
              </w:rPr>
              <w:fldChar w:fldCharType="end"/>
            </w:r>
          </w:hyperlink>
        </w:p>
        <w:p w14:paraId="619460F5" w14:textId="10FBD6A7" w:rsidR="004D6185" w:rsidRDefault="00C9263F">
          <w:pPr>
            <w:pStyle w:val="TOC2"/>
            <w:rPr>
              <w:rFonts w:asciiTheme="minorHAnsi" w:hAnsiTheme="minorHAnsi"/>
              <w:noProof/>
              <w:sz w:val="22"/>
              <w:szCs w:val="22"/>
              <w:lang w:eastAsia="zh-CN"/>
            </w:rPr>
          </w:pPr>
          <w:hyperlink w:anchor="_Toc459974564" w:history="1">
            <w:r w:rsidR="004D6185" w:rsidRPr="0022471C">
              <w:rPr>
                <w:rStyle w:val="Hyperlink"/>
                <w:rFonts w:cs="Segoe UI Light"/>
                <w:noProof/>
              </w:rPr>
              <w:t>Business Needs</w:t>
            </w:r>
            <w:r w:rsidR="004D6185">
              <w:rPr>
                <w:noProof/>
                <w:webHidden/>
              </w:rPr>
              <w:tab/>
            </w:r>
            <w:r w:rsidR="004D6185">
              <w:rPr>
                <w:noProof/>
                <w:webHidden/>
              </w:rPr>
              <w:fldChar w:fldCharType="begin"/>
            </w:r>
            <w:r w:rsidR="004D6185">
              <w:rPr>
                <w:noProof/>
                <w:webHidden/>
              </w:rPr>
              <w:instrText xml:space="preserve"> PAGEREF _Toc459974564 \h </w:instrText>
            </w:r>
            <w:r w:rsidR="004D6185">
              <w:rPr>
                <w:noProof/>
                <w:webHidden/>
              </w:rPr>
            </w:r>
            <w:r w:rsidR="004D6185">
              <w:rPr>
                <w:noProof/>
                <w:webHidden/>
              </w:rPr>
              <w:fldChar w:fldCharType="separate"/>
            </w:r>
            <w:r w:rsidR="004D6185">
              <w:rPr>
                <w:noProof/>
                <w:webHidden/>
              </w:rPr>
              <w:t>17</w:t>
            </w:r>
            <w:r w:rsidR="004D6185">
              <w:rPr>
                <w:noProof/>
                <w:webHidden/>
              </w:rPr>
              <w:fldChar w:fldCharType="end"/>
            </w:r>
          </w:hyperlink>
        </w:p>
        <w:p w14:paraId="1458897F" w14:textId="27DFBD9F" w:rsidR="004D6185" w:rsidRDefault="00C9263F">
          <w:pPr>
            <w:pStyle w:val="TOC2"/>
            <w:rPr>
              <w:rFonts w:asciiTheme="minorHAnsi" w:hAnsiTheme="minorHAnsi"/>
              <w:noProof/>
              <w:sz w:val="22"/>
              <w:szCs w:val="22"/>
              <w:lang w:eastAsia="zh-CN"/>
            </w:rPr>
          </w:pPr>
          <w:hyperlink w:anchor="_Toc459974565" w:history="1">
            <w:r w:rsidR="004D6185" w:rsidRPr="0022471C">
              <w:rPr>
                <w:rStyle w:val="Hyperlink"/>
                <w:rFonts w:cs="Segoe UI Light"/>
                <w:noProof/>
              </w:rPr>
              <w:t>Information Architecture</w:t>
            </w:r>
            <w:r w:rsidR="004D6185">
              <w:rPr>
                <w:noProof/>
                <w:webHidden/>
              </w:rPr>
              <w:tab/>
            </w:r>
            <w:r w:rsidR="004D6185">
              <w:rPr>
                <w:noProof/>
                <w:webHidden/>
              </w:rPr>
              <w:fldChar w:fldCharType="begin"/>
            </w:r>
            <w:r w:rsidR="004D6185">
              <w:rPr>
                <w:noProof/>
                <w:webHidden/>
              </w:rPr>
              <w:instrText xml:space="preserve"> PAGEREF _Toc459974565 \h </w:instrText>
            </w:r>
            <w:r w:rsidR="004D6185">
              <w:rPr>
                <w:noProof/>
                <w:webHidden/>
              </w:rPr>
            </w:r>
            <w:r w:rsidR="004D6185">
              <w:rPr>
                <w:noProof/>
                <w:webHidden/>
              </w:rPr>
              <w:fldChar w:fldCharType="separate"/>
            </w:r>
            <w:r w:rsidR="004D6185">
              <w:rPr>
                <w:noProof/>
                <w:webHidden/>
              </w:rPr>
              <w:t>17</w:t>
            </w:r>
            <w:r w:rsidR="004D6185">
              <w:rPr>
                <w:noProof/>
                <w:webHidden/>
              </w:rPr>
              <w:fldChar w:fldCharType="end"/>
            </w:r>
          </w:hyperlink>
        </w:p>
        <w:p w14:paraId="239F9598" w14:textId="4359FEAD" w:rsidR="004D6185" w:rsidRDefault="00C9263F">
          <w:pPr>
            <w:pStyle w:val="TOC2"/>
            <w:rPr>
              <w:rFonts w:asciiTheme="minorHAnsi" w:hAnsiTheme="minorHAnsi"/>
              <w:noProof/>
              <w:sz w:val="22"/>
              <w:szCs w:val="22"/>
              <w:lang w:eastAsia="zh-CN"/>
            </w:rPr>
          </w:pPr>
          <w:hyperlink w:anchor="_Toc459974566" w:history="1">
            <w:r w:rsidR="004D6185" w:rsidRPr="0022471C">
              <w:rPr>
                <w:rStyle w:val="Hyperlink"/>
                <w:rFonts w:cs="Segoe UI Light"/>
                <w:noProof/>
              </w:rPr>
              <w:t>Technical Architecture</w:t>
            </w:r>
            <w:r w:rsidR="004D6185">
              <w:rPr>
                <w:noProof/>
                <w:webHidden/>
              </w:rPr>
              <w:tab/>
            </w:r>
            <w:r w:rsidR="004D6185">
              <w:rPr>
                <w:noProof/>
                <w:webHidden/>
              </w:rPr>
              <w:fldChar w:fldCharType="begin"/>
            </w:r>
            <w:r w:rsidR="004D6185">
              <w:rPr>
                <w:noProof/>
                <w:webHidden/>
              </w:rPr>
              <w:instrText xml:space="preserve"> PAGEREF _Toc459974566 \h </w:instrText>
            </w:r>
            <w:r w:rsidR="004D6185">
              <w:rPr>
                <w:noProof/>
                <w:webHidden/>
              </w:rPr>
            </w:r>
            <w:r w:rsidR="004D6185">
              <w:rPr>
                <w:noProof/>
                <w:webHidden/>
              </w:rPr>
              <w:fldChar w:fldCharType="separate"/>
            </w:r>
            <w:r w:rsidR="004D6185">
              <w:rPr>
                <w:noProof/>
                <w:webHidden/>
              </w:rPr>
              <w:t>18</w:t>
            </w:r>
            <w:r w:rsidR="004D6185">
              <w:rPr>
                <w:noProof/>
                <w:webHidden/>
              </w:rPr>
              <w:fldChar w:fldCharType="end"/>
            </w:r>
          </w:hyperlink>
        </w:p>
        <w:p w14:paraId="3C3AB47F" w14:textId="60AD4A14" w:rsidR="004D6185" w:rsidRDefault="00C9263F">
          <w:pPr>
            <w:pStyle w:val="TOC2"/>
            <w:rPr>
              <w:rFonts w:asciiTheme="minorHAnsi" w:hAnsiTheme="minorHAnsi"/>
              <w:noProof/>
              <w:sz w:val="22"/>
              <w:szCs w:val="22"/>
              <w:lang w:eastAsia="zh-CN"/>
            </w:rPr>
          </w:pPr>
          <w:hyperlink w:anchor="_Toc459974567" w:history="1">
            <w:r w:rsidR="004D6185" w:rsidRPr="0022471C">
              <w:rPr>
                <w:rStyle w:val="Hyperlink"/>
                <w:rFonts w:cs="Segoe UI Light"/>
                <w:noProof/>
              </w:rPr>
              <w:t>Organization</w:t>
            </w:r>
            <w:r w:rsidR="004D6185">
              <w:rPr>
                <w:noProof/>
                <w:webHidden/>
              </w:rPr>
              <w:tab/>
            </w:r>
            <w:r w:rsidR="004D6185">
              <w:rPr>
                <w:noProof/>
                <w:webHidden/>
              </w:rPr>
              <w:fldChar w:fldCharType="begin"/>
            </w:r>
            <w:r w:rsidR="004D6185">
              <w:rPr>
                <w:noProof/>
                <w:webHidden/>
              </w:rPr>
              <w:instrText xml:space="preserve"> PAGEREF _Toc459974567 \h </w:instrText>
            </w:r>
            <w:r w:rsidR="004D6185">
              <w:rPr>
                <w:noProof/>
                <w:webHidden/>
              </w:rPr>
            </w:r>
            <w:r w:rsidR="004D6185">
              <w:rPr>
                <w:noProof/>
                <w:webHidden/>
              </w:rPr>
              <w:fldChar w:fldCharType="separate"/>
            </w:r>
            <w:r w:rsidR="004D6185">
              <w:rPr>
                <w:noProof/>
                <w:webHidden/>
              </w:rPr>
              <w:t>18</w:t>
            </w:r>
            <w:r w:rsidR="004D6185">
              <w:rPr>
                <w:noProof/>
                <w:webHidden/>
              </w:rPr>
              <w:fldChar w:fldCharType="end"/>
            </w:r>
          </w:hyperlink>
        </w:p>
        <w:p w14:paraId="332B4288" w14:textId="7B042B3E" w:rsidR="004D6185" w:rsidRDefault="00C9263F">
          <w:pPr>
            <w:pStyle w:val="TOC2"/>
            <w:rPr>
              <w:rFonts w:asciiTheme="minorHAnsi" w:hAnsiTheme="minorHAnsi"/>
              <w:noProof/>
              <w:sz w:val="22"/>
              <w:szCs w:val="22"/>
              <w:lang w:eastAsia="zh-CN"/>
            </w:rPr>
          </w:pPr>
          <w:hyperlink w:anchor="_Toc459974568" w:history="1">
            <w:r w:rsidR="004D6185" w:rsidRPr="0022471C">
              <w:rPr>
                <w:rStyle w:val="Hyperlink"/>
                <w:rFonts w:cs="Segoe UI Light"/>
                <w:noProof/>
              </w:rPr>
              <w:t>Big Data Maturity Level</w:t>
            </w:r>
            <w:r w:rsidR="004D6185">
              <w:rPr>
                <w:noProof/>
                <w:webHidden/>
              </w:rPr>
              <w:tab/>
            </w:r>
            <w:r w:rsidR="004D6185">
              <w:rPr>
                <w:noProof/>
                <w:webHidden/>
              </w:rPr>
              <w:fldChar w:fldCharType="begin"/>
            </w:r>
            <w:r w:rsidR="004D6185">
              <w:rPr>
                <w:noProof/>
                <w:webHidden/>
              </w:rPr>
              <w:instrText xml:space="preserve"> PAGEREF _Toc459974568 \h </w:instrText>
            </w:r>
            <w:r w:rsidR="004D6185">
              <w:rPr>
                <w:noProof/>
                <w:webHidden/>
              </w:rPr>
            </w:r>
            <w:r w:rsidR="004D6185">
              <w:rPr>
                <w:noProof/>
                <w:webHidden/>
              </w:rPr>
              <w:fldChar w:fldCharType="separate"/>
            </w:r>
            <w:r w:rsidR="004D6185">
              <w:rPr>
                <w:noProof/>
                <w:webHidden/>
              </w:rPr>
              <w:t>19</w:t>
            </w:r>
            <w:r w:rsidR="004D6185">
              <w:rPr>
                <w:noProof/>
                <w:webHidden/>
              </w:rPr>
              <w:fldChar w:fldCharType="end"/>
            </w:r>
          </w:hyperlink>
        </w:p>
        <w:p w14:paraId="1DA41F72" w14:textId="4BCC5931" w:rsidR="004D6185" w:rsidRDefault="00C9263F">
          <w:pPr>
            <w:pStyle w:val="TOC1"/>
            <w:rPr>
              <w:rFonts w:asciiTheme="minorHAnsi" w:eastAsiaTheme="minorEastAsia" w:hAnsiTheme="minorHAnsi" w:cstheme="minorBidi"/>
              <w:bCs w:val="0"/>
              <w:caps w:val="0"/>
              <w:sz w:val="22"/>
              <w:szCs w:val="22"/>
              <w:lang w:eastAsia="zh-CN"/>
            </w:rPr>
          </w:pPr>
          <w:hyperlink w:anchor="_Toc459974569" w:history="1">
            <w:r w:rsidR="004D6185" w:rsidRPr="0022471C">
              <w:rPr>
                <w:rStyle w:val="Hyperlink"/>
              </w:rPr>
              <w:t>Resources and Tools</w:t>
            </w:r>
            <w:r w:rsidR="004D6185">
              <w:rPr>
                <w:webHidden/>
              </w:rPr>
              <w:tab/>
            </w:r>
            <w:r w:rsidR="004D6185">
              <w:rPr>
                <w:webHidden/>
              </w:rPr>
              <w:fldChar w:fldCharType="begin"/>
            </w:r>
            <w:r w:rsidR="004D6185">
              <w:rPr>
                <w:webHidden/>
              </w:rPr>
              <w:instrText xml:space="preserve"> PAGEREF _Toc459974569 \h </w:instrText>
            </w:r>
            <w:r w:rsidR="004D6185">
              <w:rPr>
                <w:webHidden/>
              </w:rPr>
            </w:r>
            <w:r w:rsidR="004D6185">
              <w:rPr>
                <w:webHidden/>
              </w:rPr>
              <w:fldChar w:fldCharType="separate"/>
            </w:r>
            <w:r w:rsidR="004D6185">
              <w:rPr>
                <w:webHidden/>
              </w:rPr>
              <w:t>23</w:t>
            </w:r>
            <w:r w:rsidR="004D6185">
              <w:rPr>
                <w:webHidden/>
              </w:rPr>
              <w:fldChar w:fldCharType="end"/>
            </w:r>
          </w:hyperlink>
        </w:p>
        <w:p w14:paraId="3C570931" w14:textId="18C85F9E" w:rsidR="004D6185" w:rsidRDefault="00C9263F">
          <w:pPr>
            <w:pStyle w:val="TOC2"/>
            <w:rPr>
              <w:rFonts w:asciiTheme="minorHAnsi" w:hAnsiTheme="minorHAnsi"/>
              <w:noProof/>
              <w:sz w:val="22"/>
              <w:szCs w:val="22"/>
              <w:lang w:eastAsia="zh-CN"/>
            </w:rPr>
          </w:pPr>
          <w:hyperlink w:anchor="_Toc459974570" w:history="1">
            <w:r w:rsidR="004D6185" w:rsidRPr="0022471C">
              <w:rPr>
                <w:rStyle w:val="Hyperlink"/>
                <w:noProof/>
              </w:rPr>
              <w:t>Big data and analytics</w:t>
            </w:r>
            <w:r w:rsidR="004D6185">
              <w:rPr>
                <w:noProof/>
                <w:webHidden/>
              </w:rPr>
              <w:tab/>
            </w:r>
            <w:r w:rsidR="004D6185">
              <w:rPr>
                <w:noProof/>
                <w:webHidden/>
              </w:rPr>
              <w:fldChar w:fldCharType="begin"/>
            </w:r>
            <w:r w:rsidR="004D6185">
              <w:rPr>
                <w:noProof/>
                <w:webHidden/>
              </w:rPr>
              <w:instrText xml:space="preserve"> PAGEREF _Toc459974570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72088027" w14:textId="6CD37E0A" w:rsidR="004D6185" w:rsidRDefault="00C9263F">
          <w:pPr>
            <w:pStyle w:val="TOC2"/>
            <w:rPr>
              <w:rFonts w:asciiTheme="minorHAnsi" w:hAnsiTheme="minorHAnsi"/>
              <w:noProof/>
              <w:sz w:val="22"/>
              <w:szCs w:val="22"/>
              <w:lang w:eastAsia="zh-CN"/>
            </w:rPr>
          </w:pPr>
          <w:hyperlink w:anchor="_Toc459974571" w:history="1">
            <w:r w:rsidR="004D6185" w:rsidRPr="0022471C">
              <w:rPr>
                <w:rStyle w:val="Hyperlink"/>
                <w:noProof/>
              </w:rPr>
              <w:t>Business intelligence</w:t>
            </w:r>
            <w:r w:rsidR="004D6185">
              <w:rPr>
                <w:noProof/>
                <w:webHidden/>
              </w:rPr>
              <w:tab/>
            </w:r>
            <w:r w:rsidR="004D6185">
              <w:rPr>
                <w:noProof/>
                <w:webHidden/>
              </w:rPr>
              <w:fldChar w:fldCharType="begin"/>
            </w:r>
            <w:r w:rsidR="004D6185">
              <w:rPr>
                <w:noProof/>
                <w:webHidden/>
              </w:rPr>
              <w:instrText xml:space="preserve"> PAGEREF _Toc459974571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4B2952D3" w14:textId="582C56AA" w:rsidR="004D6185" w:rsidRDefault="00C9263F">
          <w:pPr>
            <w:pStyle w:val="TOC2"/>
            <w:rPr>
              <w:rFonts w:asciiTheme="minorHAnsi" w:hAnsiTheme="minorHAnsi"/>
              <w:noProof/>
              <w:sz w:val="22"/>
              <w:szCs w:val="22"/>
              <w:lang w:eastAsia="zh-CN"/>
            </w:rPr>
          </w:pPr>
          <w:hyperlink w:anchor="_Toc459974572" w:history="1">
            <w:r w:rsidR="004D6185" w:rsidRPr="0022471C">
              <w:rPr>
                <w:rStyle w:val="Hyperlink"/>
                <w:noProof/>
                <w:lang w:val="pt-BR"/>
              </w:rPr>
              <w:t>Data warehouse</w:t>
            </w:r>
            <w:r w:rsidR="004D6185">
              <w:rPr>
                <w:noProof/>
                <w:webHidden/>
              </w:rPr>
              <w:tab/>
            </w:r>
            <w:r w:rsidR="004D6185">
              <w:rPr>
                <w:noProof/>
                <w:webHidden/>
              </w:rPr>
              <w:fldChar w:fldCharType="begin"/>
            </w:r>
            <w:r w:rsidR="004D6185">
              <w:rPr>
                <w:noProof/>
                <w:webHidden/>
              </w:rPr>
              <w:instrText xml:space="preserve"> PAGEREF _Toc459974572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0B5B4FD5" w14:textId="6D83E83A" w:rsidR="004D6185" w:rsidRDefault="00C9263F">
          <w:pPr>
            <w:pStyle w:val="TOC2"/>
            <w:rPr>
              <w:rFonts w:asciiTheme="minorHAnsi" w:hAnsiTheme="minorHAnsi"/>
              <w:noProof/>
              <w:sz w:val="22"/>
              <w:szCs w:val="22"/>
              <w:lang w:eastAsia="zh-CN"/>
            </w:rPr>
          </w:pPr>
          <w:hyperlink w:anchor="_Toc459974573" w:history="1">
            <w:r w:rsidR="004D6185" w:rsidRPr="0022471C">
              <w:rPr>
                <w:rStyle w:val="Hyperlink"/>
                <w:noProof/>
              </w:rPr>
              <w:t>Remote monitoring with IoT</w:t>
            </w:r>
            <w:r w:rsidR="004D6185">
              <w:rPr>
                <w:noProof/>
                <w:webHidden/>
              </w:rPr>
              <w:tab/>
            </w:r>
            <w:r w:rsidR="004D6185">
              <w:rPr>
                <w:noProof/>
                <w:webHidden/>
              </w:rPr>
              <w:fldChar w:fldCharType="begin"/>
            </w:r>
            <w:r w:rsidR="004D6185">
              <w:rPr>
                <w:noProof/>
                <w:webHidden/>
              </w:rPr>
              <w:instrText xml:space="preserve"> PAGEREF _Toc459974573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4912566D" w14:textId="044F552D" w:rsidR="004D6185" w:rsidRDefault="00C9263F">
          <w:pPr>
            <w:pStyle w:val="TOC2"/>
            <w:rPr>
              <w:rFonts w:asciiTheme="minorHAnsi" w:hAnsiTheme="minorHAnsi"/>
              <w:noProof/>
              <w:sz w:val="22"/>
              <w:szCs w:val="22"/>
              <w:lang w:eastAsia="zh-CN"/>
            </w:rPr>
          </w:pPr>
          <w:hyperlink w:anchor="_Toc459974574" w:history="1">
            <w:r w:rsidR="004D6185" w:rsidRPr="0022471C">
              <w:rPr>
                <w:rStyle w:val="Hyperlink"/>
                <w:noProof/>
              </w:rPr>
              <w:t>Predictive maintenance with IoT</w:t>
            </w:r>
            <w:r w:rsidR="004D6185">
              <w:rPr>
                <w:noProof/>
                <w:webHidden/>
              </w:rPr>
              <w:tab/>
            </w:r>
            <w:r w:rsidR="004D6185">
              <w:rPr>
                <w:noProof/>
                <w:webHidden/>
              </w:rPr>
              <w:fldChar w:fldCharType="begin"/>
            </w:r>
            <w:r w:rsidR="004D6185">
              <w:rPr>
                <w:noProof/>
                <w:webHidden/>
              </w:rPr>
              <w:instrText xml:space="preserve"> PAGEREF _Toc459974574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5F8A6857" w14:textId="6D09B909" w:rsidR="004D6185" w:rsidRDefault="00C9263F">
          <w:pPr>
            <w:pStyle w:val="TOC2"/>
            <w:rPr>
              <w:rFonts w:asciiTheme="minorHAnsi" w:hAnsiTheme="minorHAnsi"/>
              <w:noProof/>
              <w:sz w:val="22"/>
              <w:szCs w:val="22"/>
              <w:lang w:eastAsia="zh-CN"/>
            </w:rPr>
          </w:pPr>
          <w:hyperlink w:anchor="_Toc459974575" w:history="1">
            <w:r w:rsidR="004D6185" w:rsidRPr="0022471C">
              <w:rPr>
                <w:rStyle w:val="Hyperlink"/>
                <w:noProof/>
              </w:rPr>
              <w:t>Cognitive Services</w:t>
            </w:r>
            <w:r w:rsidR="004D6185">
              <w:rPr>
                <w:noProof/>
                <w:webHidden/>
              </w:rPr>
              <w:tab/>
            </w:r>
            <w:r w:rsidR="004D6185">
              <w:rPr>
                <w:noProof/>
                <w:webHidden/>
              </w:rPr>
              <w:fldChar w:fldCharType="begin"/>
            </w:r>
            <w:r w:rsidR="004D6185">
              <w:rPr>
                <w:noProof/>
                <w:webHidden/>
              </w:rPr>
              <w:instrText xml:space="preserve"> PAGEREF _Toc459974575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5BD1BC27" w14:textId="653FD419" w:rsidR="004D6185" w:rsidRDefault="00C9263F">
          <w:pPr>
            <w:pStyle w:val="TOC2"/>
            <w:rPr>
              <w:rFonts w:asciiTheme="minorHAnsi" w:hAnsiTheme="minorHAnsi"/>
              <w:noProof/>
              <w:sz w:val="22"/>
              <w:szCs w:val="22"/>
              <w:lang w:eastAsia="zh-CN"/>
            </w:rPr>
          </w:pPr>
          <w:hyperlink w:anchor="_Toc459974576" w:history="1">
            <w:r w:rsidR="004D6185" w:rsidRPr="0022471C">
              <w:rPr>
                <w:rStyle w:val="Hyperlink"/>
                <w:noProof/>
              </w:rPr>
              <w:t>Microsoft Azure IoT Starter Kits</w:t>
            </w:r>
            <w:r w:rsidR="004D6185">
              <w:rPr>
                <w:noProof/>
                <w:webHidden/>
              </w:rPr>
              <w:tab/>
            </w:r>
            <w:r w:rsidR="004D6185">
              <w:rPr>
                <w:noProof/>
                <w:webHidden/>
              </w:rPr>
              <w:fldChar w:fldCharType="begin"/>
            </w:r>
            <w:r w:rsidR="004D6185">
              <w:rPr>
                <w:noProof/>
                <w:webHidden/>
              </w:rPr>
              <w:instrText xml:space="preserve"> PAGEREF _Toc459974576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7344D6E3" w14:textId="5CB8A89C" w:rsidR="004D6185" w:rsidRDefault="004D6185">
          <w:r>
            <w:rPr>
              <w:b/>
              <w:bCs/>
              <w:noProof/>
            </w:rPr>
            <w:lastRenderedPageBreak/>
            <w:fldChar w:fldCharType="end"/>
          </w:r>
          <w:commentRangeEnd w:id="0"/>
          <w:r w:rsidR="00CE2D8A">
            <w:rPr>
              <w:rStyle w:val="CommentReference"/>
            </w:rPr>
            <w:commentReference w:id="0"/>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F05244">
      <w:pPr>
        <w:spacing w:after="160" w:line="259" w:lineRule="auto"/>
        <w:rPr>
          <w:rFonts w:ascii="Segoe UI" w:eastAsiaTheme="minorHAnsi" w:hAnsi="Segoe UI"/>
          <w:color w:val="008AC8"/>
          <w:sz w:val="32"/>
          <w:szCs w:val="36"/>
        </w:rPr>
      </w:pPr>
      <w:bookmarkStart w:id="1" w:name="overview"/>
      <w:bookmarkStart w:id="2" w:name="user-content-overview"/>
      <w:bookmarkEnd w:id="1"/>
      <w:bookmarkEnd w:id="2"/>
      <w:r>
        <w:rPr>
          <w:rFonts w:ascii="Segoe UI" w:eastAsiaTheme="minorHAnsi" w:hAnsi="Segoe UI"/>
          <w:color w:val="008AC8"/>
          <w:sz w:val="32"/>
          <w:szCs w:val="36"/>
        </w:rPr>
        <w:br w:type="page"/>
      </w:r>
    </w:p>
    <w:p w14:paraId="27566011" w14:textId="3FDF212E" w:rsidR="00513343" w:rsidRPr="00A96BC7" w:rsidRDefault="00513343" w:rsidP="004C725E">
      <w:pPr>
        <w:pStyle w:val="Heading1"/>
        <w:rPr>
          <w:rFonts w:cs="Segoe UI Light"/>
        </w:rPr>
      </w:pPr>
      <w:bookmarkStart w:id="3" w:name="_Toc459974541"/>
      <w:r w:rsidRPr="00A96BC7">
        <w:rPr>
          <w:rFonts w:cs="Segoe UI Light"/>
        </w:rPr>
        <w:lastRenderedPageBreak/>
        <w:t>Overview</w:t>
      </w:r>
      <w:bookmarkEnd w:id="3"/>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39C5CFA2" w:rsidR="00A96BC7" w:rsidRDefault="00A96BC7" w:rsidP="00A96BC7">
      <w:pPr>
        <w:pStyle w:val="Heading1"/>
        <w:pageBreakBefore/>
        <w:rPr>
          <w:rFonts w:cs="Segoe UI Light"/>
        </w:rPr>
      </w:pPr>
      <w:bookmarkStart w:id="4" w:name="_Toc429049911"/>
      <w:bookmarkStart w:id="5" w:name="_Toc459974542"/>
      <w:r w:rsidRPr="00C96424">
        <w:rPr>
          <w:rFonts w:cs="Segoe UI Light"/>
        </w:rPr>
        <w:lastRenderedPageBreak/>
        <w:t>Azure Scenario Assessment</w:t>
      </w:r>
      <w:bookmarkEnd w:id="4"/>
      <w:bookmarkEnd w:id="5"/>
    </w:p>
    <w:p w14:paraId="74BB491F" w14:textId="77777777" w:rsidR="00B80660" w:rsidRPr="00B80660" w:rsidRDefault="00B80660" w:rsidP="00B80660"/>
    <w:p w14:paraId="6B511ACF" w14:textId="565A4ACC" w:rsidR="00AE2F9E" w:rsidRPr="00B80660" w:rsidRDefault="002E4C0D" w:rsidP="00B80660">
      <w:pPr>
        <w:pStyle w:val="Heading2"/>
      </w:pPr>
      <w:bookmarkStart w:id="6" w:name="_Toc459974543"/>
      <w:r w:rsidRPr="00B80660">
        <w:t>Microsoft’s Data Platform: The Big Picture</w:t>
      </w:r>
      <w:bookmarkEnd w:id="6"/>
    </w:p>
    <w:p w14:paraId="65716CA8" w14:textId="09F284F3" w:rsidR="002E4C0D" w:rsidRDefault="00AF6066" w:rsidP="003A4107">
      <w:pPr>
        <w:rPr>
          <w:rFonts w:ascii="Segoe UI Light" w:hAnsi="Segoe UI Light" w:cs="Segoe UI Light"/>
          <w:lang w:eastAsia="zh-CN"/>
        </w:rPr>
      </w:pPr>
      <w:ins w:id="7" w:author="Jon Engstrom" w:date="2016-08-30T13:21:00Z">
        <w:r w:rsidRPr="002E4C0D">
          <w:rPr>
            <w:rFonts w:ascii="Segoe UI Light" w:hAnsi="Segoe UI Light" w:cs="Segoe UI Light"/>
          </w:rPr>
          <w:t>We u</w:t>
        </w:r>
        <w:r>
          <w:rPr>
            <w:rFonts w:ascii="Segoe UI Light" w:hAnsi="Segoe UI Light" w:cs="Segoe UI Light"/>
            <w:noProof/>
          </w:rPr>
          <w:t>se data in many different ways. T</w:t>
        </w:r>
        <w:r w:rsidRPr="002E4C0D">
          <w:rPr>
            <w:rFonts w:ascii="Segoe UI Light" w:hAnsi="Segoe UI Light" w:cs="Segoe UI Light"/>
          </w:rPr>
          <w:t>he volume, variety, and velocity of that data increase</w:t>
        </w:r>
        <w:r>
          <w:rPr>
            <w:rFonts w:ascii="Segoe UI Light" w:hAnsi="Segoe UI Light" w:cs="Segoe UI Light"/>
            <w:noProof/>
          </w:rPr>
          <w:t>s every day. Due to</w:t>
        </w:r>
        <w:r w:rsidRPr="002E4C0D">
          <w:rPr>
            <w:rFonts w:ascii="Segoe UI Light" w:hAnsi="Segoe UI Light" w:cs="Segoe UI Light"/>
          </w:rPr>
          <w:t xml:space="preserve"> </w:t>
        </w:r>
        <w:r>
          <w:rPr>
            <w:rFonts w:ascii="Segoe UI Light" w:hAnsi="Segoe UI Light" w:cs="Segoe UI Light"/>
            <w:noProof/>
          </w:rPr>
          <w:t>this, organizations rely on a handful</w:t>
        </w:r>
        <w:r w:rsidRPr="002E4C0D">
          <w:rPr>
            <w:rFonts w:ascii="Segoe UI Light" w:hAnsi="Segoe UI Light" w:cs="Segoe UI Light"/>
          </w:rPr>
          <w:t xml:space="preserve"> of different data technologies. </w:t>
        </w:r>
        <w:r>
          <w:rPr>
            <w:rStyle w:val="CommentReference"/>
          </w:rPr>
          <w:annotationRef/>
        </w:r>
      </w:ins>
      <w:del w:id="8" w:author="Jon Engstrom" w:date="2016-08-30T13:21:00Z">
        <w:r w:rsidR="002E4C0D" w:rsidRPr="002E4C0D" w:rsidDel="00AF6066">
          <w:rPr>
            <w:rFonts w:ascii="Segoe UI Light" w:hAnsi="Segoe UI Light" w:cs="Segoe UI Light"/>
          </w:rPr>
          <w:delText xml:space="preserve">We use data in many different ways, and the volume, variety, and velocity of that data increase every day. Because of this, organizations rely on lots of different data technologies. </w:delText>
        </w:r>
      </w:del>
      <w:r w:rsidR="002E4C0D" w:rsidRPr="002E4C0D">
        <w:rPr>
          <w:rFonts w:ascii="Segoe UI Light" w:hAnsi="Segoe UI Light" w:cs="Segoe UI Light"/>
        </w:rPr>
        <w:t>Taken as a group, these technologies make up a data platform</w:t>
      </w:r>
      <w:r w:rsidR="002E4C0D">
        <w:rPr>
          <w:rFonts w:ascii="Segoe UI Light" w:hAnsi="Segoe UI Light" w:cs="Segoe UI Light" w:hint="eastAsia"/>
          <w:lang w:eastAsia="zh-CN"/>
        </w:rPr>
        <w:t>.</w:t>
      </w:r>
    </w:p>
    <w:p w14:paraId="0389B955" w14:textId="29AE7880" w:rsidR="002E4C0D" w:rsidRDefault="002E4C0D" w:rsidP="003A4107">
      <w:pPr>
        <w:rPr>
          <w:rFonts w:ascii="Segoe UI Light" w:hAnsi="Segoe UI Light" w:cs="Segoe UI Light"/>
        </w:rPr>
      </w:pPr>
      <w:r w:rsidRPr="002E4C0D">
        <w:rPr>
          <w:rFonts w:ascii="Segoe UI Light" w:hAnsi="Segoe UI Light" w:cs="Segoe UI Light"/>
        </w:rPr>
        <w:t>One way to think about the technologies in a data platform is to divide them into three categories based on the kind of data they work with. Those categories are:</w:t>
      </w:r>
    </w:p>
    <w:p w14:paraId="5AFD7D7C" w14:textId="3420B3A1"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Operational data, such as transactional data used by a banking system, an online retailer, or an ERP application. This data is typically both read and written by applications, commonly in response to user requests. A banking application might read your account balance, for instance, then write a new value to reflect a deposit you make. </w:t>
      </w:r>
      <w:del w:id="9" w:author="Jon Engstrom" w:date="2016-08-30T13:17:00Z">
        <w:r w:rsidRPr="002E4C0D" w:rsidDel="0034678B">
          <w:rPr>
            <w:rFonts w:ascii="Segoe UI Light" w:hAnsi="Segoe UI Light" w:cs="Segoe UI Light"/>
          </w:rPr>
          <w:delText>And while</w:delText>
        </w:r>
      </w:del>
      <w:ins w:id="10" w:author="Jon Engstrom" w:date="2016-08-30T13:17:00Z">
        <w:r w:rsidR="0034678B">
          <w:rPr>
            <w:rFonts w:ascii="Segoe UI Light" w:hAnsi="Segoe UI Light" w:cs="Segoe UI Light"/>
          </w:rPr>
          <w:t>While</w:t>
        </w:r>
      </w:ins>
      <w:r w:rsidRPr="002E4C0D">
        <w:rPr>
          <w:rFonts w:ascii="Segoe UI Light" w:hAnsi="Segoe UI Light" w:cs="Segoe UI Light"/>
        </w:rPr>
        <w:t xml:space="preserve"> operational data was once almost entirely relational, the increasing volume and variety of data have changed this. Today, working with unstructured</w:t>
      </w:r>
      <w:ins w:id="11" w:author="Jon Engstrom" w:date="2016-08-30T13:17:00Z">
        <w:r w:rsidR="0034678B">
          <w:rPr>
            <w:rFonts w:ascii="Segoe UI Light" w:hAnsi="Segoe UI Light" w:cs="Segoe UI Light"/>
          </w:rPr>
          <w:t>,</w:t>
        </w:r>
      </w:ins>
      <w:r w:rsidRPr="002E4C0D">
        <w:rPr>
          <w:rFonts w:ascii="Segoe UI Light" w:hAnsi="Segoe UI Light" w:cs="Segoe UI Light"/>
        </w:rPr>
        <w:t xml:space="preserve"> operational data can be just as important. </w:t>
      </w:r>
    </w:p>
    <w:p w14:paraId="49C3DC9B" w14:textId="2B8A87CF"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Analytical data, such as the information kept in a data warehouse. This data is typically read-only</w:t>
      </w:r>
      <w:del w:id="12" w:author="Jon Engstrom" w:date="2016-08-30T13:18:00Z">
        <w:r w:rsidRPr="002E4C0D" w:rsidDel="0034678B">
          <w:rPr>
            <w:rFonts w:ascii="Segoe UI Light" w:hAnsi="Segoe UI Light" w:cs="Segoe UI Light"/>
          </w:rPr>
          <w:delText>,</w:delText>
        </w:r>
      </w:del>
      <w:r w:rsidRPr="002E4C0D">
        <w:rPr>
          <w:rFonts w:ascii="Segoe UI Light" w:hAnsi="Segoe UI Light" w:cs="Segoe UI Light"/>
        </w:rPr>
        <w:t xml:space="preserve"> and </w:t>
      </w:r>
      <w:del w:id="13" w:author="Jon Engstrom" w:date="2016-08-30T13:18:00Z">
        <w:r w:rsidRPr="002E4C0D" w:rsidDel="0034678B">
          <w:rPr>
            <w:rFonts w:ascii="Segoe UI Light" w:hAnsi="Segoe UI Light" w:cs="Segoe UI Light"/>
          </w:rPr>
          <w:delText xml:space="preserve">it </w:delText>
        </w:r>
      </w:del>
      <w:r w:rsidRPr="002E4C0D">
        <w:rPr>
          <w:rFonts w:ascii="Segoe UI Light" w:hAnsi="Segoe UI Light" w:cs="Segoe UI Light"/>
        </w:rPr>
        <w:t xml:space="preserve">usually includes historical information extracted over time from other data sources, such as operational databases. Analytical data is commonly used for things such as business intelligence and machine learning, and like operational data, it can be either relational or unstructured.  </w:t>
      </w:r>
    </w:p>
    <w:p w14:paraId="2551854B" w14:textId="787C0CA0" w:rsid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Streaming data, such as data produced by sensors. The defining characteristic of streaming data is velocity; if the data isn’t processed quickly, it can lose a large share of its value. Many streaming scenarios today relate to the Internet of Things (IoT), where the focus is on interacting with data provided by </w:t>
      </w:r>
      <w:del w:id="14" w:author="Jon Engstrom" w:date="2016-08-30T13:20:00Z">
        <w:r w:rsidRPr="002E4C0D" w:rsidDel="00AF6066">
          <w:rPr>
            <w:rFonts w:ascii="Segoe UI Light" w:hAnsi="Segoe UI Light" w:cs="Segoe UI Light"/>
          </w:rPr>
          <w:delText xml:space="preserve">lots </w:delText>
        </w:r>
      </w:del>
      <w:ins w:id="15" w:author="Jon Engstrom" w:date="2016-08-30T13:20:00Z">
        <w:r w:rsidR="00AF6066">
          <w:rPr>
            <w:rFonts w:ascii="Segoe UI Light" w:hAnsi="Segoe UI Light" w:cs="Segoe UI Light"/>
          </w:rPr>
          <w:t>a lot</w:t>
        </w:r>
        <w:r w:rsidR="00AF6066" w:rsidRPr="002E4C0D">
          <w:rPr>
            <w:rFonts w:ascii="Segoe UI Light" w:hAnsi="Segoe UI Light" w:cs="Segoe UI Light"/>
          </w:rPr>
          <w:t xml:space="preserve"> </w:t>
        </w:r>
      </w:ins>
      <w:r w:rsidRPr="002E4C0D">
        <w:rPr>
          <w:rFonts w:ascii="Segoe UI Light" w:hAnsi="Segoe UI Light" w:cs="Segoe UI Light"/>
        </w:rPr>
        <w:t>of devices. Streaming data is also used in other situations, such as analyzing financial transactions as they happen. In both cases, the challenge is to work effectively with large amounts of data being produced in real time.</w:t>
      </w:r>
    </w:p>
    <w:p w14:paraId="4D2EBFCA" w14:textId="5D1E097C"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w:t>
      </w:r>
      <w:del w:id="16" w:author="Jon Engstrom" w:date="2016-08-30T13:22:00Z">
        <w:r w:rsidRPr="00AE2F9E" w:rsidDel="00AF6066">
          <w:rPr>
            <w:rFonts w:ascii="Segoe UI Light" w:hAnsi="Segoe UI Light" w:cs="Segoe UI Light"/>
          </w:rPr>
          <w:delText xml:space="preserve"> a</w:delText>
        </w:r>
      </w:del>
      <w:r w:rsidRPr="00AE2F9E">
        <w:rPr>
          <w:rFonts w:ascii="Segoe UI Light" w:hAnsi="Segoe UI Light" w:cs="Segoe UI Light"/>
        </w:rPr>
        <w:t xml:space="preserve"> greater business insight</w:t>
      </w:r>
      <w:ins w:id="17" w:author="Jon Engstrom" w:date="2016-08-30T13:22:00Z">
        <w:r w:rsidR="00AF6066">
          <w:rPr>
            <w:rFonts w:ascii="Segoe UI Light" w:hAnsi="Segoe UI Light" w:cs="Segoe UI Light"/>
          </w:rPr>
          <w:t>s</w:t>
        </w:r>
      </w:ins>
      <w:r w:rsidRPr="00AE2F9E">
        <w:rPr>
          <w:rFonts w:ascii="Segoe UI Light" w:hAnsi="Segoe UI Light" w:cs="Segoe UI Light"/>
        </w:rPr>
        <w:t xml:space="preserve"> without dramatically increasing IT costs and with a very positive user experience. </w:t>
      </w:r>
      <w:commentRangeStart w:id="18"/>
      <w:r w:rsidRPr="00AE2F9E">
        <w:rPr>
          <w:rFonts w:ascii="Segoe UI Light" w:hAnsi="Segoe UI Light" w:cs="Segoe UI Light"/>
        </w:rPr>
        <w:t>Business intelligence tools offering self-serve capabilities, collaboration, reporting, and analytics—give you the ability to control cost, find new opportunities</w:t>
      </w:r>
      <w:r w:rsidR="009E69C5">
        <w:rPr>
          <w:rFonts w:ascii="Segoe UI Light" w:hAnsi="Segoe UI Light" w:cs="Segoe UI Light"/>
        </w:rPr>
        <w:t>,</w:t>
      </w:r>
      <w:r w:rsidRPr="00AE2F9E">
        <w:rPr>
          <w:rFonts w:ascii="Segoe UI Light" w:hAnsi="Segoe UI Light" w:cs="Segoe UI Light"/>
        </w:rPr>
        <w:t xml:space="preserve"> and </w:t>
      </w:r>
      <w:r w:rsidR="009E69C5">
        <w:rPr>
          <w:rFonts w:ascii="Segoe UI Light" w:hAnsi="Segoe UI Light" w:cs="Segoe UI Light"/>
        </w:rPr>
        <w:t>carry out y</w:t>
      </w:r>
      <w:r w:rsidRPr="00AE2F9E">
        <w:rPr>
          <w:rFonts w:ascii="Segoe UI Light" w:hAnsi="Segoe UI Light" w:cs="Segoe UI Light"/>
        </w:rPr>
        <w:t>our vision.</w:t>
      </w:r>
      <w:r w:rsidR="002E4C0D">
        <w:rPr>
          <w:rFonts w:ascii="Segoe UI Light" w:hAnsi="Segoe UI Light" w:cs="Segoe UI Light"/>
        </w:rPr>
        <w:t xml:space="preserve"> </w:t>
      </w:r>
      <w:commentRangeEnd w:id="18"/>
      <w:r w:rsidR="00AF6066">
        <w:rPr>
          <w:rStyle w:val="CommentReference"/>
        </w:rPr>
        <w:commentReference w:id="18"/>
      </w:r>
      <w:r w:rsidR="002E4C0D">
        <w:rPr>
          <w:rFonts w:ascii="Segoe UI Light" w:hAnsi="Segoe UI Light" w:cs="Segoe UI Light"/>
        </w:rPr>
        <w:t xml:space="preserve">The following figure </w:t>
      </w:r>
      <w:r w:rsidR="002E4C0D" w:rsidRPr="002E4C0D">
        <w:rPr>
          <w:rFonts w:ascii="Segoe UI Light" w:hAnsi="Segoe UI Light" w:cs="Segoe UI Light"/>
        </w:rPr>
        <w:t xml:space="preserve">summarizes the </w:t>
      </w:r>
      <w:r w:rsidR="002E4C0D">
        <w:rPr>
          <w:rFonts w:ascii="Segoe UI Light" w:hAnsi="Segoe UI Light" w:cs="Segoe UI Light"/>
        </w:rPr>
        <w:t>Micros</w:t>
      </w:r>
      <w:r w:rsidR="00FE012B">
        <w:rPr>
          <w:rFonts w:ascii="Segoe UI Light" w:hAnsi="Segoe UI Light" w:cs="Segoe UI Light"/>
        </w:rPr>
        <w:t>o</w:t>
      </w:r>
      <w:r w:rsidR="002E4C0D">
        <w:rPr>
          <w:rFonts w:ascii="Segoe UI Light" w:hAnsi="Segoe UI Light" w:cs="Segoe UI Light"/>
        </w:rPr>
        <w:t>ft</w:t>
      </w:r>
      <w:r w:rsidR="002E4C0D" w:rsidRPr="002E4C0D">
        <w:rPr>
          <w:rFonts w:ascii="Segoe UI Light" w:hAnsi="Segoe UI Light" w:cs="Segoe UI Light"/>
        </w:rPr>
        <w:t>’s offerings in each area</w:t>
      </w:r>
      <w:r w:rsidR="002E4C0D">
        <w:rPr>
          <w:rFonts w:ascii="Segoe UI Light" w:hAnsi="Segoe UI Light" w:cs="Segoe UI Light"/>
        </w:rPr>
        <w:t>.</w:t>
      </w:r>
    </w:p>
    <w:p w14:paraId="4E637C0D" w14:textId="3FE634EA" w:rsidR="002E4C0D" w:rsidRDefault="002E4C0D" w:rsidP="003A4107">
      <w:pPr>
        <w:rPr>
          <w:rFonts w:ascii="Segoe UI Light" w:hAnsi="Segoe UI Light" w:cs="Segoe UI Light"/>
        </w:rPr>
      </w:pPr>
      <w:r>
        <w:rPr>
          <w:noProof/>
        </w:rPr>
        <w:lastRenderedPageBreak/>
        <w:drawing>
          <wp:inline distT="0" distB="0" distL="0" distR="0" wp14:anchorId="7D88BBA9" wp14:editId="01944D9E">
            <wp:extent cx="5671606" cy="30752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606" cy="3075295"/>
                    </a:xfrm>
                    <a:prstGeom prst="rect">
                      <a:avLst/>
                    </a:prstGeom>
                  </pic:spPr>
                </pic:pic>
              </a:graphicData>
            </a:graphic>
          </wp:inline>
        </w:drawing>
      </w:r>
    </w:p>
    <w:p w14:paraId="38172A77" w14:textId="2401ABB3" w:rsidR="00AE2F9E" w:rsidRPr="00AE2F9E" w:rsidRDefault="00AE2F9E" w:rsidP="00AE2F9E">
      <w:pPr>
        <w:rPr>
          <w:rFonts w:ascii="Segoe UI Light" w:hAnsi="Segoe UI Light" w:cs="Segoe UI Light"/>
        </w:rPr>
      </w:pP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w:t>
      </w:r>
      <w:ins w:id="20" w:author="Jon Engstrom" w:date="2016-08-30T13:27:00Z">
        <w:r w:rsidR="00AF6066">
          <w:rPr>
            <w:rFonts w:ascii="Segoe UI Light" w:hAnsi="Segoe UI Light" w:cs="Segoe UI Light"/>
          </w:rPr>
          <w:t xml:space="preserve">to </w:t>
        </w:r>
      </w:ins>
      <w:r w:rsidRPr="00AE2F9E">
        <w:rPr>
          <w:rFonts w:ascii="Segoe UI Light" w:hAnsi="Segoe UI Light" w:cs="Segoe UI Light"/>
        </w:rPr>
        <w:t xml:space="preserve">effectively </w:t>
      </w:r>
      <w:del w:id="21" w:author="Jon Engstrom" w:date="2016-08-30T13:27:00Z">
        <w:r w:rsidR="002E4C0D" w:rsidRPr="00AE2F9E" w:rsidDel="00AF6066">
          <w:rPr>
            <w:rFonts w:ascii="Segoe UI Light" w:hAnsi="Segoe UI Light" w:cs="Segoe UI Light"/>
          </w:rPr>
          <w:delText xml:space="preserve">to </w:delText>
        </w:r>
      </w:del>
      <w:r w:rsidR="002E4C0D" w:rsidRPr="00AE2F9E">
        <w:rPr>
          <w:rFonts w:ascii="Segoe UI Light" w:hAnsi="Segoe UI Light" w:cs="Segoe UI Light"/>
        </w:rPr>
        <w:t>drive</w:t>
      </w:r>
      <w:r w:rsidRPr="00AE2F9E">
        <w:rPr>
          <w:rFonts w:ascii="Segoe UI Light" w:hAnsi="Segoe UI Light" w:cs="Segoe UI Light"/>
        </w:rPr>
        <w:t xml:space="preserve"> your business processes with </w:t>
      </w:r>
      <w:del w:id="22" w:author="Jon Engstrom" w:date="2016-08-30T13:27:00Z">
        <w:r w:rsidRPr="00AE2F9E" w:rsidDel="00AF6066">
          <w:rPr>
            <w:rFonts w:ascii="Segoe UI Light" w:hAnsi="Segoe UI Light" w:cs="Segoe UI Light"/>
          </w:rPr>
          <w:delText xml:space="preserve">a </w:delText>
        </w:r>
      </w:del>
      <w:r w:rsidRPr="00AE2F9E">
        <w:rPr>
          <w:rFonts w:ascii="Segoe UI Light" w:hAnsi="Segoe UI Light" w:cs="Segoe UI Light"/>
        </w:rPr>
        <w:t xml:space="preserve">familiar tools </w:t>
      </w:r>
      <w:del w:id="23" w:author="Jon Engstrom" w:date="2016-08-30T13:27:00Z">
        <w:r w:rsidRPr="00AE2F9E" w:rsidDel="00AF6066">
          <w:rPr>
            <w:rFonts w:ascii="Segoe UI Light" w:hAnsi="Segoe UI Light" w:cs="Segoe UI Light"/>
          </w:rPr>
          <w:delText>using an extended capability</w:delText>
        </w:r>
      </w:del>
      <w:ins w:id="24" w:author="Jon Engstrom" w:date="2016-08-30T13:27:00Z">
        <w:r w:rsidR="00AF6066">
          <w:rPr>
            <w:rFonts w:ascii="Segoe UI Light" w:hAnsi="Segoe UI Light" w:cs="Segoe UI Light"/>
          </w:rPr>
          <w:t>utilizing extended capabilities</w:t>
        </w:r>
      </w:ins>
      <w:r w:rsidRPr="00AE2F9E">
        <w:rPr>
          <w:rFonts w:ascii="Segoe UI Light" w:hAnsi="Segoe UI Light" w:cs="Segoe UI Light"/>
        </w:rPr>
        <w:t xml:space="preserve"> for data analytics and reporting. These tools can bring you many benefits such as</w:t>
      </w:r>
      <w:ins w:id="25" w:author="Jon Engstrom" w:date="2016-08-30T13:28:00Z">
        <w:r w:rsidR="00AF6066">
          <w:rPr>
            <w:rFonts w:ascii="Segoe UI Light" w:hAnsi="Segoe UI Light" w:cs="Segoe UI Light"/>
          </w:rPr>
          <w:t>:</w:t>
        </w:r>
      </w:ins>
      <w:r w:rsidRPr="00AE2F9E">
        <w:rPr>
          <w:rFonts w:ascii="Segoe UI Light" w:hAnsi="Segoe UI Light" w:cs="Segoe UI Light"/>
        </w:rPr>
        <w:t xml:space="preserve"> </w:t>
      </w:r>
    </w:p>
    <w:p w14:paraId="371F5266" w14:textId="4E14A3E1"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Empower users to discover, </w:t>
      </w:r>
      <w:del w:id="26" w:author="Jon Engstrom" w:date="2016-08-30T13:29:00Z">
        <w:r w:rsidRPr="00AE2F9E" w:rsidDel="006F3DBB">
          <w:rPr>
            <w:rFonts w:ascii="Segoe UI Light" w:hAnsi="Segoe UI Light" w:cs="Segoe UI Light"/>
          </w:rPr>
          <w:delText xml:space="preserve">analyses </w:delText>
        </w:r>
      </w:del>
      <w:ins w:id="27" w:author="Jon Engstrom" w:date="2016-08-30T13:29:00Z">
        <w:r w:rsidR="006F3DBB" w:rsidRPr="00AE2F9E">
          <w:rPr>
            <w:rFonts w:ascii="Segoe UI Light" w:hAnsi="Segoe UI Light" w:cs="Segoe UI Light"/>
          </w:rPr>
          <w:t>anal</w:t>
        </w:r>
        <w:r w:rsidR="006F3DBB">
          <w:rPr>
            <w:rFonts w:ascii="Segoe UI Light" w:hAnsi="Segoe UI Light" w:cs="Segoe UI Light"/>
          </w:rPr>
          <w:t>yze,</w:t>
        </w:r>
        <w:r w:rsidR="006F3DBB" w:rsidRPr="00AE2F9E">
          <w:rPr>
            <w:rFonts w:ascii="Segoe UI Light" w:hAnsi="Segoe UI Light" w:cs="Segoe UI Light"/>
          </w:rPr>
          <w:t xml:space="preserve"> </w:t>
        </w:r>
      </w:ins>
      <w:r w:rsidRPr="00AE2F9E">
        <w:rPr>
          <w:rFonts w:ascii="Segoe UI Light" w:hAnsi="Segoe UI Light" w:cs="Segoe UI Light"/>
        </w:rPr>
        <w:t>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Easily deliver dashboards that aggregate data from multiple sources</w:t>
      </w:r>
      <w:del w:id="28" w:author="Jon Engstrom" w:date="2016-08-30T15:25:00Z">
        <w:r w:rsidRPr="00AE2F9E" w:rsidDel="00231426">
          <w:rPr>
            <w:rFonts w:ascii="Segoe UI Light" w:hAnsi="Segoe UI Light" w:cs="Segoe UI Light"/>
          </w:rPr>
          <w:delText>,</w:delText>
        </w:r>
      </w:del>
      <w:r w:rsidRPr="00AE2F9E">
        <w:rPr>
          <w:rFonts w:ascii="Segoe UI Light" w:hAnsi="Segoe UI Light" w:cs="Segoe UI Light"/>
        </w:rPr>
        <w:t xml:space="preserve">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45D1EBBB" w:rsid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214D521B" w14:textId="0E852835" w:rsidR="007E7A65" w:rsidRDefault="007E7A65" w:rsidP="007E7A65">
      <w:pPr>
        <w:rPr>
          <w:rFonts w:ascii="Segoe UI Light" w:hAnsi="Segoe UI Light" w:cs="Segoe UI Light"/>
        </w:rPr>
      </w:pPr>
      <w:r w:rsidRPr="007E7A65">
        <w:rPr>
          <w:rFonts w:ascii="Segoe UI Light" w:hAnsi="Segoe UI Light" w:cs="Segoe UI Light"/>
        </w:rPr>
        <w:t xml:space="preserve">Along the way, we’ll take a brief look at each of the analytical data technologies shown </w:t>
      </w:r>
      <w:r>
        <w:rPr>
          <w:rFonts w:ascii="Segoe UI Light" w:hAnsi="Segoe UI Light" w:cs="Segoe UI Light"/>
        </w:rPr>
        <w:t>in the above figure</w:t>
      </w:r>
      <w:r w:rsidRPr="007E7A65">
        <w:rPr>
          <w:rFonts w:ascii="Segoe UI Light" w:hAnsi="Segoe UI Light" w:cs="Segoe UI Light"/>
        </w:rPr>
        <w:t>. The goal is to provide a big-picture view of how the Microsoft data platform addresses the challenges of working with analytical data.</w:t>
      </w:r>
    </w:p>
    <w:p w14:paraId="25643D97" w14:textId="77777777" w:rsidR="003C3997" w:rsidRPr="007E7A65" w:rsidRDefault="003C3997" w:rsidP="007E7A65">
      <w:pPr>
        <w:rPr>
          <w:rFonts w:ascii="Segoe UI Light" w:hAnsi="Segoe UI Light" w:cs="Segoe UI Light"/>
        </w:rPr>
      </w:pPr>
    </w:p>
    <w:p w14:paraId="079496C0" w14:textId="037C55A2" w:rsidR="00697F8D" w:rsidRPr="00697F8D" w:rsidRDefault="00697F8D" w:rsidP="00697F8D">
      <w:pPr>
        <w:pStyle w:val="Heading2"/>
        <w:rPr>
          <w:rFonts w:cs="Segoe UI Light"/>
        </w:rPr>
      </w:pPr>
      <w:bookmarkStart w:id="29" w:name="_Toc459974544"/>
      <w:bookmarkStart w:id="30" w:name="_Toc336336466"/>
      <w:bookmarkStart w:id="31" w:name="_Toc347746257"/>
      <w:bookmarkStart w:id="32" w:name="_Toc375830622"/>
      <w:bookmarkStart w:id="33" w:name="_Toc402524578"/>
      <w:r w:rsidRPr="00697F8D">
        <w:rPr>
          <w:rFonts w:cs="Segoe UI Light"/>
        </w:rPr>
        <w:t>Business intelligence</w:t>
      </w:r>
      <w:bookmarkEnd w:id="29"/>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rPr>
        <w:lastRenderedPageBreak/>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0E598914"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w:t>
      </w:r>
      <w:ins w:id="34" w:author="Jon Engstrom" w:date="2016-08-30T15:32:00Z">
        <w:r w:rsidR="00231426">
          <w:rPr>
            <w:rFonts w:ascii="Segoe UI Light" w:hAnsi="Segoe UI Light" w:cs="Segoe UI Light"/>
          </w:rPr>
          <w:t>,</w:t>
        </w:r>
      </w:ins>
      <w:r w:rsidRPr="00697F8D">
        <w:rPr>
          <w:rFonts w:ascii="Segoe UI Light" w:hAnsi="Segoe UI Light" w:cs="Segoe UI Light"/>
        </w:rPr>
        <w:t xml:space="preserv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065B2A5C" w:rsidR="00697F8D" w:rsidRDefault="00697F8D" w:rsidP="00697F8D">
      <w:pPr>
        <w:rPr>
          <w:rFonts w:ascii="Segoe UI Light" w:hAnsi="Segoe UI Light" w:cs="Segoe UI Light"/>
        </w:rPr>
      </w:pPr>
      <w:r w:rsidRPr="00697F8D">
        <w:rPr>
          <w:rFonts w:ascii="Segoe UI Light" w:hAnsi="Segoe UI Light" w:cs="Segoe UI Light"/>
        </w:rPr>
        <w:t>Help your customers easily access valuable data on any device at any time. Embed fully interactive and up-to-date visual analytics directly in your apps with ease—without the time and expense of writing code.</w:t>
      </w:r>
    </w:p>
    <w:p w14:paraId="57BBEDB1" w14:textId="77777777" w:rsidR="00832A7C" w:rsidRDefault="00832A7C" w:rsidP="00832A7C">
      <w:pPr>
        <w:pStyle w:val="Heading3"/>
      </w:pPr>
      <w:bookmarkStart w:id="35" w:name="_Toc459974545"/>
      <w:r w:rsidRPr="00832A7C">
        <w:t>Technology Snapshot: Power BI</w:t>
      </w:r>
      <w:bookmarkEnd w:id="35"/>
      <w:r w:rsidRPr="00832A7C">
        <w:t xml:space="preserve"> </w:t>
      </w:r>
    </w:p>
    <w:p w14:paraId="50BA5EDA" w14:textId="654609FB" w:rsidR="00832A7C" w:rsidRDefault="00832A7C" w:rsidP="00832A7C">
      <w:pPr>
        <w:rPr>
          <w:rFonts w:ascii="Segoe UI Light" w:hAnsi="Segoe UI Light" w:cs="Segoe UI Light"/>
        </w:rPr>
      </w:pPr>
      <w:r w:rsidRPr="00832A7C">
        <w:rPr>
          <w:rFonts w:ascii="Segoe UI Light" w:hAnsi="Segoe UI Light" w:cs="Segoe UI Light"/>
        </w:rPr>
        <w:t>Power BI is a cloud-based service that lets users access diverse data from anywhere. It can present up-to-the</w:t>
      </w:r>
      <w:ins w:id="36" w:author="Jon Engstrom" w:date="2016-08-30T15:39:00Z">
        <w:r w:rsidR="006D347B">
          <w:rPr>
            <w:rFonts w:ascii="Segoe UI Light" w:hAnsi="Segoe UI Light" w:cs="Segoe UI Light"/>
          </w:rPr>
          <w:t>-</w:t>
        </w:r>
      </w:ins>
      <w:r w:rsidRPr="00832A7C">
        <w:rPr>
          <w:rFonts w:ascii="Segoe UI Light" w:hAnsi="Segoe UI Light" w:cs="Segoe UI Light"/>
        </w:rPr>
        <w:t>minute views of data from many different sources</w:t>
      </w:r>
      <w:ins w:id="37" w:author="Jon Engstrom" w:date="2016-08-30T15:39:00Z">
        <w:r w:rsidR="006D347B">
          <w:rPr>
            <w:rFonts w:ascii="Segoe UI Light" w:hAnsi="Segoe UI Light" w:cs="Segoe UI Light"/>
          </w:rPr>
          <w:t xml:space="preserve"> and</w:t>
        </w:r>
      </w:ins>
      <w:del w:id="38" w:author="Jon Engstrom" w:date="2016-08-30T15:39:00Z">
        <w:r w:rsidRPr="00832A7C" w:rsidDel="006D347B">
          <w:rPr>
            <w:rFonts w:ascii="Segoe UI Light" w:hAnsi="Segoe UI Light" w:cs="Segoe UI Light"/>
          </w:rPr>
          <w:delText>,</w:delText>
        </w:r>
      </w:del>
      <w:r w:rsidRPr="00832A7C">
        <w:rPr>
          <w:rFonts w:ascii="Segoe UI Light" w:hAnsi="Segoe UI Light" w:cs="Segoe UI Light"/>
        </w:rPr>
        <w:t xml:space="preserve"> then make those views accessible on desktops</w:t>
      </w:r>
      <w:ins w:id="39" w:author="Jon Engstrom" w:date="2016-08-30T15:39:00Z">
        <w:r w:rsidR="006D347B">
          <w:rPr>
            <w:rFonts w:ascii="Segoe UI Light" w:hAnsi="Segoe UI Light" w:cs="Segoe UI Light"/>
          </w:rPr>
          <w:t xml:space="preserve"> and </w:t>
        </w:r>
      </w:ins>
      <w:del w:id="40" w:author="Jon Engstrom" w:date="2016-08-30T15:39:00Z">
        <w:r w:rsidRPr="00832A7C" w:rsidDel="006D347B">
          <w:rPr>
            <w:rFonts w:ascii="Segoe UI Light" w:hAnsi="Segoe UI Light" w:cs="Segoe UI Light"/>
          </w:rPr>
          <w:delText xml:space="preserve"> and </w:delText>
        </w:r>
      </w:del>
      <w:r w:rsidRPr="00832A7C">
        <w:rPr>
          <w:rFonts w:ascii="Segoe UI Light" w:hAnsi="Segoe UI Light" w:cs="Segoe UI Light"/>
        </w:rPr>
        <w:t>mobile devices, including iOS and Android phones. The sources of data can include on-premises analysis technologies, analysis services that run in the cloud, and cloud applications from Micro</w:t>
      </w:r>
      <w:r>
        <w:rPr>
          <w:rFonts w:ascii="Segoe UI Light" w:hAnsi="Segoe UI Light" w:cs="Segoe UI Light"/>
        </w:rPr>
        <w:t>soft and other vendors.</w:t>
      </w:r>
      <w:ins w:id="41" w:author="Jon Engstrom" w:date="2016-08-30T15:40:00Z">
        <w:r w:rsidR="006D347B">
          <w:rPr>
            <w:rFonts w:ascii="Segoe UI Light" w:hAnsi="Segoe UI Light" w:cs="Segoe UI Light"/>
          </w:rPr>
          <w:t xml:space="preserve"> The</w:t>
        </w:r>
      </w:ins>
      <w:r>
        <w:rPr>
          <w:rFonts w:ascii="Segoe UI Light" w:hAnsi="Segoe UI Light" w:cs="Segoe UI Light"/>
        </w:rPr>
        <w:t xml:space="preserve"> </w:t>
      </w:r>
      <w:del w:id="42" w:author="Jon Engstrom" w:date="2016-08-30T15:40:00Z">
        <w:r w:rsidDel="006D347B">
          <w:rPr>
            <w:rFonts w:ascii="Segoe UI Light" w:hAnsi="Segoe UI Light" w:cs="Segoe UI Light"/>
          </w:rPr>
          <w:delText>F</w:delText>
        </w:r>
      </w:del>
      <w:ins w:id="43" w:author="Jon Engstrom" w:date="2016-08-30T15:40:00Z">
        <w:r w:rsidR="006D347B">
          <w:rPr>
            <w:rFonts w:ascii="Segoe UI Light" w:hAnsi="Segoe UI Light" w:cs="Segoe UI Light"/>
          </w:rPr>
          <w:t>f</w:t>
        </w:r>
      </w:ins>
      <w:r>
        <w:rPr>
          <w:rFonts w:ascii="Segoe UI Light" w:hAnsi="Segoe UI Light" w:cs="Segoe UI Light"/>
        </w:rPr>
        <w:t>igure below</w:t>
      </w:r>
      <w:r w:rsidRPr="00832A7C">
        <w:rPr>
          <w:rFonts w:ascii="Segoe UI Light" w:hAnsi="Segoe UI Light" w:cs="Segoe UI Light"/>
        </w:rPr>
        <w:t xml:space="preserve"> shows an example of a Power BI interface. </w:t>
      </w:r>
    </w:p>
    <w:p w14:paraId="47F86560" w14:textId="3D1AEFEE" w:rsidR="00832A7C" w:rsidRPr="00832A7C" w:rsidRDefault="00832A7C" w:rsidP="00832A7C">
      <w:pPr>
        <w:rPr>
          <w:rFonts w:ascii="Segoe UI Light" w:hAnsi="Segoe UI Light" w:cs="Segoe UI Light"/>
        </w:rPr>
      </w:pPr>
      <w:r>
        <w:rPr>
          <w:noProof/>
        </w:rPr>
        <w:lastRenderedPageBreak/>
        <w:drawing>
          <wp:inline distT="0" distB="0" distL="0" distR="0" wp14:anchorId="4D735580" wp14:editId="6CAA5EB4">
            <wp:extent cx="5731510" cy="3444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4875"/>
                    </a:xfrm>
                    <a:prstGeom prst="rect">
                      <a:avLst/>
                    </a:prstGeom>
                  </pic:spPr>
                </pic:pic>
              </a:graphicData>
            </a:graphic>
          </wp:inline>
        </w:drawing>
      </w:r>
    </w:p>
    <w:p w14:paraId="7274D0CD" w14:textId="78464EEA" w:rsidR="00832A7C" w:rsidRDefault="00832A7C" w:rsidP="00697F8D">
      <w:pPr>
        <w:rPr>
          <w:rFonts w:ascii="Segoe UI Light" w:hAnsi="Segoe UI Light" w:cs="Segoe UI Light"/>
        </w:rPr>
      </w:pPr>
    </w:p>
    <w:p w14:paraId="524F449B" w14:textId="7BD0F080" w:rsidR="00832A7C" w:rsidRPr="00832A7C" w:rsidRDefault="00832A7C" w:rsidP="00832A7C">
      <w:pPr>
        <w:rPr>
          <w:rFonts w:ascii="Segoe UI Light" w:hAnsi="Segoe UI Light" w:cs="Segoe UI Light"/>
        </w:rPr>
      </w:pPr>
      <w:r w:rsidRPr="00832A7C">
        <w:rPr>
          <w:rFonts w:ascii="Segoe UI Light" w:hAnsi="Segoe UI Light" w:cs="Segoe UI Light"/>
        </w:rPr>
        <w:t xml:space="preserve">As this example suggests, Power BI can display information from many different sources in a unified way. Just as important, business users can use Power BI to define these interfaces and reports themselves—they don’t need to rely on developers. Power BI also provides pre-built dashboards and reports for Office 365, Salesforce.com CRM, and other cloud applications. The tool supports natural language query as well, letting you ask questions such as “What are </w:t>
      </w:r>
      <w:ins w:id="44" w:author="Jon Engstrom" w:date="2016-08-30T15:42:00Z">
        <w:r w:rsidR="006D347B">
          <w:rPr>
            <w:rFonts w:ascii="Segoe UI Light" w:hAnsi="Segoe UI Light" w:cs="Segoe UI Light"/>
          </w:rPr>
          <w:t xml:space="preserve">the </w:t>
        </w:r>
      </w:ins>
      <w:r w:rsidRPr="00832A7C">
        <w:rPr>
          <w:rFonts w:ascii="Segoe UI Light" w:hAnsi="Segoe UI Light" w:cs="Segoe UI Light"/>
        </w:rPr>
        <w:t xml:space="preserve">total sales by </w:t>
      </w:r>
      <w:ins w:id="45" w:author="Jon Engstrom" w:date="2016-08-30T15:44:00Z">
        <w:r w:rsidR="006D347B">
          <w:rPr>
            <w:rFonts w:ascii="Segoe UI Light" w:hAnsi="Segoe UI Light" w:cs="Segoe UI Light"/>
          </w:rPr>
          <w:t xml:space="preserve">the </w:t>
        </w:r>
      </w:ins>
      <w:r w:rsidRPr="00832A7C">
        <w:rPr>
          <w:rFonts w:ascii="Segoe UI Light" w:hAnsi="Segoe UI Light" w:cs="Segoe UI Light"/>
        </w:rPr>
        <w:t xml:space="preserve">hour for diapers as a line chart?”, then get back a graphical answer. All of these things have a common goal: providing a modern UI for accessing diverse data from anywhere. </w:t>
      </w:r>
    </w:p>
    <w:p w14:paraId="630DBDAF" w14:textId="77777777" w:rsidR="00832A7C" w:rsidRDefault="00832A7C" w:rsidP="00832A7C">
      <w:pPr>
        <w:pStyle w:val="Heading3"/>
      </w:pPr>
      <w:bookmarkStart w:id="46" w:name="_Toc459974546"/>
      <w:r w:rsidRPr="00832A7C">
        <w:t>Technology Snapshot: SQL Server Analysis Services</w:t>
      </w:r>
      <w:bookmarkEnd w:id="46"/>
      <w:r w:rsidRPr="00832A7C">
        <w:t xml:space="preserve"> </w:t>
      </w:r>
    </w:p>
    <w:p w14:paraId="4607CCDE" w14:textId="79A15696" w:rsidR="00832A7C" w:rsidRPr="00832A7C" w:rsidRDefault="00832A7C" w:rsidP="00832A7C">
      <w:pPr>
        <w:rPr>
          <w:rFonts w:ascii="Segoe UI Light" w:hAnsi="Segoe UI Light" w:cs="Segoe UI Light"/>
        </w:rPr>
      </w:pPr>
      <w:r w:rsidRPr="00832A7C">
        <w:rPr>
          <w:rFonts w:ascii="Segoe UI Light" w:hAnsi="Segoe UI Light" w:cs="Segoe UI Light"/>
        </w:rPr>
        <w:t>If you’re like most IT leaders, you know that cloud computing will play a bigger role in your organization’s future</w:t>
      </w:r>
      <w:ins w:id="47" w:author="Jon Engstrom" w:date="2016-08-30T15:45:00Z">
        <w:r w:rsidR="006D347B">
          <w:rPr>
            <w:rFonts w:ascii="Segoe UI Light" w:hAnsi="Segoe UI Light" w:cs="Segoe UI Light"/>
          </w:rPr>
          <w:t>,</w:t>
        </w:r>
      </w:ins>
      <w:del w:id="48" w:author="Jon Engstrom" w:date="2016-08-30T15:45:00Z">
        <w:r w:rsidRPr="00832A7C" w:rsidDel="006D347B">
          <w:rPr>
            <w:rFonts w:ascii="Segoe UI Light" w:hAnsi="Segoe UI Light" w:cs="Segoe UI Light"/>
          </w:rPr>
          <w:delText>.</w:delText>
        </w:r>
      </w:del>
      <w:r w:rsidRPr="00832A7C">
        <w:rPr>
          <w:rFonts w:ascii="Segoe UI Light" w:hAnsi="Segoe UI Light" w:cs="Segoe UI Light"/>
        </w:rPr>
        <w:t xml:space="preserve"> </w:t>
      </w:r>
      <w:del w:id="49" w:author="Jon Engstrom" w:date="2016-08-30T15:45:00Z">
        <w:r w:rsidRPr="00832A7C" w:rsidDel="006D347B">
          <w:rPr>
            <w:rFonts w:ascii="Segoe UI Light" w:hAnsi="Segoe UI Light" w:cs="Segoe UI Light"/>
          </w:rPr>
          <w:delText>B</w:delText>
        </w:r>
      </w:del>
      <w:ins w:id="50" w:author="Jon Engstrom" w:date="2016-08-30T15:45:00Z">
        <w:r w:rsidR="006D347B">
          <w:rPr>
            <w:rFonts w:ascii="Segoe UI Light" w:hAnsi="Segoe UI Light" w:cs="Segoe UI Light"/>
          </w:rPr>
          <w:t>b</w:t>
        </w:r>
      </w:ins>
      <w:r w:rsidRPr="00832A7C">
        <w:rPr>
          <w:rFonts w:ascii="Segoe UI Light" w:hAnsi="Segoe UI Light" w:cs="Segoe UI Light"/>
        </w:rPr>
        <w:t xml:space="preserve">ut you also know that on-premises technologies will be important for many years to come. </w:t>
      </w:r>
    </w:p>
    <w:p w14:paraId="3C4E56A7" w14:textId="55049120" w:rsidR="00832A7C" w:rsidRDefault="00832A7C" w:rsidP="00832A7C">
      <w:pPr>
        <w:rPr>
          <w:rFonts w:ascii="Segoe UI Light" w:hAnsi="Segoe UI Light" w:cs="Segoe UI Light"/>
        </w:rPr>
      </w:pPr>
      <w:r w:rsidRPr="00832A7C">
        <w:rPr>
          <w:rFonts w:ascii="Segoe UI Light" w:hAnsi="Segoe UI Light" w:cs="Segoe UI Light"/>
        </w:rPr>
        <w:t>Data analysis technologies provide a good example of this. Today, many organizations store periodic snapshots of operational data in on-premises data warehouses</w:t>
      </w:r>
      <w:ins w:id="51" w:author="Jon Engstrom" w:date="2016-08-30T15:47:00Z">
        <w:r w:rsidR="006D347B">
          <w:rPr>
            <w:rFonts w:ascii="Segoe UI Light" w:hAnsi="Segoe UI Light" w:cs="Segoe UI Light"/>
          </w:rPr>
          <w:t>,</w:t>
        </w:r>
      </w:ins>
      <w:ins w:id="52" w:author="Jon Engstrom" w:date="2016-08-30T15:45:00Z">
        <w:r w:rsidR="006D347B">
          <w:rPr>
            <w:rFonts w:ascii="Segoe UI Light" w:hAnsi="Segoe UI Light" w:cs="Segoe UI Light"/>
          </w:rPr>
          <w:t xml:space="preserve"> and t</w:t>
        </w:r>
      </w:ins>
      <w:del w:id="53" w:author="Jon Engstrom" w:date="2016-08-30T15:45:00Z">
        <w:r w:rsidRPr="00832A7C" w:rsidDel="006D347B">
          <w:rPr>
            <w:rFonts w:ascii="Segoe UI Light" w:hAnsi="Segoe UI Light" w:cs="Segoe UI Light"/>
          </w:rPr>
          <w:delText>,</w:delText>
        </w:r>
      </w:del>
      <w:del w:id="54" w:author="Jon Engstrom" w:date="2016-08-30T15:46:00Z">
        <w:r w:rsidRPr="00832A7C" w:rsidDel="006D347B">
          <w:rPr>
            <w:rFonts w:ascii="Segoe UI Light" w:hAnsi="Segoe UI Light" w:cs="Segoe UI Light"/>
          </w:rPr>
          <w:delText xml:space="preserve"> </w:delText>
        </w:r>
      </w:del>
      <w:del w:id="55" w:author="Jon Engstrom" w:date="2016-08-30T15:45:00Z">
        <w:r w:rsidRPr="00832A7C" w:rsidDel="006D347B">
          <w:rPr>
            <w:rFonts w:ascii="Segoe UI Light" w:hAnsi="Segoe UI Light" w:cs="Segoe UI Light"/>
          </w:rPr>
          <w:delText>t</w:delText>
        </w:r>
      </w:del>
      <w:r w:rsidRPr="00832A7C">
        <w:rPr>
          <w:rFonts w:ascii="Segoe UI Light" w:hAnsi="Segoe UI Light" w:cs="Segoe UI Light"/>
        </w:rPr>
        <w:t>hen create business intelligence (BI) applications to analyze this data. In the Microsoft data platform, the fundamental technology for doing this is SQL Server. This relational database lets its users create data warehouses</w:t>
      </w:r>
      <w:ins w:id="56" w:author="Jon Engstrom" w:date="2016-08-30T15:47:00Z">
        <w:r w:rsidR="006D347B">
          <w:rPr>
            <w:rFonts w:ascii="Segoe UI Light" w:hAnsi="Segoe UI Light" w:cs="Segoe UI Light"/>
          </w:rPr>
          <w:t>,</w:t>
        </w:r>
      </w:ins>
      <w:ins w:id="57" w:author="Jon Engstrom" w:date="2016-08-30T15:46:00Z">
        <w:r w:rsidR="006D347B">
          <w:rPr>
            <w:rFonts w:ascii="Segoe UI Light" w:hAnsi="Segoe UI Light" w:cs="Segoe UI Light"/>
          </w:rPr>
          <w:t xml:space="preserve"> and</w:t>
        </w:r>
      </w:ins>
      <w:del w:id="58" w:author="Jon Engstrom" w:date="2016-08-30T15:46:00Z">
        <w:r w:rsidRPr="00832A7C" w:rsidDel="006D347B">
          <w:rPr>
            <w:rFonts w:ascii="Segoe UI Light" w:hAnsi="Segoe UI Light" w:cs="Segoe UI Light"/>
          </w:rPr>
          <w:delText>,</w:delText>
        </w:r>
      </w:del>
      <w:r w:rsidRPr="00832A7C">
        <w:rPr>
          <w:rFonts w:ascii="Segoe UI Light" w:hAnsi="Segoe UI Light" w:cs="Segoe UI Light"/>
        </w:rPr>
        <w:t xml:space="preserve"> then analyze the data they contain using SQL Server Analysis Services (SSAS). SSAS is a mature offering—it was first released in 1998—and it supports online analytical processing (OLAP), data mining, and more.</w:t>
      </w:r>
    </w:p>
    <w:p w14:paraId="337D786B" w14:textId="77777777" w:rsidR="00832A7C" w:rsidRDefault="00832A7C" w:rsidP="00832A7C">
      <w:pPr>
        <w:pStyle w:val="Heading3"/>
      </w:pPr>
      <w:bookmarkStart w:id="59" w:name="_Toc459974547"/>
      <w:r w:rsidRPr="00832A7C">
        <w:t>Understanding Your Options</w:t>
      </w:r>
      <w:bookmarkEnd w:id="59"/>
    </w:p>
    <w:p w14:paraId="515FDA88" w14:textId="53DC3A1D" w:rsidR="00832A7C" w:rsidRPr="00832A7C" w:rsidRDefault="00832A7C" w:rsidP="00832A7C">
      <w:pPr>
        <w:rPr>
          <w:rFonts w:ascii="Segoe UI Light" w:hAnsi="Segoe UI Light" w:cs="Segoe UI Light"/>
        </w:rPr>
      </w:pPr>
      <w:del w:id="60" w:author="Jon Engstrom" w:date="2016-08-30T15:50:00Z">
        <w:r w:rsidRPr="00832A7C" w:rsidDel="002F5133">
          <w:rPr>
            <w:rFonts w:ascii="Segoe UI Light" w:hAnsi="Segoe UI Light" w:cs="Segoe UI Light"/>
          </w:rPr>
          <w:delText xml:space="preserve"> </w:delText>
        </w:r>
      </w:del>
      <w:r w:rsidRPr="00832A7C">
        <w:rPr>
          <w:rFonts w:ascii="Segoe UI Light" w:hAnsi="Segoe UI Light" w:cs="Segoe UI Light"/>
        </w:rPr>
        <w:t xml:space="preserve">IT leaders around the world face a common challenge: How should their organization adopt cloud technology? The cloud certainly has benefits, but it also has some clear risks.  </w:t>
      </w:r>
    </w:p>
    <w:p w14:paraId="654F7749"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Power BI can be a good place to start. The value of a common UI has obvious appeal—it can make your users happier. Starting here also lets you provide a widely accessible interface in the cloud while leaving critical data on premises, an approach that can minimize both regulatory concerns and your sense of risk.  </w:t>
      </w:r>
    </w:p>
    <w:p w14:paraId="34A00A3B" w14:textId="2B227142" w:rsidR="00832A7C" w:rsidRPr="00832A7C" w:rsidRDefault="00832A7C" w:rsidP="00832A7C">
      <w:pPr>
        <w:rPr>
          <w:rFonts w:ascii="Segoe UI Light" w:hAnsi="Segoe UI Light" w:cs="Segoe UI Light"/>
        </w:rPr>
      </w:pPr>
      <w:r w:rsidRPr="00832A7C">
        <w:rPr>
          <w:rFonts w:ascii="Segoe UI Light" w:hAnsi="Segoe UI Light" w:cs="Segoe UI Light"/>
        </w:rPr>
        <w:lastRenderedPageBreak/>
        <w:t xml:space="preserve">Another way to get started with data analysis in the cloud is to do a new SSAS project on Microsoft Azure. Azure provides a technology called infrastructure as a service (IaaS) that lets you create virtual machines (VMs) on demand in Microsoft datacenters. It’s possible to install SSAS and other software </w:t>
      </w:r>
      <w:ins w:id="61" w:author="Jon Engstrom" w:date="2016-08-30T15:52:00Z">
        <w:r w:rsidR="002F5133">
          <w:rPr>
            <w:rFonts w:ascii="Segoe UI Light" w:hAnsi="Segoe UI Light" w:cs="Segoe UI Light"/>
          </w:rPr>
          <w:t>o</w:t>
        </w:r>
      </w:ins>
      <w:del w:id="62" w:author="Jon Engstrom" w:date="2016-08-30T15:52:00Z">
        <w:r w:rsidRPr="00832A7C" w:rsidDel="002F5133">
          <w:rPr>
            <w:rFonts w:ascii="Segoe UI Light" w:hAnsi="Segoe UI Light" w:cs="Segoe UI Light"/>
          </w:rPr>
          <w:delText>i</w:delText>
        </w:r>
      </w:del>
      <w:r w:rsidRPr="00832A7C">
        <w:rPr>
          <w:rFonts w:ascii="Segoe UI Light" w:hAnsi="Segoe UI Light" w:cs="Segoe UI Light"/>
        </w:rPr>
        <w:t xml:space="preserve">n these VMs, then run the environment much like your on-premises </w:t>
      </w:r>
      <w:del w:id="63" w:author="Jon Engstrom" w:date="2016-08-30T15:54:00Z">
        <w:r w:rsidRPr="00832A7C" w:rsidDel="002F5133">
          <w:rPr>
            <w:rFonts w:ascii="Segoe UI Light" w:hAnsi="Segoe UI Light" w:cs="Segoe UI Light"/>
          </w:rPr>
          <w:delText>world</w:delText>
        </w:r>
      </w:del>
      <w:ins w:id="64" w:author="Jon Engstrom" w:date="2016-08-30T15:54:00Z">
        <w:r w:rsidR="002F5133">
          <w:rPr>
            <w:rFonts w:ascii="Segoe UI Light" w:hAnsi="Segoe UI Light" w:cs="Segoe UI Light"/>
          </w:rPr>
          <w:t>system</w:t>
        </w:r>
      </w:ins>
      <w:r w:rsidRPr="00832A7C">
        <w:rPr>
          <w:rFonts w:ascii="Segoe UI Light" w:hAnsi="Segoe UI Light" w:cs="Segoe UI Light"/>
        </w:rPr>
        <w:t xml:space="preserve">. You might do this to save money, to get faster access to computing resources, or both.  </w:t>
      </w:r>
    </w:p>
    <w:p w14:paraId="37E24196" w14:textId="5F7E1AB5" w:rsidR="00832A7C" w:rsidRDefault="00832A7C" w:rsidP="00832A7C">
      <w:pPr>
        <w:rPr>
          <w:rFonts w:ascii="Segoe UI Light" w:hAnsi="Segoe UI Light" w:cs="Segoe UI Light"/>
        </w:rPr>
      </w:pPr>
      <w:r w:rsidRPr="00832A7C">
        <w:rPr>
          <w:rFonts w:ascii="Segoe UI Light" w:hAnsi="Segoe UI Light" w:cs="Segoe UI Light"/>
        </w:rPr>
        <w:t>Whatever approach you choose, one thing is clear: Microsoft’s focus, in data analysis and other areas, is moving to the cloud. If you’re a Microsoft customer, finding a way to adapt to this change should be a high priority for your IT organization.</w:t>
      </w:r>
    </w:p>
    <w:p w14:paraId="03D36C92" w14:textId="77777777" w:rsidR="003C3997" w:rsidRDefault="003C3997" w:rsidP="00832A7C">
      <w:pPr>
        <w:rPr>
          <w:rFonts w:ascii="Segoe UI Light" w:hAnsi="Segoe UI Light" w:cs="Segoe UI Light"/>
        </w:rPr>
      </w:pPr>
    </w:p>
    <w:p w14:paraId="19F5E6F4" w14:textId="77777777" w:rsidR="00697F8D" w:rsidRPr="00697F8D" w:rsidRDefault="00697F8D" w:rsidP="00697F8D">
      <w:pPr>
        <w:pStyle w:val="Heading2"/>
        <w:rPr>
          <w:rFonts w:cs="Segoe UI Light"/>
        </w:rPr>
      </w:pPr>
      <w:bookmarkStart w:id="65" w:name="_Toc459974548"/>
      <w:r w:rsidRPr="00697F8D">
        <w:rPr>
          <w:rFonts w:cs="Segoe UI Light"/>
        </w:rPr>
        <w:t>Big data and analytics</w:t>
      </w:r>
      <w:bookmarkEnd w:id="65"/>
    </w:p>
    <w:p w14:paraId="561597F1" w14:textId="6581C693"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w:t>
      </w:r>
      <w:ins w:id="66" w:author="Jon Engstrom" w:date="2016-08-30T16:08:00Z">
        <w:r w:rsidR="00BE0D03">
          <w:rPr>
            <w:rFonts w:ascii="Segoe UI Light" w:hAnsi="Segoe UI Light" w:cs="Segoe UI Light"/>
          </w:rPr>
          <w:t>,</w:t>
        </w:r>
      </w:ins>
      <w:r w:rsidRPr="00697F8D">
        <w:rPr>
          <w:rFonts w:ascii="Segoe UI Light" w:hAnsi="Segoe UI Light" w:cs="Segoe UI Light"/>
        </w:rPr>
        <w:t xml:space="preserve"> and lower costs.</w:t>
      </w:r>
    </w:p>
    <w:p w14:paraId="4F422F2E" w14:textId="77777777" w:rsidR="00FC0352" w:rsidRDefault="00FC0352" w:rsidP="00FC0352">
      <w:pPr>
        <w:rPr>
          <w:rFonts w:ascii="Segoe UI Light" w:hAnsi="Segoe UI Light" w:cs="Segoe UI Light"/>
        </w:rPr>
      </w:pPr>
      <w:r>
        <w:rPr>
          <w:noProof/>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78A0055"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w:t>
      </w:r>
      <w:ins w:id="67" w:author="Jon Engstrom" w:date="2016-08-30T16:08:00Z">
        <w:r w:rsidR="00BE0D03">
          <w:rPr>
            <w:rFonts w:ascii="Segoe UI Light" w:hAnsi="Segoe UI Light" w:cs="Segoe UI Light"/>
          </w:rPr>
          <w:t>,</w:t>
        </w:r>
      </w:ins>
      <w:r w:rsidRPr="00697F8D">
        <w:rPr>
          <w:rFonts w:ascii="Segoe UI Light" w:hAnsi="Segoe UI Light" w:cs="Segoe UI Light"/>
        </w:rPr>
        <w:t xml:space="preserve"> to new customer sentiment sources such as Twitter and IoT sensors that stream data in real time using Apache</w:t>
      </w:r>
      <w:ins w:id="68" w:author="Jon Engstrom" w:date="2016-08-30T16:08:00Z">
        <w:r w:rsidR="00BE0D03">
          <w:rPr>
            <w:rFonts w:ascii="Segoe UI Light" w:hAnsi="Segoe UI Light" w:cs="Segoe UI Light"/>
          </w:rPr>
          <w:t>,</w:t>
        </w:r>
      </w:ins>
      <w:r w:rsidRPr="00697F8D">
        <w:rPr>
          <w:rFonts w:ascii="Segoe UI Light" w:hAnsi="Segoe UI Light" w:cs="Segoe UI Light"/>
        </w:rPr>
        <w:t xml:space="preserve"> Hadoop</w:t>
      </w:r>
      <w:ins w:id="69" w:author="Jon Engstrom" w:date="2016-08-30T16:08:00Z">
        <w:r w:rsidR="00BE0D03">
          <w:rPr>
            <w:rFonts w:ascii="Segoe UI Light" w:hAnsi="Segoe UI Light" w:cs="Segoe UI Light"/>
          </w:rPr>
          <w:t>,</w:t>
        </w:r>
      </w:ins>
      <w:r w:rsidRPr="00697F8D">
        <w:rPr>
          <w:rFonts w:ascii="Segoe UI Light" w:hAnsi="Segoe UI Light" w:cs="Segoe UI Light"/>
        </w:rPr>
        <w:t xml:space="preserve"> and Spark. By analyzing a diverse dataset from the start, you’ll make more informed decisions that are predictive and holistic</w:t>
      </w:r>
      <w:ins w:id="70" w:author="Jon Engstrom" w:date="2016-08-30T16:09:00Z">
        <w:r w:rsidR="00BE0D03">
          <w:rPr>
            <w:rFonts w:ascii="Segoe UI Light" w:hAnsi="Segoe UI Light" w:cs="Segoe UI Light"/>
          </w:rPr>
          <w:t>,</w:t>
        </w:r>
      </w:ins>
      <w:r w:rsidRPr="00697F8D">
        <w:rPr>
          <w:rFonts w:ascii="Segoe UI Light" w:hAnsi="Segoe UI Light" w:cs="Segoe UI Light"/>
        </w:rPr>
        <w:t xml:space="preserve">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3FE86380"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w:t>
      </w:r>
      <w:del w:id="71" w:author="Jon Engstrom" w:date="2016-08-30T16:09:00Z">
        <w:r w:rsidRPr="00697F8D" w:rsidDel="00BE0D03">
          <w:rPr>
            <w:rFonts w:ascii="Segoe UI Light" w:hAnsi="Segoe UI Light" w:cs="Segoe UI Light"/>
          </w:rPr>
          <w:delText xml:space="preserve"> and</w:delText>
        </w:r>
      </w:del>
      <w:ins w:id="72" w:author="Jon Engstrom" w:date="2016-08-30T16:09:00Z">
        <w:r w:rsidR="00BE0D03">
          <w:rPr>
            <w:rFonts w:ascii="Segoe UI Light" w:hAnsi="Segoe UI Light" w:cs="Segoe UI Light"/>
          </w:rPr>
          <w:t>,</w:t>
        </w:r>
      </w:ins>
      <w:r w:rsidRPr="00697F8D">
        <w:rPr>
          <w:rFonts w:ascii="Segoe UI Light" w:hAnsi="Segoe UI Light" w:cs="Segoe UI Light"/>
        </w:rPr>
        <w:t xml:space="preserve"> Spark technologies</w:t>
      </w:r>
      <w:ins w:id="73" w:author="Jon Engstrom" w:date="2016-08-30T16:09:00Z">
        <w:r w:rsidR="00BE0D03">
          <w:rPr>
            <w:rFonts w:ascii="Segoe UI Light" w:hAnsi="Segoe UI Light" w:cs="Segoe UI Light"/>
          </w:rPr>
          <w:t>,</w:t>
        </w:r>
      </w:ins>
      <w:r w:rsidRPr="00697F8D">
        <w:rPr>
          <w:rFonts w:ascii="Segoe UI Light" w:hAnsi="Segoe UI Light" w:cs="Segoe UI Light"/>
        </w:rPr>
        <w:t xml:space="preserve">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Create a more cost-effective supply chain</w:t>
      </w:r>
    </w:p>
    <w:p w14:paraId="7BB2F676" w14:textId="13D2A95D" w:rsidR="00697F8D" w:rsidRDefault="00697F8D" w:rsidP="00697F8D">
      <w:pPr>
        <w:rPr>
          <w:rFonts w:ascii="Segoe UI Light" w:hAnsi="Segoe UI Light" w:cs="Segoe UI Light"/>
        </w:rPr>
      </w:pPr>
      <w:r w:rsidRPr="00697F8D">
        <w:rPr>
          <w:rFonts w:ascii="Segoe UI Light" w:hAnsi="Segoe UI Light" w:cs="Segoe UI Light"/>
        </w:rPr>
        <w:lastRenderedPageBreak/>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w:t>
      </w:r>
      <w:ins w:id="74" w:author="Jon Engstrom" w:date="2016-08-30T16:11:00Z">
        <w:r w:rsidR="001100DF">
          <w:rPr>
            <w:rFonts w:ascii="Segoe UI Light" w:hAnsi="Segoe UI Light" w:cs="Segoe UI Light"/>
          </w:rPr>
          <w:t>,</w:t>
        </w:r>
      </w:ins>
      <w:r w:rsidRPr="00697F8D">
        <w:rPr>
          <w:rFonts w:ascii="Segoe UI Light" w:hAnsi="Segoe UI Light" w:cs="Segoe UI Light"/>
        </w:rPr>
        <w:t xml:space="preserve">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165047D3"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ins w:id="75" w:author="Jon Engstrom" w:date="2016-08-30T16:12:00Z">
        <w:r w:rsidR="001100DF">
          <w:rPr>
            <w:rFonts w:ascii="Segoe UI Light" w:hAnsi="Segoe UI Light" w:cs="Segoe UI Light"/>
          </w:rPr>
          <w:t xml:space="preserve">it is </w:t>
        </w:r>
      </w:ins>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w:t>
      </w:r>
      <w:ins w:id="76" w:author="Jon Engstrom" w:date="2016-08-30T16:12:00Z">
        <w:r w:rsidR="001100DF">
          <w:rPr>
            <w:rFonts w:ascii="Segoe UI Light" w:hAnsi="Segoe UI Light" w:cs="Segoe UI Light"/>
          </w:rPr>
          <w:t>,</w:t>
        </w:r>
      </w:ins>
      <w:r w:rsidRPr="00697F8D">
        <w:rPr>
          <w:rFonts w:ascii="Segoe UI Light" w:hAnsi="Segoe UI Light" w:cs="Segoe UI Light"/>
        </w:rPr>
        <w:t xml:space="preserve"> or forecasting staff and customer needs, understanding the factors that affect operational efficiency is essential to streamlining your business.</w:t>
      </w:r>
    </w:p>
    <w:p w14:paraId="4BB2642E" w14:textId="7D820EEF" w:rsidR="00832A7C" w:rsidRDefault="00832A7C" w:rsidP="00832A7C">
      <w:pPr>
        <w:pStyle w:val="Heading3"/>
      </w:pPr>
      <w:bookmarkStart w:id="77" w:name="_Toc459974549"/>
      <w:r w:rsidRPr="00832A7C">
        <w:t>Technology Snapshot: Analytics Platform</w:t>
      </w:r>
      <w:bookmarkEnd w:id="77"/>
      <w:ins w:id="78" w:author="Jon Engstrom" w:date="2016-08-30T16:12:00Z">
        <w:r w:rsidR="001100DF">
          <w:t xml:space="preserve"> </w:t>
        </w:r>
        <w:r w:rsidR="001100DF" w:rsidRPr="00832A7C">
          <w:rPr>
            <w:rFonts w:cs="Segoe UI Light"/>
          </w:rPr>
          <w:t>System</w:t>
        </w:r>
      </w:ins>
      <w:r w:rsidRPr="00832A7C">
        <w:t xml:space="preserve"> </w:t>
      </w:r>
    </w:p>
    <w:p w14:paraId="3D63398C" w14:textId="2F1AA5F5" w:rsidR="00832A7C" w:rsidRPr="00832A7C" w:rsidRDefault="00832A7C" w:rsidP="00832A7C">
      <w:pPr>
        <w:rPr>
          <w:rFonts w:ascii="Segoe UI Light" w:hAnsi="Segoe UI Light" w:cs="Segoe UI Light"/>
        </w:rPr>
      </w:pPr>
      <w:del w:id="79" w:author="Jon Engstrom" w:date="2016-08-30T16:12:00Z">
        <w:r w:rsidRPr="00832A7C" w:rsidDel="001100DF">
          <w:rPr>
            <w:rFonts w:ascii="Segoe UI Light" w:hAnsi="Segoe UI Light" w:cs="Segoe UI Light"/>
          </w:rPr>
          <w:delText xml:space="preserve">System </w:delText>
        </w:r>
      </w:del>
      <w:r w:rsidRPr="00832A7C">
        <w:rPr>
          <w:rFonts w:ascii="Segoe UI Light" w:hAnsi="Segoe UI Light" w:cs="Segoe UI Light"/>
        </w:rPr>
        <w:t>Many organizations today successfully use on-premises data warehouses created with SQL Server</w:t>
      </w:r>
      <w:ins w:id="80" w:author="Jon Engstrom" w:date="2016-08-30T16:13:00Z">
        <w:r w:rsidR="001100DF">
          <w:rPr>
            <w:rFonts w:ascii="Segoe UI Light" w:hAnsi="Segoe UI Light" w:cs="Segoe UI Light"/>
          </w:rPr>
          <w:t>, b</w:t>
        </w:r>
      </w:ins>
      <w:del w:id="81" w:author="Jon Engstrom" w:date="2016-08-30T16:13:00Z">
        <w:r w:rsidRPr="00832A7C" w:rsidDel="001100DF">
          <w:rPr>
            <w:rFonts w:ascii="Segoe UI Light" w:hAnsi="Segoe UI Light" w:cs="Segoe UI Light"/>
          </w:rPr>
          <w:delText>. B</w:delText>
        </w:r>
      </w:del>
      <w:r w:rsidRPr="00832A7C">
        <w:rPr>
          <w:rFonts w:ascii="Segoe UI Light" w:hAnsi="Segoe UI Light" w:cs="Segoe UI Light"/>
        </w:rPr>
        <w:t xml:space="preserve">ut what if your situation requires handling many terabytes or even a few petabytes of relational data? APS is designed for scenarios like this.  </w:t>
      </w:r>
    </w:p>
    <w:p w14:paraId="38E849B4" w14:textId="77777777" w:rsidR="00832A7C" w:rsidRPr="00832A7C" w:rsidRDefault="00832A7C" w:rsidP="00832A7C">
      <w:pPr>
        <w:rPr>
          <w:rFonts w:ascii="Segoe UI Light" w:hAnsi="Segoe UI Light" w:cs="Segoe UI Light"/>
        </w:rPr>
      </w:pPr>
      <w:r w:rsidRPr="00832A7C">
        <w:rPr>
          <w:rFonts w:ascii="Segoe UI Light" w:hAnsi="Segoe UI Light" w:cs="Segoe UI Light"/>
        </w:rPr>
        <w:t>APS is a dedicated hardware appliance that runs in your own datacenter</w:t>
      </w:r>
      <w:del w:id="82" w:author="Jon Engstrom" w:date="2016-08-30T16:13:00Z">
        <w:r w:rsidRPr="00832A7C" w:rsidDel="001100DF">
          <w:rPr>
            <w:rFonts w:ascii="Segoe UI Light" w:hAnsi="Segoe UI Light" w:cs="Segoe UI Light"/>
          </w:rPr>
          <w:delText>,</w:delText>
        </w:r>
      </w:del>
      <w:r w:rsidRPr="00832A7C">
        <w:rPr>
          <w:rFonts w:ascii="Segoe UI Light" w:hAnsi="Segoe UI Light" w:cs="Segoe UI Light"/>
        </w:rPr>
        <w:t xml:space="preserve"> and it can handle petabytes of data. The appliance contains multiple physical servers, with the hardware supplied by Dell, HP, or another vendor. Applications running on APS use MPP, which lets them exploit the processing power of the appliance’s multiple servers. </w:t>
      </w:r>
    </w:p>
    <w:p w14:paraId="426041C0" w14:textId="33118E38" w:rsidR="00832A7C" w:rsidRPr="00832A7C" w:rsidRDefault="00832A7C" w:rsidP="00832A7C">
      <w:pPr>
        <w:rPr>
          <w:rFonts w:ascii="Segoe UI Light" w:hAnsi="Segoe UI Light" w:cs="Segoe UI Light"/>
        </w:rPr>
      </w:pPr>
      <w:r w:rsidRPr="00832A7C">
        <w:rPr>
          <w:rFonts w:ascii="Segoe UI Light" w:hAnsi="Segoe UI Light" w:cs="Segoe UI Light"/>
        </w:rPr>
        <w:t xml:space="preserve">Yet in many organizations, the lion’s share of their new data isn’t relational—it’s unstructured. For analyzing large amounts of unstructured data, the industry standard has become the Hadoop technology family. To let you work with both relational and unstructured data, APS also allows creating a Hadoop partition within the appliance.  </w:t>
      </w:r>
    </w:p>
    <w:p w14:paraId="532B425C" w14:textId="15BA0870" w:rsidR="00832A7C" w:rsidRDefault="00832A7C" w:rsidP="00832A7C">
      <w:pPr>
        <w:rPr>
          <w:rFonts w:ascii="Segoe UI Light" w:hAnsi="Segoe UI Light" w:cs="Segoe UI Light"/>
        </w:rPr>
      </w:pPr>
      <w:r w:rsidRPr="00832A7C">
        <w:rPr>
          <w:rFonts w:ascii="Segoe UI Light" w:hAnsi="Segoe UI Light" w:cs="Segoe UI Light"/>
        </w:rPr>
        <w:t>Combining relational and unstructured data raises another question: How can an application issue a query against both? With APS, the answer is a technology called PolyBase. Using this technology, an application can issue standard T-SQL queries against relational data in APS, non-relational data in APS, or both, then let PolyBase handle the details of getting the result. Among other things, this lets users work with APS data from common tools such as Excel.</w:t>
      </w:r>
    </w:p>
    <w:p w14:paraId="27DD3EF6" w14:textId="77777777" w:rsidR="00832A7C" w:rsidRDefault="00832A7C" w:rsidP="00832A7C">
      <w:pPr>
        <w:pStyle w:val="Heading3"/>
      </w:pPr>
      <w:bookmarkStart w:id="83" w:name="_Toc459974550"/>
      <w:r w:rsidRPr="00832A7C">
        <w:t>Technology Snapshot: Azure SQL Data Warehouse</w:t>
      </w:r>
      <w:bookmarkEnd w:id="83"/>
      <w:r w:rsidRPr="00832A7C">
        <w:t xml:space="preserve"> </w:t>
      </w:r>
    </w:p>
    <w:p w14:paraId="66CE9244" w14:textId="276253DC" w:rsidR="00832A7C" w:rsidRPr="00832A7C" w:rsidRDefault="00832A7C" w:rsidP="00832A7C">
      <w:pPr>
        <w:rPr>
          <w:rFonts w:ascii="Segoe UI Light" w:hAnsi="Segoe UI Light" w:cs="Segoe UI Light"/>
        </w:rPr>
      </w:pPr>
      <w:r w:rsidRPr="00832A7C">
        <w:rPr>
          <w:rFonts w:ascii="Segoe UI Light" w:hAnsi="Segoe UI Light" w:cs="Segoe UI Light"/>
        </w:rPr>
        <w:t>APS lets you analyze large amounts of data in an on-premises appliance</w:t>
      </w:r>
      <w:del w:id="84" w:author="Jon Engstrom" w:date="2016-08-30T16:16:00Z">
        <w:r w:rsidRPr="00832A7C" w:rsidDel="001100DF">
          <w:rPr>
            <w:rFonts w:ascii="Segoe UI Light" w:hAnsi="Segoe UI Light" w:cs="Segoe UI Light"/>
          </w:rPr>
          <w:delText>. But</w:delText>
        </w:r>
      </w:del>
      <w:ins w:id="85" w:author="Jon Engstrom" w:date="2016-08-30T16:16:00Z">
        <w:r w:rsidR="001100DF">
          <w:rPr>
            <w:rFonts w:ascii="Segoe UI Light" w:hAnsi="Segoe UI Light" w:cs="Segoe UI Light"/>
          </w:rPr>
          <w:t>, but</w:t>
        </w:r>
      </w:ins>
      <w:r w:rsidRPr="00832A7C">
        <w:rPr>
          <w:rFonts w:ascii="Segoe UI Light" w:hAnsi="Segoe UI Light" w:cs="Segoe UI Light"/>
        </w:rPr>
        <w:t xml:space="preserve"> more and more of the data that you want to work with lives in the cloud. </w:t>
      </w:r>
      <w:ins w:id="86" w:author="Jon Engstrom" w:date="2016-08-30T16:16:00Z">
        <w:r w:rsidR="001100DF">
          <w:rPr>
            <w:rFonts w:ascii="Segoe UI Light" w:hAnsi="Segoe UI Light" w:cs="Segoe UI Light"/>
          </w:rPr>
          <w:t>F</w:t>
        </w:r>
        <w:r w:rsidR="001100DF" w:rsidRPr="00832A7C">
          <w:rPr>
            <w:rFonts w:ascii="Segoe UI Light" w:hAnsi="Segoe UI Light" w:cs="Segoe UI Light"/>
          </w:rPr>
          <w:t xml:space="preserve">or instance, </w:t>
        </w:r>
      </w:ins>
      <w:del w:id="87" w:author="Jon Engstrom" w:date="2016-08-30T16:16:00Z">
        <w:r w:rsidRPr="00832A7C" w:rsidDel="001100DF">
          <w:rPr>
            <w:rFonts w:ascii="Segoe UI Light" w:hAnsi="Segoe UI Light" w:cs="Segoe UI Light"/>
          </w:rPr>
          <w:delText>M</w:delText>
        </w:r>
      </w:del>
      <w:ins w:id="88" w:author="Jon Engstrom" w:date="2016-08-30T16:16:00Z">
        <w:r w:rsidR="001100DF">
          <w:rPr>
            <w:rFonts w:ascii="Segoe UI Light" w:hAnsi="Segoe UI Light" w:cs="Segoe UI Light"/>
          </w:rPr>
          <w:t>m</w:t>
        </w:r>
      </w:ins>
      <w:r w:rsidRPr="00832A7C">
        <w:rPr>
          <w:rFonts w:ascii="Segoe UI Light" w:hAnsi="Segoe UI Light" w:cs="Segoe UI Light"/>
        </w:rPr>
        <w:t>aybe that data is created by a customer-facing web application running on Azure</w:t>
      </w:r>
      <w:del w:id="89" w:author="Jon Engstrom" w:date="2016-08-30T16:17:00Z">
        <w:r w:rsidRPr="00832A7C" w:rsidDel="001100DF">
          <w:rPr>
            <w:rFonts w:ascii="Segoe UI Light" w:hAnsi="Segoe UI Light" w:cs="Segoe UI Light"/>
          </w:rPr>
          <w:delText>,</w:delText>
        </w:r>
      </w:del>
      <w:r w:rsidRPr="00832A7C">
        <w:rPr>
          <w:rFonts w:ascii="Segoe UI Light" w:hAnsi="Segoe UI Light" w:cs="Segoe UI Light"/>
        </w:rPr>
        <w:t xml:space="preserve"> </w:t>
      </w:r>
      <w:del w:id="90" w:author="Jon Engstrom" w:date="2016-08-30T16:16:00Z">
        <w:r w:rsidRPr="00832A7C" w:rsidDel="001100DF">
          <w:rPr>
            <w:rFonts w:ascii="Segoe UI Light" w:hAnsi="Segoe UI Light" w:cs="Segoe UI Light"/>
          </w:rPr>
          <w:delText xml:space="preserve">for instance, </w:delText>
        </w:r>
      </w:del>
      <w:r w:rsidRPr="00832A7C">
        <w:rPr>
          <w:rFonts w:ascii="Segoe UI Light" w:hAnsi="Segoe UI Light" w:cs="Segoe UI Light"/>
        </w:rPr>
        <w:t xml:space="preserve">or </w:t>
      </w:r>
      <w:del w:id="91" w:author="Jon Engstrom" w:date="2016-08-30T16:17:00Z">
        <w:r w:rsidRPr="00832A7C" w:rsidDel="001100DF">
          <w:rPr>
            <w:rFonts w:ascii="Segoe UI Light" w:hAnsi="Segoe UI Light" w:cs="Segoe UI Light"/>
          </w:rPr>
          <w:delText xml:space="preserve">perhaps </w:delText>
        </w:r>
      </w:del>
      <w:ins w:id="92" w:author="Jon Engstrom" w:date="2016-08-30T16:17:00Z">
        <w:r w:rsidR="001100DF">
          <w:rPr>
            <w:rFonts w:ascii="Segoe UI Light" w:hAnsi="Segoe UI Light" w:cs="Segoe UI Light"/>
          </w:rPr>
          <w:t xml:space="preserve">perhaps </w:t>
        </w:r>
      </w:ins>
      <w:r w:rsidRPr="00832A7C">
        <w:rPr>
          <w:rFonts w:ascii="Segoe UI Light" w:hAnsi="Segoe UI Light" w:cs="Segoe UI Light"/>
        </w:rPr>
        <w:t>it’s coming from devices in an IoT scenario that use</w:t>
      </w:r>
      <w:ins w:id="93" w:author="Jon Engstrom" w:date="2016-08-30T16:17:00Z">
        <w:r w:rsidR="001100DF">
          <w:rPr>
            <w:rFonts w:ascii="Segoe UI Light" w:hAnsi="Segoe UI Light" w:cs="Segoe UI Light"/>
          </w:rPr>
          <w:t>s</w:t>
        </w:r>
      </w:ins>
      <w:r w:rsidRPr="00832A7C">
        <w:rPr>
          <w:rFonts w:ascii="Segoe UI Light" w:hAnsi="Segoe UI Light" w:cs="Segoe UI Light"/>
        </w:rPr>
        <w:t xml:space="preserve"> Azure as a back end. Whatever the source, the problem is to store and analyze very large amounts of data in the cloud. To help you do this, the Microsoft data platform provides Azure SQL Data Warehouse. </w:t>
      </w:r>
    </w:p>
    <w:p w14:paraId="1DCE252E"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To a great degree, SQL Data Warehouse replicates the functionality of APS in the cloud. Like APS, it can store large amounts of relational data, then let applications use MPP to execute high-performance queries across that data. It also supports PolyBase, letting you issue T-SQL queries across both relational and unstructured Hadoop data.  </w:t>
      </w:r>
    </w:p>
    <w:p w14:paraId="08750D76" w14:textId="55FAF16E" w:rsidR="00832A7C" w:rsidRPr="00832A7C" w:rsidRDefault="00832A7C" w:rsidP="00832A7C">
      <w:pPr>
        <w:rPr>
          <w:rFonts w:ascii="Segoe UI Light" w:hAnsi="Segoe UI Light" w:cs="Segoe UI Light"/>
        </w:rPr>
      </w:pPr>
      <w:r w:rsidRPr="00832A7C">
        <w:rPr>
          <w:rFonts w:ascii="Segoe UI Light" w:hAnsi="Segoe UI Light" w:cs="Segoe UI Light"/>
        </w:rPr>
        <w:t>SQL Data Warehouse has an important difference from APS, however. APS is a physical appliance, which implies that you must choose the size you need when you buy the hardware. SQL Data Warehouse is a cloud service, so you can increase or decrease the processing resources</w:t>
      </w:r>
      <w:r w:rsidR="00F57FCF">
        <w:rPr>
          <w:rFonts w:ascii="Segoe UI Light" w:hAnsi="Segoe UI Light" w:cs="Segoe UI Light"/>
        </w:rPr>
        <w:t xml:space="preserve"> you use as your needs change a</w:t>
      </w:r>
      <w:r w:rsidRPr="00832A7C">
        <w:rPr>
          <w:rFonts w:ascii="Segoe UI Light" w:hAnsi="Segoe UI Light" w:cs="Segoe UI Light"/>
        </w:rPr>
        <w:t xml:space="preserve">nd </w:t>
      </w:r>
      <w:r w:rsidR="00F57FCF">
        <w:rPr>
          <w:rFonts w:ascii="Segoe UI Light" w:hAnsi="Segoe UI Light" w:cs="Segoe UI Light"/>
        </w:rPr>
        <w:t>since</w:t>
      </w:r>
      <w:r w:rsidRPr="00832A7C">
        <w:rPr>
          <w:rFonts w:ascii="Segoe UI Light" w:hAnsi="Segoe UI Light" w:cs="Segoe UI Light"/>
        </w:rPr>
        <w:t xml:space="preserve"> it’s a cloud service, </w:t>
      </w:r>
      <w:r w:rsidR="00F57FCF">
        <w:rPr>
          <w:rFonts w:ascii="Segoe UI Light" w:hAnsi="Segoe UI Light" w:cs="Segoe UI Light"/>
        </w:rPr>
        <w:t>you only pay</w:t>
      </w:r>
      <w:r w:rsidRPr="00832A7C">
        <w:rPr>
          <w:rFonts w:ascii="Segoe UI Light" w:hAnsi="Segoe UI Light" w:cs="Segoe UI Light"/>
        </w:rPr>
        <w:t xml:space="preserve"> for the resources you actually use.  </w:t>
      </w:r>
    </w:p>
    <w:p w14:paraId="64D46EE5" w14:textId="77777777" w:rsidR="00832A7C" w:rsidRDefault="00832A7C" w:rsidP="00832A7C">
      <w:pPr>
        <w:pStyle w:val="Heading3"/>
      </w:pPr>
      <w:bookmarkStart w:id="94" w:name="_Toc459974551"/>
      <w:r w:rsidRPr="00832A7C">
        <w:t>Technology Snapshot: SQL Server Integration Services</w:t>
      </w:r>
      <w:bookmarkEnd w:id="94"/>
      <w:r w:rsidRPr="00832A7C">
        <w:t xml:space="preserve"> </w:t>
      </w:r>
    </w:p>
    <w:p w14:paraId="0D9220BE" w14:textId="771BFF30" w:rsidR="00832A7C" w:rsidRPr="00832A7C" w:rsidRDefault="00832A7C" w:rsidP="00832A7C">
      <w:pPr>
        <w:rPr>
          <w:rFonts w:ascii="Segoe UI Light" w:hAnsi="Segoe UI Light" w:cs="Segoe UI Light"/>
        </w:rPr>
      </w:pPr>
      <w:r w:rsidRPr="00832A7C">
        <w:rPr>
          <w:rFonts w:ascii="Segoe UI Light" w:hAnsi="Segoe UI Light" w:cs="Segoe UI Light"/>
        </w:rPr>
        <w:t xml:space="preserve">To create and maintain a data warehouse, organizations regularly pull data into the warehouse from operational databases. The warehouse </w:t>
      </w:r>
      <w:r w:rsidR="00F57FCF">
        <w:rPr>
          <w:rFonts w:ascii="Segoe UI Light" w:hAnsi="Segoe UI Light" w:cs="Segoe UI Light"/>
        </w:rPr>
        <w:t xml:space="preserve">can be built using SQL Server, APS, </w:t>
      </w:r>
      <w:r w:rsidRPr="00832A7C">
        <w:rPr>
          <w:rFonts w:ascii="Segoe UI Light" w:hAnsi="Segoe UI Light" w:cs="Segoe UI Light"/>
        </w:rPr>
        <w:t>SQL Data Warehouse</w:t>
      </w:r>
      <w:r w:rsidR="00F57FCF">
        <w:rPr>
          <w:rFonts w:ascii="Segoe UI Light" w:hAnsi="Segoe UI Light" w:cs="Segoe UI Light"/>
        </w:rPr>
        <w:t>, or many other technologies. T</w:t>
      </w:r>
      <w:r w:rsidRPr="00832A7C">
        <w:rPr>
          <w:rFonts w:ascii="Segoe UI Light" w:hAnsi="Segoe UI Light" w:cs="Segoe UI Light"/>
        </w:rPr>
        <w:t xml:space="preserve">he operational databases that provide the source data might use SQL Server, Oracle, a </w:t>
      </w:r>
      <w:r w:rsidRPr="00832A7C">
        <w:rPr>
          <w:rFonts w:ascii="Segoe UI Light" w:hAnsi="Segoe UI Light" w:cs="Segoe UI Light"/>
        </w:rPr>
        <w:lastRenderedPageBreak/>
        <w:t xml:space="preserve">NoSQL technology, or something else. Whatever the specifics, the process is commonly called extract, transform, and load (ETL), and it’s usually automated.  </w:t>
      </w:r>
    </w:p>
    <w:p w14:paraId="1CE26E5B" w14:textId="04A84F30" w:rsidR="00832A7C" w:rsidRDefault="00832A7C" w:rsidP="00832A7C">
      <w:pPr>
        <w:rPr>
          <w:rFonts w:ascii="Segoe UI Light" w:hAnsi="Segoe UI Light" w:cs="Segoe UI Light"/>
        </w:rPr>
      </w:pPr>
      <w:r w:rsidRPr="00832A7C">
        <w:rPr>
          <w:rFonts w:ascii="Segoe UI Light" w:hAnsi="Segoe UI Light" w:cs="Segoe UI Light"/>
        </w:rPr>
        <w:t xml:space="preserve">SQL Server Integration Services (SSIS) is a technology for </w:t>
      </w:r>
      <w:r w:rsidR="00F57FCF">
        <w:rPr>
          <w:rFonts w:ascii="Segoe UI Light" w:hAnsi="Segoe UI Light" w:cs="Segoe UI Light"/>
        </w:rPr>
        <w:t>executing</w:t>
      </w:r>
      <w:r w:rsidRPr="00832A7C">
        <w:rPr>
          <w:rFonts w:ascii="Segoe UI Light" w:hAnsi="Segoe UI Light" w:cs="Segoe UI Light"/>
        </w:rPr>
        <w:t xml:space="preserve"> ETL and more. It can be used with many different data technologies, including those just listed, and it provides a drag-and-drop interface for defining data workflows. Like SSAS, S</w:t>
      </w:r>
      <w:r w:rsidR="00F57FCF">
        <w:rPr>
          <w:rFonts w:ascii="Segoe UI Light" w:hAnsi="Segoe UI Light" w:cs="Segoe UI Light"/>
        </w:rPr>
        <w:t>SIS is included with SQL Server</w:t>
      </w:r>
      <w:r w:rsidRPr="00832A7C">
        <w:rPr>
          <w:rFonts w:ascii="Segoe UI Light" w:hAnsi="Segoe UI Light" w:cs="Segoe UI Light"/>
        </w:rPr>
        <w:t xml:space="preserve"> and it’s become a widely used tool for data integration.</w:t>
      </w:r>
    </w:p>
    <w:p w14:paraId="2F23B5DD" w14:textId="77777777" w:rsidR="00832A7C" w:rsidRDefault="00832A7C" w:rsidP="00832A7C">
      <w:pPr>
        <w:pStyle w:val="Heading3"/>
      </w:pPr>
      <w:bookmarkStart w:id="95" w:name="_Toc459974552"/>
      <w:r w:rsidRPr="00832A7C">
        <w:t>Understanding Your Options</w:t>
      </w:r>
      <w:bookmarkEnd w:id="95"/>
      <w:r w:rsidRPr="00832A7C">
        <w:t xml:space="preserve"> </w:t>
      </w:r>
    </w:p>
    <w:p w14:paraId="077ACF0E" w14:textId="260529DC"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either APS or Azure SQL Data Warehouse can make sense whenever using MPP makes sense. There are also cases where using the two together can be helpful, such as these: </w:t>
      </w:r>
    </w:p>
    <w:p w14:paraId="0D66076F" w14:textId="35FD0C4B"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Aging data from on-premises storage to cloud storage. Suppose you have an on-premises application that needs the scale and MPP power of APS. Over time, the amount of data you need to store might outstrip even the capacity of this appliance. In a situation like this, you might choose to move older data that’s accessed less frequently to Azure SQL Data Warehouse. This would likely make storage cheaper while still letting you get at this aged data from your existing MPP applications.  </w:t>
      </w:r>
    </w:p>
    <w:p w14:paraId="1E37DB68" w14:textId="44BD2C91"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Application development and testing in the cloud. While there are some differences between APS and Azure SQL Data Warehouse, the two provide similar services. Because of this, it’s possible to create new MPP applications in the cloud, then run them on premises. This avoids the risk of development projects interfering with a production APS environment. It can also give development groups more control over the </w:t>
      </w:r>
      <w:r w:rsidR="00F57FCF">
        <w:rPr>
          <w:rFonts w:ascii="Segoe UI Light" w:hAnsi="Segoe UI Light" w:cs="Segoe UI Light"/>
        </w:rPr>
        <w:t>environment</w:t>
      </w:r>
      <w:r w:rsidRPr="00832A7C">
        <w:rPr>
          <w:rFonts w:ascii="Segoe UI Light" w:hAnsi="Segoe UI Light" w:cs="Segoe UI Light"/>
        </w:rPr>
        <w:t xml:space="preserve"> they work in, since the team can create and use its own instance of Azure SQL Data Warehouse.  </w:t>
      </w:r>
    </w:p>
    <w:p w14:paraId="130522DC" w14:textId="4D961B01" w:rsidR="00832A7C" w:rsidRDefault="00F57FCF" w:rsidP="00832A7C">
      <w:pPr>
        <w:pStyle w:val="ListParagraph"/>
        <w:numPr>
          <w:ilvl w:val="0"/>
          <w:numId w:val="31"/>
        </w:numPr>
        <w:rPr>
          <w:rFonts w:ascii="Segoe UI Light" w:hAnsi="Segoe UI Light" w:cs="Segoe UI Light"/>
        </w:rPr>
      </w:pPr>
      <w:r>
        <w:rPr>
          <w:rFonts w:ascii="Segoe UI Light" w:hAnsi="Segoe UI Light" w:cs="Segoe UI Light"/>
        </w:rPr>
        <w:t>D</w:t>
      </w:r>
      <w:r w:rsidR="00832A7C" w:rsidRPr="00832A7C">
        <w:rPr>
          <w:rFonts w:ascii="Segoe UI Light" w:hAnsi="Segoe UI Light" w:cs="Segoe UI Light"/>
        </w:rPr>
        <w:t>isaster recovery in the cloud. Suppose your organization has created one or more mission-critical applications using APS. In cases like this, having a disaster recovery solution is ess</w:t>
      </w:r>
      <w:r w:rsidR="0038117B">
        <w:rPr>
          <w:rFonts w:ascii="Segoe UI Light" w:hAnsi="Segoe UI Light" w:cs="Segoe UI Light"/>
        </w:rPr>
        <w:t>ential. What if an on-premises</w:t>
      </w:r>
      <w:r w:rsidR="00832A7C" w:rsidRPr="00832A7C">
        <w:rPr>
          <w:rFonts w:ascii="Segoe UI Light" w:hAnsi="Segoe UI Light" w:cs="Segoe UI Light"/>
        </w:rPr>
        <w:t xml:space="preserve"> datacenter go</w:t>
      </w:r>
      <w:r w:rsidR="0038117B">
        <w:rPr>
          <w:rFonts w:ascii="Segoe UI Light" w:hAnsi="Segoe UI Light" w:cs="Segoe UI Light"/>
        </w:rPr>
        <w:t>es down because of a flood,</w:t>
      </w:r>
      <w:r w:rsidR="00832A7C" w:rsidRPr="00832A7C">
        <w:rPr>
          <w:rFonts w:ascii="Segoe UI Light" w:hAnsi="Segoe UI Light" w:cs="Segoe UI Light"/>
        </w:rPr>
        <w:t xml:space="preserve"> earthquake</w:t>
      </w:r>
      <w:r w:rsidR="0038117B">
        <w:rPr>
          <w:rFonts w:ascii="Segoe UI Light" w:hAnsi="Segoe UI Light" w:cs="Segoe UI Light"/>
        </w:rPr>
        <w:t>,</w:t>
      </w:r>
      <w:r w:rsidR="00832A7C" w:rsidRPr="00832A7C">
        <w:rPr>
          <w:rFonts w:ascii="Segoe UI Light" w:hAnsi="Segoe UI Light" w:cs="Segoe UI Light"/>
        </w:rPr>
        <w:t xml:space="preserve"> or human error? Azure SQL Data Warehouse can help solve this problem. Because this cloud technology is so much like APS, your on-premises applications can potentially run in the cloud when they need to, such as when the on-premises appli</w:t>
      </w:r>
      <w:r w:rsidR="0038117B">
        <w:rPr>
          <w:rFonts w:ascii="Segoe UI Light" w:hAnsi="Segoe UI Light" w:cs="Segoe UI Light"/>
        </w:rPr>
        <w:t>cation</w:t>
      </w:r>
      <w:r w:rsidR="00832A7C" w:rsidRPr="00832A7C">
        <w:rPr>
          <w:rFonts w:ascii="Segoe UI Light" w:hAnsi="Segoe UI Light" w:cs="Segoe UI Light"/>
        </w:rPr>
        <w:t xml:space="preserve"> is unavailable.</w:t>
      </w:r>
    </w:p>
    <w:p w14:paraId="1A662662" w14:textId="77777777" w:rsidR="003C3997" w:rsidRPr="00832A7C" w:rsidRDefault="003C3997" w:rsidP="003C3997">
      <w:pPr>
        <w:pStyle w:val="ListParagraph"/>
        <w:rPr>
          <w:rFonts w:ascii="Segoe UI Light" w:hAnsi="Segoe UI Light" w:cs="Segoe UI Light"/>
        </w:rPr>
      </w:pPr>
    </w:p>
    <w:p w14:paraId="6B19EBE0" w14:textId="58C51571" w:rsidR="00155EA2" w:rsidRPr="00155EA2" w:rsidRDefault="00155EA2" w:rsidP="00155EA2">
      <w:pPr>
        <w:pStyle w:val="Heading2"/>
        <w:rPr>
          <w:rFonts w:cs="Segoe UI Light"/>
        </w:rPr>
      </w:pPr>
      <w:bookmarkStart w:id="96" w:name="_Toc459974553"/>
      <w:r w:rsidRPr="00155EA2">
        <w:rPr>
          <w:rFonts w:cs="Segoe UI Light"/>
        </w:rPr>
        <w:t>Remote monitoring with IoT</w:t>
      </w:r>
      <w:bookmarkEnd w:id="96"/>
    </w:p>
    <w:p w14:paraId="662680DA" w14:textId="613DDA3F"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w:t>
      </w:r>
      <w:r w:rsidR="0038117B">
        <w:rPr>
          <w:rFonts w:ascii="Segoe UI Light" w:hAnsi="Segoe UI Light" w:cs="Segoe UI Light"/>
        </w:rPr>
        <w:t>,</w:t>
      </w:r>
      <w:r w:rsidRPr="00155EA2">
        <w:rPr>
          <w:rFonts w:ascii="Segoe UI Light" w:hAnsi="Segoe UI Light" w:cs="Segoe UI Light"/>
        </w:rPr>
        <w:t xml:space="preserve"> and sensors. Increase </w:t>
      </w:r>
      <w:r w:rsidR="0038117B">
        <w:rPr>
          <w:rFonts w:ascii="Segoe UI Light" w:hAnsi="Segoe UI Light" w:cs="Segoe UI Light"/>
        </w:rPr>
        <w:t xml:space="preserve">visibility into performance, </w:t>
      </w:r>
      <w:r w:rsidRPr="00155EA2">
        <w:rPr>
          <w:rFonts w:ascii="Segoe UI Light" w:hAnsi="Segoe UI Light" w:cs="Segoe UI Light"/>
        </w:rPr>
        <w:t>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Scale to millions of devices for a quick time to market</w:t>
      </w:r>
    </w:p>
    <w:p w14:paraId="2663E0C2" w14:textId="1CEA9DEC" w:rsidR="00155EA2" w:rsidRDefault="00155EA2" w:rsidP="00155EA2">
      <w:pPr>
        <w:rPr>
          <w:rFonts w:ascii="Segoe UI Light" w:hAnsi="Segoe UI Light" w:cs="Segoe UI Light"/>
        </w:rPr>
      </w:pPr>
      <w:r w:rsidRPr="00155EA2">
        <w:rPr>
          <w:rFonts w:ascii="Segoe UI Light" w:hAnsi="Segoe UI Light" w:cs="Segoe UI Light"/>
        </w:rPr>
        <w:lastRenderedPageBreak/>
        <w:t>Create a broad-scale Internet of Things (IoT) solution by connecting devices, assets</w:t>
      </w:r>
      <w:r w:rsidR="0038117B">
        <w:rPr>
          <w:rFonts w:ascii="Segoe UI Light" w:hAnsi="Segoe UI Light" w:cs="Segoe UI Light"/>
        </w:rPr>
        <w:t>,</w:t>
      </w:r>
      <w:r w:rsidRPr="00155EA2">
        <w:rPr>
          <w:rFonts w:ascii="Segoe UI Light" w:hAnsi="Segoe UI Light" w:cs="Segoe UI Light"/>
        </w:rPr>
        <w:t xml:space="preserve">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5FBA1E5"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w:t>
      </w:r>
      <w:r w:rsidR="00946A82">
        <w:rPr>
          <w:rFonts w:ascii="Segoe UI Light" w:hAnsi="Segoe UI Light" w:cs="Segoe UI Light"/>
        </w:rPr>
        <w:t>,</w:t>
      </w:r>
      <w:r w:rsidRPr="00155EA2">
        <w:rPr>
          <w:rFonts w:ascii="Segoe UI Light" w:hAnsi="Segoe UI Light" w:cs="Segoe UI Light"/>
        </w:rPr>
        <w:t xml:space="preserve">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617EA050"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w:t>
      </w:r>
      <w:r w:rsidR="00946A82">
        <w:rPr>
          <w:rFonts w:ascii="Segoe UI Light" w:hAnsi="Segoe UI Light" w:cs="Segoe UI Light"/>
        </w:rPr>
        <w:t>,</w:t>
      </w:r>
      <w:r w:rsidRPr="00155EA2">
        <w:rPr>
          <w:rFonts w:ascii="Segoe UI Light" w:hAnsi="Segoe UI Light" w:cs="Segoe UI Light"/>
        </w:rPr>
        <w:t xml:space="preserve"> and reliably than your existing systems. No matter how remote your assets are, get live data and insights to make real-time decisions that move your business forwards.</w:t>
      </w:r>
    </w:p>
    <w:p w14:paraId="4D558D2E" w14:textId="77777777" w:rsidR="003C3997" w:rsidRDefault="003C3997" w:rsidP="003C3997">
      <w:pPr>
        <w:pStyle w:val="Heading3"/>
      </w:pPr>
      <w:bookmarkStart w:id="97" w:name="_Toc459974554"/>
      <w:r w:rsidRPr="003C3997">
        <w:t>Technology Snapshot: Azure Stream Analytics</w:t>
      </w:r>
      <w:bookmarkEnd w:id="97"/>
      <w:r w:rsidRPr="003C3997">
        <w:t xml:space="preserve"> </w:t>
      </w:r>
    </w:p>
    <w:p w14:paraId="75AAB3C8" w14:textId="22DAD98A" w:rsidR="003C3997" w:rsidRPr="003C3997" w:rsidRDefault="003C3997" w:rsidP="003C3997">
      <w:pPr>
        <w:rPr>
          <w:rFonts w:ascii="Segoe UI Light" w:hAnsi="Segoe UI Light" w:cs="Segoe UI Light"/>
        </w:rPr>
      </w:pPr>
      <w:r w:rsidRPr="003C3997">
        <w:rPr>
          <w:rFonts w:ascii="Segoe UI Light" w:hAnsi="Segoe UI Light" w:cs="Segoe UI Light"/>
        </w:rPr>
        <w:t>Softwa</w:t>
      </w:r>
      <w:r w:rsidR="00946A82">
        <w:rPr>
          <w:rFonts w:ascii="Segoe UI Light" w:hAnsi="Segoe UI Light" w:cs="Segoe UI Light"/>
        </w:rPr>
        <w:t>re that analyzes streaming data,</w:t>
      </w:r>
      <w:r w:rsidRPr="003C3997">
        <w:rPr>
          <w:rFonts w:ascii="Segoe UI Light" w:hAnsi="Segoe UI Light" w:cs="Segoe UI Light"/>
        </w:rPr>
        <w:t xml:space="preserve"> must </w:t>
      </w:r>
      <w:r w:rsidR="00946A82">
        <w:rPr>
          <w:rFonts w:ascii="Segoe UI Light" w:hAnsi="Segoe UI Light" w:cs="Segoe UI Light"/>
        </w:rPr>
        <w:t xml:space="preserve">be able to </w:t>
      </w:r>
      <w:r w:rsidRPr="003C3997">
        <w:rPr>
          <w:rFonts w:ascii="Segoe UI Light" w:hAnsi="Segoe UI Light" w:cs="Segoe UI Light"/>
        </w:rPr>
        <w:t xml:space="preserve">handle fast-moving information with low latency. It must also help its users work with this data in useful ways, hiding as much complexity as possible. These are </w:t>
      </w:r>
      <w:r w:rsidR="00946A82">
        <w:rPr>
          <w:rFonts w:ascii="Segoe UI Light" w:hAnsi="Segoe UI Light" w:cs="Segoe UI Light"/>
        </w:rPr>
        <w:t>the exact</w:t>
      </w:r>
      <w:r w:rsidRPr="003C3997">
        <w:rPr>
          <w:rFonts w:ascii="Segoe UI Light" w:hAnsi="Segoe UI Light" w:cs="Segoe UI Light"/>
        </w:rPr>
        <w:t xml:space="preserve"> goals of </w:t>
      </w:r>
      <w:r w:rsidR="00946A82">
        <w:rPr>
          <w:rFonts w:ascii="Segoe UI Light" w:hAnsi="Segoe UI Light" w:cs="Segoe UI Light"/>
        </w:rPr>
        <w:t xml:space="preserve">Azure </w:t>
      </w:r>
      <w:r w:rsidRPr="003C3997">
        <w:rPr>
          <w:rFonts w:ascii="Segoe UI Light" w:hAnsi="Segoe UI Light" w:cs="Segoe UI Light"/>
        </w:rPr>
        <w:t xml:space="preserve">Stream Analytics. </w:t>
      </w:r>
    </w:p>
    <w:p w14:paraId="30BFF72B" w14:textId="08608509" w:rsidR="003C3997" w:rsidRPr="003C3997" w:rsidRDefault="003C3997" w:rsidP="003C3997">
      <w:pPr>
        <w:rPr>
          <w:rFonts w:ascii="Segoe UI Light" w:hAnsi="Segoe UI Light" w:cs="Segoe UI Light"/>
        </w:rPr>
      </w:pPr>
      <w:r w:rsidRPr="003C3997">
        <w:rPr>
          <w:rFonts w:ascii="Segoe UI Light" w:hAnsi="Segoe UI Light" w:cs="Segoe UI Light"/>
        </w:rPr>
        <w:t xml:space="preserve">One of the most common things we want to do with streaming data is understand what’s happening in that stream within </w:t>
      </w:r>
      <w:r w:rsidR="00946A82">
        <w:rPr>
          <w:rFonts w:ascii="Segoe UI Light" w:hAnsi="Segoe UI Light" w:cs="Segoe UI Light"/>
        </w:rPr>
        <w:t>a specific period</w:t>
      </w:r>
      <w:r w:rsidRPr="003C3997">
        <w:rPr>
          <w:rFonts w:ascii="Segoe UI Light" w:hAnsi="Segoe UI Light" w:cs="Segoe UI Light"/>
        </w:rPr>
        <w:t xml:space="preserve"> of time. </w:t>
      </w:r>
      <w:r w:rsidR="00946A82">
        <w:rPr>
          <w:rFonts w:ascii="Segoe UI Light" w:hAnsi="Segoe UI Light" w:cs="Segoe UI Light"/>
        </w:rPr>
        <w:t>F</w:t>
      </w:r>
      <w:r w:rsidR="00946A82" w:rsidRPr="003C3997">
        <w:rPr>
          <w:rFonts w:ascii="Segoe UI Light" w:hAnsi="Segoe UI Light" w:cs="Segoe UI Light"/>
        </w:rPr>
        <w:t xml:space="preserve">or example, </w:t>
      </w:r>
      <w:r w:rsidR="00946A82">
        <w:rPr>
          <w:rFonts w:ascii="Segoe UI Light" w:hAnsi="Segoe UI Light" w:cs="Segoe UI Light"/>
        </w:rPr>
        <w:t>m</w:t>
      </w:r>
      <w:r w:rsidRPr="003C3997">
        <w:rPr>
          <w:rFonts w:ascii="Segoe UI Light" w:hAnsi="Segoe UI Light" w:cs="Segoe UI Light"/>
        </w:rPr>
        <w:t xml:space="preserve">aybe we want to know how many cars have passed through an automated toll </w:t>
      </w:r>
      <w:r w:rsidR="00946A82">
        <w:rPr>
          <w:rFonts w:ascii="Segoe UI Light" w:hAnsi="Segoe UI Light" w:cs="Segoe UI Light"/>
        </w:rPr>
        <w:t>booth within the last three minutes</w:t>
      </w:r>
      <w:r w:rsidRPr="003C3997">
        <w:rPr>
          <w:rFonts w:ascii="Segoe UI Light" w:hAnsi="Segoe UI Light" w:cs="Segoe UI Light"/>
        </w:rPr>
        <w:t xml:space="preserve"> or how much electricity was used by houses in a particular neighborhood </w:t>
      </w:r>
      <w:r w:rsidR="00946A82">
        <w:rPr>
          <w:rFonts w:ascii="Segoe UI Light" w:hAnsi="Segoe UI Light" w:cs="Segoe UI Light"/>
        </w:rPr>
        <w:t>with</w:t>
      </w:r>
      <w:r w:rsidRPr="003C3997">
        <w:rPr>
          <w:rFonts w:ascii="Segoe UI Light" w:hAnsi="Segoe UI Light" w:cs="Segoe UI Light"/>
        </w:rPr>
        <w:t xml:space="preserve">in the last hour. Stream Analytics is designed to make this easy to do. A developer can use the Stream Analytics Query Language, a subset of T-SQL, to issues queries on an incoming stream of data. Each query can specify a window of time to which the query applies, returning a result for just the data that arrives within that window. </w:t>
      </w:r>
      <w:r w:rsidR="00946A82">
        <w:rPr>
          <w:rFonts w:ascii="Segoe UI Light" w:hAnsi="Segoe UI Light" w:cs="Segoe UI Light"/>
        </w:rPr>
        <w:t>Once</w:t>
      </w:r>
      <w:r w:rsidRPr="003C3997">
        <w:rPr>
          <w:rFonts w:ascii="Segoe UI Light" w:hAnsi="Segoe UI Light" w:cs="Segoe UI Light"/>
        </w:rPr>
        <w:t xml:space="preserve"> it’s started, the query keeps running, sending back results for each window. Rather than querying tables, as in a relational database, </w:t>
      </w:r>
      <w:r w:rsidR="00946A82">
        <w:rPr>
          <w:rFonts w:ascii="Segoe UI Light" w:hAnsi="Segoe UI Light" w:cs="Segoe UI Light"/>
        </w:rPr>
        <w:t>Stream Analytics instead allows querying slices</w:t>
      </w:r>
      <w:r w:rsidRPr="003C3997">
        <w:rPr>
          <w:rFonts w:ascii="Segoe UI Light" w:hAnsi="Segoe UI Light" w:cs="Segoe UI Light"/>
        </w:rPr>
        <w:t xml:space="preserve"> of an incoming stream. </w:t>
      </w:r>
    </w:p>
    <w:p w14:paraId="72371FDE" w14:textId="77777777" w:rsidR="003C3997" w:rsidRDefault="003C3997" w:rsidP="003C3997">
      <w:pPr>
        <w:pStyle w:val="Heading3"/>
      </w:pPr>
      <w:bookmarkStart w:id="98" w:name="_Toc459974555"/>
      <w:r w:rsidRPr="003C3997">
        <w:t>Technology Snapshot: HDInsight Storm</w:t>
      </w:r>
      <w:bookmarkEnd w:id="98"/>
      <w:r w:rsidRPr="003C3997">
        <w:t xml:space="preserve"> </w:t>
      </w:r>
    </w:p>
    <w:p w14:paraId="4F79FBAB" w14:textId="698CCFCB" w:rsidR="003C3997" w:rsidRPr="003C3997" w:rsidRDefault="009729B2" w:rsidP="003C3997">
      <w:pPr>
        <w:rPr>
          <w:rFonts w:ascii="Segoe UI Light" w:hAnsi="Segoe UI Light" w:cs="Segoe UI Light"/>
        </w:rPr>
      </w:pPr>
      <w:r>
        <w:rPr>
          <w:rFonts w:ascii="Segoe UI Light" w:hAnsi="Segoe UI Light" w:cs="Segoe UI Light"/>
        </w:rPr>
        <w:t>HDInsight is</w:t>
      </w:r>
      <w:r w:rsidR="003C3997" w:rsidRPr="003C3997">
        <w:rPr>
          <w:rFonts w:ascii="Segoe UI Light" w:hAnsi="Segoe UI Light" w:cs="Segoe UI Light"/>
        </w:rPr>
        <w:t xml:space="preserve"> Microsoft’s cloud implementation of Hadoop </w:t>
      </w:r>
      <w:r>
        <w:rPr>
          <w:rFonts w:ascii="Segoe UI Light" w:hAnsi="Segoe UI Light" w:cs="Segoe UI Light"/>
        </w:rPr>
        <w:t xml:space="preserve">and </w:t>
      </w:r>
      <w:r w:rsidR="003C3997" w:rsidRPr="003C3997">
        <w:rPr>
          <w:rFonts w:ascii="Segoe UI Light" w:hAnsi="Segoe UI Light" w:cs="Segoe UI Light"/>
        </w:rPr>
        <w:t xml:space="preserve">several </w:t>
      </w:r>
      <w:r>
        <w:rPr>
          <w:rFonts w:ascii="Segoe UI Light" w:hAnsi="Segoe UI Light" w:cs="Segoe UI Light"/>
        </w:rPr>
        <w:t xml:space="preserve">other </w:t>
      </w:r>
      <w:r w:rsidR="003C3997" w:rsidRPr="003C3997">
        <w:rPr>
          <w:rFonts w:ascii="Segoe UI Light" w:hAnsi="Segoe UI Light" w:cs="Segoe UI Light"/>
        </w:rPr>
        <w:t xml:space="preserve">technologies. Among </w:t>
      </w:r>
      <w:r>
        <w:rPr>
          <w:rFonts w:ascii="Segoe UI Light" w:hAnsi="Segoe UI Light" w:cs="Segoe UI Light"/>
        </w:rPr>
        <w:t>those technologies are MapReduce, Hive, and Pig</w:t>
      </w:r>
      <w:r w:rsidR="003C3997" w:rsidRPr="003C3997">
        <w:rPr>
          <w:rFonts w:ascii="Segoe UI Light" w:hAnsi="Segoe UI Light" w:cs="Segoe UI Light"/>
        </w:rPr>
        <w:t xml:space="preserve"> </w:t>
      </w:r>
      <w:r>
        <w:rPr>
          <w:rFonts w:ascii="Segoe UI Light" w:hAnsi="Segoe UI Light" w:cs="Segoe UI Light"/>
        </w:rPr>
        <w:t>(</w:t>
      </w:r>
      <w:r w:rsidR="003C3997" w:rsidRPr="003C3997">
        <w:rPr>
          <w:rFonts w:ascii="Segoe UI Light" w:hAnsi="Segoe UI Light" w:cs="Segoe UI Light"/>
        </w:rPr>
        <w:t>all of which are commonly used for analyzing large amounts of analytical data on disk</w:t>
      </w:r>
      <w:r>
        <w:rPr>
          <w:rFonts w:ascii="Segoe UI Light" w:hAnsi="Segoe UI Light" w:cs="Segoe UI Light"/>
        </w:rPr>
        <w:t xml:space="preserve">) </w:t>
      </w:r>
      <w:r w:rsidR="003C3997" w:rsidRPr="003C3997">
        <w:rPr>
          <w:rFonts w:ascii="Segoe UI Light" w:hAnsi="Segoe UI Light" w:cs="Segoe UI Light"/>
        </w:rPr>
        <w:t xml:space="preserve">and HBase, a store for operational data. HDInsight also provides Storm, a technology for working with streaming data. </w:t>
      </w:r>
    </w:p>
    <w:p w14:paraId="3B9F73AD" w14:textId="02A7EB0F" w:rsidR="003C3997" w:rsidRPr="003C3997" w:rsidRDefault="003C3997" w:rsidP="003C3997">
      <w:pPr>
        <w:rPr>
          <w:rFonts w:ascii="Segoe UI Light" w:hAnsi="Segoe UI Light" w:cs="Segoe UI Light"/>
        </w:rPr>
      </w:pPr>
      <w:r w:rsidRPr="003C3997">
        <w:rPr>
          <w:rFonts w:ascii="Segoe UI Light" w:hAnsi="Segoe UI Light" w:cs="Segoe UI Light"/>
        </w:rPr>
        <w:t xml:space="preserve">Storm is similar in some ways to Stream Analytics. Both run in the cloud and both support applications that process streaming data. In Storm, those applications are created using spouts and bolts. A spout accepts incoming data streams, while a bolt processes streaming data in some way. An application, called a topology, is made up of </w:t>
      </w:r>
      <w:r w:rsidR="009729B2">
        <w:rPr>
          <w:rFonts w:ascii="Segoe UI Light" w:hAnsi="Segoe UI Light" w:cs="Segoe UI Light"/>
        </w:rPr>
        <w:t xml:space="preserve">spouts and bolts. Storm takes </w:t>
      </w:r>
      <w:r w:rsidRPr="003C3997">
        <w:rPr>
          <w:rFonts w:ascii="Segoe UI Light" w:hAnsi="Segoe UI Light" w:cs="Segoe UI Light"/>
        </w:rPr>
        <w:t xml:space="preserve">quite </w:t>
      </w:r>
      <w:r w:rsidR="009729B2">
        <w:rPr>
          <w:rFonts w:ascii="Segoe UI Light" w:hAnsi="Segoe UI Light" w:cs="Segoe UI Light"/>
        </w:rPr>
        <w:t xml:space="preserve">a </w:t>
      </w:r>
      <w:r w:rsidRPr="003C3997">
        <w:rPr>
          <w:rFonts w:ascii="Segoe UI Light" w:hAnsi="Segoe UI Light" w:cs="Segoe UI Light"/>
        </w:rPr>
        <w:t>general approach t</w:t>
      </w:r>
      <w:r w:rsidR="009729B2">
        <w:rPr>
          <w:rFonts w:ascii="Segoe UI Light" w:hAnsi="Segoe UI Light" w:cs="Segoe UI Light"/>
        </w:rPr>
        <w:t>o working with data streams making it</w:t>
      </w:r>
      <w:r w:rsidRPr="003C3997">
        <w:rPr>
          <w:rFonts w:ascii="Segoe UI Light" w:hAnsi="Segoe UI Light" w:cs="Segoe UI Light"/>
        </w:rPr>
        <w:t xml:space="preserve"> useful in a broad range of streaming scenarios. </w:t>
      </w:r>
    </w:p>
    <w:p w14:paraId="6A52461A" w14:textId="77777777" w:rsidR="003C3997" w:rsidRDefault="003C3997" w:rsidP="003C3997">
      <w:pPr>
        <w:pStyle w:val="Heading3"/>
      </w:pPr>
      <w:bookmarkStart w:id="99" w:name="_Toc459974556"/>
      <w:r w:rsidRPr="003C3997">
        <w:t>Technology Snapshot: HDInsight Spark Streaming</w:t>
      </w:r>
      <w:bookmarkEnd w:id="99"/>
      <w:r w:rsidRPr="003C3997">
        <w:t xml:space="preserve"> </w:t>
      </w:r>
    </w:p>
    <w:p w14:paraId="6F2599E6" w14:textId="7EF1452F" w:rsidR="003C3997" w:rsidRPr="003C3997" w:rsidRDefault="003C3997" w:rsidP="003C3997">
      <w:pPr>
        <w:rPr>
          <w:rFonts w:ascii="Segoe UI Light" w:hAnsi="Segoe UI Light" w:cs="Segoe UI Light"/>
        </w:rPr>
      </w:pPr>
      <w:r w:rsidRPr="003C3997">
        <w:rPr>
          <w:rFonts w:ascii="Segoe UI Light" w:hAnsi="Segoe UI Light" w:cs="Segoe UI Light"/>
        </w:rPr>
        <w:t xml:space="preserve">Along with traditional Hadoop technologies, HDInsight also provides Spark as a cloud service. Spark is an integrated set of open source technologies that can run on a Hadoop cluster. The Spark family includes </w:t>
      </w:r>
      <w:r w:rsidRPr="003C3997">
        <w:rPr>
          <w:rFonts w:ascii="Segoe UI Light" w:hAnsi="Segoe UI Light" w:cs="Segoe UI Light"/>
        </w:rPr>
        <w:lastRenderedPageBreak/>
        <w:t xml:space="preserve">options for analyzing large amounts of operational data, machine learning, and more. It also includes Spark Streaming, a technology for working with streaming data. </w:t>
      </w:r>
    </w:p>
    <w:p w14:paraId="108DF588" w14:textId="46090301" w:rsidR="003C3997" w:rsidRPr="003C3997" w:rsidRDefault="003C3997" w:rsidP="003C3997">
      <w:pPr>
        <w:rPr>
          <w:rFonts w:ascii="Segoe UI Light" w:hAnsi="Segoe UI Light" w:cs="Segoe UI Light"/>
        </w:rPr>
      </w:pPr>
      <w:r w:rsidRPr="003C3997">
        <w:rPr>
          <w:rFonts w:ascii="Segoe UI Light" w:hAnsi="Segoe UI Light" w:cs="Segoe UI Light"/>
        </w:rPr>
        <w:t>Spark Streaming is similar to Storm in some ways. Like Storm, it’s a general-purpose technology for processing streaming data. Unlike Storm, Spark Streaming is implemented as an extension to the basic Spark engine—it’s not an add-on technology. This tight connection can make Spark applications faster</w:t>
      </w:r>
      <w:r w:rsidR="009729B2">
        <w:rPr>
          <w:rFonts w:ascii="Segoe UI Light" w:hAnsi="Segoe UI Light" w:cs="Segoe UI Light"/>
        </w:rPr>
        <w:t xml:space="preserve"> </w:t>
      </w:r>
      <w:r w:rsidR="009729B2" w:rsidRPr="003C3997">
        <w:rPr>
          <w:rFonts w:ascii="Segoe UI Light" w:hAnsi="Segoe UI Light" w:cs="Segoe UI Light"/>
        </w:rPr>
        <w:t>and easier to create</w:t>
      </w:r>
      <w:r w:rsidRPr="003C3997">
        <w:rPr>
          <w:rFonts w:ascii="Segoe UI Light" w:hAnsi="Segoe UI Light" w:cs="Segoe UI Light"/>
        </w:rPr>
        <w:t>, since there’s less need to move data between components</w:t>
      </w:r>
      <w:r w:rsidR="009729B2">
        <w:rPr>
          <w:rFonts w:ascii="Segoe UI Light" w:hAnsi="Segoe UI Light" w:cs="Segoe UI Light"/>
        </w:rPr>
        <w:t xml:space="preserve"> and</w:t>
      </w:r>
      <w:r w:rsidRPr="003C3997">
        <w:rPr>
          <w:rFonts w:ascii="Segoe UI Light" w:hAnsi="Segoe UI Light" w:cs="Segoe UI Light"/>
        </w:rPr>
        <w:t xml:space="preserve"> everything uses the same core Spark technology. </w:t>
      </w:r>
      <w:r w:rsidR="003A172D">
        <w:rPr>
          <w:rFonts w:ascii="Segoe UI Light" w:hAnsi="Segoe UI Light" w:cs="Segoe UI Light"/>
        </w:rPr>
        <w:t>Due to this,</w:t>
      </w:r>
      <w:r w:rsidRPr="003C3997">
        <w:rPr>
          <w:rFonts w:ascii="Segoe UI Light" w:hAnsi="Segoe UI Light" w:cs="Segoe UI Light"/>
        </w:rPr>
        <w:t xml:space="preserve"> Spark Streaming (and Spark in general) </w:t>
      </w:r>
      <w:r w:rsidR="003A172D">
        <w:rPr>
          <w:rFonts w:ascii="Segoe UI Light" w:hAnsi="Segoe UI Light" w:cs="Segoe UI Light"/>
        </w:rPr>
        <w:t>is</w:t>
      </w:r>
      <w:r w:rsidRPr="003C3997">
        <w:rPr>
          <w:rFonts w:ascii="Segoe UI Light" w:hAnsi="Segoe UI Light" w:cs="Segoe UI Light"/>
        </w:rPr>
        <w:t xml:space="preserve"> getting more popular by the day.  </w:t>
      </w:r>
    </w:p>
    <w:p w14:paraId="31112851" w14:textId="5AB07745" w:rsidR="003C3997" w:rsidRPr="003C3997" w:rsidRDefault="003C3997" w:rsidP="003C3997">
      <w:pPr>
        <w:rPr>
          <w:rFonts w:ascii="Segoe UI Light" w:hAnsi="Segoe UI Light" w:cs="Segoe UI Light"/>
        </w:rPr>
      </w:pPr>
      <w:r w:rsidRPr="003C3997">
        <w:rPr>
          <w:rFonts w:ascii="Segoe UI Light" w:hAnsi="Segoe UI Light" w:cs="Segoe UI Light"/>
        </w:rPr>
        <w:t>Given the similarities between Spark Streaming, Storm, and Stream Analytics, which one should you choose? The a</w:t>
      </w:r>
      <w:r w:rsidR="003A172D">
        <w:rPr>
          <w:rFonts w:ascii="Segoe UI Light" w:hAnsi="Segoe UI Light" w:cs="Segoe UI Light"/>
        </w:rPr>
        <w:t xml:space="preserve">nswer depends on your situation - </w:t>
      </w:r>
      <w:r w:rsidRPr="003C3997">
        <w:rPr>
          <w:rFonts w:ascii="Segoe UI Light" w:hAnsi="Segoe UI Light" w:cs="Segoe UI Light"/>
        </w:rPr>
        <w:t xml:space="preserve">there’s no single right answer. For guidance on making this choice, see Understanding Your Options later in this section. </w:t>
      </w:r>
    </w:p>
    <w:p w14:paraId="625A7253" w14:textId="77777777" w:rsidR="003C3997" w:rsidRDefault="003C3997" w:rsidP="003C3997">
      <w:pPr>
        <w:pStyle w:val="Heading3"/>
      </w:pPr>
      <w:bookmarkStart w:id="100" w:name="_Toc459974557"/>
      <w:r w:rsidRPr="003C3997">
        <w:t>Technology Snapshot: Azure IoT Hub</w:t>
      </w:r>
      <w:bookmarkEnd w:id="100"/>
      <w:r w:rsidRPr="003C3997">
        <w:t xml:space="preserve"> </w:t>
      </w:r>
    </w:p>
    <w:p w14:paraId="7A4470F5" w14:textId="7754B84A" w:rsidR="003C3997" w:rsidRPr="003C3997" w:rsidRDefault="003C3997" w:rsidP="003C3997">
      <w:pPr>
        <w:rPr>
          <w:rFonts w:ascii="Segoe UI Light" w:hAnsi="Segoe UI Light" w:cs="Segoe UI Light"/>
        </w:rPr>
      </w:pPr>
      <w:r w:rsidRPr="003C3997">
        <w:rPr>
          <w:rFonts w:ascii="Segoe UI Light" w:hAnsi="Segoe UI Light" w:cs="Segoe UI Light"/>
        </w:rPr>
        <w:t>Stream Analytics, HDInsigh</w:t>
      </w:r>
      <w:r w:rsidR="003A172D">
        <w:rPr>
          <w:rFonts w:ascii="Segoe UI Light" w:hAnsi="Segoe UI Light" w:cs="Segoe UI Light"/>
        </w:rPr>
        <w:t>t Storm, and Spark Streaming</w:t>
      </w:r>
      <w:r w:rsidRPr="003C3997">
        <w:rPr>
          <w:rFonts w:ascii="Segoe UI Light" w:hAnsi="Segoe UI Light" w:cs="Segoe UI Light"/>
        </w:rPr>
        <w:t xml:space="preserve"> let</w:t>
      </w:r>
      <w:r w:rsidR="00997D6B">
        <w:rPr>
          <w:rFonts w:ascii="Segoe UI Light" w:hAnsi="Segoe UI Light" w:cs="Segoe UI Light"/>
        </w:rPr>
        <w:t>s</w:t>
      </w:r>
      <w:r w:rsidRPr="003C3997">
        <w:rPr>
          <w:rFonts w:ascii="Segoe UI Light" w:hAnsi="Segoe UI Light" w:cs="Segoe UI Light"/>
        </w:rPr>
        <w:t xml:space="preserve"> your organization create software tha</w:t>
      </w:r>
      <w:r w:rsidR="00997D6B">
        <w:rPr>
          <w:rFonts w:ascii="Segoe UI Light" w:hAnsi="Segoe UI Light" w:cs="Segoe UI Light"/>
        </w:rPr>
        <w:t xml:space="preserve">t processes streaming data. However, </w:t>
      </w:r>
      <w:r w:rsidRPr="003C3997">
        <w:rPr>
          <w:rFonts w:ascii="Segoe UI Light" w:hAnsi="Segoe UI Light" w:cs="Segoe UI Light"/>
        </w:rPr>
        <w:t xml:space="preserve">none of them </w:t>
      </w:r>
      <w:r w:rsidR="00997D6B">
        <w:rPr>
          <w:rFonts w:ascii="Segoe UI Light" w:hAnsi="Segoe UI Light" w:cs="Segoe UI Light"/>
        </w:rPr>
        <w:t>are</w:t>
      </w:r>
      <w:r w:rsidRPr="003C3997">
        <w:rPr>
          <w:rFonts w:ascii="Segoe UI Light" w:hAnsi="Segoe UI Light" w:cs="Segoe UI Light"/>
        </w:rPr>
        <w:t xml:space="preserve"> designed to take in and buffer massive amounts of streaming data, something that’s commonly required in IoT scenarios. Without some kind of buffering </w:t>
      </w:r>
      <w:r w:rsidR="00997D6B">
        <w:rPr>
          <w:rFonts w:ascii="Segoe UI Light" w:hAnsi="Segoe UI Light" w:cs="Segoe UI Light"/>
        </w:rPr>
        <w:t xml:space="preserve">placed </w:t>
      </w:r>
      <w:r w:rsidRPr="003C3997">
        <w:rPr>
          <w:rFonts w:ascii="Segoe UI Light" w:hAnsi="Segoe UI Light" w:cs="Segoe UI Light"/>
        </w:rPr>
        <w:t xml:space="preserve">in front of these stream processing services, </w:t>
      </w:r>
      <w:r w:rsidR="00997D6B">
        <w:rPr>
          <w:rFonts w:ascii="Segoe UI Light" w:hAnsi="Segoe UI Light" w:cs="Segoe UI Light"/>
        </w:rPr>
        <w:t xml:space="preserve">valuable </w:t>
      </w:r>
      <w:r w:rsidRPr="003C3997">
        <w:rPr>
          <w:rFonts w:ascii="Segoe UI Light" w:hAnsi="Segoe UI Light" w:cs="Segoe UI Light"/>
        </w:rPr>
        <w:t xml:space="preserve">data </w:t>
      </w:r>
      <w:r w:rsidR="00997D6B">
        <w:rPr>
          <w:rFonts w:ascii="Segoe UI Light" w:hAnsi="Segoe UI Light" w:cs="Segoe UI Light"/>
        </w:rPr>
        <w:t>may</w:t>
      </w:r>
      <w:r w:rsidRPr="003C3997">
        <w:rPr>
          <w:rFonts w:ascii="Segoe UI Light" w:hAnsi="Segoe UI Light" w:cs="Segoe UI Light"/>
        </w:rPr>
        <w:t xml:space="preserve"> be lost. </w:t>
      </w:r>
    </w:p>
    <w:p w14:paraId="0FED8014" w14:textId="07EDDAE7" w:rsidR="003C3997" w:rsidRDefault="003C3997" w:rsidP="003C3997">
      <w:pPr>
        <w:rPr>
          <w:rFonts w:ascii="Segoe UI Light" w:hAnsi="Segoe UI Light" w:cs="Segoe UI Light"/>
        </w:rPr>
      </w:pPr>
      <w:r w:rsidRPr="003C3997">
        <w:rPr>
          <w:rFonts w:ascii="Segoe UI Light" w:hAnsi="Segoe UI Light" w:cs="Segoe UI Light"/>
        </w:rPr>
        <w:t>Azure IoT Hub addresses this problem. This cloud service is commonly used in front of Stream Analyt</w:t>
      </w:r>
      <w:r w:rsidR="00997D6B">
        <w:rPr>
          <w:rFonts w:ascii="Segoe UI Light" w:hAnsi="Segoe UI Light" w:cs="Segoe UI Light"/>
        </w:rPr>
        <w:t xml:space="preserve">ics, Storm, or Spark Streaming by </w:t>
      </w:r>
      <w:r w:rsidRPr="003C3997">
        <w:rPr>
          <w:rFonts w:ascii="Segoe UI Light" w:hAnsi="Segoe UI Light" w:cs="Segoe UI Light"/>
        </w:rPr>
        <w:t xml:space="preserve">providing a place to store incoming data until it’s processed. IoT Hub can handle large amounts of </w:t>
      </w:r>
      <w:r w:rsidR="00997D6B">
        <w:rPr>
          <w:rFonts w:ascii="Segoe UI Light" w:hAnsi="Segoe UI Light" w:cs="Segoe UI Light"/>
        </w:rPr>
        <w:t>incoming data from many devices</w:t>
      </w:r>
      <w:r w:rsidRPr="003C3997">
        <w:rPr>
          <w:rFonts w:ascii="Segoe UI Light" w:hAnsi="Segoe UI Light" w:cs="Segoe UI Light"/>
        </w:rPr>
        <w:t xml:space="preserve"> and it also provides a way to communicate back to those devices.</w:t>
      </w:r>
    </w:p>
    <w:p w14:paraId="251DE532" w14:textId="77777777" w:rsidR="00557D7E" w:rsidRDefault="003C3997" w:rsidP="00557D7E">
      <w:pPr>
        <w:pStyle w:val="Heading3"/>
      </w:pPr>
      <w:bookmarkStart w:id="101" w:name="_Toc459974558"/>
      <w:r w:rsidRPr="003C3997">
        <w:t>Understanding Your Options</w:t>
      </w:r>
      <w:bookmarkEnd w:id="101"/>
      <w:r w:rsidRPr="003C3997">
        <w:t xml:space="preserve"> </w:t>
      </w:r>
    </w:p>
    <w:p w14:paraId="7D597E92" w14:textId="4AF38AA9" w:rsidR="003C3997" w:rsidRPr="003C3997" w:rsidRDefault="003C3997" w:rsidP="003C3997">
      <w:pPr>
        <w:rPr>
          <w:rFonts w:ascii="Segoe UI Light" w:hAnsi="Segoe UI Light" w:cs="Segoe UI Light"/>
        </w:rPr>
      </w:pPr>
      <w:r w:rsidRPr="003C3997">
        <w:rPr>
          <w:rFonts w:ascii="Segoe UI Light" w:hAnsi="Segoe UI Light" w:cs="Segoe UI Light"/>
        </w:rPr>
        <w:t xml:space="preserve">Since a basic IoT scenario can use Stream Analytics, Storm, or Spark Streaming, which one should you choose? The choice commonly depends on these factors:  </w:t>
      </w:r>
    </w:p>
    <w:p w14:paraId="6D59A4FE" w14:textId="5A3DD7BA"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w:t>
      </w:r>
      <w:r w:rsidR="00997D6B">
        <w:rPr>
          <w:rFonts w:ascii="Segoe UI Light" w:hAnsi="Segoe UI Light" w:cs="Segoe UI Light"/>
        </w:rPr>
        <w:t>uses</w:t>
      </w:r>
      <w:r w:rsidRPr="003C3997">
        <w:rPr>
          <w:rFonts w:ascii="Segoe UI Light" w:hAnsi="Segoe UI Light" w:cs="Segoe UI Light"/>
        </w:rPr>
        <w:t xml:space="preserve"> time-based queries, Stream Analytics is probably a better choice. This cloud service is designed</w:t>
      </w:r>
      <w:r w:rsidR="00997D6B">
        <w:rPr>
          <w:rFonts w:ascii="Segoe UI Light" w:hAnsi="Segoe UI Light" w:cs="Segoe UI Light"/>
        </w:rPr>
        <w:t xml:space="preserve"> to answer questions like this </w:t>
      </w:r>
      <w:r w:rsidRPr="003C3997">
        <w:rPr>
          <w:rFonts w:ascii="Segoe UI Light" w:hAnsi="Segoe UI Light" w:cs="Segoe UI Light"/>
        </w:rPr>
        <w:t>and its SQL-based query language will likely be easier for your developers to understand. It’s possible to do time-based queries with Storm and Spark Streaming, but since neither one is specific</w:t>
      </w:r>
      <w:r w:rsidR="00997D6B">
        <w:rPr>
          <w:rFonts w:ascii="Segoe UI Light" w:hAnsi="Segoe UI Light" w:cs="Segoe UI Light"/>
        </w:rPr>
        <w:t>ally designed to make this easy,</w:t>
      </w:r>
      <w:r w:rsidRPr="003C3997">
        <w:rPr>
          <w:rFonts w:ascii="Segoe UI Light" w:hAnsi="Segoe UI Light" w:cs="Segoe UI Light"/>
        </w:rPr>
        <w:t xml:space="preserve"> your development team will probably need to write more code. </w:t>
      </w:r>
    </w:p>
    <w:p w14:paraId="231B8B27" w14:textId="61A7285E"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w:t>
      </w:r>
      <w:r w:rsidR="00997D6B">
        <w:rPr>
          <w:rFonts w:ascii="Segoe UI Light" w:hAnsi="Segoe UI Light" w:cs="Segoe UI Light"/>
        </w:rPr>
        <w:t>uses</w:t>
      </w:r>
      <w:r w:rsidRPr="003C3997">
        <w:rPr>
          <w:rFonts w:ascii="Segoe UI Light" w:hAnsi="Segoe UI Light" w:cs="Segoe UI Light"/>
        </w:rPr>
        <w:t xml:space="preserve"> event-based queries or other kinds of stream processing that go beyond what Stream Analytics is designed to do, either Storm or S</w:t>
      </w:r>
      <w:r w:rsidR="00997D6B">
        <w:rPr>
          <w:rFonts w:ascii="Segoe UI Light" w:hAnsi="Segoe UI Light" w:cs="Segoe UI Light"/>
        </w:rPr>
        <w:t>park Streaming is likely to be the</w:t>
      </w:r>
      <w:r w:rsidRPr="003C3997">
        <w:rPr>
          <w:rFonts w:ascii="Segoe UI Light" w:hAnsi="Segoe UI Light" w:cs="Segoe UI Light"/>
        </w:rPr>
        <w:t xml:space="preserve"> better op</w:t>
      </w:r>
      <w:r w:rsidR="00997D6B">
        <w:rPr>
          <w:rFonts w:ascii="Segoe UI Light" w:hAnsi="Segoe UI Light" w:cs="Segoe UI Light"/>
        </w:rPr>
        <w:t>tion. They’re more customizable</w:t>
      </w:r>
      <w:r w:rsidRPr="003C3997">
        <w:rPr>
          <w:rFonts w:ascii="Segoe UI Light" w:hAnsi="Segoe UI Light" w:cs="Segoe UI Light"/>
        </w:rPr>
        <w:t xml:space="preserve"> and they let your developers work in more general programming languages</w:t>
      </w:r>
      <w:r w:rsidR="00997D6B">
        <w:rPr>
          <w:rFonts w:ascii="Segoe UI Light" w:hAnsi="Segoe UI Light" w:cs="Segoe UI Light"/>
        </w:rPr>
        <w:t>,</w:t>
      </w:r>
      <w:r w:rsidRPr="003C3997">
        <w:rPr>
          <w:rFonts w:ascii="Segoe UI Light" w:hAnsi="Segoe UI Light" w:cs="Segoe UI Light"/>
        </w:rPr>
        <w:t xml:space="preserve"> rather than just Stream Analytics Query Language. Both bring a bit more complexity, but Microsoft and the open source community provide a range of software (such as existing Storm spouts and bolts) to make developers’ lives easier.  </w:t>
      </w:r>
    </w:p>
    <w:p w14:paraId="41AAE5D7" w14:textId="7D5E4053" w:rsid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HDInsight is an ecos</w:t>
      </w:r>
      <w:r w:rsidR="004C5613">
        <w:rPr>
          <w:rFonts w:ascii="Segoe UI Light" w:hAnsi="Segoe UI Light" w:cs="Segoe UI Light"/>
        </w:rPr>
        <w:t>ystem of related technologies and u</w:t>
      </w:r>
      <w:r w:rsidRPr="003C3997">
        <w:rPr>
          <w:rFonts w:ascii="Segoe UI Light" w:hAnsi="Segoe UI Light" w:cs="Segoe UI Light"/>
        </w:rPr>
        <w:t>sing any of them requires you to create an HDInsight cluster on Azure. If you’re already using an HDInsight cluster for</w:t>
      </w:r>
      <w:r w:rsidR="004C5613">
        <w:rPr>
          <w:rFonts w:ascii="Segoe UI Light" w:hAnsi="Segoe UI Light" w:cs="Segoe UI Light"/>
        </w:rPr>
        <w:t xml:space="preserve"> let’s say,</w:t>
      </w:r>
      <w:r w:rsidRPr="003C3997">
        <w:rPr>
          <w:rFonts w:ascii="Segoe UI Light" w:hAnsi="Segoe UI Light" w:cs="Segoe UI Light"/>
        </w:rPr>
        <w:t xml:space="preserve"> data analysis with Hive, using Storm is a natural extension. If you’re using an HDInsight cluster with Spark to do data analysis, using Spark Streaming probably makes sense. If you’re not using HDInsight for anything else, choosing either Storm or Spark Streaming will require you to spin up and pay for an HDInsight cluster. Stream Analytics, by contrast, is a managed service. You don’t need to create your own cluster to use it, which simplifies getting started with streaming applications.</w:t>
      </w:r>
    </w:p>
    <w:p w14:paraId="7CE9EF93" w14:textId="77777777" w:rsidR="003C3997" w:rsidRPr="003C3997" w:rsidRDefault="003C3997" w:rsidP="003C3997">
      <w:pPr>
        <w:pStyle w:val="ListParagraph"/>
        <w:rPr>
          <w:rFonts w:ascii="Segoe UI Light" w:hAnsi="Segoe UI Light" w:cs="Segoe UI Light"/>
        </w:rPr>
      </w:pPr>
    </w:p>
    <w:p w14:paraId="18ECF8A1" w14:textId="50DC0ED0" w:rsidR="00697F8D" w:rsidRPr="00697F8D" w:rsidRDefault="00697F8D" w:rsidP="00697F8D">
      <w:pPr>
        <w:pStyle w:val="Heading2"/>
        <w:rPr>
          <w:rFonts w:cs="Segoe UI Light"/>
        </w:rPr>
      </w:pPr>
      <w:bookmarkStart w:id="102" w:name="_Toc459974559"/>
      <w:r w:rsidRPr="00697F8D">
        <w:rPr>
          <w:rFonts w:cs="Segoe UI Light"/>
        </w:rPr>
        <w:lastRenderedPageBreak/>
        <w:t>Predictive maintenance with IoT</w:t>
      </w:r>
      <w:bookmarkEnd w:id="102"/>
    </w:p>
    <w:p w14:paraId="3464F21B" w14:textId="5406EB15" w:rsidR="00697F8D" w:rsidRDefault="00697F8D" w:rsidP="00697F8D">
      <w:pPr>
        <w:rPr>
          <w:rFonts w:ascii="Segoe UI Light" w:hAnsi="Segoe UI Light" w:cs="Segoe UI Light"/>
        </w:rPr>
      </w:pPr>
      <w:r w:rsidRPr="00697F8D">
        <w:rPr>
          <w:rFonts w:ascii="Segoe UI Light" w:hAnsi="Segoe UI Light" w:cs="Segoe UI Light"/>
        </w:rPr>
        <w:t>Predict equipm</w:t>
      </w:r>
      <w:r w:rsidR="004C5613">
        <w:rPr>
          <w:rFonts w:ascii="Segoe UI Light" w:hAnsi="Segoe UI Light" w:cs="Segoe UI Light"/>
        </w:rPr>
        <w:t>ent failures before they happen</w:t>
      </w:r>
      <w:r w:rsidRPr="00697F8D">
        <w:rPr>
          <w:rFonts w:ascii="Segoe UI Light" w:hAnsi="Segoe UI Light" w:cs="Segoe UI Light"/>
        </w:rPr>
        <w:t xml:space="preserve"> </w:t>
      </w:r>
      <w:r w:rsidR="004C5613">
        <w:rPr>
          <w:rFonts w:ascii="Segoe UI Light" w:hAnsi="Segoe UI Light" w:cs="Segoe UI Light"/>
        </w:rPr>
        <w:t>and systematically prevent them</w:t>
      </w:r>
      <w:r w:rsidRPr="00697F8D">
        <w:rPr>
          <w:rFonts w:ascii="Segoe UI Light" w:hAnsi="Segoe UI Light" w:cs="Segoe UI Light"/>
        </w:rPr>
        <w:t xml:space="preserve">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w:t>
      </w:r>
      <w:r w:rsidR="004C5613">
        <w:rPr>
          <w:rFonts w:ascii="Segoe UI Light" w:hAnsi="Segoe UI Light" w:cs="Segoe UI Light"/>
        </w:rPr>
        <w:t>,</w:t>
      </w:r>
      <w:r w:rsidRPr="00697F8D">
        <w:rPr>
          <w:rFonts w:ascii="Segoe UI Light" w:hAnsi="Segoe UI Light" w:cs="Segoe UI Light"/>
        </w:rPr>
        <w:t xml:space="preserve">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2C0820C5" w:rsidR="00990361" w:rsidRDefault="00697F8D" w:rsidP="00697F8D">
      <w:pPr>
        <w:rPr>
          <w:rFonts w:ascii="Segoe UI Light" w:hAnsi="Segoe UI Light" w:cs="Segoe UI Light"/>
        </w:rPr>
      </w:pPr>
      <w:r w:rsidRPr="00697F8D">
        <w:rPr>
          <w:rFonts w:ascii="Segoe UI Light" w:hAnsi="Segoe UI Light" w:cs="Segoe UI Light"/>
        </w:rPr>
        <w:t xml:space="preserve">Focus on what matters most to your customers: reliability. Improve asset availability by gathering and transforming data from sensors and systems to vastly improve </w:t>
      </w:r>
      <w:r w:rsidR="004C5613">
        <w:rPr>
          <w:rFonts w:ascii="Segoe UI Light" w:hAnsi="Segoe UI Light" w:cs="Segoe UI Light"/>
        </w:rPr>
        <w:t>operations, offering predictive</w:t>
      </w:r>
      <w:r w:rsidRPr="00697F8D">
        <w:rPr>
          <w:rFonts w:ascii="Segoe UI Light" w:hAnsi="Segoe UI Light" w:cs="Segoe UI Light"/>
        </w:rPr>
        <w:t xml:space="preserve"> </w:t>
      </w:r>
      <w:r w:rsidR="004C5613">
        <w:rPr>
          <w:rFonts w:ascii="Segoe UI Light" w:hAnsi="Segoe UI Light" w:cs="Segoe UI Light"/>
        </w:rPr>
        <w:t>(and even pre-emptive)</w:t>
      </w:r>
      <w:r w:rsidRPr="00697F8D">
        <w:rPr>
          <w:rFonts w:ascii="Segoe UI Light" w:hAnsi="Segoe UI Light" w:cs="Segoe UI Light"/>
        </w:rPr>
        <w:t xml:space="preser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4EDDE52E"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w:t>
      </w:r>
      <w:r w:rsidR="004C5613">
        <w:rPr>
          <w:rFonts w:ascii="Segoe UI Light" w:hAnsi="Segoe UI Light" w:cs="Segoe UI Light"/>
        </w:rPr>
        <w:t>,</w:t>
      </w:r>
      <w:r w:rsidRPr="00990361">
        <w:rPr>
          <w:rFonts w:ascii="Segoe UI Light" w:hAnsi="Segoe UI Light" w:cs="Segoe UI Light"/>
        </w:rPr>
        <w:t xml:space="preserve"> and improve retention of the asset’s value.</w:t>
      </w:r>
    </w:p>
    <w:p w14:paraId="79C420AE" w14:textId="7A0517CB" w:rsidR="00990361" w:rsidRPr="00990361" w:rsidRDefault="00990361" w:rsidP="00990361">
      <w:pPr>
        <w:rPr>
          <w:rFonts w:ascii="Segoe UI Light" w:hAnsi="Segoe UI Light" w:cs="Segoe UI Light"/>
          <w:b/>
        </w:rPr>
      </w:pPr>
      <w:r w:rsidRPr="00990361">
        <w:rPr>
          <w:rFonts w:ascii="Segoe UI Light" w:hAnsi="Segoe UI Light" w:cs="Segoe UI Light"/>
          <w:b/>
        </w:rPr>
        <w:t>Monitor million</w:t>
      </w:r>
      <w:r w:rsidR="004C5613">
        <w:rPr>
          <w:rFonts w:ascii="Segoe UI Light" w:hAnsi="Segoe UI Light" w:cs="Segoe UI Light"/>
          <w:b/>
        </w:rPr>
        <w:t>s of devices</w:t>
      </w:r>
      <w:r w:rsidRPr="00990361">
        <w:rPr>
          <w:rFonts w:ascii="Segoe UI Light" w:hAnsi="Segoe UI Light" w:cs="Segoe UI Light"/>
          <w:b/>
        </w:rPr>
        <w:t xml:space="preserve"> globally</w:t>
      </w:r>
    </w:p>
    <w:p w14:paraId="5E13DA2B" w14:textId="69B35A3A" w:rsidR="00990361" w:rsidRDefault="00990361" w:rsidP="00990361">
      <w:pPr>
        <w:rPr>
          <w:rFonts w:ascii="Segoe UI Light" w:hAnsi="Segoe UI Light" w:cs="Segoe UI Light"/>
        </w:rPr>
      </w:pPr>
      <w:r w:rsidRPr="00990361">
        <w:rPr>
          <w:rFonts w:ascii="Segoe UI Light" w:hAnsi="Segoe UI Light" w:cs="Segoe UI Light"/>
        </w:rPr>
        <w:t>Use a cloud solution to connect devices and assets, then collect untapped data and create predictive models in any location worldwide. Improve access to production and supply chain data worldwid</w:t>
      </w:r>
      <w:r w:rsidR="005B6B67">
        <w:rPr>
          <w:rFonts w:ascii="Segoe UI Light" w:hAnsi="Segoe UI Light" w:cs="Segoe UI Light"/>
        </w:rPr>
        <w:t xml:space="preserve">e, reducing costly downtime and </w:t>
      </w:r>
      <w:r w:rsidRPr="00990361">
        <w:rPr>
          <w:rFonts w:ascii="Segoe UI Light" w:hAnsi="Segoe UI Light" w:cs="Segoe UI Light"/>
        </w:rPr>
        <w:t>maintenance</w:t>
      </w:r>
      <w:r w:rsidR="005B6B67">
        <w:rPr>
          <w:rFonts w:ascii="Segoe UI Light" w:hAnsi="Segoe UI Light" w:cs="Segoe UI Light"/>
        </w:rPr>
        <w:t xml:space="preserve">, while </w:t>
      </w:r>
      <w:r w:rsidRPr="00990361">
        <w:rPr>
          <w:rFonts w:ascii="Segoe UI Light" w:hAnsi="Segoe UI Light" w:cs="Segoe UI Light"/>
        </w:rPr>
        <w:t>increasing productivity.</w:t>
      </w:r>
    </w:p>
    <w:p w14:paraId="6D5FAEB2" w14:textId="77777777" w:rsidR="00557D7E" w:rsidRDefault="00557D7E" w:rsidP="00557D7E">
      <w:pPr>
        <w:pStyle w:val="Heading3"/>
      </w:pPr>
      <w:bookmarkStart w:id="103" w:name="_Toc459974560"/>
      <w:r w:rsidRPr="00557D7E">
        <w:t>Technology Snapshot: Azure Blobs</w:t>
      </w:r>
      <w:bookmarkEnd w:id="103"/>
      <w:r w:rsidRPr="00557D7E">
        <w:t xml:space="preserve"> </w:t>
      </w:r>
    </w:p>
    <w:p w14:paraId="799C968A" w14:textId="104B23D7" w:rsidR="00557D7E" w:rsidRDefault="00557D7E" w:rsidP="00557D7E">
      <w:pPr>
        <w:rPr>
          <w:rFonts w:ascii="Segoe UI Light" w:hAnsi="Segoe UI Light" w:cs="Segoe UI Light"/>
        </w:rPr>
      </w:pPr>
      <w:r w:rsidRPr="00557D7E">
        <w:rPr>
          <w:rFonts w:ascii="Segoe UI Light" w:hAnsi="Segoe UI Light" w:cs="Segoe UI Light"/>
        </w:rPr>
        <w:t xml:space="preserve">The term “blob” is an acronym for Binary Large Object, and that’s exactly what </w:t>
      </w:r>
      <w:r w:rsidR="005B6B67">
        <w:rPr>
          <w:rFonts w:ascii="Segoe UI Light" w:hAnsi="Segoe UI Light" w:cs="Segoe UI Light"/>
        </w:rPr>
        <w:t xml:space="preserve">data </w:t>
      </w:r>
      <w:r w:rsidRPr="00557D7E">
        <w:rPr>
          <w:rFonts w:ascii="Segoe UI Light" w:hAnsi="Segoe UI Light" w:cs="Segoe UI Light"/>
        </w:rPr>
        <w:t>Azure Blobs store</w:t>
      </w:r>
      <w:r w:rsidR="005B6B67">
        <w:rPr>
          <w:rFonts w:ascii="Segoe UI Light" w:hAnsi="Segoe UI Light" w:cs="Segoe UI Light"/>
        </w:rPr>
        <w:t>.</w:t>
      </w:r>
      <w:r w:rsidRPr="00557D7E">
        <w:rPr>
          <w:rFonts w:ascii="Segoe UI Light" w:hAnsi="Segoe UI Light" w:cs="Segoe UI Light"/>
        </w:rPr>
        <w:t xml:space="preserve"> </w:t>
      </w:r>
      <w:r w:rsidR="005B6B67">
        <w:rPr>
          <w:rFonts w:ascii="Segoe UI Light" w:hAnsi="Segoe UI Light" w:cs="Segoe UI Light"/>
        </w:rPr>
        <w:t>R</w:t>
      </w:r>
      <w:r w:rsidRPr="00557D7E">
        <w:rPr>
          <w:rFonts w:ascii="Segoe UI Light" w:hAnsi="Segoe UI Light" w:cs="Segoe UI Light"/>
        </w:rPr>
        <w:t xml:space="preserve">aw binary </w:t>
      </w:r>
      <w:r w:rsidR="005B6B67">
        <w:rPr>
          <w:rFonts w:ascii="Segoe UI Light" w:hAnsi="Segoe UI Light" w:cs="Segoe UI Light"/>
        </w:rPr>
        <w:t>Blob data storage</w:t>
      </w:r>
      <w:r w:rsidRPr="00557D7E">
        <w:rPr>
          <w:rFonts w:ascii="Segoe UI Light" w:hAnsi="Segoe UI Light" w:cs="Segoe UI Light"/>
        </w:rPr>
        <w:t xml:space="preserve"> is quite scalable—a single blob can hold hundreds of gigaby</w:t>
      </w:r>
      <w:r w:rsidR="005B6B67">
        <w:rPr>
          <w:rFonts w:ascii="Segoe UI Light" w:hAnsi="Segoe UI Light" w:cs="Segoe UI Light"/>
        </w:rPr>
        <w:t xml:space="preserve">tes of data </w:t>
      </w:r>
      <w:r w:rsidRPr="00557D7E">
        <w:rPr>
          <w:rFonts w:ascii="Segoe UI Light" w:hAnsi="Segoe UI Light" w:cs="Segoe UI Light"/>
        </w:rPr>
        <w:t>and relatively inexpensive at just a few cents per gigabyte per month. If you need to store large amounts of unstructured data as cheaply as possible, Azure Blobs are hard to beat.</w:t>
      </w:r>
    </w:p>
    <w:p w14:paraId="329FAD31" w14:textId="77777777" w:rsidR="00557D7E" w:rsidRDefault="00557D7E" w:rsidP="00557D7E">
      <w:pPr>
        <w:pStyle w:val="Heading3"/>
      </w:pPr>
      <w:bookmarkStart w:id="104" w:name="_Toc459974561"/>
      <w:r w:rsidRPr="00557D7E">
        <w:t>Understanding Your Options</w:t>
      </w:r>
      <w:bookmarkEnd w:id="104"/>
      <w:r w:rsidRPr="00557D7E">
        <w:t xml:space="preserve"> </w:t>
      </w:r>
    </w:p>
    <w:p w14:paraId="336ACFCD" w14:textId="09C10CB3" w:rsidR="00557D7E" w:rsidRPr="00557D7E" w:rsidRDefault="00557D7E" w:rsidP="00557D7E">
      <w:pPr>
        <w:rPr>
          <w:rFonts w:ascii="Segoe UI Light" w:hAnsi="Segoe UI Light" w:cs="Segoe UI Light"/>
        </w:rPr>
      </w:pPr>
      <w:r w:rsidRPr="00557D7E">
        <w:rPr>
          <w:rFonts w:ascii="Segoe UI Light" w:hAnsi="Segoe UI Light" w:cs="Segoe UI Light"/>
        </w:rPr>
        <w:t xml:space="preserve">In fact, </w:t>
      </w:r>
      <w:r w:rsidR="005B6B67">
        <w:rPr>
          <w:rFonts w:ascii="Segoe UI Light" w:hAnsi="Segoe UI Light" w:cs="Segoe UI Light"/>
        </w:rPr>
        <w:t>here</w:t>
      </w:r>
      <w:r w:rsidRPr="00557D7E">
        <w:rPr>
          <w:rFonts w:ascii="Segoe UI Light" w:hAnsi="Segoe UI Light" w:cs="Segoe UI Light"/>
        </w:rPr>
        <w:t xml:space="preserve"> are </w:t>
      </w:r>
      <w:r>
        <w:rPr>
          <w:rFonts w:ascii="Segoe UI Light" w:hAnsi="Segoe UI Light" w:cs="Segoe UI Light"/>
        </w:rPr>
        <w:t>some</w:t>
      </w:r>
      <w:r w:rsidRPr="00557D7E">
        <w:rPr>
          <w:rFonts w:ascii="Segoe UI Light" w:hAnsi="Segoe UI Light" w:cs="Segoe UI Light"/>
        </w:rPr>
        <w:t xml:space="preserve"> things to think about: </w:t>
      </w:r>
    </w:p>
    <w:p w14:paraId="23B2C17E" w14:textId="7A23FE0A"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Historical data stored in Blobs might be read by Azure ML, as just described. It might also be examined by other analytical technologies in the Microsoft data platform, including Hive, Spark, and a Microsoft-created approach called Azure Data Lake Analytics. All of these are capable of analyzing large amounts of unstructured data in parallel.  </w:t>
      </w:r>
    </w:p>
    <w:p w14:paraId="1BB5C655" w14:textId="1291C337"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Along with Azure Blobs, the Microsoft data platform includes other options that might be used to store streaming data. For example, Azure Data Lake Store is a cloud offering that implements the Hadoop Distributed File System (HDFS) as a service. Especially for data that will be used for later analysis, Azure Data Lake Store can offer more scale and better performance than Blobs.   </w:t>
      </w:r>
    </w:p>
    <w:p w14:paraId="1A369EA3" w14:textId="3FF0F3C0"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lastRenderedPageBreak/>
        <w:t>As the figure shows, a streaming technology can send streaming data to several outputs simultaneously. It can even send that data to other Azure services, letting the same stream of data be processed in multiple ways.</w:t>
      </w:r>
    </w:p>
    <w:p w14:paraId="16FE99C7" w14:textId="77777777" w:rsidR="00557D7E" w:rsidRDefault="00557D7E" w:rsidP="00990361">
      <w:pPr>
        <w:rPr>
          <w:rFonts w:ascii="Segoe UI Light" w:hAnsi="Segoe UI Light" w:cs="Segoe UI Light"/>
        </w:rPr>
      </w:pPr>
    </w:p>
    <w:p w14:paraId="51166890" w14:textId="5B0271AD" w:rsidR="00881F2A" w:rsidRDefault="00881F2A" w:rsidP="00881F2A">
      <w:pPr>
        <w:pStyle w:val="Heading2"/>
        <w:rPr>
          <w:rFonts w:cs="Segoe UI Light"/>
        </w:rPr>
      </w:pPr>
      <w:bookmarkStart w:id="105" w:name="_Toc459974562"/>
      <w:r w:rsidRPr="00881F2A">
        <w:rPr>
          <w:rFonts w:cs="Segoe UI Light"/>
        </w:rPr>
        <w:t>Cognitive Services</w:t>
      </w:r>
      <w:bookmarkEnd w:id="105"/>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17939669" w:rsidR="001E696D" w:rsidRPr="001E696D" w:rsidRDefault="00073A02" w:rsidP="001E696D">
      <w:pPr>
        <w:pStyle w:val="Heading1"/>
        <w:pageBreakBefore/>
        <w:rPr>
          <w:rFonts w:cs="Segoe UI Light"/>
        </w:rPr>
      </w:pPr>
      <w:bookmarkStart w:id="106" w:name="_Toc459974563"/>
      <w:r>
        <w:rPr>
          <w:rFonts w:cs="Segoe UI Light"/>
        </w:rPr>
        <w:lastRenderedPageBreak/>
        <w:t>Questions</w:t>
      </w:r>
      <w:bookmarkEnd w:id="106"/>
    </w:p>
    <w:p w14:paraId="0EEB77ED" w14:textId="0A4DE4A0"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represents a large, complex undertaking with many interdepe</w:t>
      </w:r>
      <w:r w:rsidR="005B6B67">
        <w:rPr>
          <w:rFonts w:ascii="Segoe UI Light" w:hAnsi="Segoe UI Light" w:cs="Segoe UI Light"/>
        </w:rPr>
        <w:t>ndent parts. The first step of</w:t>
      </w:r>
      <w:r w:rsidR="00904C28" w:rsidRPr="00904C28">
        <w:rPr>
          <w:rFonts w:ascii="Segoe UI Light" w:hAnsi="Segoe UI Light" w:cs="Segoe UI Light"/>
        </w:rPr>
        <w:t xml:space="preserve">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cs="Segoe UI Light"/>
        </w:rPr>
      </w:pPr>
      <w:bookmarkStart w:id="107" w:name="_Toc459974564"/>
      <w:r w:rsidRPr="00073A02">
        <w:rPr>
          <w:rFonts w:cs="Segoe UI Light"/>
        </w:rPr>
        <w:t>Business Needs</w:t>
      </w:r>
      <w:bookmarkEnd w:id="107"/>
    </w:p>
    <w:p w14:paraId="7BE0E344" w14:textId="694882CC" w:rsidR="00073A02" w:rsidRPr="00073A02" w:rsidRDefault="00073A02" w:rsidP="00073A02">
      <w:pPr>
        <w:rPr>
          <w:rFonts w:ascii="Segoe UI Light" w:hAnsi="Segoe UI Light" w:cs="Segoe UI Light"/>
        </w:rPr>
      </w:pPr>
      <w:r w:rsidRPr="00073A02">
        <w:rPr>
          <w:rFonts w:ascii="Segoe UI Light" w:hAnsi="Segoe UI Light" w:cs="Segoe UI Light"/>
        </w:rPr>
        <w:t>Business Needs Assessment includes an analysis of the underlying business drivers and objectives and overall context of business need</w:t>
      </w:r>
      <w:r w:rsidR="005B6B67">
        <w:rPr>
          <w:rFonts w:ascii="Segoe UI Light" w:hAnsi="Segoe UI Light" w:cs="Segoe UI Light"/>
        </w:rPr>
        <w:t>s</w:t>
      </w:r>
      <w:r w:rsidRPr="00073A02">
        <w:rPr>
          <w:rFonts w:ascii="Segoe UI Light" w:hAnsi="Segoe UI Light" w:cs="Segoe UI Light"/>
        </w:rPr>
        <w:t xml:space="preserve">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34678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34678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cs="Segoe UI Light"/>
        </w:rPr>
      </w:pPr>
    </w:p>
    <w:p w14:paraId="0906F447" w14:textId="08299885" w:rsidR="00904C28" w:rsidRPr="00904C28" w:rsidRDefault="00904C28" w:rsidP="004C79EE">
      <w:pPr>
        <w:pStyle w:val="Heading2"/>
        <w:rPr>
          <w:rFonts w:cs="Segoe UI Light"/>
        </w:rPr>
      </w:pPr>
      <w:bookmarkStart w:id="108" w:name="_Toc459974565"/>
      <w:r w:rsidRPr="00904C28">
        <w:rPr>
          <w:rFonts w:cs="Segoe UI Light"/>
        </w:rPr>
        <w:t>Information Architecture</w:t>
      </w:r>
      <w:bookmarkEnd w:id="108"/>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34678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34678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34678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34678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34678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cs="Segoe UI Light"/>
        </w:rPr>
      </w:pPr>
      <w:bookmarkStart w:id="109" w:name="_Toc459974566"/>
      <w:r w:rsidRPr="00904C28">
        <w:rPr>
          <w:rFonts w:cs="Segoe UI Light"/>
        </w:rPr>
        <w:t>Technical Architecture</w:t>
      </w:r>
      <w:bookmarkEnd w:id="109"/>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34678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34678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34678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cs="Segoe UI Light"/>
        </w:rPr>
      </w:pPr>
      <w:bookmarkStart w:id="110" w:name="_Toc459974567"/>
      <w:r w:rsidRPr="00904C28">
        <w:rPr>
          <w:rFonts w:cs="Segoe UI Light"/>
        </w:rPr>
        <w:t>Organization</w:t>
      </w:r>
      <w:bookmarkEnd w:id="110"/>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30"/>
          <w:bookmarkEnd w:id="31"/>
          <w:bookmarkEnd w:id="32"/>
          <w:bookmarkEnd w:id="33"/>
          <w:p w14:paraId="3E1C5448" w14:textId="77777777" w:rsidR="009F6E5F" w:rsidRPr="00F05244" w:rsidRDefault="009F6E5F" w:rsidP="0034678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34678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34678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34678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64EFC2FE" w14:textId="77777777" w:rsidR="006909CE" w:rsidRDefault="006909CE" w:rsidP="002A2622">
      <w:pPr>
        <w:spacing w:after="160" w:line="259" w:lineRule="auto"/>
        <w:rPr>
          <w:lang w:eastAsia="zh-CN"/>
        </w:rPr>
      </w:pPr>
    </w:p>
    <w:p w14:paraId="153176D6" w14:textId="31870EF3" w:rsidR="003939AE" w:rsidRDefault="006909CE" w:rsidP="00D842D8">
      <w:pPr>
        <w:pStyle w:val="Heading2"/>
        <w:rPr>
          <w:rFonts w:cs="Segoe UI Light"/>
        </w:rPr>
      </w:pPr>
      <w:bookmarkStart w:id="111" w:name="_Toc459974568"/>
      <w:r w:rsidRPr="00D842D8">
        <w:rPr>
          <w:rFonts w:cs="Segoe UI Light"/>
        </w:rPr>
        <w:t>Big Data Maturity Level</w:t>
      </w:r>
      <w:bookmarkEnd w:id="111"/>
    </w:p>
    <w:p w14:paraId="06B3DDB7" w14:textId="59988898" w:rsidR="00D842D8" w:rsidRPr="00D842D8" w:rsidRDefault="00D842D8" w:rsidP="00D842D8">
      <w:pPr>
        <w:rPr>
          <w:rFonts w:ascii="Segoe UI Light" w:hAnsi="Segoe UI Light" w:cs="Segoe UI Light"/>
        </w:rPr>
      </w:pPr>
      <w:r w:rsidRPr="00D842D8">
        <w:rPr>
          <w:rFonts w:ascii="Segoe UI Light" w:hAnsi="Segoe UI Light" w:cs="Segoe UI Light"/>
        </w:rPr>
        <w:t>Big data is a journey. It involves building an ecosystem that includes technologies, data management, analytics, governance, a</w:t>
      </w:r>
      <w:r>
        <w:rPr>
          <w:rFonts w:ascii="Segoe UI Light" w:hAnsi="Segoe UI Light" w:cs="Segoe UI Light"/>
        </w:rPr>
        <w:t>nd organizational components. We</w:t>
      </w:r>
      <w:r w:rsidRPr="00D842D8">
        <w:rPr>
          <w:rFonts w:ascii="Segoe UI Light" w:hAnsi="Segoe UI Light" w:cs="Segoe UI Light"/>
        </w:rPr>
        <w:t xml:space="preserve"> </w:t>
      </w:r>
      <w:r>
        <w:rPr>
          <w:rFonts w:ascii="Segoe UI Light" w:hAnsi="Segoe UI Light" w:cs="Segoe UI Light"/>
        </w:rPr>
        <w:t>should think about</w:t>
      </w:r>
      <w:r w:rsidRPr="00D842D8">
        <w:rPr>
          <w:rFonts w:ascii="Segoe UI Light" w:hAnsi="Segoe UI Light" w:cs="Segoe UI Light"/>
        </w:rPr>
        <w:t xml:space="preserve"> the Big Data Maturity Model to describe the stages that most organizations follow when they embark on big data initiatives. The model provides the big picture of a big data program, where it needs to go, and how to get there. As </w:t>
      </w:r>
      <w:r>
        <w:rPr>
          <w:rFonts w:ascii="Segoe UI Light" w:hAnsi="Segoe UI Light" w:cs="Segoe UI Light"/>
        </w:rPr>
        <w:t>o</w:t>
      </w:r>
      <w:r w:rsidRPr="00D842D8">
        <w:rPr>
          <w:rFonts w:ascii="Segoe UI Light" w:hAnsi="Segoe UI Light" w:cs="Segoe UI Light"/>
        </w:rPr>
        <w:t>rganizations move through these stages, they gain more and more value from their investments.</w:t>
      </w:r>
    </w:p>
    <w:tbl>
      <w:tblPr>
        <w:tblStyle w:val="GridTable4-Accent3"/>
        <w:tblW w:w="9634" w:type="dxa"/>
        <w:tblLook w:val="04A0" w:firstRow="1" w:lastRow="0" w:firstColumn="1" w:lastColumn="0" w:noHBand="0" w:noVBand="1"/>
      </w:tblPr>
      <w:tblGrid>
        <w:gridCol w:w="4819"/>
        <w:gridCol w:w="4815"/>
      </w:tblGrid>
      <w:tr w:rsidR="006909CE" w:rsidRPr="006909CE" w14:paraId="3014786F" w14:textId="77777777" w:rsidTr="006909CE">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19" w:type="dxa"/>
            <w:hideMark/>
          </w:tcPr>
          <w:p w14:paraId="7F8221E0" w14:textId="77777777" w:rsidR="006909CE" w:rsidRPr="006909CE" w:rsidRDefault="006909CE" w:rsidP="006909CE">
            <w:pPr>
              <w:spacing w:before="120" w:line="240" w:lineRule="auto"/>
              <w:rPr>
                <w:sz w:val="16"/>
                <w:szCs w:val="22"/>
              </w:rPr>
            </w:pPr>
            <w:r w:rsidRPr="006909CE">
              <w:rPr>
                <w:sz w:val="16"/>
                <w:szCs w:val="22"/>
              </w:rPr>
              <w:t>Question</w:t>
            </w:r>
          </w:p>
        </w:tc>
        <w:tc>
          <w:tcPr>
            <w:tcW w:w="4815" w:type="dxa"/>
            <w:noWrap/>
            <w:hideMark/>
          </w:tcPr>
          <w:p w14:paraId="3E5A7A59" w14:textId="77777777" w:rsidR="006909CE" w:rsidRPr="006909CE" w:rsidRDefault="006909CE" w:rsidP="006909CE">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6909CE">
              <w:rPr>
                <w:sz w:val="16"/>
                <w:szCs w:val="22"/>
              </w:rPr>
              <w:t>Possible Answers (Choose One)</w:t>
            </w:r>
          </w:p>
        </w:tc>
      </w:tr>
      <w:tr w:rsidR="006909CE" w:rsidRPr="006909CE" w14:paraId="79C96C19" w14:textId="77777777" w:rsidTr="006909CE">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819" w:type="dxa"/>
            <w:hideMark/>
          </w:tcPr>
          <w:p w14:paraId="1C5CF479" w14:textId="77777777" w:rsidR="006909CE" w:rsidRPr="006909CE" w:rsidRDefault="006909CE" w:rsidP="006909CE">
            <w:pPr>
              <w:spacing w:before="120" w:line="240" w:lineRule="auto"/>
              <w:rPr>
                <w:sz w:val="16"/>
                <w:szCs w:val="22"/>
              </w:rPr>
            </w:pPr>
            <w:r w:rsidRPr="006909CE">
              <w:rPr>
                <w:sz w:val="16"/>
                <w:szCs w:val="22"/>
              </w:rPr>
              <w:t>To what degree are your advanced analytics (natural language processing, sentiment analysis, predictive analytics and classification) paired with your Big Data efforts?</w:t>
            </w:r>
          </w:p>
        </w:tc>
        <w:tc>
          <w:tcPr>
            <w:tcW w:w="4815" w:type="dxa"/>
            <w:hideMark/>
          </w:tcPr>
          <w:p w14:paraId="351B77A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6909CE">
              <w:rPr>
                <w:sz w:val="16"/>
                <w:szCs w:val="22"/>
              </w:rPr>
              <w:t>0) Not applicable</w:t>
            </w:r>
            <w:r w:rsidRPr="006909CE">
              <w:rPr>
                <w:sz w:val="16"/>
                <w:szCs w:val="22"/>
              </w:rPr>
              <w:br/>
              <w:t>1) They are completely separate</w:t>
            </w:r>
            <w:r w:rsidRPr="006909CE">
              <w:rPr>
                <w:sz w:val="16"/>
                <w:szCs w:val="22"/>
              </w:rPr>
              <w:br/>
              <w:t>2) We are in the process of combining the two</w:t>
            </w:r>
            <w:r w:rsidRPr="006909CE">
              <w:rPr>
                <w:sz w:val="16"/>
                <w:szCs w:val="22"/>
              </w:rPr>
              <w:br/>
              <w:t>3) They are somewhat integrated</w:t>
            </w:r>
            <w:r w:rsidRPr="006909CE">
              <w:rPr>
                <w:sz w:val="16"/>
                <w:szCs w:val="22"/>
              </w:rPr>
              <w:br/>
              <w:t>4) They are fully integrated</w:t>
            </w:r>
          </w:p>
        </w:tc>
      </w:tr>
      <w:tr w:rsidR="006909CE" w:rsidRPr="006909CE" w14:paraId="37ECCA56" w14:textId="77777777" w:rsidTr="006909CE">
        <w:trPr>
          <w:trHeight w:val="233"/>
        </w:trPr>
        <w:tc>
          <w:tcPr>
            <w:cnfStyle w:val="001000000000" w:firstRow="0" w:lastRow="0" w:firstColumn="1" w:lastColumn="0" w:oddVBand="0" w:evenVBand="0" w:oddHBand="0" w:evenHBand="0" w:firstRowFirstColumn="0" w:firstRowLastColumn="0" w:lastRowFirstColumn="0" w:lastRowLastColumn="0"/>
            <w:tcW w:w="4819" w:type="dxa"/>
            <w:hideMark/>
          </w:tcPr>
          <w:p w14:paraId="3F44EAA7" w14:textId="77777777" w:rsidR="006909CE" w:rsidRPr="006909CE" w:rsidRDefault="006909CE" w:rsidP="006909CE">
            <w:pPr>
              <w:spacing w:before="120" w:line="240" w:lineRule="auto"/>
              <w:rPr>
                <w:sz w:val="16"/>
                <w:szCs w:val="22"/>
              </w:rPr>
            </w:pPr>
            <w:r w:rsidRPr="006909CE">
              <w:rPr>
                <w:sz w:val="16"/>
                <w:szCs w:val="22"/>
              </w:rPr>
              <w:t>To what degree do your advanced analytics projects (natural language processing, sentiment analysis, predictive analytics and classification) create consistent and repeatable response to patterns of change?</w:t>
            </w:r>
          </w:p>
        </w:tc>
        <w:tc>
          <w:tcPr>
            <w:tcW w:w="4815" w:type="dxa"/>
            <w:hideMark/>
          </w:tcPr>
          <w:p w14:paraId="51EACDF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The results are not consistent</w:t>
            </w:r>
            <w:r w:rsidRPr="006909CE">
              <w:rPr>
                <w:sz w:val="16"/>
                <w:szCs w:val="22"/>
              </w:rPr>
              <w:br/>
              <w:t>2) The results are consistent about half the time</w:t>
            </w:r>
            <w:r w:rsidRPr="006909CE">
              <w:rPr>
                <w:sz w:val="16"/>
                <w:szCs w:val="22"/>
              </w:rPr>
              <w:br/>
              <w:t>3) The results are consistent most of the time</w:t>
            </w:r>
            <w:r w:rsidRPr="006909CE">
              <w:rPr>
                <w:sz w:val="16"/>
                <w:szCs w:val="22"/>
              </w:rPr>
              <w:br/>
              <w:t>4) The results are always consistent</w:t>
            </w:r>
          </w:p>
        </w:tc>
      </w:tr>
      <w:tr w:rsidR="006909CE" w:rsidRPr="006909CE" w14:paraId="2B5305BA"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121B08E8" w14:textId="77777777" w:rsidR="006909CE" w:rsidRPr="006909CE" w:rsidRDefault="006909CE" w:rsidP="006909CE">
            <w:pPr>
              <w:spacing w:before="120" w:line="240" w:lineRule="auto"/>
              <w:rPr>
                <w:sz w:val="16"/>
                <w:szCs w:val="22"/>
              </w:rPr>
            </w:pPr>
            <w:r w:rsidRPr="006909CE">
              <w:rPr>
                <w:sz w:val="16"/>
                <w:szCs w:val="22"/>
              </w:rPr>
              <w:t>Do you have dedicated resources exploring the possibilities of advanced analytics in Big Data for your business line?</w:t>
            </w:r>
          </w:p>
        </w:tc>
        <w:tc>
          <w:tcPr>
            <w:tcW w:w="4815" w:type="dxa"/>
            <w:hideMark/>
          </w:tcPr>
          <w:p w14:paraId="3231609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Planned</w:t>
            </w:r>
            <w:r w:rsidRPr="006909CE">
              <w:rPr>
                <w:bCs/>
                <w:sz w:val="16"/>
                <w:szCs w:val="22"/>
              </w:rPr>
              <w:br/>
              <w:t>3) Implementing</w:t>
            </w:r>
            <w:r w:rsidRPr="006909CE">
              <w:rPr>
                <w:bCs/>
                <w:sz w:val="16"/>
                <w:szCs w:val="22"/>
              </w:rPr>
              <w:br/>
              <w:t>4) Already implemented</w:t>
            </w:r>
          </w:p>
        </w:tc>
      </w:tr>
      <w:tr w:rsidR="006909CE" w:rsidRPr="006909CE" w14:paraId="4A53CB24" w14:textId="77777777" w:rsidTr="006909CE">
        <w:trPr>
          <w:trHeight w:val="476"/>
        </w:trPr>
        <w:tc>
          <w:tcPr>
            <w:cnfStyle w:val="001000000000" w:firstRow="0" w:lastRow="0" w:firstColumn="1" w:lastColumn="0" w:oddVBand="0" w:evenVBand="0" w:oddHBand="0" w:evenHBand="0" w:firstRowFirstColumn="0" w:firstRowLastColumn="0" w:lastRowFirstColumn="0" w:lastRowLastColumn="0"/>
            <w:tcW w:w="4819" w:type="dxa"/>
            <w:hideMark/>
          </w:tcPr>
          <w:p w14:paraId="2B0F82FE" w14:textId="77777777" w:rsidR="006909CE" w:rsidRPr="006909CE" w:rsidRDefault="006909CE" w:rsidP="006909CE">
            <w:pPr>
              <w:spacing w:before="120" w:line="240" w:lineRule="auto"/>
              <w:rPr>
                <w:sz w:val="16"/>
                <w:szCs w:val="22"/>
              </w:rPr>
            </w:pPr>
            <w:r w:rsidRPr="006909CE">
              <w:rPr>
                <w:sz w:val="16"/>
                <w:szCs w:val="22"/>
              </w:rPr>
              <w:t>Do you plan to employ machine learning technology while doing Advanced Analytics?</w:t>
            </w:r>
          </w:p>
        </w:tc>
        <w:tc>
          <w:tcPr>
            <w:tcW w:w="4815" w:type="dxa"/>
            <w:hideMark/>
          </w:tcPr>
          <w:p w14:paraId="0D211CA0"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Maybe</w:t>
            </w:r>
            <w:r w:rsidRPr="006909CE">
              <w:rPr>
                <w:sz w:val="16"/>
                <w:szCs w:val="22"/>
              </w:rPr>
              <w:br/>
              <w:t xml:space="preserve">3) Yes </w:t>
            </w:r>
            <w:r w:rsidRPr="006909CE">
              <w:rPr>
                <w:sz w:val="16"/>
                <w:szCs w:val="22"/>
              </w:rPr>
              <w:br/>
              <w:t>4) Already implemented</w:t>
            </w:r>
          </w:p>
        </w:tc>
      </w:tr>
      <w:tr w:rsidR="006909CE" w:rsidRPr="006909CE" w14:paraId="61365479" w14:textId="77777777" w:rsidTr="006909C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19" w:type="dxa"/>
            <w:hideMark/>
          </w:tcPr>
          <w:p w14:paraId="0BA4F395" w14:textId="77777777" w:rsidR="006909CE" w:rsidRPr="006909CE" w:rsidRDefault="006909CE" w:rsidP="006909CE">
            <w:pPr>
              <w:spacing w:before="120" w:line="240" w:lineRule="auto"/>
              <w:rPr>
                <w:sz w:val="16"/>
                <w:szCs w:val="22"/>
              </w:rPr>
            </w:pPr>
            <w:r w:rsidRPr="006909CE">
              <w:rPr>
                <w:sz w:val="16"/>
                <w:szCs w:val="22"/>
              </w:rPr>
              <w:t>How is Social Media being monitored in your organization?</w:t>
            </w:r>
          </w:p>
        </w:tc>
        <w:tc>
          <w:tcPr>
            <w:tcW w:w="4815" w:type="dxa"/>
            <w:hideMark/>
          </w:tcPr>
          <w:p w14:paraId="522143E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is not currently being monitored</w:t>
            </w:r>
            <w:r w:rsidRPr="006909CE">
              <w:rPr>
                <w:bCs/>
                <w:sz w:val="16"/>
                <w:szCs w:val="22"/>
              </w:rPr>
              <w:br/>
              <w:t>2) An employee in the PR/Marketing department monitors social media manually</w:t>
            </w:r>
            <w:r w:rsidRPr="006909CE">
              <w:rPr>
                <w:bCs/>
                <w:sz w:val="16"/>
                <w:szCs w:val="22"/>
              </w:rPr>
              <w:br/>
              <w:t>3) Outsourced to a Social Media Monitor (SMM) with quarterly reports on findings</w:t>
            </w:r>
            <w:r w:rsidRPr="006909CE">
              <w:rPr>
                <w:bCs/>
                <w:sz w:val="16"/>
                <w:szCs w:val="22"/>
              </w:rPr>
              <w:br/>
              <w:t xml:space="preserve">4) Outsourced to SMM with internal access to monitor daily/weekly activity </w:t>
            </w:r>
          </w:p>
        </w:tc>
      </w:tr>
      <w:tr w:rsidR="006909CE" w:rsidRPr="006909CE" w14:paraId="092D8A8E" w14:textId="77777777" w:rsidTr="006909CE">
        <w:trPr>
          <w:trHeight w:val="584"/>
        </w:trPr>
        <w:tc>
          <w:tcPr>
            <w:cnfStyle w:val="001000000000" w:firstRow="0" w:lastRow="0" w:firstColumn="1" w:lastColumn="0" w:oddVBand="0" w:evenVBand="0" w:oddHBand="0" w:evenHBand="0" w:firstRowFirstColumn="0" w:firstRowLastColumn="0" w:lastRowFirstColumn="0" w:lastRowLastColumn="0"/>
            <w:tcW w:w="4819" w:type="dxa"/>
            <w:hideMark/>
          </w:tcPr>
          <w:p w14:paraId="7C538D34" w14:textId="77777777" w:rsidR="006909CE" w:rsidRPr="006909CE" w:rsidRDefault="006909CE" w:rsidP="006909CE">
            <w:pPr>
              <w:spacing w:before="120" w:line="240" w:lineRule="auto"/>
              <w:rPr>
                <w:sz w:val="16"/>
                <w:szCs w:val="22"/>
              </w:rPr>
            </w:pPr>
            <w:r w:rsidRPr="006909CE">
              <w:rPr>
                <w:sz w:val="16"/>
                <w:szCs w:val="22"/>
              </w:rPr>
              <w:t>What is your ability to scale in terms of storage and processing power?</w:t>
            </w:r>
          </w:p>
        </w:tc>
        <w:tc>
          <w:tcPr>
            <w:tcW w:w="4815" w:type="dxa"/>
            <w:hideMark/>
          </w:tcPr>
          <w:p w14:paraId="2C5D0FA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Currently unable to scale to meet demand</w:t>
            </w:r>
            <w:r w:rsidRPr="006909CE">
              <w:rPr>
                <w:sz w:val="16"/>
                <w:szCs w:val="22"/>
              </w:rPr>
              <w:br/>
              <w:t>2) Plans are in place to scale</w:t>
            </w:r>
            <w:r w:rsidRPr="006909CE">
              <w:rPr>
                <w:sz w:val="16"/>
                <w:szCs w:val="22"/>
              </w:rPr>
              <w:br/>
              <w:t>3) Currently able to scale using cloud-based infrastructure</w:t>
            </w:r>
          </w:p>
        </w:tc>
      </w:tr>
      <w:tr w:rsidR="006909CE" w:rsidRPr="006909CE" w14:paraId="13F82D53" w14:textId="77777777" w:rsidTr="006909CE">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819" w:type="dxa"/>
            <w:hideMark/>
          </w:tcPr>
          <w:p w14:paraId="33290EC0" w14:textId="77777777" w:rsidR="006909CE" w:rsidRPr="006909CE" w:rsidRDefault="006909CE" w:rsidP="006909CE">
            <w:pPr>
              <w:spacing w:before="120" w:line="240" w:lineRule="auto"/>
              <w:rPr>
                <w:sz w:val="16"/>
                <w:szCs w:val="22"/>
              </w:rPr>
            </w:pPr>
            <w:r w:rsidRPr="006909CE">
              <w:rPr>
                <w:sz w:val="16"/>
                <w:szCs w:val="22"/>
              </w:rPr>
              <w:lastRenderedPageBreak/>
              <w:t>Do you engage in parallel computing by dividing large problems into smaller ones that can be computed simultaneously?</w:t>
            </w:r>
          </w:p>
        </w:tc>
        <w:tc>
          <w:tcPr>
            <w:tcW w:w="4815" w:type="dxa"/>
            <w:hideMark/>
          </w:tcPr>
          <w:p w14:paraId="4927B9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3857B1B0"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32EF762F" w14:textId="77777777" w:rsidR="006909CE" w:rsidRPr="006909CE" w:rsidRDefault="006909CE" w:rsidP="006909CE">
            <w:pPr>
              <w:spacing w:before="120" w:line="240" w:lineRule="auto"/>
              <w:rPr>
                <w:sz w:val="16"/>
                <w:szCs w:val="22"/>
              </w:rPr>
            </w:pPr>
            <w:r w:rsidRPr="006909CE">
              <w:rPr>
                <w:sz w:val="16"/>
                <w:szCs w:val="22"/>
              </w:rPr>
              <w:t>Do you have a system in place to sort incoming data in near real time by potential value, data quality, and use frequency?</w:t>
            </w:r>
          </w:p>
        </w:tc>
        <w:tc>
          <w:tcPr>
            <w:tcW w:w="4815" w:type="dxa"/>
            <w:hideMark/>
          </w:tcPr>
          <w:p w14:paraId="2795C9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We sort by one of these classifications</w:t>
            </w:r>
            <w:r w:rsidRPr="006909CE">
              <w:rPr>
                <w:sz w:val="16"/>
                <w:szCs w:val="22"/>
              </w:rPr>
              <w:br/>
              <w:t>3) We sort by two of these classifications</w:t>
            </w:r>
            <w:r w:rsidRPr="006909CE">
              <w:rPr>
                <w:sz w:val="16"/>
                <w:szCs w:val="22"/>
              </w:rPr>
              <w:br/>
              <w:t>4) Yes, we sort by all three</w:t>
            </w:r>
          </w:p>
        </w:tc>
      </w:tr>
      <w:tr w:rsidR="006909CE" w:rsidRPr="006909CE" w14:paraId="28AC181A" w14:textId="77777777" w:rsidTr="006909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819" w:type="dxa"/>
            <w:hideMark/>
          </w:tcPr>
          <w:p w14:paraId="1748814F" w14:textId="77777777" w:rsidR="006909CE" w:rsidRPr="006909CE" w:rsidRDefault="006909CE" w:rsidP="006909CE">
            <w:pPr>
              <w:spacing w:before="120" w:line="240" w:lineRule="auto"/>
              <w:rPr>
                <w:sz w:val="16"/>
                <w:szCs w:val="22"/>
              </w:rPr>
            </w:pPr>
            <w:r w:rsidRPr="006909CE">
              <w:rPr>
                <w:sz w:val="16"/>
                <w:szCs w:val="22"/>
              </w:rPr>
              <w:t>Do you use event-driven architecture to manage incoming data?</w:t>
            </w:r>
          </w:p>
        </w:tc>
        <w:tc>
          <w:tcPr>
            <w:tcW w:w="4815" w:type="dxa"/>
            <w:hideMark/>
          </w:tcPr>
          <w:p w14:paraId="53957B68"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B93CB37"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6D2576AF" w14:textId="77777777" w:rsidR="006909CE" w:rsidRPr="006909CE" w:rsidRDefault="006909CE" w:rsidP="006909CE">
            <w:pPr>
              <w:spacing w:before="120" w:line="240" w:lineRule="auto"/>
              <w:rPr>
                <w:sz w:val="16"/>
                <w:szCs w:val="22"/>
              </w:rPr>
            </w:pPr>
            <w:r w:rsidRPr="006909CE">
              <w:rPr>
                <w:sz w:val="16"/>
                <w:szCs w:val="22"/>
              </w:rPr>
              <w:t>Do you have specialized data services that can accommodate different formats, security, and the management requirements of multiple data sources?</w:t>
            </w:r>
          </w:p>
        </w:tc>
        <w:tc>
          <w:tcPr>
            <w:tcW w:w="4815" w:type="dxa"/>
            <w:hideMark/>
          </w:tcPr>
          <w:p w14:paraId="5146FE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4CA988BD" w14:textId="77777777" w:rsidTr="006909C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819" w:type="dxa"/>
            <w:hideMark/>
          </w:tcPr>
          <w:p w14:paraId="5FE7D625" w14:textId="77777777" w:rsidR="006909CE" w:rsidRPr="006909CE" w:rsidRDefault="006909CE" w:rsidP="006909CE">
            <w:pPr>
              <w:spacing w:before="120" w:line="240" w:lineRule="auto"/>
              <w:rPr>
                <w:sz w:val="16"/>
                <w:szCs w:val="22"/>
              </w:rPr>
            </w:pPr>
            <w:r w:rsidRPr="006909CE">
              <w:rPr>
                <w:sz w:val="16"/>
                <w:szCs w:val="22"/>
              </w:rPr>
              <w:t>Is your organization ready to respond, in real time, to complex events that may affect your business?</w:t>
            </w:r>
          </w:p>
        </w:tc>
        <w:tc>
          <w:tcPr>
            <w:tcW w:w="4815" w:type="dxa"/>
            <w:hideMark/>
          </w:tcPr>
          <w:p w14:paraId="5C0F292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Not applicable </w:t>
            </w:r>
            <w:r w:rsidRPr="006909CE">
              <w:rPr>
                <w:bCs/>
                <w:sz w:val="16"/>
                <w:szCs w:val="22"/>
              </w:rPr>
              <w:br/>
              <w:t xml:space="preserve">1) Not ready </w:t>
            </w:r>
            <w:r w:rsidRPr="006909CE">
              <w:rPr>
                <w:bCs/>
                <w:sz w:val="16"/>
                <w:szCs w:val="22"/>
              </w:rPr>
              <w:br/>
              <w:t xml:space="preserve">2) Actively planning method for responding to events </w:t>
            </w:r>
            <w:r w:rsidRPr="006909CE">
              <w:rPr>
                <w:bCs/>
                <w:sz w:val="16"/>
                <w:szCs w:val="22"/>
              </w:rPr>
              <w:br/>
              <w:t xml:space="preserve">3) Able to respond to internal events </w:t>
            </w:r>
            <w:r w:rsidRPr="006909CE">
              <w:rPr>
                <w:bCs/>
                <w:sz w:val="16"/>
                <w:szCs w:val="22"/>
              </w:rPr>
              <w:br/>
              <w:t>4) Able to respond to internal/external events</w:t>
            </w:r>
          </w:p>
        </w:tc>
      </w:tr>
      <w:tr w:rsidR="006909CE" w:rsidRPr="006909CE" w14:paraId="31E3B343" w14:textId="77777777" w:rsidTr="006909CE">
        <w:trPr>
          <w:trHeight w:val="503"/>
        </w:trPr>
        <w:tc>
          <w:tcPr>
            <w:cnfStyle w:val="001000000000" w:firstRow="0" w:lastRow="0" w:firstColumn="1" w:lastColumn="0" w:oddVBand="0" w:evenVBand="0" w:oddHBand="0" w:evenHBand="0" w:firstRowFirstColumn="0" w:firstRowLastColumn="0" w:lastRowFirstColumn="0" w:lastRowLastColumn="0"/>
            <w:tcW w:w="4819" w:type="dxa"/>
            <w:hideMark/>
          </w:tcPr>
          <w:p w14:paraId="1EEFABE1" w14:textId="77777777" w:rsidR="006909CE" w:rsidRPr="006909CE" w:rsidRDefault="006909CE" w:rsidP="006909CE">
            <w:pPr>
              <w:spacing w:before="120" w:line="240" w:lineRule="auto"/>
              <w:rPr>
                <w:sz w:val="16"/>
                <w:szCs w:val="22"/>
              </w:rPr>
            </w:pPr>
            <w:r w:rsidRPr="006909CE">
              <w:rPr>
                <w:sz w:val="16"/>
                <w:szCs w:val="22"/>
              </w:rPr>
              <w:t>Can you perform analysis on data as it is loaded at high velocity (1 gigabyte [GB] + per second)?</w:t>
            </w:r>
          </w:p>
        </w:tc>
        <w:tc>
          <w:tcPr>
            <w:tcW w:w="4815" w:type="dxa"/>
            <w:hideMark/>
          </w:tcPr>
          <w:p w14:paraId="6BA19BD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0C1E6435" w14:textId="77777777" w:rsidTr="006909C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0760E171" w14:textId="77777777" w:rsidR="006909CE" w:rsidRPr="006909CE" w:rsidRDefault="006909CE" w:rsidP="006909CE">
            <w:pPr>
              <w:spacing w:before="120" w:line="240" w:lineRule="auto"/>
              <w:rPr>
                <w:sz w:val="16"/>
                <w:szCs w:val="22"/>
              </w:rPr>
            </w:pPr>
            <w:r w:rsidRPr="006909CE">
              <w:rPr>
                <w:sz w:val="16"/>
                <w:szCs w:val="22"/>
              </w:rPr>
              <w:t>Do you use data models that support data-intensive distributed applications?</w:t>
            </w:r>
          </w:p>
        </w:tc>
        <w:tc>
          <w:tcPr>
            <w:tcW w:w="4815" w:type="dxa"/>
            <w:hideMark/>
          </w:tcPr>
          <w:p w14:paraId="2AB566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2217CC1" w14:textId="77777777" w:rsidTr="006909CE">
        <w:trPr>
          <w:trHeight w:val="1142"/>
        </w:trPr>
        <w:tc>
          <w:tcPr>
            <w:cnfStyle w:val="001000000000" w:firstRow="0" w:lastRow="0" w:firstColumn="1" w:lastColumn="0" w:oddVBand="0" w:evenVBand="0" w:oddHBand="0" w:evenHBand="0" w:firstRowFirstColumn="0" w:firstRowLastColumn="0" w:lastRowFirstColumn="0" w:lastRowLastColumn="0"/>
            <w:tcW w:w="4819" w:type="dxa"/>
            <w:hideMark/>
          </w:tcPr>
          <w:p w14:paraId="04F70925" w14:textId="77777777" w:rsidR="006909CE" w:rsidRPr="006909CE" w:rsidRDefault="006909CE" w:rsidP="006909CE">
            <w:pPr>
              <w:spacing w:before="120" w:line="240" w:lineRule="auto"/>
              <w:rPr>
                <w:sz w:val="16"/>
                <w:szCs w:val="22"/>
              </w:rPr>
            </w:pPr>
            <w:r w:rsidRPr="006909CE">
              <w:rPr>
                <w:sz w:val="16"/>
                <w:szCs w:val="22"/>
              </w:rPr>
              <w:t>Is your organization currently using or considering in-memory analytics?</w:t>
            </w:r>
          </w:p>
        </w:tc>
        <w:tc>
          <w:tcPr>
            <w:tcW w:w="4815" w:type="dxa"/>
            <w:hideMark/>
          </w:tcPr>
          <w:p w14:paraId="142673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 currently using in-memory analytics</w:t>
            </w:r>
            <w:r w:rsidRPr="006909CE">
              <w:rPr>
                <w:sz w:val="16"/>
                <w:szCs w:val="22"/>
              </w:rPr>
              <w:br/>
              <w:t xml:space="preserve">2) Considering in-memory analytics </w:t>
            </w:r>
            <w:r w:rsidRPr="006909CE">
              <w:rPr>
                <w:sz w:val="16"/>
                <w:szCs w:val="22"/>
              </w:rPr>
              <w:br/>
              <w:t>3) Currently using in-memory analytics, but no formal process in place to manage consistency and updates</w:t>
            </w:r>
            <w:r w:rsidRPr="006909CE">
              <w:rPr>
                <w:sz w:val="16"/>
                <w:szCs w:val="22"/>
              </w:rPr>
              <w:br/>
              <w:t>4) Currently using in-memory analytics and have a process in place for performance tuning</w:t>
            </w:r>
          </w:p>
        </w:tc>
      </w:tr>
      <w:tr w:rsidR="006909CE" w:rsidRPr="006909CE" w14:paraId="4E3ECAC9" w14:textId="77777777" w:rsidTr="006909CE">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4819" w:type="dxa"/>
            <w:hideMark/>
          </w:tcPr>
          <w:p w14:paraId="79BBCBA8" w14:textId="77777777" w:rsidR="006909CE" w:rsidRPr="006909CE" w:rsidRDefault="006909CE" w:rsidP="006909CE">
            <w:pPr>
              <w:spacing w:before="120" w:line="240" w:lineRule="auto"/>
              <w:rPr>
                <w:sz w:val="16"/>
                <w:szCs w:val="22"/>
              </w:rPr>
            </w:pPr>
            <w:r w:rsidRPr="006909CE">
              <w:rPr>
                <w:sz w:val="16"/>
                <w:szCs w:val="22"/>
              </w:rPr>
              <w:t>To what degree are you able to correlate data from your Big Data infrastructure with that from your enterprise data warehouse?</w:t>
            </w:r>
          </w:p>
        </w:tc>
        <w:tc>
          <w:tcPr>
            <w:tcW w:w="4815" w:type="dxa"/>
            <w:hideMark/>
          </w:tcPr>
          <w:p w14:paraId="3480DA2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Low - Big Data results are manually loaded into a database to be analyzed</w:t>
            </w:r>
            <w:r w:rsidRPr="006909CE">
              <w:rPr>
                <w:bCs/>
                <w:sz w:val="16"/>
                <w:szCs w:val="22"/>
              </w:rPr>
              <w:br/>
              <w:t>2) Medium - Big Data results feed into a data warehouse, but are not integrated with structured data.</w:t>
            </w:r>
            <w:r w:rsidRPr="006909CE">
              <w:rPr>
                <w:bCs/>
                <w:sz w:val="16"/>
                <w:szCs w:val="22"/>
              </w:rPr>
              <w:br/>
              <w:t>3) Medium-High - Some Big Data results feed into the EDW and can be selected alongside transactional data</w:t>
            </w:r>
            <w:r w:rsidRPr="006909CE">
              <w:rPr>
                <w:bCs/>
                <w:sz w:val="16"/>
                <w:szCs w:val="22"/>
              </w:rPr>
              <w:br/>
              <w:t>4) High - All Big Data results feed into the EDW and can be selected alongside transactional data.</w:t>
            </w:r>
          </w:p>
        </w:tc>
      </w:tr>
      <w:tr w:rsidR="006909CE" w:rsidRPr="006909CE" w14:paraId="6B4F3028" w14:textId="77777777" w:rsidTr="006909CE">
        <w:trPr>
          <w:trHeight w:val="305"/>
        </w:trPr>
        <w:tc>
          <w:tcPr>
            <w:cnfStyle w:val="001000000000" w:firstRow="0" w:lastRow="0" w:firstColumn="1" w:lastColumn="0" w:oddVBand="0" w:evenVBand="0" w:oddHBand="0" w:evenHBand="0" w:firstRowFirstColumn="0" w:firstRowLastColumn="0" w:lastRowFirstColumn="0" w:lastRowLastColumn="0"/>
            <w:tcW w:w="4819" w:type="dxa"/>
            <w:hideMark/>
          </w:tcPr>
          <w:p w14:paraId="59F66413" w14:textId="77777777" w:rsidR="006909CE" w:rsidRPr="006909CE" w:rsidRDefault="006909CE" w:rsidP="006909CE">
            <w:pPr>
              <w:spacing w:before="120" w:line="240" w:lineRule="auto"/>
              <w:rPr>
                <w:sz w:val="16"/>
                <w:szCs w:val="22"/>
              </w:rPr>
            </w:pPr>
            <w:r w:rsidRPr="006909CE">
              <w:rPr>
                <w:sz w:val="16"/>
                <w:szCs w:val="22"/>
              </w:rPr>
              <w:t>Have you extended the role of Data Stewards to include ownership of big data components?</w:t>
            </w:r>
          </w:p>
        </w:tc>
        <w:tc>
          <w:tcPr>
            <w:tcW w:w="4815" w:type="dxa"/>
            <w:hideMark/>
          </w:tcPr>
          <w:p w14:paraId="5C6A0BAF"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77D4A809"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7F76AD6" w14:textId="77777777" w:rsidR="006909CE" w:rsidRPr="006909CE" w:rsidRDefault="006909CE" w:rsidP="006909CE">
            <w:pPr>
              <w:spacing w:before="120" w:line="240" w:lineRule="auto"/>
              <w:rPr>
                <w:sz w:val="16"/>
                <w:szCs w:val="22"/>
              </w:rPr>
            </w:pPr>
            <w:r w:rsidRPr="006909CE">
              <w:rPr>
                <w:sz w:val="16"/>
                <w:szCs w:val="22"/>
              </w:rPr>
              <w:t>Are your Big Data stewardship policies consistent with existing data policies, or do some of the policies require additional consideration?</w:t>
            </w:r>
          </w:p>
        </w:tc>
        <w:tc>
          <w:tcPr>
            <w:tcW w:w="4815" w:type="dxa"/>
            <w:hideMark/>
          </w:tcPr>
          <w:p w14:paraId="49CA7AC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5465A928" w14:textId="77777777" w:rsidTr="006909CE">
        <w:trPr>
          <w:trHeight w:val="720"/>
        </w:trPr>
        <w:tc>
          <w:tcPr>
            <w:cnfStyle w:val="001000000000" w:firstRow="0" w:lastRow="0" w:firstColumn="1" w:lastColumn="0" w:oddVBand="0" w:evenVBand="0" w:oddHBand="0" w:evenHBand="0" w:firstRowFirstColumn="0" w:firstRowLastColumn="0" w:lastRowFirstColumn="0" w:lastRowLastColumn="0"/>
            <w:tcW w:w="4819" w:type="dxa"/>
            <w:hideMark/>
          </w:tcPr>
          <w:p w14:paraId="343F649F" w14:textId="77777777" w:rsidR="006909CE" w:rsidRPr="006909CE" w:rsidRDefault="006909CE" w:rsidP="006909CE">
            <w:pPr>
              <w:spacing w:before="120" w:line="240" w:lineRule="auto"/>
              <w:rPr>
                <w:sz w:val="16"/>
                <w:szCs w:val="22"/>
              </w:rPr>
            </w:pPr>
            <w:r w:rsidRPr="006909CE">
              <w:rPr>
                <w:sz w:val="16"/>
                <w:szCs w:val="22"/>
              </w:rPr>
              <w:lastRenderedPageBreak/>
              <w:t>Do the functional areas understand the data quality risks inherent in their respective data sources?</w:t>
            </w:r>
          </w:p>
        </w:tc>
        <w:tc>
          <w:tcPr>
            <w:tcW w:w="4815" w:type="dxa"/>
            <w:hideMark/>
          </w:tcPr>
          <w:p w14:paraId="7F03EB4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843DF77"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B173D5E" w14:textId="77777777" w:rsidR="006909CE" w:rsidRPr="006909CE" w:rsidRDefault="006909CE" w:rsidP="006909CE">
            <w:pPr>
              <w:spacing w:before="120" w:line="240" w:lineRule="auto"/>
              <w:rPr>
                <w:sz w:val="16"/>
                <w:szCs w:val="22"/>
              </w:rPr>
            </w:pPr>
            <w:r w:rsidRPr="006909CE">
              <w:rPr>
                <w:sz w:val="16"/>
                <w:szCs w:val="22"/>
              </w:rPr>
              <w:t>Do you prioritize data quality based on the source system (that is Facebook/Twitter data has lower quality thresholds than radio frequency identification (RFID) for a tracking system)?</w:t>
            </w:r>
          </w:p>
        </w:tc>
        <w:tc>
          <w:tcPr>
            <w:tcW w:w="4815" w:type="dxa"/>
            <w:hideMark/>
          </w:tcPr>
          <w:p w14:paraId="259A37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188389F5" w14:textId="77777777" w:rsidTr="006909CE">
        <w:trPr>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4EE0A674" w14:textId="77777777" w:rsidR="006909CE" w:rsidRPr="006909CE" w:rsidRDefault="006909CE" w:rsidP="006909CE">
            <w:pPr>
              <w:spacing w:before="120" w:line="240" w:lineRule="auto"/>
              <w:rPr>
                <w:sz w:val="16"/>
                <w:szCs w:val="22"/>
              </w:rPr>
            </w:pPr>
            <w:r w:rsidRPr="006909CE">
              <w:rPr>
                <w:sz w:val="16"/>
                <w:szCs w:val="22"/>
              </w:rPr>
              <w:t>Do your retention policies consider the different legal responsibilities for storing Big Data for a specific amount of time?</w:t>
            </w:r>
          </w:p>
        </w:tc>
        <w:tc>
          <w:tcPr>
            <w:tcW w:w="4815" w:type="dxa"/>
            <w:hideMark/>
          </w:tcPr>
          <w:p w14:paraId="1B5EA24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A77852C"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09503687" w14:textId="77777777" w:rsidR="006909CE" w:rsidRPr="006909CE" w:rsidRDefault="006909CE" w:rsidP="006909CE">
            <w:pPr>
              <w:spacing w:before="120" w:line="240" w:lineRule="auto"/>
              <w:rPr>
                <w:sz w:val="16"/>
                <w:szCs w:val="22"/>
              </w:rPr>
            </w:pPr>
            <w:r w:rsidRPr="006909CE">
              <w:rPr>
                <w:sz w:val="16"/>
                <w:szCs w:val="22"/>
              </w:rPr>
              <w:t>Do Data Scientists work in close collaboration with Data Stewards to ensure data quality?</w:t>
            </w:r>
          </w:p>
        </w:tc>
        <w:tc>
          <w:tcPr>
            <w:tcW w:w="4815" w:type="dxa"/>
            <w:hideMark/>
          </w:tcPr>
          <w:p w14:paraId="654887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 </w:t>
            </w:r>
            <w:r w:rsidRPr="006909CE">
              <w:rPr>
                <w:bCs/>
                <w:sz w:val="16"/>
                <w:szCs w:val="22"/>
              </w:rPr>
              <w:br/>
              <w:t>1) &lt;50% of the time</w:t>
            </w:r>
            <w:r w:rsidRPr="006909CE">
              <w:rPr>
                <w:bCs/>
                <w:sz w:val="16"/>
                <w:szCs w:val="22"/>
              </w:rPr>
              <w:br/>
              <w:t>2) &lt;75% of the time</w:t>
            </w:r>
            <w:r w:rsidRPr="006909CE">
              <w:rPr>
                <w:bCs/>
                <w:sz w:val="16"/>
                <w:szCs w:val="22"/>
              </w:rPr>
              <w:br/>
              <w:t>3) Always</w:t>
            </w:r>
          </w:p>
        </w:tc>
      </w:tr>
      <w:tr w:rsidR="006909CE" w:rsidRPr="006909CE" w14:paraId="759CCF14" w14:textId="77777777" w:rsidTr="006909CE">
        <w:trPr>
          <w:trHeight w:val="1034"/>
        </w:trPr>
        <w:tc>
          <w:tcPr>
            <w:cnfStyle w:val="001000000000" w:firstRow="0" w:lastRow="0" w:firstColumn="1" w:lastColumn="0" w:oddVBand="0" w:evenVBand="0" w:oddHBand="0" w:evenHBand="0" w:firstRowFirstColumn="0" w:firstRowLastColumn="0" w:lastRowFirstColumn="0" w:lastRowLastColumn="0"/>
            <w:tcW w:w="4819" w:type="dxa"/>
            <w:hideMark/>
          </w:tcPr>
          <w:p w14:paraId="463CB410" w14:textId="77777777" w:rsidR="006909CE" w:rsidRPr="006909CE" w:rsidRDefault="006909CE" w:rsidP="006909CE">
            <w:pPr>
              <w:spacing w:before="120" w:line="240" w:lineRule="auto"/>
              <w:rPr>
                <w:sz w:val="16"/>
                <w:szCs w:val="22"/>
              </w:rPr>
            </w:pPr>
            <w:r w:rsidRPr="006909CE">
              <w:rPr>
                <w:sz w:val="16"/>
                <w:szCs w:val="22"/>
              </w:rPr>
              <w:t>How is access to attributes of Big Data being given out in the organization?</w:t>
            </w:r>
          </w:p>
        </w:tc>
        <w:tc>
          <w:tcPr>
            <w:tcW w:w="4815" w:type="dxa"/>
            <w:hideMark/>
          </w:tcPr>
          <w:p w14:paraId="21D4A3CE"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Nothing is currently being done. Data is being collected and all levels have access to it</w:t>
            </w:r>
            <w:r w:rsidRPr="006909CE">
              <w:rPr>
                <w:sz w:val="16"/>
                <w:szCs w:val="22"/>
              </w:rPr>
              <w:br/>
              <w:t>2) Filtered access to relevant stakeholders only</w:t>
            </w:r>
            <w:r w:rsidRPr="006909CE">
              <w:rPr>
                <w:sz w:val="16"/>
                <w:szCs w:val="22"/>
              </w:rPr>
              <w:br/>
              <w:t>3) Multitier structure on what attributes will be shared and to whom</w:t>
            </w:r>
            <w:r w:rsidRPr="006909CE">
              <w:rPr>
                <w:sz w:val="16"/>
                <w:szCs w:val="22"/>
              </w:rPr>
              <w:br/>
              <w:t>4) An encrypted database with personally identifiable information filtered out</w:t>
            </w:r>
          </w:p>
        </w:tc>
      </w:tr>
      <w:tr w:rsidR="006909CE" w:rsidRPr="006909CE" w14:paraId="4A6AA9A5" w14:textId="77777777" w:rsidTr="006909C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1BC129C7" w14:textId="77777777" w:rsidR="006909CE" w:rsidRPr="006909CE" w:rsidRDefault="006909CE" w:rsidP="006909CE">
            <w:pPr>
              <w:spacing w:before="120" w:line="240" w:lineRule="auto"/>
              <w:rPr>
                <w:sz w:val="16"/>
                <w:szCs w:val="22"/>
              </w:rPr>
            </w:pPr>
            <w:r w:rsidRPr="006909CE">
              <w:rPr>
                <w:sz w:val="16"/>
                <w:szCs w:val="22"/>
              </w:rPr>
              <w:t>Is Big Data included in the descriptions of key roles, such as Chief Data Officer and Information Governance officer?</w:t>
            </w:r>
          </w:p>
        </w:tc>
        <w:tc>
          <w:tcPr>
            <w:tcW w:w="4815" w:type="dxa"/>
            <w:hideMark/>
          </w:tcPr>
          <w:p w14:paraId="5C6C8657"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6E225451" w14:textId="77777777" w:rsidTr="006909CE">
        <w:trPr>
          <w:trHeight w:val="638"/>
        </w:trPr>
        <w:tc>
          <w:tcPr>
            <w:cnfStyle w:val="001000000000" w:firstRow="0" w:lastRow="0" w:firstColumn="1" w:lastColumn="0" w:oddVBand="0" w:evenVBand="0" w:oddHBand="0" w:evenHBand="0" w:firstRowFirstColumn="0" w:firstRowLastColumn="0" w:lastRowFirstColumn="0" w:lastRowLastColumn="0"/>
            <w:tcW w:w="4819" w:type="dxa"/>
            <w:hideMark/>
          </w:tcPr>
          <w:p w14:paraId="78FB0A4F" w14:textId="77777777" w:rsidR="006909CE" w:rsidRPr="006909CE" w:rsidRDefault="006909CE" w:rsidP="006909CE">
            <w:pPr>
              <w:spacing w:before="120" w:line="240" w:lineRule="auto"/>
              <w:rPr>
                <w:sz w:val="16"/>
                <w:szCs w:val="22"/>
              </w:rPr>
            </w:pPr>
            <w:r w:rsidRPr="006909CE">
              <w:rPr>
                <w:sz w:val="16"/>
                <w:szCs w:val="22"/>
              </w:rPr>
              <w:t>Are roles related to Big Data (Advanced Analyst, Data Scientist) clearly defined?</w:t>
            </w:r>
          </w:p>
        </w:tc>
        <w:tc>
          <w:tcPr>
            <w:tcW w:w="4815" w:type="dxa"/>
            <w:hideMark/>
          </w:tcPr>
          <w:p w14:paraId="51C78411"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39D60E03"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3609A6F4" w14:textId="77777777" w:rsidR="006909CE" w:rsidRPr="006909CE" w:rsidRDefault="006909CE" w:rsidP="006909CE">
            <w:pPr>
              <w:spacing w:before="120" w:line="240" w:lineRule="auto"/>
              <w:rPr>
                <w:sz w:val="16"/>
                <w:szCs w:val="22"/>
              </w:rPr>
            </w:pPr>
            <w:r w:rsidRPr="006909CE">
              <w:rPr>
                <w:sz w:val="16"/>
                <w:szCs w:val="22"/>
              </w:rPr>
              <w:t>How involved is risk management in the Big Data governance process? Is it a key stakeholder?</w:t>
            </w:r>
          </w:p>
        </w:tc>
        <w:tc>
          <w:tcPr>
            <w:tcW w:w="4815" w:type="dxa"/>
            <w:hideMark/>
          </w:tcPr>
          <w:p w14:paraId="2B56BE7A"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Not currently involved</w:t>
            </w:r>
            <w:r w:rsidRPr="006909CE">
              <w:rPr>
                <w:bCs/>
                <w:sz w:val="16"/>
                <w:szCs w:val="22"/>
              </w:rPr>
              <w:br/>
              <w:t>2) Informed of plans after they are made</w:t>
            </w:r>
            <w:r w:rsidRPr="006909CE">
              <w:rPr>
                <w:bCs/>
                <w:sz w:val="16"/>
                <w:szCs w:val="22"/>
              </w:rPr>
              <w:br/>
              <w:t>3) Actively involved in the planning</w:t>
            </w:r>
          </w:p>
        </w:tc>
      </w:tr>
      <w:tr w:rsidR="006909CE" w:rsidRPr="006909CE" w14:paraId="4D7DB5A3"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63E44BB3" w14:textId="77777777" w:rsidR="006909CE" w:rsidRPr="006909CE" w:rsidRDefault="006909CE" w:rsidP="006909CE">
            <w:pPr>
              <w:spacing w:before="120" w:line="240" w:lineRule="auto"/>
              <w:rPr>
                <w:sz w:val="16"/>
                <w:szCs w:val="22"/>
              </w:rPr>
            </w:pPr>
            <w:r w:rsidRPr="006909CE">
              <w:rPr>
                <w:sz w:val="16"/>
                <w:szCs w:val="22"/>
              </w:rPr>
              <w:t>Is there a set of documented policies regarding Big Data governance?</w:t>
            </w:r>
          </w:p>
        </w:tc>
        <w:tc>
          <w:tcPr>
            <w:tcW w:w="4815" w:type="dxa"/>
            <w:hideMark/>
          </w:tcPr>
          <w:p w14:paraId="4838FE3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10614E59"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6AADFB64" w14:textId="77777777" w:rsidR="006909CE" w:rsidRPr="006909CE" w:rsidRDefault="006909CE" w:rsidP="006909CE">
            <w:pPr>
              <w:spacing w:before="120" w:line="240" w:lineRule="auto"/>
              <w:rPr>
                <w:sz w:val="16"/>
                <w:szCs w:val="22"/>
              </w:rPr>
            </w:pPr>
            <w:r w:rsidRPr="006909CE">
              <w:rPr>
                <w:sz w:val="16"/>
                <w:szCs w:val="22"/>
              </w:rPr>
              <w:t>Is there an enforcement mechanism or approach to ensure that policies are followed?</w:t>
            </w:r>
          </w:p>
        </w:tc>
        <w:tc>
          <w:tcPr>
            <w:tcW w:w="4815" w:type="dxa"/>
            <w:hideMark/>
          </w:tcPr>
          <w:p w14:paraId="2F92089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2A6586C8" w14:textId="77777777" w:rsidTr="006909CE">
        <w:trPr>
          <w:trHeight w:val="566"/>
        </w:trPr>
        <w:tc>
          <w:tcPr>
            <w:cnfStyle w:val="001000000000" w:firstRow="0" w:lastRow="0" w:firstColumn="1" w:lastColumn="0" w:oddVBand="0" w:evenVBand="0" w:oddHBand="0" w:evenHBand="0" w:firstRowFirstColumn="0" w:firstRowLastColumn="0" w:lastRowFirstColumn="0" w:lastRowLastColumn="0"/>
            <w:tcW w:w="4819" w:type="dxa"/>
            <w:hideMark/>
          </w:tcPr>
          <w:p w14:paraId="0007619C" w14:textId="77777777" w:rsidR="006909CE" w:rsidRPr="006909CE" w:rsidRDefault="006909CE" w:rsidP="006909CE">
            <w:pPr>
              <w:spacing w:before="120" w:line="240" w:lineRule="auto"/>
              <w:rPr>
                <w:sz w:val="16"/>
                <w:szCs w:val="22"/>
              </w:rPr>
            </w:pPr>
            <w:r w:rsidRPr="006909CE">
              <w:rPr>
                <w:sz w:val="16"/>
                <w:szCs w:val="22"/>
              </w:rPr>
              <w:t>Is a GRC framework in place to assess the efficacy by which the company adheres to its data governance policies?</w:t>
            </w:r>
          </w:p>
        </w:tc>
        <w:tc>
          <w:tcPr>
            <w:tcW w:w="4815" w:type="dxa"/>
            <w:hideMark/>
          </w:tcPr>
          <w:p w14:paraId="363856C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BE33980"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13F06526" w14:textId="77777777" w:rsidR="006909CE" w:rsidRPr="006909CE" w:rsidRDefault="006909CE" w:rsidP="006909CE">
            <w:pPr>
              <w:spacing w:before="120" w:line="240" w:lineRule="auto"/>
              <w:rPr>
                <w:sz w:val="16"/>
                <w:szCs w:val="22"/>
              </w:rPr>
            </w:pPr>
            <w:r w:rsidRPr="006909CE">
              <w:rPr>
                <w:sz w:val="16"/>
                <w:szCs w:val="22"/>
              </w:rPr>
              <w:t>Who is the key sponsor for your Big Data governance program? (CIO is best)</w:t>
            </w:r>
          </w:p>
        </w:tc>
        <w:tc>
          <w:tcPr>
            <w:tcW w:w="4815" w:type="dxa"/>
            <w:hideMark/>
          </w:tcPr>
          <w:p w14:paraId="0865290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Manager</w:t>
            </w:r>
            <w:r w:rsidRPr="006909CE">
              <w:rPr>
                <w:bCs/>
                <w:sz w:val="16"/>
                <w:szCs w:val="22"/>
              </w:rPr>
              <w:br/>
              <w:t>2) IT VP</w:t>
            </w:r>
            <w:r w:rsidRPr="006909CE">
              <w:rPr>
                <w:bCs/>
                <w:sz w:val="16"/>
                <w:szCs w:val="22"/>
              </w:rPr>
              <w:br/>
              <w:t>3) CIO</w:t>
            </w:r>
          </w:p>
        </w:tc>
      </w:tr>
      <w:tr w:rsidR="006909CE" w:rsidRPr="006909CE" w14:paraId="4CE4C9BA" w14:textId="77777777" w:rsidTr="006909CE">
        <w:trPr>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47219C12" w14:textId="77777777" w:rsidR="006909CE" w:rsidRPr="006909CE" w:rsidRDefault="006909CE" w:rsidP="006909CE">
            <w:pPr>
              <w:spacing w:before="120" w:line="240" w:lineRule="auto"/>
              <w:rPr>
                <w:sz w:val="16"/>
                <w:szCs w:val="22"/>
              </w:rPr>
            </w:pPr>
            <w:r w:rsidRPr="006909CE">
              <w:rPr>
                <w:sz w:val="16"/>
                <w:szCs w:val="22"/>
              </w:rPr>
              <w:t>Do you understand the terms and conditions of data procured from social media sites?</w:t>
            </w:r>
          </w:p>
        </w:tc>
        <w:tc>
          <w:tcPr>
            <w:tcW w:w="4815" w:type="dxa"/>
            <w:hideMark/>
          </w:tcPr>
          <w:p w14:paraId="6F6D3DB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r>
            <w:r w:rsidRPr="006909CE">
              <w:rPr>
                <w:sz w:val="16"/>
                <w:szCs w:val="22"/>
              </w:rPr>
              <w:lastRenderedPageBreak/>
              <w:t xml:space="preserve">2) No, but plans are in place </w:t>
            </w:r>
            <w:r w:rsidRPr="006909CE">
              <w:rPr>
                <w:sz w:val="16"/>
                <w:szCs w:val="22"/>
              </w:rPr>
              <w:br/>
              <w:t>3) Yes</w:t>
            </w:r>
          </w:p>
        </w:tc>
      </w:tr>
      <w:tr w:rsidR="006909CE" w:rsidRPr="006909CE" w14:paraId="23B081FB"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001BCC5A" w14:textId="77777777" w:rsidR="006909CE" w:rsidRPr="006909CE" w:rsidRDefault="006909CE" w:rsidP="006909CE">
            <w:pPr>
              <w:spacing w:before="120" w:line="240" w:lineRule="auto"/>
              <w:rPr>
                <w:sz w:val="16"/>
                <w:szCs w:val="22"/>
              </w:rPr>
            </w:pPr>
            <w:r w:rsidRPr="006909CE">
              <w:rPr>
                <w:sz w:val="16"/>
                <w:szCs w:val="22"/>
              </w:rPr>
              <w:lastRenderedPageBreak/>
              <w:t>Do you have defined policies surrounding the use of social media data for potential employees and customers, as well as the use of customer geo-location data?</w:t>
            </w:r>
          </w:p>
        </w:tc>
        <w:tc>
          <w:tcPr>
            <w:tcW w:w="4815" w:type="dxa"/>
            <w:hideMark/>
          </w:tcPr>
          <w:p w14:paraId="457B3BC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3A5A5FD1"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45774FC0" w14:textId="77777777" w:rsidR="006909CE" w:rsidRPr="006909CE" w:rsidRDefault="006909CE" w:rsidP="006909CE">
            <w:pPr>
              <w:spacing w:before="120" w:line="240" w:lineRule="auto"/>
              <w:rPr>
                <w:sz w:val="16"/>
                <w:szCs w:val="22"/>
              </w:rPr>
            </w:pPr>
            <w:r w:rsidRPr="006909CE">
              <w:rPr>
                <w:sz w:val="16"/>
                <w:szCs w:val="22"/>
              </w:rPr>
              <w:t>How accessible are complex analytic routines to your user base?</w:t>
            </w:r>
          </w:p>
        </w:tc>
        <w:tc>
          <w:tcPr>
            <w:tcW w:w="4815" w:type="dxa"/>
            <w:hideMark/>
          </w:tcPr>
          <w:p w14:paraId="0D3B63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Routines are manually coded by IT for the business</w:t>
            </w:r>
            <w:r w:rsidRPr="006909CE">
              <w:rPr>
                <w:sz w:val="16"/>
                <w:szCs w:val="22"/>
              </w:rPr>
              <w:br/>
              <w:t>2) Routines are stored by IT for reuse and accessible by some users</w:t>
            </w:r>
            <w:r w:rsidRPr="006909CE">
              <w:rPr>
                <w:sz w:val="16"/>
                <w:szCs w:val="22"/>
              </w:rPr>
              <w:br/>
              <w:t>3) Routines, custom and open source, are available to all users</w:t>
            </w:r>
            <w:r w:rsidRPr="006909CE">
              <w:rPr>
                <w:sz w:val="16"/>
                <w:szCs w:val="22"/>
              </w:rPr>
              <w:br/>
              <w:t>4) Routines, custom and open source, are available through a self-service graphical UI</w:t>
            </w:r>
          </w:p>
        </w:tc>
      </w:tr>
      <w:tr w:rsidR="006909CE" w:rsidRPr="006909CE" w14:paraId="51D840E4" w14:textId="77777777" w:rsidTr="006909C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819" w:type="dxa"/>
            <w:hideMark/>
          </w:tcPr>
          <w:p w14:paraId="381AB429" w14:textId="77777777" w:rsidR="006909CE" w:rsidRPr="006909CE" w:rsidRDefault="006909CE" w:rsidP="006909CE">
            <w:pPr>
              <w:spacing w:before="120" w:line="240" w:lineRule="auto"/>
              <w:rPr>
                <w:sz w:val="16"/>
                <w:szCs w:val="22"/>
              </w:rPr>
            </w:pPr>
            <w:r w:rsidRPr="006909CE">
              <w:rPr>
                <w:sz w:val="16"/>
                <w:szCs w:val="22"/>
              </w:rPr>
              <w:t>What is the level of involvement with outside vendors and third parties in regard to the planning and execution of Big Data projects?</w:t>
            </w:r>
          </w:p>
        </w:tc>
        <w:tc>
          <w:tcPr>
            <w:tcW w:w="4815" w:type="dxa"/>
            <w:hideMark/>
          </w:tcPr>
          <w:p w14:paraId="737E5D9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Exclusively in-house</w:t>
            </w:r>
            <w:r w:rsidRPr="006909CE">
              <w:rPr>
                <w:bCs/>
                <w:sz w:val="16"/>
                <w:szCs w:val="22"/>
              </w:rPr>
              <w:br/>
              <w:t>2) In-house but considering hiring external consultants</w:t>
            </w:r>
            <w:r w:rsidRPr="006909CE">
              <w:rPr>
                <w:bCs/>
                <w:sz w:val="16"/>
                <w:szCs w:val="22"/>
              </w:rPr>
              <w:br/>
              <w:t>3) Mainly in-house with some external</w:t>
            </w:r>
          </w:p>
        </w:tc>
      </w:tr>
      <w:tr w:rsidR="006909CE" w:rsidRPr="006909CE" w14:paraId="3EA8EB9D"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703E541A" w14:textId="77777777" w:rsidR="006909CE" w:rsidRPr="006909CE" w:rsidRDefault="006909CE" w:rsidP="006909CE">
            <w:pPr>
              <w:spacing w:before="120" w:line="240" w:lineRule="auto"/>
              <w:rPr>
                <w:sz w:val="16"/>
                <w:szCs w:val="22"/>
              </w:rPr>
            </w:pPr>
            <w:r w:rsidRPr="006909CE">
              <w:rPr>
                <w:sz w:val="16"/>
                <w:szCs w:val="22"/>
              </w:rPr>
              <w:t>To what extent does your organization use sandboxes for experimentation in data analysis?</w:t>
            </w:r>
          </w:p>
        </w:tc>
        <w:tc>
          <w:tcPr>
            <w:tcW w:w="4815" w:type="dxa"/>
            <w:hideMark/>
          </w:tcPr>
          <w:p w14:paraId="222D4B27"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 xml:space="preserve">0) No sandboxes are used </w:t>
            </w:r>
            <w:r w:rsidRPr="006909CE">
              <w:rPr>
                <w:sz w:val="16"/>
                <w:szCs w:val="22"/>
              </w:rPr>
              <w:br/>
              <w:t xml:space="preserve">1) A sandbox is sometimes available </w:t>
            </w:r>
            <w:r w:rsidRPr="006909CE">
              <w:rPr>
                <w:sz w:val="16"/>
                <w:szCs w:val="22"/>
              </w:rPr>
              <w:br/>
              <w:t>2) A sandbox is always available</w:t>
            </w:r>
            <w:r w:rsidRPr="006909CE">
              <w:rPr>
                <w:sz w:val="16"/>
                <w:szCs w:val="22"/>
              </w:rPr>
              <w:br/>
              <w:t>3) A sandbox is always available and non-standard tools are available</w:t>
            </w:r>
          </w:p>
        </w:tc>
      </w:tr>
      <w:tr w:rsidR="006909CE" w:rsidRPr="006909CE" w14:paraId="5AF2F21D" w14:textId="77777777" w:rsidTr="006909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819" w:type="dxa"/>
            <w:hideMark/>
          </w:tcPr>
          <w:p w14:paraId="7163B4B5" w14:textId="77777777" w:rsidR="006909CE" w:rsidRPr="006909CE" w:rsidRDefault="006909CE" w:rsidP="006909CE">
            <w:pPr>
              <w:spacing w:before="120" w:line="240" w:lineRule="auto"/>
              <w:rPr>
                <w:sz w:val="16"/>
                <w:szCs w:val="22"/>
              </w:rPr>
            </w:pPr>
            <w:r w:rsidRPr="006909CE">
              <w:rPr>
                <w:sz w:val="16"/>
                <w:szCs w:val="22"/>
              </w:rPr>
              <w:t>What programming technologies are utilized by your data warehouse/BI staff when working with Big Data?</w:t>
            </w:r>
          </w:p>
        </w:tc>
        <w:tc>
          <w:tcPr>
            <w:tcW w:w="4815" w:type="dxa"/>
            <w:hideMark/>
          </w:tcPr>
          <w:p w14:paraId="1918795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Same technologies as with the Enterprise DW</w:t>
            </w:r>
            <w:r w:rsidRPr="006909CE">
              <w:rPr>
                <w:bCs/>
                <w:sz w:val="16"/>
                <w:szCs w:val="22"/>
              </w:rPr>
              <w:br/>
              <w:t>1) Low-level programming languages (Ruby, Python, Java)</w:t>
            </w:r>
            <w:r w:rsidRPr="006909CE">
              <w:rPr>
                <w:bCs/>
                <w:sz w:val="16"/>
                <w:szCs w:val="22"/>
              </w:rPr>
              <w:br/>
              <w:t>2) MapReduce-specific programming languages (Hive, Pig)</w:t>
            </w:r>
            <w:r w:rsidRPr="006909CE">
              <w:rPr>
                <w:bCs/>
                <w:sz w:val="16"/>
                <w:szCs w:val="22"/>
              </w:rPr>
              <w:br/>
              <w:t>3) Combination of both high and low, depending on the task</w:t>
            </w:r>
          </w:p>
        </w:tc>
      </w:tr>
      <w:tr w:rsidR="006909CE" w:rsidRPr="006909CE" w14:paraId="41A47686" w14:textId="77777777" w:rsidTr="006909CE">
        <w:trPr>
          <w:trHeight w:val="1016"/>
        </w:trPr>
        <w:tc>
          <w:tcPr>
            <w:cnfStyle w:val="001000000000" w:firstRow="0" w:lastRow="0" w:firstColumn="1" w:lastColumn="0" w:oddVBand="0" w:evenVBand="0" w:oddHBand="0" w:evenHBand="0" w:firstRowFirstColumn="0" w:firstRowLastColumn="0" w:lastRowFirstColumn="0" w:lastRowLastColumn="0"/>
            <w:tcW w:w="4819" w:type="dxa"/>
            <w:hideMark/>
          </w:tcPr>
          <w:p w14:paraId="353F2CA2" w14:textId="77777777" w:rsidR="006909CE" w:rsidRPr="006909CE" w:rsidRDefault="006909CE" w:rsidP="006909CE">
            <w:pPr>
              <w:spacing w:before="120" w:line="240" w:lineRule="auto"/>
              <w:rPr>
                <w:sz w:val="16"/>
                <w:szCs w:val="22"/>
              </w:rPr>
            </w:pPr>
            <w:r w:rsidRPr="006909CE">
              <w:rPr>
                <w:sz w:val="16"/>
                <w:szCs w:val="22"/>
              </w:rPr>
              <w:t>What is the level of business/industry domain knowledge on the part of IT in the planning of Big Data projects and operations?</w:t>
            </w:r>
          </w:p>
        </w:tc>
        <w:tc>
          <w:tcPr>
            <w:tcW w:w="4815" w:type="dxa"/>
            <w:hideMark/>
          </w:tcPr>
          <w:p w14:paraId="53A0247B"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 xml:space="preserve">1) Low - IT has little/ no domain knowledge.  </w:t>
            </w:r>
            <w:r w:rsidRPr="006909CE">
              <w:rPr>
                <w:sz w:val="16"/>
                <w:szCs w:val="22"/>
              </w:rPr>
              <w:br/>
              <w:t>2) Average - IT has average domain knowledge but lacks proactive abilities to meet the needs of the business</w:t>
            </w:r>
            <w:r w:rsidRPr="006909CE">
              <w:rPr>
                <w:sz w:val="16"/>
                <w:szCs w:val="22"/>
              </w:rPr>
              <w:br/>
              <w:t xml:space="preserve">3) High - IT has deep domain knowledge and can easily integrate with business representatives </w:t>
            </w:r>
          </w:p>
        </w:tc>
      </w:tr>
      <w:tr w:rsidR="006909CE" w:rsidRPr="006909CE" w14:paraId="098E7095" w14:textId="77777777" w:rsidTr="006909CE">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4819" w:type="dxa"/>
            <w:hideMark/>
          </w:tcPr>
          <w:p w14:paraId="5D63C579" w14:textId="77777777" w:rsidR="006909CE" w:rsidRPr="006909CE" w:rsidRDefault="006909CE" w:rsidP="006909CE">
            <w:pPr>
              <w:spacing w:before="120" w:line="240" w:lineRule="auto"/>
              <w:rPr>
                <w:sz w:val="16"/>
                <w:szCs w:val="22"/>
              </w:rPr>
            </w:pPr>
            <w:r w:rsidRPr="006909CE">
              <w:rPr>
                <w:sz w:val="16"/>
                <w:szCs w:val="22"/>
              </w:rPr>
              <w:t xml:space="preserve">How many of the following skill sets do your BI staff possess?  </w:t>
            </w:r>
            <w:r w:rsidRPr="006909CE">
              <w:rPr>
                <w:sz w:val="16"/>
                <w:szCs w:val="22"/>
              </w:rPr>
              <w:br/>
              <w:t>1) Quantitative R&amp;D: Creation of theory and development of algorithms for all forms of quantitative analysis.</w:t>
            </w:r>
            <w:r w:rsidRPr="006909CE">
              <w:rPr>
                <w:sz w:val="16"/>
                <w:szCs w:val="22"/>
              </w:rPr>
              <w:br/>
              <w:t>2) Data Scientist or Quantitative Analyst: Incorporation of advanced analytical approaches derived from Quantitative R&amp;D.</w:t>
            </w:r>
            <w:r w:rsidRPr="006909CE">
              <w:rPr>
                <w:sz w:val="16"/>
                <w:szCs w:val="22"/>
              </w:rPr>
              <w:br/>
              <w:t>3) Operational Analytics: Application of the above applications into real work.</w:t>
            </w:r>
            <w:r w:rsidRPr="006909CE">
              <w:rPr>
                <w:sz w:val="16"/>
                <w:szCs w:val="22"/>
              </w:rPr>
              <w:br/>
              <w:t>4) Business Intelligence (BI) and Discovery: Reporting, dashboard, online analytical processing (OLAP) and visualization use. Performing posterior analysis of results driven by quantitative methods.</w:t>
            </w:r>
          </w:p>
        </w:tc>
        <w:tc>
          <w:tcPr>
            <w:tcW w:w="4815" w:type="dxa"/>
            <w:hideMark/>
          </w:tcPr>
          <w:p w14:paraId="579BA82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None</w:t>
            </w:r>
            <w:r w:rsidRPr="006909CE">
              <w:rPr>
                <w:bCs/>
                <w:sz w:val="16"/>
                <w:szCs w:val="22"/>
              </w:rPr>
              <w:br/>
              <w:t>2) 1 Group</w:t>
            </w:r>
            <w:r w:rsidRPr="006909CE">
              <w:rPr>
                <w:bCs/>
                <w:sz w:val="16"/>
                <w:szCs w:val="22"/>
              </w:rPr>
              <w:br/>
              <w:t>3) 2 Groups</w:t>
            </w:r>
            <w:r w:rsidRPr="006909CE">
              <w:rPr>
                <w:bCs/>
                <w:sz w:val="16"/>
                <w:szCs w:val="22"/>
              </w:rPr>
              <w:br/>
              <w:t>4) 3 Groups</w:t>
            </w:r>
            <w:r w:rsidRPr="006909CE">
              <w:rPr>
                <w:bCs/>
                <w:sz w:val="16"/>
                <w:szCs w:val="22"/>
              </w:rPr>
              <w:br/>
              <w:t>5) All groups</w:t>
            </w:r>
          </w:p>
        </w:tc>
      </w:tr>
      <w:tr w:rsidR="006909CE" w:rsidRPr="006909CE" w14:paraId="4ECB66ED" w14:textId="77777777" w:rsidTr="006909CE">
        <w:trPr>
          <w:trHeight w:val="809"/>
        </w:trPr>
        <w:tc>
          <w:tcPr>
            <w:cnfStyle w:val="001000000000" w:firstRow="0" w:lastRow="0" w:firstColumn="1" w:lastColumn="0" w:oddVBand="0" w:evenVBand="0" w:oddHBand="0" w:evenHBand="0" w:firstRowFirstColumn="0" w:firstRowLastColumn="0" w:lastRowFirstColumn="0" w:lastRowLastColumn="0"/>
            <w:tcW w:w="4819" w:type="dxa"/>
            <w:hideMark/>
          </w:tcPr>
          <w:p w14:paraId="3881AF23" w14:textId="77777777" w:rsidR="006909CE" w:rsidRPr="006909CE" w:rsidRDefault="006909CE" w:rsidP="006909CE">
            <w:pPr>
              <w:spacing w:before="120" w:line="240" w:lineRule="auto"/>
              <w:rPr>
                <w:sz w:val="16"/>
                <w:szCs w:val="22"/>
              </w:rPr>
            </w:pPr>
            <w:r w:rsidRPr="006909CE">
              <w:rPr>
                <w:sz w:val="16"/>
                <w:szCs w:val="22"/>
              </w:rPr>
              <w:t>How many Data Scientists (individuals with a deep understanding of the business model and industry who are able to extrapolate underlying knowledge from data using mathematics, statistics and computer science) do you have on your BI staff?</w:t>
            </w:r>
          </w:p>
        </w:tc>
        <w:tc>
          <w:tcPr>
            <w:tcW w:w="4815" w:type="dxa"/>
            <w:hideMark/>
          </w:tcPr>
          <w:p w14:paraId="6228B598"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None</w:t>
            </w:r>
            <w:r w:rsidRPr="006909CE">
              <w:rPr>
                <w:sz w:val="16"/>
                <w:szCs w:val="22"/>
              </w:rPr>
              <w:br/>
              <w:t>2) Planning to hire one or more</w:t>
            </w:r>
            <w:r w:rsidRPr="006909CE">
              <w:rPr>
                <w:sz w:val="16"/>
                <w:szCs w:val="22"/>
              </w:rPr>
              <w:br/>
              <w:t>3) 1</w:t>
            </w:r>
            <w:r w:rsidRPr="006909CE">
              <w:rPr>
                <w:sz w:val="16"/>
                <w:szCs w:val="22"/>
              </w:rPr>
              <w:br/>
              <w:t>4) 2 or more</w:t>
            </w:r>
          </w:p>
        </w:tc>
      </w:tr>
    </w:tbl>
    <w:p w14:paraId="426A81C3" w14:textId="77777777" w:rsidR="006909CE" w:rsidRPr="006909CE" w:rsidRDefault="006909CE" w:rsidP="006909CE"/>
    <w:p w14:paraId="170CF5B6" w14:textId="73BCC953" w:rsidR="003939AE" w:rsidRPr="00832AF8" w:rsidRDefault="003939AE" w:rsidP="003939AE">
      <w:pPr>
        <w:pStyle w:val="Heading1"/>
        <w:pageBreakBefore/>
      </w:pPr>
      <w:bookmarkStart w:id="112" w:name="_Toc429048222"/>
      <w:bookmarkStart w:id="113" w:name="_Toc429049945"/>
      <w:bookmarkStart w:id="114" w:name="_Toc459974569"/>
      <w:r w:rsidRPr="00832AF8">
        <w:lastRenderedPageBreak/>
        <w:t>Resources and Tools</w:t>
      </w:r>
      <w:bookmarkEnd w:id="112"/>
      <w:bookmarkEnd w:id="113"/>
      <w:bookmarkEnd w:id="114"/>
    </w:p>
    <w:p w14:paraId="52C97EA9" w14:textId="3E8417CA" w:rsidR="003939AE" w:rsidRDefault="003939AE" w:rsidP="00DA29FB">
      <w:pPr>
        <w:pStyle w:val="Heading2"/>
      </w:pPr>
      <w:bookmarkStart w:id="115" w:name="_Toc459974570"/>
      <w:r w:rsidRPr="003939AE">
        <w:t>Big data and analytics</w:t>
      </w:r>
      <w:bookmarkEnd w:id="115"/>
    </w:p>
    <w:p w14:paraId="25253D8B" w14:textId="5EAF6EAD" w:rsidR="003939AE" w:rsidRDefault="00C9263F" w:rsidP="003939AE">
      <w:hyperlink r:id="rId27" w:history="1">
        <w:r w:rsidR="003939AE" w:rsidRPr="00821232">
          <w:rPr>
            <w:rStyle w:val="Hyperlink"/>
            <w:rFonts w:cstheme="minorBidi"/>
          </w:rPr>
          <w:t>https://azure.microsoft.com/en-gb/solutions/big-data/</w:t>
        </w:r>
      </w:hyperlink>
    </w:p>
    <w:p w14:paraId="6E86863B" w14:textId="670392C2" w:rsidR="003939AE" w:rsidRPr="003939AE" w:rsidRDefault="003939AE" w:rsidP="00DA29FB">
      <w:pPr>
        <w:pStyle w:val="Heading2"/>
      </w:pPr>
      <w:bookmarkStart w:id="116" w:name="_Toc459974571"/>
      <w:r w:rsidRPr="003939AE">
        <w:t>Business intelligence</w:t>
      </w:r>
      <w:bookmarkEnd w:id="116"/>
    </w:p>
    <w:p w14:paraId="0990A49C" w14:textId="2BC78D3E" w:rsidR="003939AE" w:rsidRDefault="00C9263F" w:rsidP="003939AE">
      <w:hyperlink r:id="rId28" w:history="1">
        <w:r w:rsidR="003939AE" w:rsidRPr="00821232">
          <w:rPr>
            <w:rStyle w:val="Hyperlink"/>
            <w:rFonts w:cstheme="minorBidi"/>
          </w:rPr>
          <w:t>https://azure.microsoft.com/en-us/solutions/business-intelligence/</w:t>
        </w:r>
      </w:hyperlink>
    </w:p>
    <w:p w14:paraId="0CBFB092" w14:textId="22F81A7E" w:rsidR="00FB1B81" w:rsidRPr="00703544" w:rsidRDefault="00FB1B81" w:rsidP="00DA29FB">
      <w:pPr>
        <w:pStyle w:val="Heading2"/>
        <w:rPr>
          <w:lang w:val="pt-BR"/>
        </w:rPr>
      </w:pPr>
      <w:bookmarkStart w:id="117" w:name="_Toc459974572"/>
      <w:r w:rsidRPr="00703544">
        <w:rPr>
          <w:lang w:val="pt-BR"/>
        </w:rPr>
        <w:t>Data warehouse</w:t>
      </w:r>
      <w:bookmarkEnd w:id="117"/>
    </w:p>
    <w:p w14:paraId="1514FB0C" w14:textId="203096E0" w:rsidR="00FB1B81" w:rsidRPr="00703544" w:rsidRDefault="00C9263F" w:rsidP="003939AE">
      <w:pPr>
        <w:rPr>
          <w:lang w:val="pt-BR"/>
        </w:rPr>
      </w:pPr>
      <w:hyperlink r:id="rId29" w:history="1">
        <w:r w:rsidR="00FB1B81" w:rsidRPr="00703544">
          <w:rPr>
            <w:rStyle w:val="Hyperlink"/>
            <w:rFonts w:cstheme="minorBidi"/>
            <w:lang w:val="pt-BR"/>
          </w:rPr>
          <w:t>https://azure.microsoft.com/en-gb/solutions/data-warehouse/</w:t>
        </w:r>
      </w:hyperlink>
    </w:p>
    <w:p w14:paraId="53D7C84C" w14:textId="6F436CD9" w:rsidR="003939AE" w:rsidRPr="003939AE" w:rsidRDefault="003939AE" w:rsidP="00DA29FB">
      <w:pPr>
        <w:pStyle w:val="Heading2"/>
      </w:pPr>
      <w:bookmarkStart w:id="118" w:name="_Toc459974573"/>
      <w:r w:rsidRPr="003939AE">
        <w:t>Remote monitoring with IoT</w:t>
      </w:r>
      <w:bookmarkEnd w:id="118"/>
    </w:p>
    <w:p w14:paraId="5FA7C011" w14:textId="69B2A2F3" w:rsidR="003939AE" w:rsidRDefault="00C9263F" w:rsidP="003939AE">
      <w:hyperlink r:id="rId30" w:history="1">
        <w:r w:rsidR="003939AE" w:rsidRPr="00821232">
          <w:rPr>
            <w:rStyle w:val="Hyperlink"/>
            <w:rFonts w:cstheme="minorBidi"/>
          </w:rPr>
          <w:t>https://azure.microsoft.com/en-gb/solutions/remote-monitoring/</w:t>
        </w:r>
      </w:hyperlink>
    </w:p>
    <w:p w14:paraId="0F6BCD3E" w14:textId="460F6B92" w:rsidR="003939AE" w:rsidRPr="003939AE" w:rsidRDefault="003939AE" w:rsidP="00DA29FB">
      <w:pPr>
        <w:pStyle w:val="Heading2"/>
      </w:pPr>
      <w:bookmarkStart w:id="119" w:name="_Toc459974574"/>
      <w:r w:rsidRPr="003939AE">
        <w:t>Predictive maintenance with IoT</w:t>
      </w:r>
      <w:bookmarkEnd w:id="119"/>
    </w:p>
    <w:p w14:paraId="62F4BCAA" w14:textId="523D074C" w:rsidR="003939AE" w:rsidRDefault="00C9263F" w:rsidP="003939AE">
      <w:pPr>
        <w:rPr>
          <w:rStyle w:val="Hyperlink"/>
          <w:rFonts w:cstheme="minorBidi"/>
        </w:rPr>
      </w:pPr>
      <w:hyperlink r:id="rId31" w:history="1">
        <w:r w:rsidR="003939AE" w:rsidRPr="00821232">
          <w:rPr>
            <w:rStyle w:val="Hyperlink"/>
            <w:rFonts w:cstheme="minorBidi"/>
          </w:rPr>
          <w:t>https://azure.microsoft.com/en-gb/solutions/predictive-maintenance/</w:t>
        </w:r>
      </w:hyperlink>
    </w:p>
    <w:p w14:paraId="0A4DC634" w14:textId="210D8F50" w:rsidR="00D0251F" w:rsidRDefault="00D0251F" w:rsidP="00DA29FB">
      <w:pPr>
        <w:pStyle w:val="Heading2"/>
      </w:pPr>
      <w:bookmarkStart w:id="120" w:name="_Toc459974575"/>
      <w:r w:rsidRPr="00D0251F">
        <w:t>Cognitive Services</w:t>
      </w:r>
      <w:bookmarkEnd w:id="120"/>
    </w:p>
    <w:p w14:paraId="7FD9AEA5" w14:textId="61CC5689" w:rsidR="00D0251F" w:rsidRDefault="00C9263F" w:rsidP="00D0251F">
      <w:hyperlink r:id="rId32" w:history="1">
        <w:r w:rsidR="00D0251F" w:rsidRPr="008A44DE">
          <w:rPr>
            <w:rStyle w:val="Hyperlink"/>
            <w:rFonts w:cstheme="minorBidi"/>
          </w:rPr>
          <w:t>https://azure.microsoft.com/en-us/services/cognitive-services/</w:t>
        </w:r>
      </w:hyperlink>
    </w:p>
    <w:p w14:paraId="56651FCC" w14:textId="5B83551F" w:rsidR="009835BB" w:rsidRPr="00D0251F" w:rsidRDefault="009835BB" w:rsidP="00DA29FB">
      <w:pPr>
        <w:pStyle w:val="Heading2"/>
      </w:pPr>
      <w:bookmarkStart w:id="121" w:name="_Toc459974576"/>
      <w:r w:rsidRPr="00D0251F">
        <w:t>Microsoft Azure IoT Starter Kits</w:t>
      </w:r>
      <w:bookmarkEnd w:id="121"/>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C9263F" w:rsidP="003939AE">
      <w:hyperlink r:id="rId33"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C9263F" w:rsidP="003939AE">
      <w:hyperlink r:id="rId34" w:history="1">
        <w:r w:rsidR="009835BB" w:rsidRPr="00821232">
          <w:rPr>
            <w:rStyle w:val="Hyperlink"/>
            <w:rFonts w:cstheme="minorBidi"/>
          </w:rPr>
          <w:t>https://azure.microsoft.com/en-gb/services/hdinsight/</w:t>
        </w:r>
      </w:hyperlink>
    </w:p>
    <w:p w14:paraId="79639267" w14:textId="6F1B28EF" w:rsidR="009835BB" w:rsidRDefault="00C9263F" w:rsidP="003939AE">
      <w:hyperlink r:id="rId35" w:history="1">
        <w:r w:rsidR="009835BB" w:rsidRPr="00821232">
          <w:rPr>
            <w:rStyle w:val="Hyperlink"/>
            <w:rFonts w:cstheme="minorBidi"/>
          </w:rPr>
          <w:t>https://azure.microsoft.com/en-gb/services/sql-data-warehouse/</w:t>
        </w:r>
      </w:hyperlink>
    </w:p>
    <w:p w14:paraId="0324C473" w14:textId="468B59AA" w:rsidR="009835BB" w:rsidRDefault="00C9263F" w:rsidP="003939AE">
      <w:hyperlink r:id="rId36"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31T22:07:00Z" w:initials="EA">
    <w:p w14:paraId="2D442E3E" w14:textId="0FB10A82" w:rsidR="00CE2D8A" w:rsidRDefault="00CE2D8A">
      <w:pPr>
        <w:pStyle w:val="CommentText"/>
      </w:pPr>
      <w:r>
        <w:rPr>
          <w:rStyle w:val="CommentReference"/>
        </w:rPr>
        <w:annotationRef/>
      </w:r>
      <w:r>
        <w:t>Please, include some questions about related to IoT and Machine Learning. Recommend searching on Campus</w:t>
      </w:r>
    </w:p>
  </w:comment>
  <w:comment w:id="18" w:author="Jon Engstrom" w:date="2016-08-30T13:26:00Z" w:initials="JE">
    <w:p w14:paraId="56DCDCA7" w14:textId="26FF257D" w:rsidR="009E69C5" w:rsidRDefault="009E69C5">
      <w:pPr>
        <w:pStyle w:val="CommentText"/>
      </w:pPr>
      <w:bookmarkStart w:id="19" w:name="_GoBack"/>
      <w:bookmarkEnd w:id="19"/>
      <w:r>
        <w:rPr>
          <w:rStyle w:val="CommentReference"/>
        </w:rPr>
        <w:annotationRef/>
      </w:r>
      <w:r>
        <w:t>This should be revised for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42E3E" w15:done="0"/>
  <w15:commentEx w15:paraId="56DCDCA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E3FC1" w14:textId="77777777" w:rsidR="00C9263F" w:rsidRDefault="00C9263F" w:rsidP="00D45718">
      <w:pPr>
        <w:spacing w:after="0" w:line="240" w:lineRule="auto"/>
      </w:pPr>
      <w:r>
        <w:separator/>
      </w:r>
    </w:p>
  </w:endnote>
  <w:endnote w:type="continuationSeparator" w:id="0">
    <w:p w14:paraId="0A9C1D87" w14:textId="77777777" w:rsidR="00C9263F" w:rsidRDefault="00C9263F" w:rsidP="00D45718">
      <w:pPr>
        <w:spacing w:after="0" w:line="240" w:lineRule="auto"/>
      </w:pPr>
      <w:r>
        <w:continuationSeparator/>
      </w:r>
    </w:p>
  </w:endnote>
  <w:endnote w:type="continuationNotice" w:id="1">
    <w:p w14:paraId="156F1813" w14:textId="77777777" w:rsidR="00C9263F" w:rsidRDefault="00C926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F0410" w14:textId="77777777" w:rsidR="00C9263F" w:rsidRDefault="00C9263F" w:rsidP="00D45718">
      <w:pPr>
        <w:spacing w:after="0" w:line="240" w:lineRule="auto"/>
      </w:pPr>
      <w:r>
        <w:separator/>
      </w:r>
    </w:p>
  </w:footnote>
  <w:footnote w:type="continuationSeparator" w:id="0">
    <w:p w14:paraId="32DBB3B8" w14:textId="77777777" w:rsidR="00C9263F" w:rsidRDefault="00C9263F" w:rsidP="00D45718">
      <w:pPr>
        <w:spacing w:after="0" w:line="240" w:lineRule="auto"/>
      </w:pPr>
      <w:r>
        <w:continuationSeparator/>
      </w:r>
    </w:p>
  </w:footnote>
  <w:footnote w:type="continuationNotice" w:id="1">
    <w:p w14:paraId="280ECC0A" w14:textId="77777777" w:rsidR="00C9263F" w:rsidRDefault="00C926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C30824"/>
    <w:multiLevelType w:val="hybridMultilevel"/>
    <w:tmpl w:val="155A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3E37BD"/>
    <w:multiLevelType w:val="hybridMultilevel"/>
    <w:tmpl w:val="0BCA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B1F4D"/>
    <w:multiLevelType w:val="hybridMultilevel"/>
    <w:tmpl w:val="FAA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73825"/>
    <w:multiLevelType w:val="hybridMultilevel"/>
    <w:tmpl w:val="20C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31"/>
  </w:num>
  <w:num w:numId="4">
    <w:abstractNumId w:val="12"/>
  </w:num>
  <w:num w:numId="5">
    <w:abstractNumId w:val="11"/>
  </w:num>
  <w:num w:numId="6">
    <w:abstractNumId w:val="7"/>
  </w:num>
  <w:num w:numId="7">
    <w:abstractNumId w:val="23"/>
  </w:num>
  <w:num w:numId="8">
    <w:abstractNumId w:val="17"/>
  </w:num>
  <w:num w:numId="9">
    <w:abstractNumId w:val="1"/>
  </w:num>
  <w:num w:numId="10">
    <w:abstractNumId w:val="19"/>
  </w:num>
  <w:num w:numId="11">
    <w:abstractNumId w:val="6"/>
  </w:num>
  <w:num w:numId="12">
    <w:abstractNumId w:val="29"/>
  </w:num>
  <w:num w:numId="13">
    <w:abstractNumId w:val="28"/>
  </w:num>
  <w:num w:numId="14">
    <w:abstractNumId w:val="0"/>
  </w:num>
  <w:num w:numId="15">
    <w:abstractNumId w:val="18"/>
  </w:num>
  <w:num w:numId="16">
    <w:abstractNumId w:val="13"/>
  </w:num>
  <w:num w:numId="17">
    <w:abstractNumId w:val="3"/>
  </w:num>
  <w:num w:numId="18">
    <w:abstractNumId w:val="8"/>
  </w:num>
  <w:num w:numId="19">
    <w:abstractNumId w:val="2"/>
  </w:num>
  <w:num w:numId="20">
    <w:abstractNumId w:val="5"/>
  </w:num>
  <w:num w:numId="21">
    <w:abstractNumId w:val="16"/>
  </w:num>
  <w:num w:numId="22">
    <w:abstractNumId w:val="27"/>
  </w:num>
  <w:num w:numId="23">
    <w:abstractNumId w:val="24"/>
  </w:num>
  <w:num w:numId="24">
    <w:abstractNumId w:val="22"/>
  </w:num>
  <w:num w:numId="25">
    <w:abstractNumId w:val="21"/>
  </w:num>
  <w:num w:numId="26">
    <w:abstractNumId w:val="30"/>
  </w:num>
  <w:num w:numId="27">
    <w:abstractNumId w:val="14"/>
  </w:num>
  <w:num w:numId="28">
    <w:abstractNumId w:val="25"/>
  </w:num>
  <w:num w:numId="29">
    <w:abstractNumId w:val="26"/>
  </w:num>
  <w:num w:numId="30">
    <w:abstractNumId w:val="15"/>
  </w:num>
  <w:num w:numId="31">
    <w:abstractNumId w:val="20"/>
  </w:num>
  <w:num w:numId="32">
    <w:abstractNumId w:val="9"/>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rson w15:author="Jon Engstrom">
    <w15:presenceInfo w15:providerId="AD" w15:userId="S-1-5-21-124525095-708259637-1543119021-1644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pt-BR"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512A4"/>
    <w:rsid w:val="000669A7"/>
    <w:rsid w:val="00073A02"/>
    <w:rsid w:val="00073A23"/>
    <w:rsid w:val="00087283"/>
    <w:rsid w:val="000A04E5"/>
    <w:rsid w:val="000B11AB"/>
    <w:rsid w:val="000C42A9"/>
    <w:rsid w:val="000F1B2B"/>
    <w:rsid w:val="000F3AB2"/>
    <w:rsid w:val="001100DF"/>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696D"/>
    <w:rsid w:val="001F6FA8"/>
    <w:rsid w:val="00207C68"/>
    <w:rsid w:val="00231426"/>
    <w:rsid w:val="0023582D"/>
    <w:rsid w:val="00242B88"/>
    <w:rsid w:val="0027113C"/>
    <w:rsid w:val="002921BD"/>
    <w:rsid w:val="002A2622"/>
    <w:rsid w:val="002A4C32"/>
    <w:rsid w:val="002A522D"/>
    <w:rsid w:val="002A53BE"/>
    <w:rsid w:val="002B56EF"/>
    <w:rsid w:val="002C0596"/>
    <w:rsid w:val="002D66BC"/>
    <w:rsid w:val="002E4C0D"/>
    <w:rsid w:val="002F5133"/>
    <w:rsid w:val="00311230"/>
    <w:rsid w:val="003258B2"/>
    <w:rsid w:val="00336ABE"/>
    <w:rsid w:val="00344743"/>
    <w:rsid w:val="0034678B"/>
    <w:rsid w:val="003702C0"/>
    <w:rsid w:val="0038117B"/>
    <w:rsid w:val="00381E87"/>
    <w:rsid w:val="00386D20"/>
    <w:rsid w:val="003939AE"/>
    <w:rsid w:val="00397ECA"/>
    <w:rsid w:val="003A172D"/>
    <w:rsid w:val="003A4107"/>
    <w:rsid w:val="003A66F4"/>
    <w:rsid w:val="003B24A3"/>
    <w:rsid w:val="003C3997"/>
    <w:rsid w:val="003C4B7B"/>
    <w:rsid w:val="003C7C21"/>
    <w:rsid w:val="003F68A0"/>
    <w:rsid w:val="004147C3"/>
    <w:rsid w:val="00416517"/>
    <w:rsid w:val="004256AA"/>
    <w:rsid w:val="00440204"/>
    <w:rsid w:val="004420D9"/>
    <w:rsid w:val="0044582E"/>
    <w:rsid w:val="00450455"/>
    <w:rsid w:val="00452F95"/>
    <w:rsid w:val="00475B3A"/>
    <w:rsid w:val="00483E78"/>
    <w:rsid w:val="004944D9"/>
    <w:rsid w:val="004B28E0"/>
    <w:rsid w:val="004C5613"/>
    <w:rsid w:val="004C725E"/>
    <w:rsid w:val="004C79EE"/>
    <w:rsid w:val="004D6185"/>
    <w:rsid w:val="004D79C1"/>
    <w:rsid w:val="004E1315"/>
    <w:rsid w:val="004E4CE9"/>
    <w:rsid w:val="00500F7D"/>
    <w:rsid w:val="00505FE6"/>
    <w:rsid w:val="005126A2"/>
    <w:rsid w:val="00513343"/>
    <w:rsid w:val="005159BC"/>
    <w:rsid w:val="00527869"/>
    <w:rsid w:val="0053415D"/>
    <w:rsid w:val="00557D7E"/>
    <w:rsid w:val="00561B78"/>
    <w:rsid w:val="00571ADD"/>
    <w:rsid w:val="00585080"/>
    <w:rsid w:val="005851B0"/>
    <w:rsid w:val="00595C54"/>
    <w:rsid w:val="005B6B67"/>
    <w:rsid w:val="005C4A51"/>
    <w:rsid w:val="005D21E9"/>
    <w:rsid w:val="005D5577"/>
    <w:rsid w:val="005F30EB"/>
    <w:rsid w:val="005F3220"/>
    <w:rsid w:val="00610092"/>
    <w:rsid w:val="006119E8"/>
    <w:rsid w:val="00627FC9"/>
    <w:rsid w:val="00634FB4"/>
    <w:rsid w:val="00662C10"/>
    <w:rsid w:val="00663306"/>
    <w:rsid w:val="00665AF0"/>
    <w:rsid w:val="006909CE"/>
    <w:rsid w:val="00697F8D"/>
    <w:rsid w:val="006A5D80"/>
    <w:rsid w:val="006C5C4D"/>
    <w:rsid w:val="006D1AF0"/>
    <w:rsid w:val="006D347B"/>
    <w:rsid w:val="006D3AFD"/>
    <w:rsid w:val="006E72FF"/>
    <w:rsid w:val="006F3DBB"/>
    <w:rsid w:val="006F6859"/>
    <w:rsid w:val="006F7D23"/>
    <w:rsid w:val="00703544"/>
    <w:rsid w:val="00704125"/>
    <w:rsid w:val="007318F6"/>
    <w:rsid w:val="007325F6"/>
    <w:rsid w:val="00745488"/>
    <w:rsid w:val="007606D2"/>
    <w:rsid w:val="007644F6"/>
    <w:rsid w:val="00767C1C"/>
    <w:rsid w:val="00770E8E"/>
    <w:rsid w:val="00777AC4"/>
    <w:rsid w:val="007C5D99"/>
    <w:rsid w:val="007D29F9"/>
    <w:rsid w:val="007D750F"/>
    <w:rsid w:val="007E694B"/>
    <w:rsid w:val="007E7A65"/>
    <w:rsid w:val="00803817"/>
    <w:rsid w:val="00810332"/>
    <w:rsid w:val="00821B5F"/>
    <w:rsid w:val="00822920"/>
    <w:rsid w:val="008250DD"/>
    <w:rsid w:val="0083082A"/>
    <w:rsid w:val="00832A7C"/>
    <w:rsid w:val="0083605E"/>
    <w:rsid w:val="00853FE0"/>
    <w:rsid w:val="0086600F"/>
    <w:rsid w:val="00881F2A"/>
    <w:rsid w:val="00894F9F"/>
    <w:rsid w:val="008E53D0"/>
    <w:rsid w:val="008E7BA7"/>
    <w:rsid w:val="00901282"/>
    <w:rsid w:val="00902362"/>
    <w:rsid w:val="00904C28"/>
    <w:rsid w:val="009123BB"/>
    <w:rsid w:val="00916F32"/>
    <w:rsid w:val="00932D91"/>
    <w:rsid w:val="009353A6"/>
    <w:rsid w:val="009376B6"/>
    <w:rsid w:val="00946A82"/>
    <w:rsid w:val="00964BB5"/>
    <w:rsid w:val="00970F0A"/>
    <w:rsid w:val="0097286C"/>
    <w:rsid w:val="009729B2"/>
    <w:rsid w:val="009835BB"/>
    <w:rsid w:val="009842E2"/>
    <w:rsid w:val="00990361"/>
    <w:rsid w:val="00997D6B"/>
    <w:rsid w:val="009A7F1B"/>
    <w:rsid w:val="009B14A1"/>
    <w:rsid w:val="009B47FF"/>
    <w:rsid w:val="009B55C0"/>
    <w:rsid w:val="009B6780"/>
    <w:rsid w:val="009C03C0"/>
    <w:rsid w:val="009C67BF"/>
    <w:rsid w:val="009D18B7"/>
    <w:rsid w:val="009E26AE"/>
    <w:rsid w:val="009E3AB6"/>
    <w:rsid w:val="009E47E0"/>
    <w:rsid w:val="009E69C5"/>
    <w:rsid w:val="009F6E5F"/>
    <w:rsid w:val="00A070E5"/>
    <w:rsid w:val="00A16F73"/>
    <w:rsid w:val="00A2674D"/>
    <w:rsid w:val="00A35355"/>
    <w:rsid w:val="00A3636E"/>
    <w:rsid w:val="00A441A9"/>
    <w:rsid w:val="00A76550"/>
    <w:rsid w:val="00A81D2D"/>
    <w:rsid w:val="00A96BC7"/>
    <w:rsid w:val="00AB31BD"/>
    <w:rsid w:val="00AC78DA"/>
    <w:rsid w:val="00AE2F9E"/>
    <w:rsid w:val="00AF1986"/>
    <w:rsid w:val="00AF1C69"/>
    <w:rsid w:val="00AF2BD2"/>
    <w:rsid w:val="00AF6066"/>
    <w:rsid w:val="00B016AF"/>
    <w:rsid w:val="00B018EC"/>
    <w:rsid w:val="00B06C85"/>
    <w:rsid w:val="00B24055"/>
    <w:rsid w:val="00B34A8C"/>
    <w:rsid w:val="00B42983"/>
    <w:rsid w:val="00B42DC9"/>
    <w:rsid w:val="00B462F1"/>
    <w:rsid w:val="00B47017"/>
    <w:rsid w:val="00B71D18"/>
    <w:rsid w:val="00B80660"/>
    <w:rsid w:val="00B80D9F"/>
    <w:rsid w:val="00B94FBE"/>
    <w:rsid w:val="00B96B17"/>
    <w:rsid w:val="00B97B3C"/>
    <w:rsid w:val="00BC3010"/>
    <w:rsid w:val="00BC6A6A"/>
    <w:rsid w:val="00BD2DA5"/>
    <w:rsid w:val="00BD561E"/>
    <w:rsid w:val="00BE0D03"/>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9263F"/>
    <w:rsid w:val="00CA1A32"/>
    <w:rsid w:val="00CA1B33"/>
    <w:rsid w:val="00CA4252"/>
    <w:rsid w:val="00CC0C46"/>
    <w:rsid w:val="00CD0DC7"/>
    <w:rsid w:val="00CE2D8A"/>
    <w:rsid w:val="00CF69FF"/>
    <w:rsid w:val="00CF7353"/>
    <w:rsid w:val="00D00C25"/>
    <w:rsid w:val="00D0251F"/>
    <w:rsid w:val="00D0547F"/>
    <w:rsid w:val="00D126C5"/>
    <w:rsid w:val="00D279E9"/>
    <w:rsid w:val="00D45718"/>
    <w:rsid w:val="00D54690"/>
    <w:rsid w:val="00D561C6"/>
    <w:rsid w:val="00D6499E"/>
    <w:rsid w:val="00D73B9A"/>
    <w:rsid w:val="00D8350F"/>
    <w:rsid w:val="00D842D8"/>
    <w:rsid w:val="00D855B9"/>
    <w:rsid w:val="00D96D14"/>
    <w:rsid w:val="00DA29FB"/>
    <w:rsid w:val="00DA6E55"/>
    <w:rsid w:val="00DC2242"/>
    <w:rsid w:val="00DE3501"/>
    <w:rsid w:val="00E36C67"/>
    <w:rsid w:val="00E57F14"/>
    <w:rsid w:val="00E621F2"/>
    <w:rsid w:val="00E76DA8"/>
    <w:rsid w:val="00E81560"/>
    <w:rsid w:val="00E904B4"/>
    <w:rsid w:val="00EE4C32"/>
    <w:rsid w:val="00EF6C90"/>
    <w:rsid w:val="00F05244"/>
    <w:rsid w:val="00F12714"/>
    <w:rsid w:val="00F23061"/>
    <w:rsid w:val="00F2757F"/>
    <w:rsid w:val="00F438B1"/>
    <w:rsid w:val="00F44DF6"/>
    <w:rsid w:val="00F44E52"/>
    <w:rsid w:val="00F54520"/>
    <w:rsid w:val="00F55B26"/>
    <w:rsid w:val="00F57FCF"/>
    <w:rsid w:val="00F961EE"/>
    <w:rsid w:val="00FA397D"/>
    <w:rsid w:val="00FA7B4E"/>
    <w:rsid w:val="00FB1B81"/>
    <w:rsid w:val="00FB7617"/>
    <w:rsid w:val="00FC0352"/>
    <w:rsid w:val="00FC454C"/>
    <w:rsid w:val="00FE012B"/>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DE3501"/>
    <w:pPr>
      <w:keepNext/>
      <w:keepLines/>
      <w:spacing w:before="320" w:after="0" w:line="240" w:lineRule="auto"/>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01"/>
    <w:pPr>
      <w:keepNext/>
      <w:keepLines/>
      <w:spacing w:before="40" w:after="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501"/>
    <w:pPr>
      <w:keepNext/>
      <w:keepLines/>
      <w:spacing w:before="40" w:after="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01"/>
    <w:rPr>
      <w:rFonts w:ascii="Segoe UI Light" w:eastAsiaTheme="majorEastAsia" w:hAnsi="Segoe UI Light"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3501"/>
    <w:rPr>
      <w:rFonts w:ascii="Segoe UI Light" w:eastAsiaTheme="majorEastAsia" w:hAnsi="Segoe UI Light"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E3501"/>
    <w:rPr>
      <w:rFonts w:ascii="Segoe UI Light" w:eastAsiaTheme="majorEastAsia" w:hAnsi="Segoe UI Light"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04517389">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azure.microsoft.com/en-gb/services/hdinsigh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azure.microsoft.com/en-gb/develop/iot/starter-kits/"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zure.microsoft.com/en-gb/solutions/data-wareho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azure.microsoft.com/en-us/services/cognitive-service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zure.microsoft.com/en-us/solutions/business-intelligence/" TargetMode="External"/><Relationship Id="rId36" Type="http://schemas.openxmlformats.org/officeDocument/2006/relationships/hyperlink" Target="https://azure.microsoft.com/en-gb/services/machine-learning/"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azure.microsoft.com/en-gb/solutions/predictive-mainten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hyperlink" Target="https://azure.microsoft.com/en-gb/solutions/big-data/" TargetMode="External"/><Relationship Id="rId30" Type="http://schemas.openxmlformats.org/officeDocument/2006/relationships/hyperlink" Target="https://azure.microsoft.com/en-gb/solutions/remote-monitoring/" TargetMode="External"/><Relationship Id="rId35" Type="http://schemas.openxmlformats.org/officeDocument/2006/relationships/hyperlink" Target="https://azure.microsoft.com/en-gb/services/sql-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E22147BF-B7B9-4F1F-BC59-A5095B99D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AB3B17-7FF2-4389-9AB0-57BBF1CF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23</Pages>
  <Words>7491</Words>
  <Characters>42702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60</cp:revision>
  <dcterms:created xsi:type="dcterms:W3CDTF">2015-08-13T17:45:00Z</dcterms:created>
  <dcterms:modified xsi:type="dcterms:W3CDTF">2016-09-01T02:08:00Z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