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022F" w:rsidRPr="00135CED" w:rsidRDefault="00135CED">
      <w:pPr>
        <w:pStyle w:val="1"/>
        <w:spacing w:before="0" w:after="0"/>
        <w:rPr>
          <w:rFonts w:ascii="Times New Roman" w:hAnsi="Times New Roman" w:cs="Times New Roman"/>
          <w:color w:val="000000"/>
          <w:sz w:val="20"/>
          <w:szCs w:val="20"/>
          <w:lang w:val="ru-RU"/>
        </w:rPr>
      </w:pPr>
      <w:bookmarkStart w:id="0" w:name="exercise-02--%25D0%25B0%25D0%25BA%25D1%2"/>
      <w:bookmarkEnd w:id="0"/>
      <w:r w:rsidRPr="00135CED">
        <w:rPr>
          <w:rFonts w:ascii="Times New Roman" w:hAnsi="Times New Roman" w:cs="Times New Roman"/>
          <w:color w:val="000000"/>
          <w:sz w:val="20"/>
          <w:szCs w:val="20"/>
        </w:rPr>
        <w:t>Exercise</w:t>
      </w:r>
      <w:r w:rsidRPr="00135CED">
        <w:rPr>
          <w:rFonts w:ascii="Times New Roman" w:hAnsi="Times New Roman" w:cs="Times New Roman"/>
          <w:color w:val="000000"/>
          <w:sz w:val="20"/>
          <w:szCs w:val="20"/>
          <w:lang w:val="ru-RU"/>
        </w:rPr>
        <w:t xml:space="preserve"> 02 — Актуализация </w:t>
      </w:r>
      <w:r w:rsidRPr="00135CED">
        <w:rPr>
          <w:rFonts w:ascii="Times New Roman" w:hAnsi="Times New Roman" w:cs="Times New Roman"/>
          <w:color w:val="000000"/>
          <w:sz w:val="20"/>
          <w:szCs w:val="20"/>
        </w:rPr>
        <w:t>UC</w:t>
      </w:r>
      <w:r w:rsidRPr="00135CED">
        <w:rPr>
          <w:rFonts w:ascii="Times New Roman" w:hAnsi="Times New Roman" w:cs="Times New Roman"/>
          <w:color w:val="000000"/>
          <w:sz w:val="20"/>
          <w:szCs w:val="20"/>
          <w:lang w:val="ru-RU"/>
        </w:rPr>
        <w:t>04 «Зарегистрировать клиента (менеджер</w:t>
      </w:r>
      <w:proofErr w:type="gramStart"/>
      <w:r w:rsidRPr="00135CED">
        <w:rPr>
          <w:rFonts w:ascii="Times New Roman" w:hAnsi="Times New Roman" w:cs="Times New Roman"/>
          <w:color w:val="000000"/>
          <w:sz w:val="20"/>
          <w:szCs w:val="20"/>
          <w:lang w:val="ru-RU"/>
        </w:rPr>
        <w:t>)»</w:t>
      </w:r>
      <w:bookmarkStart w:id="1" w:name="_GoBack"/>
      <w:bookmarkEnd w:id="1"/>
      <w:proofErr w:type="gramEnd"/>
    </w:p>
    <w:p w:rsidR="004B022F" w:rsidRPr="00135CED" w:rsidRDefault="00135CED">
      <w:pPr>
        <w:pStyle w:val="2"/>
        <w:widowControl/>
        <w:pBdr>
          <w:bottom w:val="single" w:sz="2" w:space="1" w:color="FFFFFF"/>
        </w:pBdr>
        <w:spacing w:before="75" w:after="0"/>
        <w:rPr>
          <w:rFonts w:ascii="Times New Roman" w:hAnsi="Times New Roman" w:cs="Times New Roman"/>
          <w:color w:val="000000"/>
          <w:sz w:val="20"/>
          <w:szCs w:val="20"/>
        </w:rPr>
      </w:pPr>
      <w:bookmarkStart w:id="2" w:name="%25D0%25BF%25D0%25BE%25D0%25BB%25D0%25BD"/>
      <w:bookmarkEnd w:id="2"/>
      <w:proofErr w:type="spellStart"/>
      <w:r w:rsidRPr="00135CED">
        <w:rPr>
          <w:rFonts w:ascii="Times New Roman" w:hAnsi="Times New Roman" w:cs="Times New Roman"/>
          <w:color w:val="000000"/>
          <w:sz w:val="20"/>
          <w:szCs w:val="20"/>
        </w:rPr>
        <w:t>Полная</w:t>
      </w:r>
      <w:proofErr w:type="spellEnd"/>
      <w:r w:rsidRPr="00135CE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35CED">
        <w:rPr>
          <w:rFonts w:ascii="Times New Roman" w:hAnsi="Times New Roman" w:cs="Times New Roman"/>
          <w:color w:val="000000"/>
          <w:sz w:val="20"/>
          <w:szCs w:val="20"/>
        </w:rPr>
        <w:t>последовательность</w:t>
      </w:r>
      <w:proofErr w:type="spellEnd"/>
      <w:r w:rsidRPr="00135CE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35CED">
        <w:rPr>
          <w:rFonts w:ascii="Times New Roman" w:hAnsi="Times New Roman" w:cs="Times New Roman"/>
          <w:color w:val="000000"/>
          <w:sz w:val="20"/>
          <w:szCs w:val="20"/>
        </w:rPr>
        <w:t>шагов</w:t>
      </w:r>
      <w:proofErr w:type="spellEnd"/>
    </w:p>
    <w:tbl>
      <w:tblPr>
        <w:tblW w:w="987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67"/>
        <w:gridCol w:w="4017"/>
        <w:gridCol w:w="1903"/>
        <w:gridCol w:w="1026"/>
        <w:gridCol w:w="2357"/>
      </w:tblGrid>
      <w:tr w:rsidR="004B022F" w:rsidRPr="00135CED" w:rsidTr="00135CED">
        <w:trPr>
          <w:tblHeader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4DFB34" w:themeFill="accent1" w:themeFillTint="99"/>
            <w:vAlign w:val="center"/>
          </w:tcPr>
          <w:p w:rsidR="004B022F" w:rsidRPr="00135CED" w:rsidRDefault="00135CED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Шаг</w:t>
            </w:r>
            <w:proofErr w:type="spellEnd"/>
          </w:p>
        </w:tc>
        <w:tc>
          <w:tcPr>
            <w:tcW w:w="4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34B2FB" w:themeFill="accent2" w:themeFillTint="99"/>
            <w:vAlign w:val="center"/>
          </w:tcPr>
          <w:p w:rsidR="004B022F" w:rsidRPr="00135CED" w:rsidRDefault="00135CED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Действие</w:t>
            </w:r>
            <w:proofErr w:type="spellEnd"/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B7D34" w:themeFill="accent3" w:themeFillTint="99"/>
            <w:vAlign w:val="center"/>
          </w:tcPr>
          <w:p w:rsidR="004B022F" w:rsidRPr="00135CED" w:rsidRDefault="00135CED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Приложение</w:t>
            </w:r>
            <w:proofErr w:type="spellEnd"/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34FB" w:themeFill="accent4" w:themeFillTint="99"/>
            <w:vAlign w:val="center"/>
          </w:tcPr>
          <w:p w:rsidR="004B022F" w:rsidRPr="00135CED" w:rsidRDefault="00135CED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Роль</w:t>
            </w:r>
            <w:proofErr w:type="spellEnd"/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445" w:themeFill="accent5" w:themeFillTint="99"/>
            <w:vAlign w:val="center"/>
          </w:tcPr>
          <w:p w:rsidR="004B022F" w:rsidRPr="00135CED" w:rsidRDefault="00135CED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Интеграционный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метод</w:t>
            </w:r>
            <w:proofErr w:type="spellEnd"/>
          </w:p>
        </w:tc>
      </w:tr>
      <w:tr w:rsidR="004B022F" w:rsidRPr="00135CED" w:rsidTr="00135CED">
        <w:tc>
          <w:tcPr>
            <w:tcW w:w="56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4DFB34" w:themeFill="accent1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401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4B2FB" w:themeFill="accent2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>Менеджер открывает страницу регистрации клиента</w:t>
            </w:r>
          </w:p>
        </w:tc>
        <w:tc>
          <w:tcPr>
            <w:tcW w:w="190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B7D34" w:themeFill="accent3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Клиент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веб-браузер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02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034FB" w:themeFill="accent4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Менеджер</w:t>
            </w:r>
            <w:proofErr w:type="spellEnd"/>
          </w:p>
        </w:tc>
        <w:tc>
          <w:tcPr>
            <w:tcW w:w="23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445" w:themeFill="accent5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</w:tr>
      <w:tr w:rsidR="004B022F" w:rsidRPr="00135CED" w:rsidTr="00135CED">
        <w:tc>
          <w:tcPr>
            <w:tcW w:w="56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4DFB34" w:themeFill="accent1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401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4B2FB" w:themeFill="accent2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Система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загружает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форму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регистрации</w:t>
            </w:r>
            <w:proofErr w:type="spellEnd"/>
          </w:p>
        </w:tc>
        <w:tc>
          <w:tcPr>
            <w:tcW w:w="190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B7D34" w:themeFill="accent3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Сервер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приложения</w:t>
            </w:r>
            <w:proofErr w:type="spellEnd"/>
          </w:p>
        </w:tc>
        <w:tc>
          <w:tcPr>
            <w:tcW w:w="102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034FB" w:themeFill="accent4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23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445" w:themeFill="accent5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GET /registration-form</w:t>
            </w:r>
          </w:p>
        </w:tc>
      </w:tr>
      <w:tr w:rsidR="004B022F" w:rsidRPr="00135CED" w:rsidTr="00135CED">
        <w:tc>
          <w:tcPr>
            <w:tcW w:w="56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4DFB34" w:themeFill="accent1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401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4B2FB" w:themeFill="accent2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>Менеджер вводит номер телефона и имя клиента</w:t>
            </w:r>
          </w:p>
        </w:tc>
        <w:tc>
          <w:tcPr>
            <w:tcW w:w="190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B7D34" w:themeFill="accent3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Клиент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веб-браузер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02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034FB" w:themeFill="accent4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Менеджер</w:t>
            </w:r>
            <w:proofErr w:type="spellEnd"/>
          </w:p>
        </w:tc>
        <w:tc>
          <w:tcPr>
            <w:tcW w:w="23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445" w:themeFill="accent5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</w:tr>
      <w:tr w:rsidR="004B022F" w:rsidRPr="00135CED" w:rsidTr="00135CED">
        <w:tc>
          <w:tcPr>
            <w:tcW w:w="56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4DFB34" w:themeFill="accent1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401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4B2FB" w:themeFill="accent2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Система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валидирует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введенные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данные</w:t>
            </w:r>
            <w:proofErr w:type="spellEnd"/>
          </w:p>
        </w:tc>
        <w:tc>
          <w:tcPr>
            <w:tcW w:w="190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B7D34" w:themeFill="accent3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Клиент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(JavaScript)</w:t>
            </w:r>
          </w:p>
        </w:tc>
        <w:tc>
          <w:tcPr>
            <w:tcW w:w="102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034FB" w:themeFill="accent4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23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445" w:themeFill="accent5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</w:tr>
      <w:tr w:rsidR="004B022F" w:rsidRPr="00135CED" w:rsidTr="00135CED">
        <w:tc>
          <w:tcPr>
            <w:tcW w:w="56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4DFB34" w:themeFill="accent1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401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4B2FB" w:themeFill="accent2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>Система отправляет данные на сервер</w:t>
            </w:r>
          </w:p>
        </w:tc>
        <w:tc>
          <w:tcPr>
            <w:tcW w:w="190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B7D34" w:themeFill="accent3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Клиент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→ 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Сервер</w:t>
            </w:r>
            <w:proofErr w:type="spellEnd"/>
          </w:p>
        </w:tc>
        <w:tc>
          <w:tcPr>
            <w:tcW w:w="102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034FB" w:themeFill="accent4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23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445" w:themeFill="accent5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POST /clients/register</w:t>
            </w:r>
          </w:p>
        </w:tc>
      </w:tr>
      <w:tr w:rsidR="004B022F" w:rsidRPr="00135CED" w:rsidTr="00135CED">
        <w:tc>
          <w:tcPr>
            <w:tcW w:w="56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4DFB34" w:themeFill="accent1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401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4B2FB" w:themeFill="accent2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>Система проверяет уникальность телефона в БД</w:t>
            </w:r>
          </w:p>
        </w:tc>
        <w:tc>
          <w:tcPr>
            <w:tcW w:w="190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B7D34" w:themeFill="accent3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Сервер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→ БД</w:t>
            </w:r>
          </w:p>
        </w:tc>
        <w:tc>
          <w:tcPr>
            <w:tcW w:w="102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034FB" w:themeFill="accent4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23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445" w:themeFill="accent5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SELECT 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запрос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к БД</w:t>
            </w:r>
          </w:p>
        </w:tc>
      </w:tr>
      <w:tr w:rsidR="004B022F" w:rsidRPr="00135CED" w:rsidTr="00135CED">
        <w:tc>
          <w:tcPr>
            <w:tcW w:w="56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4DFB34" w:themeFill="accent1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401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4B2FB" w:themeFill="accent2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Система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генерирует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учетные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данные</w:t>
            </w:r>
            <w:proofErr w:type="spellEnd"/>
          </w:p>
        </w:tc>
        <w:tc>
          <w:tcPr>
            <w:tcW w:w="190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B7D34" w:themeFill="accent3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Сервер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приложения</w:t>
            </w:r>
            <w:proofErr w:type="spellEnd"/>
          </w:p>
        </w:tc>
        <w:tc>
          <w:tcPr>
            <w:tcW w:w="102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034FB" w:themeFill="accent4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23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445" w:themeFill="accent5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</w:tr>
      <w:tr w:rsidR="004B022F" w:rsidRPr="00135CED" w:rsidTr="00135CED">
        <w:tc>
          <w:tcPr>
            <w:tcW w:w="56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4DFB34" w:themeFill="accent1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401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4B2FB" w:themeFill="accent2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>Система сохраняет клиента в БД</w:t>
            </w:r>
          </w:p>
        </w:tc>
        <w:tc>
          <w:tcPr>
            <w:tcW w:w="190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B7D34" w:themeFill="accent3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Сервер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→ БД</w:t>
            </w:r>
          </w:p>
        </w:tc>
        <w:tc>
          <w:tcPr>
            <w:tcW w:w="102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034FB" w:themeFill="accent4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23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445" w:themeFill="accent5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INSERT 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запрос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к БД</w:t>
            </w:r>
          </w:p>
        </w:tc>
      </w:tr>
      <w:tr w:rsidR="004B022F" w:rsidRPr="00135CED" w:rsidTr="00135CED">
        <w:tc>
          <w:tcPr>
            <w:tcW w:w="56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4DFB34" w:themeFill="accent1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401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4B2FB" w:themeFill="accent2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Система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отправляет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SMS 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уведомление</w:t>
            </w:r>
            <w:proofErr w:type="spellEnd"/>
          </w:p>
        </w:tc>
        <w:tc>
          <w:tcPr>
            <w:tcW w:w="190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B7D34" w:themeFill="accent3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Сервер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→ SMS-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сервис</w:t>
            </w:r>
            <w:proofErr w:type="spellEnd"/>
          </w:p>
        </w:tc>
        <w:tc>
          <w:tcPr>
            <w:tcW w:w="102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034FB" w:themeFill="accent4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23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445" w:themeFill="accent5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POST /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sms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/send</w:t>
            </w:r>
          </w:p>
        </w:tc>
      </w:tr>
      <w:tr w:rsidR="004B022F" w:rsidRPr="00135CED" w:rsidTr="00135CED">
        <w:tc>
          <w:tcPr>
            <w:tcW w:w="56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4DFB34" w:themeFill="accent1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401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4B2FB" w:themeFill="accent2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Система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возвращает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результат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менеджеру</w:t>
            </w:r>
            <w:proofErr w:type="spellEnd"/>
          </w:p>
        </w:tc>
        <w:tc>
          <w:tcPr>
            <w:tcW w:w="190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B7D34" w:themeFill="accent3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Сервер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→ 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Клиент</w:t>
            </w:r>
            <w:proofErr w:type="spellEnd"/>
          </w:p>
        </w:tc>
        <w:tc>
          <w:tcPr>
            <w:tcW w:w="102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034FB" w:themeFill="accent4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23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445" w:themeFill="accent5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JSON response</w:t>
            </w:r>
          </w:p>
        </w:tc>
      </w:tr>
    </w:tbl>
    <w:p w:rsidR="004B022F" w:rsidRPr="00135CED" w:rsidRDefault="00135CED">
      <w:pPr>
        <w:pStyle w:val="2"/>
        <w:widowControl/>
        <w:pBdr>
          <w:bottom w:val="single" w:sz="2" w:space="1" w:color="FFFFFF"/>
        </w:pBdr>
        <w:spacing w:before="75" w:after="0"/>
        <w:rPr>
          <w:rFonts w:ascii="Times New Roman" w:hAnsi="Times New Roman" w:cs="Times New Roman"/>
          <w:color w:val="000000"/>
          <w:sz w:val="20"/>
          <w:szCs w:val="20"/>
        </w:rPr>
      </w:pPr>
      <w:bookmarkStart w:id="3" w:name="%25D0%25B0%25D0%25BB%25D1%258C%25D1%2582"/>
      <w:bookmarkEnd w:id="3"/>
      <w:proofErr w:type="spellStart"/>
      <w:r w:rsidRPr="00135CED">
        <w:rPr>
          <w:rFonts w:ascii="Times New Roman" w:hAnsi="Times New Roman" w:cs="Times New Roman"/>
          <w:color w:val="000000"/>
          <w:sz w:val="20"/>
          <w:szCs w:val="20"/>
        </w:rPr>
        <w:t>Альтернативные</w:t>
      </w:r>
      <w:proofErr w:type="spellEnd"/>
      <w:r w:rsidRPr="00135CE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35CED">
        <w:rPr>
          <w:rFonts w:ascii="Times New Roman" w:hAnsi="Times New Roman" w:cs="Times New Roman"/>
          <w:color w:val="000000"/>
          <w:sz w:val="20"/>
          <w:szCs w:val="20"/>
        </w:rPr>
        <w:t>сценарии</w:t>
      </w:r>
      <w:proofErr w:type="spellEnd"/>
    </w:p>
    <w:p w:rsidR="004B022F" w:rsidRPr="00135CED" w:rsidRDefault="00135CED">
      <w:pPr>
        <w:pStyle w:val="2"/>
        <w:widowControl/>
        <w:pBdr>
          <w:bottom w:val="single" w:sz="2" w:space="1" w:color="FFFFFF"/>
        </w:pBdr>
        <w:spacing w:before="0" w:after="0"/>
        <w:rPr>
          <w:rFonts w:ascii="Times New Roman" w:hAnsi="Times New Roman" w:cs="Times New Roman"/>
          <w:color w:val="000000"/>
          <w:sz w:val="20"/>
          <w:szCs w:val="20"/>
        </w:rPr>
      </w:pPr>
      <w:bookmarkStart w:id="4" w:name="%25D0%25B0%25D0%25BB%25D1%258C%25D1%2581"/>
      <w:bookmarkEnd w:id="4"/>
      <w:proofErr w:type="spellStart"/>
      <w:r w:rsidRPr="00135CED">
        <w:rPr>
          <w:rFonts w:ascii="Times New Roman" w:hAnsi="Times New Roman" w:cs="Times New Roman"/>
          <w:color w:val="000000"/>
          <w:sz w:val="20"/>
          <w:szCs w:val="20"/>
        </w:rPr>
        <w:t>Альтернативный</w:t>
      </w:r>
      <w:proofErr w:type="spellEnd"/>
      <w:r w:rsidRPr="00135CE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35CED">
        <w:rPr>
          <w:rFonts w:ascii="Times New Roman" w:hAnsi="Times New Roman" w:cs="Times New Roman"/>
          <w:color w:val="000000"/>
          <w:sz w:val="20"/>
          <w:szCs w:val="20"/>
        </w:rPr>
        <w:t>сценарий</w:t>
      </w:r>
      <w:proofErr w:type="spellEnd"/>
      <w:r w:rsidRPr="00135CED">
        <w:rPr>
          <w:rFonts w:ascii="Times New Roman" w:hAnsi="Times New Roman" w:cs="Times New Roman"/>
          <w:color w:val="000000"/>
          <w:sz w:val="20"/>
          <w:szCs w:val="20"/>
        </w:rPr>
        <w:t xml:space="preserve"> 1: </w:t>
      </w:r>
      <w:proofErr w:type="spellStart"/>
      <w:r w:rsidRPr="00135CED">
        <w:rPr>
          <w:rFonts w:ascii="Times New Roman" w:hAnsi="Times New Roman" w:cs="Times New Roman"/>
          <w:color w:val="000000"/>
          <w:sz w:val="20"/>
          <w:szCs w:val="20"/>
        </w:rPr>
        <w:t>Телефон</w:t>
      </w:r>
      <w:proofErr w:type="spellEnd"/>
      <w:r w:rsidRPr="00135CE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35CED">
        <w:rPr>
          <w:rFonts w:ascii="Times New Roman" w:hAnsi="Times New Roman" w:cs="Times New Roman"/>
          <w:color w:val="000000"/>
          <w:sz w:val="20"/>
          <w:szCs w:val="20"/>
        </w:rPr>
        <w:t>уже</w:t>
      </w:r>
      <w:proofErr w:type="spellEnd"/>
      <w:r w:rsidRPr="00135CE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35CED">
        <w:rPr>
          <w:rFonts w:ascii="Times New Roman" w:hAnsi="Times New Roman" w:cs="Times New Roman"/>
          <w:color w:val="000000"/>
          <w:sz w:val="20"/>
          <w:szCs w:val="20"/>
        </w:rPr>
        <w:t>зарегистрирован</w:t>
      </w:r>
      <w:proofErr w:type="spellEnd"/>
    </w:p>
    <w:tbl>
      <w:tblPr>
        <w:tblW w:w="987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67"/>
        <w:gridCol w:w="3363"/>
        <w:gridCol w:w="1890"/>
        <w:gridCol w:w="1260"/>
        <w:gridCol w:w="2790"/>
      </w:tblGrid>
      <w:tr w:rsidR="004B022F" w:rsidRPr="00135CED" w:rsidTr="00135CED">
        <w:trPr>
          <w:tblHeader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4DFB34" w:themeFill="accent1" w:themeFillTint="99"/>
            <w:vAlign w:val="center"/>
          </w:tcPr>
          <w:p w:rsidR="004B022F" w:rsidRPr="00135CED" w:rsidRDefault="00135CED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Шаг</w:t>
            </w:r>
            <w:proofErr w:type="spellEnd"/>
          </w:p>
        </w:tc>
        <w:tc>
          <w:tcPr>
            <w:tcW w:w="3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34B2FB" w:themeFill="accent2" w:themeFillTint="99"/>
            <w:vAlign w:val="center"/>
          </w:tcPr>
          <w:p w:rsidR="004B022F" w:rsidRPr="00135CED" w:rsidRDefault="00135CED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Действие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B7D34" w:themeFill="accent3" w:themeFillTint="99"/>
            <w:vAlign w:val="center"/>
          </w:tcPr>
          <w:p w:rsidR="004B022F" w:rsidRPr="00135CED" w:rsidRDefault="00135CED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Приложение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34FB" w:themeFill="accent4" w:themeFillTint="99"/>
            <w:vAlign w:val="center"/>
          </w:tcPr>
          <w:p w:rsidR="004B022F" w:rsidRPr="00135CED" w:rsidRDefault="00135CED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Роль</w:t>
            </w:r>
            <w:proofErr w:type="spellEnd"/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445" w:themeFill="accent5" w:themeFillTint="99"/>
            <w:vAlign w:val="center"/>
          </w:tcPr>
          <w:p w:rsidR="004B022F" w:rsidRPr="00135CED" w:rsidRDefault="00135CED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Интеграционный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метод</w:t>
            </w:r>
            <w:proofErr w:type="spellEnd"/>
          </w:p>
        </w:tc>
      </w:tr>
      <w:tr w:rsidR="004B022F" w:rsidRPr="00135CED" w:rsidTr="00135CED">
        <w:tc>
          <w:tcPr>
            <w:tcW w:w="56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4DFB34" w:themeFill="accent1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6а</w:t>
            </w:r>
          </w:p>
        </w:tc>
        <w:tc>
          <w:tcPr>
            <w:tcW w:w="336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4B2FB" w:themeFill="accent2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Система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обнаруживает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существующий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телефон</w:t>
            </w:r>
            <w:proofErr w:type="spellEnd"/>
          </w:p>
        </w:tc>
        <w:tc>
          <w:tcPr>
            <w:tcW w:w="189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B7D34" w:themeFill="accent3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Сервер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→ БД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034FB" w:themeFill="accent4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2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445" w:themeFill="accent5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SELECT 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запрос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к БД</w:t>
            </w:r>
          </w:p>
        </w:tc>
      </w:tr>
      <w:tr w:rsidR="004B022F" w:rsidRPr="00135CED" w:rsidTr="00135CED">
        <w:tc>
          <w:tcPr>
            <w:tcW w:w="56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4DFB34" w:themeFill="accent1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6б</w:t>
            </w:r>
          </w:p>
        </w:tc>
        <w:tc>
          <w:tcPr>
            <w:tcW w:w="336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4B2FB" w:themeFill="accent2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Система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возвращает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ошибку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валидации</w:t>
            </w:r>
            <w:proofErr w:type="spellEnd"/>
          </w:p>
        </w:tc>
        <w:tc>
          <w:tcPr>
            <w:tcW w:w="189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B7D34" w:themeFill="accent3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Сервер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→ 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Клиент</w:t>
            </w:r>
            <w:proofErr w:type="spellEnd"/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034FB" w:themeFill="accent4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2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445" w:themeFill="accent5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JSON error response</w:t>
            </w:r>
          </w:p>
        </w:tc>
      </w:tr>
      <w:tr w:rsidR="004B022F" w:rsidRPr="00135CED" w:rsidTr="00135CED">
        <w:tc>
          <w:tcPr>
            <w:tcW w:w="56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4DFB34" w:themeFill="accent1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6в</w:t>
            </w:r>
          </w:p>
        </w:tc>
        <w:tc>
          <w:tcPr>
            <w:tcW w:w="336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4B2FB" w:themeFill="accent2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 xml:space="preserve">Система </w:t>
            </w: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>отображает сообщение об ошибке</w:t>
            </w:r>
          </w:p>
        </w:tc>
        <w:tc>
          <w:tcPr>
            <w:tcW w:w="189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B7D34" w:themeFill="accent3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Клиент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веб-браузер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034FB" w:themeFill="accent4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2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445" w:themeFill="accent5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</w:tr>
      <w:tr w:rsidR="004B022F" w:rsidRPr="00135CED" w:rsidTr="00135CED">
        <w:tc>
          <w:tcPr>
            <w:tcW w:w="56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4DFB34" w:themeFill="accent1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6г</w:t>
            </w:r>
          </w:p>
        </w:tc>
        <w:tc>
          <w:tcPr>
            <w:tcW w:w="336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4B2FB" w:themeFill="accent2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>Менеджер вводит другой номер телефона</w:t>
            </w:r>
          </w:p>
        </w:tc>
        <w:tc>
          <w:tcPr>
            <w:tcW w:w="189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B7D34" w:themeFill="accent3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Клиент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веб-браузер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034FB" w:themeFill="accent4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Менеджер</w:t>
            </w:r>
            <w:proofErr w:type="spellEnd"/>
          </w:p>
        </w:tc>
        <w:tc>
          <w:tcPr>
            <w:tcW w:w="2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445" w:themeFill="accent5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</w:tr>
      <w:tr w:rsidR="004B022F" w:rsidRPr="00135CED" w:rsidTr="00135CED">
        <w:tc>
          <w:tcPr>
            <w:tcW w:w="56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4DFB34" w:themeFill="accent1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6д</w:t>
            </w:r>
          </w:p>
        </w:tc>
        <w:tc>
          <w:tcPr>
            <w:tcW w:w="336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4B2FB" w:themeFill="accent2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>Возврат к шагу 4 основного сценария</w:t>
            </w:r>
          </w:p>
        </w:tc>
        <w:tc>
          <w:tcPr>
            <w:tcW w:w="189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B7D34" w:themeFill="accent3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034FB" w:themeFill="accent4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2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445" w:themeFill="accent5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</w:tr>
    </w:tbl>
    <w:p w:rsidR="004B022F" w:rsidRPr="00135CED" w:rsidRDefault="00135CED">
      <w:pPr>
        <w:pStyle w:val="3"/>
        <w:widowControl/>
        <w:spacing w:before="75" w:after="0"/>
        <w:rPr>
          <w:rFonts w:ascii="Times New Roman" w:hAnsi="Times New Roman" w:cs="Times New Roman"/>
          <w:color w:val="000000"/>
          <w:sz w:val="20"/>
          <w:szCs w:val="20"/>
        </w:rPr>
      </w:pPr>
      <w:bookmarkStart w:id="5" w:name="%25D0%25B0%25D0%25BB%25D1%258C%25D1%2583"/>
      <w:bookmarkEnd w:id="5"/>
      <w:proofErr w:type="spellStart"/>
      <w:r w:rsidRPr="00135CED">
        <w:rPr>
          <w:rFonts w:ascii="Times New Roman" w:hAnsi="Times New Roman" w:cs="Times New Roman"/>
          <w:color w:val="000000"/>
          <w:sz w:val="20"/>
          <w:szCs w:val="20"/>
        </w:rPr>
        <w:t>Альтернативный</w:t>
      </w:r>
      <w:proofErr w:type="spellEnd"/>
      <w:r w:rsidRPr="00135CE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35CED">
        <w:rPr>
          <w:rFonts w:ascii="Times New Roman" w:hAnsi="Times New Roman" w:cs="Times New Roman"/>
          <w:color w:val="000000"/>
          <w:sz w:val="20"/>
          <w:szCs w:val="20"/>
        </w:rPr>
        <w:t>сценарий</w:t>
      </w:r>
      <w:proofErr w:type="spellEnd"/>
      <w:r w:rsidRPr="00135CED">
        <w:rPr>
          <w:rFonts w:ascii="Times New Roman" w:hAnsi="Times New Roman" w:cs="Times New Roman"/>
          <w:color w:val="000000"/>
          <w:sz w:val="20"/>
          <w:szCs w:val="20"/>
        </w:rPr>
        <w:t xml:space="preserve"> 2: </w:t>
      </w:r>
      <w:proofErr w:type="spellStart"/>
      <w:r w:rsidRPr="00135CED">
        <w:rPr>
          <w:rFonts w:ascii="Times New Roman" w:hAnsi="Times New Roman" w:cs="Times New Roman"/>
          <w:color w:val="000000"/>
          <w:sz w:val="20"/>
          <w:szCs w:val="20"/>
        </w:rPr>
        <w:t>Ошибка</w:t>
      </w:r>
      <w:proofErr w:type="spellEnd"/>
      <w:r w:rsidRPr="00135CE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35CED">
        <w:rPr>
          <w:rFonts w:ascii="Times New Roman" w:hAnsi="Times New Roman" w:cs="Times New Roman"/>
          <w:color w:val="000000"/>
          <w:sz w:val="20"/>
          <w:szCs w:val="20"/>
        </w:rPr>
        <w:t>отправки</w:t>
      </w:r>
      <w:proofErr w:type="spellEnd"/>
      <w:r w:rsidRPr="00135CED">
        <w:rPr>
          <w:rFonts w:ascii="Times New Roman" w:hAnsi="Times New Roman" w:cs="Times New Roman"/>
          <w:color w:val="000000"/>
          <w:sz w:val="20"/>
          <w:szCs w:val="20"/>
        </w:rPr>
        <w:t xml:space="preserve"> SMS</w:t>
      </w:r>
    </w:p>
    <w:tbl>
      <w:tblPr>
        <w:tblW w:w="987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67"/>
        <w:gridCol w:w="3543"/>
        <w:gridCol w:w="1980"/>
        <w:gridCol w:w="1002"/>
        <w:gridCol w:w="2778"/>
      </w:tblGrid>
      <w:tr w:rsidR="004B022F" w:rsidRPr="00135CED" w:rsidTr="00135CED">
        <w:trPr>
          <w:tblHeader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4DFB34" w:themeFill="accent1" w:themeFillTint="99"/>
            <w:vAlign w:val="center"/>
          </w:tcPr>
          <w:p w:rsidR="004B022F" w:rsidRPr="00135CED" w:rsidRDefault="00135CED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Шаг</w:t>
            </w:r>
            <w:proofErr w:type="spellEnd"/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34B2FB" w:themeFill="accent2" w:themeFillTint="99"/>
            <w:vAlign w:val="center"/>
          </w:tcPr>
          <w:p w:rsidR="004B022F" w:rsidRPr="00135CED" w:rsidRDefault="00135CED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Действие</w:t>
            </w:r>
            <w:proofErr w:type="spellEnd"/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B7D34" w:themeFill="accent3" w:themeFillTint="99"/>
            <w:vAlign w:val="center"/>
          </w:tcPr>
          <w:p w:rsidR="004B022F" w:rsidRPr="00135CED" w:rsidRDefault="00135CED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Приложение</w:t>
            </w:r>
            <w:proofErr w:type="spellEnd"/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34FB" w:themeFill="accent4" w:themeFillTint="99"/>
            <w:vAlign w:val="center"/>
          </w:tcPr>
          <w:p w:rsidR="004B022F" w:rsidRPr="00135CED" w:rsidRDefault="00135CED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Роль</w:t>
            </w:r>
            <w:proofErr w:type="spellEnd"/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445" w:themeFill="accent5" w:themeFillTint="99"/>
            <w:vAlign w:val="center"/>
          </w:tcPr>
          <w:p w:rsidR="004B022F" w:rsidRPr="00135CED" w:rsidRDefault="00135CED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Интеграционный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метод</w:t>
            </w:r>
            <w:proofErr w:type="spellEnd"/>
          </w:p>
        </w:tc>
      </w:tr>
      <w:tr w:rsidR="004B022F" w:rsidRPr="00135CED" w:rsidTr="00135CED">
        <w:tc>
          <w:tcPr>
            <w:tcW w:w="56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4DFB34" w:themeFill="accent1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9а</w:t>
            </w:r>
          </w:p>
        </w:tc>
        <w:tc>
          <w:tcPr>
            <w:tcW w:w="354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4B2FB" w:themeFill="accent2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SMS-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сервис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недоступен</w:t>
            </w:r>
            <w:proofErr w:type="spellEnd"/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B7D34" w:themeFill="accent3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Сервер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← SMS-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сервис</w:t>
            </w:r>
            <w:proofErr w:type="spellEnd"/>
          </w:p>
        </w:tc>
        <w:tc>
          <w:tcPr>
            <w:tcW w:w="100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034FB" w:themeFill="accent4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27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445" w:themeFill="accent5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HTTP error response</w:t>
            </w:r>
          </w:p>
        </w:tc>
      </w:tr>
      <w:tr w:rsidR="004B022F" w:rsidRPr="00135CED" w:rsidTr="00135CED">
        <w:tc>
          <w:tcPr>
            <w:tcW w:w="56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4DFB34" w:themeFill="accent1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9б</w:t>
            </w:r>
          </w:p>
        </w:tc>
        <w:tc>
          <w:tcPr>
            <w:tcW w:w="354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4B2FB" w:themeFill="accent2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Система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логирует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ошибку</w:t>
            </w:r>
            <w:proofErr w:type="spellEnd"/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B7D34" w:themeFill="accent3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Сервер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приложения</w:t>
            </w:r>
            <w:proofErr w:type="spellEnd"/>
          </w:p>
        </w:tc>
        <w:tc>
          <w:tcPr>
            <w:tcW w:w="100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034FB" w:themeFill="accent4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27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445" w:themeFill="accent5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</w:tr>
      <w:tr w:rsidR="004B022F" w:rsidRPr="00135CED" w:rsidTr="00135CED">
        <w:tc>
          <w:tcPr>
            <w:tcW w:w="56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4DFB34" w:themeFill="accent1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9в</w:t>
            </w:r>
          </w:p>
        </w:tc>
        <w:tc>
          <w:tcPr>
            <w:tcW w:w="354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4B2FB" w:themeFill="accent2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 xml:space="preserve">Система помечает </w:t>
            </w:r>
            <w:proofErr w:type="gram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>клиента</w:t>
            </w:r>
            <w:proofErr w:type="gram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 xml:space="preserve"> как "требует </w:t>
            </w: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SMS</w:t>
            </w: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>"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B7D34" w:themeFill="accent3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Сервер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→ БД</w:t>
            </w:r>
          </w:p>
        </w:tc>
        <w:tc>
          <w:tcPr>
            <w:tcW w:w="100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034FB" w:themeFill="accent4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27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445" w:themeFill="accent5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UPDATE 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запрос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к БД</w:t>
            </w:r>
          </w:p>
        </w:tc>
      </w:tr>
      <w:tr w:rsidR="004B022F" w:rsidRPr="00135CED" w:rsidTr="00135CED">
        <w:tc>
          <w:tcPr>
            <w:tcW w:w="56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4DFB34" w:themeFill="accent1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9г</w:t>
            </w:r>
          </w:p>
        </w:tc>
        <w:tc>
          <w:tcPr>
            <w:tcW w:w="354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4B2FB" w:themeFill="accent2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Система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возвращает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предупреждение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менеджеру</w:t>
            </w:r>
            <w:proofErr w:type="spellEnd"/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B7D34" w:themeFill="accent3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Сервер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→ 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Клиент</w:t>
            </w:r>
            <w:proofErr w:type="spellEnd"/>
          </w:p>
        </w:tc>
        <w:tc>
          <w:tcPr>
            <w:tcW w:w="100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034FB" w:themeFill="accent4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27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445" w:themeFill="accent5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JSON warning response</w:t>
            </w:r>
          </w:p>
        </w:tc>
      </w:tr>
    </w:tbl>
    <w:p w:rsidR="004B022F" w:rsidRPr="00135CED" w:rsidRDefault="00135CED">
      <w:pPr>
        <w:pStyle w:val="3"/>
        <w:widowControl/>
        <w:spacing w:before="75" w:after="0"/>
        <w:rPr>
          <w:rFonts w:ascii="Times New Roman" w:hAnsi="Times New Roman" w:cs="Times New Roman"/>
          <w:color w:val="000000"/>
          <w:sz w:val="20"/>
          <w:szCs w:val="20"/>
        </w:rPr>
      </w:pPr>
      <w:bookmarkStart w:id="6" w:name="%25D0%25B0%25D0%25BB%25D1%258C%25D1%2584"/>
      <w:bookmarkEnd w:id="6"/>
      <w:proofErr w:type="spellStart"/>
      <w:r w:rsidRPr="00135CED">
        <w:rPr>
          <w:rFonts w:ascii="Times New Roman" w:hAnsi="Times New Roman" w:cs="Times New Roman"/>
          <w:color w:val="000000"/>
          <w:sz w:val="20"/>
          <w:szCs w:val="20"/>
        </w:rPr>
        <w:t>Альтернативный</w:t>
      </w:r>
      <w:proofErr w:type="spellEnd"/>
      <w:r w:rsidRPr="00135CE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35CED">
        <w:rPr>
          <w:rFonts w:ascii="Times New Roman" w:hAnsi="Times New Roman" w:cs="Times New Roman"/>
          <w:color w:val="000000"/>
          <w:sz w:val="20"/>
          <w:szCs w:val="20"/>
        </w:rPr>
        <w:t>сценарий</w:t>
      </w:r>
      <w:proofErr w:type="spellEnd"/>
      <w:r w:rsidRPr="00135CED">
        <w:rPr>
          <w:rFonts w:ascii="Times New Roman" w:hAnsi="Times New Roman" w:cs="Times New Roman"/>
          <w:color w:val="000000"/>
          <w:sz w:val="20"/>
          <w:szCs w:val="20"/>
        </w:rPr>
        <w:t xml:space="preserve"> 3: </w:t>
      </w:r>
      <w:proofErr w:type="spellStart"/>
      <w:r w:rsidRPr="00135CED">
        <w:rPr>
          <w:rFonts w:ascii="Times New Roman" w:hAnsi="Times New Roman" w:cs="Times New Roman"/>
          <w:color w:val="000000"/>
          <w:sz w:val="20"/>
          <w:szCs w:val="20"/>
        </w:rPr>
        <w:t>Ошибка</w:t>
      </w:r>
      <w:proofErr w:type="spellEnd"/>
      <w:r w:rsidRPr="00135CE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35CED">
        <w:rPr>
          <w:rFonts w:ascii="Times New Roman" w:hAnsi="Times New Roman" w:cs="Times New Roman"/>
          <w:color w:val="000000"/>
          <w:sz w:val="20"/>
          <w:szCs w:val="20"/>
        </w:rPr>
        <w:t>валидации</w:t>
      </w:r>
      <w:proofErr w:type="spellEnd"/>
      <w:r w:rsidRPr="00135CE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35CED">
        <w:rPr>
          <w:rFonts w:ascii="Times New Roman" w:hAnsi="Times New Roman" w:cs="Times New Roman"/>
          <w:color w:val="000000"/>
          <w:sz w:val="20"/>
          <w:szCs w:val="20"/>
        </w:rPr>
        <w:t>данных</w:t>
      </w:r>
      <w:proofErr w:type="spellEnd"/>
    </w:p>
    <w:tbl>
      <w:tblPr>
        <w:tblW w:w="987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67"/>
        <w:gridCol w:w="3993"/>
        <w:gridCol w:w="2070"/>
        <w:gridCol w:w="1080"/>
        <w:gridCol w:w="2160"/>
      </w:tblGrid>
      <w:tr w:rsidR="004B022F" w:rsidRPr="00135CED" w:rsidTr="00135CED">
        <w:trPr>
          <w:tblHeader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4DFB34" w:themeFill="accent1" w:themeFillTint="99"/>
            <w:vAlign w:val="center"/>
          </w:tcPr>
          <w:p w:rsidR="004B022F" w:rsidRPr="00135CED" w:rsidRDefault="00135CED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Шаг</w:t>
            </w:r>
            <w:proofErr w:type="spellEnd"/>
          </w:p>
        </w:tc>
        <w:tc>
          <w:tcPr>
            <w:tcW w:w="3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34B2FB" w:themeFill="accent2" w:themeFillTint="99"/>
            <w:vAlign w:val="center"/>
          </w:tcPr>
          <w:p w:rsidR="004B022F" w:rsidRPr="00135CED" w:rsidRDefault="00135CED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Действие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B7D34" w:themeFill="accent3" w:themeFillTint="99"/>
            <w:vAlign w:val="center"/>
          </w:tcPr>
          <w:p w:rsidR="004B022F" w:rsidRPr="00135CED" w:rsidRDefault="00135CED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Приложение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34FB" w:themeFill="accent4" w:themeFillTint="99"/>
            <w:vAlign w:val="center"/>
          </w:tcPr>
          <w:p w:rsidR="004B022F" w:rsidRPr="00135CED" w:rsidRDefault="00135CED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Роль</w:t>
            </w:r>
            <w:proofErr w:type="spellEnd"/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445" w:themeFill="accent5" w:themeFillTint="99"/>
            <w:vAlign w:val="center"/>
          </w:tcPr>
          <w:p w:rsidR="004B022F" w:rsidRPr="00135CED" w:rsidRDefault="00135CED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Интеграционный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метод</w:t>
            </w:r>
            <w:proofErr w:type="spellEnd"/>
          </w:p>
        </w:tc>
      </w:tr>
      <w:tr w:rsidR="004B022F" w:rsidRPr="00135CED" w:rsidTr="00135CED">
        <w:tc>
          <w:tcPr>
            <w:tcW w:w="56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4DFB34" w:themeFill="accent1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4а</w:t>
            </w:r>
          </w:p>
        </w:tc>
        <w:tc>
          <w:tcPr>
            <w:tcW w:w="399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4B2FB" w:themeFill="accent2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Система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обнаруживает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некорректные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данные</w:t>
            </w:r>
            <w:proofErr w:type="spellEnd"/>
          </w:p>
        </w:tc>
        <w:tc>
          <w:tcPr>
            <w:tcW w:w="20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B7D34" w:themeFill="accent3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Клиент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(JavaScript)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034FB" w:themeFill="accent4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445" w:themeFill="accent5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</w:tr>
      <w:tr w:rsidR="004B022F" w:rsidRPr="00135CED" w:rsidTr="00135CED">
        <w:tc>
          <w:tcPr>
            <w:tcW w:w="56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4DFB34" w:themeFill="accent1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4б</w:t>
            </w:r>
          </w:p>
        </w:tc>
        <w:tc>
          <w:tcPr>
            <w:tcW w:w="399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4B2FB" w:themeFill="accent2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Система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отображает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ошибки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валидации</w:t>
            </w:r>
            <w:proofErr w:type="spellEnd"/>
          </w:p>
        </w:tc>
        <w:tc>
          <w:tcPr>
            <w:tcW w:w="20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B7D34" w:themeFill="accent3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Клиент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веб-браузер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034FB" w:themeFill="accent4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445" w:themeFill="accent5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</w:tr>
      <w:tr w:rsidR="004B022F" w:rsidRPr="00135CED" w:rsidTr="00135CED">
        <w:tc>
          <w:tcPr>
            <w:tcW w:w="56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4DFB34" w:themeFill="accent1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4в</w:t>
            </w:r>
          </w:p>
        </w:tc>
        <w:tc>
          <w:tcPr>
            <w:tcW w:w="399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4B2FB" w:themeFill="accent2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Менеджер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исправляет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данные</w:t>
            </w:r>
            <w:proofErr w:type="spellEnd"/>
          </w:p>
        </w:tc>
        <w:tc>
          <w:tcPr>
            <w:tcW w:w="20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B7D34" w:themeFill="accent3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Клиент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веб-браузер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034FB" w:themeFill="accent4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Менеджер</w:t>
            </w:r>
            <w:proofErr w:type="spellEnd"/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445" w:themeFill="accent5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</w:tr>
      <w:tr w:rsidR="004B022F" w:rsidRPr="00135CED" w:rsidTr="00135CED">
        <w:trPr>
          <w:trHeight w:val="86"/>
        </w:trPr>
        <w:tc>
          <w:tcPr>
            <w:tcW w:w="56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4DFB34" w:themeFill="accent1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4г</w:t>
            </w:r>
          </w:p>
        </w:tc>
        <w:tc>
          <w:tcPr>
            <w:tcW w:w="399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4B2FB" w:themeFill="accent2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>Возврат к шагу 4 основного сценария</w:t>
            </w:r>
          </w:p>
        </w:tc>
        <w:tc>
          <w:tcPr>
            <w:tcW w:w="20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B7D34" w:themeFill="accent3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034FB" w:themeFill="accent4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445" w:themeFill="accent5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</w:tr>
    </w:tbl>
    <w:p w:rsidR="004B022F" w:rsidRPr="00135CED" w:rsidRDefault="00135CED">
      <w:pPr>
        <w:pStyle w:val="2"/>
        <w:widowControl/>
        <w:pBdr>
          <w:bottom w:val="single" w:sz="2" w:space="1" w:color="FFFFFF"/>
        </w:pBdr>
        <w:spacing w:before="132" w:after="12"/>
        <w:rPr>
          <w:rFonts w:ascii="Times New Roman" w:hAnsi="Times New Roman" w:cs="Times New Roman"/>
          <w:color w:val="000000"/>
          <w:sz w:val="20"/>
          <w:szCs w:val="20"/>
        </w:rPr>
      </w:pPr>
      <w:bookmarkStart w:id="7" w:name="%25D0%25B8%25D1%2581%25D0%25BF%25D0%25BE"/>
      <w:bookmarkEnd w:id="7"/>
      <w:proofErr w:type="spellStart"/>
      <w:r w:rsidRPr="00135CED">
        <w:rPr>
          <w:rFonts w:ascii="Times New Roman" w:hAnsi="Times New Roman" w:cs="Times New Roman"/>
          <w:color w:val="000000"/>
          <w:sz w:val="20"/>
          <w:szCs w:val="20"/>
        </w:rPr>
        <w:t>Используемые</w:t>
      </w:r>
      <w:proofErr w:type="spellEnd"/>
      <w:r w:rsidRPr="00135CE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35CED">
        <w:rPr>
          <w:rFonts w:ascii="Times New Roman" w:hAnsi="Times New Roman" w:cs="Times New Roman"/>
          <w:color w:val="000000"/>
          <w:sz w:val="20"/>
          <w:szCs w:val="20"/>
        </w:rPr>
        <w:t>справочники</w:t>
      </w:r>
      <w:proofErr w:type="spellEnd"/>
    </w:p>
    <w:tbl>
      <w:tblPr>
        <w:tblW w:w="987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632"/>
        <w:gridCol w:w="4998"/>
        <w:gridCol w:w="3240"/>
      </w:tblGrid>
      <w:tr w:rsidR="004B022F" w:rsidRPr="00135CED" w:rsidTr="00135CED">
        <w:trPr>
          <w:tblHeader/>
        </w:trPr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4DFB34" w:themeFill="accent1" w:themeFillTint="99"/>
            <w:vAlign w:val="center"/>
          </w:tcPr>
          <w:p w:rsidR="004B022F" w:rsidRPr="00135CED" w:rsidRDefault="00135CED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Справочник</w:t>
            </w:r>
            <w:proofErr w:type="spellEnd"/>
          </w:p>
        </w:tc>
        <w:tc>
          <w:tcPr>
            <w:tcW w:w="4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34B2FB" w:themeFill="accent2" w:themeFillTint="99"/>
            <w:vAlign w:val="center"/>
          </w:tcPr>
          <w:p w:rsidR="004B022F" w:rsidRPr="00135CED" w:rsidRDefault="00135CED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Описание</w:t>
            </w:r>
            <w:proofErr w:type="spellEnd"/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445" w:themeFill="accent5" w:themeFillTint="99"/>
            <w:vAlign w:val="center"/>
          </w:tcPr>
          <w:p w:rsidR="004B022F" w:rsidRPr="00135CED" w:rsidRDefault="00135CED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Интеграционное</w:t>
            </w:r>
            <w:proofErr w:type="spellEnd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взаимодействие</w:t>
            </w:r>
            <w:proofErr w:type="spellEnd"/>
          </w:p>
        </w:tc>
      </w:tr>
      <w:tr w:rsidR="004B022F" w:rsidRPr="00135CED" w:rsidTr="00135CED">
        <w:tc>
          <w:tcPr>
            <w:tcW w:w="163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4DFB34" w:themeFill="accent1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135CED">
              <w:rPr>
                <w:rStyle w:val="a4"/>
                <w:rFonts w:ascii="Times New Roman" w:hAnsi="Times New Roman" w:cs="Times New Roman"/>
                <w:color w:val="000000"/>
                <w:sz w:val="20"/>
                <w:szCs w:val="20"/>
              </w:rPr>
              <w:t>Роли</w:t>
            </w:r>
            <w:proofErr w:type="spellEnd"/>
            <w:r w:rsidRPr="00135CED">
              <w:rPr>
                <w:rStyle w:val="a4"/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5CED">
              <w:rPr>
                <w:rStyle w:val="a4"/>
                <w:rFonts w:ascii="Times New Roman" w:hAnsi="Times New Roman" w:cs="Times New Roman"/>
                <w:color w:val="000000"/>
                <w:sz w:val="20"/>
                <w:szCs w:val="20"/>
              </w:rPr>
              <w:t>сотрудников</w:t>
            </w:r>
            <w:proofErr w:type="spellEnd"/>
          </w:p>
        </w:tc>
        <w:tc>
          <w:tcPr>
            <w:tcW w:w="499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4B2FB" w:themeFill="accent2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>Справочник ролей для проверки прав менеджера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445" w:themeFill="accent5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GET /roles/manager</w:t>
            </w:r>
          </w:p>
        </w:tc>
      </w:tr>
      <w:tr w:rsidR="004B022F" w:rsidRPr="00135CED" w:rsidTr="00135CED">
        <w:tc>
          <w:tcPr>
            <w:tcW w:w="163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4DFB34" w:themeFill="accent1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135CED">
              <w:rPr>
                <w:rStyle w:val="a4"/>
                <w:rFonts w:ascii="Times New Roman" w:hAnsi="Times New Roman" w:cs="Times New Roman"/>
                <w:color w:val="000000"/>
                <w:sz w:val="20"/>
                <w:szCs w:val="20"/>
              </w:rPr>
              <w:t>Статусы</w:t>
            </w:r>
            <w:proofErr w:type="spellEnd"/>
            <w:r w:rsidRPr="00135CED">
              <w:rPr>
                <w:rStyle w:val="a4"/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5CED">
              <w:rPr>
                <w:rStyle w:val="a4"/>
                <w:rFonts w:ascii="Times New Roman" w:hAnsi="Times New Roman" w:cs="Times New Roman"/>
                <w:color w:val="000000"/>
                <w:sz w:val="20"/>
                <w:szCs w:val="20"/>
              </w:rPr>
              <w:t>клиентов</w:t>
            </w:r>
            <w:proofErr w:type="spellEnd"/>
          </w:p>
        </w:tc>
        <w:tc>
          <w:tcPr>
            <w:tcW w:w="499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4B2FB" w:themeFill="accent2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>Справочник статусов для установки начального статуса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445" w:themeFill="accent5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GET /client-statuses</w:t>
            </w:r>
          </w:p>
        </w:tc>
      </w:tr>
      <w:tr w:rsidR="004B022F" w:rsidRPr="00135CED" w:rsidTr="00135CED">
        <w:tc>
          <w:tcPr>
            <w:tcW w:w="163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4DFB34" w:themeFill="accent1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135CED">
              <w:rPr>
                <w:rStyle w:val="a4"/>
                <w:rFonts w:ascii="Times New Roman" w:hAnsi="Times New Roman" w:cs="Times New Roman"/>
                <w:color w:val="000000"/>
                <w:sz w:val="20"/>
                <w:szCs w:val="20"/>
              </w:rPr>
              <w:t>Каналы</w:t>
            </w:r>
            <w:proofErr w:type="spellEnd"/>
            <w:r w:rsidRPr="00135CED">
              <w:rPr>
                <w:rStyle w:val="a4"/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5CED">
              <w:rPr>
                <w:rStyle w:val="a4"/>
                <w:rFonts w:ascii="Times New Roman" w:hAnsi="Times New Roman" w:cs="Times New Roman"/>
                <w:color w:val="000000"/>
                <w:sz w:val="20"/>
                <w:szCs w:val="20"/>
              </w:rPr>
              <w:t>связи</w:t>
            </w:r>
            <w:proofErr w:type="spellEnd"/>
          </w:p>
        </w:tc>
        <w:tc>
          <w:tcPr>
            <w:tcW w:w="499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4B2FB" w:themeFill="accent2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>Справочник доступных каналов для уведомлений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445" w:themeFill="accent5" w:themeFillTint="99"/>
            <w:vAlign w:val="center"/>
          </w:tcPr>
          <w:p w:rsidR="004B022F" w:rsidRPr="00135CED" w:rsidRDefault="00135CED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GET </w:t>
            </w:r>
            <w:r w:rsidRPr="00135CE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/communication-channels</w:t>
            </w:r>
          </w:p>
        </w:tc>
      </w:tr>
    </w:tbl>
    <w:p w:rsidR="004B022F" w:rsidRPr="00135CED" w:rsidRDefault="00135CED">
      <w:pPr>
        <w:pStyle w:val="2"/>
        <w:widowControl/>
        <w:pBdr>
          <w:bottom w:val="single" w:sz="2" w:space="1" w:color="FFFFFF"/>
        </w:pBdr>
        <w:spacing w:before="18" w:after="0"/>
        <w:rPr>
          <w:rFonts w:ascii="Times New Roman" w:hAnsi="Times New Roman" w:cs="Times New Roman"/>
          <w:b w:val="0"/>
          <w:color w:val="000000"/>
          <w:sz w:val="20"/>
          <w:szCs w:val="20"/>
          <w:lang w:val="ru-RU"/>
        </w:rPr>
      </w:pPr>
      <w:bookmarkStart w:id="8" w:name="%25D0%25B4%25D0%25BE%25D1%2580%25D0%25B0"/>
      <w:bookmarkEnd w:id="8"/>
      <w:r w:rsidRPr="00135CED">
        <w:rPr>
          <w:rFonts w:ascii="Times New Roman" w:hAnsi="Times New Roman" w:cs="Times New Roman"/>
          <w:b w:val="0"/>
          <w:color w:val="000000"/>
          <w:sz w:val="20"/>
          <w:szCs w:val="20"/>
          <w:lang w:val="ru-RU"/>
        </w:rPr>
        <w:t xml:space="preserve">Доработка </w:t>
      </w:r>
      <w:r w:rsidRPr="00135CED">
        <w:rPr>
          <w:rFonts w:ascii="Times New Roman" w:hAnsi="Times New Roman" w:cs="Times New Roman"/>
          <w:b w:val="0"/>
          <w:color w:val="000000"/>
          <w:sz w:val="20"/>
          <w:szCs w:val="20"/>
        </w:rPr>
        <w:t>UC</w:t>
      </w:r>
      <w:r w:rsidRPr="00135CED">
        <w:rPr>
          <w:rFonts w:ascii="Times New Roman" w:hAnsi="Times New Roman" w:cs="Times New Roman"/>
          <w:b w:val="0"/>
          <w:color w:val="000000"/>
          <w:sz w:val="20"/>
          <w:szCs w:val="20"/>
          <w:lang w:val="ru-RU"/>
        </w:rPr>
        <w:t xml:space="preserve"> с учетом передачи справочных данных</w:t>
      </w:r>
    </w:p>
    <w:p w:rsidR="004B022F" w:rsidRPr="00135CED" w:rsidRDefault="00135CED">
      <w:pPr>
        <w:pStyle w:val="a0"/>
        <w:widowControl/>
        <w:spacing w:after="240" w:line="240" w:lineRule="auto"/>
        <w:rPr>
          <w:rFonts w:ascii="Times New Roman" w:hAnsi="Times New Roman" w:cs="Times New Roman"/>
          <w:lang w:val="ru-RU"/>
        </w:rPr>
      </w:pPr>
      <w:r w:rsidRPr="00135CED">
        <w:rPr>
          <w:rStyle w:val="a4"/>
          <w:rFonts w:ascii="Times New Roman" w:hAnsi="Times New Roman" w:cs="Times New Roman"/>
          <w:b w:val="0"/>
          <w:color w:val="000000"/>
          <w:sz w:val="20"/>
          <w:szCs w:val="20"/>
          <w:lang w:val="ru-RU"/>
        </w:rPr>
        <w:t>Выбранный вариант</w:t>
      </w:r>
      <w:r w:rsidRPr="00135CED">
        <w:rPr>
          <w:rFonts w:ascii="Times New Roman" w:hAnsi="Times New Roman" w:cs="Times New Roman"/>
          <w:color w:val="000000"/>
          <w:sz w:val="20"/>
          <w:szCs w:val="20"/>
          <w:lang w:val="ru-RU"/>
        </w:rPr>
        <w:t xml:space="preserve">: Актуальный справочник передается до выполнения </w:t>
      </w:r>
      <w:r w:rsidRPr="00135CED">
        <w:rPr>
          <w:rFonts w:ascii="Times New Roman" w:hAnsi="Times New Roman" w:cs="Times New Roman"/>
          <w:color w:val="000000"/>
          <w:sz w:val="20"/>
          <w:szCs w:val="20"/>
        </w:rPr>
        <w:t>UC</w:t>
      </w:r>
      <w:r w:rsidRPr="00135CED">
        <w:rPr>
          <w:rFonts w:ascii="Times New Roman" w:hAnsi="Times New Roman" w:cs="Times New Roman"/>
          <w:color w:val="000000"/>
          <w:sz w:val="20"/>
          <w:szCs w:val="20"/>
          <w:lang w:val="ru-RU"/>
        </w:rPr>
        <w:t xml:space="preserve"> (включен в предусловие).</w:t>
      </w:r>
    </w:p>
    <w:p w:rsidR="004B022F" w:rsidRPr="00135CED" w:rsidRDefault="00135CED">
      <w:pPr>
        <w:pStyle w:val="3"/>
        <w:widowControl/>
        <w:spacing w:before="360" w:after="240"/>
        <w:rPr>
          <w:rFonts w:ascii="Times New Roman" w:hAnsi="Times New Roman" w:cs="Times New Roman"/>
          <w:b w:val="0"/>
          <w:color w:val="000000"/>
          <w:sz w:val="20"/>
          <w:szCs w:val="20"/>
        </w:rPr>
      </w:pPr>
      <w:bookmarkStart w:id="9" w:name="%25D0%25B4%25D0%25BE%25D0%25BF%25D0%25BE"/>
      <w:bookmarkEnd w:id="9"/>
      <w:proofErr w:type="spellStart"/>
      <w:r w:rsidRPr="00135CED">
        <w:rPr>
          <w:rFonts w:ascii="Times New Roman" w:hAnsi="Times New Roman" w:cs="Times New Roman"/>
          <w:b w:val="0"/>
          <w:color w:val="000000"/>
          <w:sz w:val="20"/>
          <w:szCs w:val="20"/>
        </w:rPr>
        <w:t>Дополненные</w:t>
      </w:r>
      <w:proofErr w:type="spellEnd"/>
      <w:r w:rsidRPr="00135CED">
        <w:rPr>
          <w:rFonts w:ascii="Times New Roman" w:hAnsi="Times New Roman" w:cs="Times New Roman"/>
          <w:b w:val="0"/>
          <w:color w:val="000000"/>
          <w:sz w:val="20"/>
          <w:szCs w:val="20"/>
        </w:rPr>
        <w:t xml:space="preserve"> </w:t>
      </w:r>
      <w:proofErr w:type="spellStart"/>
      <w:r w:rsidRPr="00135CED">
        <w:rPr>
          <w:rFonts w:ascii="Times New Roman" w:hAnsi="Times New Roman" w:cs="Times New Roman"/>
          <w:b w:val="0"/>
          <w:color w:val="000000"/>
          <w:sz w:val="20"/>
          <w:szCs w:val="20"/>
        </w:rPr>
        <w:t>предусловия</w:t>
      </w:r>
      <w:proofErr w:type="spellEnd"/>
      <w:r w:rsidRPr="00135CED">
        <w:rPr>
          <w:rFonts w:ascii="Times New Roman" w:hAnsi="Times New Roman" w:cs="Times New Roman"/>
          <w:b w:val="0"/>
          <w:color w:val="000000"/>
          <w:sz w:val="20"/>
          <w:szCs w:val="20"/>
        </w:rPr>
        <w:t>:</w:t>
      </w:r>
    </w:p>
    <w:p w:rsidR="004B022F" w:rsidRPr="00135CED" w:rsidRDefault="00135CED">
      <w:pPr>
        <w:pStyle w:val="a0"/>
        <w:widowControl/>
        <w:numPr>
          <w:ilvl w:val="0"/>
          <w:numId w:val="1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proofErr w:type="spellStart"/>
      <w:r w:rsidRPr="00135CED">
        <w:rPr>
          <w:rFonts w:ascii="Times New Roman" w:hAnsi="Times New Roman" w:cs="Times New Roman"/>
          <w:color w:val="000000"/>
          <w:sz w:val="20"/>
          <w:szCs w:val="20"/>
        </w:rPr>
        <w:t>Менеджер</w:t>
      </w:r>
      <w:proofErr w:type="spellEnd"/>
      <w:r w:rsidRPr="00135CE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35CED">
        <w:rPr>
          <w:rFonts w:ascii="Times New Roman" w:hAnsi="Times New Roman" w:cs="Times New Roman"/>
          <w:color w:val="000000"/>
          <w:sz w:val="20"/>
          <w:szCs w:val="20"/>
        </w:rPr>
        <w:t>получил</w:t>
      </w:r>
      <w:proofErr w:type="spellEnd"/>
      <w:r w:rsidRPr="00135CE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35CED">
        <w:rPr>
          <w:rFonts w:ascii="Times New Roman" w:hAnsi="Times New Roman" w:cs="Times New Roman"/>
          <w:color w:val="000000"/>
          <w:sz w:val="20"/>
          <w:szCs w:val="20"/>
        </w:rPr>
        <w:t>график</w:t>
      </w:r>
      <w:proofErr w:type="spellEnd"/>
      <w:r w:rsidRPr="00135CE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35CED">
        <w:rPr>
          <w:rFonts w:ascii="Times New Roman" w:hAnsi="Times New Roman" w:cs="Times New Roman"/>
          <w:color w:val="000000"/>
          <w:sz w:val="20"/>
          <w:szCs w:val="20"/>
        </w:rPr>
        <w:t>работы</w:t>
      </w:r>
      <w:proofErr w:type="spellEnd"/>
      <w:r w:rsidRPr="00135CE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35CED">
        <w:rPr>
          <w:rFonts w:ascii="Times New Roman" w:hAnsi="Times New Roman" w:cs="Times New Roman"/>
          <w:color w:val="000000"/>
          <w:sz w:val="20"/>
          <w:szCs w:val="20"/>
        </w:rPr>
        <w:t>мастеров</w:t>
      </w:r>
      <w:proofErr w:type="spellEnd"/>
    </w:p>
    <w:p w:rsidR="004B022F" w:rsidRPr="00135CED" w:rsidRDefault="00135CED">
      <w:pPr>
        <w:pStyle w:val="a0"/>
        <w:widowControl/>
        <w:numPr>
          <w:ilvl w:val="0"/>
          <w:numId w:val="1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 w:cs="Times New Roman"/>
          <w:color w:val="000000"/>
          <w:sz w:val="20"/>
          <w:szCs w:val="20"/>
          <w:lang w:val="ru-RU"/>
        </w:rPr>
      </w:pPr>
      <w:r w:rsidRPr="00135CED">
        <w:rPr>
          <w:rFonts w:ascii="Times New Roman" w:hAnsi="Times New Roman" w:cs="Times New Roman"/>
          <w:color w:val="000000"/>
          <w:sz w:val="20"/>
          <w:szCs w:val="20"/>
          <w:lang w:val="ru-RU"/>
        </w:rPr>
        <w:t xml:space="preserve">Менеджер зашел на сайт </w:t>
      </w:r>
      <w:r w:rsidRPr="00135CED">
        <w:rPr>
          <w:rFonts w:ascii="Times New Roman" w:hAnsi="Times New Roman" w:cs="Times New Roman"/>
          <w:color w:val="000000"/>
          <w:sz w:val="20"/>
          <w:szCs w:val="20"/>
          <w:lang w:val="ru-RU"/>
        </w:rPr>
        <w:t>и аутентифицирован</w:t>
      </w:r>
    </w:p>
    <w:p w:rsidR="004B022F" w:rsidRPr="00135CED" w:rsidRDefault="00135CED">
      <w:pPr>
        <w:pStyle w:val="a0"/>
        <w:widowControl/>
        <w:numPr>
          <w:ilvl w:val="0"/>
          <w:numId w:val="1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 w:cs="Times New Roman"/>
          <w:lang w:val="ru-RU"/>
        </w:rPr>
      </w:pPr>
      <w:r w:rsidRPr="00135CED">
        <w:rPr>
          <w:rStyle w:val="a4"/>
          <w:rFonts w:ascii="Times New Roman" w:hAnsi="Times New Roman" w:cs="Times New Roman"/>
          <w:b w:val="0"/>
          <w:color w:val="000000"/>
          <w:sz w:val="20"/>
          <w:szCs w:val="20"/>
          <w:lang w:val="ru-RU"/>
        </w:rPr>
        <w:t>Система загрузила актуальные справочники ролей и статусов</w:t>
      </w:r>
    </w:p>
    <w:p w:rsidR="004B022F" w:rsidRPr="00135CED" w:rsidRDefault="00135CED">
      <w:pPr>
        <w:pStyle w:val="a0"/>
        <w:widowControl/>
        <w:numPr>
          <w:ilvl w:val="0"/>
          <w:numId w:val="1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 w:cs="Times New Roman"/>
        </w:rPr>
      </w:pPr>
      <w:proofErr w:type="spellStart"/>
      <w:r w:rsidRPr="00135CED">
        <w:rPr>
          <w:rStyle w:val="a4"/>
          <w:rFonts w:ascii="Times New Roman" w:hAnsi="Times New Roman" w:cs="Times New Roman"/>
          <w:b w:val="0"/>
          <w:color w:val="000000"/>
          <w:sz w:val="20"/>
          <w:szCs w:val="20"/>
        </w:rPr>
        <w:t>Система</w:t>
      </w:r>
      <w:proofErr w:type="spellEnd"/>
      <w:r w:rsidRPr="00135CED">
        <w:rPr>
          <w:rStyle w:val="a4"/>
          <w:rFonts w:ascii="Times New Roman" w:hAnsi="Times New Roman" w:cs="Times New Roman"/>
          <w:b w:val="0"/>
          <w:color w:val="000000"/>
          <w:sz w:val="20"/>
          <w:szCs w:val="20"/>
        </w:rPr>
        <w:t xml:space="preserve"> </w:t>
      </w:r>
      <w:proofErr w:type="spellStart"/>
      <w:r w:rsidRPr="00135CED">
        <w:rPr>
          <w:rStyle w:val="a4"/>
          <w:rFonts w:ascii="Times New Roman" w:hAnsi="Times New Roman" w:cs="Times New Roman"/>
          <w:b w:val="0"/>
          <w:color w:val="000000"/>
          <w:sz w:val="20"/>
          <w:szCs w:val="20"/>
        </w:rPr>
        <w:t>проверила</w:t>
      </w:r>
      <w:proofErr w:type="spellEnd"/>
      <w:r w:rsidRPr="00135CED">
        <w:rPr>
          <w:rStyle w:val="a4"/>
          <w:rFonts w:ascii="Times New Roman" w:hAnsi="Times New Roman" w:cs="Times New Roman"/>
          <w:b w:val="0"/>
          <w:color w:val="000000"/>
          <w:sz w:val="20"/>
          <w:szCs w:val="20"/>
        </w:rPr>
        <w:t xml:space="preserve"> </w:t>
      </w:r>
      <w:proofErr w:type="spellStart"/>
      <w:r w:rsidRPr="00135CED">
        <w:rPr>
          <w:rStyle w:val="a4"/>
          <w:rFonts w:ascii="Times New Roman" w:hAnsi="Times New Roman" w:cs="Times New Roman"/>
          <w:b w:val="0"/>
          <w:color w:val="000000"/>
          <w:sz w:val="20"/>
          <w:szCs w:val="20"/>
        </w:rPr>
        <w:t>доступность</w:t>
      </w:r>
      <w:proofErr w:type="spellEnd"/>
      <w:r w:rsidRPr="00135CED">
        <w:rPr>
          <w:rStyle w:val="a4"/>
          <w:rFonts w:ascii="Times New Roman" w:hAnsi="Times New Roman" w:cs="Times New Roman"/>
          <w:b w:val="0"/>
          <w:color w:val="000000"/>
          <w:sz w:val="20"/>
          <w:szCs w:val="20"/>
        </w:rPr>
        <w:t xml:space="preserve"> SMS-</w:t>
      </w:r>
      <w:proofErr w:type="spellStart"/>
      <w:r w:rsidRPr="00135CED">
        <w:rPr>
          <w:rStyle w:val="a4"/>
          <w:rFonts w:ascii="Times New Roman" w:hAnsi="Times New Roman" w:cs="Times New Roman"/>
          <w:b w:val="0"/>
          <w:color w:val="000000"/>
          <w:sz w:val="20"/>
          <w:szCs w:val="20"/>
        </w:rPr>
        <w:t>сервиса</w:t>
      </w:r>
      <w:proofErr w:type="spellEnd"/>
    </w:p>
    <w:p w:rsidR="004B022F" w:rsidRPr="00135CED" w:rsidRDefault="00135CED">
      <w:pPr>
        <w:pStyle w:val="3"/>
        <w:widowControl/>
        <w:spacing w:before="360" w:after="240"/>
        <w:rPr>
          <w:rFonts w:ascii="Times New Roman" w:hAnsi="Times New Roman" w:cs="Times New Roman"/>
          <w:b w:val="0"/>
          <w:color w:val="000000"/>
          <w:sz w:val="20"/>
          <w:szCs w:val="20"/>
        </w:rPr>
      </w:pPr>
      <w:bookmarkStart w:id="10" w:name="%25D0%25B4%25D0%25BE%25D0%25BF%25D0%25B1"/>
      <w:bookmarkEnd w:id="10"/>
      <w:proofErr w:type="spellStart"/>
      <w:r w:rsidRPr="00135CED">
        <w:rPr>
          <w:rFonts w:ascii="Times New Roman" w:hAnsi="Times New Roman" w:cs="Times New Roman"/>
          <w:b w:val="0"/>
          <w:color w:val="000000"/>
          <w:sz w:val="20"/>
          <w:szCs w:val="20"/>
        </w:rPr>
        <w:t>Дополненный</w:t>
      </w:r>
      <w:proofErr w:type="spellEnd"/>
      <w:r w:rsidRPr="00135CED">
        <w:rPr>
          <w:rFonts w:ascii="Times New Roman" w:hAnsi="Times New Roman" w:cs="Times New Roman"/>
          <w:b w:val="0"/>
          <w:color w:val="000000"/>
          <w:sz w:val="20"/>
          <w:szCs w:val="20"/>
        </w:rPr>
        <w:t xml:space="preserve"> </w:t>
      </w:r>
      <w:proofErr w:type="spellStart"/>
      <w:r w:rsidRPr="00135CED">
        <w:rPr>
          <w:rFonts w:ascii="Times New Roman" w:hAnsi="Times New Roman" w:cs="Times New Roman"/>
          <w:b w:val="0"/>
          <w:color w:val="000000"/>
          <w:sz w:val="20"/>
          <w:szCs w:val="20"/>
        </w:rPr>
        <w:t>шаг</w:t>
      </w:r>
      <w:proofErr w:type="spellEnd"/>
      <w:r w:rsidRPr="00135CED">
        <w:rPr>
          <w:rFonts w:ascii="Times New Roman" w:hAnsi="Times New Roman" w:cs="Times New Roman"/>
          <w:b w:val="0"/>
          <w:color w:val="000000"/>
          <w:sz w:val="20"/>
          <w:szCs w:val="20"/>
        </w:rPr>
        <w:t xml:space="preserve"> </w:t>
      </w:r>
      <w:proofErr w:type="spellStart"/>
      <w:r w:rsidRPr="00135CED">
        <w:rPr>
          <w:rFonts w:ascii="Times New Roman" w:hAnsi="Times New Roman" w:cs="Times New Roman"/>
          <w:b w:val="0"/>
          <w:color w:val="000000"/>
          <w:sz w:val="20"/>
          <w:szCs w:val="20"/>
        </w:rPr>
        <w:t>инициализации</w:t>
      </w:r>
      <w:proofErr w:type="spellEnd"/>
      <w:r w:rsidRPr="00135CED">
        <w:rPr>
          <w:rFonts w:ascii="Times New Roman" w:hAnsi="Times New Roman" w:cs="Times New Roman"/>
          <w:b w:val="0"/>
          <w:color w:val="000000"/>
          <w:sz w:val="20"/>
          <w:szCs w:val="20"/>
        </w:rPr>
        <w:t>:</w:t>
      </w:r>
    </w:p>
    <w:p w:rsidR="004B022F" w:rsidRPr="00135CED" w:rsidRDefault="00135CED">
      <w:pPr>
        <w:pStyle w:val="a0"/>
        <w:widowControl/>
        <w:spacing w:after="240" w:line="240" w:lineRule="auto"/>
        <w:rPr>
          <w:rFonts w:ascii="Times New Roman" w:hAnsi="Times New Roman" w:cs="Times New Roman"/>
          <w:lang w:val="ru-RU"/>
        </w:rPr>
      </w:pPr>
      <w:r w:rsidRPr="00135CED">
        <w:rPr>
          <w:rStyle w:val="a4"/>
          <w:rFonts w:ascii="Times New Roman" w:hAnsi="Times New Roman" w:cs="Times New Roman"/>
          <w:b w:val="0"/>
          <w:color w:val="000000"/>
          <w:sz w:val="20"/>
          <w:szCs w:val="20"/>
          <w:lang w:val="ru-RU"/>
        </w:rPr>
        <w:t>Шаг 0</w:t>
      </w:r>
      <w:r w:rsidRPr="00135CED">
        <w:rPr>
          <w:rFonts w:ascii="Times New Roman" w:hAnsi="Times New Roman" w:cs="Times New Roman"/>
          <w:color w:val="000000"/>
          <w:sz w:val="20"/>
          <w:szCs w:val="20"/>
          <w:lang w:val="ru-RU"/>
        </w:rPr>
        <w:t>: Система загружает необходимые справочники при входе менеджера в систему:</w:t>
      </w:r>
    </w:p>
    <w:p w:rsidR="004B022F" w:rsidRPr="00135CED" w:rsidRDefault="00135CED">
      <w:pPr>
        <w:pStyle w:val="a0"/>
        <w:widowControl/>
        <w:numPr>
          <w:ilvl w:val="0"/>
          <w:numId w:val="2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135CED">
        <w:rPr>
          <w:rFonts w:ascii="Times New Roman" w:hAnsi="Times New Roman" w:cs="Times New Roman"/>
          <w:color w:val="000000"/>
          <w:sz w:val="20"/>
          <w:szCs w:val="20"/>
        </w:rPr>
        <w:t>GET /</w:t>
      </w:r>
      <w:proofErr w:type="spellStart"/>
      <w:r w:rsidRPr="00135CED">
        <w:rPr>
          <w:rFonts w:ascii="Times New Roman" w:hAnsi="Times New Roman" w:cs="Times New Roman"/>
          <w:color w:val="000000"/>
          <w:sz w:val="20"/>
          <w:szCs w:val="20"/>
        </w:rPr>
        <w:t>api</w:t>
      </w:r>
      <w:proofErr w:type="spellEnd"/>
      <w:r w:rsidRPr="00135CED">
        <w:rPr>
          <w:rFonts w:ascii="Times New Roman" w:hAnsi="Times New Roman" w:cs="Times New Roman"/>
          <w:color w:val="000000"/>
          <w:sz w:val="20"/>
          <w:szCs w:val="20"/>
        </w:rPr>
        <w:t>/reference/roles</w:t>
      </w:r>
    </w:p>
    <w:p w:rsidR="004B022F" w:rsidRPr="00135CED" w:rsidRDefault="00135CED">
      <w:pPr>
        <w:pStyle w:val="a0"/>
        <w:widowControl/>
        <w:numPr>
          <w:ilvl w:val="0"/>
          <w:numId w:val="2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135CED">
        <w:rPr>
          <w:rFonts w:ascii="Times New Roman" w:hAnsi="Times New Roman" w:cs="Times New Roman"/>
          <w:color w:val="000000"/>
          <w:sz w:val="20"/>
          <w:szCs w:val="20"/>
        </w:rPr>
        <w:t>G</w:t>
      </w:r>
      <w:r w:rsidRPr="00135CED">
        <w:rPr>
          <w:rFonts w:ascii="Times New Roman" w:hAnsi="Times New Roman" w:cs="Times New Roman"/>
          <w:color w:val="000000"/>
          <w:sz w:val="20"/>
          <w:szCs w:val="20"/>
        </w:rPr>
        <w:t>ET /</w:t>
      </w:r>
      <w:proofErr w:type="spellStart"/>
      <w:r w:rsidRPr="00135CED">
        <w:rPr>
          <w:rFonts w:ascii="Times New Roman" w:hAnsi="Times New Roman" w:cs="Times New Roman"/>
          <w:color w:val="000000"/>
          <w:sz w:val="20"/>
          <w:szCs w:val="20"/>
        </w:rPr>
        <w:t>api</w:t>
      </w:r>
      <w:proofErr w:type="spellEnd"/>
      <w:r w:rsidRPr="00135CED">
        <w:rPr>
          <w:rFonts w:ascii="Times New Roman" w:hAnsi="Times New Roman" w:cs="Times New Roman"/>
          <w:color w:val="000000"/>
          <w:sz w:val="20"/>
          <w:szCs w:val="20"/>
        </w:rPr>
        <w:t>/reference/client-statuses</w:t>
      </w:r>
    </w:p>
    <w:p w:rsidR="004B022F" w:rsidRPr="00135CED" w:rsidRDefault="00135CED">
      <w:pPr>
        <w:pStyle w:val="a0"/>
        <w:widowControl/>
        <w:numPr>
          <w:ilvl w:val="0"/>
          <w:numId w:val="2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135CED">
        <w:rPr>
          <w:rFonts w:ascii="Times New Roman" w:hAnsi="Times New Roman" w:cs="Times New Roman"/>
          <w:color w:val="000000"/>
          <w:sz w:val="20"/>
          <w:szCs w:val="20"/>
        </w:rPr>
        <w:t>GET /</w:t>
      </w:r>
      <w:proofErr w:type="spellStart"/>
      <w:r w:rsidRPr="00135CED">
        <w:rPr>
          <w:rFonts w:ascii="Times New Roman" w:hAnsi="Times New Roman" w:cs="Times New Roman"/>
          <w:color w:val="000000"/>
          <w:sz w:val="20"/>
          <w:szCs w:val="20"/>
        </w:rPr>
        <w:t>api</w:t>
      </w:r>
      <w:proofErr w:type="spellEnd"/>
      <w:r w:rsidRPr="00135CED">
        <w:rPr>
          <w:rFonts w:ascii="Times New Roman" w:hAnsi="Times New Roman" w:cs="Times New Roman"/>
          <w:color w:val="000000"/>
          <w:sz w:val="20"/>
          <w:szCs w:val="20"/>
        </w:rPr>
        <w:t>/reference/communication-channels</w:t>
      </w:r>
    </w:p>
    <w:p w:rsidR="004B022F" w:rsidRPr="00135CED" w:rsidRDefault="004B022F">
      <w:pPr>
        <w:pStyle w:val="PreformattedText"/>
        <w:rPr>
          <w:rFonts w:ascii="Times New Roman" w:hAnsi="Times New Roman" w:cs="Times New Roman"/>
          <w:color w:val="000000"/>
        </w:rPr>
      </w:pPr>
    </w:p>
    <w:sectPr w:rsidR="004B022F" w:rsidRPr="00135CED">
      <w:pgSz w:w="12240" w:h="15840"/>
      <w:pgMar w:top="1134" w:right="1131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Source Han Serif CN">
    <w:altName w:val="Times New Roman"/>
    <w:panose1 w:val="00000000000000000000"/>
    <w:charset w:val="00"/>
    <w:family w:val="roman"/>
    <w:notTrueType/>
    <w:pitch w:val="default"/>
  </w:font>
  <w:font w:name="Noto Sans">
    <w:altName w:val="Times New Roman"/>
    <w:panose1 w:val="00000000000000000000"/>
    <w:charset w:val="00"/>
    <w:family w:val="roman"/>
    <w:notTrueType/>
    <w:pitch w:val="default"/>
  </w:font>
  <w:font w:name="Noto Serif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auto"/>
    <w:pitch w:val="variable"/>
  </w:font>
  <w:font w:name="Noto Sans Mono CJK SC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5E4BD6"/>
    <w:multiLevelType w:val="multilevel"/>
    <w:tmpl w:val="3E9EAA2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12725CF3"/>
    <w:multiLevelType w:val="multilevel"/>
    <w:tmpl w:val="268E8EB6"/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firstLine="0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>
    <w:nsid w:val="41DE3143"/>
    <w:multiLevelType w:val="multilevel"/>
    <w:tmpl w:val="47700548"/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2"/>
  </w:compat>
  <w:rsids>
    <w:rsidRoot w:val="004B022F"/>
    <w:rsid w:val="00135CED"/>
    <w:rsid w:val="004B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Source Han Serif CN" w:hAnsi="Liberation Serif" w:cs="Noto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Heading"/>
    <w:next w:val="a0"/>
    <w:qFormat/>
    <w:pPr>
      <w:outlineLvl w:val="0"/>
    </w:pPr>
    <w:rPr>
      <w:rFonts w:ascii="Liberation Serif" w:eastAsia="Noto Serif CJK SC" w:hAnsi="Liberation Serif" w:cs="Noto Sans Devanagari"/>
      <w:b/>
      <w:bCs/>
      <w:sz w:val="48"/>
      <w:szCs w:val="48"/>
    </w:rPr>
  </w:style>
  <w:style w:type="paragraph" w:styleId="2">
    <w:name w:val="heading 2"/>
    <w:basedOn w:val="Heading"/>
    <w:next w:val="a0"/>
    <w:qFormat/>
    <w:pPr>
      <w:spacing w:before="200"/>
      <w:outlineLvl w:val="1"/>
    </w:pPr>
    <w:rPr>
      <w:rFonts w:ascii="Liberation Serif" w:eastAsia="Noto Serif CJK SC" w:hAnsi="Liberation Serif" w:cs="Noto Sans Devanagari"/>
      <w:b/>
      <w:bCs/>
      <w:sz w:val="36"/>
      <w:szCs w:val="36"/>
    </w:rPr>
  </w:style>
  <w:style w:type="paragraph" w:styleId="3">
    <w:name w:val="heading 3"/>
    <w:basedOn w:val="Heading"/>
    <w:next w:val="a0"/>
    <w:qFormat/>
    <w:pPr>
      <w:spacing w:before="140"/>
      <w:outlineLvl w:val="2"/>
    </w:pPr>
    <w:rPr>
      <w:rFonts w:ascii="Liberation Serif" w:eastAsia="Noto Serif CJK SC" w:hAnsi="Liberation Serif" w:cs="Noto Sans Devanagari"/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Source Han Sans CN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PreformattedText">
    <w:name w:val="Preformatted Text"/>
    <w:basedOn w:val="a"/>
    <w:qFormat/>
    <w:rPr>
      <w:rFonts w:ascii="Liberation Mono" w:eastAsia="Noto Sans Mono CJK SC" w:hAnsi="Liberation Mono" w:cs="Liberation Mono"/>
      <w:sz w:val="20"/>
      <w:szCs w:val="20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463</Words>
  <Characters>2642</Characters>
  <Application>Microsoft Office Word</Application>
  <DocSecurity>0</DocSecurity>
  <Lines>22</Lines>
  <Paragraphs>6</Paragraphs>
  <ScaleCrop>false</ScaleCrop>
  <Company>SPecialiST RePack</Company>
  <LinksUpToDate>false</LinksUpToDate>
  <CharactersWithSpaces>3099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HP</cp:lastModifiedBy>
  <cp:revision>2</cp:revision>
  <dcterms:created xsi:type="dcterms:W3CDTF">2025-10-29T23:43:00Z</dcterms:created>
  <dcterms:modified xsi:type="dcterms:W3CDTF">2025-10-29T23:47:00Z</dcterms:modified>
  <dc:language>en-US</dc:language>
</cp:coreProperties>
</file>