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09/30/2025 at 22:52:31</w:t>
      </w:r>
    </w:p>
    <w:p>
      <w:pPr>
        <w:numPr>
          <w:ilvl w:val="0"/>
          <w:numId w:val="1001"/>
        </w:numPr>
      </w:pPr>
      <w:r>
        <w:t xml:space="preserve">Machine info: Linux runnervm3ublj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X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John Doe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johndoe@u.boisestate.edu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452-001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TODO: Are there any known issues?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TODO: Describe your experience with the project (struggles, breakthroughs, etc.).</w:t>
      </w:r>
    </w:p>
    <w:p>
      <w:r>
        <w:pict>
          <v:rect style="width:0;height:1.5pt" o:hralign="center" o:hrstd="t" o:hr="t"/>
        </w:pict>
      </w:r>
    </w:p>
    <w:bookmarkEnd w:id="21"/>
    <w:bookmarkStart w:id="22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2"/>
    <w:bookmarkStart w:id="23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tests/lab-test.c:32:test_get_greeting:PASS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tests/lab-test.c:32:test_get_greeting:PASS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 8       8   100%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 8       8   100%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3"/>
    <w:bookmarkStart w:id="24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tests/lab-test.c:32:test_get_greeting:PASS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24"/>
    <w:bookmarkStart w:id="28" w:name="src-files"/>
    <w:p>
      <w:pPr>
        <w:pStyle w:val="Heading2"/>
      </w:pPr>
      <w:r>
        <w:t xml:space="preserve">Src Files</w:t>
      </w:r>
    </w:p>
    <w:bookmarkStart w:id="25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bookmarkEnd w:id="26"/>
    <w:bookmarkStart w:id="27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7"/>
    <w:bookmarkEnd w:id="28"/>
    <w:bookmarkStart w:id="30" w:name="tests-files"/>
    <w:p>
      <w:pPr>
        <w:pStyle w:val="Heading2"/>
      </w:pPr>
      <w:r>
        <w:t xml:space="preserve">Tests Files</w:t>
      </w:r>
    </w:p>
    <w:bookmarkStart w:id="29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up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"Tearing down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test_get_greeting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9"/>
    <w:bookmarkEnd w:id="30"/>
    <w:bookmarkStart w:id="31" w:name="scripts-files"/>
    <w:p>
      <w:pPr>
        <w:pStyle w:val="Heading2"/>
      </w:pPr>
      <w:r>
        <w:t xml:space="preserve">Scripts Files</w:t>
      </w:r>
    </w:p>
    <w:p>
      <w:pPr>
        <w:pStyle w:val="FirstParagraph"/>
      </w:pPr>
      <w:r>
        <w:t xml:space="preserve">Report generated on 09/30/2025 at 22:52:32</w:t>
      </w:r>
    </w:p>
    <w:p>
      <w:r>
        <w:pict>
          <v:rect style="width:0;height:1.5pt" o:hralign="center" o:hrstd="t" o:hr="t"/>
        </w:pict>
      </w:r>
    </w:p>
    <w:bookmarkEnd w:id="31"/>
    <w:bookmarkStart w:id="32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2f271b04678f6498b67862d208cc0b8ec98746c032877eaaf782d2df081e2b9e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32"/>
    <w:bookmarkStart w:id="33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shanep/makefile-project-starter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shanep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2025-09-30T22:52:33Z</dcterms:created>
  <dcterms:modified xsi:type="dcterms:W3CDTF">2025-09-30T22:52:33Z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