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Creating an API with Node.js and Express. The first thing that we need to do is make sure that Node and Express are installed. The next thing we need to do is define the Node packages that we need. Express will be used to start and connect to our server and it will declare our routes.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When it comes to defining our Node packages we will need to create a .json  file, for example package.json. These packages help Express which is Node’s framework. I believe that we need a ORM (Object relational mapping) to connect to our sql database. An ORM is a technique or a design pattern used to access a relational database from and object-oriented language. The best ones that I have come up with are: Mapper, Persistence.js, sequelize, and Node ORM2.  From what I have read Mapper and sequelize both seem to need the least configuration and set-up and it are the quickest ones to jump right into using.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use sequelize with Express: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express and creating an Express project: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80"/>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mkdir example-app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80"/>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cd </w:t>
      </w:r>
      <w:r w:rsidDel="00000000" w:rsidR="00000000" w:rsidRPr="00000000">
        <w:rPr>
          <w:rFonts w:ascii="Courier New" w:cs="Courier New" w:eastAsia="Courier New" w:hAnsi="Courier New"/>
          <w:color w:val="404040"/>
          <w:sz w:val="18"/>
          <w:szCs w:val="18"/>
          <w:rtl w:val="0"/>
        </w:rPr>
        <w:t xml:space="preserve">example-app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80"/>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npm install express express-generator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80"/>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node_modules/.bin/express . -f</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80"/>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npm install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008080"/>
          <w:sz w:val="18"/>
          <w:szCs w:val="18"/>
          <w:rtl w:val="0"/>
        </w:rPr>
        <w:t xml:space="preserve">$ </w:t>
      </w:r>
      <w:r w:rsidDel="00000000" w:rsidR="00000000" w:rsidRPr="00000000">
        <w:rPr>
          <w:rFonts w:ascii="Courier New" w:cs="Courier New" w:eastAsia="Courier New" w:hAnsi="Courier New"/>
          <w:color w:val="404040"/>
          <w:sz w:val="18"/>
          <w:szCs w:val="18"/>
          <w:rtl w:val="0"/>
        </w:rPr>
        <w:t xml:space="preserve">./bin/www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there is an Express application we can now add sequelize.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04040"/>
          <w:sz w:val="18"/>
          <w:szCs w:val="18"/>
        </w:rPr>
      </w:pPr>
      <w:r w:rsidDel="00000000" w:rsidR="00000000" w:rsidRPr="00000000">
        <w:rPr>
          <w:rFonts w:ascii="Courier New" w:cs="Courier New" w:eastAsia="Courier New" w:hAnsi="Courier New"/>
          <w:b w:val="0"/>
          <w:color w:val="008080"/>
          <w:sz w:val="18"/>
          <w:szCs w:val="18"/>
          <w:rtl w:val="0"/>
        </w:rPr>
        <w:t xml:space="preserve">$ </w:t>
      </w:r>
      <w:r w:rsidDel="00000000" w:rsidR="00000000" w:rsidRPr="00000000">
        <w:rPr>
          <w:rFonts w:ascii="Courier New" w:cs="Courier New" w:eastAsia="Courier New" w:hAnsi="Courier New"/>
          <w:b w:val="0"/>
          <w:color w:val="404040"/>
          <w:sz w:val="18"/>
          <w:szCs w:val="18"/>
          <w:rtl w:val="0"/>
        </w:rPr>
        <w:t xml:space="preserve">npm install --save sequelize@2.0.0-rc1 sequelize-cli sqlite3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04040"/>
          <w:sz w:val="18"/>
          <w:szCs w:val="18"/>
        </w:rPr>
      </w:pPr>
      <w:r w:rsidDel="00000000" w:rsidR="00000000" w:rsidRPr="00000000">
        <w:rPr>
          <w:rFonts w:ascii="Courier New" w:cs="Courier New" w:eastAsia="Courier New" w:hAnsi="Courier New"/>
          <w:b w:val="0"/>
          <w:color w:val="404040"/>
          <w:sz w:val="18"/>
          <w:szCs w:val="18"/>
          <w:rtl w:val="0"/>
        </w:rPr>
        <w:t xml:space="preserve">Or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nsolas" w:cs="Consolas" w:eastAsia="Consolas" w:hAnsi="Consolas"/>
          <w:b w:val="0"/>
          <w:color w:val="444444"/>
          <w:sz w:val="21"/>
          <w:szCs w:val="21"/>
          <w:highlight w:val="white"/>
        </w:rPr>
      </w:pPr>
      <w:r w:rsidDel="00000000" w:rsidR="00000000" w:rsidRPr="00000000">
        <w:rPr>
          <w:rFonts w:ascii="Consolas" w:cs="Consolas" w:eastAsia="Consolas" w:hAnsi="Consolas"/>
          <w:b w:val="0"/>
          <w:color w:val="444444"/>
          <w:sz w:val="21"/>
          <w:szCs w:val="21"/>
          <w:highlight w:val="white"/>
          <w:rtl w:val="0"/>
        </w:rPr>
        <w:t xml:space="preserve">$ npm install sequelize –save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04040"/>
          <w:sz w:val="18"/>
          <w:szCs w:val="1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0" w:line="240" w:lineRule="auto"/>
        <w:rPr>
          <w:rFonts w:ascii="Helvetica Neue" w:cs="Helvetica Neue" w:eastAsia="Helvetica Neue" w:hAnsi="Helvetica Neue"/>
          <w:b w:val="0"/>
          <w:color w:val="444444"/>
          <w:sz w:val="21"/>
          <w:szCs w:val="21"/>
        </w:rPr>
      </w:pPr>
      <w:r w:rsidDel="00000000" w:rsidR="00000000" w:rsidRPr="00000000">
        <w:rPr>
          <w:rFonts w:ascii="Helvetica Neue" w:cs="Helvetica Neue" w:eastAsia="Helvetica Neue" w:hAnsi="Helvetica Neue"/>
          <w:b w:val="0"/>
          <w:color w:val="444444"/>
          <w:sz w:val="21"/>
          <w:szCs w:val="21"/>
          <w:rtl w:val="0"/>
        </w:rPr>
        <w:t xml:space="preserve">Then you can install connectors for the database by typing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444444"/>
          <w:sz w:val="21"/>
          <w:szCs w:val="21"/>
        </w:rPr>
      </w:pPr>
      <w:r w:rsidDel="00000000" w:rsidR="00000000" w:rsidRPr="00000000">
        <w:rPr>
          <w:rFonts w:ascii="Consolas" w:cs="Consolas" w:eastAsia="Consolas" w:hAnsi="Consolas"/>
          <w:b w:val="0"/>
          <w:color w:val="444444"/>
          <w:sz w:val="21"/>
          <w:szCs w:val="21"/>
          <w:rtl w:val="0"/>
        </w:rPr>
        <w:t xml:space="preserve">npm install pg --save</w:t>
      </w:r>
      <w:r w:rsidDel="00000000" w:rsidR="00000000" w:rsidRPr="00000000">
        <w:rPr>
          <w:rFonts w:ascii="Helvetica Neue" w:cs="Helvetica Neue" w:eastAsia="Helvetica Neue" w:hAnsi="Helvetica Neue"/>
          <w:b w:val="0"/>
          <w:color w:val="444444"/>
          <w:sz w:val="21"/>
          <w:szCs w:val="21"/>
          <w:rtl w:val="0"/>
        </w:rPr>
        <w:t xml:space="preserve"> or </w:t>
      </w:r>
      <w:r w:rsidDel="00000000" w:rsidR="00000000" w:rsidRPr="00000000">
        <w:rPr>
          <w:rFonts w:ascii="Consolas" w:cs="Consolas" w:eastAsia="Consolas" w:hAnsi="Consolas"/>
          <w:b w:val="0"/>
          <w:color w:val="444444"/>
          <w:sz w:val="21"/>
          <w:szCs w:val="21"/>
          <w:rtl w:val="0"/>
        </w:rPr>
        <w:t xml:space="preserve">npm install mysql --save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Next we have to install the Node packages that we will be using. This is fairly straight forward. All you need to do is go to the command line and type  “$ npm install”. Node package manager will then pull all of the packages defined in a node_modules folder in out project. So, basically it wil pull all of the packages that we defined in the package.json file.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installing Postgres-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prompt: $ npm install pg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77aa"/>
          <w:sz w:val="18"/>
          <w:szCs w:val="18"/>
          <w:shd w:fill="f7f7f7" w:val="clear"/>
          <w:rtl w:val="0"/>
        </w:rPr>
        <w:t xml:space="preserve">var</w:t>
      </w:r>
      <w:r w:rsidDel="00000000" w:rsidR="00000000" w:rsidRPr="00000000">
        <w:rPr>
          <w:rFonts w:ascii="Consolas" w:cs="Consolas" w:eastAsia="Consolas" w:hAnsi="Consolas"/>
          <w:color w:val="000000"/>
          <w:sz w:val="18"/>
          <w:szCs w:val="18"/>
          <w:shd w:fill="f7f7f7" w:val="clear"/>
          <w:rtl w:val="0"/>
        </w:rPr>
        <w:t xml:space="preserve"> pg </w:t>
      </w:r>
      <w:r w:rsidDel="00000000" w:rsidR="00000000" w:rsidRPr="00000000">
        <w:rPr>
          <w:rFonts w:ascii="Consolas" w:cs="Consolas" w:eastAsia="Consolas" w:hAnsi="Consolas"/>
          <w:color w:val="a67f5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dd4a68"/>
          <w:sz w:val="18"/>
          <w:szCs w:val="18"/>
          <w:shd w:fill="f7f7f7" w:val="clear"/>
          <w:rtl w:val="0"/>
        </w:rPr>
        <w:t xml:space="preserve">require</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669900"/>
          <w:sz w:val="18"/>
          <w:szCs w:val="18"/>
          <w:shd w:fill="f7f7f7" w:val="clear"/>
          <w:rtl w:val="0"/>
        </w:rPr>
        <w:t xml:space="preserve">'pg'</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var conString = "postgres://username:password@localhost/database";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77aa"/>
          <w:sz w:val="18"/>
          <w:szCs w:val="18"/>
          <w:shd w:fill="f7f7f7" w:val="clear"/>
          <w:rtl w:val="0"/>
        </w:rPr>
        <w:t xml:space="preserve">var</w:t>
      </w:r>
      <w:r w:rsidDel="00000000" w:rsidR="00000000" w:rsidRPr="00000000">
        <w:rPr>
          <w:rFonts w:ascii="Consolas" w:cs="Consolas" w:eastAsia="Consolas" w:hAnsi="Consolas"/>
          <w:color w:val="000000"/>
          <w:sz w:val="18"/>
          <w:szCs w:val="18"/>
          <w:shd w:fill="f7f7f7" w:val="clear"/>
          <w:rtl w:val="0"/>
        </w:rPr>
        <w:t xml:space="preserve"> conString </w:t>
      </w:r>
      <w:r w:rsidDel="00000000" w:rsidR="00000000" w:rsidRPr="00000000">
        <w:rPr>
          <w:rFonts w:ascii="Consolas" w:cs="Consolas" w:eastAsia="Consolas" w:hAnsi="Consolas"/>
          <w:color w:val="a67f5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669900"/>
          <w:sz w:val="18"/>
          <w:szCs w:val="18"/>
          <w:shd w:fill="f7f7f7" w:val="clear"/>
          <w:rtl w:val="0"/>
        </w:rPr>
        <w:t xml:space="preserve">"postgres://bruce:marist@localhost/database"</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pg</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dd4a68"/>
          <w:sz w:val="18"/>
          <w:szCs w:val="18"/>
          <w:shd w:fill="f7f7f7" w:val="clear"/>
          <w:rtl w:val="0"/>
        </w:rPr>
        <w:t xml:space="preserve">connect</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conString</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0077aa"/>
          <w:sz w:val="18"/>
          <w:szCs w:val="18"/>
          <w:shd w:fill="f7f7f7" w:val="clear"/>
          <w:rtl w:val="0"/>
        </w:rPr>
        <w:t xml:space="preserve">function</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err</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client</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done</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0077aa"/>
          <w:sz w:val="18"/>
          <w:szCs w:val="18"/>
          <w:shd w:fill="f7f7f7" w:val="clear"/>
          <w:rtl w:val="0"/>
        </w:rPr>
        <w:t xml:space="preserve">if</w:t>
      </w: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err</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0077aa"/>
          <w:sz w:val="18"/>
          <w:szCs w:val="18"/>
          <w:shd w:fill="f7f7f7" w:val="clear"/>
          <w:rtl w:val="0"/>
        </w:rPr>
        <w:t xml:space="preserve">return</w:t>
      </w:r>
      <w:r w:rsidDel="00000000" w:rsidR="00000000" w:rsidRPr="00000000">
        <w:rPr>
          <w:rFonts w:ascii="Consolas" w:cs="Consolas" w:eastAsia="Consolas" w:hAnsi="Consolas"/>
          <w:color w:val="000000"/>
          <w:sz w:val="18"/>
          <w:szCs w:val="18"/>
          <w:shd w:fill="f7f7f7" w:val="clear"/>
          <w:rtl w:val="0"/>
        </w:rPr>
        <w:t xml:space="preserve"> console</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dd4a68"/>
          <w:sz w:val="18"/>
          <w:szCs w:val="18"/>
          <w:shd w:fill="f7f7f7" w:val="clear"/>
          <w:rtl w:val="0"/>
        </w:rPr>
        <w:t xml:space="preserve">error</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669900"/>
          <w:sz w:val="18"/>
          <w:szCs w:val="18"/>
          <w:shd w:fill="f7f7f7" w:val="clear"/>
          <w:rtl w:val="0"/>
        </w:rPr>
        <w:t xml:space="preserve">'error fetching client from pool'</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err</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  client</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dd4a68"/>
          <w:sz w:val="18"/>
          <w:szCs w:val="18"/>
          <w:shd w:fill="f7f7f7" w:val="clear"/>
          <w:rtl w:val="0"/>
        </w:rPr>
        <w:t xml:space="preserve">query</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669900"/>
          <w:sz w:val="18"/>
          <w:szCs w:val="18"/>
          <w:shd w:fill="f7f7f7" w:val="clear"/>
          <w:rtl w:val="0"/>
        </w:rPr>
        <w:t xml:space="preserve">'SELECT $1::int AS number'</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669900"/>
          <w:sz w:val="18"/>
          <w:szCs w:val="18"/>
          <w:shd w:fill="f7f7f7" w:val="clear"/>
          <w:rtl w:val="0"/>
        </w:rPr>
        <w:t xml:space="preserve">'1'</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0077aa"/>
          <w:sz w:val="18"/>
          <w:szCs w:val="18"/>
          <w:shd w:fill="f7f7f7" w:val="clear"/>
          <w:rtl w:val="0"/>
        </w:rPr>
        <w:t xml:space="preserve">function</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err</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result</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dd4a68"/>
          <w:sz w:val="18"/>
          <w:szCs w:val="18"/>
          <w:shd w:fill="f7f7f7" w:val="clear"/>
          <w:rtl w:val="0"/>
        </w:rPr>
        <w:t xml:space="preserve">done</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0077aa"/>
          <w:sz w:val="18"/>
          <w:szCs w:val="18"/>
          <w:shd w:fill="f7f7f7" w:val="clear"/>
          <w:rtl w:val="0"/>
        </w:rPr>
        <w:t xml:space="preserve">if</w:t>
      </w: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err</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0077aa"/>
          <w:sz w:val="18"/>
          <w:szCs w:val="18"/>
          <w:shd w:fill="f7f7f7" w:val="clear"/>
          <w:rtl w:val="0"/>
        </w:rPr>
        <w:t xml:space="preserve">return</w:t>
      </w:r>
      <w:r w:rsidDel="00000000" w:rsidR="00000000" w:rsidRPr="00000000">
        <w:rPr>
          <w:rFonts w:ascii="Consolas" w:cs="Consolas" w:eastAsia="Consolas" w:hAnsi="Consolas"/>
          <w:color w:val="000000"/>
          <w:sz w:val="18"/>
          <w:szCs w:val="18"/>
          <w:shd w:fill="f7f7f7" w:val="clear"/>
          <w:rtl w:val="0"/>
        </w:rPr>
        <w:t xml:space="preserve"> console</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dd4a68"/>
          <w:sz w:val="18"/>
          <w:szCs w:val="18"/>
          <w:shd w:fill="f7f7f7" w:val="clear"/>
          <w:rtl w:val="0"/>
        </w:rPr>
        <w:t xml:space="preserve">error</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669900"/>
          <w:sz w:val="18"/>
          <w:szCs w:val="18"/>
          <w:shd w:fill="f7f7f7" w:val="clear"/>
          <w:rtl w:val="0"/>
        </w:rPr>
        <w:t xml:space="preserve">'error running query'</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 err</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    console</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dd4a68"/>
          <w:sz w:val="18"/>
          <w:szCs w:val="18"/>
          <w:shd w:fill="f7f7f7" w:val="clear"/>
          <w:rtl w:val="0"/>
        </w:rPr>
        <w:t xml:space="preserve">log</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result</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rows</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990055"/>
          <w:sz w:val="18"/>
          <w:szCs w:val="18"/>
          <w:shd w:fill="f7f7f7" w:val="clear"/>
          <w:rtl w:val="0"/>
        </w:rPr>
        <w:t xml:space="preserve">0</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Fonts w:ascii="Consolas" w:cs="Consolas" w:eastAsia="Consolas" w:hAnsi="Consolas"/>
          <w:color w:val="000000"/>
          <w:sz w:val="18"/>
          <w:szCs w:val="18"/>
          <w:shd w:fill="f7f7f7" w:val="clear"/>
          <w:rtl w:val="0"/>
        </w:rPr>
        <w:t xml:space="preserve">number</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000000"/>
          <w:sz w:val="18"/>
          <w:szCs w:val="18"/>
          <w:shd w:fill="f7f7f7" w:val="clear"/>
          <w:rtl w:val="0"/>
        </w:rPr>
        <w:t xml:space="preserve">  </w:t>
      </w: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18"/>
          <w:szCs w:val="18"/>
          <w:shd w:fill="f7f7f7" w:val="clear"/>
        </w:rPr>
      </w:pPr>
      <w:r w:rsidDel="00000000" w:rsidR="00000000" w:rsidRPr="00000000">
        <w:rPr>
          <w:rFonts w:ascii="Consolas" w:cs="Consolas" w:eastAsia="Consolas" w:hAnsi="Consolas"/>
          <w:color w:val="999999"/>
          <w:sz w:val="18"/>
          <w:szCs w:val="18"/>
          <w:shd w:fill="f7f7f7" w:val="clear"/>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https://scotch.io/tutorials/build-a-restful-api-using-node-and-express-4</w:t>
        </w:r>
      </w:hyperlink>
      <w:r w:rsidDel="00000000" w:rsidR="00000000" w:rsidRPr="00000000">
        <w:fldChar w:fldCharType="begin"/>
        <w:instrText xml:space="preserve"> HYPERLINK "https://scotch.io/tutorials/build-a-restful-api-using-node-and-express-4" </w:instrText>
        <w:fldChar w:fldCharType="separat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7">
        <w:r w:rsidDel="00000000" w:rsidR="00000000" w:rsidRPr="00000000">
          <w:rPr>
            <w:color w:val="0000ff"/>
            <w:u w:val="single"/>
            <w:rtl w:val="0"/>
          </w:rPr>
          <w:t xml:space="preserve">https://medium.com/@jeffandersen/building-a-node-js-rest-api-with-express-46b0901f29b6#.yezdtecwo</w:t>
        </w:r>
      </w:hyperlink>
      <w:r w:rsidDel="00000000" w:rsidR="00000000" w:rsidRPr="00000000">
        <w:fldChar w:fldCharType="begin"/>
        <w:instrText xml:space="preserve"> HYPERLINK "https://medium.com/@jeffandersen/building-a-node-js-rest-api-with-express-46b0901f29b6#.yezdtecwo"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8">
        <w:r w:rsidDel="00000000" w:rsidR="00000000" w:rsidRPr="00000000">
          <w:rPr>
            <w:color w:val="0000ff"/>
            <w:u w:val="single"/>
            <w:rtl w:val="0"/>
          </w:rPr>
          <w:t xml:space="preserve">https://milinaudara.wordpress.com/2014/05/24/an-introduction-to-sequelize-js/</w:t>
        </w:r>
      </w:hyperlink>
      <w:r w:rsidDel="00000000" w:rsidR="00000000" w:rsidRPr="00000000">
        <w:fldChar w:fldCharType="begin"/>
        <w:instrText xml:space="preserve"> HYPERLINK "https://milinaudara.wordpress.com/2014/05/24/an-introduction-to-sequelize-js/" </w:instrText>
        <w:fldChar w:fldCharType="separat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9">
        <w:r w:rsidDel="00000000" w:rsidR="00000000" w:rsidRPr="00000000">
          <w:rPr>
            <w:color w:val="0000ff"/>
            <w:u w:val="single"/>
            <w:rtl w:val="0"/>
          </w:rPr>
          <w:t xml:space="preserve">http://sequelize.readthedocs.org/en/1.7.0/articles/express/</w:t>
        </w:r>
      </w:hyperlink>
      <w:r w:rsidDel="00000000" w:rsidR="00000000" w:rsidRPr="00000000">
        <w:fldChar w:fldCharType="begin"/>
        <w:instrText xml:space="preserve"> HYPERLINK "http://sequelize.readthedocs.org/en/1.7.0/articles/express/" </w:instrText>
        <w:fldChar w:fldCharType="separate"/>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10">
        <w:r w:rsidDel="00000000" w:rsidR="00000000" w:rsidRPr="00000000">
          <w:rPr>
            <w:color w:val="0000ff"/>
            <w:u w:val="single"/>
            <w:rtl w:val="0"/>
          </w:rPr>
          <w:t xml:space="preserve">https://www.quora.com/What-is-the-best-MySQL-ORM-for-Node-js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http://blog.modulus.io/absolute-beginners-guide-to-nodejs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http://docs.sequelizejs.com/en/latest/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http://docs.sequelizejs.com/en/latest/docs/getting-started/</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"https://www.quora.com/What-is-the-best-MySQL-ORM-for-Node-js" </w:instrText>
        <w:fldChar w:fldCharType="separate"/>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blog.modulus.io/absolute-beginners-guide-to-nodejs" TargetMode="External"/><Relationship Id="rId10" Type="http://schemas.openxmlformats.org/officeDocument/2006/relationships/hyperlink" Target="https://www.quora.com/What-is-the-best-MySQL-ORM-for-Node-js" TargetMode="External"/><Relationship Id="rId13" Type="http://schemas.openxmlformats.org/officeDocument/2006/relationships/hyperlink" Target="http://docs.sequelizejs.com/en/latest/docs/getting-started/" TargetMode="External"/><Relationship Id="rId12" Type="http://schemas.openxmlformats.org/officeDocument/2006/relationships/hyperlink" Target="http://docs.sequelizejs.com/en/la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quelize.readthedocs.org/en/1.7.0/articles/express/" TargetMode="External"/><Relationship Id="rId5" Type="http://schemas.openxmlformats.org/officeDocument/2006/relationships/styles" Target="styles.xml"/><Relationship Id="rId6" Type="http://schemas.openxmlformats.org/officeDocument/2006/relationships/hyperlink" Target="https://scotch.io/tutorials/build-a-restful-api-using-node-and-express-4" TargetMode="External"/><Relationship Id="rId7" Type="http://schemas.openxmlformats.org/officeDocument/2006/relationships/hyperlink" Target="https://medium.com/@jeffandersen/building-a-node-js-rest-api-with-express-46b0901f29b6#.yezdtecwo" TargetMode="External"/><Relationship Id="rId8" Type="http://schemas.openxmlformats.org/officeDocument/2006/relationships/hyperlink" Target="https://milinaudara.wordpress.com/2014/05/24/an-introduction-to-sequeliz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