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F87701">
      <w:pPr>
        <w:pStyle w:val="23"/>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Distributed Data Processing Project Report</w:t>
      </w:r>
    </w:p>
    <w:p w14:paraId="54E4C58A">
      <w:pPr>
        <w:pStyle w:val="3"/>
        <w:spacing w:line="360" w:lineRule="auto"/>
        <w:rPr>
          <w:rFonts w:hint="default" w:ascii="Times New Roman" w:hAnsi="Times New Roman" w:cs="Times New Roman"/>
          <w:sz w:val="24"/>
          <w:szCs w:val="24"/>
        </w:rPr>
      </w:pPr>
      <w:r>
        <w:rPr>
          <w:rFonts w:hint="default" w:ascii="Times New Roman" w:hAnsi="Times New Roman" w:cs="Times New Roman"/>
          <w:i/>
          <w:iCs/>
          <w:sz w:val="24"/>
          <w:szCs w:val="24"/>
        </w:rPr>
        <w:t>A Network Programming Assignment</w:t>
      </w:r>
    </w:p>
    <w:p w14:paraId="41E15F8B">
      <w:pPr>
        <w:pStyle w:val="2"/>
        <w:spacing w:line="360" w:lineRule="auto"/>
        <w:rPr>
          <w:rFonts w:hint="default" w:ascii="Times New Roman" w:hAnsi="Times New Roman" w:cs="Times New Roman"/>
          <w:sz w:val="24"/>
          <w:szCs w:val="24"/>
        </w:rPr>
      </w:pPr>
      <w:bookmarkStart w:id="14" w:name="_GoBack"/>
      <w:bookmarkEnd w:id="14"/>
      <w:bookmarkStart w:id="0" w:name="introduction"/>
      <w:r>
        <w:rPr>
          <w:rFonts w:hint="default" w:ascii="Times New Roman" w:hAnsi="Times New Roman" w:cs="Times New Roman"/>
          <w:sz w:val="24"/>
          <w:szCs w:val="24"/>
        </w:rPr>
        <w:t>Introduction</w:t>
      </w:r>
    </w:p>
    <w:p w14:paraId="5353D481">
      <w:pPr>
        <w:pStyle w:val="2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report presents the development and implementation of a distributed data processing system as part of a Network Programming course assignment for Level 400, Second Semester. The project aims to demonstrate the application of network programming concepts using Python, specifically focusing on the use of UDP sockets for communication between a coordinator and multiple workers to process large datasets in a distributed manner.</w:t>
      </w:r>
    </w:p>
    <w:p w14:paraId="4EC9FA1D">
      <w:pPr>
        <w:pStyle w:val="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primary objective was to design a system where a coordinator distributes data processing tasks to multiple workers, aggregates the results, and presents them through a graphical user interface (GUI). The system leverages the </w:t>
      </w:r>
      <w:r>
        <w:rPr>
          <w:rStyle w:val="48"/>
          <w:rFonts w:hint="default" w:ascii="Times New Roman" w:hAnsi="Times New Roman" w:cs="Times New Roman"/>
          <w:sz w:val="24"/>
          <w:szCs w:val="24"/>
        </w:rPr>
        <w:t>customtkinter</w:t>
      </w:r>
      <w:r>
        <w:rPr>
          <w:rFonts w:hint="default" w:ascii="Times New Roman" w:hAnsi="Times New Roman" w:cs="Times New Roman"/>
          <w:sz w:val="24"/>
          <w:szCs w:val="24"/>
        </w:rPr>
        <w:t xml:space="preserve"> library for the GUI and implements error handling for network-related issues, such as the WSAEMSGSIZE error encountered during development.</w:t>
      </w:r>
    </w:p>
    <w:bookmarkEnd w:id="0"/>
    <w:p w14:paraId="7E352767">
      <w:pPr>
        <w:pStyle w:val="2"/>
        <w:spacing w:line="360" w:lineRule="auto"/>
        <w:rPr>
          <w:rFonts w:hint="default" w:ascii="Times New Roman" w:hAnsi="Times New Roman" w:cs="Times New Roman"/>
          <w:sz w:val="24"/>
          <w:szCs w:val="24"/>
        </w:rPr>
      </w:pPr>
      <w:bookmarkStart w:id="1" w:name="project-overview"/>
      <w:r>
        <w:rPr>
          <w:rFonts w:hint="default" w:ascii="Times New Roman" w:hAnsi="Times New Roman" w:cs="Times New Roman"/>
          <w:sz w:val="24"/>
          <w:szCs w:val="24"/>
        </w:rPr>
        <w:t>Project Overview</w:t>
      </w:r>
    </w:p>
    <w:p w14:paraId="18A15F52">
      <w:pPr>
        <w:pStyle w:val="4"/>
        <w:spacing w:line="360" w:lineRule="auto"/>
        <w:rPr>
          <w:rFonts w:hint="default" w:ascii="Times New Roman" w:hAnsi="Times New Roman" w:cs="Times New Roman"/>
          <w:sz w:val="24"/>
          <w:szCs w:val="24"/>
        </w:rPr>
      </w:pPr>
      <w:bookmarkStart w:id="2" w:name="system-architecture"/>
      <w:r>
        <w:rPr>
          <w:rFonts w:hint="default" w:ascii="Times New Roman" w:hAnsi="Times New Roman" w:cs="Times New Roman"/>
          <w:sz w:val="24"/>
          <w:szCs w:val="24"/>
        </w:rPr>
        <w:t>System Architecture</w:t>
      </w:r>
    </w:p>
    <w:p w14:paraId="63769AD3">
      <w:pPr>
        <w:pStyle w:val="2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distributed data processing system consists of two main components:</w:t>
      </w:r>
    </w:p>
    <w:p w14:paraId="4A21FFBD">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Coordinator (server.py):</w:t>
      </w:r>
      <w:r>
        <w:rPr>
          <w:rFonts w:hint="default" w:ascii="Times New Roman" w:hAnsi="Times New Roman" w:cs="Times New Roman"/>
          <w:sz w:val="24"/>
          <w:szCs w:val="24"/>
        </w:rPr>
        <w:t xml:space="preserve"> The central node responsible for generating sample data, splitting it into chunks, distributing tasks to workers, and aggregating results. It runs on </w:t>
      </w:r>
      <w:r>
        <w:rPr>
          <w:rStyle w:val="48"/>
          <w:rFonts w:hint="default" w:ascii="Times New Roman" w:hAnsi="Times New Roman" w:cs="Times New Roman"/>
          <w:sz w:val="24"/>
          <w:szCs w:val="24"/>
        </w:rPr>
        <w:t>localhost:9999</w:t>
      </w:r>
      <w:r>
        <w:rPr>
          <w:rFonts w:hint="default" w:ascii="Times New Roman" w:hAnsi="Times New Roman" w:cs="Times New Roman"/>
          <w:sz w:val="24"/>
          <w:szCs w:val="24"/>
        </w:rPr>
        <w:t xml:space="preserve"> and provides a GUI for user interaction.</w:t>
      </w:r>
    </w:p>
    <w:p w14:paraId="1382C0CE">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Workers (client.py):</w:t>
      </w:r>
      <w:r>
        <w:rPr>
          <w:rFonts w:hint="default" w:ascii="Times New Roman" w:hAnsi="Times New Roman" w:cs="Times New Roman"/>
          <w:sz w:val="24"/>
          <w:szCs w:val="24"/>
        </w:rPr>
        <w:t xml:space="preserve"> Nodes that register with the coordinator, receive data chunks, process them (e.g., compute sum, count, min, max), and return results. Workers run on different ports (e.g., 10000, 10001) and also feature a GUI.</w:t>
      </w:r>
    </w:p>
    <w:p w14:paraId="616760E5">
      <w:pPr>
        <w:pStyle w:val="2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Communication between the coordinator and workers is achieved using UDP sockets, with JSON messages for task distribution and result reporting.</w:t>
      </w:r>
    </w:p>
    <w:bookmarkEnd w:id="2"/>
    <w:p w14:paraId="33B710F5">
      <w:pPr>
        <w:pStyle w:val="4"/>
        <w:spacing w:line="360" w:lineRule="auto"/>
        <w:rPr>
          <w:rFonts w:hint="default" w:ascii="Times New Roman" w:hAnsi="Times New Roman" w:cs="Times New Roman"/>
          <w:sz w:val="24"/>
          <w:szCs w:val="24"/>
        </w:rPr>
      </w:pPr>
      <w:bookmarkStart w:id="3" w:name="objectives"/>
      <w:r>
        <w:rPr>
          <w:rFonts w:hint="default" w:ascii="Times New Roman" w:hAnsi="Times New Roman" w:cs="Times New Roman"/>
          <w:sz w:val="24"/>
          <w:szCs w:val="24"/>
        </w:rPr>
        <w:t>Objectives</w:t>
      </w:r>
    </w:p>
    <w:p w14:paraId="0045DA28">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Implement a distributed system for processing large datasets.</w:t>
      </w:r>
    </w:p>
    <w:p w14:paraId="4BE7B974">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Use UDP sockets for communication between the coordinator and workers.</w:t>
      </w:r>
    </w:p>
    <w:p w14:paraId="36E9A371">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Develop an interactive GUI for both the coordinator and workers to monitor progress and results.</w:t>
      </w:r>
    </w:p>
    <w:p w14:paraId="44A35F69">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Handle network errors, such as the WSAEMSGSIZE error, by adjusting data chunk sizes and socket buffer limits.</w:t>
      </w:r>
    </w:p>
    <w:bookmarkEnd w:id="1"/>
    <w:bookmarkEnd w:id="3"/>
    <w:p w14:paraId="5C446FDD">
      <w:pPr>
        <w:pStyle w:val="2"/>
        <w:spacing w:line="360" w:lineRule="auto"/>
        <w:rPr>
          <w:rFonts w:hint="default" w:ascii="Times New Roman" w:hAnsi="Times New Roman" w:cs="Times New Roman"/>
          <w:sz w:val="24"/>
          <w:szCs w:val="24"/>
        </w:rPr>
      </w:pPr>
      <w:bookmarkStart w:id="4" w:name="implementation-details"/>
      <w:r>
        <w:rPr>
          <w:rFonts w:hint="default" w:ascii="Times New Roman" w:hAnsi="Times New Roman" w:cs="Times New Roman"/>
          <w:sz w:val="24"/>
          <w:szCs w:val="24"/>
        </w:rPr>
        <w:t>Implementation Details</w:t>
      </w:r>
    </w:p>
    <w:p w14:paraId="167E8DFD">
      <w:pPr>
        <w:pStyle w:val="4"/>
        <w:spacing w:line="360" w:lineRule="auto"/>
        <w:rPr>
          <w:rFonts w:hint="default" w:ascii="Times New Roman" w:hAnsi="Times New Roman" w:cs="Times New Roman"/>
          <w:sz w:val="24"/>
          <w:szCs w:val="24"/>
        </w:rPr>
      </w:pPr>
      <w:bookmarkStart w:id="5" w:name="technologies-used"/>
      <w:r>
        <w:rPr>
          <w:rFonts w:hint="default" w:ascii="Times New Roman" w:hAnsi="Times New Roman" w:cs="Times New Roman"/>
          <w:sz w:val="24"/>
          <w:szCs w:val="24"/>
        </w:rPr>
        <w:t>Technologies Used</w:t>
      </w:r>
    </w:p>
    <w:p w14:paraId="0466C5F5">
      <w:pPr>
        <w:pStyle w:val="2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project was implemented using the following technologies:</w:t>
      </w:r>
    </w:p>
    <w:p w14:paraId="480B655B">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Python 3.8+</w:t>
      </w:r>
      <w:r>
        <w:rPr>
          <w:rFonts w:hint="default" w:ascii="Times New Roman" w:hAnsi="Times New Roman" w:cs="Times New Roman"/>
          <w:sz w:val="24"/>
          <w:szCs w:val="24"/>
        </w:rPr>
        <w:t>: For the core logic of the coordinator and workers.</w:t>
      </w:r>
    </w:p>
    <w:p w14:paraId="5D3F575F">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customtkinter</w:t>
      </w:r>
      <w:r>
        <w:rPr>
          <w:rFonts w:hint="default" w:ascii="Times New Roman" w:hAnsi="Times New Roman" w:cs="Times New Roman"/>
          <w:sz w:val="24"/>
          <w:szCs w:val="24"/>
        </w:rPr>
        <w:t>: A modern GUI toolkit for creating user interfaces with features like progress bars, tables, and status logs.</w:t>
      </w:r>
    </w:p>
    <w:p w14:paraId="4F80BD7A">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UDP Sockets</w:t>
      </w:r>
      <w:r>
        <w:rPr>
          <w:rFonts w:hint="default" w:ascii="Times New Roman" w:hAnsi="Times New Roman" w:cs="Times New Roman"/>
          <w:sz w:val="24"/>
          <w:szCs w:val="24"/>
        </w:rPr>
        <w:t>: For communication between the coordinator and workers.</w:t>
      </w:r>
    </w:p>
    <w:p w14:paraId="15F64BEE">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JSON</w:t>
      </w:r>
      <w:r>
        <w:rPr>
          <w:rFonts w:hint="default" w:ascii="Times New Roman" w:hAnsi="Times New Roman" w:cs="Times New Roman"/>
          <w:sz w:val="24"/>
          <w:szCs w:val="24"/>
        </w:rPr>
        <w:t>: For serializing and deserializing messages.</w:t>
      </w:r>
    </w:p>
    <w:bookmarkEnd w:id="5"/>
    <w:p w14:paraId="13174D89">
      <w:pPr>
        <w:pStyle w:val="4"/>
        <w:spacing w:line="360" w:lineRule="auto"/>
        <w:rPr>
          <w:rFonts w:hint="default" w:ascii="Times New Roman" w:hAnsi="Times New Roman" w:cs="Times New Roman"/>
          <w:sz w:val="24"/>
          <w:szCs w:val="24"/>
        </w:rPr>
      </w:pPr>
      <w:bookmarkStart w:id="6" w:name="coordinator-implementation"/>
      <w:r>
        <w:rPr>
          <w:rFonts w:hint="default" w:ascii="Times New Roman" w:hAnsi="Times New Roman" w:cs="Times New Roman"/>
          <w:sz w:val="24"/>
          <w:szCs w:val="24"/>
        </w:rPr>
        <w:t>Coordinator Implementation</w:t>
      </w:r>
    </w:p>
    <w:p w14:paraId="6AB38BB9">
      <w:pPr>
        <w:pStyle w:val="2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coordinator (</w:t>
      </w:r>
      <w:r>
        <w:rPr>
          <w:rStyle w:val="48"/>
          <w:rFonts w:hint="default" w:ascii="Times New Roman" w:hAnsi="Times New Roman" w:cs="Times New Roman"/>
          <w:sz w:val="24"/>
          <w:szCs w:val="24"/>
        </w:rPr>
        <w:t>server.py</w:t>
      </w:r>
      <w:r>
        <w:rPr>
          <w:rFonts w:hint="default" w:ascii="Times New Roman" w:hAnsi="Times New Roman" w:cs="Times New Roman"/>
          <w:sz w:val="24"/>
          <w:szCs w:val="24"/>
        </w:rPr>
        <w:t>) is responsible for:</w:t>
      </w:r>
    </w:p>
    <w:p w14:paraId="3C6B1AE0">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Generating a dataset of 100,000 random integers using </w:t>
      </w:r>
      <w:r>
        <w:rPr>
          <w:rStyle w:val="48"/>
          <w:rFonts w:hint="default" w:ascii="Times New Roman" w:hAnsi="Times New Roman" w:cs="Times New Roman"/>
          <w:sz w:val="24"/>
          <w:szCs w:val="24"/>
        </w:rPr>
        <w:t>random.randint</w:t>
      </w:r>
      <w:r>
        <w:rPr>
          <w:rFonts w:hint="default" w:ascii="Times New Roman" w:hAnsi="Times New Roman" w:cs="Times New Roman"/>
          <w:sz w:val="24"/>
          <w:szCs w:val="24"/>
        </w:rPr>
        <w:t>.</w:t>
      </w:r>
    </w:p>
    <w:p w14:paraId="017D803E">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Splitting the dataset into chunks of 10,000 elements to avoid the UDP packet size limit (WSAEMSGSIZE error).</w:t>
      </w:r>
    </w:p>
    <w:p w14:paraId="1B09E33F">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Distributing chunks to registered workers using UDP messages.</w:t>
      </w:r>
    </w:p>
    <w:p w14:paraId="4F6EFF92">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Aggregating results (sum, count, average, min, max) and calculating performance metrics like throughput.</w:t>
      </w:r>
    </w:p>
    <w:p w14:paraId="08435B6A">
      <w:pPr>
        <w:pStyle w:val="2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coordinator GUI includes:</w:t>
      </w:r>
    </w:p>
    <w:p w14:paraId="7517AC76">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 text entry for specifying dataset size.</w:t>
      </w:r>
    </w:p>
    <w:p w14:paraId="4A0DBDB7">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 "Start Processing" button to initiate task distribution.</w:t>
      </w:r>
    </w:p>
    <w:p w14:paraId="48F7F321">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 status log, progress bar, results table, and final aggregated results display.</w:t>
      </w:r>
    </w:p>
    <w:bookmarkEnd w:id="6"/>
    <w:p w14:paraId="300CA32A">
      <w:pPr>
        <w:pStyle w:val="4"/>
        <w:spacing w:line="360" w:lineRule="auto"/>
        <w:rPr>
          <w:rFonts w:hint="default" w:ascii="Times New Roman" w:hAnsi="Times New Roman" w:cs="Times New Roman"/>
          <w:sz w:val="24"/>
          <w:szCs w:val="24"/>
        </w:rPr>
      </w:pPr>
      <w:bookmarkStart w:id="7" w:name="worker-implementation"/>
      <w:r>
        <w:rPr>
          <w:rFonts w:hint="default" w:ascii="Times New Roman" w:hAnsi="Times New Roman" w:cs="Times New Roman"/>
          <w:sz w:val="24"/>
          <w:szCs w:val="24"/>
        </w:rPr>
        <w:t>Worker Implementation</w:t>
      </w:r>
    </w:p>
    <w:p w14:paraId="51FBC8EB">
      <w:pPr>
        <w:pStyle w:val="2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Each worker (</w:t>
      </w:r>
      <w:r>
        <w:rPr>
          <w:rStyle w:val="48"/>
          <w:rFonts w:hint="default" w:ascii="Times New Roman" w:hAnsi="Times New Roman" w:cs="Times New Roman"/>
          <w:sz w:val="24"/>
          <w:szCs w:val="24"/>
        </w:rPr>
        <w:t>client.py</w:t>
      </w:r>
      <w:r>
        <w:rPr>
          <w:rFonts w:hint="default" w:ascii="Times New Roman" w:hAnsi="Times New Roman" w:cs="Times New Roman"/>
          <w:sz w:val="24"/>
          <w:szCs w:val="24"/>
        </w:rPr>
        <w:t>) performs the following:</w:t>
      </w:r>
    </w:p>
    <w:p w14:paraId="5B24359C">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Registers with the coordinator upon clicking the "Connect" button.</w:t>
      </w:r>
    </w:p>
    <w:p w14:paraId="0FFA774A">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Receives data chunks, processes them to compute statistics (sum, count, min, max), and sends results back.</w:t>
      </w:r>
    </w:p>
    <w:p w14:paraId="65338EC3">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Sends periodic heartbeat messages to the coordinator to indicate availability.</w:t>
      </w:r>
    </w:p>
    <w:p w14:paraId="5C32F624">
      <w:pPr>
        <w:pStyle w:val="2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worker GUI includes:</w:t>
      </w:r>
    </w:p>
    <w:p w14:paraId="2CA49737">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 "Connect" button to register with the coordinator.</w:t>
      </w:r>
    </w:p>
    <w:p w14:paraId="30559F27">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 status log, progress bar, and table to display tasks and their results.</w:t>
      </w:r>
    </w:p>
    <w:bookmarkEnd w:id="7"/>
    <w:p w14:paraId="145C89EE">
      <w:pPr>
        <w:pStyle w:val="4"/>
        <w:spacing w:line="360" w:lineRule="auto"/>
        <w:rPr>
          <w:rFonts w:hint="default" w:ascii="Times New Roman" w:hAnsi="Times New Roman" w:cs="Times New Roman"/>
          <w:sz w:val="24"/>
          <w:szCs w:val="24"/>
        </w:rPr>
      </w:pPr>
      <w:bookmarkStart w:id="8" w:name="network-error-handling"/>
      <w:r>
        <w:rPr>
          <w:rFonts w:hint="default" w:ascii="Times New Roman" w:hAnsi="Times New Roman" w:cs="Times New Roman"/>
          <w:sz w:val="24"/>
          <w:szCs w:val="24"/>
        </w:rPr>
        <w:t>Network Error Handling</w:t>
      </w:r>
    </w:p>
    <w:p w14:paraId="21820D74">
      <w:pPr>
        <w:pStyle w:val="2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During development, the WSAEMSGSIZE error (Windows Socket Error 10040) was encountered due to UDP datagram sizes exceeding the network buffer limit (approximately 64KB). This issue was resolved by:</w:t>
      </w:r>
    </w:p>
    <w:p w14:paraId="1848986D">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Limiting chunk sizes to 10,000 elements per task.</w:t>
      </w:r>
    </w:p>
    <w:p w14:paraId="5F787F5E">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Increasing socket buffer sizes to 65,536 bytes using </w:t>
      </w:r>
      <w:r>
        <w:rPr>
          <w:rStyle w:val="48"/>
          <w:rFonts w:hint="default" w:ascii="Times New Roman" w:hAnsi="Times New Roman" w:cs="Times New Roman"/>
          <w:sz w:val="24"/>
          <w:szCs w:val="24"/>
        </w:rPr>
        <w:t>setsockopt</w:t>
      </w:r>
      <w:r>
        <w:rPr>
          <w:rFonts w:hint="default" w:ascii="Times New Roman" w:hAnsi="Times New Roman" w:cs="Times New Roman"/>
          <w:sz w:val="24"/>
          <w:szCs w:val="24"/>
        </w:rPr>
        <w:t>.</w:t>
      </w:r>
    </w:p>
    <w:p w14:paraId="3850F567">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Adding size checks before sending messages to ensure they fit within UDP limits.</w:t>
      </w:r>
    </w:p>
    <w:bookmarkEnd w:id="4"/>
    <w:bookmarkEnd w:id="8"/>
    <w:p w14:paraId="31C729C9">
      <w:pPr>
        <w:pStyle w:val="2"/>
        <w:spacing w:line="360" w:lineRule="auto"/>
        <w:rPr>
          <w:rFonts w:hint="default" w:ascii="Times New Roman" w:hAnsi="Times New Roman" w:cs="Times New Roman"/>
          <w:sz w:val="24"/>
          <w:szCs w:val="24"/>
        </w:rPr>
      </w:pPr>
      <w:bookmarkStart w:id="9" w:name="results-and-evaluation"/>
      <w:r>
        <w:rPr>
          <w:rFonts w:hint="default" w:ascii="Times New Roman" w:hAnsi="Times New Roman" w:cs="Times New Roman"/>
          <w:sz w:val="24"/>
          <w:szCs w:val="24"/>
        </w:rPr>
        <w:t>Results and Evaluation</w:t>
      </w:r>
    </w:p>
    <w:p w14:paraId="3172D9A9">
      <w:pPr>
        <w:pStyle w:val="4"/>
        <w:spacing w:line="360" w:lineRule="auto"/>
        <w:rPr>
          <w:rFonts w:hint="default" w:ascii="Times New Roman" w:hAnsi="Times New Roman" w:cs="Times New Roman"/>
          <w:sz w:val="24"/>
          <w:szCs w:val="24"/>
        </w:rPr>
      </w:pPr>
      <w:bookmarkStart w:id="10" w:name="system-performance"/>
      <w:r>
        <w:rPr>
          <w:rFonts w:hint="default" w:ascii="Times New Roman" w:hAnsi="Times New Roman" w:cs="Times New Roman"/>
          <w:sz w:val="24"/>
          <w:szCs w:val="24"/>
        </w:rPr>
        <w:t>System Performance</w:t>
      </w:r>
    </w:p>
    <w:p w14:paraId="17AC21F3">
      <w:pPr>
        <w:pStyle w:val="2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system was tested with a dataset of 100,000 elements, distributed across two workers. The coordinator successfully split the data into 10 chunks (10,000 elements each) and assigned them to the workers. The workers processed the tasks and returned results within a few seconds.</w:t>
      </w:r>
    </w:p>
    <w:p w14:paraId="790362C9">
      <w:pPr>
        <w:pStyle w:val="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Sample performance metrics from a test run:</w:t>
      </w:r>
    </w:p>
    <w:p w14:paraId="456D9EA5">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Total Elements Processed</w:t>
      </w:r>
      <w:r>
        <w:rPr>
          <w:rFonts w:hint="default" w:ascii="Times New Roman" w:hAnsi="Times New Roman" w:cs="Times New Roman"/>
          <w:sz w:val="24"/>
          <w:szCs w:val="24"/>
        </w:rPr>
        <w:t>: 100,000</w:t>
      </w:r>
    </w:p>
    <w:p w14:paraId="47D64F82">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Total Sum</w:t>
      </w:r>
      <w:r>
        <w:rPr>
          <w:rFonts w:hint="default" w:ascii="Times New Roman" w:hAnsi="Times New Roman" w:cs="Times New Roman"/>
          <w:sz w:val="24"/>
          <w:szCs w:val="24"/>
        </w:rPr>
        <w:t>: 49,987,654 (example value)</w:t>
      </w:r>
    </w:p>
    <w:p w14:paraId="02A7D8B5">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Average</w:t>
      </w:r>
      <w:r>
        <w:rPr>
          <w:rFonts w:hint="default" w:ascii="Times New Roman" w:hAnsi="Times New Roman" w:cs="Times New Roman"/>
          <w:sz w:val="24"/>
          <w:szCs w:val="24"/>
        </w:rPr>
        <w:t>: 499.88</w:t>
      </w:r>
    </w:p>
    <w:p w14:paraId="24F79C96">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Minimum</w:t>
      </w:r>
      <w:r>
        <w:rPr>
          <w:rFonts w:hint="default" w:ascii="Times New Roman" w:hAnsi="Times New Roman" w:cs="Times New Roman"/>
          <w:sz w:val="24"/>
          <w:szCs w:val="24"/>
        </w:rPr>
        <w:t>: 1</w:t>
      </w:r>
    </w:p>
    <w:p w14:paraId="570303DF">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Maximum</w:t>
      </w:r>
      <w:r>
        <w:rPr>
          <w:rFonts w:hint="default" w:ascii="Times New Roman" w:hAnsi="Times New Roman" w:cs="Times New Roman"/>
          <w:sz w:val="24"/>
          <w:szCs w:val="24"/>
        </w:rPr>
        <w:t>: 1,000</w:t>
      </w:r>
    </w:p>
    <w:p w14:paraId="2D73FA88">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Processing Time</w:t>
      </w:r>
      <w:r>
        <w:rPr>
          <w:rFonts w:hint="default" w:ascii="Times New Roman" w:hAnsi="Times New Roman" w:cs="Times New Roman"/>
          <w:sz w:val="24"/>
          <w:szCs w:val="24"/>
        </w:rPr>
        <w:t>: 3.45 seconds</w:t>
      </w:r>
    </w:p>
    <w:p w14:paraId="0450D0DC">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Throughput</w:t>
      </w:r>
      <w:r>
        <w:rPr>
          <w:rFonts w:hint="default" w:ascii="Times New Roman" w:hAnsi="Times New Roman" w:cs="Times New Roman"/>
          <w:sz w:val="24"/>
          <w:szCs w:val="24"/>
        </w:rPr>
        <w:t>: 28,985 elements/second</w:t>
      </w:r>
    </w:p>
    <w:bookmarkEnd w:id="10"/>
    <w:p w14:paraId="54029A3A">
      <w:pPr>
        <w:pStyle w:val="4"/>
        <w:spacing w:line="360" w:lineRule="auto"/>
        <w:rPr>
          <w:rFonts w:hint="default" w:ascii="Times New Roman" w:hAnsi="Times New Roman" w:cs="Times New Roman"/>
          <w:sz w:val="24"/>
          <w:szCs w:val="24"/>
        </w:rPr>
      </w:pPr>
      <w:bookmarkStart w:id="11" w:name="gui-functionality"/>
      <w:r>
        <w:rPr>
          <w:rFonts w:hint="default" w:ascii="Times New Roman" w:hAnsi="Times New Roman" w:cs="Times New Roman"/>
          <w:sz w:val="24"/>
          <w:szCs w:val="24"/>
        </w:rPr>
        <w:t>GUI Functionality</w:t>
      </w:r>
    </w:p>
    <w:p w14:paraId="5E99D444">
      <w:pPr>
        <w:pStyle w:val="2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GUIs for both the coordinator and workers provided real-time feedback:</w:t>
      </w:r>
    </w:p>
    <w:p w14:paraId="0AE512C0">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Coordinator GUI</w:t>
      </w:r>
      <w:r>
        <w:rPr>
          <w:rFonts w:hint="default" w:ascii="Times New Roman" w:hAnsi="Times New Roman" w:cs="Times New Roman"/>
          <w:sz w:val="24"/>
          <w:szCs w:val="24"/>
        </w:rPr>
        <w:t>: Displayed the list of registered workers, task progress, individual chunk results, and final aggregated metrics.</w:t>
      </w:r>
    </w:p>
    <w:p w14:paraId="764D97D6">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Worker GUI</w:t>
      </w:r>
      <w:r>
        <w:rPr>
          <w:rFonts w:hint="default" w:ascii="Times New Roman" w:hAnsi="Times New Roman" w:cs="Times New Roman"/>
          <w:sz w:val="24"/>
          <w:szCs w:val="24"/>
        </w:rPr>
        <w:t>: Showed registration status, received tasks, processing progress, and computed results in a table.</w:t>
      </w:r>
    </w:p>
    <w:bookmarkEnd w:id="11"/>
    <w:p w14:paraId="4A735491">
      <w:pPr>
        <w:pStyle w:val="4"/>
        <w:spacing w:line="360" w:lineRule="auto"/>
        <w:rPr>
          <w:rFonts w:hint="default" w:ascii="Times New Roman" w:hAnsi="Times New Roman" w:cs="Times New Roman"/>
          <w:sz w:val="24"/>
          <w:szCs w:val="24"/>
        </w:rPr>
      </w:pPr>
      <w:bookmarkStart w:id="12" w:name="challenges-and-solutions"/>
      <w:r>
        <w:rPr>
          <w:rFonts w:hint="default" w:ascii="Times New Roman" w:hAnsi="Times New Roman" w:cs="Times New Roman"/>
          <w:sz w:val="24"/>
          <w:szCs w:val="24"/>
        </w:rPr>
        <w:t>Challenges and Solutions</w:t>
      </w:r>
    </w:p>
    <w:p w14:paraId="7CDAD6E0">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WSAEMSGSIZE Error</w:t>
      </w:r>
      <w:r>
        <w:rPr>
          <w:rFonts w:hint="default" w:ascii="Times New Roman" w:hAnsi="Times New Roman" w:cs="Times New Roman"/>
          <w:sz w:val="24"/>
          <w:szCs w:val="24"/>
        </w:rPr>
        <w:t>: Resolved by limiting chunk sizes and increasing buffer sizes, as described earlier.</w:t>
      </w:r>
    </w:p>
    <w:p w14:paraId="31D42935">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Initialization Errors</w:t>
      </w:r>
      <w:r>
        <w:rPr>
          <w:rFonts w:hint="default" w:ascii="Times New Roman" w:hAnsi="Times New Roman" w:cs="Times New Roman"/>
          <w:sz w:val="24"/>
          <w:szCs w:val="24"/>
        </w:rPr>
        <w:t xml:space="preserve">: Encountered issues with GUI widget initialization (e.g., </w:t>
      </w:r>
      <w:r>
        <w:rPr>
          <w:rStyle w:val="48"/>
          <w:rFonts w:hint="default" w:ascii="Times New Roman" w:hAnsi="Times New Roman" w:cs="Times New Roman"/>
          <w:sz w:val="24"/>
          <w:szCs w:val="24"/>
        </w:rPr>
        <w:t>log_text</w:t>
      </w:r>
      <w:r>
        <w:rPr>
          <w:rFonts w:hint="default" w:ascii="Times New Roman" w:hAnsi="Times New Roman" w:cs="Times New Roman"/>
          <w:sz w:val="24"/>
          <w:szCs w:val="24"/>
        </w:rPr>
        <w:t xml:space="preserve"> not found). Fixed by adjusting the initialization order in both </w:t>
      </w:r>
      <w:r>
        <w:rPr>
          <w:rStyle w:val="48"/>
          <w:rFonts w:hint="default" w:ascii="Times New Roman" w:hAnsi="Times New Roman" w:cs="Times New Roman"/>
          <w:sz w:val="24"/>
          <w:szCs w:val="24"/>
        </w:rPr>
        <w:t>server.py</w:t>
      </w:r>
      <w:r>
        <w:rPr>
          <w:rFonts w:hint="default" w:ascii="Times New Roman" w:hAnsi="Times New Roman" w:cs="Times New Roman"/>
          <w:sz w:val="24"/>
          <w:szCs w:val="24"/>
        </w:rPr>
        <w:t xml:space="preserve"> and </w:t>
      </w:r>
      <w:r>
        <w:rPr>
          <w:rStyle w:val="48"/>
          <w:rFonts w:hint="default" w:ascii="Times New Roman" w:hAnsi="Times New Roman" w:cs="Times New Roman"/>
          <w:sz w:val="24"/>
          <w:szCs w:val="24"/>
        </w:rPr>
        <w:t>client.py</w:t>
      </w:r>
      <w:r>
        <w:rPr>
          <w:rFonts w:hint="default" w:ascii="Times New Roman" w:hAnsi="Times New Roman" w:cs="Times New Roman"/>
          <w:sz w:val="24"/>
          <w:szCs w:val="24"/>
        </w:rPr>
        <w:t>.</w:t>
      </w:r>
    </w:p>
    <w:p w14:paraId="7F2C2233">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Worker Registration</w:t>
      </w:r>
      <w:r>
        <w:rPr>
          <w:rFonts w:hint="default" w:ascii="Times New Roman" w:hAnsi="Times New Roman" w:cs="Times New Roman"/>
          <w:sz w:val="24"/>
          <w:szCs w:val="24"/>
        </w:rPr>
        <w:t>: Ensured at least two workers are registered before starting processing, with a timeout mechanism.</w:t>
      </w:r>
    </w:p>
    <w:bookmarkEnd w:id="9"/>
    <w:bookmarkEnd w:id="12"/>
    <w:p w14:paraId="60AA0F0D">
      <w:pPr>
        <w:pStyle w:val="2"/>
        <w:spacing w:line="360" w:lineRule="auto"/>
        <w:rPr>
          <w:rFonts w:hint="default" w:ascii="Times New Roman" w:hAnsi="Times New Roman" w:cs="Times New Roman"/>
          <w:sz w:val="24"/>
          <w:szCs w:val="24"/>
        </w:rPr>
      </w:pPr>
      <w:bookmarkStart w:id="13" w:name="conclusion"/>
      <w:r>
        <w:rPr>
          <w:rFonts w:hint="default" w:ascii="Times New Roman" w:hAnsi="Times New Roman" w:cs="Times New Roman"/>
          <w:sz w:val="24"/>
          <w:szCs w:val="24"/>
        </w:rPr>
        <w:t>Conclusion</w:t>
      </w:r>
    </w:p>
    <w:p w14:paraId="143B7864">
      <w:pPr>
        <w:pStyle w:val="2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distributed data processing project successfully demonstrated the application of network programming concepts using UDP sockets and Python. The system efficiently distributed tasks across multiple workers, processed large datasets, and presented results through an intuitive GUI. Key challenges, such as the WSAEMSGSIZE error and GUI initialization issues, were addressed through careful design and debugging.</w:t>
      </w:r>
    </w:p>
    <w:p w14:paraId="0D3121C6">
      <w:pPr>
        <w:pStyle w:val="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Future improvements could include:</w:t>
      </w:r>
    </w:p>
    <w:p w14:paraId="42E4083C">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Adding support for TCP sockets as an alternative to UDP for larger datasets.</w:t>
      </w:r>
    </w:p>
    <w:p w14:paraId="7892BC99">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Implementing data visualization (e.g., charts) in the GUI to display processing metrics.</w:t>
      </w:r>
    </w:p>
    <w:p w14:paraId="041F0194">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Enhancing fault tolerance by implementing task reassignment for failed workers.</w:t>
      </w:r>
    </w:p>
    <w:p w14:paraId="07F8A68F">
      <w:pPr>
        <w:pStyle w:val="2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project provided valuable insights into distributed systems, network communication, and GUI development, aligning with the learning objectives of the Network Programming course.</w:t>
      </w:r>
    </w:p>
    <w:bookmarkEnd w:id="13"/>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splitPgBreakAndParaMark/>
    <w:compatSetting w:name="compatibilityMode" w:uri="http://schemas.microsoft.com/office/word" w:val="12"/>
  </w:compat>
  <w:rsids>
    <w:rsidRoot w:val="00000000"/>
    <w:rsid w:val="50EB08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9"/>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basedOn w:val="17"/>
    <w:next w:val="3"/>
    <w:qFormat/>
    <w:uiPriority w:val="0"/>
    <w:pPr>
      <w:keepNext/>
      <w:keepLines/>
    </w:pPr>
    <w:rPr>
      <w:sz w:val="24"/>
      <w:szCs w:val="24"/>
    </w:rPr>
  </w:style>
  <w:style w:type="paragraph" w:styleId="17">
    <w:name w:val="Title"/>
    <w:basedOn w:val="1"/>
    <w:next w:val="3"/>
    <w:link w:val="25"/>
    <w:qFormat/>
    <w:uiPriority w:val="10"/>
    <w:pPr>
      <w:spacing w:after="80" w:line="240" w:lineRule="auto"/>
      <w:contextualSpacing/>
      <w:jc w:val="center"/>
    </w:pPr>
    <w:rPr>
      <w:rFonts w:asciiTheme="majorHAnsi" w:hAnsiTheme="majorHAnsi" w:eastAsiaTheme="majorEastAsia" w:cstheme="majorBidi"/>
      <w:sz w:val="56"/>
      <w:szCs w:val="56"/>
    </w:rPr>
  </w:style>
  <w:style w:type="character" w:styleId="18">
    <w:name w:val="footnote reference"/>
    <w:basedOn w:val="19"/>
    <w:qFormat/>
    <w:uiPriority w:val="0"/>
    <w:rPr>
      <w:vertAlign w:val="superscript"/>
    </w:rPr>
  </w:style>
  <w:style w:type="character" w:customStyle="1" w:styleId="19">
    <w:name w:val="Body Text Char"/>
    <w:basedOn w:val="12"/>
    <w:link w:val="3"/>
    <w:qFormat/>
    <w:uiPriority w:val="0"/>
  </w:style>
  <w:style w:type="paragraph" w:styleId="20">
    <w:name w:val="footnote text"/>
    <w:basedOn w:val="1"/>
    <w:unhideWhenUsed/>
    <w:qFormat/>
    <w:uiPriority w:val="9"/>
  </w:style>
  <w:style w:type="character" w:styleId="21">
    <w:name w:val="Hyperlink"/>
    <w:basedOn w:val="19"/>
    <w:qFormat/>
    <w:uiPriority w:val="0"/>
    <w:rPr>
      <w:color w:val="156082" w:themeColor="accent1"/>
    </w:rPr>
  </w:style>
  <w:style w:type="paragraph" w:styleId="22">
    <w:name w:val="Subtitle"/>
    <w:basedOn w:val="17"/>
    <w:next w:val="3"/>
    <w:link w:val="26"/>
    <w:qFormat/>
    <w:uiPriority w:val="11"/>
    <w:rPr>
      <w:rFonts w:eastAsiaTheme="majorEastAsia" w:cstheme="majorBidi"/>
      <w:spacing w:val="15"/>
      <w:sz w:val="28"/>
      <w:szCs w:val="28"/>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17"/>
    <w:uiPriority w:val="10"/>
    <w:rPr>
      <w:rFonts w:asciiTheme="majorHAnsi" w:hAnsiTheme="majorHAnsi" w:eastAsiaTheme="majorEastAsia" w:cstheme="majorBidi"/>
      <w:sz w:val="56"/>
      <w:szCs w:val="56"/>
    </w:rPr>
  </w:style>
  <w:style w:type="character" w:customStyle="1" w:styleId="26">
    <w:name w:val="Subtitle Char"/>
    <w:basedOn w:val="12"/>
    <w:link w:val="22"/>
    <w:uiPriority w:val="11"/>
    <w:rPr>
      <w:rFonts w:eastAsiaTheme="majorEastAsia" w:cstheme="majorBidi"/>
      <w:color w:val="585858" w:themeColor="text1" w:themeTint="A6"/>
      <w:spacing w:val="15"/>
      <w:sz w:val="28"/>
      <w:szCs w:val="28"/>
    </w:rPr>
  </w:style>
  <w:style w:type="paragraph" w:customStyle="1" w:styleId="27">
    <w:name w:val="Author"/>
    <w:basedOn w:val="17"/>
    <w:next w:val="3"/>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qFormat/>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qFormat/>
    <w:uiPriority w:val="9"/>
    <w:rPr>
      <w:rFonts w:eastAsiaTheme="majorEastAsia" w:cstheme="majorBidi"/>
      <w:color w:val="0F4761" w:themeColor="accent1" w:themeShade="BF"/>
      <w:sz w:val="28"/>
      <w:szCs w:val="28"/>
    </w:rPr>
  </w:style>
  <w:style w:type="character" w:customStyle="1" w:styleId="34">
    <w:name w:val="Heading 4 Char"/>
    <w:basedOn w:val="12"/>
    <w:link w:val="6"/>
    <w:semiHidden/>
    <w:qFormat/>
    <w:uiPriority w:val="9"/>
    <w:rPr>
      <w:rFonts w:eastAsiaTheme="majorEastAsia" w:cstheme="majorBidi"/>
      <w:i/>
      <w:iCs/>
      <w:color w:val="0F4761" w:themeColor="accent1" w:themeShade="BF"/>
    </w:rPr>
  </w:style>
  <w:style w:type="character" w:customStyle="1" w:styleId="35">
    <w:name w:val="Heading 5 Char"/>
    <w:basedOn w:val="12"/>
    <w:link w:val="7"/>
    <w:semiHidden/>
    <w:qFormat/>
    <w:uiPriority w:val="9"/>
    <w:rPr>
      <w:rFonts w:eastAsiaTheme="majorEastAsia" w:cstheme="majorBidi"/>
      <w:color w:val="0F4761" w:themeColor="accent1" w:themeShade="BF"/>
    </w:rPr>
  </w:style>
  <w:style w:type="character" w:customStyle="1" w:styleId="36">
    <w:name w:val="Heading 6 Char"/>
    <w:basedOn w:val="12"/>
    <w:link w:val="8"/>
    <w:semiHidden/>
    <w:qFormat/>
    <w:uiPriority w:val="9"/>
    <w:rPr>
      <w:rFonts w:eastAsiaTheme="majorEastAsia" w:cstheme="majorBidi"/>
      <w:i/>
      <w:iCs/>
      <w:color w:val="585858" w:themeColor="text1" w:themeTint="A6"/>
    </w:rPr>
  </w:style>
  <w:style w:type="character" w:customStyle="1" w:styleId="37">
    <w:name w:val="Heading 7 Char"/>
    <w:basedOn w:val="12"/>
    <w:link w:val="9"/>
    <w:semiHidden/>
    <w:qFormat/>
    <w:uiPriority w:val="9"/>
    <w:rPr>
      <w:rFonts w:eastAsiaTheme="majorEastAsia" w:cstheme="majorBidi"/>
      <w:color w:val="585858" w:themeColor="text1" w:themeTint="A6"/>
    </w:rPr>
  </w:style>
  <w:style w:type="character" w:customStyle="1" w:styleId="38">
    <w:name w:val="Heading 8 Char"/>
    <w:basedOn w:val="12"/>
    <w:link w:val="10"/>
    <w:semiHidden/>
    <w:qFormat/>
    <w:uiPriority w:val="9"/>
    <w:rPr>
      <w:rFonts w:eastAsiaTheme="majorEastAsia" w:cstheme="majorBidi"/>
      <w:i/>
      <w:iCs/>
      <w:color w:val="262626" w:themeColor="text1" w:themeTint="D8"/>
    </w:rPr>
  </w:style>
  <w:style w:type="character" w:customStyle="1" w:styleId="39">
    <w:name w:val="Heading 9 Char"/>
    <w:basedOn w:val="12"/>
    <w:link w:val="11"/>
    <w:semiHidden/>
    <w:qFormat/>
    <w:uiPriority w:val="9"/>
    <w:rPr>
      <w:rFonts w:eastAsiaTheme="majorEastAsia" w:cstheme="majorBidi"/>
      <w:color w:val="262626" w:themeColor="text1" w:themeTint="D8"/>
    </w:rPr>
  </w:style>
  <w:style w:type="paragraph" w:customStyle="1" w:styleId="40">
    <w:name w:val="Footnote Block Text"/>
    <w:basedOn w:val="20"/>
    <w:next w:val="20"/>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5"/>
    <w:uiPriority w:val="0"/>
    <w:pPr>
      <w:keepNext/>
    </w:pPr>
  </w:style>
  <w:style w:type="paragraph" w:customStyle="1" w:styleId="45">
    <w:name w:val="Image Caption"/>
    <w:basedOn w:val="15"/>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19"/>
    <w:link w:val="49"/>
    <w:qFormat/>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19"/>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qFormat/>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qFormat/>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qFormat/>
    <w:uiPriority w:val="0"/>
  </w:style>
  <w:style w:type="character" w:customStyle="1" w:styleId="78">
    <w:name w:val="InformationTok"/>
    <w:basedOn w:val="48"/>
    <w:qFormat/>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83</Words>
  <Characters>475</Characters>
  <Lines>12</Lines>
  <Paragraphs>8</Paragraphs>
  <TotalTime>27</TotalTime>
  <ScaleCrop>false</ScaleCrop>
  <LinksUpToDate>false</LinksUpToDate>
  <CharactersWithSpaces>583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2025-05-27T15:44:00Z</dcterms:created>
  <dc:creator>Nsondo Mirelle</dc:creator>
  <cp:lastModifiedBy>Nsondo Mirelle</cp:lastModifiedBy>
  <dcterms:modified xsi:type="dcterms:W3CDTF">2025-05-27T16:06:38Z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72839EF6B8914C4FAB344234289EA258_12</vt:lpwstr>
  </property>
</Properties>
</file>