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464" w:rsidRDefault="00647361">
      <w:pPr>
        <w:rPr>
          <w:rFonts w:ascii="Arial" w:hAnsi="Arial" w:cs="Arial"/>
          <w:b/>
          <w:bCs/>
          <w:color w:val="2F2F2F"/>
          <w:sz w:val="33"/>
          <w:szCs w:val="33"/>
        </w:rPr>
      </w:pPr>
      <w:r>
        <w:rPr>
          <w:rFonts w:ascii="Arial" w:hAnsi="Arial" w:cs="Arial"/>
          <w:b/>
          <w:bCs/>
          <w:color w:val="2F2F2F"/>
          <w:sz w:val="33"/>
          <w:szCs w:val="33"/>
        </w:rPr>
        <w:t>损失函数</w:t>
      </w:r>
    </w:p>
    <w:p w:rsidR="00647361" w:rsidRDefault="00647361" w:rsidP="00647361">
      <w:pPr>
        <w:widowControl/>
        <w:spacing w:before="100" w:beforeAutospacing="1" w:after="100" w:afterAutospacing="1"/>
        <w:ind w:firstLineChars="200" w:firstLine="420"/>
        <w:jc w:val="left"/>
        <w:rPr>
          <w:rFonts w:asciiTheme="minorEastAsia" w:hAnsiTheme="minorEastAsia" w:cs="宋体"/>
          <w:kern w:val="0"/>
          <w:szCs w:val="21"/>
        </w:rPr>
      </w:pPr>
      <w:r w:rsidRPr="00647361">
        <w:rPr>
          <w:rFonts w:asciiTheme="minorEastAsia" w:hAnsiTheme="minorEastAsia" w:cs="宋体"/>
          <w:b/>
          <w:bCs/>
          <w:kern w:val="0"/>
          <w:szCs w:val="21"/>
        </w:rPr>
        <w:t>损失函数（loss function）</w:t>
      </w:r>
      <w:r w:rsidRPr="00647361">
        <w:rPr>
          <w:rFonts w:asciiTheme="minorEastAsia" w:hAnsiTheme="minorEastAsia" w:cs="宋体"/>
          <w:kern w:val="0"/>
          <w:szCs w:val="21"/>
        </w:rPr>
        <w:t>，是指一种将一个事件（在一个样</w:t>
      </w:r>
      <w:proofErr w:type="gramStart"/>
      <w:r w:rsidRPr="00647361">
        <w:rPr>
          <w:rFonts w:asciiTheme="minorEastAsia" w:hAnsiTheme="minorEastAsia" w:cs="宋体"/>
          <w:kern w:val="0"/>
          <w:szCs w:val="21"/>
        </w:rPr>
        <w:t>本空间</w:t>
      </w:r>
      <w:proofErr w:type="gramEnd"/>
      <w:r w:rsidRPr="00647361">
        <w:rPr>
          <w:rFonts w:asciiTheme="minorEastAsia" w:hAnsiTheme="minorEastAsia" w:cs="宋体"/>
          <w:kern w:val="0"/>
          <w:szCs w:val="21"/>
        </w:rPr>
        <w:t>中的一个元素）映射到一个表达与其事件相关的经济成本或机会成本的实数上的一种函数，在统计学中损失函数是一种衡量损失和错误（这种损失与“错误地”估计有关，</w:t>
      </w:r>
      <w:proofErr w:type="gramStart"/>
      <w:r w:rsidRPr="00647361">
        <w:rPr>
          <w:rFonts w:asciiTheme="minorEastAsia" w:hAnsiTheme="minorEastAsia" w:cs="宋体"/>
          <w:kern w:val="0"/>
          <w:szCs w:val="21"/>
        </w:rPr>
        <w:t>如费用</w:t>
      </w:r>
      <w:proofErr w:type="gramEnd"/>
      <w:r w:rsidRPr="00647361">
        <w:rPr>
          <w:rFonts w:asciiTheme="minorEastAsia" w:hAnsiTheme="minorEastAsia" w:cs="宋体"/>
          <w:kern w:val="0"/>
          <w:szCs w:val="21"/>
        </w:rPr>
        <w:t>或者设备的损失）程度的函数。</w:t>
      </w:r>
    </w:p>
    <w:p w:rsidR="00647361" w:rsidRDefault="00647361" w:rsidP="00647361">
      <w:pPr>
        <w:widowControl/>
        <w:spacing w:before="100" w:beforeAutospacing="1" w:after="100" w:afterAutospacing="1"/>
        <w:ind w:firstLineChars="200" w:firstLine="420"/>
        <w:jc w:val="left"/>
        <w:rPr>
          <w:rFonts w:asciiTheme="minorEastAsia" w:hAnsiTheme="minorEastAsia" w:cs="宋体"/>
          <w:kern w:val="0"/>
          <w:szCs w:val="21"/>
        </w:rPr>
      </w:pPr>
      <w:r w:rsidRPr="00647361">
        <w:rPr>
          <w:rFonts w:asciiTheme="minorEastAsia" w:hAnsiTheme="minorEastAsia" w:cs="宋体"/>
          <w:b/>
          <w:bCs/>
          <w:kern w:val="0"/>
          <w:szCs w:val="21"/>
        </w:rPr>
        <w:t>交叉熵（cross-entropy）</w:t>
      </w:r>
      <w:r w:rsidRPr="00647361">
        <w:rPr>
          <w:rFonts w:asciiTheme="minorEastAsia" w:hAnsiTheme="minorEastAsia" w:cs="宋体"/>
          <w:kern w:val="0"/>
          <w:szCs w:val="21"/>
        </w:rPr>
        <w:t>就是神经网络中常用的损失函数。</w:t>
      </w:r>
    </w:p>
    <w:p w:rsidR="00647361" w:rsidRPr="00647361" w:rsidRDefault="00647361" w:rsidP="00647361">
      <w:pPr>
        <w:widowControl/>
        <w:spacing w:before="100" w:beforeAutospacing="1" w:after="100" w:afterAutospacing="1"/>
        <w:ind w:firstLineChars="200" w:firstLine="420"/>
        <w:jc w:val="left"/>
        <w:rPr>
          <w:rFonts w:asciiTheme="minorEastAsia" w:hAnsiTheme="minorEastAsia" w:cs="宋体"/>
          <w:kern w:val="0"/>
          <w:szCs w:val="21"/>
        </w:rPr>
      </w:pPr>
      <w:r w:rsidRPr="00647361">
        <w:rPr>
          <w:rFonts w:asciiTheme="minorEastAsia" w:hAnsiTheme="minorEastAsia" w:cs="宋体" w:hint="eastAsia"/>
          <w:kern w:val="0"/>
          <w:szCs w:val="21"/>
        </w:rPr>
        <w:t>交叉</w:t>
      </w:r>
      <w:proofErr w:type="gramStart"/>
      <w:r w:rsidRPr="00647361">
        <w:rPr>
          <w:rFonts w:asciiTheme="minorEastAsia" w:hAnsiTheme="minorEastAsia" w:cs="宋体" w:hint="eastAsia"/>
          <w:kern w:val="0"/>
          <w:szCs w:val="21"/>
        </w:rPr>
        <w:t>熵</w:t>
      </w:r>
      <w:proofErr w:type="gramEnd"/>
      <w:r w:rsidRPr="00647361">
        <w:rPr>
          <w:rFonts w:asciiTheme="minorEastAsia" w:hAnsiTheme="minorEastAsia" w:cs="宋体" w:hint="eastAsia"/>
          <w:kern w:val="0"/>
          <w:szCs w:val="21"/>
        </w:rPr>
        <w:t>性质：</w:t>
      </w:r>
    </w:p>
    <w:p w:rsidR="00647361" w:rsidRPr="00647361" w:rsidRDefault="00647361" w:rsidP="00647361">
      <w:pPr>
        <w:widowControl/>
        <w:spacing w:before="100" w:beforeAutospacing="1" w:after="100" w:afterAutospacing="1"/>
        <w:ind w:firstLineChars="200" w:firstLine="420"/>
        <w:jc w:val="left"/>
        <w:rPr>
          <w:rFonts w:asciiTheme="minorEastAsia" w:hAnsiTheme="minorEastAsia" w:cs="宋体"/>
          <w:kern w:val="0"/>
          <w:szCs w:val="21"/>
        </w:rPr>
      </w:pPr>
      <w:r w:rsidRPr="00647361">
        <w:rPr>
          <w:rFonts w:asciiTheme="minorEastAsia" w:hAnsiTheme="minorEastAsia" w:cs="宋体" w:hint="eastAsia"/>
          <w:kern w:val="0"/>
          <w:szCs w:val="21"/>
        </w:rPr>
        <w:t>（</w:t>
      </w:r>
      <w:r w:rsidRPr="00647361">
        <w:rPr>
          <w:rFonts w:asciiTheme="minorEastAsia" w:hAnsiTheme="minorEastAsia" w:cs="宋体"/>
          <w:kern w:val="0"/>
          <w:szCs w:val="21"/>
        </w:rPr>
        <w:t>1）非负性。</w:t>
      </w:r>
    </w:p>
    <w:p w:rsidR="00647361" w:rsidRDefault="00647361" w:rsidP="00647361">
      <w:pPr>
        <w:widowControl/>
        <w:spacing w:before="100" w:beforeAutospacing="1" w:after="100" w:afterAutospacing="1"/>
        <w:ind w:firstLineChars="200" w:firstLine="420"/>
        <w:jc w:val="left"/>
        <w:rPr>
          <w:rFonts w:asciiTheme="minorEastAsia" w:hAnsiTheme="minorEastAsia" w:cs="宋体"/>
          <w:kern w:val="0"/>
          <w:szCs w:val="21"/>
        </w:rPr>
      </w:pPr>
      <w:r w:rsidRPr="00647361">
        <w:rPr>
          <w:rFonts w:asciiTheme="minorEastAsia" w:hAnsiTheme="minorEastAsia" w:cs="宋体" w:hint="eastAsia"/>
          <w:kern w:val="0"/>
          <w:szCs w:val="21"/>
        </w:rPr>
        <w:t>（</w:t>
      </w:r>
      <w:r w:rsidRPr="00647361">
        <w:rPr>
          <w:rFonts w:asciiTheme="minorEastAsia" w:hAnsiTheme="minorEastAsia" w:cs="宋体"/>
          <w:kern w:val="0"/>
          <w:szCs w:val="21"/>
        </w:rPr>
        <w:t>2）当真实输出a与期望输出y接近的时候，代价函数接近于0.(比如y=0，a～0；y=1，a~1时，代价函数都接近0)。</w:t>
      </w:r>
    </w:p>
    <w:p w:rsidR="00647361" w:rsidRDefault="00F506A2" w:rsidP="00F506A2">
      <w:pPr>
        <w:widowControl/>
        <w:spacing w:before="100" w:beforeAutospacing="1" w:after="100" w:afterAutospacing="1"/>
        <w:jc w:val="center"/>
        <w:rPr>
          <w:rFonts w:asciiTheme="minorEastAsia" w:hAnsiTheme="minorEastAsia" w:cs="宋体"/>
          <w:kern w:val="0"/>
          <w:szCs w:val="21"/>
        </w:rPr>
      </w:pPr>
      <w:r>
        <w:rPr>
          <w:rFonts w:asciiTheme="minorEastAsia" w:hAnsiTheme="minorEastAsia" w:cs="宋体" w:hint="eastAsia"/>
          <w:noProof/>
          <w:kern w:val="0"/>
          <w:szCs w:val="21"/>
        </w:rPr>
        <w:drawing>
          <wp:inline distT="0" distB="0" distL="0" distR="0">
            <wp:extent cx="4114800" cy="2355136"/>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交叉熵.PNG"/>
                    <pic:cNvPicPr/>
                  </pic:nvPicPr>
                  <pic:blipFill>
                    <a:blip r:embed="rId4">
                      <a:extLst>
                        <a:ext uri="{28A0092B-C50C-407E-A947-70E740481C1C}">
                          <a14:useLocalDpi xmlns:a14="http://schemas.microsoft.com/office/drawing/2010/main" val="0"/>
                        </a:ext>
                      </a:extLst>
                    </a:blip>
                    <a:stretch>
                      <a:fillRect/>
                    </a:stretch>
                  </pic:blipFill>
                  <pic:spPr>
                    <a:xfrm>
                      <a:off x="0" y="0"/>
                      <a:ext cx="4135843" cy="2367180"/>
                    </a:xfrm>
                    <a:prstGeom prst="rect">
                      <a:avLst/>
                    </a:prstGeom>
                  </pic:spPr>
                </pic:pic>
              </a:graphicData>
            </a:graphic>
          </wp:inline>
        </w:drawing>
      </w:r>
    </w:p>
    <w:p w:rsidR="00F506A2" w:rsidRDefault="00F506A2" w:rsidP="00F506A2">
      <w:pPr>
        <w:widowControl/>
        <w:spacing w:before="100" w:beforeAutospacing="1" w:after="100" w:afterAutospacing="1"/>
        <w:ind w:firstLineChars="200" w:firstLine="420"/>
        <w:rPr>
          <w:rFonts w:asciiTheme="minorEastAsia" w:hAnsiTheme="minorEastAsia" w:cs="宋体"/>
          <w:kern w:val="0"/>
          <w:szCs w:val="21"/>
        </w:rPr>
      </w:pPr>
      <w:r w:rsidRPr="00F506A2">
        <w:rPr>
          <w:rFonts w:asciiTheme="minorEastAsia" w:hAnsiTheme="minorEastAsia" w:cs="宋体" w:hint="eastAsia"/>
          <w:kern w:val="0"/>
          <w:szCs w:val="21"/>
        </w:rPr>
        <w:t>一个比较简单的理解就是使得</w:t>
      </w:r>
      <w:r w:rsidRPr="00F506A2">
        <w:rPr>
          <w:rFonts w:asciiTheme="minorEastAsia" w:hAnsiTheme="minorEastAsia" w:cs="宋体"/>
          <w:kern w:val="0"/>
          <w:szCs w:val="21"/>
        </w:rPr>
        <w:t xml:space="preserve"> 预测值Yi和真实值Y' 对接近，即两者的乘积越大，</w:t>
      </w:r>
      <w:proofErr w:type="spellStart"/>
      <w:r w:rsidRPr="00F506A2">
        <w:rPr>
          <w:rFonts w:asciiTheme="minorEastAsia" w:hAnsiTheme="minorEastAsia" w:cs="宋体"/>
          <w:kern w:val="0"/>
          <w:szCs w:val="21"/>
        </w:rPr>
        <w:t>coss</w:t>
      </w:r>
      <w:proofErr w:type="spellEnd"/>
      <w:r w:rsidRPr="00F506A2">
        <w:rPr>
          <w:rFonts w:asciiTheme="minorEastAsia" w:hAnsiTheme="minorEastAsia" w:cs="宋体"/>
          <w:kern w:val="0"/>
          <w:szCs w:val="21"/>
        </w:rPr>
        <w:t>-entropy越小。</w:t>
      </w:r>
      <w:proofErr w:type="gramStart"/>
      <w:r w:rsidRPr="00F506A2">
        <w:rPr>
          <w:rFonts w:asciiTheme="minorEastAsia" w:hAnsiTheme="minorEastAsia" w:cs="宋体" w:hint="eastAsia"/>
          <w:kern w:val="0"/>
          <w:szCs w:val="21"/>
        </w:rPr>
        <w:t>交叉熵</w:t>
      </w:r>
      <w:bookmarkStart w:id="0" w:name="_GoBack"/>
      <w:bookmarkEnd w:id="0"/>
      <w:r w:rsidRPr="00F506A2">
        <w:rPr>
          <w:rFonts w:asciiTheme="minorEastAsia" w:hAnsiTheme="minorEastAsia" w:cs="宋体" w:hint="eastAsia"/>
          <w:kern w:val="0"/>
          <w:szCs w:val="21"/>
        </w:rPr>
        <w:t>和准确度</w:t>
      </w:r>
      <w:proofErr w:type="gramEnd"/>
      <w:r w:rsidRPr="00F506A2">
        <w:rPr>
          <w:rFonts w:asciiTheme="minorEastAsia" w:hAnsiTheme="minorEastAsia" w:cs="宋体" w:hint="eastAsia"/>
          <w:kern w:val="0"/>
          <w:szCs w:val="21"/>
        </w:rPr>
        <w:t>变化图像可以看</w:t>
      </w:r>
      <w:r w:rsidRPr="00F506A2">
        <w:rPr>
          <w:rFonts w:asciiTheme="minorEastAsia" w:hAnsiTheme="minorEastAsia" w:cs="宋体"/>
          <w:kern w:val="0"/>
          <w:szCs w:val="21"/>
        </w:rPr>
        <w:t xml:space="preserve"> </w:t>
      </w:r>
      <w:proofErr w:type="spellStart"/>
      <w:r w:rsidRPr="00F506A2">
        <w:rPr>
          <w:rFonts w:asciiTheme="minorEastAsia" w:hAnsiTheme="minorEastAsia" w:cs="宋体"/>
          <w:kern w:val="0"/>
          <w:szCs w:val="21"/>
        </w:rPr>
        <w:t>TensorBoard</w:t>
      </w:r>
      <w:proofErr w:type="spellEnd"/>
      <w:r w:rsidRPr="00F506A2">
        <w:rPr>
          <w:rFonts w:asciiTheme="minorEastAsia" w:hAnsiTheme="minorEastAsia" w:cs="宋体"/>
          <w:kern w:val="0"/>
          <w:szCs w:val="21"/>
        </w:rPr>
        <w:t xml:space="preserve"> 。</w:t>
      </w:r>
    </w:p>
    <w:p w:rsidR="00D14E2C" w:rsidRPr="00647361" w:rsidRDefault="00D14E2C" w:rsidP="00D14E2C">
      <w:pPr>
        <w:widowControl/>
        <w:spacing w:before="100" w:beforeAutospacing="1" w:after="100" w:afterAutospacing="1"/>
        <w:jc w:val="center"/>
        <w:rPr>
          <w:rFonts w:asciiTheme="minorEastAsia" w:hAnsiTheme="minorEastAsia" w:cs="宋体" w:hint="eastAsia"/>
          <w:kern w:val="0"/>
          <w:szCs w:val="21"/>
        </w:rPr>
      </w:pPr>
      <w:r>
        <w:rPr>
          <w:rFonts w:asciiTheme="minorEastAsia" w:hAnsiTheme="minorEastAsia" w:cs="宋体" w:hint="eastAsia"/>
          <w:noProof/>
          <w:kern w:val="0"/>
          <w:szCs w:val="21"/>
        </w:rPr>
        <w:drawing>
          <wp:inline distT="0" distB="0" distL="0" distR="0">
            <wp:extent cx="5274310" cy="23812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ss.PNG"/>
                    <pic:cNvPicPr/>
                  </pic:nvPicPr>
                  <pic:blipFill>
                    <a:blip r:embed="rId5">
                      <a:extLst>
                        <a:ext uri="{28A0092B-C50C-407E-A947-70E740481C1C}">
                          <a14:useLocalDpi xmlns:a14="http://schemas.microsoft.com/office/drawing/2010/main" val="0"/>
                        </a:ext>
                      </a:extLst>
                    </a:blip>
                    <a:stretch>
                      <a:fillRect/>
                    </a:stretch>
                  </pic:blipFill>
                  <pic:spPr>
                    <a:xfrm>
                      <a:off x="0" y="0"/>
                      <a:ext cx="5274310" cy="2381250"/>
                    </a:xfrm>
                    <a:prstGeom prst="rect">
                      <a:avLst/>
                    </a:prstGeom>
                  </pic:spPr>
                </pic:pic>
              </a:graphicData>
            </a:graphic>
          </wp:inline>
        </w:drawing>
      </w:r>
    </w:p>
    <w:sectPr w:rsidR="00D14E2C" w:rsidRPr="006473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2ED"/>
    <w:rsid w:val="004812ED"/>
    <w:rsid w:val="00647361"/>
    <w:rsid w:val="00780464"/>
    <w:rsid w:val="00D14E2C"/>
    <w:rsid w:val="00F50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F4F7"/>
  <w15:chartTrackingRefBased/>
  <w15:docId w15:val="{4348FDCF-F73B-45C1-8ED7-BE1C2654F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4736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473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2185692">
      <w:bodyDiv w:val="1"/>
      <w:marLeft w:val="0"/>
      <w:marRight w:val="0"/>
      <w:marTop w:val="0"/>
      <w:marBottom w:val="0"/>
      <w:divBdr>
        <w:top w:val="none" w:sz="0" w:space="0" w:color="auto"/>
        <w:left w:val="none" w:sz="0" w:space="0" w:color="auto"/>
        <w:bottom w:val="none" w:sz="0" w:space="0" w:color="auto"/>
        <w:right w:val="none" w:sz="0" w:space="0" w:color="auto"/>
      </w:divBdr>
      <w:divsChild>
        <w:div w:id="1286692402">
          <w:marLeft w:val="0"/>
          <w:marRight w:val="0"/>
          <w:marTop w:val="0"/>
          <w:marBottom w:val="0"/>
          <w:divBdr>
            <w:top w:val="none" w:sz="0" w:space="0" w:color="auto"/>
            <w:left w:val="none" w:sz="0" w:space="0" w:color="auto"/>
            <w:bottom w:val="none" w:sz="0" w:space="0" w:color="auto"/>
            <w:right w:val="none" w:sz="0" w:space="0" w:color="auto"/>
          </w:divBdr>
          <w:divsChild>
            <w:div w:id="17315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49</Words>
  <Characters>283</Characters>
  <Application>Microsoft Office Word</Application>
  <DocSecurity>0</DocSecurity>
  <Lines>2</Lines>
  <Paragraphs>1</Paragraphs>
  <ScaleCrop>false</ScaleCrop>
  <Company/>
  <LinksUpToDate>false</LinksUpToDate>
  <CharactersWithSpaces>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 有强</dc:creator>
  <cp:keywords/>
  <dc:description/>
  <cp:lastModifiedBy>邓 有强</cp:lastModifiedBy>
  <cp:revision>4</cp:revision>
  <dcterms:created xsi:type="dcterms:W3CDTF">2018-12-07T01:37:00Z</dcterms:created>
  <dcterms:modified xsi:type="dcterms:W3CDTF">2018-12-07T07:24:00Z</dcterms:modified>
</cp:coreProperties>
</file>