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93D" w:rsidRDefault="00A02188" w:rsidP="0081793D">
      <w:pPr>
        <w:rPr>
          <w:b/>
          <w:sz w:val="32"/>
          <w:szCs w:val="32"/>
        </w:rPr>
      </w:pPr>
      <w:r w:rsidRPr="00A02188">
        <w:rPr>
          <w:b/>
          <w:sz w:val="32"/>
          <w:szCs w:val="32"/>
        </w:rPr>
        <w:t>Synthetic Data Experiments</w:t>
      </w:r>
    </w:p>
    <w:p w:rsidR="00A02188" w:rsidRPr="00A02188" w:rsidRDefault="00A02188" w:rsidP="0081793D">
      <w:pPr>
        <w:rPr>
          <w:b/>
          <w:sz w:val="32"/>
          <w:szCs w:val="32"/>
        </w:rPr>
      </w:pPr>
    </w:p>
    <w:p w:rsidR="0081793D" w:rsidRPr="00A02188" w:rsidRDefault="0081793D" w:rsidP="0081793D">
      <w:pPr>
        <w:rPr>
          <w:sz w:val="24"/>
          <w:szCs w:val="24"/>
        </w:rPr>
      </w:pPr>
      <w:r w:rsidRPr="00A02188">
        <w:rPr>
          <w:rFonts w:hint="eastAsia"/>
          <w:sz w:val="24"/>
          <w:szCs w:val="24"/>
        </w:rPr>
        <w:t>为了测试效果并增加我们对</w:t>
      </w:r>
      <w:r w:rsidRPr="00A02188">
        <w:rPr>
          <w:sz w:val="24"/>
          <w:szCs w:val="24"/>
        </w:rPr>
        <w:t>SeqGAN的理解，我们使用合成数据进行模拟测试</w:t>
      </w:r>
    </w:p>
    <w:p w:rsidR="0081793D" w:rsidRPr="00A02188" w:rsidRDefault="0081793D" w:rsidP="0081793D">
      <w:pPr>
        <w:rPr>
          <w:sz w:val="24"/>
          <w:szCs w:val="24"/>
        </w:rPr>
      </w:pPr>
    </w:p>
    <w:p w:rsidR="0081793D" w:rsidRPr="00A02188" w:rsidRDefault="0081793D" w:rsidP="0081793D">
      <w:pPr>
        <w:rPr>
          <w:sz w:val="24"/>
          <w:szCs w:val="24"/>
        </w:rPr>
      </w:pPr>
      <w:r w:rsidRPr="00A02188">
        <w:rPr>
          <w:rFonts w:hint="eastAsia"/>
          <w:sz w:val="24"/>
          <w:szCs w:val="24"/>
        </w:rPr>
        <w:t>为了模拟真实世界的结构化序列，我们考虑一种语言模型来捕获</w:t>
      </w:r>
      <w:r w:rsidR="00D379F6">
        <w:rPr>
          <w:rFonts w:hint="eastAsia"/>
          <w:sz w:val="24"/>
          <w:szCs w:val="24"/>
        </w:rPr>
        <w:t>token</w:t>
      </w:r>
      <w:r w:rsidRPr="00A02188">
        <w:rPr>
          <w:rFonts w:hint="eastAsia"/>
          <w:sz w:val="24"/>
          <w:szCs w:val="24"/>
        </w:rPr>
        <w:t>的依赖性</w:t>
      </w:r>
    </w:p>
    <w:p w:rsidR="0081793D" w:rsidRPr="00A02188" w:rsidRDefault="0081793D" w:rsidP="0081793D">
      <w:pPr>
        <w:rPr>
          <w:sz w:val="24"/>
          <w:szCs w:val="24"/>
        </w:rPr>
      </w:pPr>
    </w:p>
    <w:p w:rsidR="0081793D" w:rsidRDefault="0081793D" w:rsidP="0081793D">
      <w:pPr>
        <w:rPr>
          <w:sz w:val="24"/>
          <w:szCs w:val="24"/>
        </w:rPr>
      </w:pPr>
      <w:r w:rsidRPr="00A02188">
        <w:rPr>
          <w:rFonts w:hint="eastAsia"/>
          <w:sz w:val="24"/>
          <w:szCs w:val="24"/>
        </w:rPr>
        <w:t>我们使用随机初始化的</w:t>
      </w:r>
      <w:r w:rsidRPr="00A02188">
        <w:rPr>
          <w:sz w:val="24"/>
          <w:szCs w:val="24"/>
        </w:rPr>
        <w:t>LSTM作为真实模型，也就是oracle，为以下实验生成实际数据分布p（x t | x 1，...，x t-1）</w:t>
      </w:r>
    </w:p>
    <w:p w:rsidR="001E13ED" w:rsidRPr="00A02188" w:rsidRDefault="001E13ED" w:rsidP="0081793D">
      <w:pPr>
        <w:rPr>
          <w:rFonts w:hint="eastAsia"/>
          <w:sz w:val="24"/>
          <w:szCs w:val="24"/>
        </w:rPr>
      </w:pPr>
    </w:p>
    <w:p w:rsidR="001E13ED" w:rsidRDefault="001E13ED" w:rsidP="0081793D">
      <w:pPr>
        <w:rPr>
          <w:b/>
          <w:sz w:val="32"/>
          <w:szCs w:val="32"/>
        </w:rPr>
      </w:pPr>
      <w:r w:rsidRPr="001E13ED">
        <w:rPr>
          <w:b/>
          <w:sz w:val="32"/>
          <w:szCs w:val="32"/>
        </w:rPr>
        <w:t>Evaluation Metric</w:t>
      </w:r>
      <w:r>
        <w:rPr>
          <w:rFonts w:hint="eastAsia"/>
          <w:b/>
          <w:sz w:val="32"/>
          <w:szCs w:val="32"/>
        </w:rPr>
        <w:t>（</w:t>
      </w:r>
      <w:r w:rsidRPr="001E13ED">
        <w:rPr>
          <w:rFonts w:hint="eastAsia"/>
          <w:b/>
          <w:sz w:val="32"/>
          <w:szCs w:val="32"/>
        </w:rPr>
        <w:t>评估指标</w:t>
      </w:r>
      <w:r>
        <w:rPr>
          <w:rFonts w:hint="eastAsia"/>
          <w:b/>
          <w:sz w:val="32"/>
          <w:szCs w:val="32"/>
        </w:rPr>
        <w:t>）</w:t>
      </w:r>
    </w:p>
    <w:p w:rsidR="001E13ED" w:rsidRPr="001E13ED" w:rsidRDefault="001E13ED" w:rsidP="0081793D">
      <w:pPr>
        <w:rPr>
          <w:rFonts w:hint="eastAsia"/>
          <w:b/>
          <w:sz w:val="32"/>
          <w:szCs w:val="32"/>
        </w:rPr>
      </w:pPr>
    </w:p>
    <w:p w:rsidR="0081793D" w:rsidRPr="00A02188" w:rsidRDefault="001E13ED" w:rsidP="0081793D">
      <w:pPr>
        <w:rPr>
          <w:sz w:val="24"/>
          <w:szCs w:val="24"/>
        </w:rPr>
      </w:pPr>
      <w:r w:rsidRPr="001E13ED">
        <w:rPr>
          <w:rFonts w:hint="eastAsia"/>
          <w:sz w:val="24"/>
          <w:szCs w:val="24"/>
        </w:rPr>
        <w:t>我们知道</w:t>
      </w:r>
      <w:r w:rsidRPr="001E13ED">
        <w:rPr>
          <w:sz w:val="24"/>
          <w:szCs w:val="24"/>
        </w:rPr>
        <w:t>MLE正试图最小化真实数据分布p和我们的近似q之间的交叉熵，即-E x</w:t>
      </w:r>
      <w:r w:rsidRPr="001E13ED">
        <w:rPr>
          <w:rFonts w:ascii="微软雅黑" w:eastAsia="微软雅黑" w:hAnsi="微软雅黑" w:cs="微软雅黑" w:hint="eastAsia"/>
          <w:sz w:val="24"/>
          <w:szCs w:val="24"/>
        </w:rPr>
        <w:t>〜</w:t>
      </w:r>
      <w:r w:rsidRPr="001E13ED">
        <w:rPr>
          <w:sz w:val="24"/>
          <w:szCs w:val="24"/>
        </w:rPr>
        <w:t>p logq（x）</w:t>
      </w:r>
      <w:r w:rsidR="004331B5">
        <w:rPr>
          <w:rFonts w:hint="eastAsia"/>
          <w:sz w:val="24"/>
          <w:szCs w:val="24"/>
        </w:rPr>
        <w:t>。</w:t>
      </w:r>
      <w:r w:rsidRPr="001E13ED">
        <w:rPr>
          <w:rFonts w:hint="eastAsia"/>
          <w:sz w:val="24"/>
          <w:szCs w:val="24"/>
        </w:rPr>
        <w:t>然而，评估生成模型的最准确方法是我们从中抽取一些样本，让人类观察者根据他们的</w:t>
      </w:r>
      <w:r>
        <w:rPr>
          <w:rFonts w:hint="eastAsia"/>
          <w:sz w:val="24"/>
          <w:szCs w:val="24"/>
        </w:rPr>
        <w:t>先验</w:t>
      </w:r>
      <w:r w:rsidRPr="001E13ED">
        <w:rPr>
          <w:rFonts w:hint="eastAsia"/>
          <w:sz w:val="24"/>
          <w:szCs w:val="24"/>
        </w:rPr>
        <w:t>知识对其进行评估。</w:t>
      </w:r>
      <w:r w:rsidR="00A30E96" w:rsidRPr="00A30E96">
        <w:rPr>
          <w:rFonts w:hint="eastAsia"/>
          <w:sz w:val="24"/>
          <w:szCs w:val="24"/>
        </w:rPr>
        <w:t>我们假设人类观察者已经学会了自然分布的精确模型</w:t>
      </w:r>
      <w:r w:rsidR="00A30E96" w:rsidRPr="00A30E96">
        <w:rPr>
          <w:sz w:val="24"/>
          <w:szCs w:val="24"/>
        </w:rPr>
        <w:t>p</w:t>
      </w:r>
      <w:r w:rsidR="00A30E96">
        <w:rPr>
          <w:sz w:val="24"/>
          <w:szCs w:val="24"/>
        </w:rPr>
        <w:t xml:space="preserve"> </w:t>
      </w:r>
      <w:r w:rsidR="00A30E96">
        <w:rPr>
          <w:rFonts w:hint="eastAsia"/>
          <w:sz w:val="24"/>
          <w:szCs w:val="24"/>
        </w:rPr>
        <w:t>human</w:t>
      </w:r>
      <w:r w:rsidR="00A30E96" w:rsidRPr="00A30E96">
        <w:rPr>
          <w:sz w:val="24"/>
          <w:szCs w:val="24"/>
        </w:rPr>
        <w:t>（x）</w:t>
      </w:r>
      <w:r w:rsidR="004331B5" w:rsidRPr="004331B5">
        <w:rPr>
          <w:rFonts w:hint="eastAsia"/>
          <w:sz w:val="24"/>
          <w:szCs w:val="24"/>
        </w:rPr>
        <w:t>为了增加通过图灵测试的</w:t>
      </w:r>
      <w:r w:rsidR="004331B5">
        <w:rPr>
          <w:rFonts w:hint="eastAsia"/>
          <w:sz w:val="24"/>
          <w:szCs w:val="24"/>
        </w:rPr>
        <w:t>概率</w:t>
      </w:r>
      <w:r w:rsidR="004331B5" w:rsidRPr="004331B5">
        <w:rPr>
          <w:rFonts w:hint="eastAsia"/>
          <w:sz w:val="24"/>
          <w:szCs w:val="24"/>
        </w:rPr>
        <w:t>，我们实际上需要最小化完全相反的平均负对数似然</w:t>
      </w:r>
      <w:r w:rsidR="004331B5" w:rsidRPr="004331B5">
        <w:rPr>
          <w:sz w:val="24"/>
          <w:szCs w:val="24"/>
        </w:rPr>
        <w:t>-E x</w:t>
      </w:r>
      <w:r w:rsidR="004331B5" w:rsidRPr="004331B5">
        <w:rPr>
          <w:rFonts w:ascii="微软雅黑" w:eastAsia="微软雅黑" w:hAnsi="微软雅黑" w:cs="微软雅黑" w:hint="eastAsia"/>
          <w:sz w:val="24"/>
          <w:szCs w:val="24"/>
        </w:rPr>
        <w:t>〜</w:t>
      </w:r>
      <w:r w:rsidR="004331B5" w:rsidRPr="004331B5">
        <w:rPr>
          <w:sz w:val="24"/>
          <w:szCs w:val="24"/>
        </w:rPr>
        <w:t>q logp human（x）</w:t>
      </w:r>
      <w:r w:rsidR="00B42CF3">
        <w:rPr>
          <w:rFonts w:hint="eastAsia"/>
          <w:sz w:val="24"/>
          <w:szCs w:val="24"/>
        </w:rPr>
        <w:t>，</w:t>
      </w:r>
      <w:r w:rsidR="00B42CF3" w:rsidRPr="00B42CF3">
        <w:rPr>
          <w:rFonts w:hint="eastAsia"/>
          <w:sz w:val="24"/>
          <w:szCs w:val="24"/>
        </w:rPr>
        <w:t>其中</w:t>
      </w:r>
      <w:r w:rsidR="00B42CF3" w:rsidRPr="00B42CF3">
        <w:rPr>
          <w:sz w:val="24"/>
          <w:szCs w:val="24"/>
        </w:rPr>
        <w:t>p和q的角色被交换</w:t>
      </w:r>
      <w:r w:rsidR="00B42CF3">
        <w:rPr>
          <w:rFonts w:hint="eastAsia"/>
          <w:sz w:val="24"/>
          <w:szCs w:val="24"/>
        </w:rPr>
        <w:t>。</w:t>
      </w:r>
      <w:r w:rsidR="00B42CF3">
        <w:rPr>
          <w:sz w:val="24"/>
          <w:szCs w:val="24"/>
        </w:rPr>
        <w:t>在我们的</w:t>
      </w:r>
      <w:r w:rsidR="00B42CF3">
        <w:rPr>
          <w:rFonts w:hint="eastAsia"/>
          <w:sz w:val="24"/>
          <w:szCs w:val="24"/>
        </w:rPr>
        <w:t>合成</w:t>
      </w:r>
      <w:r w:rsidR="0081793D" w:rsidRPr="00A02188">
        <w:rPr>
          <w:sz w:val="24"/>
          <w:szCs w:val="24"/>
        </w:rPr>
        <w:t>数据实验中，我们可以认为oracle是现实世界问题的人类观察者，因此一个完美的评估指标应该是</w:t>
      </w:r>
    </w:p>
    <w:p w:rsidR="0081793D" w:rsidRPr="00A02188" w:rsidRDefault="00A02188" w:rsidP="00A02188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56104210" wp14:editId="6EF9B0EE">
            <wp:extent cx="4371278" cy="660289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202" cy="68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9C3" w:rsidRDefault="0081793D" w:rsidP="0081793D">
      <w:pPr>
        <w:rPr>
          <w:sz w:val="24"/>
          <w:szCs w:val="24"/>
        </w:rPr>
      </w:pPr>
      <w:r w:rsidRPr="00A02188">
        <w:rPr>
          <w:rFonts w:hint="eastAsia"/>
          <w:sz w:val="24"/>
          <w:szCs w:val="24"/>
        </w:rPr>
        <w:t>其中</w:t>
      </w:r>
      <w:r w:rsidRPr="00A02188">
        <w:rPr>
          <w:sz w:val="24"/>
          <w:szCs w:val="24"/>
        </w:rPr>
        <w:t>Gθ和G oracle分别表示我们的生成模型和oracle</w:t>
      </w:r>
      <w:r w:rsidR="002063C5">
        <w:rPr>
          <w:rFonts w:hint="eastAsia"/>
          <w:sz w:val="24"/>
          <w:szCs w:val="24"/>
        </w:rPr>
        <w:t>模型</w:t>
      </w:r>
    </w:p>
    <w:p w:rsidR="0010393B" w:rsidRDefault="0010393B" w:rsidP="0081793D">
      <w:pPr>
        <w:rPr>
          <w:sz w:val="24"/>
          <w:szCs w:val="24"/>
        </w:rPr>
      </w:pPr>
    </w:p>
    <w:p w:rsidR="0010393B" w:rsidRDefault="0010393B" w:rsidP="0081793D">
      <w:pPr>
        <w:rPr>
          <w:sz w:val="24"/>
          <w:szCs w:val="24"/>
        </w:rPr>
      </w:pPr>
      <w:r w:rsidRPr="0010393B">
        <w:rPr>
          <w:rFonts w:hint="eastAsia"/>
          <w:sz w:val="24"/>
          <w:szCs w:val="24"/>
        </w:rPr>
        <w:lastRenderedPageBreak/>
        <w:t>在测试阶段，我们使用</w:t>
      </w:r>
      <w:r w:rsidRPr="0010393B">
        <w:rPr>
          <w:sz w:val="24"/>
          <w:szCs w:val="24"/>
        </w:rPr>
        <w:t>Gθ生成100,000个序列样本，并通过G oracle计算每个样本的NLL oracle及其平均分数</w:t>
      </w:r>
      <w:r w:rsidR="00840F95">
        <w:rPr>
          <w:rFonts w:hint="eastAsia"/>
          <w:sz w:val="24"/>
          <w:szCs w:val="24"/>
        </w:rPr>
        <w:t>。</w:t>
      </w:r>
      <w:r w:rsidR="00840F95" w:rsidRPr="00840F95">
        <w:rPr>
          <w:rFonts w:hint="eastAsia"/>
          <w:sz w:val="24"/>
          <w:szCs w:val="24"/>
        </w:rPr>
        <w:t>还进行显着性测试以比较基线和</w:t>
      </w:r>
      <w:r w:rsidR="00840F95" w:rsidRPr="00840F95">
        <w:rPr>
          <w:sz w:val="24"/>
          <w:szCs w:val="24"/>
        </w:rPr>
        <w:t>SeqGAN之间的生成性能的统计特性</w:t>
      </w:r>
    </w:p>
    <w:p w:rsidR="0010393B" w:rsidRDefault="0010393B" w:rsidP="0081793D">
      <w:pPr>
        <w:rPr>
          <w:sz w:val="24"/>
          <w:szCs w:val="24"/>
        </w:rPr>
      </w:pPr>
    </w:p>
    <w:p w:rsidR="0010393B" w:rsidRDefault="0010393B" w:rsidP="0010393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4437B9F" wp14:editId="783E0E7A">
            <wp:extent cx="4014439" cy="3594919"/>
            <wp:effectExtent l="0" t="0" r="571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2427" cy="361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93B" w:rsidRDefault="0010393B" w:rsidP="0081793D">
      <w:pPr>
        <w:rPr>
          <w:sz w:val="24"/>
          <w:szCs w:val="24"/>
        </w:rPr>
      </w:pPr>
      <w:r w:rsidRPr="0010393B">
        <w:rPr>
          <w:rFonts w:hint="eastAsia"/>
          <w:sz w:val="24"/>
          <w:szCs w:val="24"/>
        </w:rPr>
        <w:t>不同训练策略下</w:t>
      </w:r>
      <w:r w:rsidRPr="0010393B">
        <w:rPr>
          <w:sz w:val="24"/>
          <w:szCs w:val="24"/>
        </w:rPr>
        <w:t>SeqGAN的负对数似然</w:t>
      </w:r>
      <w:r w:rsidR="00C806D0">
        <w:rPr>
          <w:rFonts w:hint="eastAsia"/>
          <w:sz w:val="24"/>
          <w:szCs w:val="24"/>
        </w:rPr>
        <w:t>（NLL）</w:t>
      </w:r>
      <w:r w:rsidRPr="0010393B">
        <w:rPr>
          <w:sz w:val="24"/>
          <w:szCs w:val="24"/>
        </w:rPr>
        <w:t>收敛性能</w:t>
      </w:r>
      <w:r>
        <w:rPr>
          <w:rFonts w:hint="eastAsia"/>
          <w:sz w:val="24"/>
          <w:szCs w:val="24"/>
        </w:rPr>
        <w:t>，</w:t>
      </w:r>
      <w:r w:rsidRPr="0010393B">
        <w:rPr>
          <w:sz w:val="24"/>
          <w:szCs w:val="24"/>
        </w:rPr>
        <w:t>垂直虚线表示对抗训练的开始</w:t>
      </w:r>
    </w:p>
    <w:p w:rsidR="00EB2059" w:rsidRDefault="00EB2059" w:rsidP="0081793D">
      <w:pPr>
        <w:rPr>
          <w:sz w:val="24"/>
          <w:szCs w:val="24"/>
        </w:rPr>
      </w:pPr>
    </w:p>
    <w:p w:rsidR="00312865" w:rsidRDefault="00312865" w:rsidP="0081793D">
      <w:pPr>
        <w:rPr>
          <w:sz w:val="24"/>
          <w:szCs w:val="24"/>
        </w:rPr>
      </w:pPr>
      <w:r w:rsidRPr="00312865">
        <w:rPr>
          <w:rFonts w:hint="eastAsia"/>
          <w:sz w:val="24"/>
          <w:szCs w:val="24"/>
        </w:rPr>
        <w:t>将四种生成模型与</w:t>
      </w:r>
      <w:r w:rsidRPr="00312865">
        <w:rPr>
          <w:sz w:val="24"/>
          <w:szCs w:val="24"/>
        </w:rPr>
        <w:t>SeqGAN进行比较</w:t>
      </w:r>
      <w:r>
        <w:rPr>
          <w:rFonts w:hint="eastAsia"/>
          <w:sz w:val="24"/>
          <w:szCs w:val="24"/>
        </w:rPr>
        <w:t>，</w:t>
      </w:r>
      <w:r w:rsidRPr="00312865">
        <w:rPr>
          <w:rFonts w:hint="eastAsia"/>
          <w:sz w:val="24"/>
          <w:szCs w:val="24"/>
        </w:rPr>
        <w:t>第一个模型是随机</w:t>
      </w:r>
      <w:r>
        <w:rPr>
          <w:rFonts w:hint="eastAsia"/>
          <w:sz w:val="24"/>
          <w:szCs w:val="24"/>
        </w:rPr>
        <w:t>token</w:t>
      </w:r>
      <w:r w:rsidRPr="00312865">
        <w:rPr>
          <w:rFonts w:hint="eastAsia"/>
          <w:sz w:val="24"/>
          <w:szCs w:val="24"/>
        </w:rPr>
        <w:t>生成</w:t>
      </w:r>
      <w:r>
        <w:rPr>
          <w:rFonts w:hint="eastAsia"/>
          <w:sz w:val="24"/>
          <w:szCs w:val="24"/>
        </w:rPr>
        <w:t>模型，</w:t>
      </w:r>
      <w:r w:rsidRPr="00312865">
        <w:rPr>
          <w:rFonts w:hint="eastAsia"/>
          <w:sz w:val="24"/>
          <w:szCs w:val="24"/>
        </w:rPr>
        <w:t>第二个</w:t>
      </w:r>
      <w:r>
        <w:rPr>
          <w:rFonts w:hint="eastAsia"/>
          <w:sz w:val="24"/>
          <w:szCs w:val="24"/>
        </w:rPr>
        <w:t>模型</w:t>
      </w:r>
      <w:r w:rsidRPr="00312865">
        <w:rPr>
          <w:rFonts w:hint="eastAsia"/>
          <w:sz w:val="24"/>
          <w:szCs w:val="24"/>
        </w:rPr>
        <w:t>是</w:t>
      </w:r>
      <w:r w:rsidRPr="00312865">
        <w:rPr>
          <w:sz w:val="24"/>
          <w:szCs w:val="24"/>
        </w:rPr>
        <w:t>MLE训练的LSTM</w:t>
      </w:r>
      <w:r w:rsidR="00A94908">
        <w:rPr>
          <w:sz w:val="24"/>
          <w:szCs w:val="24"/>
        </w:rPr>
        <w:t xml:space="preserve"> </w:t>
      </w:r>
      <w:r w:rsidRPr="00312865">
        <w:rPr>
          <w:sz w:val="24"/>
          <w:szCs w:val="24"/>
        </w:rPr>
        <w:t>Gθ</w:t>
      </w:r>
      <w:r>
        <w:rPr>
          <w:rFonts w:hint="eastAsia"/>
          <w:sz w:val="24"/>
          <w:szCs w:val="24"/>
        </w:rPr>
        <w:t>，</w:t>
      </w:r>
      <w:r w:rsidRPr="00312865">
        <w:rPr>
          <w:rFonts w:hint="eastAsia"/>
          <w:sz w:val="24"/>
          <w:szCs w:val="24"/>
        </w:rPr>
        <w:t>第三个是</w:t>
      </w:r>
      <w:r w:rsidR="00A94908" w:rsidRPr="00A94908">
        <w:rPr>
          <w:sz w:val="24"/>
          <w:szCs w:val="24"/>
        </w:rPr>
        <w:t>scheduled sampling</w:t>
      </w:r>
      <w:r w:rsidRPr="00312865">
        <w:rPr>
          <w:rFonts w:hint="eastAsia"/>
          <w:sz w:val="24"/>
          <w:szCs w:val="24"/>
        </w:rPr>
        <w:t>（</w:t>
      </w:r>
      <w:r w:rsidRPr="00312865">
        <w:rPr>
          <w:sz w:val="24"/>
          <w:szCs w:val="24"/>
        </w:rPr>
        <w:t>Bengio et al.2015）</w:t>
      </w:r>
      <w:r>
        <w:rPr>
          <w:rFonts w:hint="eastAsia"/>
          <w:sz w:val="24"/>
          <w:szCs w:val="24"/>
        </w:rPr>
        <w:t>，</w:t>
      </w:r>
      <w:r w:rsidRPr="00312865">
        <w:rPr>
          <w:rFonts w:hint="eastAsia"/>
          <w:sz w:val="24"/>
          <w:szCs w:val="24"/>
        </w:rPr>
        <w:t>第四个是</w:t>
      </w:r>
      <w:r w:rsidRPr="00312865">
        <w:rPr>
          <w:sz w:val="24"/>
          <w:szCs w:val="24"/>
        </w:rPr>
        <w:t>BLEU的</w:t>
      </w:r>
      <w:r>
        <w:rPr>
          <w:rFonts w:hint="eastAsia"/>
          <w:sz w:val="24"/>
          <w:szCs w:val="24"/>
        </w:rPr>
        <w:t>策略</w:t>
      </w:r>
      <w:r w:rsidRPr="00312865">
        <w:rPr>
          <w:sz w:val="24"/>
          <w:szCs w:val="24"/>
        </w:rPr>
        <w:t>梯度</w:t>
      </w:r>
      <w:r>
        <w:rPr>
          <w:rFonts w:hint="eastAsia"/>
          <w:sz w:val="24"/>
          <w:szCs w:val="24"/>
        </w:rPr>
        <w:t>模型</w:t>
      </w:r>
      <w:r w:rsidRPr="00312865">
        <w:rPr>
          <w:sz w:val="24"/>
          <w:szCs w:val="24"/>
        </w:rPr>
        <w:t>（PG-BLEU）</w:t>
      </w:r>
      <w:r w:rsidR="00A94908">
        <w:rPr>
          <w:rFonts w:hint="eastAsia"/>
          <w:sz w:val="24"/>
          <w:szCs w:val="24"/>
        </w:rPr>
        <w:t>。</w:t>
      </w:r>
    </w:p>
    <w:p w:rsidR="00A94908" w:rsidRDefault="00A94908" w:rsidP="0081793D">
      <w:pPr>
        <w:rPr>
          <w:sz w:val="24"/>
          <w:szCs w:val="24"/>
        </w:rPr>
      </w:pPr>
    </w:p>
    <w:p w:rsidR="00A94908" w:rsidRDefault="00A94908" w:rsidP="0081793D">
      <w:pPr>
        <w:rPr>
          <w:rFonts w:hint="eastAsia"/>
          <w:sz w:val="24"/>
          <w:szCs w:val="24"/>
        </w:rPr>
      </w:pPr>
      <w:r w:rsidRPr="00A94908">
        <w:rPr>
          <w:rFonts w:hint="eastAsia"/>
          <w:sz w:val="24"/>
          <w:szCs w:val="24"/>
        </w:rPr>
        <w:t>在</w:t>
      </w:r>
      <w:r w:rsidRPr="00A94908">
        <w:rPr>
          <w:sz w:val="24"/>
          <w:szCs w:val="24"/>
        </w:rPr>
        <w:t>scheduled sampling</w:t>
      </w:r>
      <w:r w:rsidRPr="00A94908">
        <w:rPr>
          <w:rFonts w:hint="eastAsia"/>
          <w:sz w:val="24"/>
          <w:szCs w:val="24"/>
        </w:rPr>
        <w:t>中，训练过程逐渐从完全引导的方案变为</w:t>
      </w:r>
      <w:r w:rsidRPr="00A94908">
        <w:rPr>
          <w:sz w:val="24"/>
          <w:szCs w:val="24"/>
        </w:rPr>
        <w:t>LSTM，进入较少的引导方案，该方案主要向LSTM提供其生成的标记。</w:t>
      </w:r>
      <w:r w:rsidRPr="00A94908">
        <w:rPr>
          <w:rFonts w:hint="eastAsia"/>
          <w:sz w:val="24"/>
          <w:szCs w:val="24"/>
        </w:rPr>
        <w:t>课程率ω用于控制用生</w:t>
      </w:r>
      <w:r w:rsidRPr="00A94908">
        <w:rPr>
          <w:rFonts w:hint="eastAsia"/>
          <w:sz w:val="24"/>
          <w:szCs w:val="24"/>
        </w:rPr>
        <w:lastRenderedPageBreak/>
        <w:t>成的</w:t>
      </w:r>
      <w:r>
        <w:rPr>
          <w:rFonts w:hint="eastAsia"/>
          <w:sz w:val="24"/>
          <w:szCs w:val="24"/>
        </w:rPr>
        <w:t>token替换真实token</w:t>
      </w:r>
      <w:r w:rsidRPr="00A94908">
        <w:rPr>
          <w:rFonts w:hint="eastAsia"/>
          <w:sz w:val="24"/>
          <w:szCs w:val="24"/>
        </w:rPr>
        <w:t>的概率</w:t>
      </w:r>
      <w:r>
        <w:rPr>
          <w:rFonts w:hint="eastAsia"/>
          <w:sz w:val="24"/>
          <w:szCs w:val="24"/>
        </w:rPr>
        <w:t>。</w:t>
      </w:r>
      <w:r w:rsidRPr="00A94908">
        <w:rPr>
          <w:rFonts w:hint="eastAsia"/>
          <w:sz w:val="24"/>
          <w:szCs w:val="24"/>
        </w:rPr>
        <w:t>为了获得良好且稳定的性能，我们将每个训练时期的ω降低</w:t>
      </w:r>
      <w:r w:rsidRPr="00A94908">
        <w:rPr>
          <w:sz w:val="24"/>
          <w:szCs w:val="24"/>
        </w:rPr>
        <w:t>0.002</w:t>
      </w:r>
    </w:p>
    <w:p w:rsidR="00312865" w:rsidRDefault="00312865" w:rsidP="0081793D">
      <w:pPr>
        <w:rPr>
          <w:sz w:val="24"/>
          <w:szCs w:val="24"/>
        </w:rPr>
      </w:pPr>
    </w:p>
    <w:p w:rsidR="00367A66" w:rsidRDefault="00367A66" w:rsidP="0081793D">
      <w:pPr>
        <w:rPr>
          <w:sz w:val="24"/>
          <w:szCs w:val="24"/>
        </w:rPr>
      </w:pPr>
      <w:r w:rsidRPr="00367A66">
        <w:rPr>
          <w:rFonts w:hint="eastAsia"/>
          <w:sz w:val="24"/>
          <w:szCs w:val="24"/>
        </w:rPr>
        <w:t>在</w:t>
      </w:r>
      <w:r w:rsidRPr="00367A66">
        <w:rPr>
          <w:sz w:val="24"/>
          <w:szCs w:val="24"/>
        </w:rPr>
        <w:t>PG-BLEU算法中，我们使用BLEU，一个衡量生成序列和参考（训练数据）之间相似性的度量，从蒙特卡罗搜索中对完成的样本进行评分</w:t>
      </w:r>
    </w:p>
    <w:p w:rsidR="00367A66" w:rsidRDefault="00367A66" w:rsidP="0081793D">
      <w:pPr>
        <w:rPr>
          <w:sz w:val="24"/>
          <w:szCs w:val="24"/>
        </w:rPr>
      </w:pPr>
    </w:p>
    <w:p w:rsidR="00AA7894" w:rsidRDefault="00AA7894" w:rsidP="00AA7894">
      <w:pPr>
        <w:rPr>
          <w:sz w:val="24"/>
          <w:szCs w:val="24"/>
        </w:rPr>
      </w:pPr>
      <w:r w:rsidRPr="00AA7894">
        <w:rPr>
          <w:rFonts w:hint="eastAsia"/>
          <w:sz w:val="24"/>
          <w:szCs w:val="24"/>
        </w:rPr>
        <w:t>由于评估指标具有根本性的指导意义，我们可以看到</w:t>
      </w:r>
      <w:r w:rsidRPr="00AA7894">
        <w:rPr>
          <w:sz w:val="24"/>
          <w:szCs w:val="24"/>
        </w:rPr>
        <w:t>SeqGAN的影响，它明显优于其他基线</w:t>
      </w:r>
      <w:r>
        <w:rPr>
          <w:rFonts w:hint="eastAsia"/>
          <w:sz w:val="24"/>
          <w:szCs w:val="24"/>
        </w:rPr>
        <w:t>。</w:t>
      </w:r>
      <w:r w:rsidRPr="00AA7894">
        <w:rPr>
          <w:rFonts w:hint="eastAsia"/>
          <w:sz w:val="24"/>
          <w:szCs w:val="24"/>
        </w:rPr>
        <w:t>还对来自比较模型的生成序列的</w:t>
      </w:r>
      <w:r w:rsidRPr="00AA7894">
        <w:rPr>
          <w:sz w:val="24"/>
          <w:szCs w:val="24"/>
        </w:rPr>
        <w:t>NLL oracle得分分布进行了显着性T检验，这证明了SeqGAN</w:t>
      </w:r>
      <w:r>
        <w:rPr>
          <w:sz w:val="24"/>
          <w:szCs w:val="24"/>
        </w:rPr>
        <w:t>相对于所有比较模型的显着改进</w:t>
      </w:r>
      <w:r>
        <w:rPr>
          <w:rFonts w:hint="eastAsia"/>
          <w:sz w:val="24"/>
          <w:szCs w:val="24"/>
        </w:rPr>
        <w:t>。</w:t>
      </w:r>
    </w:p>
    <w:p w:rsidR="00AA7894" w:rsidRDefault="00AA7894" w:rsidP="00AA7894">
      <w:pPr>
        <w:rPr>
          <w:sz w:val="24"/>
          <w:szCs w:val="24"/>
        </w:rPr>
      </w:pPr>
    </w:p>
    <w:p w:rsidR="00AA7894" w:rsidRDefault="00AA7894" w:rsidP="00AA7894">
      <w:pPr>
        <w:rPr>
          <w:rFonts w:hint="eastAsia"/>
          <w:sz w:val="24"/>
          <w:szCs w:val="24"/>
        </w:rPr>
      </w:pPr>
      <w:r w:rsidRPr="00AA7894">
        <w:rPr>
          <w:rFonts w:hint="eastAsia"/>
          <w:sz w:val="24"/>
          <w:szCs w:val="24"/>
        </w:rPr>
        <w:t>图</w:t>
      </w:r>
      <w:r w:rsidRPr="00AA7894">
        <w:rPr>
          <w:sz w:val="24"/>
          <w:szCs w:val="24"/>
        </w:rPr>
        <w:t>4中显示的学习曲线明确地说明了SeqGAN的优越性</w:t>
      </w:r>
      <w:r>
        <w:rPr>
          <w:rFonts w:hint="eastAsia"/>
          <w:sz w:val="24"/>
          <w:szCs w:val="24"/>
        </w:rPr>
        <w:t>，</w:t>
      </w:r>
      <w:r w:rsidRPr="00AA7894">
        <w:rPr>
          <w:rFonts w:hint="eastAsia"/>
          <w:sz w:val="24"/>
          <w:szCs w:val="24"/>
        </w:rPr>
        <w:t>在大约</w:t>
      </w:r>
      <w:r w:rsidRPr="00AA7894">
        <w:rPr>
          <w:sz w:val="24"/>
          <w:szCs w:val="24"/>
        </w:rPr>
        <w:t>150个训练时期之后，</w:t>
      </w:r>
      <w:r>
        <w:rPr>
          <w:rFonts w:hint="eastAsia"/>
          <w:sz w:val="24"/>
          <w:szCs w:val="24"/>
        </w:rPr>
        <w:t>MLE</w:t>
      </w:r>
      <w:r>
        <w:rPr>
          <w:sz w:val="24"/>
          <w:szCs w:val="24"/>
        </w:rPr>
        <w:t>和</w:t>
      </w:r>
      <w:r w:rsidRPr="00AA7894">
        <w:rPr>
          <w:sz w:val="24"/>
          <w:szCs w:val="24"/>
        </w:rPr>
        <w:t>schedule sampling方法都收敛到相对较高的NLL oracle分数，而SeqGAN可以改善</w:t>
      </w:r>
      <w:r>
        <w:rPr>
          <w:rFonts w:hint="eastAsia"/>
          <w:sz w:val="24"/>
          <w:szCs w:val="24"/>
        </w:rPr>
        <w:t>生成器</w:t>
      </w:r>
      <w:r w:rsidRPr="00AA7894">
        <w:rPr>
          <w:sz w:val="24"/>
          <w:szCs w:val="24"/>
        </w:rPr>
        <w:t>的极限，其结构与基线相同</w:t>
      </w:r>
      <w:r w:rsidR="0013682E">
        <w:rPr>
          <w:rFonts w:hint="eastAsia"/>
          <w:sz w:val="24"/>
          <w:szCs w:val="24"/>
        </w:rPr>
        <w:t>。</w:t>
      </w:r>
      <w:r w:rsidR="0013682E" w:rsidRPr="0013682E">
        <w:rPr>
          <w:rFonts w:hint="eastAsia"/>
          <w:sz w:val="24"/>
          <w:szCs w:val="24"/>
        </w:rPr>
        <w:t>这表明将对抗性训练策略应用于离散序列生成模型以突破</w:t>
      </w:r>
      <w:r w:rsidR="0013682E" w:rsidRPr="0013682E">
        <w:rPr>
          <w:sz w:val="24"/>
          <w:szCs w:val="24"/>
        </w:rPr>
        <w:t>MLE局限性的前景</w:t>
      </w:r>
      <w:r w:rsidR="0013682E">
        <w:rPr>
          <w:rFonts w:hint="eastAsia"/>
          <w:sz w:val="24"/>
          <w:szCs w:val="24"/>
        </w:rPr>
        <w:t>。</w:t>
      </w:r>
      <w:r w:rsidR="0013682E" w:rsidRPr="0013682E">
        <w:rPr>
          <w:rFonts w:hint="eastAsia"/>
          <w:sz w:val="24"/>
          <w:szCs w:val="24"/>
        </w:rPr>
        <w:t>此外，</w:t>
      </w:r>
      <w:r w:rsidR="0013682E" w:rsidRPr="0013682E">
        <w:rPr>
          <w:sz w:val="24"/>
          <w:szCs w:val="24"/>
        </w:rPr>
        <w:t>SeqGAN优于PG-BLEU，这意味着GAN中的判别信号比预定义得分（例如BLEU）更通用和有效，以指导生成策略捕获序列数据的基础分布</w:t>
      </w:r>
    </w:p>
    <w:p w:rsidR="00F245AF" w:rsidRDefault="00F245AF" w:rsidP="0081793D">
      <w:pPr>
        <w:rPr>
          <w:sz w:val="24"/>
          <w:szCs w:val="24"/>
        </w:rPr>
      </w:pPr>
    </w:p>
    <w:p w:rsidR="00AA7894" w:rsidRPr="00F245AF" w:rsidRDefault="00F245AF" w:rsidP="0081793D">
      <w:pPr>
        <w:rPr>
          <w:b/>
          <w:sz w:val="32"/>
          <w:szCs w:val="32"/>
        </w:rPr>
      </w:pPr>
      <w:r w:rsidRPr="00F245AF">
        <w:rPr>
          <w:b/>
          <w:sz w:val="32"/>
          <w:szCs w:val="32"/>
        </w:rPr>
        <w:t>Discussion</w:t>
      </w:r>
    </w:p>
    <w:p w:rsidR="00F245AF" w:rsidRDefault="00F245AF" w:rsidP="0081793D">
      <w:pPr>
        <w:rPr>
          <w:sz w:val="24"/>
          <w:szCs w:val="24"/>
        </w:rPr>
      </w:pPr>
    </w:p>
    <w:p w:rsidR="00C17AE2" w:rsidRPr="00C17AE2" w:rsidRDefault="008B0A4B" w:rsidP="00C17AE2">
      <w:pPr>
        <w:rPr>
          <w:sz w:val="24"/>
          <w:szCs w:val="24"/>
        </w:rPr>
      </w:pPr>
      <w:r w:rsidRPr="008B0A4B">
        <w:rPr>
          <w:rFonts w:hint="eastAsia"/>
          <w:sz w:val="24"/>
          <w:szCs w:val="24"/>
        </w:rPr>
        <w:t>在我们的综合数据实验中，我们发现</w:t>
      </w:r>
      <w:r w:rsidRPr="008B0A4B">
        <w:rPr>
          <w:sz w:val="24"/>
          <w:szCs w:val="24"/>
        </w:rPr>
        <w:t>SeqGAN的稳定性取决于</w:t>
      </w:r>
      <w:r w:rsidR="00F245AF">
        <w:rPr>
          <w:rFonts w:hint="eastAsia"/>
          <w:sz w:val="24"/>
          <w:szCs w:val="24"/>
        </w:rPr>
        <w:t>训练</w:t>
      </w:r>
      <w:r w:rsidRPr="008B0A4B">
        <w:rPr>
          <w:sz w:val="24"/>
          <w:szCs w:val="24"/>
        </w:rPr>
        <w:t>策略</w:t>
      </w:r>
      <w:r w:rsidR="00F245AF">
        <w:rPr>
          <w:rFonts w:hint="eastAsia"/>
          <w:sz w:val="24"/>
          <w:szCs w:val="24"/>
        </w:rPr>
        <w:t>。</w:t>
      </w:r>
      <w:r w:rsidR="00C17AE2" w:rsidRPr="00C17AE2">
        <w:rPr>
          <w:rFonts w:hint="eastAsia"/>
          <w:sz w:val="24"/>
          <w:szCs w:val="24"/>
        </w:rPr>
        <w:t>这种策略导致快速收敛，但随着发生器快速改进，鉴别器无法完全训练，从而逐渐提供误导信号</w:t>
      </w:r>
    </w:p>
    <w:p w:rsidR="00C17AE2" w:rsidRPr="00C17AE2" w:rsidRDefault="00C17AE2" w:rsidP="00C17AE2">
      <w:pPr>
        <w:rPr>
          <w:sz w:val="24"/>
          <w:szCs w:val="24"/>
        </w:rPr>
      </w:pPr>
    </w:p>
    <w:p w:rsidR="00C17AE2" w:rsidRDefault="00C17AE2" w:rsidP="00C17AE2">
      <w:pPr>
        <w:rPr>
          <w:sz w:val="24"/>
          <w:szCs w:val="24"/>
        </w:rPr>
      </w:pPr>
      <w:r w:rsidRPr="00C17AE2">
        <w:rPr>
          <w:rFonts w:hint="eastAsia"/>
          <w:sz w:val="24"/>
          <w:szCs w:val="24"/>
        </w:rPr>
        <w:t>上述所有三种训练策略中的</w:t>
      </w:r>
      <w:r w:rsidRPr="00C17AE2">
        <w:rPr>
          <w:sz w:val="24"/>
          <w:szCs w:val="24"/>
        </w:rPr>
        <w:t>d步都设置为1，这意味着我们只生成一组与给定数据集具有相同编号的否定示例，然后针对不同的k个时期训练其上的鉴别器</w:t>
      </w:r>
    </w:p>
    <w:p w:rsidR="00C17AE2" w:rsidRPr="00C17AE2" w:rsidRDefault="00C17AE2" w:rsidP="00C17AE2">
      <w:pPr>
        <w:rPr>
          <w:sz w:val="24"/>
          <w:szCs w:val="24"/>
        </w:rPr>
      </w:pPr>
    </w:p>
    <w:p w:rsidR="00C17AE2" w:rsidRPr="00C17AE2" w:rsidRDefault="00C17AE2" w:rsidP="00C17AE2">
      <w:pPr>
        <w:rPr>
          <w:sz w:val="24"/>
          <w:szCs w:val="24"/>
        </w:rPr>
      </w:pPr>
      <w:r w:rsidRPr="00C17AE2">
        <w:rPr>
          <w:rFonts w:hint="eastAsia"/>
          <w:sz w:val="24"/>
          <w:szCs w:val="24"/>
        </w:rPr>
        <w:t>图</w:t>
      </w:r>
      <w:r w:rsidRPr="00C17AE2">
        <w:rPr>
          <w:sz w:val="24"/>
          <w:szCs w:val="24"/>
        </w:rPr>
        <w:t>3（d）显示这种技术可以提高整体性能并具有良好的稳定性，因为鉴别器显示的是更多的负面例子，每次都强调正面例子，这将导致更全面的培训生成器指导</w:t>
      </w:r>
    </w:p>
    <w:p w:rsidR="00C17AE2" w:rsidRPr="00C17AE2" w:rsidRDefault="00C17AE2" w:rsidP="00C17AE2">
      <w:pPr>
        <w:rPr>
          <w:sz w:val="24"/>
          <w:szCs w:val="24"/>
        </w:rPr>
      </w:pPr>
      <w:bookmarkStart w:id="0" w:name="_GoBack"/>
      <w:bookmarkEnd w:id="0"/>
    </w:p>
    <w:p w:rsidR="008B0A4B" w:rsidRDefault="00C17AE2" w:rsidP="00C17AE2">
      <w:pPr>
        <w:rPr>
          <w:sz w:val="24"/>
          <w:szCs w:val="24"/>
        </w:rPr>
      </w:pPr>
      <w:r w:rsidRPr="00C17AE2">
        <w:rPr>
          <w:rFonts w:hint="eastAsia"/>
          <w:sz w:val="24"/>
          <w:szCs w:val="24"/>
        </w:rPr>
        <w:t>在分析生成对抗网的收敛性时，一个重要的假设是允许鉴别器达到其最佳给定</w:t>
      </w:r>
      <w:r>
        <w:rPr>
          <w:sz w:val="24"/>
          <w:szCs w:val="24"/>
        </w:rPr>
        <w:t>G</w:t>
      </w:r>
      <w:r>
        <w:rPr>
          <w:rFonts w:hint="eastAsia"/>
          <w:sz w:val="24"/>
          <w:szCs w:val="24"/>
        </w:rPr>
        <w:t>，</w:t>
      </w:r>
      <w:r w:rsidRPr="00C17AE2">
        <w:rPr>
          <w:rFonts w:hint="eastAsia"/>
          <w:sz w:val="24"/>
          <w:szCs w:val="24"/>
        </w:rPr>
        <w:t>只有当鉴别器能够一致地区分真实数据和非自然数据时，来自它的监督信号才有意义，整个对抗训练过程才能稳定有效</w:t>
      </w:r>
    </w:p>
    <w:p w:rsidR="008B0A4B" w:rsidRPr="00A94908" w:rsidRDefault="008B0A4B" w:rsidP="0081793D">
      <w:pPr>
        <w:rPr>
          <w:rFonts w:hint="eastAsia"/>
          <w:sz w:val="24"/>
          <w:szCs w:val="24"/>
        </w:rPr>
      </w:pPr>
    </w:p>
    <w:p w:rsidR="00EB2059" w:rsidRDefault="00EB2059" w:rsidP="0081793D">
      <w:pPr>
        <w:rPr>
          <w:sz w:val="24"/>
          <w:szCs w:val="24"/>
        </w:rPr>
      </w:pPr>
      <w:r w:rsidRPr="00EB2059">
        <w:rPr>
          <w:rFonts w:hint="eastAsia"/>
          <w:sz w:val="24"/>
          <w:szCs w:val="24"/>
        </w:rPr>
        <w:t>对于文本生成场景，我们应用拟议的</w:t>
      </w:r>
      <w:r w:rsidRPr="00EB2059">
        <w:rPr>
          <w:sz w:val="24"/>
          <w:szCs w:val="24"/>
        </w:rPr>
        <w:t>SeqGAN来生成中国诗歌和巴拉克奥巴马的政治演讲</w:t>
      </w:r>
    </w:p>
    <w:p w:rsidR="00EB2059" w:rsidRDefault="00EB2059" w:rsidP="0081793D">
      <w:pPr>
        <w:rPr>
          <w:sz w:val="24"/>
          <w:szCs w:val="24"/>
        </w:rPr>
      </w:pPr>
    </w:p>
    <w:p w:rsidR="00EB2059" w:rsidRDefault="00EB2059" w:rsidP="0081793D">
      <w:pPr>
        <w:rPr>
          <w:sz w:val="24"/>
          <w:szCs w:val="24"/>
        </w:rPr>
      </w:pPr>
      <w:r w:rsidRPr="00EB2059">
        <w:rPr>
          <w:rFonts w:hint="eastAsia"/>
          <w:sz w:val="24"/>
          <w:szCs w:val="24"/>
        </w:rPr>
        <w:t>在诗歌创作任务中，我们使用了</w:t>
      </w:r>
      <w:r w:rsidRPr="00EB2059">
        <w:rPr>
          <w:sz w:val="24"/>
          <w:szCs w:val="24"/>
        </w:rPr>
        <w:t>16,394个中文绝句的语料库，每个绝句包含4行，共20个字符</w:t>
      </w:r>
    </w:p>
    <w:p w:rsidR="00542FC3" w:rsidRDefault="00542FC3" w:rsidP="0081793D">
      <w:pPr>
        <w:rPr>
          <w:sz w:val="24"/>
          <w:szCs w:val="24"/>
        </w:rPr>
      </w:pPr>
      <w:r w:rsidRPr="00542FC3">
        <w:rPr>
          <w:rFonts w:hint="eastAsia"/>
          <w:sz w:val="24"/>
          <w:szCs w:val="24"/>
        </w:rPr>
        <w:t>在奥巴马的政治演讲生成任务中，我们使用了一个语料库，这是奥巴马政治演讲中的</w:t>
      </w:r>
      <w:r w:rsidRPr="00542FC3">
        <w:rPr>
          <w:sz w:val="24"/>
          <w:szCs w:val="24"/>
        </w:rPr>
        <w:t>11,092</w:t>
      </w:r>
      <w:r w:rsidR="00615480">
        <w:rPr>
          <w:sz w:val="24"/>
          <w:szCs w:val="24"/>
        </w:rPr>
        <w:t>段的集合</w:t>
      </w:r>
    </w:p>
    <w:p w:rsidR="00615480" w:rsidRDefault="00615480" w:rsidP="0081793D">
      <w:pPr>
        <w:rPr>
          <w:sz w:val="24"/>
          <w:szCs w:val="24"/>
        </w:rPr>
      </w:pPr>
    </w:p>
    <w:p w:rsidR="00615480" w:rsidRDefault="00615480" w:rsidP="0081793D">
      <w:pPr>
        <w:rPr>
          <w:sz w:val="24"/>
          <w:szCs w:val="24"/>
        </w:rPr>
      </w:pPr>
      <w:r w:rsidRPr="00615480">
        <w:rPr>
          <w:rFonts w:hint="eastAsia"/>
          <w:sz w:val="24"/>
          <w:szCs w:val="24"/>
        </w:rPr>
        <w:t>我们使用</w:t>
      </w:r>
      <w:r w:rsidRPr="00615480">
        <w:rPr>
          <w:sz w:val="24"/>
          <w:szCs w:val="24"/>
        </w:rPr>
        <w:t>BLEU</w:t>
      </w:r>
      <w:r>
        <w:rPr>
          <w:sz w:val="24"/>
          <w:szCs w:val="24"/>
        </w:rPr>
        <w:t>分数作为评估</w:t>
      </w:r>
      <w:r w:rsidRPr="00615480">
        <w:rPr>
          <w:sz w:val="24"/>
          <w:szCs w:val="24"/>
        </w:rPr>
        <w:t>来度量生成的文本与人类创建的文本之间的相似度</w:t>
      </w:r>
    </w:p>
    <w:p w:rsidR="001F408B" w:rsidRDefault="001F408B" w:rsidP="0081793D">
      <w:pPr>
        <w:rPr>
          <w:sz w:val="24"/>
          <w:szCs w:val="24"/>
        </w:rPr>
      </w:pPr>
    </w:p>
    <w:p w:rsidR="001F408B" w:rsidRPr="001F408B" w:rsidRDefault="001F408B" w:rsidP="001F408B">
      <w:pPr>
        <w:rPr>
          <w:sz w:val="24"/>
          <w:szCs w:val="24"/>
        </w:rPr>
      </w:pPr>
      <w:r w:rsidRPr="001F408B">
        <w:rPr>
          <w:rFonts w:hint="eastAsia"/>
          <w:sz w:val="24"/>
          <w:szCs w:val="24"/>
        </w:rPr>
        <w:lastRenderedPageBreak/>
        <w:t>我们混合了</w:t>
      </w:r>
      <w:r w:rsidRPr="001F408B">
        <w:rPr>
          <w:sz w:val="24"/>
          <w:szCs w:val="24"/>
        </w:rPr>
        <w:t>20首真正的诗歌和20首由SeqGAN和MLE生成的诗歌</w:t>
      </w:r>
      <w:r>
        <w:rPr>
          <w:rFonts w:hint="eastAsia"/>
          <w:sz w:val="24"/>
          <w:szCs w:val="24"/>
        </w:rPr>
        <w:t>，</w:t>
      </w:r>
      <w:r w:rsidRPr="001F408B">
        <w:rPr>
          <w:rFonts w:hint="eastAsia"/>
          <w:sz w:val="24"/>
          <w:szCs w:val="24"/>
        </w:rPr>
        <w:t>然后邀请了</w:t>
      </w:r>
      <w:r w:rsidRPr="001F408B">
        <w:rPr>
          <w:sz w:val="24"/>
          <w:szCs w:val="24"/>
        </w:rPr>
        <w:t>70位中国诗歌专家来判断60首诗中的每首诗是由人还是机器创作的</w:t>
      </w:r>
      <w:r>
        <w:rPr>
          <w:rFonts w:hint="eastAsia"/>
          <w:sz w:val="24"/>
          <w:szCs w:val="24"/>
        </w:rPr>
        <w:t>。</w:t>
      </w:r>
      <w:r w:rsidRPr="001F408B">
        <w:rPr>
          <w:rFonts w:hint="eastAsia"/>
          <w:sz w:val="24"/>
          <w:szCs w:val="24"/>
        </w:rPr>
        <w:t>一旦被认为是真实的，它获得</w:t>
      </w:r>
      <w:r w:rsidRPr="001F408B">
        <w:rPr>
          <w:sz w:val="24"/>
          <w:szCs w:val="24"/>
        </w:rPr>
        <w:t>+1分，否则为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，</w:t>
      </w:r>
      <w:r w:rsidRPr="001F408B">
        <w:rPr>
          <w:sz w:val="24"/>
          <w:szCs w:val="24"/>
        </w:rPr>
        <w:t>最后，计算每个算法的平均分数</w:t>
      </w:r>
      <w:r>
        <w:rPr>
          <w:rFonts w:hint="eastAsia"/>
          <w:sz w:val="24"/>
          <w:szCs w:val="24"/>
        </w:rPr>
        <w:t>。结果表明</w:t>
      </w:r>
      <w:r w:rsidRPr="001F408B">
        <w:rPr>
          <w:rFonts w:hint="eastAsia"/>
          <w:sz w:val="24"/>
          <w:szCs w:val="24"/>
        </w:rPr>
        <w:t>，对于诗歌创作，</w:t>
      </w:r>
      <w:r w:rsidRPr="001F408B">
        <w:rPr>
          <w:sz w:val="24"/>
          <w:szCs w:val="24"/>
        </w:rPr>
        <w:t>SeqGAN的表现与真实的人类数据相当。</w:t>
      </w:r>
    </w:p>
    <w:sectPr w:rsidR="001F408B" w:rsidRPr="001F4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0229" w:rsidRDefault="00480229" w:rsidP="0081793D">
      <w:r>
        <w:separator/>
      </w:r>
    </w:p>
  </w:endnote>
  <w:endnote w:type="continuationSeparator" w:id="0">
    <w:p w:rsidR="00480229" w:rsidRDefault="00480229" w:rsidP="00817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0229" w:rsidRDefault="00480229" w:rsidP="0081793D">
      <w:r>
        <w:separator/>
      </w:r>
    </w:p>
  </w:footnote>
  <w:footnote w:type="continuationSeparator" w:id="0">
    <w:p w:rsidR="00480229" w:rsidRDefault="00480229" w:rsidP="008179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FC5"/>
    <w:rsid w:val="0010393B"/>
    <w:rsid w:val="0013682E"/>
    <w:rsid w:val="001E13ED"/>
    <w:rsid w:val="001F408B"/>
    <w:rsid w:val="002063C5"/>
    <w:rsid w:val="00312865"/>
    <w:rsid w:val="00342061"/>
    <w:rsid w:val="00367A66"/>
    <w:rsid w:val="004331B5"/>
    <w:rsid w:val="00480229"/>
    <w:rsid w:val="00542FC3"/>
    <w:rsid w:val="00615480"/>
    <w:rsid w:val="0081793D"/>
    <w:rsid w:val="00840F95"/>
    <w:rsid w:val="008B0A4B"/>
    <w:rsid w:val="009D6FC5"/>
    <w:rsid w:val="00A02188"/>
    <w:rsid w:val="00A30E96"/>
    <w:rsid w:val="00A94908"/>
    <w:rsid w:val="00AA7894"/>
    <w:rsid w:val="00B42CF3"/>
    <w:rsid w:val="00C17AE2"/>
    <w:rsid w:val="00C806D0"/>
    <w:rsid w:val="00D379F6"/>
    <w:rsid w:val="00DD29C3"/>
    <w:rsid w:val="00E94806"/>
    <w:rsid w:val="00EB2059"/>
    <w:rsid w:val="00F2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70B70E"/>
  <w15:chartTrackingRefBased/>
  <w15:docId w15:val="{737B00EC-E599-412C-8C70-996BFD6BB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79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79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79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79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50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3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87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66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634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859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0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2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1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1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5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有强</dc:creator>
  <cp:keywords/>
  <dc:description/>
  <cp:lastModifiedBy>邓 有强</cp:lastModifiedBy>
  <cp:revision>20</cp:revision>
  <dcterms:created xsi:type="dcterms:W3CDTF">2018-12-20T07:08:00Z</dcterms:created>
  <dcterms:modified xsi:type="dcterms:W3CDTF">2018-12-23T11:11:00Z</dcterms:modified>
</cp:coreProperties>
</file>