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AB6" w:rsidRDefault="006E1AB6" w:rsidP="000F19B7">
      <w:pPr>
        <w:jc w:val="both"/>
        <w:rPr>
          <w:rFonts w:ascii="Times New Roman" w:hAnsi="Times New Roman" w:cs="Times New Roman"/>
          <w:sz w:val="24"/>
          <w:szCs w:val="24"/>
        </w:rPr>
      </w:pPr>
      <w:r w:rsidRPr="000F19B7">
        <w:rPr>
          <w:rFonts w:ascii="Times New Roman" w:hAnsi="Times New Roman" w:cs="Times New Roman"/>
          <w:sz w:val="24"/>
          <w:szCs w:val="24"/>
        </w:rPr>
        <w:t>Danso-Appiah et al. ad</w:t>
      </w:r>
      <w:r w:rsidR="005C0C34">
        <w:rPr>
          <w:rFonts w:ascii="Times New Roman" w:hAnsi="Times New Roman" w:cs="Times New Roman"/>
          <w:sz w:val="24"/>
          <w:szCs w:val="24"/>
        </w:rPr>
        <w:t>dress a very important issue: this study</w:t>
      </w:r>
      <w:r w:rsidRPr="000F19B7">
        <w:rPr>
          <w:rFonts w:ascii="Times New Roman" w:hAnsi="Times New Roman" w:cs="Times New Roman"/>
          <w:sz w:val="24"/>
          <w:szCs w:val="24"/>
        </w:rPr>
        <w:t xml:space="preserve"> </w:t>
      </w:r>
      <w:r w:rsidR="005C0C34">
        <w:rPr>
          <w:rFonts w:ascii="Times New Roman" w:hAnsi="Times New Roman" w:cs="Times New Roman"/>
          <w:sz w:val="24"/>
          <w:szCs w:val="24"/>
        </w:rPr>
        <w:t xml:space="preserve">aims to </w:t>
      </w:r>
      <w:r w:rsidRPr="000F19B7">
        <w:rPr>
          <w:rFonts w:ascii="Times New Roman" w:hAnsi="Times New Roman" w:cs="Times New Roman"/>
          <w:sz w:val="24"/>
          <w:szCs w:val="24"/>
        </w:rPr>
        <w:t xml:space="preserve">provide evidence of the diagnostic performance of POC CCA systematically reviewing and </w:t>
      </w:r>
      <w:r w:rsidR="005C0C34">
        <w:rPr>
          <w:rFonts w:ascii="Times New Roman" w:hAnsi="Times New Roman" w:cs="Times New Roman"/>
          <w:sz w:val="24"/>
          <w:szCs w:val="24"/>
        </w:rPr>
        <w:t>calculat</w:t>
      </w:r>
      <w:r w:rsidRPr="000F19B7">
        <w:rPr>
          <w:rFonts w:ascii="Times New Roman" w:hAnsi="Times New Roman" w:cs="Times New Roman"/>
          <w:sz w:val="24"/>
          <w:szCs w:val="24"/>
        </w:rPr>
        <w:t>ing pooled estimates of sensitivity and specificity from available relevant studies</w:t>
      </w:r>
      <w:r w:rsidR="00772FE7">
        <w:rPr>
          <w:rFonts w:ascii="Times New Roman" w:hAnsi="Times New Roman" w:cs="Times New Roman"/>
          <w:sz w:val="24"/>
          <w:szCs w:val="24"/>
        </w:rPr>
        <w:t xml:space="preserve"> to date</w:t>
      </w:r>
      <w:r w:rsidRPr="000F19B7">
        <w:rPr>
          <w:rFonts w:ascii="Times New Roman" w:hAnsi="Times New Roman" w:cs="Times New Roman"/>
          <w:sz w:val="24"/>
          <w:szCs w:val="24"/>
        </w:rPr>
        <w:t xml:space="preserve">. </w:t>
      </w:r>
      <w:r w:rsidR="005D6901">
        <w:rPr>
          <w:rFonts w:ascii="Times New Roman" w:hAnsi="Times New Roman" w:cs="Times New Roman"/>
          <w:sz w:val="24"/>
          <w:szCs w:val="24"/>
        </w:rPr>
        <w:t>This research warrants congratulations.</w:t>
      </w:r>
    </w:p>
    <w:p w:rsidR="002C7AB7" w:rsidRPr="000F19B7" w:rsidRDefault="005C0C34" w:rsidP="000F19B7">
      <w:pPr>
        <w:jc w:val="both"/>
        <w:rPr>
          <w:rFonts w:ascii="Times New Roman" w:hAnsi="Times New Roman" w:cs="Times New Roman"/>
          <w:sz w:val="24"/>
          <w:szCs w:val="24"/>
        </w:rPr>
      </w:pPr>
      <w:r>
        <w:rPr>
          <w:rFonts w:ascii="Times New Roman" w:hAnsi="Times New Roman" w:cs="Times New Roman"/>
          <w:sz w:val="24"/>
          <w:szCs w:val="24"/>
        </w:rPr>
        <w:t xml:space="preserve">However, </w:t>
      </w:r>
      <w:r w:rsidR="002C7AB7">
        <w:rPr>
          <w:rFonts w:ascii="Times New Roman" w:hAnsi="Times New Roman" w:cs="Times New Roman"/>
          <w:sz w:val="24"/>
          <w:szCs w:val="24"/>
        </w:rPr>
        <w:t xml:space="preserve">I </w:t>
      </w:r>
      <w:r w:rsidR="0058702A">
        <w:rPr>
          <w:rFonts w:ascii="Times New Roman" w:hAnsi="Times New Roman" w:cs="Times New Roman"/>
          <w:sz w:val="24"/>
          <w:szCs w:val="24"/>
        </w:rPr>
        <w:t xml:space="preserve">do </w:t>
      </w:r>
      <w:r w:rsidR="002C7AB7">
        <w:rPr>
          <w:rFonts w:ascii="Times New Roman" w:hAnsi="Times New Roman" w:cs="Times New Roman"/>
          <w:sz w:val="24"/>
          <w:szCs w:val="24"/>
        </w:rPr>
        <w:t>have some comments</w:t>
      </w:r>
      <w:r w:rsidR="0058702A">
        <w:rPr>
          <w:rFonts w:ascii="Times New Roman" w:hAnsi="Times New Roman" w:cs="Times New Roman"/>
          <w:sz w:val="24"/>
          <w:szCs w:val="24"/>
        </w:rPr>
        <w:t xml:space="preserve"> and scepticism</w:t>
      </w:r>
      <w:r w:rsidR="002C7AB7">
        <w:rPr>
          <w:rFonts w:ascii="Times New Roman" w:hAnsi="Times New Roman" w:cs="Times New Roman"/>
          <w:sz w:val="24"/>
          <w:szCs w:val="24"/>
        </w:rPr>
        <w:t xml:space="preserve"> re </w:t>
      </w:r>
      <w:r w:rsidR="0058702A">
        <w:rPr>
          <w:rFonts w:ascii="Times New Roman" w:hAnsi="Times New Roman" w:cs="Times New Roman"/>
          <w:sz w:val="24"/>
          <w:szCs w:val="24"/>
        </w:rPr>
        <w:t xml:space="preserve">some of </w:t>
      </w:r>
      <w:r w:rsidR="00604F75">
        <w:rPr>
          <w:rFonts w:ascii="Times New Roman" w:hAnsi="Times New Roman" w:cs="Times New Roman"/>
          <w:sz w:val="24"/>
          <w:szCs w:val="24"/>
        </w:rPr>
        <w:t xml:space="preserve">the </w:t>
      </w:r>
      <w:r w:rsidR="002C7AB7">
        <w:rPr>
          <w:rFonts w:ascii="Times New Roman" w:hAnsi="Times New Roman" w:cs="Times New Roman"/>
          <w:sz w:val="24"/>
          <w:szCs w:val="24"/>
        </w:rPr>
        <w:t>technical parts</w:t>
      </w:r>
      <w:r w:rsidR="00604F75">
        <w:rPr>
          <w:rFonts w:ascii="Times New Roman" w:hAnsi="Times New Roman" w:cs="Times New Roman"/>
          <w:sz w:val="24"/>
          <w:szCs w:val="24"/>
        </w:rPr>
        <w:t xml:space="preserve"> and</w:t>
      </w:r>
      <w:r w:rsidR="002C7AB7">
        <w:rPr>
          <w:rFonts w:ascii="Times New Roman" w:hAnsi="Times New Roman" w:cs="Times New Roman"/>
          <w:sz w:val="24"/>
          <w:szCs w:val="24"/>
        </w:rPr>
        <w:t xml:space="preserve"> </w:t>
      </w:r>
      <w:r w:rsidR="00604F75">
        <w:rPr>
          <w:rFonts w:ascii="Times New Roman" w:hAnsi="Times New Roman" w:cs="Times New Roman"/>
          <w:sz w:val="24"/>
          <w:szCs w:val="24"/>
        </w:rPr>
        <w:t xml:space="preserve">conclusions </w:t>
      </w:r>
      <w:r w:rsidR="002C7AB7">
        <w:rPr>
          <w:rFonts w:ascii="Times New Roman" w:hAnsi="Times New Roman" w:cs="Times New Roman"/>
          <w:sz w:val="24"/>
          <w:szCs w:val="24"/>
        </w:rPr>
        <w:t>of this study which follow below:</w:t>
      </w:r>
    </w:p>
    <w:p w:rsidR="005C239C" w:rsidRPr="000F19B7" w:rsidRDefault="005C0C34" w:rsidP="000F19B7">
      <w:pPr>
        <w:jc w:val="both"/>
        <w:rPr>
          <w:rFonts w:ascii="Times New Roman" w:hAnsi="Times New Roman" w:cs="Times New Roman"/>
          <w:sz w:val="24"/>
          <w:szCs w:val="24"/>
        </w:rPr>
      </w:pPr>
      <w:r>
        <w:rPr>
          <w:rFonts w:ascii="Times New Roman" w:hAnsi="Times New Roman" w:cs="Times New Roman"/>
          <w:sz w:val="24"/>
          <w:szCs w:val="24"/>
        </w:rPr>
        <w:t>-</w:t>
      </w:r>
      <w:r w:rsidR="005C239C" w:rsidRPr="000F19B7">
        <w:rPr>
          <w:rFonts w:ascii="Times New Roman" w:hAnsi="Times New Roman" w:cs="Times New Roman"/>
          <w:sz w:val="24"/>
          <w:szCs w:val="24"/>
        </w:rPr>
        <w:t xml:space="preserve">In page 12 it is explained the problem in </w:t>
      </w:r>
      <w:proofErr w:type="spellStart"/>
      <w:r w:rsidR="005C239C" w:rsidRPr="000F19B7">
        <w:rPr>
          <w:rFonts w:ascii="Times New Roman" w:hAnsi="Times New Roman" w:cs="Times New Roman"/>
          <w:sz w:val="24"/>
          <w:szCs w:val="24"/>
        </w:rPr>
        <w:t>helminths</w:t>
      </w:r>
      <w:proofErr w:type="spellEnd"/>
      <w:r w:rsidR="005C239C" w:rsidRPr="000F19B7">
        <w:rPr>
          <w:rFonts w:ascii="Times New Roman" w:hAnsi="Times New Roman" w:cs="Times New Roman"/>
          <w:sz w:val="24"/>
          <w:szCs w:val="24"/>
        </w:rPr>
        <w:t xml:space="preserve">’ diagnosis of the lack of a gold standard, </w:t>
      </w:r>
      <w:bookmarkStart w:id="0" w:name="_GoBack"/>
      <w:bookmarkEnd w:id="0"/>
      <w:r w:rsidR="005C239C" w:rsidRPr="000F19B7">
        <w:rPr>
          <w:rFonts w:ascii="Times New Roman" w:hAnsi="Times New Roman" w:cs="Times New Roman"/>
          <w:sz w:val="24"/>
          <w:szCs w:val="24"/>
        </w:rPr>
        <w:t>i.e.</w:t>
      </w:r>
      <w:r>
        <w:rPr>
          <w:rFonts w:ascii="Times New Roman" w:hAnsi="Times New Roman" w:cs="Times New Roman"/>
          <w:sz w:val="24"/>
          <w:szCs w:val="24"/>
        </w:rPr>
        <w:t xml:space="preserve"> </w:t>
      </w:r>
      <w:r w:rsidR="009032EB" w:rsidRPr="000F19B7">
        <w:rPr>
          <w:rFonts w:ascii="Times New Roman" w:hAnsi="Times New Roman" w:cs="Times New Roman"/>
          <w:sz w:val="24"/>
          <w:szCs w:val="24"/>
        </w:rPr>
        <w:t>of a diagnostic test of</w:t>
      </w:r>
      <w:r w:rsidR="005C239C" w:rsidRPr="000F19B7">
        <w:rPr>
          <w:rFonts w:ascii="Times New Roman" w:hAnsi="Times New Roman" w:cs="Times New Roman"/>
          <w:sz w:val="24"/>
          <w:szCs w:val="24"/>
        </w:rPr>
        <w:t xml:space="preserve"> 100 % specificity and 100 % sensitivity. Although I understand the reasoning of creating ‘a parasitological gold standard’</w:t>
      </w:r>
      <w:r w:rsidR="00604F75">
        <w:rPr>
          <w:rFonts w:ascii="Times New Roman" w:hAnsi="Times New Roman" w:cs="Times New Roman"/>
          <w:sz w:val="24"/>
          <w:szCs w:val="24"/>
        </w:rPr>
        <w:t>,</w:t>
      </w:r>
      <w:r w:rsidR="005C239C" w:rsidRPr="000F19B7">
        <w:rPr>
          <w:rFonts w:ascii="Times New Roman" w:hAnsi="Times New Roman" w:cs="Times New Roman"/>
          <w:sz w:val="24"/>
          <w:szCs w:val="24"/>
        </w:rPr>
        <w:t xml:space="preserve"> I </w:t>
      </w:r>
      <w:r w:rsidR="00604F75">
        <w:rPr>
          <w:rFonts w:ascii="Times New Roman" w:hAnsi="Times New Roman" w:cs="Times New Roman"/>
          <w:sz w:val="24"/>
          <w:szCs w:val="24"/>
        </w:rPr>
        <w:t xml:space="preserve">really </w:t>
      </w:r>
      <w:r w:rsidR="005C239C" w:rsidRPr="000F19B7">
        <w:rPr>
          <w:rFonts w:ascii="Times New Roman" w:hAnsi="Times New Roman" w:cs="Times New Roman"/>
          <w:sz w:val="24"/>
          <w:szCs w:val="24"/>
        </w:rPr>
        <w:t>cannot understand how we can compare CCA against the combined KK/CCA. In other words</w:t>
      </w:r>
      <w:r w:rsidR="000F19B7">
        <w:rPr>
          <w:rFonts w:ascii="Times New Roman" w:hAnsi="Times New Roman" w:cs="Times New Roman"/>
          <w:sz w:val="24"/>
          <w:szCs w:val="24"/>
        </w:rPr>
        <w:t>, how</w:t>
      </w:r>
      <w:r w:rsidR="005C239C" w:rsidRPr="000F19B7">
        <w:rPr>
          <w:rFonts w:ascii="Times New Roman" w:hAnsi="Times New Roman" w:cs="Times New Roman"/>
          <w:sz w:val="24"/>
          <w:szCs w:val="24"/>
        </w:rPr>
        <w:t xml:space="preserve"> </w:t>
      </w:r>
      <w:r w:rsidR="009032EB" w:rsidRPr="000F19B7">
        <w:rPr>
          <w:rFonts w:ascii="Times New Roman" w:hAnsi="Times New Roman" w:cs="Times New Roman"/>
          <w:sz w:val="24"/>
          <w:szCs w:val="24"/>
        </w:rPr>
        <w:t xml:space="preserve">can we be </w:t>
      </w:r>
      <w:r w:rsidR="005C239C" w:rsidRPr="000F19B7">
        <w:rPr>
          <w:rFonts w:ascii="Times New Roman" w:hAnsi="Times New Roman" w:cs="Times New Roman"/>
          <w:sz w:val="24"/>
          <w:szCs w:val="24"/>
        </w:rPr>
        <w:t xml:space="preserve">comparing test </w:t>
      </w:r>
      <w:proofErr w:type="gramStart"/>
      <w:r w:rsidR="005C239C" w:rsidRPr="000F19B7">
        <w:rPr>
          <w:rFonts w:ascii="Times New Roman" w:hAnsi="Times New Roman" w:cs="Times New Roman"/>
          <w:sz w:val="24"/>
          <w:szCs w:val="24"/>
        </w:rPr>
        <w:t>A</w:t>
      </w:r>
      <w:proofErr w:type="gramEnd"/>
      <w:r w:rsidR="005C239C" w:rsidRPr="000F19B7">
        <w:rPr>
          <w:rFonts w:ascii="Times New Roman" w:hAnsi="Times New Roman" w:cs="Times New Roman"/>
          <w:sz w:val="24"/>
          <w:szCs w:val="24"/>
        </w:rPr>
        <w:t xml:space="preserve"> vs </w:t>
      </w:r>
      <w:proofErr w:type="spellStart"/>
      <w:r w:rsidR="005C239C" w:rsidRPr="000F19B7">
        <w:rPr>
          <w:rFonts w:ascii="Times New Roman" w:hAnsi="Times New Roman" w:cs="Times New Roman"/>
          <w:sz w:val="24"/>
          <w:szCs w:val="24"/>
        </w:rPr>
        <w:t>testAB</w:t>
      </w:r>
      <w:proofErr w:type="spellEnd"/>
      <w:r w:rsidR="005C239C" w:rsidRPr="000F19B7">
        <w:rPr>
          <w:rFonts w:ascii="Times New Roman" w:hAnsi="Times New Roman" w:cs="Times New Roman"/>
          <w:sz w:val="24"/>
          <w:szCs w:val="24"/>
        </w:rPr>
        <w:t xml:space="preserve">. Both tests </w:t>
      </w:r>
      <w:r w:rsidR="009032EB" w:rsidRPr="000F19B7">
        <w:rPr>
          <w:rFonts w:ascii="Times New Roman" w:hAnsi="Times New Roman" w:cs="Times New Roman"/>
          <w:sz w:val="24"/>
          <w:szCs w:val="24"/>
        </w:rPr>
        <w:t xml:space="preserve">A and B (i.e. CCA and KK) </w:t>
      </w:r>
      <w:r w:rsidR="005C239C" w:rsidRPr="000F19B7">
        <w:rPr>
          <w:rFonts w:ascii="Times New Roman" w:hAnsi="Times New Roman" w:cs="Times New Roman"/>
          <w:sz w:val="24"/>
          <w:szCs w:val="24"/>
        </w:rPr>
        <w:t xml:space="preserve">contain measurement error and in my opinion such a comparison is not very meaningful. I could </w:t>
      </w:r>
      <w:r w:rsidR="00604F75">
        <w:rPr>
          <w:rFonts w:ascii="Times New Roman" w:hAnsi="Times New Roman" w:cs="Times New Roman"/>
          <w:sz w:val="24"/>
          <w:szCs w:val="24"/>
        </w:rPr>
        <w:t xml:space="preserve">perhaps </w:t>
      </w:r>
      <w:r w:rsidR="005C239C" w:rsidRPr="000F19B7">
        <w:rPr>
          <w:rFonts w:ascii="Times New Roman" w:hAnsi="Times New Roman" w:cs="Times New Roman"/>
          <w:sz w:val="24"/>
          <w:szCs w:val="24"/>
        </w:rPr>
        <w:t xml:space="preserve">see the value of such a comparison if you had a third test C and </w:t>
      </w:r>
      <w:r w:rsidR="00604F75">
        <w:rPr>
          <w:rFonts w:ascii="Times New Roman" w:hAnsi="Times New Roman" w:cs="Times New Roman"/>
          <w:sz w:val="24"/>
          <w:szCs w:val="24"/>
        </w:rPr>
        <w:t xml:space="preserve">if </w:t>
      </w:r>
      <w:r w:rsidR="005C239C" w:rsidRPr="000F19B7">
        <w:rPr>
          <w:rFonts w:ascii="Times New Roman" w:hAnsi="Times New Roman" w:cs="Times New Roman"/>
          <w:sz w:val="24"/>
          <w:szCs w:val="24"/>
        </w:rPr>
        <w:t>you were comparing it to the combined diagnostic test AB.</w:t>
      </w:r>
    </w:p>
    <w:p w:rsidR="005C239C" w:rsidRPr="000F19B7" w:rsidRDefault="00604F75" w:rsidP="000F19B7">
      <w:pPr>
        <w:jc w:val="both"/>
        <w:rPr>
          <w:rFonts w:ascii="Times New Roman" w:hAnsi="Times New Roman" w:cs="Times New Roman"/>
          <w:sz w:val="24"/>
          <w:szCs w:val="24"/>
        </w:rPr>
      </w:pPr>
      <w:r>
        <w:rPr>
          <w:rFonts w:ascii="Times New Roman" w:hAnsi="Times New Roman" w:cs="Times New Roman"/>
          <w:sz w:val="24"/>
          <w:szCs w:val="24"/>
        </w:rPr>
        <w:t>At</w:t>
      </w:r>
      <w:r w:rsidR="005C239C" w:rsidRPr="000F19B7">
        <w:rPr>
          <w:rFonts w:ascii="Times New Roman" w:hAnsi="Times New Roman" w:cs="Times New Roman"/>
          <w:sz w:val="24"/>
          <w:szCs w:val="24"/>
        </w:rPr>
        <w:t xml:space="preserve"> page 14</w:t>
      </w:r>
      <w:r w:rsidR="000F19B7">
        <w:rPr>
          <w:rFonts w:ascii="Times New Roman" w:hAnsi="Times New Roman" w:cs="Times New Roman"/>
          <w:sz w:val="24"/>
          <w:szCs w:val="24"/>
        </w:rPr>
        <w:t>,</w:t>
      </w:r>
      <w:r w:rsidR="005C239C" w:rsidRPr="000F19B7">
        <w:rPr>
          <w:rFonts w:ascii="Times New Roman" w:hAnsi="Times New Roman" w:cs="Times New Roman"/>
          <w:sz w:val="24"/>
          <w:szCs w:val="24"/>
        </w:rPr>
        <w:t xml:space="preserve"> for data synthesis and the bivariate </w:t>
      </w:r>
      <w:proofErr w:type="spellStart"/>
      <w:r w:rsidR="005C239C" w:rsidRPr="000F19B7">
        <w:rPr>
          <w:rFonts w:ascii="Times New Roman" w:hAnsi="Times New Roman" w:cs="Times New Roman"/>
          <w:sz w:val="24"/>
          <w:szCs w:val="24"/>
        </w:rPr>
        <w:t>metaregression</w:t>
      </w:r>
      <w:proofErr w:type="spellEnd"/>
      <w:r w:rsidR="009032EB" w:rsidRPr="000F19B7">
        <w:rPr>
          <w:rFonts w:ascii="Times New Roman" w:hAnsi="Times New Roman" w:cs="Times New Roman"/>
          <w:sz w:val="24"/>
          <w:szCs w:val="24"/>
        </w:rPr>
        <w:t>,</w:t>
      </w:r>
      <w:r w:rsidR="005C239C" w:rsidRPr="000F19B7">
        <w:rPr>
          <w:rFonts w:ascii="Times New Roman" w:hAnsi="Times New Roman" w:cs="Times New Roman"/>
          <w:sz w:val="24"/>
          <w:szCs w:val="24"/>
        </w:rPr>
        <w:t xml:space="preserve"> statistical significance was defined at p-val</w:t>
      </w:r>
      <w:r w:rsidR="009032EB" w:rsidRPr="000F19B7">
        <w:rPr>
          <w:rFonts w:ascii="Times New Roman" w:hAnsi="Times New Roman" w:cs="Times New Roman"/>
          <w:sz w:val="24"/>
          <w:szCs w:val="24"/>
        </w:rPr>
        <w:t>u</w:t>
      </w:r>
      <w:r w:rsidR="005C239C" w:rsidRPr="000F19B7">
        <w:rPr>
          <w:rFonts w:ascii="Times New Roman" w:hAnsi="Times New Roman" w:cs="Times New Roman"/>
          <w:sz w:val="24"/>
          <w:szCs w:val="24"/>
        </w:rPr>
        <w:t>e less than 0.05.</w:t>
      </w:r>
      <w:r w:rsidR="009032EB" w:rsidRPr="000F19B7">
        <w:rPr>
          <w:rFonts w:ascii="Times New Roman" w:hAnsi="Times New Roman" w:cs="Times New Roman"/>
          <w:sz w:val="24"/>
          <w:szCs w:val="24"/>
        </w:rPr>
        <w:t xml:space="preserve"> </w:t>
      </w:r>
      <w:r>
        <w:rPr>
          <w:rFonts w:ascii="Times New Roman" w:hAnsi="Times New Roman" w:cs="Times New Roman"/>
          <w:sz w:val="24"/>
          <w:szCs w:val="24"/>
        </w:rPr>
        <w:t>Then for assessing heterogeneity, the</w:t>
      </w:r>
      <w:r w:rsidR="009032EB" w:rsidRPr="000F19B7">
        <w:rPr>
          <w:rFonts w:ascii="Times New Roman" w:hAnsi="Times New Roman" w:cs="Times New Roman"/>
          <w:sz w:val="24"/>
          <w:szCs w:val="24"/>
        </w:rPr>
        <w:t xml:space="preserve"> statistical significance was defined at p-value less than 0.10; </w:t>
      </w:r>
      <w:r>
        <w:rPr>
          <w:rFonts w:ascii="Times New Roman" w:hAnsi="Times New Roman" w:cs="Times New Roman"/>
          <w:sz w:val="24"/>
          <w:szCs w:val="24"/>
        </w:rPr>
        <w:t xml:space="preserve">I wonder </w:t>
      </w:r>
      <w:r w:rsidR="009032EB" w:rsidRPr="000F19B7">
        <w:rPr>
          <w:rFonts w:ascii="Times New Roman" w:hAnsi="Times New Roman" w:cs="Times New Roman"/>
          <w:sz w:val="24"/>
          <w:szCs w:val="24"/>
        </w:rPr>
        <w:t xml:space="preserve">is this not quite an arbitrary choice? Why there are different </w:t>
      </w:r>
      <w:r>
        <w:rPr>
          <w:rFonts w:ascii="Times New Roman" w:hAnsi="Times New Roman" w:cs="Times New Roman"/>
          <w:sz w:val="24"/>
          <w:szCs w:val="24"/>
        </w:rPr>
        <w:t xml:space="preserve">analysis </w:t>
      </w:r>
      <w:r w:rsidR="009032EB" w:rsidRPr="000F19B7">
        <w:rPr>
          <w:rFonts w:ascii="Times New Roman" w:hAnsi="Times New Roman" w:cs="Times New Roman"/>
          <w:sz w:val="24"/>
          <w:szCs w:val="24"/>
        </w:rPr>
        <w:t>strategies to assess statistical significance in the same study? Does this not merit</w:t>
      </w:r>
      <w:r w:rsidR="000F19B7">
        <w:rPr>
          <w:rFonts w:ascii="Times New Roman" w:hAnsi="Times New Roman" w:cs="Times New Roman"/>
          <w:sz w:val="24"/>
          <w:szCs w:val="24"/>
        </w:rPr>
        <w:t xml:space="preserve"> at the very least</w:t>
      </w:r>
      <w:r w:rsidR="009032EB" w:rsidRPr="000F19B7">
        <w:rPr>
          <w:rFonts w:ascii="Times New Roman" w:hAnsi="Times New Roman" w:cs="Times New Roman"/>
          <w:sz w:val="24"/>
          <w:szCs w:val="24"/>
        </w:rPr>
        <w:t xml:space="preserve"> some kind of explanation?</w:t>
      </w:r>
      <w:r w:rsidR="005C239C" w:rsidRPr="000F19B7">
        <w:rPr>
          <w:rFonts w:ascii="Times New Roman" w:hAnsi="Times New Roman" w:cs="Times New Roman"/>
          <w:sz w:val="24"/>
          <w:szCs w:val="24"/>
        </w:rPr>
        <w:t xml:space="preserve"> </w:t>
      </w:r>
    </w:p>
    <w:p w:rsidR="009032EB" w:rsidRPr="000F19B7" w:rsidRDefault="00604F75" w:rsidP="000F19B7">
      <w:pPr>
        <w:jc w:val="both"/>
        <w:rPr>
          <w:rFonts w:ascii="Times New Roman" w:hAnsi="Times New Roman" w:cs="Times New Roman"/>
          <w:sz w:val="24"/>
          <w:szCs w:val="24"/>
        </w:rPr>
      </w:pPr>
      <w:r>
        <w:rPr>
          <w:rFonts w:ascii="Times New Roman" w:hAnsi="Times New Roman" w:cs="Times New Roman"/>
          <w:sz w:val="24"/>
          <w:szCs w:val="24"/>
        </w:rPr>
        <w:t>At p</w:t>
      </w:r>
      <w:r w:rsidR="009032EB" w:rsidRPr="000F19B7">
        <w:rPr>
          <w:rFonts w:ascii="Times New Roman" w:hAnsi="Times New Roman" w:cs="Times New Roman"/>
          <w:sz w:val="24"/>
          <w:szCs w:val="24"/>
        </w:rPr>
        <w:t xml:space="preserve">age 15, models are not </w:t>
      </w:r>
      <w:r>
        <w:rPr>
          <w:rFonts w:ascii="Times New Roman" w:hAnsi="Times New Roman" w:cs="Times New Roman"/>
          <w:sz w:val="24"/>
          <w:szCs w:val="24"/>
        </w:rPr>
        <w:t>‘</w:t>
      </w:r>
      <w:r w:rsidR="009032EB" w:rsidRPr="000F19B7">
        <w:rPr>
          <w:rFonts w:ascii="Times New Roman" w:hAnsi="Times New Roman" w:cs="Times New Roman"/>
          <w:sz w:val="24"/>
          <w:szCs w:val="24"/>
        </w:rPr>
        <w:t>performed</w:t>
      </w:r>
      <w:r>
        <w:rPr>
          <w:rFonts w:ascii="Times New Roman" w:hAnsi="Times New Roman" w:cs="Times New Roman"/>
          <w:sz w:val="24"/>
          <w:szCs w:val="24"/>
        </w:rPr>
        <w:t>’</w:t>
      </w:r>
      <w:r w:rsidR="009032EB" w:rsidRPr="000F19B7">
        <w:rPr>
          <w:rFonts w:ascii="Times New Roman" w:hAnsi="Times New Roman" w:cs="Times New Roman"/>
          <w:sz w:val="24"/>
          <w:szCs w:val="24"/>
        </w:rPr>
        <w:t xml:space="preserve">, -statistical models -in general and always- are fitted to data. So I would </w:t>
      </w:r>
      <w:r w:rsidR="0099158C">
        <w:rPr>
          <w:rFonts w:ascii="Times New Roman" w:hAnsi="Times New Roman" w:cs="Times New Roman"/>
          <w:sz w:val="24"/>
          <w:szCs w:val="24"/>
        </w:rPr>
        <w:t xml:space="preserve">definitely </w:t>
      </w:r>
      <w:r w:rsidR="009032EB" w:rsidRPr="000F19B7">
        <w:rPr>
          <w:rFonts w:ascii="Times New Roman" w:hAnsi="Times New Roman" w:cs="Times New Roman"/>
          <w:sz w:val="24"/>
          <w:szCs w:val="24"/>
        </w:rPr>
        <w:t xml:space="preserve">replace the verb ‘perform’ with ‘fitted’. </w:t>
      </w:r>
    </w:p>
    <w:p w:rsidR="000F19B7" w:rsidRPr="000F19B7" w:rsidRDefault="0099158C" w:rsidP="000F19B7">
      <w:pPr>
        <w:jc w:val="both"/>
        <w:rPr>
          <w:rFonts w:ascii="Times New Roman" w:hAnsi="Times New Roman" w:cs="Times New Roman"/>
          <w:sz w:val="24"/>
          <w:szCs w:val="24"/>
        </w:rPr>
      </w:pPr>
      <w:r>
        <w:rPr>
          <w:rFonts w:ascii="Times New Roman" w:hAnsi="Times New Roman" w:cs="Times New Roman"/>
          <w:sz w:val="24"/>
          <w:szCs w:val="24"/>
        </w:rPr>
        <w:t>At</w:t>
      </w:r>
      <w:r w:rsidR="002644A3" w:rsidRPr="000F19B7">
        <w:rPr>
          <w:rFonts w:ascii="Times New Roman" w:hAnsi="Times New Roman" w:cs="Times New Roman"/>
          <w:sz w:val="24"/>
          <w:szCs w:val="24"/>
        </w:rPr>
        <w:t xml:space="preserve"> page 24, Analysis 4, I am quite sceptical about these results. More precisely, if we are working with a fixed-effect model, then it makes sense to perform a </w:t>
      </w:r>
      <w:proofErr w:type="spellStart"/>
      <w:r w:rsidR="002644A3" w:rsidRPr="000F19B7">
        <w:rPr>
          <w:rFonts w:ascii="Times New Roman" w:hAnsi="Times New Roman" w:cs="Times New Roman"/>
          <w:sz w:val="24"/>
          <w:szCs w:val="24"/>
        </w:rPr>
        <w:t>metanalysis</w:t>
      </w:r>
      <w:proofErr w:type="spellEnd"/>
      <w:r w:rsidR="002644A3" w:rsidRPr="000F19B7">
        <w:rPr>
          <w:rFonts w:ascii="Times New Roman" w:hAnsi="Times New Roman" w:cs="Times New Roman"/>
          <w:sz w:val="24"/>
          <w:szCs w:val="24"/>
        </w:rPr>
        <w:t xml:space="preserve"> as soon as we have two studies, since a summary based on two or more studies yields a more precise estimate of the true effect than either </w:t>
      </w:r>
      <w:r w:rsidR="000F19B7">
        <w:rPr>
          <w:rFonts w:ascii="Times New Roman" w:hAnsi="Times New Roman" w:cs="Times New Roman"/>
          <w:sz w:val="24"/>
          <w:szCs w:val="24"/>
        </w:rPr>
        <w:t xml:space="preserve">a </w:t>
      </w:r>
      <w:r w:rsidR="002644A3" w:rsidRPr="000F19B7">
        <w:rPr>
          <w:rFonts w:ascii="Times New Roman" w:hAnsi="Times New Roman" w:cs="Times New Roman"/>
          <w:sz w:val="24"/>
          <w:szCs w:val="24"/>
        </w:rPr>
        <w:t xml:space="preserve">study alone. But if this </w:t>
      </w:r>
      <w:r w:rsidR="000F19B7">
        <w:rPr>
          <w:rFonts w:ascii="Times New Roman" w:hAnsi="Times New Roman" w:cs="Times New Roman"/>
          <w:sz w:val="24"/>
          <w:szCs w:val="24"/>
        </w:rPr>
        <w:t xml:space="preserve">is </w:t>
      </w:r>
      <w:r w:rsidR="002644A3" w:rsidRPr="000F19B7">
        <w:rPr>
          <w:rFonts w:ascii="Times New Roman" w:hAnsi="Times New Roman" w:cs="Times New Roman"/>
          <w:sz w:val="24"/>
          <w:szCs w:val="24"/>
        </w:rPr>
        <w:t xml:space="preserve">a random effects </w:t>
      </w:r>
      <w:r w:rsidR="002C7AB7">
        <w:rPr>
          <w:rFonts w:ascii="Times New Roman" w:hAnsi="Times New Roman" w:cs="Times New Roman"/>
          <w:sz w:val="24"/>
          <w:szCs w:val="24"/>
        </w:rPr>
        <w:t>model as the rest of the analyse</w:t>
      </w:r>
      <w:r w:rsidR="002644A3" w:rsidRPr="000F19B7">
        <w:rPr>
          <w:rFonts w:ascii="Times New Roman" w:hAnsi="Times New Roman" w:cs="Times New Roman"/>
          <w:sz w:val="24"/>
          <w:szCs w:val="24"/>
        </w:rPr>
        <w:t>s</w:t>
      </w:r>
      <w:r w:rsidR="000F19B7">
        <w:rPr>
          <w:rFonts w:ascii="Times New Roman" w:hAnsi="Times New Roman" w:cs="Times New Roman"/>
          <w:sz w:val="24"/>
          <w:szCs w:val="24"/>
        </w:rPr>
        <w:t>,</w:t>
      </w:r>
      <w:r w:rsidR="002C7AB7">
        <w:rPr>
          <w:rFonts w:ascii="Times New Roman" w:hAnsi="Times New Roman" w:cs="Times New Roman"/>
          <w:sz w:val="24"/>
          <w:szCs w:val="24"/>
        </w:rPr>
        <w:t xml:space="preserve"> then</w:t>
      </w:r>
      <w:r w:rsidR="000F19B7">
        <w:rPr>
          <w:rFonts w:ascii="Times New Roman" w:hAnsi="Times New Roman" w:cs="Times New Roman"/>
          <w:sz w:val="24"/>
          <w:szCs w:val="24"/>
        </w:rPr>
        <w:t xml:space="preserve"> </w:t>
      </w:r>
      <w:r w:rsidR="000F19B7" w:rsidRPr="000F19B7">
        <w:rPr>
          <w:rFonts w:ascii="Times New Roman" w:hAnsi="Times New Roman" w:cs="Times New Roman"/>
          <w:sz w:val="24"/>
          <w:szCs w:val="24"/>
        </w:rPr>
        <w:t xml:space="preserve">the estimate of the between-studies variance, will </w:t>
      </w:r>
      <w:r w:rsidR="000F19B7">
        <w:rPr>
          <w:rFonts w:ascii="Times New Roman" w:hAnsi="Times New Roman" w:cs="Times New Roman"/>
          <w:sz w:val="24"/>
          <w:szCs w:val="24"/>
        </w:rPr>
        <w:t xml:space="preserve">be substantially in error. The </w:t>
      </w:r>
      <w:r w:rsidR="000F19B7" w:rsidRPr="000F19B7">
        <w:rPr>
          <w:rFonts w:ascii="Times New Roman" w:hAnsi="Times New Roman" w:cs="Times New Roman"/>
          <w:sz w:val="24"/>
          <w:szCs w:val="24"/>
        </w:rPr>
        <w:t>standard error of the summary effect is based (in part) on this value, and therefore, if we present a summary effect with confidence interval, not only is the point estimate likely to be wrong but the confidence interval may provide a false sense of assurance.</w:t>
      </w:r>
      <w:r w:rsidR="002C7AB7">
        <w:rPr>
          <w:rFonts w:ascii="Times New Roman" w:hAnsi="Times New Roman" w:cs="Times New Roman"/>
          <w:sz w:val="24"/>
          <w:szCs w:val="24"/>
        </w:rPr>
        <w:t xml:space="preserve"> Again my concern about comparing CCA against CCA/KK applies also here.</w:t>
      </w:r>
      <w:r w:rsidR="00E24B46">
        <w:rPr>
          <w:rFonts w:ascii="Times New Roman" w:hAnsi="Times New Roman" w:cs="Times New Roman"/>
          <w:sz w:val="24"/>
          <w:szCs w:val="24"/>
        </w:rPr>
        <w:t xml:space="preserve"> I have the same concern about Analysis 8.</w:t>
      </w:r>
    </w:p>
    <w:p w:rsidR="002644A3" w:rsidRPr="000F19B7" w:rsidRDefault="00E24B46" w:rsidP="000F19B7">
      <w:pPr>
        <w:jc w:val="both"/>
        <w:rPr>
          <w:rFonts w:ascii="Times New Roman" w:hAnsi="Times New Roman" w:cs="Times New Roman"/>
          <w:sz w:val="24"/>
          <w:szCs w:val="24"/>
        </w:rPr>
      </w:pPr>
      <w:r w:rsidRPr="00E24B46">
        <w:rPr>
          <w:rFonts w:ascii="Times New Roman" w:hAnsi="Times New Roman" w:cs="Times New Roman"/>
          <w:sz w:val="24"/>
          <w:szCs w:val="24"/>
        </w:rPr>
        <w:t>A latent class modelling approach is used for a different purpose (than normally appl</w:t>
      </w:r>
      <w:r w:rsidR="0099158C">
        <w:rPr>
          <w:rFonts w:ascii="Times New Roman" w:hAnsi="Times New Roman" w:cs="Times New Roman"/>
          <w:sz w:val="24"/>
          <w:szCs w:val="24"/>
        </w:rPr>
        <w:t>ied in medical research</w:t>
      </w:r>
      <w:r w:rsidR="0058702A">
        <w:rPr>
          <w:rFonts w:ascii="Times New Roman" w:hAnsi="Times New Roman" w:cs="Times New Roman"/>
          <w:sz w:val="24"/>
          <w:szCs w:val="24"/>
        </w:rPr>
        <w:t xml:space="preserve"> diagnosis</w:t>
      </w:r>
      <w:r w:rsidR="0099158C">
        <w:rPr>
          <w:rFonts w:ascii="Times New Roman" w:hAnsi="Times New Roman" w:cs="Times New Roman"/>
          <w:sz w:val="24"/>
          <w:szCs w:val="24"/>
        </w:rPr>
        <w:t>) in the current study where it</w:t>
      </w:r>
      <w:r w:rsidRPr="00E24B46">
        <w:rPr>
          <w:rFonts w:ascii="Times New Roman" w:hAnsi="Times New Roman" w:cs="Times New Roman"/>
          <w:sz w:val="24"/>
          <w:szCs w:val="24"/>
        </w:rPr>
        <w:t xml:space="preserve"> serves as a tool for clustering the studies involved in the meta-analysis</w:t>
      </w:r>
      <w:r w:rsidR="0058702A">
        <w:rPr>
          <w:rFonts w:ascii="Times New Roman" w:hAnsi="Times New Roman" w:cs="Times New Roman"/>
          <w:sz w:val="24"/>
          <w:szCs w:val="24"/>
        </w:rPr>
        <w:t xml:space="preserve"> of diagnostic accuracy</w:t>
      </w:r>
      <w:r>
        <w:rPr>
          <w:rFonts w:ascii="Times New Roman" w:hAnsi="Times New Roman" w:cs="Times New Roman"/>
          <w:sz w:val="24"/>
          <w:szCs w:val="24"/>
        </w:rPr>
        <w:t xml:space="preserve">. </w:t>
      </w:r>
      <w:r w:rsidR="00772FE7">
        <w:rPr>
          <w:rFonts w:ascii="Times New Roman" w:hAnsi="Times New Roman" w:cs="Times New Roman"/>
          <w:sz w:val="24"/>
          <w:szCs w:val="24"/>
        </w:rPr>
        <w:t xml:space="preserve">The 2 latent classes </w:t>
      </w:r>
      <w:r w:rsidR="0099158C">
        <w:rPr>
          <w:rFonts w:ascii="Times New Roman" w:hAnsi="Times New Roman" w:cs="Times New Roman"/>
          <w:sz w:val="24"/>
          <w:szCs w:val="24"/>
        </w:rPr>
        <w:t xml:space="preserve">seem to </w:t>
      </w:r>
      <w:r w:rsidR="00772FE7">
        <w:rPr>
          <w:rFonts w:ascii="Times New Roman" w:hAnsi="Times New Roman" w:cs="Times New Roman"/>
          <w:sz w:val="24"/>
          <w:szCs w:val="24"/>
        </w:rPr>
        <w:t xml:space="preserve">indicate: 1) studies with high sensitivities and </w:t>
      </w:r>
      <w:r w:rsidR="0099158C">
        <w:rPr>
          <w:rFonts w:ascii="Times New Roman" w:hAnsi="Times New Roman" w:cs="Times New Roman"/>
          <w:sz w:val="24"/>
          <w:szCs w:val="24"/>
        </w:rPr>
        <w:t xml:space="preserve">high </w:t>
      </w:r>
      <w:r w:rsidR="00772FE7">
        <w:rPr>
          <w:rFonts w:ascii="Times New Roman" w:hAnsi="Times New Roman" w:cs="Times New Roman"/>
          <w:sz w:val="24"/>
          <w:szCs w:val="24"/>
        </w:rPr>
        <w:t xml:space="preserve">specificities and 2) studies with high sensitivities and low specificities. I </w:t>
      </w:r>
      <w:r w:rsidR="0099158C">
        <w:rPr>
          <w:rFonts w:ascii="Times New Roman" w:hAnsi="Times New Roman" w:cs="Times New Roman"/>
          <w:sz w:val="24"/>
          <w:szCs w:val="24"/>
        </w:rPr>
        <w:t xml:space="preserve">am sorry but I </w:t>
      </w:r>
      <w:r w:rsidR="005C0C34">
        <w:rPr>
          <w:rFonts w:ascii="Times New Roman" w:hAnsi="Times New Roman" w:cs="Times New Roman"/>
          <w:sz w:val="24"/>
          <w:szCs w:val="24"/>
        </w:rPr>
        <w:t xml:space="preserve">failed </w:t>
      </w:r>
      <w:r w:rsidR="00772FE7">
        <w:rPr>
          <w:rFonts w:ascii="Times New Roman" w:hAnsi="Times New Roman" w:cs="Times New Roman"/>
          <w:sz w:val="24"/>
          <w:szCs w:val="24"/>
        </w:rPr>
        <w:t>t</w:t>
      </w:r>
      <w:r w:rsidR="005C0C34">
        <w:rPr>
          <w:rFonts w:ascii="Times New Roman" w:hAnsi="Times New Roman" w:cs="Times New Roman"/>
          <w:sz w:val="24"/>
          <w:szCs w:val="24"/>
        </w:rPr>
        <w:t>o</w:t>
      </w:r>
      <w:r w:rsidR="00772FE7">
        <w:rPr>
          <w:rFonts w:ascii="Times New Roman" w:hAnsi="Times New Roman" w:cs="Times New Roman"/>
          <w:sz w:val="24"/>
          <w:szCs w:val="24"/>
        </w:rPr>
        <w:t xml:space="preserve"> understand the use of Table 6. I think this</w:t>
      </w:r>
      <w:r w:rsidR="0099158C">
        <w:rPr>
          <w:rFonts w:ascii="Times New Roman" w:hAnsi="Times New Roman" w:cs="Times New Roman"/>
          <w:sz w:val="24"/>
          <w:szCs w:val="24"/>
        </w:rPr>
        <w:t xml:space="preserve"> Table</w:t>
      </w:r>
      <w:r w:rsidR="00772FE7">
        <w:rPr>
          <w:rFonts w:ascii="Times New Roman" w:hAnsi="Times New Roman" w:cs="Times New Roman"/>
          <w:sz w:val="24"/>
          <w:szCs w:val="24"/>
        </w:rPr>
        <w:t xml:space="preserve"> merits better explanation. Also I did not understand which studies are i</w:t>
      </w:r>
      <w:r w:rsidR="0099158C">
        <w:rPr>
          <w:rFonts w:ascii="Times New Roman" w:hAnsi="Times New Roman" w:cs="Times New Roman"/>
          <w:sz w:val="24"/>
          <w:szCs w:val="24"/>
        </w:rPr>
        <w:t>n which latent classes. Model 8</w:t>
      </w:r>
      <w:r w:rsidR="00772FE7">
        <w:rPr>
          <w:rFonts w:ascii="Times New Roman" w:hAnsi="Times New Roman" w:cs="Times New Roman"/>
          <w:sz w:val="24"/>
          <w:szCs w:val="24"/>
        </w:rPr>
        <w:t xml:space="preserve"> </w:t>
      </w:r>
      <w:r w:rsidR="0099158C">
        <w:rPr>
          <w:rFonts w:ascii="Times New Roman" w:hAnsi="Times New Roman" w:cs="Times New Roman"/>
          <w:sz w:val="24"/>
          <w:szCs w:val="24"/>
        </w:rPr>
        <w:t>-</w:t>
      </w:r>
      <w:r w:rsidR="00772FE7">
        <w:rPr>
          <w:rFonts w:ascii="Times New Roman" w:hAnsi="Times New Roman" w:cs="Times New Roman"/>
          <w:sz w:val="24"/>
          <w:szCs w:val="24"/>
        </w:rPr>
        <w:t xml:space="preserve">or better a numbered figure would be a better </w:t>
      </w:r>
      <w:r w:rsidR="0099158C">
        <w:rPr>
          <w:rFonts w:ascii="Times New Roman" w:hAnsi="Times New Roman" w:cs="Times New Roman"/>
          <w:sz w:val="24"/>
          <w:szCs w:val="24"/>
        </w:rPr>
        <w:t xml:space="preserve">title here- </w:t>
      </w:r>
      <w:r w:rsidR="00772FE7">
        <w:rPr>
          <w:rFonts w:ascii="Times New Roman" w:hAnsi="Times New Roman" w:cs="Times New Roman"/>
          <w:sz w:val="24"/>
          <w:szCs w:val="24"/>
        </w:rPr>
        <w:t>shows 14 studies in latent class 1 and more than 20 studies in latent class 2. Which studies are those?</w:t>
      </w:r>
      <w:r w:rsidR="0099158C">
        <w:rPr>
          <w:rFonts w:ascii="Times New Roman" w:hAnsi="Times New Roman" w:cs="Times New Roman"/>
          <w:sz w:val="24"/>
          <w:szCs w:val="24"/>
        </w:rPr>
        <w:t xml:space="preserve"> I mean which latent classes contain which studies?</w:t>
      </w:r>
      <w:r w:rsidR="00772FE7">
        <w:rPr>
          <w:rFonts w:ascii="Times New Roman" w:hAnsi="Times New Roman" w:cs="Times New Roman"/>
          <w:sz w:val="24"/>
          <w:szCs w:val="24"/>
        </w:rPr>
        <w:t xml:space="preserve"> Which studies were </w:t>
      </w:r>
      <w:r w:rsidR="0099158C">
        <w:rPr>
          <w:rFonts w:ascii="Times New Roman" w:hAnsi="Times New Roman" w:cs="Times New Roman"/>
          <w:sz w:val="24"/>
          <w:szCs w:val="24"/>
        </w:rPr>
        <w:t xml:space="preserve">on the first </w:t>
      </w:r>
      <w:r w:rsidR="0099158C">
        <w:rPr>
          <w:rFonts w:ascii="Times New Roman" w:hAnsi="Times New Roman" w:cs="Times New Roman"/>
          <w:sz w:val="24"/>
          <w:szCs w:val="24"/>
        </w:rPr>
        <w:lastRenderedPageBreak/>
        <w:t xml:space="preserve">instance </w:t>
      </w:r>
      <w:r w:rsidR="00772FE7">
        <w:rPr>
          <w:rFonts w:ascii="Times New Roman" w:hAnsi="Times New Roman" w:cs="Times New Roman"/>
          <w:sz w:val="24"/>
          <w:szCs w:val="24"/>
        </w:rPr>
        <w:t xml:space="preserve">included in the latent class analysis model?  </w:t>
      </w:r>
      <w:r w:rsidR="0099158C">
        <w:rPr>
          <w:rFonts w:ascii="Times New Roman" w:hAnsi="Times New Roman" w:cs="Times New Roman"/>
          <w:sz w:val="24"/>
          <w:szCs w:val="24"/>
        </w:rPr>
        <w:t>Otherwise, what is the point of such an exercise?</w:t>
      </w:r>
    </w:p>
    <w:p w:rsidR="005C239C" w:rsidRDefault="0058702A" w:rsidP="000F19B7">
      <w:pPr>
        <w:jc w:val="both"/>
        <w:rPr>
          <w:rFonts w:ascii="Times New Roman" w:hAnsi="Times New Roman" w:cs="Times New Roman"/>
          <w:sz w:val="24"/>
          <w:szCs w:val="24"/>
        </w:rPr>
      </w:pPr>
      <w:r>
        <w:rPr>
          <w:rFonts w:ascii="Times New Roman" w:hAnsi="Times New Roman" w:cs="Times New Roman"/>
          <w:sz w:val="24"/>
          <w:szCs w:val="24"/>
        </w:rPr>
        <w:t>Furthermore</w:t>
      </w:r>
      <w:r w:rsidR="00772FE7" w:rsidRPr="00772FE7">
        <w:rPr>
          <w:rFonts w:ascii="Times New Roman" w:hAnsi="Times New Roman" w:cs="Times New Roman"/>
          <w:sz w:val="24"/>
          <w:szCs w:val="24"/>
        </w:rPr>
        <w:t xml:space="preserve">, </w:t>
      </w:r>
      <w:r w:rsidR="00772FE7">
        <w:rPr>
          <w:rFonts w:ascii="Times New Roman" w:hAnsi="Times New Roman" w:cs="Times New Roman"/>
          <w:sz w:val="24"/>
          <w:szCs w:val="24"/>
        </w:rPr>
        <w:t>in the Discussion section</w:t>
      </w:r>
      <w:r w:rsidR="00BD731E">
        <w:rPr>
          <w:rFonts w:ascii="Times New Roman" w:hAnsi="Times New Roman" w:cs="Times New Roman"/>
          <w:sz w:val="24"/>
          <w:szCs w:val="24"/>
        </w:rPr>
        <w:t>,</w:t>
      </w:r>
      <w:r w:rsidR="00772FE7">
        <w:rPr>
          <w:rFonts w:ascii="Times New Roman" w:hAnsi="Times New Roman" w:cs="Times New Roman"/>
          <w:sz w:val="24"/>
          <w:szCs w:val="24"/>
        </w:rPr>
        <w:t xml:space="preserve"> it is stated that all included studies were cross sectional studies. I </w:t>
      </w:r>
      <w:r>
        <w:rPr>
          <w:rFonts w:ascii="Times New Roman" w:hAnsi="Times New Roman" w:cs="Times New Roman"/>
          <w:sz w:val="24"/>
          <w:szCs w:val="24"/>
        </w:rPr>
        <w:t xml:space="preserve">am sorry but </w:t>
      </w:r>
      <w:r w:rsidR="005C0C34">
        <w:rPr>
          <w:rFonts w:ascii="Times New Roman" w:hAnsi="Times New Roman" w:cs="Times New Roman"/>
          <w:sz w:val="24"/>
          <w:szCs w:val="24"/>
        </w:rPr>
        <w:t xml:space="preserve">again </w:t>
      </w:r>
      <w:r>
        <w:rPr>
          <w:rFonts w:ascii="Times New Roman" w:hAnsi="Times New Roman" w:cs="Times New Roman"/>
          <w:sz w:val="24"/>
          <w:szCs w:val="24"/>
        </w:rPr>
        <w:t xml:space="preserve">I </w:t>
      </w:r>
      <w:r w:rsidR="00772FE7">
        <w:rPr>
          <w:rFonts w:ascii="Times New Roman" w:hAnsi="Times New Roman" w:cs="Times New Roman"/>
          <w:sz w:val="24"/>
          <w:szCs w:val="24"/>
        </w:rPr>
        <w:t xml:space="preserve">do not agree with this statement. </w:t>
      </w:r>
      <w:r w:rsidR="00BD731E">
        <w:rPr>
          <w:rFonts w:ascii="Times New Roman" w:hAnsi="Times New Roman" w:cs="Times New Roman"/>
          <w:sz w:val="24"/>
          <w:szCs w:val="24"/>
        </w:rPr>
        <w:t xml:space="preserve">For instance, </w:t>
      </w:r>
      <w:proofErr w:type="spellStart"/>
      <w:r w:rsidR="00772FE7">
        <w:rPr>
          <w:rFonts w:ascii="Times New Roman" w:hAnsi="Times New Roman" w:cs="Times New Roman"/>
          <w:sz w:val="24"/>
          <w:szCs w:val="24"/>
        </w:rPr>
        <w:t>Koukounari</w:t>
      </w:r>
      <w:proofErr w:type="spellEnd"/>
      <w:r w:rsidR="00772FE7">
        <w:rPr>
          <w:rFonts w:ascii="Times New Roman" w:hAnsi="Times New Roman" w:cs="Times New Roman"/>
          <w:sz w:val="24"/>
          <w:szCs w:val="24"/>
        </w:rPr>
        <w:t xml:space="preserve"> et al. 2013 is a </w:t>
      </w:r>
      <w:r w:rsidR="00772FE7" w:rsidRPr="0058702A">
        <w:rPr>
          <w:rFonts w:ascii="Times New Roman" w:hAnsi="Times New Roman" w:cs="Times New Roman"/>
          <w:sz w:val="24"/>
          <w:szCs w:val="24"/>
          <w:u w:val="single"/>
        </w:rPr>
        <w:t>longitudinal</w:t>
      </w:r>
      <w:r w:rsidR="00772FE7">
        <w:rPr>
          <w:rFonts w:ascii="Times New Roman" w:hAnsi="Times New Roman" w:cs="Times New Roman"/>
          <w:sz w:val="24"/>
          <w:szCs w:val="24"/>
        </w:rPr>
        <w:t xml:space="preserve"> study.</w:t>
      </w:r>
      <w:r w:rsidR="0099158C">
        <w:rPr>
          <w:rFonts w:ascii="Times New Roman" w:hAnsi="Times New Roman" w:cs="Times New Roman"/>
          <w:sz w:val="24"/>
          <w:szCs w:val="24"/>
        </w:rPr>
        <w:t xml:space="preserve"> In Table 1 of </w:t>
      </w:r>
      <w:proofErr w:type="spellStart"/>
      <w:r w:rsidR="0099158C">
        <w:rPr>
          <w:rFonts w:ascii="Times New Roman" w:hAnsi="Times New Roman" w:cs="Times New Roman"/>
          <w:sz w:val="24"/>
          <w:szCs w:val="24"/>
        </w:rPr>
        <w:t>Koukounari</w:t>
      </w:r>
      <w:proofErr w:type="spellEnd"/>
      <w:r w:rsidR="0099158C">
        <w:rPr>
          <w:rFonts w:ascii="Times New Roman" w:hAnsi="Times New Roman" w:cs="Times New Roman"/>
          <w:sz w:val="24"/>
          <w:szCs w:val="24"/>
        </w:rPr>
        <w:t xml:space="preserve"> et al. 2013</w:t>
      </w:r>
      <w:r w:rsidR="00AD5C1D">
        <w:rPr>
          <w:rFonts w:ascii="Times New Roman" w:hAnsi="Times New Roman" w:cs="Times New Roman"/>
          <w:sz w:val="24"/>
          <w:szCs w:val="24"/>
        </w:rPr>
        <w:t xml:space="preserve">, </w:t>
      </w:r>
      <w:r w:rsidR="0099158C">
        <w:rPr>
          <w:rFonts w:ascii="Times New Roman" w:hAnsi="Times New Roman" w:cs="Times New Roman"/>
          <w:sz w:val="24"/>
          <w:szCs w:val="24"/>
        </w:rPr>
        <w:t xml:space="preserve">it is shown </w:t>
      </w:r>
      <w:r w:rsidR="00AD5C1D">
        <w:rPr>
          <w:rFonts w:ascii="Times New Roman" w:hAnsi="Times New Roman" w:cs="Times New Roman"/>
          <w:sz w:val="24"/>
          <w:szCs w:val="24"/>
        </w:rPr>
        <w:t xml:space="preserve">‘empirical CCA diagnostic performance’ or </w:t>
      </w:r>
      <w:r w:rsidR="00BD731E">
        <w:rPr>
          <w:rFonts w:ascii="Times New Roman" w:hAnsi="Times New Roman" w:cs="Times New Roman"/>
          <w:sz w:val="24"/>
          <w:szCs w:val="24"/>
        </w:rPr>
        <w:t>‘</w:t>
      </w:r>
      <w:r w:rsidR="00AD5C1D">
        <w:rPr>
          <w:rFonts w:ascii="Times New Roman" w:hAnsi="Times New Roman" w:cs="Times New Roman"/>
          <w:sz w:val="24"/>
          <w:szCs w:val="24"/>
        </w:rPr>
        <w:t>direct method comparison</w:t>
      </w:r>
      <w:r w:rsidR="00BD731E">
        <w:rPr>
          <w:rFonts w:ascii="Times New Roman" w:hAnsi="Times New Roman" w:cs="Times New Roman"/>
          <w:sz w:val="24"/>
          <w:szCs w:val="24"/>
        </w:rPr>
        <w:t>’</w:t>
      </w:r>
      <w:r w:rsidR="00AD5C1D">
        <w:rPr>
          <w:rFonts w:ascii="Times New Roman" w:hAnsi="Times New Roman" w:cs="Times New Roman"/>
          <w:sz w:val="24"/>
          <w:szCs w:val="24"/>
        </w:rPr>
        <w:t xml:space="preserve"> of CCA with 6 KK over 3 days. This table is constructed </w:t>
      </w:r>
      <w:r w:rsidR="00AD5C1D" w:rsidRPr="0099158C">
        <w:rPr>
          <w:rFonts w:ascii="Times New Roman" w:hAnsi="Times New Roman" w:cs="Times New Roman"/>
          <w:sz w:val="24"/>
          <w:szCs w:val="24"/>
          <w:u w:val="single"/>
        </w:rPr>
        <w:t xml:space="preserve">to specifically show that if one uses 6 KK measurements as a </w:t>
      </w:r>
      <w:r w:rsidR="00BD731E" w:rsidRPr="0099158C">
        <w:rPr>
          <w:rFonts w:ascii="Times New Roman" w:hAnsi="Times New Roman" w:cs="Times New Roman"/>
          <w:sz w:val="24"/>
          <w:szCs w:val="24"/>
          <w:u w:val="single"/>
        </w:rPr>
        <w:t>‘</w:t>
      </w:r>
      <w:r w:rsidR="00AD5C1D" w:rsidRPr="0099158C">
        <w:rPr>
          <w:rFonts w:ascii="Times New Roman" w:hAnsi="Times New Roman" w:cs="Times New Roman"/>
          <w:sz w:val="24"/>
          <w:szCs w:val="24"/>
          <w:u w:val="single"/>
        </w:rPr>
        <w:t>gold standard</w:t>
      </w:r>
      <w:r w:rsidR="00BD731E" w:rsidRPr="0099158C">
        <w:rPr>
          <w:rFonts w:ascii="Times New Roman" w:hAnsi="Times New Roman" w:cs="Times New Roman"/>
          <w:sz w:val="24"/>
          <w:szCs w:val="24"/>
          <w:u w:val="single"/>
        </w:rPr>
        <w:t>’</w:t>
      </w:r>
      <w:r w:rsidR="00AD5C1D" w:rsidRPr="0099158C">
        <w:rPr>
          <w:rFonts w:ascii="Times New Roman" w:hAnsi="Times New Roman" w:cs="Times New Roman"/>
          <w:sz w:val="24"/>
          <w:szCs w:val="24"/>
          <w:u w:val="single"/>
        </w:rPr>
        <w:t xml:space="preserve"> then the CCA diagnostic performance is wrongly estimated over time since KK diagnostic performance varies also</w:t>
      </w:r>
      <w:r w:rsidR="00BD731E" w:rsidRPr="0099158C">
        <w:rPr>
          <w:rFonts w:ascii="Times New Roman" w:hAnsi="Times New Roman" w:cs="Times New Roman"/>
          <w:sz w:val="24"/>
          <w:szCs w:val="24"/>
          <w:u w:val="single"/>
        </w:rPr>
        <w:t xml:space="preserve"> over time</w:t>
      </w:r>
      <w:r w:rsidR="0099158C">
        <w:rPr>
          <w:rFonts w:ascii="Times New Roman" w:hAnsi="Times New Roman" w:cs="Times New Roman"/>
          <w:sz w:val="24"/>
          <w:szCs w:val="24"/>
          <w:u w:val="single"/>
        </w:rPr>
        <w:t xml:space="preserve"> (or different endemic settings)</w:t>
      </w:r>
      <w:r w:rsidR="00BD731E" w:rsidRPr="0099158C">
        <w:rPr>
          <w:rFonts w:ascii="Times New Roman" w:hAnsi="Times New Roman" w:cs="Times New Roman"/>
          <w:sz w:val="24"/>
          <w:szCs w:val="24"/>
          <w:u w:val="single"/>
        </w:rPr>
        <w:t>.</w:t>
      </w:r>
      <w:r w:rsidR="00BD731E">
        <w:rPr>
          <w:rFonts w:ascii="Times New Roman" w:hAnsi="Times New Roman" w:cs="Times New Roman"/>
          <w:sz w:val="24"/>
          <w:szCs w:val="24"/>
        </w:rPr>
        <w:t xml:space="preserve"> </w:t>
      </w:r>
      <w:r w:rsidR="00CE0679">
        <w:rPr>
          <w:rFonts w:ascii="Times New Roman" w:hAnsi="Times New Roman" w:cs="Times New Roman"/>
          <w:sz w:val="24"/>
          <w:szCs w:val="24"/>
        </w:rPr>
        <w:t xml:space="preserve">By using another latent variable modelling approach called Latent Markov modelling (LMM), </w:t>
      </w:r>
      <w:r w:rsidR="0099158C">
        <w:rPr>
          <w:rFonts w:ascii="Times New Roman" w:hAnsi="Times New Roman" w:cs="Times New Roman"/>
          <w:sz w:val="24"/>
          <w:szCs w:val="24"/>
        </w:rPr>
        <w:t xml:space="preserve">it was </w:t>
      </w:r>
      <w:r w:rsidR="00BD731E">
        <w:rPr>
          <w:rFonts w:ascii="Times New Roman" w:hAnsi="Times New Roman" w:cs="Times New Roman"/>
          <w:sz w:val="24"/>
          <w:szCs w:val="24"/>
        </w:rPr>
        <w:t>also shown in this same study</w:t>
      </w:r>
      <w:r w:rsidR="00CE0679">
        <w:rPr>
          <w:rFonts w:ascii="Times New Roman" w:hAnsi="Times New Roman" w:cs="Times New Roman"/>
          <w:sz w:val="24"/>
          <w:szCs w:val="24"/>
        </w:rPr>
        <w:t>,</w:t>
      </w:r>
      <w:r w:rsidR="00BD731E">
        <w:rPr>
          <w:rFonts w:ascii="Times New Roman" w:hAnsi="Times New Roman" w:cs="Times New Roman"/>
          <w:sz w:val="24"/>
          <w:szCs w:val="24"/>
        </w:rPr>
        <w:t xml:space="preserve"> that KK diagnostic performance varies over time and days </w:t>
      </w:r>
      <w:r w:rsidR="00CE0679">
        <w:rPr>
          <w:rFonts w:ascii="Times New Roman" w:hAnsi="Times New Roman" w:cs="Times New Roman"/>
          <w:sz w:val="24"/>
          <w:szCs w:val="24"/>
        </w:rPr>
        <w:t>(</w:t>
      </w:r>
      <w:r>
        <w:rPr>
          <w:rFonts w:ascii="Times New Roman" w:hAnsi="Times New Roman" w:cs="Times New Roman"/>
          <w:sz w:val="24"/>
          <w:szCs w:val="24"/>
        </w:rPr>
        <w:t xml:space="preserve">see </w:t>
      </w:r>
      <w:r w:rsidR="00BD731E">
        <w:rPr>
          <w:rFonts w:ascii="Times New Roman" w:hAnsi="Times New Roman" w:cs="Times New Roman"/>
          <w:sz w:val="24"/>
          <w:szCs w:val="24"/>
        </w:rPr>
        <w:t>Table 2</w:t>
      </w:r>
      <w:r>
        <w:rPr>
          <w:rFonts w:ascii="Times New Roman" w:hAnsi="Times New Roman" w:cs="Times New Roman"/>
          <w:sz w:val="24"/>
          <w:szCs w:val="24"/>
        </w:rPr>
        <w:t xml:space="preserve"> of this study</w:t>
      </w:r>
      <w:r w:rsidR="00CE0679">
        <w:rPr>
          <w:rFonts w:ascii="Times New Roman" w:hAnsi="Times New Roman" w:cs="Times New Roman"/>
          <w:sz w:val="24"/>
          <w:szCs w:val="24"/>
        </w:rPr>
        <w:t>)</w:t>
      </w:r>
      <w:r w:rsidR="00BD731E">
        <w:rPr>
          <w:rFonts w:ascii="Times New Roman" w:hAnsi="Times New Roman" w:cs="Times New Roman"/>
          <w:sz w:val="24"/>
          <w:szCs w:val="24"/>
        </w:rPr>
        <w:t xml:space="preserve"> </w:t>
      </w:r>
      <w:r w:rsidR="00CE0679">
        <w:rPr>
          <w:rFonts w:ascii="Times New Roman" w:hAnsi="Times New Roman" w:cs="Times New Roman"/>
          <w:sz w:val="24"/>
          <w:szCs w:val="24"/>
        </w:rPr>
        <w:t xml:space="preserve">while </w:t>
      </w:r>
      <w:r w:rsidR="0099158C">
        <w:rPr>
          <w:rFonts w:ascii="Times New Roman" w:hAnsi="Times New Roman" w:cs="Times New Roman"/>
          <w:sz w:val="24"/>
          <w:szCs w:val="24"/>
        </w:rPr>
        <w:t>it is</w:t>
      </w:r>
      <w:r w:rsidR="00BD731E">
        <w:rPr>
          <w:rFonts w:ascii="Times New Roman" w:hAnsi="Times New Roman" w:cs="Times New Roman"/>
          <w:sz w:val="24"/>
          <w:szCs w:val="24"/>
        </w:rPr>
        <w:t xml:space="preserve"> explain</w:t>
      </w:r>
      <w:r w:rsidR="0099158C">
        <w:rPr>
          <w:rFonts w:ascii="Times New Roman" w:hAnsi="Times New Roman" w:cs="Times New Roman"/>
          <w:sz w:val="24"/>
          <w:szCs w:val="24"/>
        </w:rPr>
        <w:t>ed</w:t>
      </w:r>
      <w:r w:rsidR="00BD731E">
        <w:rPr>
          <w:rFonts w:ascii="Times New Roman" w:hAnsi="Times New Roman" w:cs="Times New Roman"/>
          <w:sz w:val="24"/>
          <w:szCs w:val="24"/>
        </w:rPr>
        <w:t xml:space="preserve"> analytically in the supplementary info how this affects the estimate of the ‘true’ </w:t>
      </w:r>
      <w:r w:rsidR="00BD731E" w:rsidRPr="00BD731E">
        <w:rPr>
          <w:rFonts w:ascii="Times New Roman" w:hAnsi="Times New Roman" w:cs="Times New Roman"/>
          <w:i/>
          <w:sz w:val="24"/>
          <w:szCs w:val="24"/>
        </w:rPr>
        <w:t xml:space="preserve">S. mansoni </w:t>
      </w:r>
      <w:r w:rsidR="00BD731E">
        <w:rPr>
          <w:rFonts w:ascii="Times New Roman" w:hAnsi="Times New Roman" w:cs="Times New Roman"/>
          <w:sz w:val="24"/>
          <w:szCs w:val="24"/>
        </w:rPr>
        <w:t xml:space="preserve">prevalence. </w:t>
      </w:r>
      <w:r w:rsidR="0099158C">
        <w:rPr>
          <w:rFonts w:ascii="Times New Roman" w:hAnsi="Times New Roman" w:cs="Times New Roman"/>
          <w:sz w:val="24"/>
          <w:szCs w:val="24"/>
        </w:rPr>
        <w:t>It is</w:t>
      </w:r>
      <w:r w:rsidR="00CE0679">
        <w:rPr>
          <w:rFonts w:ascii="Times New Roman" w:hAnsi="Times New Roman" w:cs="Times New Roman"/>
          <w:sz w:val="24"/>
          <w:szCs w:val="24"/>
        </w:rPr>
        <w:t xml:space="preserve"> also show</w:t>
      </w:r>
      <w:r w:rsidR="0099158C">
        <w:rPr>
          <w:rFonts w:ascii="Times New Roman" w:hAnsi="Times New Roman" w:cs="Times New Roman"/>
          <w:sz w:val="24"/>
          <w:szCs w:val="24"/>
        </w:rPr>
        <w:t>n that</w:t>
      </w:r>
      <w:r w:rsidR="00CE0679">
        <w:rPr>
          <w:rFonts w:ascii="Times New Roman" w:hAnsi="Times New Roman" w:cs="Times New Roman"/>
          <w:sz w:val="24"/>
          <w:szCs w:val="24"/>
        </w:rPr>
        <w:t xml:space="preserve"> by using LMM</w:t>
      </w:r>
      <w:r w:rsidR="0099158C">
        <w:rPr>
          <w:rFonts w:ascii="Times New Roman" w:hAnsi="Times New Roman" w:cs="Times New Roman"/>
          <w:sz w:val="24"/>
          <w:szCs w:val="24"/>
        </w:rPr>
        <w:t>,</w:t>
      </w:r>
      <w:r w:rsidR="00CE0679">
        <w:rPr>
          <w:rFonts w:ascii="Times New Roman" w:hAnsi="Times New Roman" w:cs="Times New Roman"/>
          <w:sz w:val="24"/>
          <w:szCs w:val="24"/>
        </w:rPr>
        <w:t xml:space="preserve"> the diagnostic performance of CCA does not vary over time. I do not think this issue is discussed in the current systematic review. </w:t>
      </w:r>
    </w:p>
    <w:p w:rsidR="0058702A" w:rsidRPr="0058702A" w:rsidRDefault="005C0C34" w:rsidP="0058702A">
      <w:pPr>
        <w:pStyle w:val="Default"/>
        <w:jc w:val="both"/>
        <w:rPr>
          <w:rFonts w:ascii="Times New Roman" w:hAnsi="Times New Roman" w:cs="Times New Roman"/>
          <w:color w:val="auto"/>
        </w:rPr>
      </w:pPr>
      <w:r>
        <w:rPr>
          <w:rFonts w:ascii="Times New Roman" w:hAnsi="Times New Roman" w:cs="Times New Roman"/>
          <w:color w:val="auto"/>
        </w:rPr>
        <w:t>I highlight</w:t>
      </w:r>
      <w:r w:rsidR="0099158C" w:rsidRPr="00546AE5">
        <w:rPr>
          <w:rFonts w:ascii="Times New Roman" w:hAnsi="Times New Roman" w:cs="Times New Roman"/>
          <w:color w:val="auto"/>
        </w:rPr>
        <w:t xml:space="preserve"> the above</w:t>
      </w:r>
      <w:r>
        <w:rPr>
          <w:rFonts w:ascii="Times New Roman" w:hAnsi="Times New Roman" w:cs="Times New Roman"/>
          <w:color w:val="auto"/>
        </w:rPr>
        <w:t xml:space="preserve"> issues</w:t>
      </w:r>
      <w:r w:rsidR="0099158C" w:rsidRPr="00546AE5">
        <w:rPr>
          <w:rFonts w:ascii="Times New Roman" w:hAnsi="Times New Roman" w:cs="Times New Roman"/>
          <w:color w:val="auto"/>
        </w:rPr>
        <w:t xml:space="preserve"> </w:t>
      </w:r>
      <w:r w:rsidR="00546AE5">
        <w:rPr>
          <w:rFonts w:ascii="Times New Roman" w:hAnsi="Times New Roman" w:cs="Times New Roman"/>
          <w:color w:val="auto"/>
        </w:rPr>
        <w:t xml:space="preserve">because I would like </w:t>
      </w:r>
      <w:r>
        <w:rPr>
          <w:rFonts w:ascii="Times New Roman" w:hAnsi="Times New Roman" w:cs="Times New Roman"/>
          <w:color w:val="auto"/>
        </w:rPr>
        <w:t xml:space="preserve">again </w:t>
      </w:r>
      <w:r w:rsidR="00546AE5">
        <w:rPr>
          <w:rFonts w:ascii="Times New Roman" w:hAnsi="Times New Roman" w:cs="Times New Roman"/>
          <w:color w:val="auto"/>
        </w:rPr>
        <w:t>to stress the importance of the v</w:t>
      </w:r>
      <w:r w:rsidR="0099158C" w:rsidRPr="00546AE5">
        <w:rPr>
          <w:rFonts w:ascii="Times New Roman" w:hAnsi="Times New Roman" w:cs="Times New Roman"/>
          <w:color w:val="auto"/>
        </w:rPr>
        <w:t>alidi</w:t>
      </w:r>
      <w:r w:rsidR="00546AE5">
        <w:rPr>
          <w:rFonts w:ascii="Times New Roman" w:hAnsi="Times New Roman" w:cs="Times New Roman"/>
          <w:color w:val="auto"/>
        </w:rPr>
        <w:t xml:space="preserve">ty of gold standard </w:t>
      </w:r>
      <w:r w:rsidR="0099158C" w:rsidRPr="00546AE5">
        <w:rPr>
          <w:rFonts w:ascii="Times New Roman" w:hAnsi="Times New Roman" w:cs="Times New Roman"/>
          <w:color w:val="auto"/>
        </w:rPr>
        <w:t xml:space="preserve">— ideally it should be error free and </w:t>
      </w:r>
      <w:r w:rsidR="0099158C" w:rsidRPr="0058702A">
        <w:rPr>
          <w:rFonts w:ascii="Times New Roman" w:hAnsi="Times New Roman" w:cs="Times New Roman"/>
          <w:color w:val="auto"/>
          <w:u w:val="single"/>
        </w:rPr>
        <w:t>the medi</w:t>
      </w:r>
      <w:r w:rsidR="0058702A" w:rsidRPr="0058702A">
        <w:rPr>
          <w:rFonts w:ascii="Times New Roman" w:hAnsi="Times New Roman" w:cs="Times New Roman"/>
          <w:color w:val="auto"/>
          <w:u w:val="single"/>
        </w:rPr>
        <w:t xml:space="preserve">cal test under review should be </w:t>
      </w:r>
      <w:r w:rsidR="0099158C" w:rsidRPr="0058702A">
        <w:rPr>
          <w:rFonts w:ascii="Times New Roman" w:hAnsi="Times New Roman" w:cs="Times New Roman"/>
          <w:color w:val="auto"/>
          <w:u w:val="single"/>
        </w:rPr>
        <w:t>independent of the gold standard</w:t>
      </w:r>
      <w:r w:rsidR="0058702A">
        <w:rPr>
          <w:rFonts w:ascii="Times New Roman" w:hAnsi="Times New Roman" w:cs="Times New Roman"/>
          <w:color w:val="auto"/>
        </w:rPr>
        <w:t xml:space="preserve"> (the latter provides support about my concerns with regards of comparing CCA to the combination of CCA/KK</w:t>
      </w:r>
      <w:r>
        <w:rPr>
          <w:rFonts w:ascii="Times New Roman" w:hAnsi="Times New Roman" w:cs="Times New Roman"/>
          <w:color w:val="auto"/>
        </w:rPr>
        <w:t xml:space="preserve"> mentioned at the begin of this review</w:t>
      </w:r>
      <w:r w:rsidR="0058702A">
        <w:rPr>
          <w:rFonts w:ascii="Times New Roman" w:hAnsi="Times New Roman" w:cs="Times New Roman"/>
          <w:color w:val="auto"/>
        </w:rPr>
        <w:t>)</w:t>
      </w:r>
      <w:r w:rsidR="0099158C" w:rsidRPr="00546AE5">
        <w:rPr>
          <w:rFonts w:ascii="Times New Roman" w:hAnsi="Times New Roman" w:cs="Times New Roman"/>
          <w:color w:val="auto"/>
        </w:rPr>
        <w:t xml:space="preserve"> as this can increase the a</w:t>
      </w:r>
      <w:r w:rsidR="0058702A">
        <w:rPr>
          <w:rFonts w:ascii="Times New Roman" w:hAnsi="Times New Roman" w:cs="Times New Roman"/>
          <w:color w:val="auto"/>
        </w:rPr>
        <w:t xml:space="preserve">rea under the curve spuriously. </w:t>
      </w:r>
      <w:r w:rsidR="0099158C" w:rsidRPr="00546AE5">
        <w:rPr>
          <w:rFonts w:ascii="Times New Roman" w:hAnsi="Times New Roman" w:cs="Times New Roman"/>
          <w:color w:val="auto"/>
        </w:rPr>
        <w:t xml:space="preserve">When gold standard is imperfect, sensitivity and specificity of the </w:t>
      </w:r>
      <w:r w:rsidR="00546AE5">
        <w:rPr>
          <w:rFonts w:ascii="Times New Roman" w:hAnsi="Times New Roman" w:cs="Times New Roman"/>
          <w:color w:val="auto"/>
        </w:rPr>
        <w:t xml:space="preserve">examined </w:t>
      </w:r>
      <w:r w:rsidR="0099158C" w:rsidRPr="00546AE5">
        <w:rPr>
          <w:rFonts w:ascii="Times New Roman" w:hAnsi="Times New Roman" w:cs="Times New Roman"/>
          <w:color w:val="auto"/>
        </w:rPr>
        <w:t>test</w:t>
      </w:r>
      <w:r w:rsidR="00546AE5">
        <w:rPr>
          <w:rFonts w:ascii="Times New Roman" w:hAnsi="Times New Roman" w:cs="Times New Roman"/>
          <w:color w:val="auto"/>
        </w:rPr>
        <w:t xml:space="preserve"> (in this case CCA)</w:t>
      </w:r>
      <w:r w:rsidR="0099158C" w:rsidRPr="00546AE5">
        <w:rPr>
          <w:rFonts w:ascii="Times New Roman" w:hAnsi="Times New Roman" w:cs="Times New Roman"/>
          <w:color w:val="auto"/>
        </w:rPr>
        <w:t xml:space="preserve"> would be affected. </w:t>
      </w:r>
    </w:p>
    <w:p w:rsidR="00CE0679" w:rsidRDefault="0099158C" w:rsidP="000F19B7">
      <w:pPr>
        <w:jc w:val="both"/>
        <w:rPr>
          <w:rFonts w:ascii="Times New Roman" w:hAnsi="Times New Roman" w:cs="Times New Roman"/>
          <w:sz w:val="24"/>
          <w:szCs w:val="24"/>
        </w:rPr>
      </w:pPr>
      <w:r>
        <w:rPr>
          <w:rFonts w:ascii="Times New Roman" w:hAnsi="Times New Roman" w:cs="Times New Roman"/>
          <w:sz w:val="24"/>
          <w:szCs w:val="24"/>
        </w:rPr>
        <w:t xml:space="preserve">Together with </w:t>
      </w:r>
      <w:proofErr w:type="spellStart"/>
      <w:r>
        <w:rPr>
          <w:rFonts w:ascii="Times New Roman" w:hAnsi="Times New Roman" w:cs="Times New Roman"/>
          <w:sz w:val="24"/>
          <w:szCs w:val="24"/>
        </w:rPr>
        <w:t>Koukounari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al.2013</w:t>
      </w:r>
      <w:r w:rsidR="005D6901">
        <w:rPr>
          <w:rFonts w:ascii="Times New Roman" w:hAnsi="Times New Roman" w:cs="Times New Roman"/>
          <w:sz w:val="24"/>
          <w:szCs w:val="24"/>
        </w:rPr>
        <w:t>,</w:t>
      </w:r>
      <w:r w:rsidR="00CE0679">
        <w:rPr>
          <w:rFonts w:ascii="Times New Roman" w:hAnsi="Times New Roman" w:cs="Times New Roman"/>
          <w:sz w:val="24"/>
          <w:szCs w:val="24"/>
        </w:rPr>
        <w:t xml:space="preserve"> there are another 2</w:t>
      </w:r>
      <w:r w:rsidR="005D6901">
        <w:rPr>
          <w:rFonts w:ascii="Times New Roman" w:hAnsi="Times New Roman" w:cs="Times New Roman"/>
          <w:sz w:val="24"/>
          <w:szCs w:val="24"/>
        </w:rPr>
        <w:t xml:space="preserve"> </w:t>
      </w:r>
      <w:r>
        <w:rPr>
          <w:rFonts w:ascii="Times New Roman" w:hAnsi="Times New Roman" w:cs="Times New Roman"/>
          <w:sz w:val="24"/>
          <w:szCs w:val="24"/>
        </w:rPr>
        <w:t xml:space="preserve">more </w:t>
      </w:r>
      <w:r w:rsidR="005D6901">
        <w:rPr>
          <w:rFonts w:ascii="Times New Roman" w:hAnsi="Times New Roman" w:cs="Times New Roman"/>
          <w:sz w:val="24"/>
          <w:szCs w:val="24"/>
        </w:rPr>
        <w:t>studies</w:t>
      </w:r>
      <w:r w:rsidR="00CE0679">
        <w:rPr>
          <w:rFonts w:ascii="Times New Roman" w:hAnsi="Times New Roman" w:cs="Times New Roman"/>
          <w:sz w:val="24"/>
          <w:szCs w:val="24"/>
        </w:rPr>
        <w:t>:</w:t>
      </w:r>
    </w:p>
    <w:p w:rsidR="00CE0679" w:rsidRDefault="007332E6" w:rsidP="00CE0679">
      <w:pPr>
        <w:pStyle w:val="ListParagraph"/>
        <w:numPr>
          <w:ilvl w:val="0"/>
          <w:numId w:val="1"/>
        </w:numPr>
        <w:jc w:val="both"/>
        <w:rPr>
          <w:rFonts w:ascii="Times New Roman" w:hAnsi="Times New Roman" w:cs="Times New Roman"/>
          <w:sz w:val="24"/>
          <w:szCs w:val="24"/>
        </w:rPr>
      </w:pPr>
      <w:hyperlink r:id="rId8" w:history="1">
        <w:r w:rsidR="00CE0679" w:rsidRPr="00CE0679">
          <w:rPr>
            <w:rFonts w:ascii="Times New Roman" w:hAnsi="Times New Roman" w:cs="Times New Roman"/>
            <w:sz w:val="24"/>
            <w:szCs w:val="24"/>
          </w:rPr>
          <w:t xml:space="preserve">A five-country evaluation of a point-of-care circulating </w:t>
        </w:r>
        <w:proofErr w:type="spellStart"/>
        <w:r w:rsidR="00CE0679" w:rsidRPr="00CE0679">
          <w:rPr>
            <w:rFonts w:ascii="Times New Roman" w:hAnsi="Times New Roman" w:cs="Times New Roman"/>
            <w:sz w:val="24"/>
            <w:szCs w:val="24"/>
          </w:rPr>
          <w:t>cathodic</w:t>
        </w:r>
        <w:proofErr w:type="spellEnd"/>
        <w:r w:rsidR="00CE0679" w:rsidRPr="00CE0679">
          <w:rPr>
            <w:rFonts w:ascii="Times New Roman" w:hAnsi="Times New Roman" w:cs="Times New Roman"/>
            <w:sz w:val="24"/>
            <w:szCs w:val="24"/>
          </w:rPr>
          <w:t xml:space="preserve"> antigen urine assay for the prevalence of Schistosoma mansoni.</w:t>
        </w:r>
      </w:hyperlink>
      <w:r w:rsidR="00CE0679">
        <w:rPr>
          <w:rFonts w:ascii="Times New Roman" w:hAnsi="Times New Roman" w:cs="Times New Roman"/>
          <w:sz w:val="24"/>
          <w:szCs w:val="24"/>
        </w:rPr>
        <w:t xml:space="preserve"> </w:t>
      </w:r>
      <w:r w:rsidR="00CE0679" w:rsidRPr="00CE0679">
        <w:rPr>
          <w:rFonts w:ascii="Times New Roman" w:hAnsi="Times New Roman" w:cs="Times New Roman"/>
          <w:sz w:val="24"/>
          <w:szCs w:val="24"/>
        </w:rPr>
        <w:t xml:space="preserve">Colley DG, Binder S, Campbell C, King CH, </w:t>
      </w:r>
      <w:proofErr w:type="spellStart"/>
      <w:r w:rsidR="00CE0679" w:rsidRPr="00CE0679">
        <w:rPr>
          <w:rFonts w:ascii="Times New Roman" w:hAnsi="Times New Roman" w:cs="Times New Roman"/>
          <w:sz w:val="24"/>
          <w:szCs w:val="24"/>
        </w:rPr>
        <w:t>Tchuem</w:t>
      </w:r>
      <w:proofErr w:type="spellEnd"/>
      <w:r w:rsidR="00CE0679" w:rsidRPr="00CE0679">
        <w:rPr>
          <w:rFonts w:ascii="Times New Roman" w:hAnsi="Times New Roman" w:cs="Times New Roman"/>
          <w:sz w:val="24"/>
          <w:szCs w:val="24"/>
        </w:rPr>
        <w:t xml:space="preserve"> </w:t>
      </w:r>
      <w:proofErr w:type="spellStart"/>
      <w:r w:rsidR="00CE0679" w:rsidRPr="00CE0679">
        <w:rPr>
          <w:rFonts w:ascii="Times New Roman" w:hAnsi="Times New Roman" w:cs="Times New Roman"/>
          <w:sz w:val="24"/>
          <w:szCs w:val="24"/>
        </w:rPr>
        <w:t>Tchuenté</w:t>
      </w:r>
      <w:proofErr w:type="spellEnd"/>
      <w:r w:rsidR="00CE0679" w:rsidRPr="00CE0679">
        <w:rPr>
          <w:rFonts w:ascii="Times New Roman" w:hAnsi="Times New Roman" w:cs="Times New Roman"/>
          <w:sz w:val="24"/>
          <w:szCs w:val="24"/>
        </w:rPr>
        <w:t xml:space="preserve"> LA, </w:t>
      </w:r>
      <w:proofErr w:type="spellStart"/>
      <w:r w:rsidR="00CE0679" w:rsidRPr="00CE0679">
        <w:rPr>
          <w:rFonts w:ascii="Times New Roman" w:hAnsi="Times New Roman" w:cs="Times New Roman"/>
          <w:sz w:val="24"/>
          <w:szCs w:val="24"/>
        </w:rPr>
        <w:t>N'Goran</w:t>
      </w:r>
      <w:proofErr w:type="spellEnd"/>
      <w:r w:rsidR="00CE0679" w:rsidRPr="00CE0679">
        <w:rPr>
          <w:rFonts w:ascii="Times New Roman" w:hAnsi="Times New Roman" w:cs="Times New Roman"/>
          <w:sz w:val="24"/>
          <w:szCs w:val="24"/>
        </w:rPr>
        <w:t xml:space="preserve"> EK, </w:t>
      </w:r>
      <w:proofErr w:type="spellStart"/>
      <w:r w:rsidR="00CE0679" w:rsidRPr="00CE0679">
        <w:rPr>
          <w:rFonts w:ascii="Times New Roman" w:hAnsi="Times New Roman" w:cs="Times New Roman"/>
          <w:sz w:val="24"/>
          <w:szCs w:val="24"/>
        </w:rPr>
        <w:t>Erko</w:t>
      </w:r>
      <w:proofErr w:type="spellEnd"/>
      <w:r w:rsidR="00CE0679" w:rsidRPr="00CE0679">
        <w:rPr>
          <w:rFonts w:ascii="Times New Roman" w:hAnsi="Times New Roman" w:cs="Times New Roman"/>
          <w:sz w:val="24"/>
          <w:szCs w:val="24"/>
        </w:rPr>
        <w:t xml:space="preserve"> B, </w:t>
      </w:r>
      <w:proofErr w:type="spellStart"/>
      <w:r w:rsidR="00CE0679" w:rsidRPr="00CE0679">
        <w:rPr>
          <w:rFonts w:ascii="Times New Roman" w:hAnsi="Times New Roman" w:cs="Times New Roman"/>
          <w:sz w:val="24"/>
          <w:szCs w:val="24"/>
        </w:rPr>
        <w:t>Karanja</w:t>
      </w:r>
      <w:proofErr w:type="spellEnd"/>
      <w:r w:rsidR="00CE0679" w:rsidRPr="00CE0679">
        <w:rPr>
          <w:rFonts w:ascii="Times New Roman" w:hAnsi="Times New Roman" w:cs="Times New Roman"/>
          <w:sz w:val="24"/>
          <w:szCs w:val="24"/>
        </w:rPr>
        <w:t xml:space="preserve"> DM, </w:t>
      </w:r>
      <w:proofErr w:type="spellStart"/>
      <w:r w:rsidR="00CE0679" w:rsidRPr="00CE0679">
        <w:rPr>
          <w:rFonts w:ascii="Times New Roman" w:hAnsi="Times New Roman" w:cs="Times New Roman"/>
          <w:sz w:val="24"/>
          <w:szCs w:val="24"/>
        </w:rPr>
        <w:t>Kabatereine</w:t>
      </w:r>
      <w:proofErr w:type="spellEnd"/>
      <w:r w:rsidR="00CE0679" w:rsidRPr="00CE0679">
        <w:rPr>
          <w:rFonts w:ascii="Times New Roman" w:hAnsi="Times New Roman" w:cs="Times New Roman"/>
          <w:sz w:val="24"/>
          <w:szCs w:val="24"/>
        </w:rPr>
        <w:t xml:space="preserve"> NB, van </w:t>
      </w:r>
      <w:proofErr w:type="spellStart"/>
      <w:r w:rsidR="00CE0679" w:rsidRPr="00CE0679">
        <w:rPr>
          <w:rFonts w:ascii="Times New Roman" w:hAnsi="Times New Roman" w:cs="Times New Roman"/>
          <w:sz w:val="24"/>
          <w:szCs w:val="24"/>
        </w:rPr>
        <w:t>Lieshout</w:t>
      </w:r>
      <w:proofErr w:type="spellEnd"/>
      <w:r w:rsidR="00CE0679" w:rsidRPr="00CE0679">
        <w:rPr>
          <w:rFonts w:ascii="Times New Roman" w:hAnsi="Times New Roman" w:cs="Times New Roman"/>
          <w:sz w:val="24"/>
          <w:szCs w:val="24"/>
        </w:rPr>
        <w:t xml:space="preserve"> L, </w:t>
      </w:r>
      <w:proofErr w:type="spellStart"/>
      <w:r w:rsidR="00CE0679" w:rsidRPr="00CE0679">
        <w:rPr>
          <w:rFonts w:ascii="Times New Roman" w:hAnsi="Times New Roman" w:cs="Times New Roman"/>
          <w:sz w:val="24"/>
          <w:szCs w:val="24"/>
        </w:rPr>
        <w:t>Rathbun</w:t>
      </w:r>
      <w:proofErr w:type="spellEnd"/>
      <w:r w:rsidR="00CE0679" w:rsidRPr="00CE0679">
        <w:rPr>
          <w:rFonts w:ascii="Times New Roman" w:hAnsi="Times New Roman" w:cs="Times New Roman"/>
          <w:sz w:val="24"/>
          <w:szCs w:val="24"/>
        </w:rPr>
        <w:t xml:space="preserve"> S.</w:t>
      </w:r>
      <w:r w:rsidR="00CE0679">
        <w:rPr>
          <w:rFonts w:ascii="Times New Roman" w:hAnsi="Times New Roman" w:cs="Times New Roman"/>
          <w:sz w:val="24"/>
          <w:szCs w:val="24"/>
        </w:rPr>
        <w:t xml:space="preserve"> </w:t>
      </w:r>
      <w:r w:rsidR="00CE0679" w:rsidRPr="00CE0679">
        <w:rPr>
          <w:rFonts w:ascii="Times New Roman" w:hAnsi="Times New Roman" w:cs="Times New Roman"/>
          <w:sz w:val="24"/>
          <w:szCs w:val="24"/>
        </w:rPr>
        <w:t xml:space="preserve">Am J Trop Med </w:t>
      </w:r>
      <w:proofErr w:type="spellStart"/>
      <w:r w:rsidR="00CE0679" w:rsidRPr="00CE0679">
        <w:rPr>
          <w:rFonts w:ascii="Times New Roman" w:hAnsi="Times New Roman" w:cs="Times New Roman"/>
          <w:sz w:val="24"/>
          <w:szCs w:val="24"/>
        </w:rPr>
        <w:t>Hyg</w:t>
      </w:r>
      <w:proofErr w:type="spellEnd"/>
      <w:r w:rsidR="00CE0679" w:rsidRPr="00CE0679">
        <w:rPr>
          <w:rFonts w:ascii="Times New Roman" w:hAnsi="Times New Roman" w:cs="Times New Roman"/>
          <w:sz w:val="24"/>
          <w:szCs w:val="24"/>
        </w:rPr>
        <w:t>. 2013 Mar</w:t>
      </w:r>
      <w:proofErr w:type="gramStart"/>
      <w:r w:rsidR="00CE0679" w:rsidRPr="00CE0679">
        <w:rPr>
          <w:rFonts w:ascii="Times New Roman" w:hAnsi="Times New Roman" w:cs="Times New Roman"/>
          <w:sz w:val="24"/>
          <w:szCs w:val="24"/>
        </w:rPr>
        <w:t>;88</w:t>
      </w:r>
      <w:proofErr w:type="gramEnd"/>
      <w:r w:rsidR="00CE0679" w:rsidRPr="00CE0679">
        <w:rPr>
          <w:rFonts w:ascii="Times New Roman" w:hAnsi="Times New Roman" w:cs="Times New Roman"/>
          <w:sz w:val="24"/>
          <w:szCs w:val="24"/>
        </w:rPr>
        <w:t xml:space="preserve">(3):426-32. </w:t>
      </w:r>
      <w:proofErr w:type="spellStart"/>
      <w:proofErr w:type="gramStart"/>
      <w:r w:rsidR="00CE0679" w:rsidRPr="00CE0679">
        <w:rPr>
          <w:rFonts w:ascii="Times New Roman" w:hAnsi="Times New Roman" w:cs="Times New Roman"/>
          <w:sz w:val="24"/>
          <w:szCs w:val="24"/>
        </w:rPr>
        <w:t>doi</w:t>
      </w:r>
      <w:proofErr w:type="spellEnd"/>
      <w:proofErr w:type="gramEnd"/>
      <w:r w:rsidR="00CE0679" w:rsidRPr="00CE0679">
        <w:rPr>
          <w:rFonts w:ascii="Times New Roman" w:hAnsi="Times New Roman" w:cs="Times New Roman"/>
          <w:sz w:val="24"/>
          <w:szCs w:val="24"/>
        </w:rPr>
        <w:t xml:space="preserve">: 10.4269/ajtmh.12-0639. </w:t>
      </w:r>
      <w:proofErr w:type="spellStart"/>
      <w:r w:rsidR="00CE0679" w:rsidRPr="00CE0679">
        <w:rPr>
          <w:rFonts w:ascii="Times New Roman" w:hAnsi="Times New Roman" w:cs="Times New Roman"/>
          <w:sz w:val="24"/>
          <w:szCs w:val="24"/>
        </w:rPr>
        <w:t>Epub</w:t>
      </w:r>
      <w:proofErr w:type="spellEnd"/>
      <w:r w:rsidR="00CE0679" w:rsidRPr="00CE0679">
        <w:rPr>
          <w:rFonts w:ascii="Times New Roman" w:hAnsi="Times New Roman" w:cs="Times New Roman"/>
          <w:sz w:val="24"/>
          <w:szCs w:val="24"/>
        </w:rPr>
        <w:t xml:space="preserve"> 2013 Jan 21.</w:t>
      </w:r>
    </w:p>
    <w:p w:rsidR="00CE0679" w:rsidRDefault="007332E6" w:rsidP="00CE0679">
      <w:pPr>
        <w:pStyle w:val="ListParagraph"/>
        <w:numPr>
          <w:ilvl w:val="0"/>
          <w:numId w:val="1"/>
        </w:numPr>
        <w:jc w:val="both"/>
        <w:rPr>
          <w:rFonts w:ascii="Times New Roman" w:hAnsi="Times New Roman" w:cs="Times New Roman"/>
          <w:sz w:val="24"/>
          <w:szCs w:val="24"/>
        </w:rPr>
      </w:pPr>
      <w:hyperlink r:id="rId9" w:history="1">
        <w:r w:rsidR="00CE0679" w:rsidRPr="00CE0679">
          <w:rPr>
            <w:rFonts w:ascii="Times New Roman" w:hAnsi="Times New Roman" w:cs="Times New Roman"/>
            <w:sz w:val="24"/>
            <w:szCs w:val="24"/>
          </w:rPr>
          <w:t>Evaluation of urine CCA assays for detection of Schistosoma mansoni infection in Western Kenya.</w:t>
        </w:r>
      </w:hyperlink>
      <w:r w:rsidR="00CE0679">
        <w:rPr>
          <w:rFonts w:ascii="Times New Roman" w:hAnsi="Times New Roman" w:cs="Times New Roman"/>
          <w:sz w:val="24"/>
          <w:szCs w:val="24"/>
        </w:rPr>
        <w:t xml:space="preserve"> </w:t>
      </w:r>
      <w:r w:rsidR="00CE0679" w:rsidRPr="00CE0679">
        <w:rPr>
          <w:rFonts w:ascii="Times New Roman" w:hAnsi="Times New Roman" w:cs="Times New Roman"/>
          <w:sz w:val="24"/>
          <w:szCs w:val="24"/>
        </w:rPr>
        <w:t xml:space="preserve">Shane HL, </w:t>
      </w:r>
      <w:proofErr w:type="spellStart"/>
      <w:r w:rsidR="00CE0679" w:rsidRPr="00CE0679">
        <w:rPr>
          <w:rFonts w:ascii="Times New Roman" w:hAnsi="Times New Roman" w:cs="Times New Roman"/>
          <w:sz w:val="24"/>
          <w:szCs w:val="24"/>
        </w:rPr>
        <w:t>Verani</w:t>
      </w:r>
      <w:proofErr w:type="spellEnd"/>
      <w:r w:rsidR="00CE0679" w:rsidRPr="00CE0679">
        <w:rPr>
          <w:rFonts w:ascii="Times New Roman" w:hAnsi="Times New Roman" w:cs="Times New Roman"/>
          <w:sz w:val="24"/>
          <w:szCs w:val="24"/>
        </w:rPr>
        <w:t xml:space="preserve"> JR, </w:t>
      </w:r>
      <w:proofErr w:type="spellStart"/>
      <w:r w:rsidR="00CE0679" w:rsidRPr="00CE0679">
        <w:rPr>
          <w:rFonts w:ascii="Times New Roman" w:hAnsi="Times New Roman" w:cs="Times New Roman"/>
          <w:sz w:val="24"/>
          <w:szCs w:val="24"/>
        </w:rPr>
        <w:t>Abudho</w:t>
      </w:r>
      <w:proofErr w:type="spellEnd"/>
      <w:r w:rsidR="00CE0679" w:rsidRPr="00CE0679">
        <w:rPr>
          <w:rFonts w:ascii="Times New Roman" w:hAnsi="Times New Roman" w:cs="Times New Roman"/>
          <w:sz w:val="24"/>
          <w:szCs w:val="24"/>
        </w:rPr>
        <w:t xml:space="preserve"> B, Montgomery SP, </w:t>
      </w:r>
      <w:proofErr w:type="spellStart"/>
      <w:r w:rsidR="00CE0679" w:rsidRPr="00CE0679">
        <w:rPr>
          <w:rFonts w:ascii="Times New Roman" w:hAnsi="Times New Roman" w:cs="Times New Roman"/>
          <w:sz w:val="24"/>
          <w:szCs w:val="24"/>
        </w:rPr>
        <w:t>Blackstock</w:t>
      </w:r>
      <w:proofErr w:type="spellEnd"/>
      <w:r w:rsidR="00CE0679" w:rsidRPr="00CE0679">
        <w:rPr>
          <w:rFonts w:ascii="Times New Roman" w:hAnsi="Times New Roman" w:cs="Times New Roman"/>
          <w:sz w:val="24"/>
          <w:szCs w:val="24"/>
        </w:rPr>
        <w:t xml:space="preserve"> AJ, </w:t>
      </w:r>
      <w:proofErr w:type="spellStart"/>
      <w:r w:rsidR="00CE0679" w:rsidRPr="00CE0679">
        <w:rPr>
          <w:rFonts w:ascii="Times New Roman" w:hAnsi="Times New Roman" w:cs="Times New Roman"/>
          <w:sz w:val="24"/>
          <w:szCs w:val="24"/>
        </w:rPr>
        <w:t>Mwinzi</w:t>
      </w:r>
      <w:proofErr w:type="spellEnd"/>
      <w:r w:rsidR="00CE0679" w:rsidRPr="00CE0679">
        <w:rPr>
          <w:rFonts w:ascii="Times New Roman" w:hAnsi="Times New Roman" w:cs="Times New Roman"/>
          <w:sz w:val="24"/>
          <w:szCs w:val="24"/>
        </w:rPr>
        <w:t xml:space="preserve"> PN, Butler SE, </w:t>
      </w:r>
      <w:proofErr w:type="spellStart"/>
      <w:r w:rsidR="00CE0679" w:rsidRPr="00CE0679">
        <w:rPr>
          <w:rFonts w:ascii="Times New Roman" w:hAnsi="Times New Roman" w:cs="Times New Roman"/>
          <w:sz w:val="24"/>
          <w:szCs w:val="24"/>
        </w:rPr>
        <w:t>Karanja</w:t>
      </w:r>
      <w:proofErr w:type="spellEnd"/>
      <w:r w:rsidR="00CE0679" w:rsidRPr="00CE0679">
        <w:rPr>
          <w:rFonts w:ascii="Times New Roman" w:hAnsi="Times New Roman" w:cs="Times New Roman"/>
          <w:sz w:val="24"/>
          <w:szCs w:val="24"/>
        </w:rPr>
        <w:t xml:space="preserve"> DM, </w:t>
      </w:r>
      <w:proofErr w:type="spellStart"/>
      <w:r w:rsidR="00CE0679" w:rsidRPr="00CE0679">
        <w:rPr>
          <w:rFonts w:ascii="Times New Roman" w:hAnsi="Times New Roman" w:cs="Times New Roman"/>
          <w:sz w:val="24"/>
          <w:szCs w:val="24"/>
        </w:rPr>
        <w:t>Secor</w:t>
      </w:r>
      <w:proofErr w:type="spellEnd"/>
      <w:r w:rsidR="00CE0679" w:rsidRPr="00CE0679">
        <w:rPr>
          <w:rFonts w:ascii="Times New Roman" w:hAnsi="Times New Roman" w:cs="Times New Roman"/>
          <w:sz w:val="24"/>
          <w:szCs w:val="24"/>
        </w:rPr>
        <w:t xml:space="preserve"> WE.</w:t>
      </w:r>
      <w:r w:rsidR="00CE0679">
        <w:rPr>
          <w:rFonts w:ascii="Times New Roman" w:hAnsi="Times New Roman" w:cs="Times New Roman"/>
          <w:sz w:val="24"/>
          <w:szCs w:val="24"/>
        </w:rPr>
        <w:t xml:space="preserve"> </w:t>
      </w:r>
      <w:proofErr w:type="spellStart"/>
      <w:r w:rsidR="00CE0679" w:rsidRPr="00CE0679">
        <w:rPr>
          <w:rFonts w:ascii="Times New Roman" w:hAnsi="Times New Roman" w:cs="Times New Roman"/>
          <w:sz w:val="24"/>
          <w:szCs w:val="24"/>
        </w:rPr>
        <w:t>PLoS</w:t>
      </w:r>
      <w:proofErr w:type="spellEnd"/>
      <w:r w:rsidR="00CE0679" w:rsidRPr="00CE0679">
        <w:rPr>
          <w:rFonts w:ascii="Times New Roman" w:hAnsi="Times New Roman" w:cs="Times New Roman"/>
          <w:sz w:val="24"/>
          <w:szCs w:val="24"/>
        </w:rPr>
        <w:t xml:space="preserve"> </w:t>
      </w:r>
      <w:proofErr w:type="spellStart"/>
      <w:r w:rsidR="00CE0679" w:rsidRPr="00CE0679">
        <w:rPr>
          <w:rFonts w:ascii="Times New Roman" w:hAnsi="Times New Roman" w:cs="Times New Roman"/>
          <w:sz w:val="24"/>
          <w:szCs w:val="24"/>
        </w:rPr>
        <w:t>Negl</w:t>
      </w:r>
      <w:proofErr w:type="spellEnd"/>
      <w:r w:rsidR="00CE0679" w:rsidRPr="00CE0679">
        <w:rPr>
          <w:rFonts w:ascii="Times New Roman" w:hAnsi="Times New Roman" w:cs="Times New Roman"/>
          <w:sz w:val="24"/>
          <w:szCs w:val="24"/>
        </w:rPr>
        <w:t xml:space="preserve"> Trop Dis. 2011 Jan 25</w:t>
      </w:r>
      <w:proofErr w:type="gramStart"/>
      <w:r w:rsidR="00CE0679" w:rsidRPr="00CE0679">
        <w:rPr>
          <w:rFonts w:ascii="Times New Roman" w:hAnsi="Times New Roman" w:cs="Times New Roman"/>
          <w:sz w:val="24"/>
          <w:szCs w:val="24"/>
        </w:rPr>
        <w:t>;5</w:t>
      </w:r>
      <w:proofErr w:type="gramEnd"/>
      <w:r w:rsidR="00CE0679" w:rsidRPr="00CE0679">
        <w:rPr>
          <w:rFonts w:ascii="Times New Roman" w:hAnsi="Times New Roman" w:cs="Times New Roman"/>
          <w:sz w:val="24"/>
          <w:szCs w:val="24"/>
        </w:rPr>
        <w:t xml:space="preserve">(1):e951. </w:t>
      </w:r>
      <w:proofErr w:type="spellStart"/>
      <w:proofErr w:type="gramStart"/>
      <w:r w:rsidR="00CE0679" w:rsidRPr="00CE0679">
        <w:rPr>
          <w:rFonts w:ascii="Times New Roman" w:hAnsi="Times New Roman" w:cs="Times New Roman"/>
          <w:sz w:val="24"/>
          <w:szCs w:val="24"/>
        </w:rPr>
        <w:t>doi</w:t>
      </w:r>
      <w:proofErr w:type="spellEnd"/>
      <w:proofErr w:type="gramEnd"/>
      <w:r w:rsidR="00CE0679" w:rsidRPr="00CE0679">
        <w:rPr>
          <w:rFonts w:ascii="Times New Roman" w:hAnsi="Times New Roman" w:cs="Times New Roman"/>
          <w:sz w:val="24"/>
          <w:szCs w:val="24"/>
        </w:rPr>
        <w:t>: 10.1371/journal.pntd.0000951.</w:t>
      </w:r>
    </w:p>
    <w:p w:rsidR="00CE0679" w:rsidRDefault="005C0C34" w:rsidP="00CE0679">
      <w:pPr>
        <w:jc w:val="both"/>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sidR="00CE0679">
        <w:rPr>
          <w:rFonts w:ascii="Times New Roman" w:hAnsi="Times New Roman" w:cs="Times New Roman"/>
          <w:sz w:val="24"/>
          <w:szCs w:val="24"/>
        </w:rPr>
        <w:t xml:space="preserve"> used latent class analysis (</w:t>
      </w:r>
      <w:r w:rsidR="005D6901">
        <w:rPr>
          <w:rFonts w:ascii="Times New Roman" w:hAnsi="Times New Roman" w:cs="Times New Roman"/>
          <w:sz w:val="24"/>
          <w:szCs w:val="24"/>
        </w:rPr>
        <w:t xml:space="preserve">i.e. </w:t>
      </w:r>
      <w:r w:rsidR="00CE0679">
        <w:rPr>
          <w:rFonts w:ascii="Times New Roman" w:hAnsi="Times New Roman" w:cs="Times New Roman"/>
          <w:sz w:val="24"/>
          <w:szCs w:val="24"/>
        </w:rPr>
        <w:t>assuming not a gold standard) to evaluate CCA</w:t>
      </w:r>
      <w:r w:rsidR="0058702A">
        <w:rPr>
          <w:rFonts w:ascii="Times New Roman" w:hAnsi="Times New Roman" w:cs="Times New Roman"/>
          <w:sz w:val="24"/>
          <w:szCs w:val="24"/>
        </w:rPr>
        <w:t xml:space="preserve"> diagnostic performance</w:t>
      </w:r>
      <w:r w:rsidR="00CE0679">
        <w:rPr>
          <w:rFonts w:ascii="Times New Roman" w:hAnsi="Times New Roman" w:cs="Times New Roman"/>
          <w:sz w:val="24"/>
          <w:szCs w:val="24"/>
        </w:rPr>
        <w:t xml:space="preserve">. I </w:t>
      </w:r>
      <w:r w:rsidR="0058702A">
        <w:rPr>
          <w:rFonts w:ascii="Times New Roman" w:hAnsi="Times New Roman" w:cs="Times New Roman"/>
          <w:sz w:val="24"/>
          <w:szCs w:val="24"/>
        </w:rPr>
        <w:t xml:space="preserve">personally </w:t>
      </w:r>
      <w:r w:rsidR="00CE0679">
        <w:rPr>
          <w:rFonts w:ascii="Times New Roman" w:hAnsi="Times New Roman" w:cs="Times New Roman"/>
          <w:sz w:val="24"/>
          <w:szCs w:val="24"/>
        </w:rPr>
        <w:t>think it might be worth</w:t>
      </w:r>
      <w:r w:rsidR="005D6901">
        <w:rPr>
          <w:rFonts w:ascii="Times New Roman" w:hAnsi="Times New Roman" w:cs="Times New Roman"/>
          <w:sz w:val="24"/>
          <w:szCs w:val="24"/>
        </w:rPr>
        <w:t>,</w:t>
      </w:r>
      <w:r w:rsidR="00CE0679">
        <w:rPr>
          <w:rFonts w:ascii="Times New Roman" w:hAnsi="Times New Roman" w:cs="Times New Roman"/>
          <w:sz w:val="24"/>
          <w:szCs w:val="24"/>
        </w:rPr>
        <w:t xml:space="preserve"> to perform a kind of sensitivity analysis and do a </w:t>
      </w:r>
      <w:proofErr w:type="spellStart"/>
      <w:r w:rsidR="00CE0679">
        <w:rPr>
          <w:rFonts w:ascii="Times New Roman" w:hAnsi="Times New Roman" w:cs="Times New Roman"/>
          <w:sz w:val="24"/>
          <w:szCs w:val="24"/>
        </w:rPr>
        <w:t>metaregression</w:t>
      </w:r>
      <w:proofErr w:type="spellEnd"/>
      <w:r w:rsidR="00CE0679">
        <w:rPr>
          <w:rFonts w:ascii="Times New Roman" w:hAnsi="Times New Roman" w:cs="Times New Roman"/>
          <w:sz w:val="24"/>
          <w:szCs w:val="24"/>
        </w:rPr>
        <w:t xml:space="preserve"> to see if results vary between all other studies and the 3 studies I mention above. Such a comparison </w:t>
      </w:r>
      <w:r w:rsidR="0058702A">
        <w:rPr>
          <w:rFonts w:ascii="Times New Roman" w:hAnsi="Times New Roman" w:cs="Times New Roman"/>
          <w:sz w:val="24"/>
          <w:szCs w:val="24"/>
        </w:rPr>
        <w:t xml:space="preserve">could provide </w:t>
      </w:r>
      <w:r w:rsidR="00CE0679">
        <w:rPr>
          <w:rFonts w:ascii="Times New Roman" w:hAnsi="Times New Roman" w:cs="Times New Roman"/>
          <w:sz w:val="24"/>
          <w:szCs w:val="24"/>
        </w:rPr>
        <w:t xml:space="preserve">some </w:t>
      </w:r>
      <w:r w:rsidR="005D6901">
        <w:rPr>
          <w:rFonts w:ascii="Times New Roman" w:hAnsi="Times New Roman" w:cs="Times New Roman"/>
          <w:sz w:val="24"/>
          <w:szCs w:val="24"/>
        </w:rPr>
        <w:t xml:space="preserve">evidence </w:t>
      </w:r>
      <w:r w:rsidR="00CE0679">
        <w:rPr>
          <w:rFonts w:ascii="Times New Roman" w:hAnsi="Times New Roman" w:cs="Times New Roman"/>
          <w:sz w:val="24"/>
          <w:szCs w:val="24"/>
        </w:rPr>
        <w:t xml:space="preserve">if indeed the use of imperfect gold standards </w:t>
      </w:r>
      <w:r w:rsidR="0058702A">
        <w:rPr>
          <w:rFonts w:ascii="Times New Roman" w:hAnsi="Times New Roman" w:cs="Times New Roman"/>
          <w:sz w:val="24"/>
          <w:szCs w:val="24"/>
        </w:rPr>
        <w:t xml:space="preserve">such as KK </w:t>
      </w:r>
      <w:r w:rsidR="005D6901">
        <w:rPr>
          <w:rFonts w:ascii="Times New Roman" w:hAnsi="Times New Roman" w:cs="Times New Roman"/>
          <w:sz w:val="24"/>
          <w:szCs w:val="24"/>
        </w:rPr>
        <w:t xml:space="preserve">give wrong estimates of CCA diagnostic performance as highlighted in </w:t>
      </w:r>
      <w:proofErr w:type="spellStart"/>
      <w:r w:rsidR="005D6901">
        <w:rPr>
          <w:rFonts w:ascii="Times New Roman" w:hAnsi="Times New Roman" w:cs="Times New Roman"/>
          <w:sz w:val="24"/>
          <w:szCs w:val="24"/>
        </w:rPr>
        <w:t>Koukounari</w:t>
      </w:r>
      <w:proofErr w:type="spellEnd"/>
      <w:r w:rsidR="005D6901">
        <w:rPr>
          <w:rFonts w:ascii="Times New Roman" w:hAnsi="Times New Roman" w:cs="Times New Roman"/>
          <w:sz w:val="24"/>
          <w:szCs w:val="24"/>
        </w:rPr>
        <w:t xml:space="preserve"> et al 2013 study</w:t>
      </w:r>
      <w:r w:rsidR="0058702A">
        <w:rPr>
          <w:rFonts w:ascii="Times New Roman" w:hAnsi="Times New Roman" w:cs="Times New Roman"/>
          <w:sz w:val="24"/>
          <w:szCs w:val="24"/>
        </w:rPr>
        <w:t xml:space="preserve"> although I have to recognize that 3 studies might not be enough but </w:t>
      </w:r>
      <w:r w:rsidR="00C9236D">
        <w:rPr>
          <w:rFonts w:ascii="Times New Roman" w:hAnsi="Times New Roman" w:cs="Times New Roman"/>
          <w:sz w:val="24"/>
          <w:szCs w:val="24"/>
        </w:rPr>
        <w:t xml:space="preserve">definitely </w:t>
      </w:r>
      <w:r w:rsidR="0058702A">
        <w:rPr>
          <w:rFonts w:ascii="Times New Roman" w:hAnsi="Times New Roman" w:cs="Times New Roman"/>
          <w:sz w:val="24"/>
          <w:szCs w:val="24"/>
        </w:rPr>
        <w:t>still worth to try and see results</w:t>
      </w:r>
      <w:r w:rsidR="005D6901">
        <w:rPr>
          <w:rFonts w:ascii="Times New Roman" w:hAnsi="Times New Roman" w:cs="Times New Roman"/>
          <w:sz w:val="24"/>
          <w:szCs w:val="24"/>
        </w:rPr>
        <w:t>. Th</w:t>
      </w:r>
      <w:r w:rsidR="0058702A">
        <w:rPr>
          <w:rFonts w:ascii="Times New Roman" w:hAnsi="Times New Roman" w:cs="Times New Roman"/>
          <w:sz w:val="24"/>
          <w:szCs w:val="24"/>
        </w:rPr>
        <w:t>us, th</w:t>
      </w:r>
      <w:r w:rsidR="005D6901">
        <w:rPr>
          <w:rFonts w:ascii="Times New Roman" w:hAnsi="Times New Roman" w:cs="Times New Roman"/>
          <w:sz w:val="24"/>
          <w:szCs w:val="24"/>
        </w:rPr>
        <w:t>e use of sophisticated statistical modelling that takes into</w:t>
      </w:r>
      <w:r w:rsidR="0058702A">
        <w:rPr>
          <w:rFonts w:ascii="Times New Roman" w:hAnsi="Times New Roman" w:cs="Times New Roman"/>
          <w:sz w:val="24"/>
          <w:szCs w:val="24"/>
        </w:rPr>
        <w:t xml:space="preserve"> account measurement error </w:t>
      </w:r>
      <w:r>
        <w:rPr>
          <w:rFonts w:ascii="Times New Roman" w:hAnsi="Times New Roman" w:cs="Times New Roman"/>
          <w:sz w:val="24"/>
          <w:szCs w:val="24"/>
        </w:rPr>
        <w:t xml:space="preserve">I feel </w:t>
      </w:r>
      <w:r w:rsidR="005D6901">
        <w:rPr>
          <w:rFonts w:ascii="Times New Roman" w:hAnsi="Times New Roman" w:cs="Times New Roman"/>
          <w:sz w:val="24"/>
          <w:szCs w:val="24"/>
        </w:rPr>
        <w:t>warrant</w:t>
      </w:r>
      <w:r w:rsidR="0058702A">
        <w:rPr>
          <w:rFonts w:ascii="Times New Roman" w:hAnsi="Times New Roman" w:cs="Times New Roman"/>
          <w:sz w:val="24"/>
          <w:szCs w:val="24"/>
        </w:rPr>
        <w:t>s</w:t>
      </w:r>
      <w:r w:rsidR="005D6901">
        <w:rPr>
          <w:rFonts w:ascii="Times New Roman" w:hAnsi="Times New Roman" w:cs="Times New Roman"/>
          <w:sz w:val="24"/>
          <w:szCs w:val="24"/>
        </w:rPr>
        <w:t xml:space="preserve"> some further discussion re recommendations in future research</w:t>
      </w:r>
      <w:r w:rsidR="0058702A">
        <w:rPr>
          <w:rFonts w:ascii="Times New Roman" w:hAnsi="Times New Roman" w:cs="Times New Roman"/>
          <w:sz w:val="24"/>
          <w:szCs w:val="24"/>
        </w:rPr>
        <w:t xml:space="preserve"> of </w:t>
      </w:r>
      <w:proofErr w:type="spellStart"/>
      <w:r w:rsidR="0058702A">
        <w:rPr>
          <w:rFonts w:ascii="Times New Roman" w:hAnsi="Times New Roman" w:cs="Times New Roman"/>
          <w:sz w:val="24"/>
          <w:szCs w:val="24"/>
        </w:rPr>
        <w:t>helminths</w:t>
      </w:r>
      <w:proofErr w:type="spellEnd"/>
      <w:r w:rsidR="0058702A">
        <w:rPr>
          <w:rFonts w:ascii="Times New Roman" w:hAnsi="Times New Roman" w:cs="Times New Roman"/>
          <w:sz w:val="24"/>
          <w:szCs w:val="24"/>
        </w:rPr>
        <w:t>’ diagnostics</w:t>
      </w:r>
      <w:r w:rsidR="005D6901">
        <w:rPr>
          <w:rFonts w:ascii="Times New Roman" w:hAnsi="Times New Roman" w:cs="Times New Roman"/>
          <w:sz w:val="24"/>
          <w:szCs w:val="24"/>
        </w:rPr>
        <w:t xml:space="preserve">. </w:t>
      </w:r>
    </w:p>
    <w:p w:rsidR="00C9236D" w:rsidRPr="00C9236D" w:rsidRDefault="0058702A" w:rsidP="00CE0679">
      <w:pPr>
        <w:jc w:val="both"/>
        <w:rPr>
          <w:rFonts w:ascii="Times New Roman" w:hAnsi="Times New Roman" w:cs="Times New Roman"/>
          <w:sz w:val="24"/>
          <w:szCs w:val="24"/>
        </w:rPr>
      </w:pPr>
      <w:r w:rsidRPr="00C9236D">
        <w:rPr>
          <w:rFonts w:ascii="Times New Roman" w:hAnsi="Times New Roman" w:cs="Times New Roman"/>
          <w:sz w:val="24"/>
          <w:szCs w:val="24"/>
        </w:rPr>
        <w:lastRenderedPageBreak/>
        <w:t xml:space="preserve">Finally, I am concerned of how ROC curves are presented. </w:t>
      </w:r>
      <w:r w:rsidR="00C9236D" w:rsidRPr="00C9236D">
        <w:rPr>
          <w:rFonts w:ascii="Times New Roman" w:hAnsi="Times New Roman" w:cs="Times New Roman"/>
          <w:sz w:val="24"/>
          <w:szCs w:val="24"/>
        </w:rPr>
        <w:t xml:space="preserve">The ROC curve of a test is the graph of the values of sensitivity and specificity that are obtained by varying the positivity threshold across all possible values. What is the point of 7a and 7b analyses? </w:t>
      </w:r>
    </w:p>
    <w:p w:rsidR="00C9236D" w:rsidRPr="00C9236D" w:rsidRDefault="00C9236D" w:rsidP="00CE0679">
      <w:pPr>
        <w:jc w:val="both"/>
        <w:rPr>
          <w:rFonts w:ascii="Times New Roman" w:hAnsi="Times New Roman" w:cs="Times New Roman"/>
          <w:sz w:val="24"/>
          <w:szCs w:val="24"/>
        </w:rPr>
      </w:pPr>
      <w:r w:rsidRPr="00C9236D">
        <w:rPr>
          <w:rFonts w:ascii="Times New Roman" w:hAnsi="Times New Roman" w:cs="Times New Roman"/>
          <w:sz w:val="24"/>
          <w:szCs w:val="24"/>
        </w:rPr>
        <w:t>The following:</w:t>
      </w:r>
    </w:p>
    <w:p w:rsidR="00C9236D" w:rsidRDefault="007332E6" w:rsidP="00CE0679">
      <w:pPr>
        <w:jc w:val="both"/>
        <w:rPr>
          <w:rFonts w:ascii="Times New Roman" w:hAnsi="Times New Roman" w:cs="Times New Roman"/>
          <w:color w:val="FF0000"/>
          <w:sz w:val="24"/>
          <w:szCs w:val="24"/>
        </w:rPr>
      </w:pPr>
      <w:hyperlink r:id="rId10" w:history="1">
        <w:r w:rsidR="00C9236D" w:rsidRPr="00212BCC">
          <w:rPr>
            <w:rStyle w:val="Hyperlink"/>
            <w:rFonts w:ascii="Times New Roman" w:hAnsi="Times New Roman" w:cs="Times New Roman"/>
            <w:sz w:val="24"/>
            <w:szCs w:val="24"/>
          </w:rPr>
          <w:t>http://srdta.cochrane.org/sites/srdta.cochrane.org/files/uploads/Chapter%2010%20-%20Version%201.0.pdf</w:t>
        </w:r>
      </w:hyperlink>
      <w:r w:rsidR="00C9236D">
        <w:rPr>
          <w:rFonts w:ascii="Times New Roman" w:hAnsi="Times New Roman" w:cs="Times New Roman"/>
          <w:color w:val="FF0000"/>
          <w:sz w:val="24"/>
          <w:szCs w:val="24"/>
        </w:rPr>
        <w:t xml:space="preserve"> </w:t>
      </w:r>
    </w:p>
    <w:p w:rsidR="005D6901" w:rsidRPr="00C9236D" w:rsidRDefault="00C9236D" w:rsidP="00CE0679">
      <w:pPr>
        <w:jc w:val="both"/>
        <w:rPr>
          <w:rFonts w:ascii="Times New Roman" w:hAnsi="Times New Roman" w:cs="Times New Roman"/>
          <w:sz w:val="24"/>
          <w:szCs w:val="24"/>
        </w:rPr>
      </w:pPr>
      <w:proofErr w:type="gramStart"/>
      <w:r w:rsidRPr="00C9236D">
        <w:rPr>
          <w:rFonts w:ascii="Times New Roman" w:hAnsi="Times New Roman" w:cs="Times New Roman"/>
          <w:sz w:val="24"/>
          <w:szCs w:val="24"/>
        </w:rPr>
        <w:t>should</w:t>
      </w:r>
      <w:proofErr w:type="gramEnd"/>
      <w:r w:rsidRPr="00C9236D">
        <w:rPr>
          <w:rFonts w:ascii="Times New Roman" w:hAnsi="Times New Roman" w:cs="Times New Roman"/>
          <w:sz w:val="24"/>
          <w:szCs w:val="24"/>
        </w:rPr>
        <w:t xml:space="preserve"> be one of the main citations of this article, in my opinion. </w:t>
      </w:r>
    </w:p>
    <w:p w:rsidR="00CE0679" w:rsidRPr="00772FE7" w:rsidRDefault="00CE0679" w:rsidP="000F19B7">
      <w:pPr>
        <w:jc w:val="both"/>
        <w:rPr>
          <w:rFonts w:ascii="Times New Roman" w:hAnsi="Times New Roman" w:cs="Times New Roman"/>
          <w:sz w:val="24"/>
          <w:szCs w:val="24"/>
        </w:rPr>
      </w:pPr>
    </w:p>
    <w:p w:rsidR="002644A3" w:rsidRPr="006E1AB6" w:rsidRDefault="002644A3" w:rsidP="002644A3">
      <w:pPr>
        <w:rPr>
          <w:rFonts w:ascii="Times New Roman" w:hAnsi="Times New Roman" w:cs="Times New Roman"/>
          <w:sz w:val="24"/>
          <w:szCs w:val="24"/>
        </w:rPr>
      </w:pPr>
    </w:p>
    <w:sectPr w:rsidR="002644A3" w:rsidRPr="006E1AB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2E6" w:rsidRDefault="007332E6" w:rsidP="005C0C34">
      <w:pPr>
        <w:spacing w:after="0" w:line="240" w:lineRule="auto"/>
      </w:pPr>
      <w:r>
        <w:separator/>
      </w:r>
    </w:p>
  </w:endnote>
  <w:endnote w:type="continuationSeparator" w:id="0">
    <w:p w:rsidR="007332E6" w:rsidRDefault="007332E6" w:rsidP="005C0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2E6" w:rsidRDefault="007332E6" w:rsidP="005C0C34">
      <w:pPr>
        <w:spacing w:after="0" w:line="240" w:lineRule="auto"/>
      </w:pPr>
      <w:r>
        <w:separator/>
      </w:r>
    </w:p>
  </w:footnote>
  <w:footnote w:type="continuationSeparator" w:id="0">
    <w:p w:rsidR="007332E6" w:rsidRDefault="007332E6" w:rsidP="005C0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heme="majorBidi"/>
      </w:rPr>
      <w:alias w:val="Title"/>
      <w:id w:val="77738743"/>
      <w:placeholder>
        <w:docPart w:val="BF715212D7C14B1A92C47E2E8BB7F9FC"/>
      </w:placeholder>
      <w:dataBinding w:prefixMappings="xmlns:ns0='http://schemas.openxmlformats.org/package/2006/metadata/core-properties' xmlns:ns1='http://purl.org/dc/elements/1.1/'" w:xpath="/ns0:coreProperties[1]/ns1:title[1]" w:storeItemID="{6C3C8BC8-F283-45AE-878A-BAB7291924A1}"/>
      <w:text/>
    </w:sdtPr>
    <w:sdtEndPr/>
    <w:sdtContent>
      <w:p w:rsidR="005C0C34" w:rsidRPr="005C0C34" w:rsidRDefault="005C0C34">
        <w:pPr>
          <w:pStyle w:val="Header"/>
          <w:pBdr>
            <w:bottom w:val="thickThinSmallGap" w:sz="24" w:space="1" w:color="622423" w:themeColor="accent2" w:themeShade="7F"/>
          </w:pBdr>
          <w:jc w:val="center"/>
          <w:rPr>
            <w:rFonts w:eastAsiaTheme="majorEastAsia" w:cstheme="majorBidi"/>
          </w:rPr>
        </w:pPr>
        <w:r w:rsidRPr="005C0C34">
          <w:rPr>
            <w:rFonts w:eastAsiaTheme="majorEastAsia" w:cstheme="majorBidi"/>
          </w:rPr>
          <w:t xml:space="preserve">Review by A </w:t>
        </w:r>
        <w:proofErr w:type="spellStart"/>
        <w:r w:rsidRPr="005C0C34">
          <w:rPr>
            <w:rFonts w:eastAsiaTheme="majorEastAsia" w:cstheme="majorBidi"/>
          </w:rPr>
          <w:t>Koukounari</w:t>
        </w:r>
        <w:proofErr w:type="spellEnd"/>
        <w:r w:rsidRPr="005C0C34">
          <w:rPr>
            <w:rFonts w:eastAsiaTheme="majorEastAsia" w:cstheme="majorBidi"/>
          </w:rPr>
          <w:t xml:space="preserve"> October 2014</w:t>
        </w:r>
      </w:p>
    </w:sdtContent>
  </w:sdt>
  <w:p w:rsidR="005C0C34" w:rsidRPr="005C0C34" w:rsidRDefault="005C0C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E0B9A"/>
    <w:multiLevelType w:val="hybridMultilevel"/>
    <w:tmpl w:val="246E06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AB6"/>
    <w:rsid w:val="00033D6A"/>
    <w:rsid w:val="00041FE1"/>
    <w:rsid w:val="000F19B7"/>
    <w:rsid w:val="002644A3"/>
    <w:rsid w:val="002C7AB7"/>
    <w:rsid w:val="00546AE5"/>
    <w:rsid w:val="0058702A"/>
    <w:rsid w:val="005C0C34"/>
    <w:rsid w:val="005C239C"/>
    <w:rsid w:val="005D6901"/>
    <w:rsid w:val="00604F75"/>
    <w:rsid w:val="006E1AB6"/>
    <w:rsid w:val="007332E6"/>
    <w:rsid w:val="00772FE7"/>
    <w:rsid w:val="00792407"/>
    <w:rsid w:val="00874763"/>
    <w:rsid w:val="009032EB"/>
    <w:rsid w:val="0099158C"/>
    <w:rsid w:val="00AD5C1D"/>
    <w:rsid w:val="00BD731E"/>
    <w:rsid w:val="00BE4E91"/>
    <w:rsid w:val="00C9236D"/>
    <w:rsid w:val="00CE0679"/>
    <w:rsid w:val="00D22833"/>
    <w:rsid w:val="00E24B46"/>
    <w:rsid w:val="00EF3F5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AB6"/>
    <w:rPr>
      <w:color w:val="2149A0"/>
      <w:u w:val="single"/>
    </w:rPr>
  </w:style>
  <w:style w:type="paragraph" w:customStyle="1" w:styleId="title1">
    <w:name w:val="title1"/>
    <w:basedOn w:val="Normal"/>
    <w:rsid w:val="00CE0679"/>
    <w:pPr>
      <w:spacing w:after="0" w:line="240" w:lineRule="auto"/>
    </w:pPr>
    <w:rPr>
      <w:rFonts w:ascii="Times New Roman" w:eastAsia="Times New Roman" w:hAnsi="Times New Roman" w:cs="Times New Roman"/>
      <w:sz w:val="27"/>
      <w:szCs w:val="27"/>
      <w:lang w:eastAsia="en-GB"/>
    </w:rPr>
  </w:style>
  <w:style w:type="paragraph" w:customStyle="1" w:styleId="desc2">
    <w:name w:val="desc2"/>
    <w:basedOn w:val="Normal"/>
    <w:rsid w:val="00CE0679"/>
    <w:pPr>
      <w:spacing w:after="0" w:line="240" w:lineRule="auto"/>
    </w:pPr>
    <w:rPr>
      <w:rFonts w:ascii="Times New Roman" w:eastAsia="Times New Roman" w:hAnsi="Times New Roman" w:cs="Times New Roman"/>
      <w:sz w:val="26"/>
      <w:szCs w:val="26"/>
      <w:lang w:eastAsia="en-GB"/>
    </w:rPr>
  </w:style>
  <w:style w:type="paragraph" w:customStyle="1" w:styleId="details1">
    <w:name w:val="details1"/>
    <w:basedOn w:val="Normal"/>
    <w:rsid w:val="00CE0679"/>
    <w:pPr>
      <w:spacing w:after="0" w:line="240" w:lineRule="auto"/>
    </w:pPr>
    <w:rPr>
      <w:rFonts w:ascii="Times New Roman" w:eastAsia="Times New Roman" w:hAnsi="Times New Roman" w:cs="Times New Roman"/>
      <w:lang w:eastAsia="en-GB"/>
    </w:rPr>
  </w:style>
  <w:style w:type="character" w:customStyle="1" w:styleId="jrnl">
    <w:name w:val="jrnl"/>
    <w:basedOn w:val="DefaultParagraphFont"/>
    <w:rsid w:val="00CE0679"/>
  </w:style>
  <w:style w:type="paragraph" w:styleId="ListParagraph">
    <w:name w:val="List Paragraph"/>
    <w:basedOn w:val="Normal"/>
    <w:uiPriority w:val="34"/>
    <w:qFormat/>
    <w:rsid w:val="00CE0679"/>
    <w:pPr>
      <w:ind w:left="720"/>
      <w:contextualSpacing/>
    </w:pPr>
  </w:style>
  <w:style w:type="paragraph" w:customStyle="1" w:styleId="Default">
    <w:name w:val="Default"/>
    <w:rsid w:val="0099158C"/>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5C0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C34"/>
  </w:style>
  <w:style w:type="paragraph" w:styleId="Footer">
    <w:name w:val="footer"/>
    <w:basedOn w:val="Normal"/>
    <w:link w:val="FooterChar"/>
    <w:uiPriority w:val="99"/>
    <w:unhideWhenUsed/>
    <w:rsid w:val="005C0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C34"/>
  </w:style>
  <w:style w:type="paragraph" w:styleId="BalloonText">
    <w:name w:val="Balloon Text"/>
    <w:basedOn w:val="Normal"/>
    <w:link w:val="BalloonTextChar"/>
    <w:uiPriority w:val="99"/>
    <w:semiHidden/>
    <w:unhideWhenUsed/>
    <w:rsid w:val="005C0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C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AB6"/>
    <w:rPr>
      <w:color w:val="2149A0"/>
      <w:u w:val="single"/>
    </w:rPr>
  </w:style>
  <w:style w:type="paragraph" w:customStyle="1" w:styleId="title1">
    <w:name w:val="title1"/>
    <w:basedOn w:val="Normal"/>
    <w:rsid w:val="00CE0679"/>
    <w:pPr>
      <w:spacing w:after="0" w:line="240" w:lineRule="auto"/>
    </w:pPr>
    <w:rPr>
      <w:rFonts w:ascii="Times New Roman" w:eastAsia="Times New Roman" w:hAnsi="Times New Roman" w:cs="Times New Roman"/>
      <w:sz w:val="27"/>
      <w:szCs w:val="27"/>
      <w:lang w:eastAsia="en-GB"/>
    </w:rPr>
  </w:style>
  <w:style w:type="paragraph" w:customStyle="1" w:styleId="desc2">
    <w:name w:val="desc2"/>
    <w:basedOn w:val="Normal"/>
    <w:rsid w:val="00CE0679"/>
    <w:pPr>
      <w:spacing w:after="0" w:line="240" w:lineRule="auto"/>
    </w:pPr>
    <w:rPr>
      <w:rFonts w:ascii="Times New Roman" w:eastAsia="Times New Roman" w:hAnsi="Times New Roman" w:cs="Times New Roman"/>
      <w:sz w:val="26"/>
      <w:szCs w:val="26"/>
      <w:lang w:eastAsia="en-GB"/>
    </w:rPr>
  </w:style>
  <w:style w:type="paragraph" w:customStyle="1" w:styleId="details1">
    <w:name w:val="details1"/>
    <w:basedOn w:val="Normal"/>
    <w:rsid w:val="00CE0679"/>
    <w:pPr>
      <w:spacing w:after="0" w:line="240" w:lineRule="auto"/>
    </w:pPr>
    <w:rPr>
      <w:rFonts w:ascii="Times New Roman" w:eastAsia="Times New Roman" w:hAnsi="Times New Roman" w:cs="Times New Roman"/>
      <w:lang w:eastAsia="en-GB"/>
    </w:rPr>
  </w:style>
  <w:style w:type="character" w:customStyle="1" w:styleId="jrnl">
    <w:name w:val="jrnl"/>
    <w:basedOn w:val="DefaultParagraphFont"/>
    <w:rsid w:val="00CE0679"/>
  </w:style>
  <w:style w:type="paragraph" w:styleId="ListParagraph">
    <w:name w:val="List Paragraph"/>
    <w:basedOn w:val="Normal"/>
    <w:uiPriority w:val="34"/>
    <w:qFormat/>
    <w:rsid w:val="00CE0679"/>
    <w:pPr>
      <w:ind w:left="720"/>
      <w:contextualSpacing/>
    </w:pPr>
  </w:style>
  <w:style w:type="paragraph" w:customStyle="1" w:styleId="Default">
    <w:name w:val="Default"/>
    <w:rsid w:val="0099158C"/>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5C0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C34"/>
  </w:style>
  <w:style w:type="paragraph" w:styleId="Footer">
    <w:name w:val="footer"/>
    <w:basedOn w:val="Normal"/>
    <w:link w:val="FooterChar"/>
    <w:uiPriority w:val="99"/>
    <w:unhideWhenUsed/>
    <w:rsid w:val="005C0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C34"/>
  </w:style>
  <w:style w:type="paragraph" w:styleId="BalloonText">
    <w:name w:val="Balloon Text"/>
    <w:basedOn w:val="Normal"/>
    <w:link w:val="BalloonTextChar"/>
    <w:uiPriority w:val="99"/>
    <w:semiHidden/>
    <w:unhideWhenUsed/>
    <w:rsid w:val="005C0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C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71258">
      <w:bodyDiv w:val="1"/>
      <w:marLeft w:val="0"/>
      <w:marRight w:val="0"/>
      <w:marTop w:val="0"/>
      <w:marBottom w:val="0"/>
      <w:divBdr>
        <w:top w:val="none" w:sz="0" w:space="0" w:color="auto"/>
        <w:left w:val="none" w:sz="0" w:space="0" w:color="auto"/>
        <w:bottom w:val="none" w:sz="0" w:space="0" w:color="auto"/>
        <w:right w:val="none" w:sz="0" w:space="0" w:color="auto"/>
      </w:divBdr>
      <w:divsChild>
        <w:div w:id="318004665">
          <w:marLeft w:val="0"/>
          <w:marRight w:val="1"/>
          <w:marTop w:val="0"/>
          <w:marBottom w:val="0"/>
          <w:divBdr>
            <w:top w:val="none" w:sz="0" w:space="0" w:color="auto"/>
            <w:left w:val="none" w:sz="0" w:space="0" w:color="auto"/>
            <w:bottom w:val="none" w:sz="0" w:space="0" w:color="auto"/>
            <w:right w:val="none" w:sz="0" w:space="0" w:color="auto"/>
          </w:divBdr>
          <w:divsChild>
            <w:div w:id="1052971260">
              <w:marLeft w:val="0"/>
              <w:marRight w:val="0"/>
              <w:marTop w:val="0"/>
              <w:marBottom w:val="0"/>
              <w:divBdr>
                <w:top w:val="none" w:sz="0" w:space="0" w:color="auto"/>
                <w:left w:val="none" w:sz="0" w:space="0" w:color="auto"/>
                <w:bottom w:val="none" w:sz="0" w:space="0" w:color="auto"/>
                <w:right w:val="none" w:sz="0" w:space="0" w:color="auto"/>
              </w:divBdr>
              <w:divsChild>
                <w:div w:id="995767498">
                  <w:marLeft w:val="0"/>
                  <w:marRight w:val="1"/>
                  <w:marTop w:val="0"/>
                  <w:marBottom w:val="0"/>
                  <w:divBdr>
                    <w:top w:val="none" w:sz="0" w:space="0" w:color="auto"/>
                    <w:left w:val="none" w:sz="0" w:space="0" w:color="auto"/>
                    <w:bottom w:val="none" w:sz="0" w:space="0" w:color="auto"/>
                    <w:right w:val="none" w:sz="0" w:space="0" w:color="auto"/>
                  </w:divBdr>
                  <w:divsChild>
                    <w:div w:id="1987467505">
                      <w:marLeft w:val="0"/>
                      <w:marRight w:val="0"/>
                      <w:marTop w:val="0"/>
                      <w:marBottom w:val="0"/>
                      <w:divBdr>
                        <w:top w:val="none" w:sz="0" w:space="0" w:color="auto"/>
                        <w:left w:val="none" w:sz="0" w:space="0" w:color="auto"/>
                        <w:bottom w:val="none" w:sz="0" w:space="0" w:color="auto"/>
                        <w:right w:val="none" w:sz="0" w:space="0" w:color="auto"/>
                      </w:divBdr>
                      <w:divsChild>
                        <w:div w:id="19016663">
                          <w:marLeft w:val="0"/>
                          <w:marRight w:val="0"/>
                          <w:marTop w:val="0"/>
                          <w:marBottom w:val="0"/>
                          <w:divBdr>
                            <w:top w:val="none" w:sz="0" w:space="0" w:color="auto"/>
                            <w:left w:val="none" w:sz="0" w:space="0" w:color="auto"/>
                            <w:bottom w:val="none" w:sz="0" w:space="0" w:color="auto"/>
                            <w:right w:val="none" w:sz="0" w:space="0" w:color="auto"/>
                          </w:divBdr>
                          <w:divsChild>
                            <w:div w:id="838152392">
                              <w:marLeft w:val="0"/>
                              <w:marRight w:val="0"/>
                              <w:marTop w:val="120"/>
                              <w:marBottom w:val="360"/>
                              <w:divBdr>
                                <w:top w:val="none" w:sz="0" w:space="0" w:color="auto"/>
                                <w:left w:val="none" w:sz="0" w:space="0" w:color="auto"/>
                                <w:bottom w:val="none" w:sz="0" w:space="0" w:color="auto"/>
                                <w:right w:val="none" w:sz="0" w:space="0" w:color="auto"/>
                              </w:divBdr>
                              <w:divsChild>
                                <w:div w:id="1396010256">
                                  <w:marLeft w:val="420"/>
                                  <w:marRight w:val="0"/>
                                  <w:marTop w:val="0"/>
                                  <w:marBottom w:val="0"/>
                                  <w:divBdr>
                                    <w:top w:val="none" w:sz="0" w:space="0" w:color="auto"/>
                                    <w:left w:val="none" w:sz="0" w:space="0" w:color="auto"/>
                                    <w:bottom w:val="none" w:sz="0" w:space="0" w:color="auto"/>
                                    <w:right w:val="none" w:sz="0" w:space="0" w:color="auto"/>
                                  </w:divBdr>
                                  <w:divsChild>
                                    <w:div w:id="1351370305">
                                      <w:marLeft w:val="0"/>
                                      <w:marRight w:val="0"/>
                                      <w:marTop w:val="34"/>
                                      <w:marBottom w:val="34"/>
                                      <w:divBdr>
                                        <w:top w:val="none" w:sz="0" w:space="0" w:color="auto"/>
                                        <w:left w:val="none" w:sz="0" w:space="0" w:color="auto"/>
                                        <w:bottom w:val="none" w:sz="0" w:space="0" w:color="auto"/>
                                        <w:right w:val="none" w:sz="0" w:space="0" w:color="auto"/>
                                      </w:divBdr>
                                    </w:div>
                                    <w:div w:id="1750078367">
                                      <w:marLeft w:val="0"/>
                                      <w:marRight w:val="0"/>
                                      <w:marTop w:val="0"/>
                                      <w:marBottom w:val="0"/>
                                      <w:divBdr>
                                        <w:top w:val="none" w:sz="0" w:space="0" w:color="auto"/>
                                        <w:left w:val="none" w:sz="0" w:space="0" w:color="auto"/>
                                        <w:bottom w:val="none" w:sz="0" w:space="0" w:color="auto"/>
                                        <w:right w:val="none" w:sz="0" w:space="0" w:color="auto"/>
                                      </w:divBdr>
                                      <w:divsChild>
                                        <w:div w:id="10117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5383">
                              <w:marLeft w:val="0"/>
                              <w:marRight w:val="0"/>
                              <w:marTop w:val="120"/>
                              <w:marBottom w:val="360"/>
                              <w:divBdr>
                                <w:top w:val="none" w:sz="0" w:space="0" w:color="auto"/>
                                <w:left w:val="none" w:sz="0" w:space="0" w:color="auto"/>
                                <w:bottom w:val="none" w:sz="0" w:space="0" w:color="auto"/>
                                <w:right w:val="none" w:sz="0" w:space="0" w:color="auto"/>
                              </w:divBdr>
                              <w:divsChild>
                                <w:div w:id="62990705">
                                  <w:marLeft w:val="0"/>
                                  <w:marRight w:val="0"/>
                                  <w:marTop w:val="0"/>
                                  <w:marBottom w:val="0"/>
                                  <w:divBdr>
                                    <w:top w:val="none" w:sz="0" w:space="0" w:color="auto"/>
                                    <w:left w:val="none" w:sz="0" w:space="0" w:color="auto"/>
                                    <w:bottom w:val="none" w:sz="0" w:space="0" w:color="auto"/>
                                    <w:right w:val="none" w:sz="0" w:space="0" w:color="auto"/>
                                  </w:divBdr>
                                </w:div>
                                <w:div w:id="1968464149">
                                  <w:marLeft w:val="420"/>
                                  <w:marRight w:val="0"/>
                                  <w:marTop w:val="0"/>
                                  <w:marBottom w:val="0"/>
                                  <w:divBdr>
                                    <w:top w:val="none" w:sz="0" w:space="0" w:color="auto"/>
                                    <w:left w:val="none" w:sz="0" w:space="0" w:color="auto"/>
                                    <w:bottom w:val="none" w:sz="0" w:space="0" w:color="auto"/>
                                    <w:right w:val="none" w:sz="0" w:space="0" w:color="auto"/>
                                  </w:divBdr>
                                  <w:divsChild>
                                    <w:div w:id="2036729646">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3339198"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dta.cochrane.org/sites/srdta.cochrane.org/files/uploads/Chapter%2010%20-%20Version%201.0.pdf" TargetMode="External"/><Relationship Id="rId4" Type="http://schemas.openxmlformats.org/officeDocument/2006/relationships/settings" Target="settings.xml"/><Relationship Id="rId9" Type="http://schemas.openxmlformats.org/officeDocument/2006/relationships/hyperlink" Target="http://www.ncbi.nlm.nih.gov/pubmed/21283613"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715212D7C14B1A92C47E2E8BB7F9FC"/>
        <w:category>
          <w:name w:val="General"/>
          <w:gallery w:val="placeholder"/>
        </w:category>
        <w:types>
          <w:type w:val="bbPlcHdr"/>
        </w:types>
        <w:behaviors>
          <w:behavior w:val="content"/>
        </w:behaviors>
        <w:guid w:val="{DC66FA30-D195-4E3C-BA8B-2FD9717D7522}"/>
      </w:docPartPr>
      <w:docPartBody>
        <w:p w:rsidR="00D27710" w:rsidRDefault="00833ECB" w:rsidP="00833ECB">
          <w:pPr>
            <w:pStyle w:val="BF715212D7C14B1A92C47E2E8BB7F9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ECB"/>
    <w:rsid w:val="0018715D"/>
    <w:rsid w:val="0031713C"/>
    <w:rsid w:val="003F528A"/>
    <w:rsid w:val="00833ECB"/>
    <w:rsid w:val="00D27710"/>
    <w:rsid w:val="00DD657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715212D7C14B1A92C47E2E8BB7F9FC">
    <w:name w:val="BF715212D7C14B1A92C47E2E8BB7F9FC"/>
    <w:rsid w:val="00833E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715212D7C14B1A92C47E2E8BB7F9FC">
    <w:name w:val="BF715212D7C14B1A92C47E2E8BB7F9FC"/>
    <w:rsid w:val="00833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Review by A Koukounari October 2014</vt:lpstr>
    </vt:vector>
  </TitlesOfParts>
  <Company>IoP King's College</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by A Koukounari October 2014</dc:title>
  <dc:creator>King's College London</dc:creator>
  <cp:lastModifiedBy>Jon Minton</cp:lastModifiedBy>
  <cp:revision>2</cp:revision>
  <dcterms:created xsi:type="dcterms:W3CDTF">2014-10-12T08:19:00Z</dcterms:created>
  <dcterms:modified xsi:type="dcterms:W3CDTF">2014-10-12T08:19:00Z</dcterms:modified>
</cp:coreProperties>
</file>