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41" w:rsidRPr="005C594D" w:rsidRDefault="00B21841">
      <w:pPr>
        <w:rPr>
          <w:rFonts w:ascii="Times New Roman" w:hAnsi="Times New Roman" w:cs="Times New Roman"/>
        </w:rPr>
      </w:pPr>
    </w:p>
    <w:p w:rsidR="005138F7" w:rsidRPr="005C594D" w:rsidRDefault="00380EEA" w:rsidP="00380EEA">
      <w:pPr>
        <w:ind w:firstLine="1843"/>
        <w:rPr>
          <w:rFonts w:ascii="Times New Roman" w:hAnsi="Times New Roman" w:cs="Times New Roman"/>
          <w:b/>
        </w:rPr>
      </w:pPr>
      <w:r w:rsidRPr="005C594D">
        <w:rPr>
          <w:rFonts w:ascii="Times New Roman" w:hAnsi="Times New Roman" w:cs="Times New Roman"/>
          <w:b/>
        </w:rPr>
        <w:t xml:space="preserve">To the Editor </w:t>
      </w:r>
      <w:r w:rsidR="00D2140F" w:rsidRPr="005C594D">
        <w:rPr>
          <w:rFonts w:ascii="Times New Roman" w:hAnsi="Times New Roman" w:cs="Times New Roman"/>
          <w:b/>
          <w:bCs/>
        </w:rPr>
        <w:t xml:space="preserve">Bulletin of </w:t>
      </w:r>
      <w:r w:rsidR="00626696" w:rsidRPr="005C594D">
        <w:rPr>
          <w:rFonts w:ascii="Times New Roman" w:hAnsi="Times New Roman" w:cs="Times New Roman"/>
          <w:b/>
          <w:bCs/>
        </w:rPr>
        <w:t xml:space="preserve">the </w:t>
      </w:r>
      <w:r w:rsidR="00D2140F" w:rsidRPr="005C594D">
        <w:rPr>
          <w:rFonts w:ascii="Times New Roman" w:hAnsi="Times New Roman" w:cs="Times New Roman"/>
          <w:b/>
          <w:bCs/>
        </w:rPr>
        <w:t>World Health Organization</w:t>
      </w:r>
    </w:p>
    <w:p w:rsidR="00626696" w:rsidRPr="005C594D" w:rsidRDefault="00380EEA" w:rsidP="00626696">
      <w:pPr>
        <w:pStyle w:val="HTMLPreformatted"/>
        <w:rPr>
          <w:rFonts w:ascii="Times New Roman" w:hAnsi="Times New Roman" w:cs="Times New Roman"/>
          <w:sz w:val="22"/>
          <w:szCs w:val="22"/>
        </w:rPr>
      </w:pPr>
      <w:r w:rsidRPr="005C594D">
        <w:rPr>
          <w:rFonts w:ascii="Times New Roman" w:hAnsi="Times New Roman" w:cs="Times New Roman"/>
          <w:sz w:val="22"/>
          <w:szCs w:val="22"/>
        </w:rPr>
        <w:t xml:space="preserve">Dear </w:t>
      </w:r>
      <w:r w:rsidR="00626696" w:rsidRPr="005C594D">
        <w:rPr>
          <w:rFonts w:ascii="Times New Roman" w:hAnsi="Times New Roman" w:cs="Times New Roman"/>
          <w:sz w:val="22"/>
          <w:szCs w:val="22"/>
        </w:rPr>
        <w:t>Dr Maria Gustafsson Trajkovska</w:t>
      </w:r>
    </w:p>
    <w:p w:rsidR="00A764CF" w:rsidRPr="005C594D" w:rsidRDefault="00A764CF" w:rsidP="00626696">
      <w:pPr>
        <w:pStyle w:val="HTMLPreformatted"/>
        <w:rPr>
          <w:rFonts w:ascii="Times New Roman" w:hAnsi="Times New Roman" w:cs="Times New Roman"/>
          <w:sz w:val="22"/>
          <w:szCs w:val="22"/>
        </w:rPr>
      </w:pPr>
    </w:p>
    <w:p w:rsidR="00277F64" w:rsidRPr="005C594D" w:rsidRDefault="004601E5" w:rsidP="00277F64">
      <w:pPr>
        <w:jc w:val="both"/>
        <w:rPr>
          <w:rFonts w:ascii="Times New Roman" w:hAnsi="Times New Roman" w:cs="Times New Roman"/>
          <w:lang w:val="en-US"/>
        </w:rPr>
      </w:pPr>
      <w:r w:rsidRPr="005C594D">
        <w:rPr>
          <w:rFonts w:ascii="Times New Roman" w:eastAsia="Times New Roman" w:hAnsi="Times New Roman" w:cs="Times New Roman"/>
          <w:lang w:eastAsia="en-GB"/>
        </w:rPr>
        <w:t>We would like to thank you for the opportunity given us to re-submit a revised version.</w:t>
      </w:r>
      <w:r w:rsidRPr="005C594D">
        <w:rPr>
          <w:rFonts w:ascii="Times New Roman" w:hAnsi="Times New Roman" w:cs="Times New Roman"/>
        </w:rPr>
        <w:t xml:space="preserve"> We are happy with the positive and constructive comments raised by </w:t>
      </w:r>
      <w:r w:rsidR="00B6692A" w:rsidRPr="005C594D">
        <w:rPr>
          <w:rFonts w:ascii="Times New Roman" w:eastAsia="Times New Roman" w:hAnsi="Times New Roman" w:cs="Times New Roman"/>
          <w:lang w:eastAsia="en-GB"/>
        </w:rPr>
        <w:t xml:space="preserve">the editorial team and </w:t>
      </w:r>
      <w:r w:rsidR="00551F5B" w:rsidRPr="005C594D">
        <w:rPr>
          <w:rFonts w:ascii="Times New Roman" w:hAnsi="Times New Roman" w:cs="Times New Roman"/>
        </w:rPr>
        <w:t xml:space="preserve">external </w:t>
      </w:r>
      <w:r w:rsidRPr="005C594D">
        <w:rPr>
          <w:rFonts w:ascii="Times New Roman" w:hAnsi="Times New Roman" w:cs="Times New Roman"/>
        </w:rPr>
        <w:t>reviewers</w:t>
      </w:r>
      <w:r w:rsidR="00B6692A" w:rsidRPr="005C594D">
        <w:rPr>
          <w:rFonts w:ascii="Times New Roman" w:hAnsi="Times New Roman" w:cs="Times New Roman"/>
        </w:rPr>
        <w:t xml:space="preserve">. </w:t>
      </w:r>
      <w:r w:rsidR="00A26658" w:rsidRPr="005C594D">
        <w:rPr>
          <w:rFonts w:ascii="Times New Roman" w:hAnsi="Times New Roman" w:cs="Times New Roman"/>
        </w:rPr>
        <w:t>We</w:t>
      </w:r>
      <w:r w:rsidR="004330A6" w:rsidRPr="005C594D">
        <w:rPr>
          <w:rFonts w:ascii="Times New Roman" w:hAnsi="Times New Roman" w:cs="Times New Roman"/>
        </w:rPr>
        <w:t xml:space="preserve"> </w:t>
      </w:r>
      <w:r w:rsidR="00A26658" w:rsidRPr="005C594D">
        <w:rPr>
          <w:rFonts w:ascii="Times New Roman" w:hAnsi="Times New Roman" w:cs="Times New Roman"/>
        </w:rPr>
        <w:t>have addressed</w:t>
      </w:r>
      <w:r w:rsidR="008F2C15" w:rsidRPr="005C594D">
        <w:rPr>
          <w:rFonts w:ascii="Times New Roman" w:hAnsi="Times New Roman" w:cs="Times New Roman"/>
        </w:rPr>
        <w:t xml:space="preserve"> the concerns of the editorial committee and </w:t>
      </w:r>
      <w:r w:rsidR="00A26658" w:rsidRPr="005C594D">
        <w:rPr>
          <w:rFonts w:ascii="Times New Roman" w:hAnsi="Times New Roman" w:cs="Times New Roman"/>
          <w:color w:val="000000"/>
          <w:lang w:val="en-US"/>
        </w:rPr>
        <w:t>specific points made by each reviewer (</w:t>
      </w:r>
      <w:r w:rsidR="00A26658" w:rsidRPr="005C594D">
        <w:rPr>
          <w:rFonts w:ascii="Times New Roman" w:hAnsi="Times New Roman" w:cs="Times New Roman"/>
        </w:rPr>
        <w:t>in</w:t>
      </w:r>
      <w:r w:rsidR="00B6692A" w:rsidRPr="005C594D">
        <w:rPr>
          <w:rFonts w:ascii="Times New Roman" w:hAnsi="Times New Roman" w:cs="Times New Roman"/>
        </w:rPr>
        <w:t xml:space="preserve"> bold</w:t>
      </w:r>
      <w:r w:rsidR="00A26658" w:rsidRPr="005C594D">
        <w:rPr>
          <w:rFonts w:ascii="Times New Roman" w:hAnsi="Times New Roman" w:cs="Times New Roman"/>
        </w:rPr>
        <w:t>)</w:t>
      </w:r>
      <w:r w:rsidR="008F2C15" w:rsidRPr="005C594D">
        <w:rPr>
          <w:rFonts w:ascii="Times New Roman" w:hAnsi="Times New Roman" w:cs="Times New Roman"/>
        </w:rPr>
        <w:t xml:space="preserve">. Our </w:t>
      </w:r>
      <w:r w:rsidR="00A26658" w:rsidRPr="005C594D">
        <w:rPr>
          <w:rFonts w:ascii="Times New Roman" w:hAnsi="Times New Roman" w:cs="Times New Roman"/>
        </w:rPr>
        <w:t xml:space="preserve">reaction </w:t>
      </w:r>
      <w:r w:rsidR="008F2C15" w:rsidRPr="005C594D">
        <w:rPr>
          <w:rFonts w:ascii="Times New Roman" w:hAnsi="Times New Roman" w:cs="Times New Roman"/>
        </w:rPr>
        <w:t xml:space="preserve">is </w:t>
      </w:r>
      <w:r w:rsidR="00A26658" w:rsidRPr="005C594D">
        <w:rPr>
          <w:rFonts w:ascii="Times New Roman" w:hAnsi="Times New Roman" w:cs="Times New Roman"/>
        </w:rPr>
        <w:t xml:space="preserve">in normal typeface. We have attached the revised version of the manuscript with track changes </w:t>
      </w:r>
      <w:r w:rsidR="005C6C27" w:rsidRPr="005C594D">
        <w:rPr>
          <w:rFonts w:ascii="Times New Roman" w:hAnsi="Times New Roman" w:cs="Times New Roman"/>
        </w:rPr>
        <w:t xml:space="preserve">on </w:t>
      </w:r>
      <w:r w:rsidR="00A26658" w:rsidRPr="005C594D">
        <w:rPr>
          <w:rFonts w:ascii="Times New Roman" w:hAnsi="Times New Roman" w:cs="Times New Roman"/>
        </w:rPr>
        <w:t>denoting where the text has been changed (uploaded as a supporting information file)</w:t>
      </w:r>
      <w:r w:rsidR="00DA177E" w:rsidRPr="005C594D">
        <w:rPr>
          <w:rFonts w:ascii="Times New Roman" w:hAnsi="Times New Roman" w:cs="Times New Roman"/>
        </w:rPr>
        <w:t xml:space="preserve"> and the </w:t>
      </w:r>
      <w:r w:rsidR="005C6C27" w:rsidRPr="005C594D">
        <w:rPr>
          <w:rFonts w:ascii="Times New Roman" w:hAnsi="Times New Roman" w:cs="Times New Roman"/>
        </w:rPr>
        <w:t xml:space="preserve">final </w:t>
      </w:r>
      <w:r w:rsidR="00DA177E" w:rsidRPr="005C594D">
        <w:rPr>
          <w:rFonts w:ascii="Times New Roman" w:hAnsi="Times New Roman" w:cs="Times New Roman"/>
        </w:rPr>
        <w:t>version without track changes</w:t>
      </w:r>
      <w:r w:rsidR="00A26658" w:rsidRPr="005C594D">
        <w:rPr>
          <w:rFonts w:ascii="Times New Roman" w:hAnsi="Times New Roman" w:cs="Times New Roman"/>
        </w:rPr>
        <w:t>.</w:t>
      </w:r>
      <w:r w:rsidR="00277F64" w:rsidRPr="005C594D">
        <w:rPr>
          <w:rFonts w:ascii="Times New Roman" w:hAnsi="Times New Roman" w:cs="Times New Roman"/>
          <w:lang w:val="en-US"/>
        </w:rPr>
        <w:t xml:space="preserve"> </w:t>
      </w:r>
    </w:p>
    <w:p w:rsidR="00277F64" w:rsidRPr="005C594D" w:rsidRDefault="00206AE9" w:rsidP="00841041">
      <w:pPr>
        <w:pStyle w:val="HTMLPreformatted"/>
        <w:rPr>
          <w:rFonts w:ascii="Times New Roman" w:hAnsi="Times New Roman" w:cs="Times New Roman"/>
          <w:sz w:val="22"/>
          <w:szCs w:val="22"/>
        </w:rPr>
      </w:pPr>
      <w:r w:rsidRPr="005C594D">
        <w:rPr>
          <w:rFonts w:ascii="Times New Roman" w:hAnsi="Times New Roman" w:cs="Times New Roman"/>
          <w:sz w:val="22"/>
          <w:szCs w:val="22"/>
        </w:rPr>
        <w:t>We</w:t>
      </w:r>
      <w:r w:rsidR="00A50427" w:rsidRPr="005C594D">
        <w:rPr>
          <w:rFonts w:ascii="Times New Roman" w:hAnsi="Times New Roman" w:cs="Times New Roman"/>
          <w:sz w:val="22"/>
          <w:szCs w:val="22"/>
        </w:rPr>
        <w:t xml:space="preserve"> took the comments by the editorial committee</w:t>
      </w:r>
      <w:r w:rsidRPr="005C594D">
        <w:rPr>
          <w:rFonts w:ascii="Times New Roman" w:hAnsi="Times New Roman" w:cs="Times New Roman"/>
          <w:sz w:val="22"/>
          <w:szCs w:val="22"/>
        </w:rPr>
        <w:t xml:space="preserve"> </w:t>
      </w:r>
      <w:r w:rsidR="00FF13AA" w:rsidRPr="005C594D">
        <w:rPr>
          <w:rFonts w:ascii="Times New Roman" w:hAnsi="Times New Roman" w:cs="Times New Roman"/>
          <w:sz w:val="22"/>
          <w:szCs w:val="22"/>
        </w:rPr>
        <w:t xml:space="preserve">seriously </w:t>
      </w:r>
      <w:r w:rsidRPr="005C594D">
        <w:rPr>
          <w:rFonts w:ascii="Times New Roman" w:hAnsi="Times New Roman" w:cs="Times New Roman"/>
          <w:sz w:val="22"/>
          <w:szCs w:val="22"/>
        </w:rPr>
        <w:t xml:space="preserve">particularly, the one which asked us </w:t>
      </w:r>
      <w:r w:rsidR="00FF13AA" w:rsidRPr="005C594D">
        <w:rPr>
          <w:rFonts w:ascii="Times New Roman" w:hAnsi="Times New Roman" w:cs="Times New Roman"/>
          <w:sz w:val="22"/>
          <w:szCs w:val="22"/>
        </w:rPr>
        <w:t xml:space="preserve">to </w:t>
      </w:r>
      <w:r w:rsidRPr="005C594D">
        <w:rPr>
          <w:rFonts w:ascii="Times New Roman" w:hAnsi="Times New Roman" w:cs="Times New Roman"/>
          <w:sz w:val="22"/>
          <w:szCs w:val="22"/>
        </w:rPr>
        <w:t>take into consideration the Cochrane review from March 11 2015 "Circulating antigen tests and urine reagent strips for diagnosis of active schistosomiasis in endemic areas"</w:t>
      </w:r>
      <w:r w:rsidR="007E7401">
        <w:rPr>
          <w:rFonts w:ascii="Times New Roman" w:hAnsi="Times New Roman" w:cs="Times New Roman"/>
          <w:sz w:val="22"/>
          <w:szCs w:val="22"/>
        </w:rPr>
        <w:t xml:space="preserve"> and what ours seeks to add</w:t>
      </w:r>
      <w:r w:rsidR="00FF13AA" w:rsidRPr="005C594D">
        <w:rPr>
          <w:rFonts w:ascii="Times New Roman" w:hAnsi="Times New Roman" w:cs="Times New Roman"/>
          <w:sz w:val="22"/>
          <w:szCs w:val="22"/>
        </w:rPr>
        <w:t xml:space="preserve">. We have </w:t>
      </w:r>
      <w:r w:rsidRPr="005C594D">
        <w:rPr>
          <w:rFonts w:ascii="Times New Roman" w:hAnsi="Times New Roman" w:cs="Times New Roman"/>
          <w:sz w:val="22"/>
          <w:szCs w:val="22"/>
        </w:rPr>
        <w:t xml:space="preserve">put our </w:t>
      </w:r>
      <w:r w:rsidR="00FF13AA" w:rsidRPr="005C594D">
        <w:rPr>
          <w:rFonts w:ascii="Times New Roman" w:hAnsi="Times New Roman" w:cs="Times New Roman"/>
          <w:sz w:val="22"/>
          <w:szCs w:val="22"/>
        </w:rPr>
        <w:t xml:space="preserve">review </w:t>
      </w:r>
      <w:r w:rsidRPr="005C594D">
        <w:rPr>
          <w:rFonts w:ascii="Times New Roman" w:hAnsi="Times New Roman" w:cs="Times New Roman"/>
          <w:sz w:val="22"/>
          <w:szCs w:val="22"/>
        </w:rPr>
        <w:t>into context of that review</w:t>
      </w:r>
      <w:r w:rsidR="004B0D4A" w:rsidRPr="005C594D">
        <w:rPr>
          <w:rFonts w:ascii="Times New Roman" w:hAnsi="Times New Roman" w:cs="Times New Roman"/>
          <w:sz w:val="22"/>
          <w:szCs w:val="22"/>
        </w:rPr>
        <w:t xml:space="preserve"> to address the concerns raised</w:t>
      </w:r>
      <w:r w:rsidRPr="005C594D">
        <w:rPr>
          <w:rFonts w:ascii="Times New Roman" w:hAnsi="Times New Roman" w:cs="Times New Roman"/>
          <w:sz w:val="22"/>
          <w:szCs w:val="22"/>
        </w:rPr>
        <w:t xml:space="preserve">. </w:t>
      </w:r>
      <w:r w:rsidR="004A25BB" w:rsidRPr="00220897">
        <w:rPr>
          <w:rFonts w:ascii="Times New Roman" w:hAnsi="Times New Roman" w:cs="Times New Roman"/>
          <w:color w:val="0000CC"/>
          <w:sz w:val="22"/>
          <w:szCs w:val="22"/>
        </w:rPr>
        <w:t xml:space="preserve">TO </w:t>
      </w:r>
      <w:r w:rsidR="004A25BB">
        <w:rPr>
          <w:rFonts w:ascii="Times New Roman" w:hAnsi="Times New Roman" w:cs="Times New Roman"/>
          <w:color w:val="0000CC"/>
          <w:sz w:val="22"/>
          <w:szCs w:val="22"/>
        </w:rPr>
        <w:t>ANSWER THE EDITORIAL COMMENT ON COCHRANE REVIEW HERE</w:t>
      </w:r>
      <w:r w:rsidR="004A25BB" w:rsidRPr="00220897">
        <w:rPr>
          <w:rFonts w:ascii="Times New Roman" w:hAnsi="Times New Roman" w:cs="Times New Roman"/>
          <w:color w:val="0000CC"/>
          <w:sz w:val="22"/>
          <w:szCs w:val="22"/>
        </w:rPr>
        <w:t xml:space="preserve"> </w:t>
      </w:r>
    </w:p>
    <w:p w:rsidR="00841041" w:rsidRPr="005C594D" w:rsidRDefault="00841041" w:rsidP="00841041">
      <w:pPr>
        <w:pStyle w:val="HTMLPreformatted"/>
        <w:rPr>
          <w:rFonts w:ascii="Times New Roman" w:hAnsi="Times New Roman" w:cs="Times New Roman"/>
          <w:sz w:val="22"/>
          <w:szCs w:val="22"/>
          <w:lang w:val="en-US"/>
        </w:rPr>
      </w:pPr>
    </w:p>
    <w:p w:rsidR="00277F64" w:rsidRPr="005C594D" w:rsidRDefault="00072D1A" w:rsidP="00277F64">
      <w:pPr>
        <w:jc w:val="both"/>
        <w:rPr>
          <w:rFonts w:ascii="Times New Roman" w:hAnsi="Times New Roman" w:cs="Times New Roman"/>
          <w:lang w:val="en-US"/>
        </w:rPr>
      </w:pPr>
      <w:r w:rsidRPr="005C594D">
        <w:rPr>
          <w:rFonts w:ascii="Times New Roman" w:hAnsi="Times New Roman" w:cs="Times New Roman"/>
          <w:lang w:val="en-US"/>
        </w:rPr>
        <w:t xml:space="preserve">Please </w:t>
      </w:r>
      <w:r w:rsidR="00277F64" w:rsidRPr="005C594D">
        <w:rPr>
          <w:rFonts w:ascii="Times New Roman" w:hAnsi="Times New Roman" w:cs="Times New Roman"/>
          <w:lang w:val="en-US"/>
        </w:rPr>
        <w:t xml:space="preserve">find below the responses to our reviewers’ </w:t>
      </w:r>
      <w:r w:rsidR="00841041" w:rsidRPr="005C594D">
        <w:rPr>
          <w:rFonts w:ascii="Times New Roman" w:hAnsi="Times New Roman" w:cs="Times New Roman"/>
          <w:lang w:val="en-US"/>
        </w:rPr>
        <w:t xml:space="preserve">and editorial team’s </w:t>
      </w:r>
      <w:r w:rsidR="00277F64" w:rsidRPr="005C594D">
        <w:rPr>
          <w:rFonts w:ascii="Times New Roman" w:hAnsi="Times New Roman" w:cs="Times New Roman"/>
          <w:lang w:val="en-US"/>
        </w:rPr>
        <w:t>comments.</w:t>
      </w:r>
    </w:p>
    <w:p w:rsidR="008D67E9" w:rsidRPr="005C594D" w:rsidRDefault="008D67E9" w:rsidP="008D67E9">
      <w:pPr>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Yours sincerely</w:t>
      </w:r>
      <w:r w:rsidR="00841041" w:rsidRPr="005C594D">
        <w:rPr>
          <w:rFonts w:ascii="Times New Roman" w:eastAsia="Times New Roman" w:hAnsi="Times New Roman" w:cs="Times New Roman"/>
          <w:lang w:eastAsia="en-GB"/>
        </w:rPr>
        <w:t>,</w:t>
      </w:r>
    </w:p>
    <w:p w:rsidR="00EA3143" w:rsidRPr="005C594D" w:rsidRDefault="00EA3143" w:rsidP="008D67E9">
      <w:pPr>
        <w:rPr>
          <w:rFonts w:ascii="Times New Roman" w:eastAsia="Times New Roman" w:hAnsi="Times New Roman" w:cs="Times New Roman"/>
          <w:lang w:eastAsia="en-GB"/>
        </w:rPr>
      </w:pPr>
    </w:p>
    <w:p w:rsidR="008A6956" w:rsidRDefault="00841041" w:rsidP="008A6956">
      <w:pPr>
        <w:spacing w:after="120"/>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Dr Anthony Danso-Appiah</w:t>
      </w:r>
    </w:p>
    <w:p w:rsidR="00841041" w:rsidRPr="005C594D" w:rsidRDefault="008A6956">
      <w:pPr>
        <w:rPr>
          <w:rFonts w:ascii="Times New Roman" w:eastAsia="Times New Roman" w:hAnsi="Times New Roman" w:cs="Times New Roman"/>
          <w:lang w:eastAsia="en-GB"/>
        </w:rPr>
      </w:pPr>
      <w:r>
        <w:rPr>
          <w:rFonts w:ascii="Times New Roman" w:eastAsia="Times New Roman" w:hAnsi="Times New Roman" w:cs="Times New Roman"/>
          <w:lang w:eastAsia="en-GB"/>
        </w:rPr>
        <w:t>(</w:t>
      </w:r>
      <w:proofErr w:type="gramStart"/>
      <w:r>
        <w:rPr>
          <w:rFonts w:ascii="Times New Roman" w:eastAsia="Times New Roman" w:hAnsi="Times New Roman" w:cs="Times New Roman"/>
          <w:lang w:eastAsia="en-GB"/>
        </w:rPr>
        <w:t>on</w:t>
      </w:r>
      <w:proofErr w:type="gramEnd"/>
      <w:r>
        <w:rPr>
          <w:rFonts w:ascii="Times New Roman" w:eastAsia="Times New Roman" w:hAnsi="Times New Roman" w:cs="Times New Roman"/>
          <w:lang w:eastAsia="en-GB"/>
        </w:rPr>
        <w:t xml:space="preserve"> behalf of co-authors)</w:t>
      </w:r>
      <w:r w:rsidR="00841041" w:rsidRPr="005C594D">
        <w:rPr>
          <w:rFonts w:ascii="Times New Roman" w:eastAsia="Times New Roman" w:hAnsi="Times New Roman" w:cs="Times New Roman"/>
          <w:sz w:val="24"/>
          <w:szCs w:val="24"/>
          <w:lang w:eastAsia="en-GB"/>
        </w:rPr>
        <w:br w:type="page"/>
      </w:r>
    </w:p>
    <w:p w:rsidR="00841041" w:rsidRPr="005C594D" w:rsidRDefault="00841041" w:rsidP="008D67E9">
      <w:pPr>
        <w:rPr>
          <w:rFonts w:ascii="Times New Roman" w:eastAsia="Times New Roman" w:hAnsi="Times New Roman" w:cs="Times New Roman"/>
          <w:sz w:val="24"/>
          <w:szCs w:val="24"/>
          <w:lang w:eastAsia="en-GB"/>
        </w:rPr>
      </w:pPr>
    </w:p>
    <w:p w:rsidR="00F21F1C" w:rsidRPr="005C594D" w:rsidRDefault="00F21F1C">
      <w:pPr>
        <w:rPr>
          <w:rFonts w:ascii="Times New Roman" w:hAnsi="Times New Roman" w:cs="Times New Roman"/>
          <w:b/>
        </w:rPr>
      </w:pPr>
      <w:r w:rsidRPr="005C594D">
        <w:rPr>
          <w:rFonts w:ascii="Times New Roman" w:hAnsi="Times New Roman" w:cs="Times New Roman"/>
          <w:b/>
        </w:rPr>
        <w:t>Reviewer 1</w:t>
      </w:r>
    </w:p>
    <w:p w:rsidR="00F21F1C" w:rsidRPr="005C594D" w:rsidRDefault="002753E0">
      <w:pPr>
        <w:rPr>
          <w:rFonts w:ascii="Times New Roman" w:hAnsi="Times New Roman" w:cs="Times New Roman"/>
          <w:b/>
          <w:bCs/>
        </w:rPr>
      </w:pPr>
      <w:r w:rsidRPr="005C594D">
        <w:rPr>
          <w:rFonts w:ascii="Times New Roman" w:hAnsi="Times New Roman" w:cs="Times New Roman"/>
          <w:b/>
          <w:bCs/>
        </w:rPr>
        <w:t>General comments</w:t>
      </w:r>
    </w:p>
    <w:p w:rsidR="00E77900" w:rsidRPr="005C594D" w:rsidRDefault="00C675C3">
      <w:pPr>
        <w:rPr>
          <w:rFonts w:ascii="Times New Roman" w:hAnsi="Times New Roman" w:cs="Times New Roman"/>
          <w:b/>
          <w:bCs/>
        </w:rPr>
      </w:pPr>
      <w:r w:rsidRPr="005C594D">
        <w:rPr>
          <w:rFonts w:ascii="Times New Roman" w:hAnsi="Times New Roman" w:cs="Times New Roman"/>
          <w:b/>
          <w:bCs/>
        </w:rPr>
        <w:t>W</w:t>
      </w:r>
      <w:r w:rsidR="00CB25C9" w:rsidRPr="005C594D">
        <w:rPr>
          <w:rFonts w:ascii="Times New Roman" w:hAnsi="Times New Roman" w:cs="Times New Roman"/>
          <w:b/>
          <w:bCs/>
        </w:rPr>
        <w:t>e are</w:t>
      </w:r>
      <w:r w:rsidR="00292371" w:rsidRPr="005C594D">
        <w:rPr>
          <w:rFonts w:ascii="Times New Roman" w:hAnsi="Times New Roman" w:cs="Times New Roman"/>
          <w:b/>
          <w:bCs/>
        </w:rPr>
        <w:t xml:space="preserve"> happy with the </w:t>
      </w:r>
      <w:r w:rsidR="0084575B">
        <w:rPr>
          <w:rFonts w:ascii="Times New Roman" w:hAnsi="Times New Roman" w:cs="Times New Roman"/>
          <w:b/>
          <w:bCs/>
        </w:rPr>
        <w:t xml:space="preserve">useful comments that no doubt will help improve the quality of the paper, </w:t>
      </w:r>
      <w:r w:rsidRPr="005C594D">
        <w:rPr>
          <w:rFonts w:ascii="Times New Roman" w:hAnsi="Times New Roman" w:cs="Times New Roman"/>
          <w:b/>
          <w:bCs/>
        </w:rPr>
        <w:t>thank you</w:t>
      </w:r>
      <w:r w:rsidR="00292371" w:rsidRPr="005C594D">
        <w:rPr>
          <w:rFonts w:ascii="Times New Roman" w:hAnsi="Times New Roman" w:cs="Times New Roman"/>
          <w:b/>
          <w:bCs/>
        </w:rPr>
        <w:t>.</w:t>
      </w:r>
      <w:r w:rsidR="00CB25C9" w:rsidRPr="005C594D">
        <w:rPr>
          <w:rFonts w:ascii="Times New Roman" w:hAnsi="Times New Roman" w:cs="Times New Roman"/>
          <w:b/>
          <w:bCs/>
        </w:rPr>
        <w:t xml:space="preserve"> </w:t>
      </w:r>
      <w:r w:rsidR="00983E3B" w:rsidRPr="005C594D">
        <w:rPr>
          <w:rFonts w:ascii="Times New Roman" w:hAnsi="Times New Roman" w:cs="Times New Roman"/>
          <w:b/>
          <w:bCs/>
        </w:rPr>
        <w:t xml:space="preserve">We have addressed all comments </w:t>
      </w:r>
      <w:r w:rsidRPr="005C594D">
        <w:rPr>
          <w:rFonts w:ascii="Times New Roman" w:hAnsi="Times New Roman" w:cs="Times New Roman"/>
          <w:b/>
          <w:bCs/>
        </w:rPr>
        <w:t xml:space="preserve">in our reactions </w:t>
      </w:r>
      <w:r w:rsidR="00983E3B" w:rsidRPr="005C594D">
        <w:rPr>
          <w:rFonts w:ascii="Times New Roman" w:hAnsi="Times New Roman" w:cs="Times New Roman"/>
          <w:b/>
          <w:bCs/>
        </w:rPr>
        <w:t xml:space="preserve">below. </w:t>
      </w:r>
    </w:p>
    <w:p w:rsidR="00292371" w:rsidRPr="005C594D" w:rsidRDefault="00292371">
      <w:pPr>
        <w:rPr>
          <w:rFonts w:ascii="Times New Roman" w:hAnsi="Times New Roman" w:cs="Times New Roman"/>
          <w:b/>
          <w:bCs/>
        </w:rPr>
      </w:pPr>
    </w:p>
    <w:p w:rsidR="002753E0" w:rsidRPr="005C594D" w:rsidRDefault="00E77900">
      <w:pPr>
        <w:rPr>
          <w:rFonts w:ascii="Times New Roman" w:hAnsi="Times New Roman" w:cs="Times New Roman"/>
        </w:rPr>
      </w:pPr>
      <w:r w:rsidRPr="005C594D">
        <w:rPr>
          <w:rFonts w:ascii="Times New Roman" w:hAnsi="Times New Roman" w:cs="Times New Roman"/>
          <w:b/>
          <w:bCs/>
        </w:rPr>
        <w:t>Specific comments:</w:t>
      </w:r>
    </w:p>
    <w:p w:rsidR="00F21F1C" w:rsidRPr="005C594D" w:rsidRDefault="00E77900" w:rsidP="00E77900">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Comment 1:</w:t>
      </w:r>
      <w:r w:rsidRPr="005C594D">
        <w:rPr>
          <w:rFonts w:ascii="Times New Roman" w:hAnsi="Times New Roman" w:cs="Times New Roman"/>
          <w:b/>
        </w:rPr>
        <w:tab/>
        <w:t>The author</w:t>
      </w:r>
      <w:r w:rsidR="00DC36EA" w:rsidRPr="005C594D">
        <w:rPr>
          <w:rFonts w:ascii="Times New Roman" w:eastAsia="TimesNewRoman" w:hAnsi="Times New Roman" w:cs="Times New Roman"/>
          <w:b/>
        </w:rPr>
        <w:t>’</w:t>
      </w:r>
      <w:r w:rsidRPr="005C594D">
        <w:rPr>
          <w:rFonts w:ascii="Times New Roman" w:hAnsi="Times New Roman" w:cs="Times New Roman"/>
          <w:b/>
        </w:rPr>
        <w:t>s name and corresponding affiliation in alphabetical order should be written in full according to the style of Bulletin of the World Health Organization.</w:t>
      </w:r>
    </w:p>
    <w:p w:rsidR="00E77900" w:rsidRPr="005C594D" w:rsidRDefault="00E77900">
      <w:pPr>
        <w:rPr>
          <w:rFonts w:ascii="Times New Roman" w:hAnsi="Times New Roman" w:cs="Times New Roman"/>
        </w:rPr>
      </w:pPr>
    </w:p>
    <w:p w:rsidR="00871D19" w:rsidRPr="005C594D" w:rsidRDefault="00DC36EA" w:rsidP="00871D19">
      <w:pPr>
        <w:ind w:left="1418" w:hanging="1418"/>
        <w:rPr>
          <w:rFonts w:ascii="Times New Roman" w:hAnsi="Times New Roman" w:cs="Times New Roman"/>
        </w:rPr>
      </w:pPr>
      <w:r w:rsidRPr="005C594D">
        <w:rPr>
          <w:rFonts w:ascii="Times New Roman" w:hAnsi="Times New Roman" w:cs="Times New Roman"/>
        </w:rPr>
        <w:t xml:space="preserve">Reaction: </w:t>
      </w:r>
      <w:r w:rsidRPr="005C594D">
        <w:rPr>
          <w:rFonts w:ascii="Times New Roman" w:hAnsi="Times New Roman" w:cs="Times New Roman"/>
        </w:rPr>
        <w:tab/>
        <w:t>Thank you</w:t>
      </w:r>
      <w:r w:rsidR="006A3461" w:rsidRPr="005C594D">
        <w:rPr>
          <w:rFonts w:ascii="Times New Roman" w:hAnsi="Times New Roman" w:cs="Times New Roman"/>
        </w:rPr>
        <w:t xml:space="preserve">, we </w:t>
      </w:r>
      <w:r w:rsidRPr="005C594D">
        <w:rPr>
          <w:rFonts w:ascii="Times New Roman" w:hAnsi="Times New Roman" w:cs="Times New Roman"/>
        </w:rPr>
        <w:t xml:space="preserve">have </w:t>
      </w:r>
      <w:r w:rsidR="006A3461" w:rsidRPr="005C594D">
        <w:rPr>
          <w:rFonts w:ascii="Times New Roman" w:hAnsi="Times New Roman" w:cs="Times New Roman"/>
        </w:rPr>
        <w:t xml:space="preserve">edited </w:t>
      </w:r>
      <w:r w:rsidRPr="005C594D">
        <w:rPr>
          <w:rFonts w:ascii="Times New Roman" w:hAnsi="Times New Roman" w:cs="Times New Roman"/>
        </w:rPr>
        <w:t>the author list</w:t>
      </w:r>
      <w:r w:rsidR="00BF705B" w:rsidRPr="005C594D">
        <w:rPr>
          <w:rFonts w:ascii="Times New Roman" w:hAnsi="Times New Roman" w:cs="Times New Roman"/>
        </w:rPr>
        <w:t xml:space="preserve"> and affiliation </w:t>
      </w:r>
      <w:r w:rsidR="001B7414" w:rsidRPr="005C594D">
        <w:rPr>
          <w:rFonts w:ascii="Times New Roman" w:hAnsi="Times New Roman" w:cs="Times New Roman"/>
        </w:rPr>
        <w:t>to</w:t>
      </w:r>
      <w:r w:rsidR="006A3461" w:rsidRPr="005C594D">
        <w:rPr>
          <w:rFonts w:ascii="Times New Roman" w:hAnsi="Times New Roman" w:cs="Times New Roman"/>
        </w:rPr>
        <w:t xml:space="preserve"> match</w:t>
      </w:r>
      <w:r w:rsidR="001B7414" w:rsidRPr="005C594D">
        <w:rPr>
          <w:rFonts w:ascii="Times New Roman" w:hAnsi="Times New Roman" w:cs="Times New Roman"/>
        </w:rPr>
        <w:t xml:space="preserve"> </w:t>
      </w:r>
      <w:r w:rsidR="00871D19" w:rsidRPr="005C594D">
        <w:rPr>
          <w:rFonts w:ascii="Times New Roman" w:hAnsi="Times New Roman" w:cs="Times New Roman"/>
        </w:rPr>
        <w:t xml:space="preserve">Bulletin of the World Health Organization’s </w:t>
      </w:r>
      <w:r w:rsidR="006A3461" w:rsidRPr="005C594D">
        <w:rPr>
          <w:rFonts w:ascii="Times New Roman" w:hAnsi="Times New Roman" w:cs="Times New Roman"/>
        </w:rPr>
        <w:t xml:space="preserve">in-house </w:t>
      </w:r>
      <w:r w:rsidR="00871D19" w:rsidRPr="005C594D">
        <w:rPr>
          <w:rFonts w:ascii="Times New Roman" w:hAnsi="Times New Roman" w:cs="Times New Roman"/>
        </w:rPr>
        <w:t>style.</w:t>
      </w:r>
    </w:p>
    <w:p w:rsidR="00BA7CEE" w:rsidRPr="005C594D" w:rsidRDefault="00BA7CEE">
      <w:pPr>
        <w:rPr>
          <w:rFonts w:ascii="Times New Roman" w:hAnsi="Times New Roman" w:cs="Times New Roman"/>
          <w:b/>
        </w:rPr>
      </w:pPr>
    </w:p>
    <w:p w:rsidR="00006BBB" w:rsidRPr="005C594D" w:rsidRDefault="00006BBB">
      <w:pPr>
        <w:rPr>
          <w:rFonts w:ascii="Times New Roman" w:hAnsi="Times New Roman" w:cs="Times New Roman"/>
          <w:b/>
          <w:sz w:val="24"/>
        </w:rPr>
      </w:pPr>
      <w:r w:rsidRPr="005C594D">
        <w:rPr>
          <w:rFonts w:ascii="Times New Roman" w:hAnsi="Times New Roman" w:cs="Times New Roman"/>
          <w:b/>
          <w:sz w:val="24"/>
        </w:rPr>
        <w:t>A</w:t>
      </w:r>
      <w:r w:rsidR="00442EFF" w:rsidRPr="005C594D">
        <w:rPr>
          <w:rFonts w:ascii="Times New Roman" w:hAnsi="Times New Roman" w:cs="Times New Roman"/>
          <w:b/>
          <w:sz w:val="24"/>
        </w:rPr>
        <w:t>BSTRACT</w:t>
      </w:r>
    </w:p>
    <w:p w:rsidR="00442EFF" w:rsidRPr="005C594D" w:rsidRDefault="00006BBB">
      <w:pPr>
        <w:rPr>
          <w:rFonts w:ascii="Times New Roman" w:hAnsi="Times New Roman" w:cs="Times New Roman"/>
          <w:b/>
        </w:rPr>
      </w:pPr>
      <w:r w:rsidRPr="005C594D">
        <w:rPr>
          <w:rFonts w:ascii="Times New Roman" w:hAnsi="Times New Roman" w:cs="Times New Roman"/>
          <w:b/>
        </w:rPr>
        <w:t>Comment 2a</w:t>
      </w:r>
      <w:r w:rsidR="000433A9" w:rsidRPr="005C594D">
        <w:rPr>
          <w:rFonts w:ascii="Times New Roman" w:hAnsi="Times New Roman" w:cs="Times New Roman"/>
          <w:b/>
        </w:rPr>
        <w:t>:</w:t>
      </w:r>
      <w:r w:rsidRPr="005C594D">
        <w:rPr>
          <w:rFonts w:ascii="Times New Roman" w:hAnsi="Times New Roman" w:cs="Times New Roman"/>
          <w:b/>
        </w:rPr>
        <w:tab/>
      </w:r>
      <w:r w:rsidRPr="005C594D">
        <w:rPr>
          <w:rFonts w:ascii="Times New Roman" w:hAnsi="Times New Roman" w:cs="Times New Roman"/>
          <w:b/>
          <w:i/>
          <w:iCs/>
        </w:rPr>
        <w:t>Objectives</w:t>
      </w:r>
      <w:r w:rsidRPr="005C594D">
        <w:rPr>
          <w:rFonts w:ascii="Times New Roman" w:hAnsi="Times New Roman" w:cs="Times New Roman"/>
          <w:b/>
          <w:iCs/>
        </w:rPr>
        <w:t xml:space="preserve">: </w:t>
      </w:r>
      <w:r w:rsidR="00442EFF" w:rsidRPr="005C594D">
        <w:rPr>
          <w:rFonts w:ascii="Times New Roman" w:hAnsi="Times New Roman" w:cs="Times New Roman"/>
          <w:b/>
        </w:rPr>
        <w:t>An information on POC-CAA should be indicated.</w:t>
      </w:r>
    </w:p>
    <w:p w:rsidR="00292371" w:rsidRPr="005C594D" w:rsidRDefault="00442EFF" w:rsidP="00E97766">
      <w:pPr>
        <w:ind w:left="1418" w:hanging="1418"/>
        <w:rPr>
          <w:rFonts w:ascii="Times New Roman" w:hAnsi="Times New Roman" w:cs="Times New Roman"/>
        </w:rPr>
      </w:pPr>
      <w:r w:rsidRPr="005C594D">
        <w:rPr>
          <w:rFonts w:ascii="Times New Roman" w:hAnsi="Times New Roman" w:cs="Times New Roman"/>
        </w:rPr>
        <w:t>Reaction:</w:t>
      </w:r>
      <w:r w:rsidR="00006BBB" w:rsidRPr="005C594D">
        <w:rPr>
          <w:rFonts w:ascii="Times New Roman" w:hAnsi="Times New Roman" w:cs="Times New Roman"/>
        </w:rPr>
        <w:tab/>
      </w:r>
      <w:r w:rsidR="00E97766" w:rsidRPr="005C594D">
        <w:rPr>
          <w:rFonts w:ascii="Times New Roman" w:hAnsi="Times New Roman" w:cs="Times New Roman"/>
        </w:rPr>
        <w:t>W</w:t>
      </w:r>
      <w:r w:rsidR="00134929" w:rsidRPr="005C594D">
        <w:rPr>
          <w:rFonts w:ascii="Times New Roman" w:hAnsi="Times New Roman" w:cs="Times New Roman"/>
        </w:rPr>
        <w:t>e have</w:t>
      </w:r>
      <w:r w:rsidR="00162997" w:rsidRPr="005C594D">
        <w:rPr>
          <w:rFonts w:ascii="Times New Roman" w:hAnsi="Times New Roman" w:cs="Times New Roman"/>
        </w:rPr>
        <w:t xml:space="preserve"> replaced the background in</w:t>
      </w:r>
      <w:r w:rsidR="008068A9" w:rsidRPr="005C594D">
        <w:rPr>
          <w:rFonts w:ascii="Times New Roman" w:hAnsi="Times New Roman" w:cs="Times New Roman"/>
        </w:rPr>
        <w:t xml:space="preserve">formation with </w:t>
      </w:r>
      <w:r w:rsidR="00927ACF" w:rsidRPr="005C594D">
        <w:rPr>
          <w:rFonts w:ascii="Times New Roman" w:hAnsi="Times New Roman" w:cs="Times New Roman"/>
        </w:rPr>
        <w:t>an “O</w:t>
      </w:r>
      <w:r w:rsidR="00B32502" w:rsidRPr="005C594D">
        <w:rPr>
          <w:rFonts w:ascii="Times New Roman" w:hAnsi="Times New Roman" w:cs="Times New Roman"/>
        </w:rPr>
        <w:t>bjective</w:t>
      </w:r>
      <w:r w:rsidR="00927ACF" w:rsidRPr="005C594D">
        <w:rPr>
          <w:rFonts w:ascii="Times New Roman" w:hAnsi="Times New Roman" w:cs="Times New Roman"/>
        </w:rPr>
        <w:t xml:space="preserve">” </w:t>
      </w:r>
      <w:r w:rsidR="00944527" w:rsidRPr="005C594D">
        <w:rPr>
          <w:rFonts w:ascii="Times New Roman" w:hAnsi="Times New Roman" w:cs="Times New Roman"/>
        </w:rPr>
        <w:t xml:space="preserve">on POC-CCA </w:t>
      </w:r>
      <w:r w:rsidR="00927ACF" w:rsidRPr="005C594D">
        <w:rPr>
          <w:rFonts w:ascii="Times New Roman" w:hAnsi="Times New Roman" w:cs="Times New Roman"/>
        </w:rPr>
        <w:t xml:space="preserve">as </w:t>
      </w:r>
      <w:r w:rsidR="00134929" w:rsidRPr="005C594D">
        <w:rPr>
          <w:rFonts w:ascii="Times New Roman" w:hAnsi="Times New Roman" w:cs="Times New Roman"/>
        </w:rPr>
        <w:t>follow</w:t>
      </w:r>
      <w:r w:rsidR="00927ACF" w:rsidRPr="005C594D">
        <w:rPr>
          <w:rFonts w:ascii="Times New Roman" w:hAnsi="Times New Roman" w:cs="Times New Roman"/>
        </w:rPr>
        <w:t>s:</w:t>
      </w:r>
      <w:r w:rsidR="00134929" w:rsidRPr="005C594D">
        <w:rPr>
          <w:rFonts w:ascii="Times New Roman" w:hAnsi="Times New Roman" w:cs="Times New Roman"/>
        </w:rPr>
        <w:t xml:space="preserve"> </w:t>
      </w:r>
      <w:r w:rsidR="00927ACF" w:rsidRPr="005C594D">
        <w:rPr>
          <w:rFonts w:ascii="Times New Roman" w:hAnsi="Times New Roman" w:cs="Times New Roman"/>
        </w:rPr>
        <w:t>“</w:t>
      </w:r>
      <w:r w:rsidR="00E97766" w:rsidRPr="005C594D">
        <w:rPr>
          <w:rFonts w:ascii="Times New Roman" w:hAnsi="Times New Roman" w:cs="Times New Roman"/>
        </w:rPr>
        <w:t xml:space="preserve">We assessed diagnostic accuracy of POC-CCA test for </w:t>
      </w:r>
      <w:proofErr w:type="spellStart"/>
      <w:r w:rsidR="00E97766" w:rsidRPr="005C594D">
        <w:rPr>
          <w:rFonts w:ascii="Times New Roman" w:hAnsi="Times New Roman" w:cs="Times New Roman"/>
        </w:rPr>
        <w:t>schistosome</w:t>
      </w:r>
      <w:proofErr w:type="spellEnd"/>
      <w:r w:rsidR="00E97766" w:rsidRPr="005C594D">
        <w:rPr>
          <w:rFonts w:ascii="Times New Roman" w:hAnsi="Times New Roman" w:cs="Times New Roman"/>
        </w:rPr>
        <w:t xml:space="preserve"> infections using Kato-Katz thick smear (for </w:t>
      </w:r>
      <w:r w:rsidR="00E97766" w:rsidRPr="005C594D">
        <w:rPr>
          <w:rFonts w:ascii="Times New Roman" w:hAnsi="Times New Roman" w:cs="Times New Roman"/>
          <w:i/>
          <w:iCs/>
        </w:rPr>
        <w:t>S. mansoni</w:t>
      </w:r>
      <w:r w:rsidR="00E97766" w:rsidRPr="005C594D">
        <w:rPr>
          <w:rFonts w:ascii="Times New Roman" w:hAnsi="Times New Roman" w:cs="Times New Roman"/>
        </w:rPr>
        <w:t xml:space="preserve"> and </w:t>
      </w:r>
      <w:r w:rsidR="00E97766" w:rsidRPr="005C594D">
        <w:rPr>
          <w:rFonts w:ascii="Times New Roman" w:hAnsi="Times New Roman" w:cs="Times New Roman"/>
          <w:i/>
          <w:iCs/>
        </w:rPr>
        <w:t>S. japonicum</w:t>
      </w:r>
      <w:r w:rsidR="00E97766" w:rsidRPr="005C594D">
        <w:rPr>
          <w:rFonts w:ascii="Times New Roman" w:hAnsi="Times New Roman" w:cs="Times New Roman"/>
        </w:rPr>
        <w:t xml:space="preserve">) or 10 mL urine filtration (for </w:t>
      </w:r>
      <w:r w:rsidR="00E97766" w:rsidRPr="005C594D">
        <w:rPr>
          <w:rFonts w:ascii="Times New Roman" w:hAnsi="Times New Roman" w:cs="Times New Roman"/>
          <w:i/>
          <w:iCs/>
        </w:rPr>
        <w:t>S. haematobium</w:t>
      </w:r>
      <w:r w:rsidR="00E97766" w:rsidRPr="005C594D">
        <w:rPr>
          <w:rFonts w:ascii="Times New Roman" w:hAnsi="Times New Roman" w:cs="Times New Roman"/>
        </w:rPr>
        <w:t>) as reference standard</w:t>
      </w:r>
      <w:r w:rsidR="00927ACF" w:rsidRPr="005C594D">
        <w:rPr>
          <w:rFonts w:ascii="Times New Roman" w:hAnsi="Times New Roman" w:cs="Times New Roman"/>
        </w:rPr>
        <w:t>”</w:t>
      </w:r>
      <w:r w:rsidR="000433A9" w:rsidRPr="005C594D">
        <w:rPr>
          <w:rFonts w:ascii="Times New Roman" w:hAnsi="Times New Roman" w:cs="Times New Roman"/>
        </w:rPr>
        <w:t>.</w:t>
      </w:r>
    </w:p>
    <w:p w:rsidR="00EE0181" w:rsidRPr="005C594D" w:rsidRDefault="00EE0181" w:rsidP="00CC43C8">
      <w:pPr>
        <w:autoSpaceDE w:val="0"/>
        <w:autoSpaceDN w:val="0"/>
        <w:adjustRightInd w:val="0"/>
        <w:spacing w:after="0" w:line="240" w:lineRule="auto"/>
        <w:ind w:left="1418" w:hanging="1418"/>
        <w:rPr>
          <w:rFonts w:ascii="Times New Roman" w:hAnsi="Times New Roman" w:cs="Times New Roman"/>
          <w:b/>
        </w:rPr>
      </w:pPr>
    </w:p>
    <w:p w:rsidR="00E97766" w:rsidRPr="005C594D" w:rsidRDefault="00E97766" w:rsidP="00B24915">
      <w:pPr>
        <w:autoSpaceDE w:val="0"/>
        <w:autoSpaceDN w:val="0"/>
        <w:adjustRightInd w:val="0"/>
        <w:spacing w:after="240" w:line="240" w:lineRule="auto"/>
        <w:ind w:left="1418" w:hanging="1418"/>
        <w:rPr>
          <w:rFonts w:ascii="Times New Roman" w:hAnsi="Times New Roman" w:cs="Times New Roman"/>
          <w:b/>
        </w:rPr>
      </w:pPr>
      <w:r w:rsidRPr="005C594D">
        <w:rPr>
          <w:rFonts w:ascii="Times New Roman" w:hAnsi="Times New Roman" w:cs="Times New Roman"/>
          <w:b/>
        </w:rPr>
        <w:t>Comment 2b:</w:t>
      </w:r>
      <w:r w:rsidRPr="005C594D">
        <w:rPr>
          <w:rFonts w:ascii="Times New Roman" w:hAnsi="Times New Roman" w:cs="Times New Roman"/>
          <w:b/>
        </w:rPr>
        <w:tab/>
      </w:r>
      <w:r w:rsidR="00CC43C8" w:rsidRPr="005C594D">
        <w:rPr>
          <w:rFonts w:ascii="Times New Roman" w:hAnsi="Times New Roman" w:cs="Times New Roman"/>
          <w:b/>
          <w:i/>
          <w:iCs/>
        </w:rPr>
        <w:t xml:space="preserve">Methods: </w:t>
      </w:r>
      <w:r w:rsidR="00CC43C8" w:rsidRPr="005C594D">
        <w:rPr>
          <w:rFonts w:ascii="Times New Roman" w:hAnsi="Times New Roman" w:cs="Times New Roman"/>
          <w:b/>
        </w:rPr>
        <w:t>Methods are not described enough and should be rewritten with special reference to the time interval of selected manuscripts.</w:t>
      </w:r>
    </w:p>
    <w:p w:rsidR="00CC43C8" w:rsidRPr="005C594D" w:rsidRDefault="00CC43C8" w:rsidP="005A17AB">
      <w:pPr>
        <w:ind w:left="1418" w:hanging="1418"/>
        <w:rPr>
          <w:rFonts w:ascii="Times New Roman" w:hAnsi="Times New Roman" w:cs="Times New Roman"/>
        </w:rPr>
      </w:pPr>
      <w:r w:rsidRPr="005C594D">
        <w:rPr>
          <w:rFonts w:ascii="Times New Roman" w:hAnsi="Times New Roman" w:cs="Times New Roman"/>
        </w:rPr>
        <w:t>Reaction:</w:t>
      </w:r>
      <w:r w:rsidRPr="005C594D">
        <w:rPr>
          <w:rFonts w:ascii="Times New Roman" w:hAnsi="Times New Roman" w:cs="Times New Roman"/>
        </w:rPr>
        <w:tab/>
      </w:r>
      <w:r w:rsidR="00637CB2" w:rsidRPr="005C594D">
        <w:rPr>
          <w:rFonts w:ascii="Times New Roman" w:hAnsi="Times New Roman" w:cs="Times New Roman"/>
        </w:rPr>
        <w:t xml:space="preserve">Thank you for this comment. We </w:t>
      </w:r>
      <w:r w:rsidR="006B37F4">
        <w:rPr>
          <w:rFonts w:ascii="Times New Roman" w:hAnsi="Times New Roman" w:cs="Times New Roman"/>
        </w:rPr>
        <w:t xml:space="preserve">were hampered by </w:t>
      </w:r>
      <w:r w:rsidR="00637CB2" w:rsidRPr="005C594D">
        <w:rPr>
          <w:rFonts w:ascii="Times New Roman" w:hAnsi="Times New Roman" w:cs="Times New Roman"/>
        </w:rPr>
        <w:t xml:space="preserve">the restriction on word count. </w:t>
      </w:r>
      <w:r w:rsidR="00BF128F" w:rsidRPr="005C594D">
        <w:rPr>
          <w:rFonts w:ascii="Times New Roman" w:hAnsi="Times New Roman" w:cs="Times New Roman"/>
        </w:rPr>
        <w:t xml:space="preserve">Based on your comments, we </w:t>
      </w:r>
      <w:r w:rsidR="00C4027B" w:rsidRPr="005C594D">
        <w:rPr>
          <w:rFonts w:ascii="Times New Roman" w:hAnsi="Times New Roman" w:cs="Times New Roman"/>
        </w:rPr>
        <w:t xml:space="preserve">have </w:t>
      </w:r>
      <w:r w:rsidR="00BF128F" w:rsidRPr="005C594D">
        <w:rPr>
          <w:rFonts w:ascii="Times New Roman" w:hAnsi="Times New Roman" w:cs="Times New Roman"/>
        </w:rPr>
        <w:t xml:space="preserve">introduced additional </w:t>
      </w:r>
      <w:r w:rsidR="007D7383" w:rsidRPr="005C594D">
        <w:rPr>
          <w:rFonts w:ascii="Times New Roman" w:hAnsi="Times New Roman" w:cs="Times New Roman"/>
        </w:rPr>
        <w:t xml:space="preserve">making reference </w:t>
      </w:r>
      <w:r w:rsidR="003E6B43" w:rsidRPr="005C594D">
        <w:rPr>
          <w:rFonts w:ascii="Times New Roman" w:hAnsi="Times New Roman" w:cs="Times New Roman"/>
        </w:rPr>
        <w:t xml:space="preserve">to the </w:t>
      </w:r>
      <w:r w:rsidR="007D7383" w:rsidRPr="005C594D">
        <w:rPr>
          <w:rFonts w:ascii="Times New Roman" w:hAnsi="Times New Roman" w:cs="Times New Roman"/>
        </w:rPr>
        <w:t xml:space="preserve">period </w:t>
      </w:r>
      <w:r w:rsidR="003E6B43" w:rsidRPr="005C594D">
        <w:rPr>
          <w:rFonts w:ascii="Times New Roman" w:hAnsi="Times New Roman" w:cs="Times New Roman"/>
        </w:rPr>
        <w:t>in which studies included in the review w</w:t>
      </w:r>
      <w:r w:rsidR="00C407D7">
        <w:rPr>
          <w:rFonts w:ascii="Times New Roman" w:hAnsi="Times New Roman" w:cs="Times New Roman"/>
        </w:rPr>
        <w:t>ere</w:t>
      </w:r>
      <w:r w:rsidR="003E6B43" w:rsidRPr="005C594D">
        <w:rPr>
          <w:rFonts w:ascii="Times New Roman" w:hAnsi="Times New Roman" w:cs="Times New Roman"/>
        </w:rPr>
        <w:t xml:space="preserve"> selected </w:t>
      </w:r>
      <w:r w:rsidR="00EF2F00" w:rsidRPr="005C594D">
        <w:rPr>
          <w:rFonts w:ascii="Times New Roman" w:hAnsi="Times New Roman" w:cs="Times New Roman"/>
        </w:rPr>
        <w:t>(</w:t>
      </w:r>
      <w:r w:rsidR="00EF2F00" w:rsidRPr="005C594D">
        <w:rPr>
          <w:rFonts w:ascii="Times New Roman" w:hAnsi="Times New Roman" w:cs="Times New Roman"/>
          <w:szCs w:val="24"/>
        </w:rPr>
        <w:t xml:space="preserve">1994 and September 2015) </w:t>
      </w:r>
      <w:r w:rsidR="00377CEE" w:rsidRPr="005C594D">
        <w:rPr>
          <w:rFonts w:ascii="Times New Roman" w:hAnsi="Times New Roman" w:cs="Times New Roman"/>
        </w:rPr>
        <w:t>as follows</w:t>
      </w:r>
      <w:r w:rsidR="00C4027B" w:rsidRPr="005C594D">
        <w:rPr>
          <w:rFonts w:ascii="Times New Roman" w:hAnsi="Times New Roman" w:cs="Times New Roman"/>
        </w:rPr>
        <w:t xml:space="preserve"> </w:t>
      </w:r>
      <w:r w:rsidR="005E6ED9" w:rsidRPr="005C594D">
        <w:rPr>
          <w:rFonts w:ascii="Times New Roman" w:hAnsi="Times New Roman" w:cs="Times New Roman"/>
        </w:rPr>
        <w:t>“</w:t>
      </w:r>
      <w:r w:rsidR="00C4027B" w:rsidRPr="005C594D">
        <w:rPr>
          <w:rFonts w:ascii="Times New Roman" w:hAnsi="Times New Roman" w:cs="Times New Roman"/>
        </w:rPr>
        <w:t>We searched MEDLINE, EMBASE and LILACS from inception to 30</w:t>
      </w:r>
      <w:r w:rsidR="00C4027B" w:rsidRPr="005C594D">
        <w:rPr>
          <w:rFonts w:ascii="Times New Roman" w:hAnsi="Times New Roman" w:cs="Times New Roman"/>
          <w:vertAlign w:val="superscript"/>
        </w:rPr>
        <w:t>th</w:t>
      </w:r>
      <w:r w:rsidR="00C4027B" w:rsidRPr="005C594D">
        <w:rPr>
          <w:rFonts w:ascii="Times New Roman" w:hAnsi="Times New Roman" w:cs="Times New Roman"/>
        </w:rPr>
        <w:t xml:space="preserve"> September 2014 (and updated </w:t>
      </w:r>
      <w:r w:rsidR="00F76A09">
        <w:rPr>
          <w:rFonts w:ascii="Times New Roman" w:hAnsi="Times New Roman" w:cs="Times New Roman"/>
        </w:rPr>
        <w:t xml:space="preserve">the search </w:t>
      </w:r>
      <w:r w:rsidR="00C4027B" w:rsidRPr="005C594D">
        <w:rPr>
          <w:rFonts w:ascii="Times New Roman" w:hAnsi="Times New Roman" w:cs="Times New Roman"/>
        </w:rPr>
        <w:t>to 30</w:t>
      </w:r>
      <w:r w:rsidR="00C4027B" w:rsidRPr="005C594D">
        <w:rPr>
          <w:rFonts w:ascii="Times New Roman" w:hAnsi="Times New Roman" w:cs="Times New Roman"/>
          <w:vertAlign w:val="superscript"/>
        </w:rPr>
        <w:t>th</w:t>
      </w:r>
      <w:r w:rsidR="00C4027B" w:rsidRPr="005C594D">
        <w:rPr>
          <w:rFonts w:ascii="Times New Roman" w:hAnsi="Times New Roman" w:cs="Times New Roman"/>
        </w:rPr>
        <w:t xml:space="preserve"> September 2015) with no language restrictions</w:t>
      </w:r>
      <w:r w:rsidR="00B30ADA">
        <w:rPr>
          <w:rFonts w:ascii="Times New Roman" w:hAnsi="Times New Roman" w:cs="Times New Roman"/>
        </w:rPr>
        <w:t>. We also searched</w:t>
      </w:r>
      <w:r w:rsidR="00D169D9" w:rsidRPr="005C594D">
        <w:rPr>
          <w:rFonts w:ascii="Times New Roman" w:hAnsi="Times New Roman" w:cs="Times New Roman"/>
        </w:rPr>
        <w:t xml:space="preserve"> t</w:t>
      </w:r>
      <w:r w:rsidR="00C4027B" w:rsidRPr="005C594D">
        <w:rPr>
          <w:rFonts w:ascii="Times New Roman" w:hAnsi="Times New Roman" w:cs="Times New Roman"/>
        </w:rPr>
        <w:t>he Cochrane Library 2015, reference lists of articles</w:t>
      </w:r>
      <w:r w:rsidR="007B6DB9" w:rsidRPr="005C594D">
        <w:rPr>
          <w:rFonts w:ascii="Times New Roman" w:hAnsi="Times New Roman" w:cs="Times New Roman"/>
        </w:rPr>
        <w:t xml:space="preserve"> and</w:t>
      </w:r>
      <w:r w:rsidR="00C4027B" w:rsidRPr="005C594D">
        <w:rPr>
          <w:rFonts w:ascii="Times New Roman" w:hAnsi="Times New Roman" w:cs="Times New Roman"/>
        </w:rPr>
        <w:t xml:space="preserve"> grey literature</w:t>
      </w:r>
      <w:r w:rsidR="00B30ADA">
        <w:rPr>
          <w:rFonts w:ascii="Times New Roman" w:hAnsi="Times New Roman" w:cs="Times New Roman"/>
        </w:rPr>
        <w:t xml:space="preserve"> and </w:t>
      </w:r>
      <w:r w:rsidR="00C4027B" w:rsidRPr="005C594D">
        <w:rPr>
          <w:rFonts w:ascii="Times New Roman" w:hAnsi="Times New Roman" w:cs="Times New Roman"/>
        </w:rPr>
        <w:t>contact</w:t>
      </w:r>
      <w:r w:rsidR="00EF2F00" w:rsidRPr="005C594D">
        <w:rPr>
          <w:rFonts w:ascii="Times New Roman" w:hAnsi="Times New Roman" w:cs="Times New Roman"/>
        </w:rPr>
        <w:t>ed</w:t>
      </w:r>
      <w:r w:rsidR="007B6DB9" w:rsidRPr="005C594D">
        <w:rPr>
          <w:rFonts w:ascii="Times New Roman" w:hAnsi="Times New Roman" w:cs="Times New Roman"/>
        </w:rPr>
        <w:t xml:space="preserve"> </w:t>
      </w:r>
      <w:r w:rsidR="00C4027B" w:rsidRPr="005C594D">
        <w:rPr>
          <w:rFonts w:ascii="Times New Roman" w:hAnsi="Times New Roman" w:cs="Times New Roman"/>
        </w:rPr>
        <w:t xml:space="preserve">experts for </w:t>
      </w:r>
      <w:r w:rsidR="00EF2F00" w:rsidRPr="005C594D">
        <w:rPr>
          <w:rFonts w:ascii="Times New Roman" w:hAnsi="Times New Roman" w:cs="Times New Roman"/>
        </w:rPr>
        <w:t xml:space="preserve">additional or </w:t>
      </w:r>
      <w:r w:rsidR="00C4027B" w:rsidRPr="005C594D">
        <w:rPr>
          <w:rFonts w:ascii="Times New Roman" w:hAnsi="Times New Roman" w:cs="Times New Roman"/>
        </w:rPr>
        <w:t>unpublished studies.</w:t>
      </w:r>
      <w:r w:rsidR="0007281C" w:rsidRPr="005C594D">
        <w:rPr>
          <w:rFonts w:ascii="Times New Roman" w:hAnsi="Times New Roman" w:cs="Times New Roman"/>
        </w:rPr>
        <w:t>”</w:t>
      </w:r>
      <w:r w:rsidR="007823A5" w:rsidRPr="005C594D">
        <w:rPr>
          <w:rFonts w:ascii="Times New Roman" w:hAnsi="Times New Roman" w:cs="Times New Roman"/>
        </w:rPr>
        <w:t xml:space="preserve"> We have added </w:t>
      </w:r>
      <w:r w:rsidR="00003D51">
        <w:rPr>
          <w:rFonts w:ascii="Times New Roman" w:hAnsi="Times New Roman" w:cs="Times New Roman"/>
        </w:rPr>
        <w:t xml:space="preserve">the </w:t>
      </w:r>
      <w:r w:rsidR="007823A5" w:rsidRPr="005C594D">
        <w:rPr>
          <w:rFonts w:ascii="Times New Roman" w:hAnsi="Times New Roman" w:cs="Times New Roman"/>
        </w:rPr>
        <w:t xml:space="preserve">sentence “Twenty-eight studies </w:t>
      </w:r>
      <w:r w:rsidR="007823A5" w:rsidRPr="005C594D">
        <w:rPr>
          <w:rFonts w:ascii="Times New Roman" w:hAnsi="Times New Roman" w:cs="Times New Roman"/>
          <w:szCs w:val="24"/>
        </w:rPr>
        <w:t xml:space="preserve">published between 1994 and September 2015 </w:t>
      </w:r>
      <w:r w:rsidR="007823A5" w:rsidRPr="005C594D">
        <w:rPr>
          <w:rFonts w:ascii="Times New Roman" w:hAnsi="Times New Roman" w:cs="Times New Roman"/>
        </w:rPr>
        <w:t>met the inclusion criteria” to the section “Selection of studies”</w:t>
      </w:r>
      <w:r w:rsidR="002E3DA2" w:rsidRPr="005C594D">
        <w:rPr>
          <w:rFonts w:ascii="Times New Roman" w:hAnsi="Times New Roman" w:cs="Times New Roman"/>
        </w:rPr>
        <w:t xml:space="preserve"> (pg. 5, para. 2)</w:t>
      </w:r>
      <w:r w:rsidR="007823A5" w:rsidRPr="005C594D">
        <w:rPr>
          <w:rFonts w:ascii="Times New Roman" w:hAnsi="Times New Roman" w:cs="Times New Roman"/>
        </w:rPr>
        <w:t>.</w:t>
      </w:r>
    </w:p>
    <w:p w:rsidR="009C100E" w:rsidRPr="005C594D" w:rsidRDefault="009C100E" w:rsidP="009C100E">
      <w:pPr>
        <w:autoSpaceDE w:val="0"/>
        <w:autoSpaceDN w:val="0"/>
        <w:adjustRightInd w:val="0"/>
        <w:spacing w:after="0" w:line="240" w:lineRule="auto"/>
        <w:ind w:left="1418" w:hanging="1418"/>
        <w:rPr>
          <w:rFonts w:ascii="Times New Roman" w:hAnsi="Times New Roman" w:cs="Times New Roman"/>
        </w:rPr>
      </w:pPr>
      <w:r w:rsidRPr="005C594D">
        <w:rPr>
          <w:rFonts w:ascii="Times New Roman" w:hAnsi="Times New Roman" w:cs="Times New Roman"/>
        </w:rPr>
        <w:t>Comment 2c:</w:t>
      </w:r>
      <w:r w:rsidRPr="005C594D">
        <w:rPr>
          <w:rFonts w:ascii="Times New Roman" w:hAnsi="Times New Roman" w:cs="Times New Roman"/>
        </w:rPr>
        <w:tab/>
      </w:r>
      <w:r w:rsidRPr="005C594D">
        <w:rPr>
          <w:rFonts w:ascii="Times New Roman" w:eastAsia="TimesNewRoman" w:hAnsi="Times New Roman" w:cs="Times New Roman"/>
          <w:b/>
        </w:rPr>
        <w:t>95% credible intervals (</w:t>
      </w:r>
      <w:proofErr w:type="spellStart"/>
      <w:r w:rsidRPr="005C594D">
        <w:rPr>
          <w:rFonts w:ascii="Times New Roman" w:eastAsia="TimesNewRoman" w:hAnsi="Times New Roman" w:cs="Times New Roman"/>
          <w:b/>
        </w:rPr>
        <w:t>CrIs</w:t>
      </w:r>
      <w:proofErr w:type="spellEnd"/>
      <w:r w:rsidRPr="005C594D">
        <w:rPr>
          <w:rFonts w:ascii="Times New Roman" w:eastAsia="TimesNewRoman" w:hAnsi="Times New Roman" w:cs="Times New Roman"/>
          <w:b/>
        </w:rPr>
        <w:t>)”as a measure of association is no longer used in the review and should be changed to “95% confidence intervals (CIs)”.</w:t>
      </w:r>
      <w:r w:rsidRPr="005C594D">
        <w:rPr>
          <w:rFonts w:ascii="Times New Roman" w:hAnsi="Times New Roman" w:cs="Times New Roman"/>
        </w:rPr>
        <w:t xml:space="preserve"> </w:t>
      </w:r>
    </w:p>
    <w:p w:rsidR="009C100E" w:rsidRPr="005C594D" w:rsidRDefault="009C100E" w:rsidP="009C100E">
      <w:pPr>
        <w:autoSpaceDE w:val="0"/>
        <w:autoSpaceDN w:val="0"/>
        <w:adjustRightInd w:val="0"/>
        <w:spacing w:after="0" w:line="240" w:lineRule="auto"/>
        <w:rPr>
          <w:rFonts w:ascii="Times New Roman" w:hAnsi="Times New Roman" w:cs="Times New Roman"/>
        </w:rPr>
      </w:pPr>
    </w:p>
    <w:p w:rsidR="00984085" w:rsidRPr="005C594D" w:rsidRDefault="009C100E" w:rsidP="00B70569">
      <w:pPr>
        <w:autoSpaceDE w:val="0"/>
        <w:autoSpaceDN w:val="0"/>
        <w:adjustRightInd w:val="0"/>
        <w:spacing w:after="0" w:line="240" w:lineRule="auto"/>
        <w:ind w:left="1418" w:hanging="1418"/>
        <w:rPr>
          <w:rFonts w:ascii="Times New Roman" w:eastAsia="TimesNewRoman" w:hAnsi="Times New Roman" w:cs="Times New Roman"/>
        </w:rPr>
      </w:pPr>
      <w:r w:rsidRPr="005C594D">
        <w:rPr>
          <w:rFonts w:ascii="Times New Roman" w:hAnsi="Times New Roman" w:cs="Times New Roman"/>
        </w:rPr>
        <w:t xml:space="preserve">Reaction: </w:t>
      </w:r>
      <w:r w:rsidRPr="005C594D">
        <w:rPr>
          <w:rFonts w:ascii="Times New Roman" w:hAnsi="Times New Roman" w:cs="Times New Roman"/>
        </w:rPr>
        <w:tab/>
        <w:t>Thank you for this comment</w:t>
      </w:r>
      <w:r w:rsidR="00364330" w:rsidRPr="005C594D">
        <w:rPr>
          <w:rFonts w:ascii="Times New Roman" w:hAnsi="Times New Roman" w:cs="Times New Roman"/>
        </w:rPr>
        <w:t xml:space="preserve">, we can undsertand the confusion as we have used </w:t>
      </w:r>
      <w:r w:rsidR="00CE2268" w:rsidRPr="005C594D">
        <w:rPr>
          <w:rFonts w:ascii="Times New Roman" w:hAnsi="Times New Roman" w:cs="Times New Roman"/>
        </w:rPr>
        <w:t>“</w:t>
      </w:r>
      <w:r w:rsidR="00364330" w:rsidRPr="005C594D">
        <w:rPr>
          <w:rFonts w:ascii="Times New Roman" w:eastAsia="TimesNewRoman" w:hAnsi="Times New Roman" w:cs="Times New Roman"/>
        </w:rPr>
        <w:t>confidence interval (CI)</w:t>
      </w:r>
      <w:r w:rsidR="00CE2268" w:rsidRPr="005C594D">
        <w:rPr>
          <w:rFonts w:ascii="Times New Roman" w:eastAsia="TimesNewRoman" w:hAnsi="Times New Roman" w:cs="Times New Roman"/>
        </w:rPr>
        <w:t>”</w:t>
      </w:r>
      <w:r w:rsidR="00364330" w:rsidRPr="005C594D">
        <w:rPr>
          <w:rFonts w:ascii="Times New Roman" w:eastAsia="TimesNewRoman" w:hAnsi="Times New Roman" w:cs="Times New Roman"/>
        </w:rPr>
        <w:t xml:space="preserve"> in the main </w:t>
      </w:r>
      <w:r w:rsidR="00984085" w:rsidRPr="005C594D">
        <w:rPr>
          <w:rFonts w:ascii="Times New Roman" w:eastAsia="TimesNewRoman" w:hAnsi="Times New Roman" w:cs="Times New Roman"/>
        </w:rPr>
        <w:t>M</w:t>
      </w:r>
      <w:r w:rsidR="00364330" w:rsidRPr="005C594D">
        <w:rPr>
          <w:rFonts w:ascii="Times New Roman" w:eastAsia="TimesNewRoman" w:hAnsi="Times New Roman" w:cs="Times New Roman"/>
        </w:rPr>
        <w:t>ethods</w:t>
      </w:r>
      <w:r w:rsidR="00593839" w:rsidRPr="005C594D">
        <w:rPr>
          <w:rFonts w:ascii="Times New Roman" w:eastAsia="TimesNewRoman" w:hAnsi="Times New Roman" w:cs="Times New Roman"/>
        </w:rPr>
        <w:t xml:space="preserve"> but </w:t>
      </w:r>
      <w:r w:rsidR="00CE2268" w:rsidRPr="005C594D">
        <w:rPr>
          <w:rFonts w:ascii="Times New Roman" w:eastAsia="TimesNewRoman" w:hAnsi="Times New Roman" w:cs="Times New Roman"/>
        </w:rPr>
        <w:t>“</w:t>
      </w:r>
      <w:r w:rsidR="00593839" w:rsidRPr="005C594D">
        <w:rPr>
          <w:rFonts w:ascii="Times New Roman" w:eastAsia="TimesNewRoman" w:hAnsi="Times New Roman" w:cs="Times New Roman"/>
        </w:rPr>
        <w:t>credible intervals (</w:t>
      </w:r>
      <w:proofErr w:type="spellStart"/>
      <w:r w:rsidR="00593839" w:rsidRPr="005C594D">
        <w:rPr>
          <w:rFonts w:ascii="Times New Roman" w:eastAsia="TimesNewRoman" w:hAnsi="Times New Roman" w:cs="Times New Roman"/>
        </w:rPr>
        <w:t>CrIs</w:t>
      </w:r>
      <w:proofErr w:type="spellEnd"/>
      <w:r w:rsidR="00593839" w:rsidRPr="005C594D">
        <w:rPr>
          <w:rFonts w:ascii="Times New Roman" w:eastAsia="TimesNewRoman" w:hAnsi="Times New Roman" w:cs="Times New Roman"/>
        </w:rPr>
        <w:t>)</w:t>
      </w:r>
      <w:r w:rsidR="00CE2268" w:rsidRPr="005C594D">
        <w:rPr>
          <w:rFonts w:ascii="Times New Roman" w:eastAsia="TimesNewRoman" w:hAnsi="Times New Roman" w:cs="Times New Roman"/>
        </w:rPr>
        <w:t>”</w:t>
      </w:r>
      <w:r w:rsidR="00593839" w:rsidRPr="005C594D">
        <w:rPr>
          <w:rFonts w:ascii="Times New Roman" w:eastAsia="TimesNewRoman" w:hAnsi="Times New Roman" w:cs="Times New Roman"/>
        </w:rPr>
        <w:t xml:space="preserve"> in the </w:t>
      </w:r>
      <w:r w:rsidR="00984085" w:rsidRPr="005C594D">
        <w:rPr>
          <w:rFonts w:ascii="Times New Roman" w:eastAsia="TimesNewRoman" w:hAnsi="Times New Roman" w:cs="Times New Roman"/>
        </w:rPr>
        <w:lastRenderedPageBreak/>
        <w:t>A</w:t>
      </w:r>
      <w:r w:rsidR="00593839" w:rsidRPr="005C594D">
        <w:rPr>
          <w:rFonts w:ascii="Times New Roman" w:eastAsia="TimesNewRoman" w:hAnsi="Times New Roman" w:cs="Times New Roman"/>
        </w:rPr>
        <w:t>bstract</w:t>
      </w:r>
      <w:r w:rsidRPr="005C594D">
        <w:rPr>
          <w:rFonts w:ascii="Times New Roman" w:hAnsi="Times New Roman" w:cs="Times New Roman"/>
        </w:rPr>
        <w:t xml:space="preserve">. We have replaced </w:t>
      </w:r>
      <w:r w:rsidR="00CE2268" w:rsidRPr="005C594D">
        <w:rPr>
          <w:rFonts w:ascii="Times New Roman" w:hAnsi="Times New Roman" w:cs="Times New Roman"/>
        </w:rPr>
        <w:t>“</w:t>
      </w:r>
      <w:r w:rsidR="00B70569" w:rsidRPr="005C594D">
        <w:rPr>
          <w:rFonts w:ascii="Times New Roman" w:eastAsia="TimesNewRoman" w:hAnsi="Times New Roman" w:cs="Times New Roman"/>
        </w:rPr>
        <w:t>credible intervals (</w:t>
      </w:r>
      <w:proofErr w:type="spellStart"/>
      <w:r w:rsidR="00B70569" w:rsidRPr="005C594D">
        <w:rPr>
          <w:rFonts w:ascii="Times New Roman" w:eastAsia="TimesNewRoman" w:hAnsi="Times New Roman" w:cs="Times New Roman"/>
        </w:rPr>
        <w:t>CrIs</w:t>
      </w:r>
      <w:proofErr w:type="spellEnd"/>
      <w:r w:rsidR="00B70569" w:rsidRPr="005C594D">
        <w:rPr>
          <w:rFonts w:ascii="Times New Roman" w:eastAsia="TimesNewRoman" w:hAnsi="Times New Roman" w:cs="Times New Roman"/>
        </w:rPr>
        <w:t>)</w:t>
      </w:r>
      <w:r w:rsidR="00CE2268" w:rsidRPr="005C594D">
        <w:rPr>
          <w:rFonts w:ascii="Times New Roman" w:eastAsia="TimesNewRoman" w:hAnsi="Times New Roman" w:cs="Times New Roman"/>
        </w:rPr>
        <w:t>”</w:t>
      </w:r>
      <w:r w:rsidR="00B70569" w:rsidRPr="005C594D">
        <w:rPr>
          <w:rFonts w:ascii="Times New Roman" w:eastAsia="TimesNewRoman" w:hAnsi="Times New Roman" w:cs="Times New Roman"/>
        </w:rPr>
        <w:t xml:space="preserve"> with </w:t>
      </w:r>
      <w:r w:rsidR="00CE2268" w:rsidRPr="005C594D">
        <w:rPr>
          <w:rFonts w:ascii="Times New Roman" w:eastAsia="TimesNewRoman" w:hAnsi="Times New Roman" w:cs="Times New Roman"/>
        </w:rPr>
        <w:t>“</w:t>
      </w:r>
      <w:r w:rsidR="00B70569" w:rsidRPr="005C594D">
        <w:rPr>
          <w:rFonts w:ascii="Times New Roman" w:eastAsia="TimesNewRoman" w:hAnsi="Times New Roman" w:cs="Times New Roman"/>
        </w:rPr>
        <w:t>confidence interval (CI)</w:t>
      </w:r>
      <w:r w:rsidR="00E51C34" w:rsidRPr="005C594D">
        <w:rPr>
          <w:rFonts w:ascii="Times New Roman" w:eastAsia="TimesNewRoman" w:hAnsi="Times New Roman" w:cs="Times New Roman"/>
        </w:rPr>
        <w:t>”</w:t>
      </w:r>
      <w:r w:rsidR="00B70569" w:rsidRPr="005C594D">
        <w:rPr>
          <w:rFonts w:ascii="Times New Roman" w:eastAsia="TimesNewRoman" w:hAnsi="Times New Roman" w:cs="Times New Roman"/>
        </w:rPr>
        <w:t>.</w:t>
      </w:r>
    </w:p>
    <w:p w:rsidR="00984085" w:rsidRPr="005C594D" w:rsidRDefault="00984085" w:rsidP="00B70569">
      <w:pPr>
        <w:autoSpaceDE w:val="0"/>
        <w:autoSpaceDN w:val="0"/>
        <w:adjustRightInd w:val="0"/>
        <w:spacing w:after="0" w:line="240" w:lineRule="auto"/>
        <w:ind w:left="1418" w:hanging="1418"/>
        <w:rPr>
          <w:rFonts w:ascii="Times New Roman" w:eastAsia="TimesNewRoman" w:hAnsi="Times New Roman" w:cs="Times New Roman"/>
        </w:rPr>
      </w:pPr>
    </w:p>
    <w:p w:rsidR="00230C73" w:rsidRPr="005C594D" w:rsidRDefault="00230C73" w:rsidP="00200C7D">
      <w:pPr>
        <w:autoSpaceDE w:val="0"/>
        <w:autoSpaceDN w:val="0"/>
        <w:adjustRightInd w:val="0"/>
        <w:spacing w:after="0" w:line="240" w:lineRule="auto"/>
        <w:ind w:left="1418" w:hanging="1418"/>
        <w:rPr>
          <w:rFonts w:ascii="Times New Roman" w:hAnsi="Times New Roman" w:cs="Times New Roman"/>
          <w:b/>
        </w:rPr>
      </w:pPr>
    </w:p>
    <w:p w:rsidR="00747136" w:rsidRPr="005C594D" w:rsidRDefault="00747136" w:rsidP="00C973BB">
      <w:pPr>
        <w:autoSpaceDE w:val="0"/>
        <w:autoSpaceDN w:val="0"/>
        <w:adjustRightInd w:val="0"/>
        <w:spacing w:after="240" w:line="240" w:lineRule="auto"/>
        <w:ind w:left="1418" w:hanging="1418"/>
        <w:rPr>
          <w:rFonts w:ascii="Times New Roman" w:hAnsi="Times New Roman" w:cs="Times New Roman"/>
          <w:b/>
        </w:rPr>
      </w:pPr>
      <w:r w:rsidRPr="005C594D">
        <w:rPr>
          <w:rFonts w:ascii="Times New Roman" w:hAnsi="Times New Roman" w:cs="Times New Roman"/>
          <w:b/>
        </w:rPr>
        <w:t>Comment 2d:</w:t>
      </w:r>
      <w:r w:rsidRPr="005C594D">
        <w:rPr>
          <w:rFonts w:ascii="Times New Roman" w:hAnsi="Times New Roman" w:cs="Times New Roman"/>
          <w:b/>
        </w:rPr>
        <w:tab/>
        <w:t xml:space="preserve">Also, the abbreviation </w:t>
      </w:r>
      <w:r w:rsidRPr="005C594D">
        <w:rPr>
          <w:rFonts w:ascii="Times New Roman" w:eastAsia="TimesNewRoman" w:hAnsi="Times New Roman" w:cs="Times New Roman"/>
          <w:b/>
        </w:rPr>
        <w:t>“</w:t>
      </w:r>
      <w:r w:rsidRPr="005C594D">
        <w:rPr>
          <w:rFonts w:ascii="Times New Roman" w:hAnsi="Times New Roman" w:cs="Times New Roman"/>
          <w:b/>
        </w:rPr>
        <w:t>SROC curves</w:t>
      </w:r>
      <w:r w:rsidRPr="005C594D">
        <w:rPr>
          <w:rFonts w:ascii="Times New Roman" w:eastAsia="TimesNewRoman" w:hAnsi="Times New Roman" w:cs="Times New Roman"/>
          <w:b/>
        </w:rPr>
        <w:t xml:space="preserve">” </w:t>
      </w:r>
      <w:r w:rsidRPr="005C594D">
        <w:rPr>
          <w:rFonts w:ascii="Times New Roman" w:hAnsi="Times New Roman" w:cs="Times New Roman"/>
          <w:b/>
        </w:rPr>
        <w:t xml:space="preserve">should be changed to </w:t>
      </w:r>
      <w:r w:rsidRPr="005C594D">
        <w:rPr>
          <w:rFonts w:ascii="Times New Roman" w:eastAsia="TimesNewRoman" w:hAnsi="Times New Roman" w:cs="Times New Roman"/>
          <w:b/>
        </w:rPr>
        <w:t>“</w:t>
      </w:r>
      <w:r w:rsidRPr="005C594D">
        <w:rPr>
          <w:rFonts w:ascii="Times New Roman" w:hAnsi="Times New Roman" w:cs="Times New Roman"/>
          <w:b/>
        </w:rPr>
        <w:t>HSROC curves</w:t>
      </w:r>
      <w:r w:rsidRPr="005C594D">
        <w:rPr>
          <w:rFonts w:ascii="Times New Roman" w:eastAsia="TimesNewRoman" w:hAnsi="Times New Roman" w:cs="Times New Roman"/>
          <w:b/>
        </w:rPr>
        <w:t xml:space="preserve">” </w:t>
      </w:r>
      <w:r w:rsidRPr="005C594D">
        <w:rPr>
          <w:rFonts w:ascii="Times New Roman" w:hAnsi="Times New Roman" w:cs="Times New Roman"/>
          <w:b/>
        </w:rPr>
        <w:t>and the abbreviation LCBM (as</w:t>
      </w:r>
      <w:r w:rsidR="00200C7D" w:rsidRPr="005C594D">
        <w:rPr>
          <w:rFonts w:ascii="Times New Roman" w:hAnsi="Times New Roman" w:cs="Times New Roman"/>
          <w:b/>
        </w:rPr>
        <w:t xml:space="preserve"> </w:t>
      </w:r>
      <w:r w:rsidRPr="005C594D">
        <w:rPr>
          <w:rFonts w:ascii="Times New Roman" w:hAnsi="Times New Roman" w:cs="Times New Roman"/>
          <w:b/>
        </w:rPr>
        <w:t>written in page 15) might be used.</w:t>
      </w:r>
    </w:p>
    <w:p w:rsidR="001D1A5B" w:rsidRDefault="00230C73" w:rsidP="00A530D4">
      <w:pPr>
        <w:spacing w:after="360"/>
        <w:ind w:left="1418" w:hanging="1418"/>
        <w:rPr>
          <w:rFonts w:ascii="Times New Roman" w:eastAsia="Times New Roman" w:hAnsi="Times New Roman" w:cs="Times New Roman"/>
          <w:szCs w:val="20"/>
          <w:lang w:eastAsia="en-GB"/>
        </w:rPr>
      </w:pPr>
      <w:r w:rsidRPr="005C594D">
        <w:rPr>
          <w:rFonts w:ascii="Times New Roman" w:hAnsi="Times New Roman" w:cs="Times New Roman"/>
        </w:rPr>
        <w:t xml:space="preserve">Reaction: </w:t>
      </w:r>
      <w:r w:rsidRPr="005C594D">
        <w:rPr>
          <w:rFonts w:ascii="Times New Roman" w:hAnsi="Times New Roman" w:cs="Times New Roman"/>
        </w:rPr>
        <w:tab/>
        <w:t xml:space="preserve">Thank you for this </w:t>
      </w:r>
      <w:r w:rsidR="004D11C3" w:rsidRPr="005C594D">
        <w:rPr>
          <w:rFonts w:ascii="Times New Roman" w:hAnsi="Times New Roman" w:cs="Times New Roman"/>
        </w:rPr>
        <w:t xml:space="preserve">important </w:t>
      </w:r>
      <w:r w:rsidRPr="005C594D">
        <w:rPr>
          <w:rFonts w:ascii="Times New Roman" w:hAnsi="Times New Roman" w:cs="Times New Roman"/>
        </w:rPr>
        <w:t>comment. We have used a slightly modifie</w:t>
      </w:r>
      <w:r w:rsidR="001D1A5B" w:rsidRPr="005C594D">
        <w:rPr>
          <w:rFonts w:ascii="Times New Roman" w:hAnsi="Times New Roman" w:cs="Times New Roman"/>
        </w:rPr>
        <w:t>d</w:t>
      </w:r>
      <w:r w:rsidRPr="005C594D">
        <w:rPr>
          <w:rFonts w:ascii="Times New Roman" w:hAnsi="Times New Roman" w:cs="Times New Roman"/>
        </w:rPr>
        <w:t xml:space="preserve"> version </w:t>
      </w:r>
      <w:r w:rsidR="006D7702" w:rsidRPr="005C594D">
        <w:rPr>
          <w:rFonts w:ascii="Times New Roman" w:hAnsi="Times New Roman" w:cs="Times New Roman"/>
        </w:rPr>
        <w:t>that works the same as</w:t>
      </w:r>
      <w:r w:rsidRPr="005C594D">
        <w:rPr>
          <w:rFonts w:ascii="Times New Roman" w:hAnsi="Times New Roman" w:cs="Times New Roman"/>
        </w:rPr>
        <w:t xml:space="preserve"> ‘HSROC’ </w:t>
      </w:r>
      <w:r w:rsidR="006D7702" w:rsidRPr="005C594D">
        <w:rPr>
          <w:rFonts w:ascii="Times New Roman" w:hAnsi="Times New Roman" w:cs="Times New Roman"/>
        </w:rPr>
        <w:t>but not necessarily ‘HSROC’</w:t>
      </w:r>
      <w:r w:rsidR="001D1A5B" w:rsidRPr="005C594D">
        <w:rPr>
          <w:rFonts w:ascii="Times New Roman" w:hAnsi="Times New Roman" w:cs="Times New Roman"/>
        </w:rPr>
        <w:t>.</w:t>
      </w:r>
      <w:r w:rsidR="006D7702" w:rsidRPr="005C594D">
        <w:rPr>
          <w:rFonts w:ascii="Times New Roman" w:hAnsi="Times New Roman" w:cs="Times New Roman"/>
        </w:rPr>
        <w:t xml:space="preserve"> </w:t>
      </w:r>
      <w:r w:rsidR="0038199A" w:rsidRPr="005C594D">
        <w:rPr>
          <w:rFonts w:ascii="Times New Roman" w:eastAsia="TimesNewRoman" w:hAnsi="Times New Roman" w:cs="Times New Roman"/>
        </w:rPr>
        <w:t xml:space="preserve">We explained this in the </w:t>
      </w:r>
      <w:r w:rsidR="00E242C4" w:rsidRPr="005C594D">
        <w:rPr>
          <w:rFonts w:ascii="Times New Roman" w:eastAsia="TimesNewRoman" w:hAnsi="Times New Roman" w:cs="Times New Roman"/>
        </w:rPr>
        <w:t>section “Data synthesis” (</w:t>
      </w:r>
      <w:r w:rsidR="00EC1117" w:rsidRPr="005C594D">
        <w:rPr>
          <w:rFonts w:ascii="Times New Roman" w:eastAsia="TimesNewRoman" w:hAnsi="Times New Roman" w:cs="Times New Roman"/>
        </w:rPr>
        <w:t xml:space="preserve">pages 5 &amp; 6, </w:t>
      </w:r>
      <w:r w:rsidR="00E242C4" w:rsidRPr="005C594D">
        <w:rPr>
          <w:rFonts w:ascii="Times New Roman" w:eastAsia="TimesNewRoman" w:hAnsi="Times New Roman" w:cs="Times New Roman"/>
        </w:rPr>
        <w:t>line</w:t>
      </w:r>
      <w:r w:rsidR="00EC1117" w:rsidRPr="005C594D">
        <w:rPr>
          <w:rFonts w:ascii="Times New Roman" w:eastAsia="TimesNewRoman" w:hAnsi="Times New Roman" w:cs="Times New Roman"/>
        </w:rPr>
        <w:t>s 2-7) that</w:t>
      </w:r>
      <w:r w:rsidR="005A1274" w:rsidRPr="005C594D">
        <w:rPr>
          <w:rFonts w:ascii="Times New Roman" w:eastAsia="TimesNewRoman" w:hAnsi="Times New Roman" w:cs="Times New Roman"/>
        </w:rPr>
        <w:t xml:space="preserve"> </w:t>
      </w:r>
      <w:r w:rsidR="004D11C3" w:rsidRPr="005C594D">
        <w:rPr>
          <w:rFonts w:ascii="Times New Roman" w:eastAsia="TimesNewRoman" w:hAnsi="Times New Roman" w:cs="Times New Roman"/>
        </w:rPr>
        <w:t>“</w:t>
      </w:r>
      <w:r w:rsidR="0038199A" w:rsidRPr="005C594D">
        <w:rPr>
          <w:rFonts w:ascii="Times New Roman" w:eastAsia="Times New Roman" w:hAnsi="Times New Roman" w:cs="Times New Roman"/>
          <w:szCs w:val="20"/>
          <w:lang w:eastAsia="en-GB"/>
        </w:rPr>
        <w:t>The meta-analyses were performed using the bivariate model specified in</w:t>
      </w:r>
      <w:r w:rsidR="0038199A" w:rsidRPr="005C594D">
        <w:rPr>
          <w:rFonts w:ascii="Times New Roman" w:eastAsia="Times New Roman" w:hAnsi="Times New Roman" w:cs="Times New Roman"/>
          <w:szCs w:val="20"/>
          <w:vertAlign w:val="superscript"/>
          <w:lang w:eastAsia="en-GB"/>
        </w:rPr>
        <w:t xml:space="preserve"> </w:t>
      </w:r>
      <w:r w:rsidR="0038199A" w:rsidRPr="005C594D">
        <w:rPr>
          <w:rFonts w:ascii="Times New Roman" w:eastAsia="Times New Roman" w:hAnsi="Times New Roman" w:cs="Times New Roman"/>
          <w:szCs w:val="20"/>
          <w:lang w:eastAsia="en-GB"/>
        </w:rPr>
        <w:t>Reitsma</w:t>
      </w:r>
      <w:r w:rsidR="005A1274" w:rsidRPr="005C594D">
        <w:rPr>
          <w:rFonts w:ascii="Times New Roman" w:eastAsia="Times New Roman" w:hAnsi="Times New Roman" w:cs="Times New Roman"/>
          <w:szCs w:val="20"/>
          <w:lang w:eastAsia="en-GB"/>
        </w:rPr>
        <w:t xml:space="preserve"> 2005</w:t>
      </w:r>
      <w:r w:rsidR="0038199A" w:rsidRPr="005C594D">
        <w:rPr>
          <w:rFonts w:ascii="Times New Roman" w:eastAsia="Times New Roman" w:hAnsi="Times New Roman" w:cs="Times New Roman"/>
          <w:szCs w:val="20"/>
          <w:lang w:eastAsia="en-GB"/>
        </w:rPr>
        <w:t>, using the Mada package in the R programming environment. The function fits the bivariate model described by Reitsma</w:t>
      </w:r>
      <w:r w:rsidR="00166D9E" w:rsidRPr="005C594D">
        <w:rPr>
          <w:rFonts w:ascii="Times New Roman" w:eastAsia="Times New Roman" w:hAnsi="Times New Roman" w:cs="Times New Roman"/>
          <w:szCs w:val="20"/>
          <w:lang w:eastAsia="en-GB"/>
        </w:rPr>
        <w:t xml:space="preserve"> 2005</w:t>
      </w:r>
      <w:r w:rsidR="0038199A" w:rsidRPr="005C594D">
        <w:rPr>
          <w:rFonts w:ascii="Times New Roman" w:eastAsia="Times New Roman" w:hAnsi="Times New Roman" w:cs="Times New Roman"/>
          <w:szCs w:val="20"/>
          <w:lang w:eastAsia="en-GB"/>
        </w:rPr>
        <w:t xml:space="preserve"> that Habord</w:t>
      </w:r>
      <w:r w:rsidR="00166D9E" w:rsidRPr="005C594D">
        <w:rPr>
          <w:rFonts w:ascii="Times New Roman" w:eastAsia="Times New Roman" w:hAnsi="Times New Roman" w:cs="Times New Roman"/>
          <w:szCs w:val="20"/>
          <w:lang w:eastAsia="en-GB"/>
        </w:rPr>
        <w:t xml:space="preserve"> 2007 </w:t>
      </w:r>
      <w:r w:rsidR="0038199A" w:rsidRPr="005C594D">
        <w:rPr>
          <w:rFonts w:ascii="Times New Roman" w:eastAsia="Times New Roman" w:hAnsi="Times New Roman" w:cs="Times New Roman"/>
          <w:szCs w:val="20"/>
          <w:lang w:eastAsia="en-GB"/>
        </w:rPr>
        <w:t>showed to be equivalent to the Hierarchical Summary Receiver Operating Characteristics (HSROC) by Rutter</w:t>
      </w:r>
      <w:r w:rsidR="00166D9E" w:rsidRPr="005C594D">
        <w:rPr>
          <w:rFonts w:ascii="Times New Roman" w:eastAsia="Times New Roman" w:hAnsi="Times New Roman" w:cs="Times New Roman"/>
          <w:szCs w:val="20"/>
          <w:lang w:eastAsia="en-GB"/>
        </w:rPr>
        <w:t xml:space="preserve"> 2001</w:t>
      </w:r>
      <w:r w:rsidR="00557C46">
        <w:rPr>
          <w:rFonts w:ascii="Times New Roman" w:eastAsia="Times New Roman" w:hAnsi="Times New Roman" w:cs="Times New Roman"/>
          <w:szCs w:val="20"/>
          <w:lang w:eastAsia="en-GB"/>
        </w:rPr>
        <w:t>”</w:t>
      </w:r>
      <w:r w:rsidR="00166D9E" w:rsidRPr="005C594D">
        <w:rPr>
          <w:rFonts w:ascii="Times New Roman" w:eastAsia="Times New Roman" w:hAnsi="Times New Roman" w:cs="Times New Roman"/>
          <w:szCs w:val="20"/>
          <w:lang w:eastAsia="en-GB"/>
        </w:rPr>
        <w:t>.</w:t>
      </w:r>
    </w:p>
    <w:p w:rsidR="00280066" w:rsidRDefault="0034063B" w:rsidP="00EC6288">
      <w:pPr>
        <w:spacing w:after="360"/>
        <w:ind w:left="1418" w:hanging="1418"/>
        <w:rPr>
          <w:rFonts w:ascii="Times New Roman" w:eastAsia="Times New Roman" w:hAnsi="Times New Roman" w:cs="Times New Roman"/>
          <w:szCs w:val="20"/>
          <w:lang w:eastAsia="en-GB"/>
        </w:rPr>
      </w:pPr>
      <w:r w:rsidRPr="00EC6288">
        <w:rPr>
          <w:rFonts w:ascii="Times New Roman" w:eastAsia="Times New Roman" w:hAnsi="Times New Roman" w:cs="Times New Roman"/>
          <w:szCs w:val="20"/>
          <w:highlight w:val="yellow"/>
          <w:lang w:eastAsia="en-GB"/>
        </w:rPr>
        <w:t>Dear Tony, I think that your reaction is</w:t>
      </w:r>
      <w:r w:rsidR="00280066" w:rsidRPr="00EC6288">
        <w:rPr>
          <w:rFonts w:ascii="Times New Roman" w:eastAsia="Times New Roman" w:hAnsi="Times New Roman" w:cs="Times New Roman"/>
          <w:szCs w:val="20"/>
          <w:highlight w:val="yellow"/>
          <w:lang w:eastAsia="en-GB"/>
        </w:rPr>
        <w:t xml:space="preserve"> not correct. The point is that we can use a Bivariate Model (BM) or a Hierarchical Summary ROC (HSROC) model but the </w:t>
      </w:r>
      <w:proofErr w:type="spellStart"/>
      <w:r w:rsidR="00280066" w:rsidRPr="00EC6288">
        <w:rPr>
          <w:rFonts w:ascii="Times New Roman" w:eastAsia="Times New Roman" w:hAnsi="Times New Roman" w:cs="Times New Roman"/>
          <w:szCs w:val="20"/>
          <w:highlight w:val="yellow"/>
          <w:lang w:eastAsia="en-GB"/>
        </w:rPr>
        <w:t>pplotted</w:t>
      </w:r>
      <w:proofErr w:type="spellEnd"/>
      <w:r w:rsidR="00280066" w:rsidRPr="00EC6288">
        <w:rPr>
          <w:rFonts w:ascii="Times New Roman" w:eastAsia="Times New Roman" w:hAnsi="Times New Roman" w:cs="Times New Roman"/>
          <w:szCs w:val="20"/>
          <w:highlight w:val="yellow"/>
          <w:lang w:eastAsia="en-GB"/>
        </w:rPr>
        <w:t xml:space="preserve"> curves are always called SROC curves (e.g. Figure 2, page 247 on </w:t>
      </w:r>
      <w:proofErr w:type="spellStart"/>
      <w:r w:rsidR="00280066" w:rsidRPr="00EC6288">
        <w:rPr>
          <w:rFonts w:ascii="Times New Roman" w:eastAsia="Times New Roman" w:hAnsi="Times New Roman" w:cs="Times New Roman"/>
          <w:szCs w:val="20"/>
          <w:highlight w:val="yellow"/>
          <w:lang w:eastAsia="en-GB"/>
        </w:rPr>
        <w:t>Harbord</w:t>
      </w:r>
      <w:proofErr w:type="spellEnd"/>
      <w:r w:rsidR="00280066" w:rsidRPr="00EC6288">
        <w:rPr>
          <w:rFonts w:ascii="Times New Roman" w:eastAsia="Times New Roman" w:hAnsi="Times New Roman" w:cs="Times New Roman"/>
          <w:szCs w:val="20"/>
          <w:highlight w:val="yellow"/>
          <w:lang w:eastAsia="en-GB"/>
        </w:rPr>
        <w:t xml:space="preserve"> et al. 2007).</w:t>
      </w:r>
      <w:r w:rsidR="00EC6288" w:rsidRPr="00EC6288">
        <w:rPr>
          <w:rFonts w:ascii="Times New Roman" w:eastAsia="Times New Roman" w:hAnsi="Times New Roman" w:cs="Times New Roman"/>
          <w:szCs w:val="20"/>
          <w:highlight w:val="yellow"/>
          <w:lang w:eastAsia="en-GB"/>
        </w:rPr>
        <w:t xml:space="preserve"> LCBM stands for Latent Class Bivariate Model.</w:t>
      </w:r>
    </w:p>
    <w:p w:rsidR="001D1A5B" w:rsidRPr="00C943D1" w:rsidRDefault="001D1A5B" w:rsidP="002431E3">
      <w:pPr>
        <w:autoSpaceDE w:val="0"/>
        <w:autoSpaceDN w:val="0"/>
        <w:adjustRightInd w:val="0"/>
        <w:spacing w:after="240" w:line="240" w:lineRule="auto"/>
        <w:ind w:left="1418" w:hanging="1418"/>
        <w:rPr>
          <w:rFonts w:ascii="Times New Roman" w:hAnsi="Times New Roman" w:cs="Times New Roman"/>
          <w:b/>
          <w:highlight w:val="green"/>
        </w:rPr>
      </w:pPr>
      <w:r w:rsidRPr="00C943D1">
        <w:rPr>
          <w:rFonts w:ascii="Times New Roman" w:hAnsi="Times New Roman" w:cs="Times New Roman"/>
          <w:b/>
          <w:highlight w:val="green"/>
        </w:rPr>
        <w:t xml:space="preserve">Comment </w:t>
      </w:r>
      <w:r w:rsidR="00CC5036" w:rsidRPr="00C943D1">
        <w:rPr>
          <w:rFonts w:ascii="Times New Roman" w:hAnsi="Times New Roman" w:cs="Times New Roman"/>
          <w:b/>
          <w:highlight w:val="green"/>
        </w:rPr>
        <w:t>3</w:t>
      </w:r>
      <w:r w:rsidRPr="00C943D1">
        <w:rPr>
          <w:rFonts w:ascii="Times New Roman" w:hAnsi="Times New Roman" w:cs="Times New Roman"/>
          <w:b/>
          <w:highlight w:val="green"/>
        </w:rPr>
        <w:tab/>
      </w:r>
      <w:r w:rsidR="00CC5036" w:rsidRPr="00C943D1">
        <w:rPr>
          <w:rFonts w:ascii="Times New Roman" w:hAnsi="Times New Roman" w:cs="Times New Roman"/>
          <w:b/>
          <w:i/>
          <w:iCs/>
          <w:sz w:val="24"/>
          <w:szCs w:val="24"/>
          <w:highlight w:val="green"/>
        </w:rPr>
        <w:t xml:space="preserve">Findings: </w:t>
      </w:r>
      <w:r w:rsidR="00CC5036" w:rsidRPr="00C943D1">
        <w:rPr>
          <w:rFonts w:ascii="Times New Roman" w:hAnsi="Times New Roman" w:cs="Times New Roman"/>
          <w:b/>
          <w:sz w:val="24"/>
          <w:szCs w:val="24"/>
          <w:highlight w:val="green"/>
        </w:rPr>
        <w:t xml:space="preserve">Major findings were only indicated. However, no data </w:t>
      </w:r>
      <w:r w:rsidR="00CC5036" w:rsidRPr="00C943D1">
        <w:rPr>
          <w:rFonts w:ascii="Times New Roman" w:hAnsi="Times New Roman" w:cs="Times New Roman"/>
          <w:b/>
          <w:highlight w:val="green"/>
        </w:rPr>
        <w:t>regarding secondary objectives of the review were indicated.</w:t>
      </w:r>
    </w:p>
    <w:p w:rsidR="00CC5036" w:rsidRPr="005C594D" w:rsidRDefault="00CC5036" w:rsidP="00347F3B">
      <w:pPr>
        <w:ind w:left="1418" w:hanging="1418"/>
        <w:rPr>
          <w:rFonts w:ascii="Times New Roman" w:hAnsi="Times New Roman" w:cs="Times New Roman"/>
        </w:rPr>
      </w:pPr>
      <w:r w:rsidRPr="00C943D1">
        <w:rPr>
          <w:rFonts w:ascii="Times New Roman" w:hAnsi="Times New Roman" w:cs="Times New Roman"/>
          <w:highlight w:val="green"/>
        </w:rPr>
        <w:t xml:space="preserve">Reaction: </w:t>
      </w:r>
      <w:r w:rsidRPr="00C943D1">
        <w:rPr>
          <w:rFonts w:ascii="Times New Roman" w:hAnsi="Times New Roman" w:cs="Times New Roman"/>
          <w:highlight w:val="green"/>
        </w:rPr>
        <w:tab/>
        <w:t xml:space="preserve">Thank you, we limited </w:t>
      </w:r>
      <w:r w:rsidR="00A42F53" w:rsidRPr="00C943D1">
        <w:rPr>
          <w:rFonts w:ascii="Times New Roman" w:hAnsi="Times New Roman" w:cs="Times New Roman"/>
          <w:highlight w:val="green"/>
        </w:rPr>
        <w:t xml:space="preserve">the findings </w:t>
      </w:r>
      <w:r w:rsidRPr="00C943D1">
        <w:rPr>
          <w:rFonts w:ascii="Times New Roman" w:hAnsi="Times New Roman" w:cs="Times New Roman"/>
          <w:highlight w:val="green"/>
        </w:rPr>
        <w:t xml:space="preserve">to the </w:t>
      </w:r>
      <w:r w:rsidR="00163B3E" w:rsidRPr="00C943D1">
        <w:rPr>
          <w:rFonts w:ascii="Times New Roman" w:hAnsi="Times New Roman" w:cs="Times New Roman"/>
          <w:highlight w:val="green"/>
        </w:rPr>
        <w:t>main or</w:t>
      </w:r>
      <w:r w:rsidRPr="00C943D1">
        <w:rPr>
          <w:rFonts w:ascii="Times New Roman" w:hAnsi="Times New Roman" w:cs="Times New Roman"/>
          <w:highlight w:val="green"/>
        </w:rPr>
        <w:t xml:space="preserve"> </w:t>
      </w:r>
      <w:r w:rsidR="00347F3B" w:rsidRPr="00C943D1">
        <w:rPr>
          <w:rFonts w:ascii="Times New Roman" w:hAnsi="Times New Roman" w:cs="Times New Roman"/>
          <w:highlight w:val="green"/>
        </w:rPr>
        <w:t>primary objective because of lack of space</w:t>
      </w:r>
      <w:r w:rsidR="00155BC9" w:rsidRPr="00C943D1">
        <w:rPr>
          <w:rFonts w:ascii="Times New Roman" w:hAnsi="Times New Roman" w:cs="Times New Roman"/>
          <w:highlight w:val="green"/>
        </w:rPr>
        <w:t>. A</w:t>
      </w:r>
      <w:r w:rsidR="00347F3B" w:rsidRPr="00C943D1">
        <w:rPr>
          <w:rFonts w:ascii="Times New Roman" w:hAnsi="Times New Roman" w:cs="Times New Roman"/>
          <w:highlight w:val="green"/>
        </w:rPr>
        <w:t>dd</w:t>
      </w:r>
      <w:r w:rsidR="00155BC9" w:rsidRPr="00C943D1">
        <w:rPr>
          <w:rFonts w:ascii="Times New Roman" w:hAnsi="Times New Roman" w:cs="Times New Roman"/>
          <w:highlight w:val="green"/>
        </w:rPr>
        <w:t>ing</w:t>
      </w:r>
      <w:r w:rsidR="00347F3B" w:rsidRPr="00C943D1">
        <w:rPr>
          <w:rFonts w:ascii="Times New Roman" w:hAnsi="Times New Roman" w:cs="Times New Roman"/>
          <w:highlight w:val="green"/>
        </w:rPr>
        <w:t xml:space="preserve"> findings of the secondary objectives </w:t>
      </w:r>
      <w:r w:rsidR="00155BC9" w:rsidRPr="00C943D1">
        <w:rPr>
          <w:rFonts w:ascii="Times New Roman" w:hAnsi="Times New Roman" w:cs="Times New Roman"/>
          <w:highlight w:val="green"/>
        </w:rPr>
        <w:t xml:space="preserve">would have moved the abstract well beyond </w:t>
      </w:r>
      <w:r w:rsidR="00347F3B" w:rsidRPr="00C943D1">
        <w:rPr>
          <w:rFonts w:ascii="Times New Roman" w:hAnsi="Times New Roman" w:cs="Times New Roman"/>
          <w:highlight w:val="green"/>
        </w:rPr>
        <w:t>the required word count of 300.</w:t>
      </w:r>
      <w:r w:rsidR="001551B6" w:rsidRPr="00C943D1">
        <w:rPr>
          <w:rFonts w:ascii="Times New Roman" w:hAnsi="Times New Roman" w:cs="Times New Roman"/>
          <w:highlight w:val="green"/>
        </w:rPr>
        <w:t xml:space="preserve"> </w:t>
      </w:r>
      <w:r w:rsidR="0020451B" w:rsidRPr="00C943D1">
        <w:rPr>
          <w:rFonts w:ascii="Times New Roman" w:hAnsi="Times New Roman" w:cs="Times New Roman"/>
          <w:highlight w:val="green"/>
        </w:rPr>
        <w:t>[</w:t>
      </w:r>
      <w:r w:rsidR="0020451B" w:rsidRPr="00C943D1">
        <w:rPr>
          <w:rFonts w:ascii="Times New Roman" w:hAnsi="Times New Roman" w:cs="Times New Roman"/>
          <w:color w:val="0000CC"/>
          <w:highlight w:val="green"/>
        </w:rPr>
        <w:t xml:space="preserve">DEAR CO-AUTHORS, </w:t>
      </w:r>
      <w:r w:rsidR="00B14D99" w:rsidRPr="00C943D1">
        <w:rPr>
          <w:rFonts w:ascii="Times New Roman" w:hAnsi="Times New Roman" w:cs="Times New Roman"/>
          <w:color w:val="0000CC"/>
          <w:highlight w:val="green"/>
        </w:rPr>
        <w:t>ANY SUGGESTION</w:t>
      </w:r>
      <w:r w:rsidR="0020451B" w:rsidRPr="00C943D1">
        <w:rPr>
          <w:rFonts w:ascii="Times New Roman" w:hAnsi="Times New Roman" w:cs="Times New Roman"/>
          <w:color w:val="0000CC"/>
          <w:highlight w:val="green"/>
        </w:rPr>
        <w:t>? I THINK THAT IF THERE IS SPACE AT THE END WE CAN ADD ONE OR TWO SECONDARY FINDINGS, OTHERWISE WE HAVE TO MAINTAIN AS IS]</w:t>
      </w:r>
      <w:r w:rsidR="0020451B" w:rsidRPr="005C594D">
        <w:rPr>
          <w:rFonts w:ascii="Times New Roman" w:hAnsi="Times New Roman" w:cs="Times New Roman"/>
        </w:rPr>
        <w:t xml:space="preserve"> </w:t>
      </w:r>
    </w:p>
    <w:p w:rsidR="00BA7CEE" w:rsidRPr="005C594D" w:rsidRDefault="00BA7CEE">
      <w:pPr>
        <w:rPr>
          <w:rFonts w:ascii="Times New Roman" w:hAnsi="Times New Roman" w:cs="Times New Roman"/>
          <w:b/>
        </w:rPr>
      </w:pPr>
    </w:p>
    <w:p w:rsidR="007C35B7" w:rsidRPr="005C594D" w:rsidRDefault="007C35B7">
      <w:pPr>
        <w:rPr>
          <w:rFonts w:ascii="Times New Roman" w:hAnsi="Times New Roman" w:cs="Times New Roman"/>
          <w:b/>
        </w:rPr>
      </w:pPr>
      <w:r w:rsidRPr="005C594D">
        <w:rPr>
          <w:rFonts w:ascii="Times New Roman" w:hAnsi="Times New Roman" w:cs="Times New Roman"/>
          <w:b/>
          <w:sz w:val="24"/>
        </w:rPr>
        <w:t>MAIN DOCUMENT</w:t>
      </w:r>
    </w:p>
    <w:p w:rsidR="00BD5F90" w:rsidRPr="005C594D" w:rsidRDefault="007C35B7" w:rsidP="007640A0">
      <w:pPr>
        <w:autoSpaceDE w:val="0"/>
        <w:autoSpaceDN w:val="0"/>
        <w:adjustRightInd w:val="0"/>
        <w:spacing w:after="240" w:line="240" w:lineRule="auto"/>
        <w:ind w:left="1418" w:hanging="1418"/>
        <w:rPr>
          <w:rFonts w:ascii="Times New Roman" w:hAnsi="Times New Roman" w:cs="Times New Roman"/>
          <w:b/>
          <w:bCs/>
          <w:i/>
          <w:iCs/>
          <w:sz w:val="24"/>
          <w:szCs w:val="24"/>
        </w:rPr>
      </w:pPr>
      <w:r w:rsidRPr="005C594D">
        <w:rPr>
          <w:rFonts w:ascii="Times New Roman" w:hAnsi="Times New Roman" w:cs="Times New Roman"/>
          <w:b/>
        </w:rPr>
        <w:t>Comment 4a:</w:t>
      </w:r>
      <w:r w:rsidRPr="005C594D">
        <w:rPr>
          <w:rFonts w:ascii="Times New Roman" w:hAnsi="Times New Roman" w:cs="Times New Roman"/>
          <w:b/>
        </w:rPr>
        <w:tab/>
      </w:r>
      <w:r w:rsidR="00A65C06" w:rsidRPr="005C594D">
        <w:rPr>
          <w:rFonts w:ascii="Times New Roman" w:hAnsi="Times New Roman" w:cs="Times New Roman"/>
          <w:b/>
          <w:i/>
        </w:rPr>
        <w:t>B</w:t>
      </w:r>
      <w:r w:rsidRPr="005C594D">
        <w:rPr>
          <w:rFonts w:ascii="Times New Roman" w:hAnsi="Times New Roman" w:cs="Times New Roman"/>
          <w:b/>
          <w:i/>
        </w:rPr>
        <w:t>ackground</w:t>
      </w:r>
      <w:r w:rsidR="008502FD" w:rsidRPr="005C594D">
        <w:rPr>
          <w:rFonts w:ascii="Times New Roman" w:hAnsi="Times New Roman" w:cs="Times New Roman"/>
          <w:b/>
          <w:i/>
        </w:rPr>
        <w:t>:</w:t>
      </w:r>
      <w:r w:rsidR="00A65C06" w:rsidRPr="005C594D">
        <w:rPr>
          <w:rFonts w:ascii="Times New Roman" w:hAnsi="Times New Roman" w:cs="Times New Roman"/>
          <w:b/>
        </w:rPr>
        <w:t xml:space="preserve"> </w:t>
      </w:r>
      <w:r w:rsidR="008502FD" w:rsidRPr="005C594D">
        <w:rPr>
          <w:rFonts w:ascii="Times New Roman" w:hAnsi="Times New Roman" w:cs="Times New Roman"/>
          <w:b/>
        </w:rPr>
        <w:t xml:space="preserve"> The background lakes information on the history and development of CCA assay which should be indicated (See related references)</w:t>
      </w:r>
      <w:r w:rsidR="004474C6" w:rsidRPr="005C594D">
        <w:rPr>
          <w:rFonts w:ascii="Times New Roman" w:hAnsi="Times New Roman" w:cs="Times New Roman"/>
          <w:b/>
        </w:rPr>
        <w:t>. The following related references should be cited and discussed.</w:t>
      </w:r>
    </w:p>
    <w:p w:rsidR="00BB5091" w:rsidRPr="005C594D" w:rsidRDefault="00BB5091" w:rsidP="007640A0">
      <w:pPr>
        <w:autoSpaceDE w:val="0"/>
        <w:autoSpaceDN w:val="0"/>
        <w:adjustRightInd w:val="0"/>
        <w:spacing w:after="120" w:line="240" w:lineRule="auto"/>
        <w:rPr>
          <w:rFonts w:ascii="Times New Roman" w:hAnsi="Times New Roman" w:cs="Times New Roman"/>
          <w:b/>
          <w:bCs/>
          <w:i/>
          <w:iCs/>
        </w:rPr>
      </w:pPr>
      <w:r w:rsidRPr="005C594D">
        <w:rPr>
          <w:rFonts w:ascii="Times New Roman" w:hAnsi="Times New Roman" w:cs="Times New Roman"/>
          <w:b/>
          <w:bCs/>
          <w:i/>
          <w:iCs/>
        </w:rPr>
        <w:t>Related References:</w:t>
      </w:r>
    </w:p>
    <w:p w:rsidR="00BB5091" w:rsidRPr="005C594D" w:rsidRDefault="00BB5091" w:rsidP="004474C6">
      <w:pPr>
        <w:autoSpaceDE w:val="0"/>
        <w:autoSpaceDN w:val="0"/>
        <w:adjustRightInd w:val="0"/>
        <w:spacing w:after="0" w:line="240" w:lineRule="auto"/>
        <w:ind w:left="709" w:hanging="283"/>
        <w:rPr>
          <w:rFonts w:ascii="Times New Roman" w:hAnsi="Times New Roman" w:cs="Times New Roman"/>
        </w:rPr>
      </w:pPr>
      <w:r w:rsidRPr="005C594D">
        <w:rPr>
          <w:rFonts w:ascii="Times New Roman" w:hAnsi="Times New Roman" w:cs="Times New Roman"/>
        </w:rPr>
        <w:t xml:space="preserve">1. </w:t>
      </w:r>
      <w:r w:rsidR="00BB42FD" w:rsidRPr="005C594D">
        <w:rPr>
          <w:rFonts w:ascii="Times New Roman" w:hAnsi="Times New Roman" w:cs="Times New Roman"/>
        </w:rPr>
        <w:tab/>
      </w:r>
      <w:r w:rsidRPr="005C594D">
        <w:rPr>
          <w:rFonts w:ascii="Times New Roman" w:hAnsi="Times New Roman" w:cs="Times New Roman"/>
        </w:rPr>
        <w:t xml:space="preserve">De </w:t>
      </w:r>
      <w:proofErr w:type="spellStart"/>
      <w:r w:rsidRPr="005C594D">
        <w:rPr>
          <w:rFonts w:ascii="Times New Roman" w:hAnsi="Times New Roman" w:cs="Times New Roman"/>
        </w:rPr>
        <w:t>Jonge</w:t>
      </w:r>
      <w:proofErr w:type="spellEnd"/>
      <w:r w:rsidRPr="005C594D">
        <w:rPr>
          <w:rFonts w:ascii="Times New Roman" w:hAnsi="Times New Roman" w:cs="Times New Roman"/>
        </w:rPr>
        <w:t xml:space="preserve"> N, et al. Presence of the </w:t>
      </w:r>
      <w:proofErr w:type="spellStart"/>
      <w:r w:rsidRPr="005C594D">
        <w:rPr>
          <w:rFonts w:ascii="Times New Roman" w:hAnsi="Times New Roman" w:cs="Times New Roman"/>
        </w:rPr>
        <w:t>schistosome</w:t>
      </w:r>
      <w:proofErr w:type="spellEnd"/>
      <w:r w:rsidRPr="005C594D">
        <w:rPr>
          <w:rFonts w:ascii="Times New Roman" w:hAnsi="Times New Roman" w:cs="Times New Roman"/>
        </w:rPr>
        <w:t xml:space="preserve"> circulating anodic antigen (CAA) in urine of patients with </w:t>
      </w:r>
      <w:r w:rsidRPr="005C594D">
        <w:rPr>
          <w:rFonts w:ascii="Times New Roman" w:hAnsi="Times New Roman" w:cs="Times New Roman"/>
          <w:i/>
          <w:iCs/>
        </w:rPr>
        <w:t xml:space="preserve">Schistosoma mansoni </w:t>
      </w:r>
      <w:r w:rsidRPr="005C594D">
        <w:rPr>
          <w:rFonts w:ascii="Times New Roman" w:hAnsi="Times New Roman" w:cs="Times New Roman"/>
        </w:rPr>
        <w:t xml:space="preserve">or </w:t>
      </w:r>
      <w:r w:rsidRPr="005C594D">
        <w:rPr>
          <w:rFonts w:ascii="Times New Roman" w:hAnsi="Times New Roman" w:cs="Times New Roman"/>
          <w:i/>
          <w:iCs/>
        </w:rPr>
        <w:t xml:space="preserve">S. haematobium </w:t>
      </w:r>
      <w:r w:rsidRPr="005C594D">
        <w:rPr>
          <w:rFonts w:ascii="Times New Roman" w:hAnsi="Times New Roman" w:cs="Times New Roman"/>
        </w:rPr>
        <w:t xml:space="preserve">infections. Am. J. Trop. Med. </w:t>
      </w:r>
      <w:proofErr w:type="spellStart"/>
      <w:r w:rsidRPr="005C594D">
        <w:rPr>
          <w:rFonts w:ascii="Times New Roman" w:hAnsi="Times New Roman" w:cs="Times New Roman"/>
        </w:rPr>
        <w:t>Hyg</w:t>
      </w:r>
      <w:proofErr w:type="spellEnd"/>
      <w:r w:rsidRPr="005C594D">
        <w:rPr>
          <w:rFonts w:ascii="Times New Roman" w:hAnsi="Times New Roman" w:cs="Times New Roman"/>
        </w:rPr>
        <w:t>.</w:t>
      </w:r>
      <w:r w:rsidR="00BB42FD" w:rsidRPr="005C594D">
        <w:rPr>
          <w:rFonts w:ascii="Times New Roman" w:hAnsi="Times New Roman" w:cs="Times New Roman"/>
        </w:rPr>
        <w:t xml:space="preserve"> 1989</w:t>
      </w:r>
      <w:proofErr w:type="gramStart"/>
      <w:r w:rsidR="00BB42FD" w:rsidRPr="005C594D">
        <w:rPr>
          <w:rFonts w:ascii="Times New Roman" w:hAnsi="Times New Roman" w:cs="Times New Roman"/>
        </w:rPr>
        <w:t>;</w:t>
      </w:r>
      <w:r w:rsidRPr="005C594D">
        <w:rPr>
          <w:rFonts w:ascii="Times New Roman" w:hAnsi="Times New Roman" w:cs="Times New Roman"/>
        </w:rPr>
        <w:t>41:563</w:t>
      </w:r>
      <w:proofErr w:type="gramEnd"/>
      <w:r w:rsidRPr="005C594D">
        <w:rPr>
          <w:rFonts w:ascii="Times New Roman" w:eastAsia="TimesNewRoman" w:hAnsi="Times New Roman" w:cs="Times New Roman"/>
        </w:rPr>
        <w:t>–</w:t>
      </w:r>
      <w:r w:rsidRPr="005C594D">
        <w:rPr>
          <w:rFonts w:ascii="Times New Roman" w:hAnsi="Times New Roman" w:cs="Times New Roman"/>
        </w:rPr>
        <w:t>569.</w:t>
      </w: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r w:rsidRPr="005C594D">
        <w:rPr>
          <w:rFonts w:ascii="Times New Roman" w:hAnsi="Times New Roman" w:cs="Times New Roman"/>
        </w:rPr>
        <w:t xml:space="preserve">2. </w:t>
      </w:r>
      <w:r w:rsidR="00BB42FD" w:rsidRPr="005C594D">
        <w:rPr>
          <w:rFonts w:ascii="Times New Roman" w:hAnsi="Times New Roman" w:cs="Times New Roman"/>
        </w:rPr>
        <w:tab/>
      </w:r>
      <w:proofErr w:type="spellStart"/>
      <w:r w:rsidRPr="005C594D">
        <w:rPr>
          <w:rFonts w:ascii="Times New Roman" w:hAnsi="Times New Roman" w:cs="Times New Roman"/>
        </w:rPr>
        <w:t>Deelder</w:t>
      </w:r>
      <w:proofErr w:type="spellEnd"/>
      <w:r w:rsidRPr="005C594D">
        <w:rPr>
          <w:rFonts w:ascii="Times New Roman" w:hAnsi="Times New Roman" w:cs="Times New Roman"/>
        </w:rPr>
        <w:t xml:space="preserve"> AM, et al. Schistosoma: analysis of monoclonal antibodies reactive with the</w:t>
      </w:r>
    </w:p>
    <w:p w:rsidR="00BB5091" w:rsidRPr="005C594D" w:rsidRDefault="00BB5091" w:rsidP="0057029C">
      <w:pPr>
        <w:autoSpaceDE w:val="0"/>
        <w:autoSpaceDN w:val="0"/>
        <w:adjustRightInd w:val="0"/>
        <w:spacing w:after="0" w:line="240" w:lineRule="auto"/>
        <w:ind w:left="709"/>
        <w:rPr>
          <w:rFonts w:ascii="Times New Roman" w:hAnsi="Times New Roman" w:cs="Times New Roman"/>
        </w:rPr>
      </w:pPr>
      <w:proofErr w:type="gramStart"/>
      <w:r w:rsidRPr="005C594D">
        <w:rPr>
          <w:rFonts w:ascii="Times New Roman" w:hAnsi="Times New Roman" w:cs="Times New Roman"/>
        </w:rPr>
        <w:t>circulating</w:t>
      </w:r>
      <w:proofErr w:type="gramEnd"/>
      <w:r w:rsidRPr="005C594D">
        <w:rPr>
          <w:rFonts w:ascii="Times New Roman" w:hAnsi="Times New Roman" w:cs="Times New Roman"/>
        </w:rPr>
        <w:t xml:space="preserve"> antigen</w:t>
      </w:r>
      <w:r w:rsidR="00BB42FD" w:rsidRPr="005C594D">
        <w:rPr>
          <w:rFonts w:ascii="Times New Roman" w:hAnsi="Times New Roman" w:cs="Times New Roman"/>
        </w:rPr>
        <w:t xml:space="preserve">s CAA and CCA. </w:t>
      </w:r>
      <w:proofErr w:type="spellStart"/>
      <w:r w:rsidR="00BB42FD" w:rsidRPr="005C594D">
        <w:rPr>
          <w:rFonts w:ascii="Times New Roman" w:hAnsi="Times New Roman" w:cs="Times New Roman"/>
        </w:rPr>
        <w:t>Parasitol</w:t>
      </w:r>
      <w:proofErr w:type="spellEnd"/>
      <w:r w:rsidR="00BB42FD" w:rsidRPr="005C594D">
        <w:rPr>
          <w:rFonts w:ascii="Times New Roman" w:hAnsi="Times New Roman" w:cs="Times New Roman"/>
        </w:rPr>
        <w:t>. 1996</w:t>
      </w:r>
      <w:proofErr w:type="gramStart"/>
      <w:r w:rsidR="00BB42FD" w:rsidRPr="005C594D">
        <w:rPr>
          <w:rFonts w:ascii="Times New Roman" w:hAnsi="Times New Roman" w:cs="Times New Roman"/>
        </w:rPr>
        <w:t>;</w:t>
      </w:r>
      <w:r w:rsidRPr="005C594D">
        <w:rPr>
          <w:rFonts w:ascii="Times New Roman" w:hAnsi="Times New Roman" w:cs="Times New Roman"/>
        </w:rPr>
        <w:t>112:21</w:t>
      </w:r>
      <w:proofErr w:type="gramEnd"/>
      <w:r w:rsidRPr="005C594D">
        <w:rPr>
          <w:rFonts w:ascii="Times New Roman" w:eastAsia="TimesNewRoman" w:hAnsi="Times New Roman" w:cs="Times New Roman"/>
        </w:rPr>
        <w:t>–</w:t>
      </w:r>
      <w:r w:rsidRPr="005C594D">
        <w:rPr>
          <w:rFonts w:ascii="Times New Roman" w:hAnsi="Times New Roman" w:cs="Times New Roman"/>
        </w:rPr>
        <w:t>35.</w:t>
      </w: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r w:rsidRPr="005C594D">
        <w:rPr>
          <w:rFonts w:ascii="Times New Roman" w:hAnsi="Times New Roman" w:cs="Times New Roman"/>
        </w:rPr>
        <w:t xml:space="preserve">3. </w:t>
      </w:r>
      <w:r w:rsidR="00BB42FD" w:rsidRPr="005C594D">
        <w:rPr>
          <w:rFonts w:ascii="Times New Roman" w:hAnsi="Times New Roman" w:cs="Times New Roman"/>
        </w:rPr>
        <w:tab/>
      </w:r>
      <w:r w:rsidRPr="005C594D">
        <w:rPr>
          <w:rFonts w:ascii="Times New Roman" w:hAnsi="Times New Roman" w:cs="Times New Roman"/>
        </w:rPr>
        <w:t xml:space="preserve">van </w:t>
      </w:r>
      <w:proofErr w:type="spellStart"/>
      <w:r w:rsidRPr="005C594D">
        <w:rPr>
          <w:rFonts w:ascii="Times New Roman" w:hAnsi="Times New Roman" w:cs="Times New Roman"/>
        </w:rPr>
        <w:t>Lieshout</w:t>
      </w:r>
      <w:proofErr w:type="spellEnd"/>
      <w:r w:rsidRPr="005C594D">
        <w:rPr>
          <w:rFonts w:ascii="Times New Roman" w:hAnsi="Times New Roman" w:cs="Times New Roman"/>
        </w:rPr>
        <w:t xml:space="preserve"> L, et al. </w:t>
      </w:r>
      <w:proofErr w:type="spellStart"/>
      <w:r w:rsidRPr="005C594D">
        <w:rPr>
          <w:rFonts w:ascii="Times New Roman" w:hAnsi="Times New Roman" w:cs="Times New Roman"/>
        </w:rPr>
        <w:t>Immunodiagnosis</w:t>
      </w:r>
      <w:proofErr w:type="spellEnd"/>
      <w:r w:rsidRPr="005C594D">
        <w:rPr>
          <w:rFonts w:ascii="Times New Roman" w:hAnsi="Times New Roman" w:cs="Times New Roman"/>
        </w:rPr>
        <w:t xml:space="preserve"> of schistosomiasis by determination of the</w:t>
      </w:r>
    </w:p>
    <w:p w:rsidR="00BB5091" w:rsidRPr="005C594D" w:rsidRDefault="00BB5091" w:rsidP="0057029C">
      <w:pPr>
        <w:autoSpaceDE w:val="0"/>
        <w:autoSpaceDN w:val="0"/>
        <w:adjustRightInd w:val="0"/>
        <w:spacing w:after="0" w:line="240" w:lineRule="auto"/>
        <w:ind w:firstLine="720"/>
        <w:rPr>
          <w:rFonts w:ascii="Times New Roman" w:hAnsi="Times New Roman" w:cs="Times New Roman"/>
        </w:rPr>
      </w:pPr>
      <w:proofErr w:type="gramStart"/>
      <w:r w:rsidRPr="005C594D">
        <w:rPr>
          <w:rFonts w:ascii="Times New Roman" w:hAnsi="Times New Roman" w:cs="Times New Roman"/>
        </w:rPr>
        <w:t>circulating</w:t>
      </w:r>
      <w:proofErr w:type="gramEnd"/>
      <w:r w:rsidRPr="005C594D">
        <w:rPr>
          <w:rFonts w:ascii="Times New Roman" w:hAnsi="Times New Roman" w:cs="Times New Roman"/>
        </w:rPr>
        <w:t xml:space="preserve"> antigens CAA and CCA, in particular in individuals with recent or light</w:t>
      </w:r>
    </w:p>
    <w:p w:rsidR="00BB5091" w:rsidRPr="005C594D" w:rsidRDefault="00BB5091" w:rsidP="0057029C">
      <w:pPr>
        <w:autoSpaceDE w:val="0"/>
        <w:autoSpaceDN w:val="0"/>
        <w:adjustRightInd w:val="0"/>
        <w:spacing w:after="0" w:line="240" w:lineRule="auto"/>
        <w:ind w:firstLine="709"/>
        <w:rPr>
          <w:rFonts w:ascii="Times New Roman" w:hAnsi="Times New Roman" w:cs="Times New Roman"/>
        </w:rPr>
      </w:pPr>
      <w:proofErr w:type="gramStart"/>
      <w:r w:rsidRPr="005C594D">
        <w:rPr>
          <w:rFonts w:ascii="Times New Roman" w:hAnsi="Times New Roman" w:cs="Times New Roman"/>
        </w:rPr>
        <w:t>i</w:t>
      </w:r>
      <w:r w:rsidR="00BD5F90" w:rsidRPr="005C594D">
        <w:rPr>
          <w:rFonts w:ascii="Times New Roman" w:hAnsi="Times New Roman" w:cs="Times New Roman"/>
        </w:rPr>
        <w:t>nfections</w:t>
      </w:r>
      <w:proofErr w:type="gramEnd"/>
      <w:r w:rsidR="00BD5F90" w:rsidRPr="005C594D">
        <w:rPr>
          <w:rFonts w:ascii="Times New Roman" w:hAnsi="Times New Roman" w:cs="Times New Roman"/>
        </w:rPr>
        <w:t xml:space="preserve">. </w:t>
      </w:r>
      <w:proofErr w:type="spellStart"/>
      <w:r w:rsidR="00BD5F90" w:rsidRPr="005C594D">
        <w:rPr>
          <w:rFonts w:ascii="Times New Roman" w:hAnsi="Times New Roman" w:cs="Times New Roman"/>
        </w:rPr>
        <w:t>Acta</w:t>
      </w:r>
      <w:proofErr w:type="spellEnd"/>
      <w:r w:rsidR="00BD5F90" w:rsidRPr="005C594D">
        <w:rPr>
          <w:rFonts w:ascii="Times New Roman" w:hAnsi="Times New Roman" w:cs="Times New Roman"/>
        </w:rPr>
        <w:t xml:space="preserve"> Trop. 2000</w:t>
      </w:r>
      <w:proofErr w:type="gramStart"/>
      <w:r w:rsidR="00BD5F90" w:rsidRPr="005C594D">
        <w:rPr>
          <w:rFonts w:ascii="Times New Roman" w:hAnsi="Times New Roman" w:cs="Times New Roman"/>
        </w:rPr>
        <w:t>;</w:t>
      </w:r>
      <w:r w:rsidR="00BB42FD" w:rsidRPr="005C594D">
        <w:rPr>
          <w:rFonts w:ascii="Times New Roman" w:hAnsi="Times New Roman" w:cs="Times New Roman"/>
        </w:rPr>
        <w:t>77:</w:t>
      </w:r>
      <w:r w:rsidRPr="005C594D">
        <w:rPr>
          <w:rFonts w:ascii="Times New Roman" w:hAnsi="Times New Roman" w:cs="Times New Roman"/>
        </w:rPr>
        <w:t>69</w:t>
      </w:r>
      <w:proofErr w:type="gramEnd"/>
      <w:r w:rsidRPr="005C594D">
        <w:rPr>
          <w:rFonts w:ascii="Times New Roman" w:eastAsia="TimesNewRoman" w:hAnsi="Times New Roman" w:cs="Times New Roman"/>
        </w:rPr>
        <w:t>–</w:t>
      </w:r>
      <w:r w:rsidRPr="005C594D">
        <w:rPr>
          <w:rFonts w:ascii="Times New Roman" w:hAnsi="Times New Roman" w:cs="Times New Roman"/>
        </w:rPr>
        <w:t>80.</w:t>
      </w: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p>
    <w:p w:rsidR="00BB5091" w:rsidRPr="005C594D" w:rsidRDefault="00BB5091" w:rsidP="0057029C">
      <w:pPr>
        <w:autoSpaceDE w:val="0"/>
        <w:autoSpaceDN w:val="0"/>
        <w:adjustRightInd w:val="0"/>
        <w:spacing w:after="0" w:line="240" w:lineRule="auto"/>
        <w:ind w:left="709" w:hanging="283"/>
        <w:rPr>
          <w:rFonts w:ascii="Times New Roman" w:hAnsi="Times New Roman" w:cs="Times New Roman"/>
          <w:sz w:val="24"/>
          <w:szCs w:val="24"/>
        </w:rPr>
      </w:pPr>
      <w:r w:rsidRPr="005C594D">
        <w:rPr>
          <w:rFonts w:ascii="Times New Roman" w:hAnsi="Times New Roman" w:cs="Times New Roman"/>
        </w:rPr>
        <w:lastRenderedPageBreak/>
        <w:t xml:space="preserve">4. </w:t>
      </w:r>
      <w:r w:rsidR="00BB42FD" w:rsidRPr="005C594D">
        <w:rPr>
          <w:rFonts w:ascii="Times New Roman" w:hAnsi="Times New Roman" w:cs="Times New Roman"/>
        </w:rPr>
        <w:tab/>
      </w:r>
      <w:proofErr w:type="spellStart"/>
      <w:r w:rsidRPr="005C594D">
        <w:rPr>
          <w:rFonts w:ascii="Times New Roman" w:hAnsi="Times New Roman" w:cs="Times New Roman"/>
        </w:rPr>
        <w:t>Ochodo</w:t>
      </w:r>
      <w:proofErr w:type="spellEnd"/>
      <w:r w:rsidRPr="005C594D">
        <w:rPr>
          <w:rFonts w:ascii="Times New Roman" w:hAnsi="Times New Roman" w:cs="Times New Roman"/>
        </w:rPr>
        <w:t xml:space="preserve"> EA, et al. Circulating antigen tests and urine reagent strips for diagnosis of active</w:t>
      </w:r>
      <w:r w:rsidR="00BB42FD" w:rsidRPr="005C594D">
        <w:rPr>
          <w:rFonts w:ascii="Times New Roman" w:hAnsi="Times New Roman" w:cs="Times New Roman"/>
        </w:rPr>
        <w:t xml:space="preserve"> </w:t>
      </w:r>
      <w:r w:rsidRPr="005C594D">
        <w:rPr>
          <w:rFonts w:ascii="Times New Roman" w:hAnsi="Times New Roman" w:cs="Times New Roman"/>
        </w:rPr>
        <w:t xml:space="preserve">schistosomiasis in endemic areas. Cochrane Database </w:t>
      </w:r>
      <w:proofErr w:type="spellStart"/>
      <w:r w:rsidRPr="005C594D">
        <w:rPr>
          <w:rFonts w:ascii="Times New Roman" w:hAnsi="Times New Roman" w:cs="Times New Roman"/>
        </w:rPr>
        <w:t>Syst</w:t>
      </w:r>
      <w:proofErr w:type="spellEnd"/>
      <w:r w:rsidRPr="005C594D">
        <w:rPr>
          <w:rFonts w:ascii="Times New Roman" w:hAnsi="Times New Roman" w:cs="Times New Roman"/>
        </w:rPr>
        <w:t xml:space="preserve"> Rev. 2015; 11(3):CD009579.</w:t>
      </w:r>
    </w:p>
    <w:p w:rsidR="00BB5091" w:rsidRPr="005C594D" w:rsidRDefault="00BB5091" w:rsidP="004474C6">
      <w:pPr>
        <w:autoSpaceDE w:val="0"/>
        <w:autoSpaceDN w:val="0"/>
        <w:adjustRightInd w:val="0"/>
        <w:spacing w:after="0" w:line="240" w:lineRule="auto"/>
        <w:ind w:firstLine="426"/>
        <w:rPr>
          <w:rFonts w:ascii="Times New Roman" w:hAnsi="Times New Roman" w:cs="Times New Roman"/>
          <w:sz w:val="24"/>
          <w:szCs w:val="24"/>
        </w:rPr>
      </w:pPr>
    </w:p>
    <w:p w:rsidR="00BB5091" w:rsidRPr="005C594D" w:rsidRDefault="00BB5091" w:rsidP="004474C6">
      <w:pPr>
        <w:autoSpaceDE w:val="0"/>
        <w:autoSpaceDN w:val="0"/>
        <w:adjustRightInd w:val="0"/>
        <w:spacing w:after="0" w:line="240" w:lineRule="auto"/>
        <w:ind w:firstLine="426"/>
        <w:rPr>
          <w:rFonts w:ascii="Times New Roman" w:hAnsi="Times New Roman" w:cs="Times New Roman"/>
        </w:rPr>
      </w:pPr>
      <w:r w:rsidRPr="005C594D">
        <w:rPr>
          <w:rFonts w:ascii="Times New Roman" w:hAnsi="Times New Roman" w:cs="Times New Roman"/>
        </w:rPr>
        <w:t xml:space="preserve">5. </w:t>
      </w:r>
      <w:r w:rsidR="00BD5F90" w:rsidRPr="005C594D">
        <w:rPr>
          <w:rFonts w:ascii="Times New Roman" w:hAnsi="Times New Roman" w:cs="Times New Roman"/>
        </w:rPr>
        <w:tab/>
      </w:r>
      <w:r w:rsidRPr="005C594D">
        <w:rPr>
          <w:rFonts w:ascii="Times New Roman" w:hAnsi="Times New Roman" w:cs="Times New Roman"/>
        </w:rPr>
        <w:t>Van Dam GJ, et al. Evaluation of banked urine samples for the detection of circulating</w:t>
      </w:r>
    </w:p>
    <w:p w:rsidR="00A90D9C" w:rsidRPr="005C594D" w:rsidRDefault="00BB5091" w:rsidP="0057029C">
      <w:pPr>
        <w:autoSpaceDE w:val="0"/>
        <w:autoSpaceDN w:val="0"/>
        <w:adjustRightInd w:val="0"/>
        <w:spacing w:after="0" w:line="240" w:lineRule="auto"/>
        <w:ind w:left="709"/>
        <w:rPr>
          <w:rFonts w:ascii="Times New Roman" w:hAnsi="Times New Roman" w:cs="Times New Roman"/>
          <w:sz w:val="20"/>
        </w:rPr>
      </w:pPr>
      <w:proofErr w:type="gramStart"/>
      <w:r w:rsidRPr="005C594D">
        <w:rPr>
          <w:rFonts w:ascii="Times New Roman" w:hAnsi="Times New Roman" w:cs="Times New Roman"/>
          <w:szCs w:val="24"/>
        </w:rPr>
        <w:t>anodic</w:t>
      </w:r>
      <w:proofErr w:type="gramEnd"/>
      <w:r w:rsidRPr="005C594D">
        <w:rPr>
          <w:rFonts w:ascii="Times New Roman" w:hAnsi="Times New Roman" w:cs="Times New Roman"/>
          <w:szCs w:val="24"/>
        </w:rPr>
        <w:t xml:space="preserve"> and cathodic antigens in </w:t>
      </w:r>
      <w:r w:rsidRPr="005C594D">
        <w:rPr>
          <w:rFonts w:ascii="Times New Roman" w:hAnsi="Times New Roman" w:cs="Times New Roman"/>
          <w:i/>
          <w:iCs/>
          <w:szCs w:val="24"/>
        </w:rPr>
        <w:t xml:space="preserve">Schistosoma mekongi </w:t>
      </w:r>
      <w:r w:rsidRPr="005C594D">
        <w:rPr>
          <w:rFonts w:ascii="Times New Roman" w:hAnsi="Times New Roman" w:cs="Times New Roman"/>
          <w:szCs w:val="24"/>
        </w:rPr>
        <w:t xml:space="preserve">and </w:t>
      </w:r>
      <w:r w:rsidRPr="005C594D">
        <w:rPr>
          <w:rFonts w:ascii="Times New Roman" w:hAnsi="Times New Roman" w:cs="Times New Roman"/>
          <w:i/>
          <w:iCs/>
          <w:szCs w:val="24"/>
        </w:rPr>
        <w:t xml:space="preserve">S. </w:t>
      </w:r>
      <w:proofErr w:type="spellStart"/>
      <w:r w:rsidRPr="005C594D">
        <w:rPr>
          <w:rFonts w:ascii="Times New Roman" w:hAnsi="Times New Roman" w:cs="Times New Roman"/>
          <w:i/>
          <w:iCs/>
          <w:szCs w:val="24"/>
        </w:rPr>
        <w:t>japonicum</w:t>
      </w:r>
      <w:proofErr w:type="spellEnd"/>
      <w:r w:rsidRPr="005C594D">
        <w:rPr>
          <w:rFonts w:ascii="Times New Roman" w:hAnsi="Times New Roman" w:cs="Times New Roman"/>
          <w:i/>
          <w:iCs/>
          <w:szCs w:val="24"/>
        </w:rPr>
        <w:t xml:space="preserve"> </w:t>
      </w:r>
      <w:r w:rsidRPr="005C594D">
        <w:rPr>
          <w:rFonts w:ascii="Times New Roman" w:hAnsi="Times New Roman" w:cs="Times New Roman"/>
          <w:szCs w:val="24"/>
        </w:rPr>
        <w:t xml:space="preserve">infections: a </w:t>
      </w:r>
      <w:proofErr w:type="spellStart"/>
      <w:r w:rsidRPr="005C594D">
        <w:rPr>
          <w:rFonts w:ascii="Times New Roman" w:hAnsi="Times New Roman" w:cs="Times New Roman"/>
          <w:szCs w:val="24"/>
        </w:rPr>
        <w:t>proofof</w:t>
      </w:r>
      <w:proofErr w:type="spellEnd"/>
      <w:r w:rsidRPr="005C594D">
        <w:rPr>
          <w:rFonts w:ascii="Times New Roman" w:hAnsi="Times New Roman" w:cs="Times New Roman"/>
          <w:szCs w:val="24"/>
        </w:rPr>
        <w:t>-</w:t>
      </w:r>
      <w:r w:rsidR="00BD5F90" w:rsidRPr="005C594D">
        <w:rPr>
          <w:rFonts w:ascii="Times New Roman" w:hAnsi="Times New Roman" w:cs="Times New Roman"/>
          <w:szCs w:val="24"/>
        </w:rPr>
        <w:t xml:space="preserve"> </w:t>
      </w:r>
      <w:r w:rsidRPr="005C594D">
        <w:rPr>
          <w:rFonts w:ascii="Times New Roman" w:hAnsi="Times New Roman" w:cs="Times New Roman"/>
          <w:szCs w:val="24"/>
        </w:rPr>
        <w:t xml:space="preserve">concept study. </w:t>
      </w:r>
      <w:proofErr w:type="spellStart"/>
      <w:r w:rsidRPr="005C594D">
        <w:rPr>
          <w:rFonts w:ascii="Times New Roman" w:hAnsi="Times New Roman" w:cs="Times New Roman"/>
          <w:szCs w:val="24"/>
        </w:rPr>
        <w:t>Acta</w:t>
      </w:r>
      <w:proofErr w:type="spellEnd"/>
      <w:r w:rsidRPr="005C594D">
        <w:rPr>
          <w:rFonts w:ascii="Times New Roman" w:hAnsi="Times New Roman" w:cs="Times New Roman"/>
          <w:szCs w:val="24"/>
        </w:rPr>
        <w:t xml:space="preserve"> Trop. 2015</w:t>
      </w:r>
      <w:proofErr w:type="gramStart"/>
      <w:r w:rsidRPr="005C594D">
        <w:rPr>
          <w:rFonts w:ascii="Times New Roman" w:hAnsi="Times New Roman" w:cs="Times New Roman"/>
          <w:szCs w:val="24"/>
        </w:rPr>
        <w:t>;141</w:t>
      </w:r>
      <w:proofErr w:type="gramEnd"/>
      <w:r w:rsidRPr="005C594D">
        <w:rPr>
          <w:rFonts w:ascii="Times New Roman" w:hAnsi="Times New Roman" w:cs="Times New Roman"/>
          <w:szCs w:val="24"/>
        </w:rPr>
        <w:t>(Pt B):198-203</w:t>
      </w:r>
    </w:p>
    <w:p w:rsidR="00216738" w:rsidRPr="005C594D" w:rsidRDefault="00216738" w:rsidP="00A9392C">
      <w:pPr>
        <w:tabs>
          <w:tab w:val="left" w:pos="1134"/>
        </w:tabs>
        <w:ind w:left="1134" w:hanging="1134"/>
        <w:rPr>
          <w:rFonts w:ascii="Times New Roman" w:hAnsi="Times New Roman" w:cs="Times New Roman"/>
        </w:rPr>
      </w:pPr>
    </w:p>
    <w:p w:rsidR="00933AF9" w:rsidRPr="005C594D" w:rsidRDefault="00D96F76" w:rsidP="00A9392C">
      <w:pPr>
        <w:tabs>
          <w:tab w:val="left" w:pos="1134"/>
        </w:tabs>
        <w:ind w:left="1134" w:hanging="1134"/>
        <w:rPr>
          <w:rFonts w:ascii="Times New Roman" w:hAnsi="Times New Roman" w:cs="Times New Roman"/>
        </w:rPr>
      </w:pPr>
      <w:r w:rsidRPr="005C594D">
        <w:rPr>
          <w:rFonts w:ascii="Times New Roman" w:hAnsi="Times New Roman" w:cs="Times New Roman"/>
        </w:rPr>
        <w:t>Reaction:</w:t>
      </w:r>
      <w:r w:rsidR="00B52445" w:rsidRPr="005C594D">
        <w:rPr>
          <w:rFonts w:ascii="Times New Roman" w:hAnsi="Times New Roman" w:cs="Times New Roman"/>
        </w:rPr>
        <w:tab/>
      </w:r>
      <w:r w:rsidR="0070689E" w:rsidRPr="005C594D">
        <w:rPr>
          <w:rFonts w:ascii="Times New Roman" w:hAnsi="Times New Roman" w:cs="Times New Roman"/>
        </w:rPr>
        <w:t xml:space="preserve">We agree that such information </w:t>
      </w:r>
      <w:r w:rsidR="006E77CF" w:rsidRPr="005C594D">
        <w:rPr>
          <w:rFonts w:ascii="Times New Roman" w:hAnsi="Times New Roman" w:cs="Times New Roman"/>
        </w:rPr>
        <w:t xml:space="preserve">is useful and should have been </w:t>
      </w:r>
      <w:r w:rsidR="000A59F8" w:rsidRPr="005C594D">
        <w:rPr>
          <w:rFonts w:ascii="Times New Roman" w:hAnsi="Times New Roman" w:cs="Times New Roman"/>
        </w:rPr>
        <w:t xml:space="preserve">included as </w:t>
      </w:r>
      <w:r w:rsidR="006E77CF" w:rsidRPr="005C594D">
        <w:rPr>
          <w:rFonts w:ascii="Times New Roman" w:hAnsi="Times New Roman" w:cs="Times New Roman"/>
        </w:rPr>
        <w:t>part of the manuscript. Actually, i</w:t>
      </w:r>
      <w:r w:rsidR="00B52445" w:rsidRPr="005C594D">
        <w:rPr>
          <w:rFonts w:ascii="Times New Roman" w:hAnsi="Times New Roman" w:cs="Times New Roman"/>
        </w:rPr>
        <w:t xml:space="preserve">n our main </w:t>
      </w:r>
      <w:r w:rsidR="00EC5810" w:rsidRPr="005C594D">
        <w:rPr>
          <w:rFonts w:ascii="Times New Roman" w:hAnsi="Times New Roman" w:cs="Times New Roman"/>
        </w:rPr>
        <w:t xml:space="preserve">review </w:t>
      </w:r>
      <w:r w:rsidR="00B52445" w:rsidRPr="005C594D">
        <w:rPr>
          <w:rFonts w:ascii="Times New Roman" w:hAnsi="Times New Roman" w:cs="Times New Roman"/>
        </w:rPr>
        <w:t xml:space="preserve">document submitted to the WHO </w:t>
      </w:r>
      <w:r w:rsidR="00DE6A4A">
        <w:rPr>
          <w:rFonts w:ascii="Times New Roman" w:hAnsi="Times New Roman" w:cs="Times New Roman"/>
        </w:rPr>
        <w:t xml:space="preserve">(this is a paper resulting from WHO-commissioned systematic review in support of its policy shift on schistosomiasis diagnosis) </w:t>
      </w:r>
      <w:r w:rsidR="00B52445" w:rsidRPr="005C594D">
        <w:rPr>
          <w:rFonts w:ascii="Times New Roman" w:hAnsi="Times New Roman" w:cs="Times New Roman"/>
        </w:rPr>
        <w:t xml:space="preserve">there </w:t>
      </w:r>
      <w:r w:rsidR="00EC5810" w:rsidRPr="005C594D">
        <w:rPr>
          <w:rFonts w:ascii="Times New Roman" w:hAnsi="Times New Roman" w:cs="Times New Roman"/>
        </w:rPr>
        <w:t xml:space="preserve">was </w:t>
      </w:r>
      <w:r w:rsidR="00B52445" w:rsidRPr="005C594D">
        <w:rPr>
          <w:rFonts w:ascii="Times New Roman" w:hAnsi="Times New Roman" w:cs="Times New Roman"/>
        </w:rPr>
        <w:t xml:space="preserve">detailed </w:t>
      </w:r>
      <w:r w:rsidR="00216738" w:rsidRPr="005C594D">
        <w:rPr>
          <w:rFonts w:ascii="Times New Roman" w:hAnsi="Times New Roman" w:cs="Times New Roman"/>
        </w:rPr>
        <w:t>i</w:t>
      </w:r>
      <w:r w:rsidR="00B52445" w:rsidRPr="005C594D">
        <w:rPr>
          <w:rFonts w:ascii="Times New Roman" w:hAnsi="Times New Roman" w:cs="Times New Roman"/>
        </w:rPr>
        <w:t xml:space="preserve">nformation about </w:t>
      </w:r>
      <w:r w:rsidR="00887D58" w:rsidRPr="005C594D">
        <w:rPr>
          <w:rFonts w:ascii="Times New Roman" w:hAnsi="Times New Roman" w:cs="Times New Roman"/>
        </w:rPr>
        <w:t>history and development of CCA assay of which the</w:t>
      </w:r>
      <w:r w:rsidR="00EC5810" w:rsidRPr="005C594D">
        <w:rPr>
          <w:rFonts w:ascii="Times New Roman" w:hAnsi="Times New Roman" w:cs="Times New Roman"/>
        </w:rPr>
        <w:t xml:space="preserve"> </w:t>
      </w:r>
      <w:r w:rsidR="00846850">
        <w:rPr>
          <w:rFonts w:ascii="Times New Roman" w:hAnsi="Times New Roman" w:cs="Times New Roman"/>
        </w:rPr>
        <w:t xml:space="preserve">listed </w:t>
      </w:r>
      <w:r w:rsidR="00FB24DF" w:rsidRPr="005C594D">
        <w:rPr>
          <w:rFonts w:ascii="Times New Roman" w:hAnsi="Times New Roman" w:cs="Times New Roman"/>
        </w:rPr>
        <w:t xml:space="preserve">references </w:t>
      </w:r>
      <w:r w:rsidR="00776CD9" w:rsidRPr="005C594D">
        <w:rPr>
          <w:rFonts w:ascii="Times New Roman" w:hAnsi="Times New Roman" w:cs="Times New Roman"/>
        </w:rPr>
        <w:t>were cited.</w:t>
      </w:r>
      <w:r w:rsidR="00EC5810" w:rsidRPr="005C594D">
        <w:rPr>
          <w:rFonts w:ascii="Times New Roman" w:hAnsi="Times New Roman" w:cs="Times New Roman"/>
        </w:rPr>
        <w:t xml:space="preserve"> We also </w:t>
      </w:r>
      <w:r w:rsidR="00FB24DF" w:rsidRPr="005C594D">
        <w:rPr>
          <w:rFonts w:ascii="Times New Roman" w:hAnsi="Times New Roman" w:cs="Times New Roman"/>
        </w:rPr>
        <w:t xml:space="preserve">had a section detailing </w:t>
      </w:r>
      <w:r w:rsidR="00776CD9" w:rsidRPr="005C594D">
        <w:rPr>
          <w:rFonts w:ascii="Times New Roman" w:hAnsi="Times New Roman" w:cs="Times New Roman"/>
        </w:rPr>
        <w:t>existing</w:t>
      </w:r>
      <w:r w:rsidR="005E64B7" w:rsidRPr="005C594D">
        <w:rPr>
          <w:rFonts w:ascii="Times New Roman" w:hAnsi="Times New Roman" w:cs="Times New Roman"/>
        </w:rPr>
        <w:t xml:space="preserve"> </w:t>
      </w:r>
      <w:r w:rsidR="00776CD9" w:rsidRPr="005C594D">
        <w:rPr>
          <w:rFonts w:ascii="Times New Roman" w:hAnsi="Times New Roman" w:cs="Times New Roman"/>
        </w:rPr>
        <w:t>tests</w:t>
      </w:r>
      <w:r w:rsidR="00F52483" w:rsidRPr="005C594D">
        <w:rPr>
          <w:rFonts w:ascii="Times New Roman" w:hAnsi="Times New Roman" w:cs="Times New Roman"/>
        </w:rPr>
        <w:t xml:space="preserve">, their strengths and limitations as well as those </w:t>
      </w:r>
      <w:r w:rsidR="00776CD9" w:rsidRPr="005C594D">
        <w:rPr>
          <w:rFonts w:ascii="Times New Roman" w:hAnsi="Times New Roman" w:cs="Times New Roman"/>
        </w:rPr>
        <w:t xml:space="preserve">in development. </w:t>
      </w:r>
      <w:r w:rsidR="00A9392C" w:rsidRPr="005C594D">
        <w:rPr>
          <w:rFonts w:ascii="Times New Roman" w:hAnsi="Times New Roman" w:cs="Times New Roman"/>
        </w:rPr>
        <w:t xml:space="preserve">Unfortunately, </w:t>
      </w:r>
      <w:r w:rsidR="005E64B7" w:rsidRPr="005C594D">
        <w:rPr>
          <w:rFonts w:ascii="Times New Roman" w:hAnsi="Times New Roman" w:cs="Times New Roman"/>
        </w:rPr>
        <w:t xml:space="preserve">we had to leave </w:t>
      </w:r>
      <w:r w:rsidR="00011581" w:rsidRPr="005C594D">
        <w:rPr>
          <w:rFonts w:ascii="Times New Roman" w:hAnsi="Times New Roman" w:cs="Times New Roman"/>
        </w:rPr>
        <w:t xml:space="preserve">these out </w:t>
      </w:r>
      <w:r w:rsidR="00A9392C" w:rsidRPr="005C594D">
        <w:rPr>
          <w:rFonts w:ascii="Times New Roman" w:hAnsi="Times New Roman" w:cs="Times New Roman"/>
        </w:rPr>
        <w:t xml:space="preserve">because of </w:t>
      </w:r>
      <w:r w:rsidR="00011581" w:rsidRPr="005C594D">
        <w:rPr>
          <w:rFonts w:ascii="Times New Roman" w:hAnsi="Times New Roman" w:cs="Times New Roman"/>
        </w:rPr>
        <w:t>restrictions on word count</w:t>
      </w:r>
      <w:r w:rsidR="00F14F9B" w:rsidRPr="005C594D">
        <w:rPr>
          <w:rFonts w:ascii="Times New Roman" w:hAnsi="Times New Roman" w:cs="Times New Roman"/>
        </w:rPr>
        <w:t>.</w:t>
      </w:r>
      <w:r w:rsidR="00216738" w:rsidRPr="005C594D">
        <w:rPr>
          <w:rFonts w:ascii="Times New Roman" w:hAnsi="Times New Roman" w:cs="Times New Roman"/>
        </w:rPr>
        <w:t xml:space="preserve"> </w:t>
      </w:r>
      <w:r w:rsidR="000A7C3A" w:rsidRPr="005C594D">
        <w:rPr>
          <w:rFonts w:ascii="Times New Roman" w:hAnsi="Times New Roman" w:cs="Times New Roman"/>
        </w:rPr>
        <w:t xml:space="preserve">However, based on the comment we have </w:t>
      </w:r>
      <w:r w:rsidR="003D7A67" w:rsidRPr="005C594D">
        <w:rPr>
          <w:rFonts w:ascii="Times New Roman" w:hAnsi="Times New Roman" w:cs="Times New Roman"/>
        </w:rPr>
        <w:t xml:space="preserve">revised </w:t>
      </w:r>
      <w:r w:rsidR="00583E24" w:rsidRPr="005C594D">
        <w:rPr>
          <w:rFonts w:ascii="Times New Roman" w:hAnsi="Times New Roman" w:cs="Times New Roman"/>
        </w:rPr>
        <w:t xml:space="preserve">paragraph 3 of </w:t>
      </w:r>
      <w:r w:rsidR="0086635B">
        <w:rPr>
          <w:rFonts w:ascii="Times New Roman" w:hAnsi="Times New Roman" w:cs="Times New Roman"/>
        </w:rPr>
        <w:t xml:space="preserve">the </w:t>
      </w:r>
      <w:r w:rsidR="00583E24" w:rsidRPr="005C594D">
        <w:rPr>
          <w:rFonts w:ascii="Times New Roman" w:hAnsi="Times New Roman" w:cs="Times New Roman"/>
        </w:rPr>
        <w:t>B</w:t>
      </w:r>
      <w:r w:rsidR="003D7A67" w:rsidRPr="005C594D">
        <w:rPr>
          <w:rFonts w:ascii="Times New Roman" w:hAnsi="Times New Roman" w:cs="Times New Roman"/>
        </w:rPr>
        <w:t xml:space="preserve">ackground and </w:t>
      </w:r>
      <w:r w:rsidR="000A7C3A" w:rsidRPr="005C594D">
        <w:rPr>
          <w:rFonts w:ascii="Times New Roman" w:hAnsi="Times New Roman" w:cs="Times New Roman"/>
        </w:rPr>
        <w:t>added the following</w:t>
      </w:r>
      <w:r w:rsidR="003D7A67" w:rsidRPr="005C594D">
        <w:rPr>
          <w:rFonts w:ascii="Times New Roman" w:hAnsi="Times New Roman" w:cs="Times New Roman"/>
        </w:rPr>
        <w:t xml:space="preserve"> which has been borrowed from Reviewer 1 </w:t>
      </w:r>
      <w:r w:rsidR="000A7C3A" w:rsidRPr="005C594D">
        <w:rPr>
          <w:rFonts w:ascii="Times New Roman" w:hAnsi="Times New Roman" w:cs="Times New Roman"/>
        </w:rPr>
        <w:t>“</w:t>
      </w:r>
      <w:r w:rsidR="000A7C3A" w:rsidRPr="005C594D">
        <w:rPr>
          <w:rFonts w:ascii="Times New Roman" w:hAnsi="Times New Roman" w:cs="Times New Roman"/>
          <w:lang w:eastAsia="en-GB"/>
        </w:rPr>
        <w:t>The prevalence and intensity of infection have fallen significantly in most endemic areas through mass drug administration within the preventive chemotherapy strategy</w:t>
      </w:r>
      <w:r w:rsidR="000A7C3A" w:rsidRPr="005C594D">
        <w:rPr>
          <w:rFonts w:ascii="Times New Roman" w:hAnsi="Times New Roman" w:cs="Times New Roman"/>
        </w:rPr>
        <w:t xml:space="preserve"> (</w:t>
      </w:r>
      <w:r w:rsidR="000A7C3A" w:rsidRPr="005C594D">
        <w:rPr>
          <w:rFonts w:ascii="Times New Roman" w:hAnsi="Times New Roman" w:cs="Times New Roman"/>
          <w:color w:val="0000CC"/>
        </w:rPr>
        <w:t>ref</w:t>
      </w:r>
      <w:r w:rsidR="000A7C3A" w:rsidRPr="005C594D">
        <w:rPr>
          <w:rFonts w:ascii="Times New Roman" w:hAnsi="Times New Roman" w:cs="Times New Roman"/>
        </w:rPr>
        <w:t>)</w:t>
      </w:r>
      <w:r w:rsidR="000A7C3A" w:rsidRPr="005C594D">
        <w:rPr>
          <w:rFonts w:ascii="Times New Roman" w:hAnsi="Times New Roman" w:cs="Times New Roman"/>
          <w:lang w:eastAsia="en-GB"/>
        </w:rPr>
        <w:t xml:space="preserve">. </w:t>
      </w:r>
      <w:r w:rsidR="001C3E34" w:rsidRPr="005C594D">
        <w:rPr>
          <w:rFonts w:ascii="Times New Roman" w:hAnsi="Times New Roman" w:cs="Times New Roman"/>
          <w:lang w:eastAsia="en-GB"/>
        </w:rPr>
        <w:t xml:space="preserve">Undoubtedly, </w:t>
      </w:r>
      <w:r w:rsidR="005410DF" w:rsidRPr="005C594D">
        <w:rPr>
          <w:rFonts w:ascii="Times New Roman" w:hAnsi="Times New Roman" w:cs="Times New Roman"/>
        </w:rPr>
        <w:t xml:space="preserve">routinely used diagnostic tests </w:t>
      </w:r>
      <w:r w:rsidR="001C3E34" w:rsidRPr="005C594D">
        <w:rPr>
          <w:rFonts w:ascii="Times New Roman" w:hAnsi="Times New Roman" w:cs="Times New Roman"/>
        </w:rPr>
        <w:t xml:space="preserve">such as </w:t>
      </w:r>
      <w:r w:rsidR="005410DF" w:rsidRPr="005C594D">
        <w:rPr>
          <w:rFonts w:ascii="Times New Roman" w:hAnsi="Times New Roman" w:cs="Times New Roman"/>
          <w:lang w:eastAsia="en-GB"/>
        </w:rPr>
        <w:t>Kato</w:t>
      </w:r>
      <w:r w:rsidR="005410DF" w:rsidRPr="005C594D">
        <w:rPr>
          <w:rFonts w:ascii="Times New Roman" w:eastAsia="TimesNewRoman" w:hAnsi="Times New Roman" w:cs="Times New Roman"/>
          <w:lang w:eastAsia="en-GB"/>
        </w:rPr>
        <w:t>–</w:t>
      </w:r>
      <w:r w:rsidR="005410DF" w:rsidRPr="005C594D">
        <w:rPr>
          <w:rFonts w:ascii="Times New Roman" w:hAnsi="Times New Roman" w:cs="Times New Roman"/>
          <w:lang w:eastAsia="en-GB"/>
        </w:rPr>
        <w:t xml:space="preserve">Katz thick smear and urine filtration techniques are </w:t>
      </w:r>
      <w:r w:rsidR="00336DD5" w:rsidRPr="005C594D">
        <w:rPr>
          <w:rFonts w:ascii="Times New Roman" w:hAnsi="Times New Roman" w:cs="Times New Roman"/>
          <w:lang w:eastAsia="en-GB"/>
        </w:rPr>
        <w:t xml:space="preserve">no longer </w:t>
      </w:r>
      <w:r w:rsidR="005410DF" w:rsidRPr="005C594D">
        <w:rPr>
          <w:rFonts w:ascii="Times New Roman" w:hAnsi="Times New Roman" w:cs="Times New Roman"/>
          <w:lang w:eastAsia="en-GB"/>
        </w:rPr>
        <w:t>sensitive.</w:t>
      </w:r>
      <w:r w:rsidR="001C3E34" w:rsidRPr="005C594D">
        <w:rPr>
          <w:rFonts w:ascii="Times New Roman" w:hAnsi="Times New Roman" w:cs="Times New Roman"/>
          <w:lang w:eastAsia="en-GB"/>
        </w:rPr>
        <w:t xml:space="preserve"> </w:t>
      </w:r>
      <w:r w:rsidR="000F1685" w:rsidRPr="005C594D">
        <w:rPr>
          <w:rFonts w:ascii="Times New Roman" w:hAnsi="Times New Roman" w:cs="Times New Roman"/>
          <w:lang w:eastAsia="en-GB"/>
        </w:rPr>
        <w:t xml:space="preserve">Therefore, </w:t>
      </w:r>
      <w:r w:rsidR="000A7C3A" w:rsidRPr="005C594D">
        <w:rPr>
          <w:rFonts w:ascii="Times New Roman" w:hAnsi="Times New Roman" w:cs="Times New Roman"/>
          <w:lang w:eastAsia="en-GB"/>
        </w:rPr>
        <w:t>sensitive and easy</w:t>
      </w:r>
      <w:r w:rsidR="000F1685" w:rsidRPr="005C594D">
        <w:rPr>
          <w:rFonts w:ascii="Times New Roman" w:hAnsi="Times New Roman" w:cs="Times New Roman"/>
          <w:lang w:eastAsia="en-GB"/>
        </w:rPr>
        <w:t xml:space="preserve">-to-use at low cost diagnostic is a </w:t>
      </w:r>
      <w:r w:rsidR="000A7C3A" w:rsidRPr="005C594D">
        <w:rPr>
          <w:rFonts w:ascii="Times New Roman" w:hAnsi="Times New Roman" w:cs="Times New Roman"/>
          <w:lang w:eastAsia="en-GB"/>
        </w:rPr>
        <w:t xml:space="preserve">necessity. Detection of </w:t>
      </w:r>
      <w:r w:rsidR="000A7C3A" w:rsidRPr="005C594D">
        <w:rPr>
          <w:rFonts w:ascii="Times New Roman" w:hAnsi="Times New Roman" w:cs="Times New Roman"/>
          <w:i/>
          <w:lang w:eastAsia="en-GB"/>
        </w:rPr>
        <w:t>Schistosoma</w:t>
      </w:r>
      <w:r w:rsidR="000A7C3A" w:rsidRPr="005C594D">
        <w:rPr>
          <w:rFonts w:ascii="Times New Roman" w:hAnsi="Times New Roman" w:cs="Times New Roman"/>
          <w:lang w:eastAsia="en-GB"/>
        </w:rPr>
        <w:t xml:space="preserve"> circulating antigens using specific monoclonal antibodies has shown promis</w:t>
      </w:r>
      <w:r w:rsidR="00D13604" w:rsidRPr="005C594D">
        <w:rPr>
          <w:rFonts w:ascii="Times New Roman" w:hAnsi="Times New Roman" w:cs="Times New Roman"/>
          <w:lang w:eastAsia="en-GB"/>
        </w:rPr>
        <w:t>e</w:t>
      </w:r>
      <w:r w:rsidR="000A7C3A" w:rsidRPr="005C594D">
        <w:rPr>
          <w:rFonts w:ascii="Times New Roman" w:hAnsi="Times New Roman" w:cs="Times New Roman"/>
          <w:lang w:eastAsia="en-GB"/>
        </w:rPr>
        <w:t xml:space="preserve"> (</w:t>
      </w:r>
      <w:r w:rsidR="000A7C3A" w:rsidRPr="005C594D">
        <w:rPr>
          <w:rFonts w:ascii="Times New Roman" w:hAnsi="Times New Roman" w:cs="Times New Roman"/>
          <w:color w:val="0000CC"/>
          <w:lang w:eastAsia="en-GB"/>
        </w:rPr>
        <w:t>ref</w:t>
      </w:r>
      <w:r w:rsidR="00336DD5" w:rsidRPr="005C594D">
        <w:rPr>
          <w:rFonts w:ascii="Times New Roman" w:hAnsi="Times New Roman" w:cs="Times New Roman"/>
          <w:lang w:eastAsia="en-GB"/>
        </w:rPr>
        <w:t xml:space="preserve">). </w:t>
      </w:r>
      <w:r w:rsidR="000A7C3A" w:rsidRPr="005C594D">
        <w:rPr>
          <w:rFonts w:ascii="Times New Roman" w:hAnsi="Times New Roman" w:cs="Times New Roman"/>
          <w:lang w:eastAsia="en-GB"/>
        </w:rPr>
        <w:t xml:space="preserve"> High sensitivit</w:t>
      </w:r>
      <w:r w:rsidR="007015CD">
        <w:rPr>
          <w:rFonts w:ascii="Times New Roman" w:hAnsi="Times New Roman" w:cs="Times New Roman"/>
          <w:lang w:eastAsia="en-GB"/>
        </w:rPr>
        <w:t xml:space="preserve">ies </w:t>
      </w:r>
      <w:r w:rsidR="000A7C3A" w:rsidRPr="005C594D">
        <w:rPr>
          <w:rFonts w:ascii="Times New Roman" w:hAnsi="Times New Roman" w:cs="Times New Roman"/>
          <w:lang w:eastAsia="en-GB"/>
        </w:rPr>
        <w:t>in dete</w:t>
      </w:r>
      <w:r w:rsidR="00205614">
        <w:rPr>
          <w:rFonts w:ascii="Times New Roman" w:hAnsi="Times New Roman" w:cs="Times New Roman"/>
          <w:lang w:eastAsia="en-GB"/>
        </w:rPr>
        <w:t xml:space="preserve">cting </w:t>
      </w:r>
      <w:r w:rsidR="000A7C3A" w:rsidRPr="005C594D">
        <w:rPr>
          <w:rFonts w:ascii="Times New Roman" w:hAnsi="Times New Roman" w:cs="Times New Roman"/>
          <w:lang w:eastAsia="en-GB"/>
        </w:rPr>
        <w:t>active infections ha</w:t>
      </w:r>
      <w:r w:rsidR="007015CD">
        <w:rPr>
          <w:rFonts w:ascii="Times New Roman" w:hAnsi="Times New Roman" w:cs="Times New Roman"/>
          <w:lang w:eastAsia="en-GB"/>
        </w:rPr>
        <w:t>ve</w:t>
      </w:r>
      <w:r w:rsidR="000A7C3A" w:rsidRPr="005C594D">
        <w:rPr>
          <w:rFonts w:ascii="Times New Roman" w:hAnsi="Times New Roman" w:cs="Times New Roman"/>
          <w:lang w:eastAsia="en-GB"/>
        </w:rPr>
        <w:t xml:space="preserve"> been achieved with assays for circulating cathodic antigen (CCA) and circulating anodic antigen (CAA) in serum or urine. Research based on CCA </w:t>
      </w:r>
      <w:r w:rsidR="007015CD">
        <w:rPr>
          <w:rFonts w:ascii="Times New Roman" w:hAnsi="Times New Roman" w:cs="Times New Roman"/>
          <w:lang w:eastAsia="en-GB"/>
        </w:rPr>
        <w:t>(</w:t>
      </w:r>
      <w:r w:rsidR="007015CD" w:rsidRPr="007015CD">
        <w:rPr>
          <w:rFonts w:ascii="Times New Roman" w:hAnsi="Times New Roman" w:cs="Times New Roman"/>
          <w:color w:val="0000CC"/>
          <w:lang w:eastAsia="en-GB"/>
        </w:rPr>
        <w:t>ref</w:t>
      </w:r>
      <w:r w:rsidR="00527A24">
        <w:rPr>
          <w:rFonts w:ascii="Times New Roman" w:hAnsi="Times New Roman" w:cs="Times New Roman"/>
          <w:color w:val="0000CC"/>
          <w:lang w:eastAsia="en-GB"/>
        </w:rPr>
        <w:t>s</w:t>
      </w:r>
      <w:r w:rsidR="007015CD">
        <w:rPr>
          <w:rFonts w:ascii="Times New Roman" w:hAnsi="Times New Roman" w:cs="Times New Roman"/>
          <w:lang w:eastAsia="en-GB"/>
        </w:rPr>
        <w:t xml:space="preserve">) </w:t>
      </w:r>
      <w:r w:rsidR="000A7C3A" w:rsidRPr="005C594D">
        <w:rPr>
          <w:rFonts w:ascii="Times New Roman" w:hAnsi="Times New Roman" w:cs="Times New Roman"/>
          <w:lang w:eastAsia="en-GB"/>
        </w:rPr>
        <w:t>has produced the point-of-care (POC) lateral flow urine cassette assay for diagnosis of schistosome infection (</w:t>
      </w:r>
      <w:r w:rsidR="000A7C3A" w:rsidRPr="005C594D">
        <w:rPr>
          <w:rFonts w:ascii="Times New Roman" w:hAnsi="Times New Roman" w:cs="Times New Roman"/>
          <w:color w:val="0000CC"/>
          <w:lang w:eastAsia="en-GB"/>
        </w:rPr>
        <w:t>van Dam et al.</w:t>
      </w:r>
      <w:r w:rsidR="000A7C3A" w:rsidRPr="005C594D">
        <w:rPr>
          <w:rFonts w:ascii="Times New Roman" w:hAnsi="Times New Roman" w:cs="Times New Roman"/>
          <w:lang w:eastAsia="en-GB"/>
        </w:rPr>
        <w:t>), which has been validated in several studies (</w:t>
      </w:r>
      <w:r w:rsidR="000064DE" w:rsidRPr="005C594D">
        <w:rPr>
          <w:rFonts w:ascii="Times New Roman" w:hAnsi="Times New Roman" w:cs="Times New Roman"/>
          <w:color w:val="0000CC"/>
          <w:lang w:eastAsia="en-GB"/>
        </w:rPr>
        <w:t>refs</w:t>
      </w:r>
      <w:r w:rsidR="000A7C3A" w:rsidRPr="005C594D">
        <w:rPr>
          <w:rFonts w:ascii="Times New Roman" w:hAnsi="Times New Roman" w:cs="Times New Roman"/>
          <w:lang w:eastAsia="en-GB"/>
        </w:rPr>
        <w:t>).</w:t>
      </w:r>
      <w:r w:rsidR="000A7C3A" w:rsidRPr="005C594D">
        <w:rPr>
          <w:rFonts w:ascii="Times New Roman" w:hAnsi="Times New Roman" w:cs="Times New Roman"/>
        </w:rPr>
        <w:t xml:space="preserve"> </w:t>
      </w:r>
    </w:p>
    <w:p w:rsidR="00F25818" w:rsidRPr="005C594D" w:rsidRDefault="00F25818" w:rsidP="00D96F76">
      <w:pPr>
        <w:autoSpaceDE w:val="0"/>
        <w:autoSpaceDN w:val="0"/>
        <w:adjustRightInd w:val="0"/>
        <w:spacing w:after="0" w:line="240" w:lineRule="auto"/>
        <w:rPr>
          <w:rFonts w:ascii="Times New Roman" w:hAnsi="Times New Roman" w:cs="Times New Roman"/>
          <w:b/>
        </w:rPr>
      </w:pPr>
    </w:p>
    <w:p w:rsidR="00784EF3" w:rsidRPr="005C594D" w:rsidRDefault="00D96F76" w:rsidP="007329B4">
      <w:pPr>
        <w:autoSpaceDE w:val="0"/>
        <w:autoSpaceDN w:val="0"/>
        <w:adjustRightInd w:val="0"/>
        <w:spacing w:after="240" w:line="240" w:lineRule="auto"/>
        <w:rPr>
          <w:rFonts w:ascii="Times New Roman" w:hAnsi="Times New Roman" w:cs="Times New Roman"/>
          <w:b/>
        </w:rPr>
      </w:pPr>
      <w:r w:rsidRPr="005C594D">
        <w:rPr>
          <w:rFonts w:ascii="Times New Roman" w:hAnsi="Times New Roman" w:cs="Times New Roman"/>
          <w:b/>
        </w:rPr>
        <w:t>Comment 4b:</w:t>
      </w:r>
      <w:r w:rsidRPr="005C594D">
        <w:rPr>
          <w:rFonts w:ascii="Times New Roman" w:hAnsi="Times New Roman" w:cs="Times New Roman"/>
          <w:b/>
        </w:rPr>
        <w:tab/>
        <w:t>The information in the third paragraph should be referenced.</w:t>
      </w:r>
    </w:p>
    <w:p w:rsidR="00D96F76" w:rsidRPr="005C594D" w:rsidRDefault="00D96F76">
      <w:pPr>
        <w:rPr>
          <w:rFonts w:ascii="Times New Roman" w:hAnsi="Times New Roman" w:cs="Times New Roman"/>
        </w:rPr>
      </w:pPr>
      <w:r w:rsidRPr="005C594D">
        <w:rPr>
          <w:rFonts w:ascii="Times New Roman" w:hAnsi="Times New Roman" w:cs="Times New Roman"/>
        </w:rPr>
        <w:t>Reaction:</w:t>
      </w:r>
      <w:r w:rsidRPr="005C594D">
        <w:rPr>
          <w:rFonts w:ascii="Times New Roman" w:hAnsi="Times New Roman" w:cs="Times New Roman"/>
        </w:rPr>
        <w:tab/>
      </w:r>
      <w:r w:rsidR="00784EF3" w:rsidRPr="005C594D">
        <w:rPr>
          <w:rFonts w:ascii="Times New Roman" w:hAnsi="Times New Roman" w:cs="Times New Roman"/>
        </w:rPr>
        <w:t>We have provided appropriate references in support of the statements</w:t>
      </w:r>
    </w:p>
    <w:p w:rsidR="00933AF9" w:rsidRPr="005C594D" w:rsidRDefault="00D96F76" w:rsidP="007329B4">
      <w:pPr>
        <w:autoSpaceDE w:val="0"/>
        <w:autoSpaceDN w:val="0"/>
        <w:adjustRightInd w:val="0"/>
        <w:spacing w:after="240" w:line="240" w:lineRule="auto"/>
        <w:ind w:left="1418" w:hanging="1418"/>
        <w:rPr>
          <w:rFonts w:ascii="Times New Roman" w:hAnsi="Times New Roman" w:cs="Times New Roman"/>
          <w:b/>
        </w:rPr>
      </w:pPr>
      <w:r w:rsidRPr="005C594D">
        <w:rPr>
          <w:rFonts w:ascii="Times New Roman" w:hAnsi="Times New Roman" w:cs="Times New Roman"/>
          <w:b/>
        </w:rPr>
        <w:t>Comment 4c:</w:t>
      </w:r>
      <w:r w:rsidRPr="005C594D">
        <w:rPr>
          <w:rFonts w:ascii="Times New Roman" w:hAnsi="Times New Roman" w:cs="Times New Roman"/>
          <w:b/>
        </w:rPr>
        <w:tab/>
      </w:r>
      <w:r w:rsidR="00FB6FE1" w:rsidRPr="005C594D">
        <w:rPr>
          <w:rFonts w:ascii="Times New Roman" w:hAnsi="Times New Roman" w:cs="Times New Roman"/>
          <w:b/>
        </w:rPr>
        <w:t>The use</w:t>
      </w:r>
      <w:r w:rsidR="00A16FF2" w:rsidRPr="005C594D">
        <w:rPr>
          <w:rFonts w:ascii="Times New Roman" w:hAnsi="Times New Roman" w:cs="Times New Roman"/>
          <w:b/>
        </w:rPr>
        <w:t xml:space="preserve"> </w:t>
      </w:r>
      <w:r w:rsidR="00FB6FE1" w:rsidRPr="005C594D">
        <w:rPr>
          <w:rFonts w:ascii="Times New Roman" w:hAnsi="Times New Roman" w:cs="Times New Roman"/>
          <w:b/>
        </w:rPr>
        <w:t>of single author name (e.g. Katz 1972) to indicate a manuscript should be changed (i.e. Katz et al., 1972) or written in numbers according to the style of Bulletin of the World Health Organization.</w:t>
      </w:r>
    </w:p>
    <w:p w:rsidR="00FB6FE1" w:rsidRPr="005C594D" w:rsidRDefault="00A16FF2" w:rsidP="00323946">
      <w:pPr>
        <w:spacing w:after="360"/>
        <w:ind w:left="1418" w:hanging="1418"/>
        <w:rPr>
          <w:rFonts w:ascii="Times New Roman" w:hAnsi="Times New Roman" w:cs="Times New Roman"/>
        </w:rPr>
      </w:pPr>
      <w:r w:rsidRPr="005C594D">
        <w:rPr>
          <w:rFonts w:ascii="Times New Roman" w:hAnsi="Times New Roman" w:cs="Times New Roman"/>
        </w:rPr>
        <w:t>Reaction:</w:t>
      </w:r>
      <w:r w:rsidRPr="005C594D">
        <w:rPr>
          <w:rFonts w:ascii="Times New Roman" w:hAnsi="Times New Roman" w:cs="Times New Roman"/>
        </w:rPr>
        <w:tab/>
      </w:r>
      <w:r w:rsidR="00402025" w:rsidRPr="005C594D">
        <w:rPr>
          <w:rFonts w:ascii="Times New Roman" w:hAnsi="Times New Roman" w:cs="Times New Roman"/>
        </w:rPr>
        <w:t xml:space="preserve">Thank you, we have </w:t>
      </w:r>
      <w:r w:rsidR="00211641" w:rsidRPr="005C594D">
        <w:rPr>
          <w:rFonts w:ascii="Times New Roman" w:hAnsi="Times New Roman" w:cs="Times New Roman"/>
        </w:rPr>
        <w:t>revise</w:t>
      </w:r>
      <w:r w:rsidR="00F43073" w:rsidRPr="005C594D">
        <w:rPr>
          <w:rFonts w:ascii="Times New Roman" w:hAnsi="Times New Roman" w:cs="Times New Roman"/>
        </w:rPr>
        <w:t>d</w:t>
      </w:r>
      <w:r w:rsidR="00211641" w:rsidRPr="005C594D">
        <w:rPr>
          <w:rFonts w:ascii="Times New Roman" w:hAnsi="Times New Roman" w:cs="Times New Roman"/>
        </w:rPr>
        <w:t xml:space="preserve"> the citations according to the style of Bulletin of the World Health Organization.</w:t>
      </w:r>
      <w:r w:rsidR="00402025" w:rsidRPr="005C594D">
        <w:rPr>
          <w:rFonts w:ascii="Times New Roman" w:hAnsi="Times New Roman" w:cs="Times New Roman"/>
        </w:rPr>
        <w:t xml:space="preserve">  </w:t>
      </w:r>
    </w:p>
    <w:p w:rsidR="000F482D" w:rsidRPr="005C594D" w:rsidRDefault="000F482D" w:rsidP="00BC0BE4">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Comment 5</w:t>
      </w:r>
      <w:r w:rsidR="009B77D9" w:rsidRPr="005C594D">
        <w:rPr>
          <w:rFonts w:ascii="Times New Roman" w:hAnsi="Times New Roman" w:cs="Times New Roman"/>
          <w:b/>
        </w:rPr>
        <w:t>a</w:t>
      </w:r>
      <w:r w:rsidR="00E14436" w:rsidRPr="005C594D">
        <w:rPr>
          <w:rFonts w:ascii="Times New Roman" w:hAnsi="Times New Roman" w:cs="Times New Roman"/>
          <w:b/>
        </w:rPr>
        <w:t>:</w:t>
      </w:r>
      <w:r w:rsidR="00E14436" w:rsidRPr="005C594D">
        <w:rPr>
          <w:rFonts w:ascii="Times New Roman" w:hAnsi="Times New Roman" w:cs="Times New Roman"/>
          <w:b/>
        </w:rPr>
        <w:tab/>
      </w:r>
      <w:r w:rsidR="00E14436" w:rsidRPr="00E50127">
        <w:rPr>
          <w:rFonts w:ascii="Times New Roman" w:hAnsi="Times New Roman" w:cs="Times New Roman"/>
          <w:b/>
          <w:bCs/>
          <w:i/>
        </w:rPr>
        <w:t>C</w:t>
      </w:r>
      <w:r w:rsidR="009B77D9" w:rsidRPr="00E50127">
        <w:rPr>
          <w:rFonts w:ascii="Times New Roman" w:hAnsi="Times New Roman" w:cs="Times New Roman"/>
          <w:b/>
          <w:bCs/>
          <w:i/>
        </w:rPr>
        <w:t>riteria for considering studies for this review</w:t>
      </w:r>
      <w:r w:rsidR="00323946" w:rsidRPr="00E50127">
        <w:rPr>
          <w:rFonts w:ascii="Times New Roman" w:hAnsi="Times New Roman" w:cs="Times New Roman"/>
          <w:b/>
          <w:bCs/>
        </w:rPr>
        <w:t xml:space="preserve">, </w:t>
      </w:r>
      <w:r w:rsidR="009B77D9" w:rsidRPr="00E50127">
        <w:rPr>
          <w:rFonts w:ascii="Times New Roman" w:hAnsi="Times New Roman" w:cs="Times New Roman"/>
          <w:b/>
        </w:rPr>
        <w:t>A statement regarding the use of an eligibility standard forms based on predefined</w:t>
      </w:r>
      <w:r w:rsidR="00BC0BE4" w:rsidRPr="00E50127">
        <w:rPr>
          <w:rFonts w:ascii="Times New Roman" w:hAnsi="Times New Roman" w:cs="Times New Roman"/>
          <w:b/>
        </w:rPr>
        <w:t xml:space="preserve"> </w:t>
      </w:r>
      <w:r w:rsidR="009B77D9" w:rsidRPr="00E50127">
        <w:rPr>
          <w:rFonts w:ascii="Times New Roman" w:hAnsi="Times New Roman" w:cs="Times New Roman"/>
          <w:b/>
        </w:rPr>
        <w:t>inclusion criteria should be indicated.</w:t>
      </w:r>
    </w:p>
    <w:p w:rsidR="00BC0BE4" w:rsidRPr="005C594D" w:rsidRDefault="00E14436">
      <w:pPr>
        <w:rPr>
          <w:rFonts w:ascii="Times New Roman" w:hAnsi="Times New Roman" w:cs="Times New Roman"/>
        </w:rPr>
      </w:pPr>
      <w:r w:rsidRPr="005C594D">
        <w:rPr>
          <w:rFonts w:ascii="Times New Roman" w:hAnsi="Times New Roman" w:cs="Times New Roman"/>
        </w:rPr>
        <w:t xml:space="preserve"> </w:t>
      </w:r>
    </w:p>
    <w:p w:rsidR="00E14436" w:rsidRPr="005C594D" w:rsidRDefault="00BC0BE4" w:rsidP="00432BEF">
      <w:pPr>
        <w:spacing w:after="360"/>
        <w:ind w:left="1418" w:hanging="1418"/>
        <w:rPr>
          <w:rFonts w:ascii="Times New Roman" w:hAnsi="Times New Roman" w:cs="Times New Roman"/>
        </w:rPr>
      </w:pPr>
      <w:r w:rsidRPr="005C594D">
        <w:rPr>
          <w:rFonts w:ascii="Times New Roman" w:hAnsi="Times New Roman" w:cs="Times New Roman"/>
        </w:rPr>
        <w:t>Reaction:</w:t>
      </w:r>
      <w:r w:rsidR="00E14436" w:rsidRPr="005C594D">
        <w:rPr>
          <w:rFonts w:ascii="Times New Roman" w:hAnsi="Times New Roman" w:cs="Times New Roman"/>
        </w:rPr>
        <w:t xml:space="preserve">  </w:t>
      </w:r>
      <w:r w:rsidR="00323946" w:rsidRPr="005C594D">
        <w:rPr>
          <w:rFonts w:ascii="Times New Roman" w:hAnsi="Times New Roman" w:cs="Times New Roman"/>
        </w:rPr>
        <w:tab/>
      </w:r>
      <w:r w:rsidR="00B342BF" w:rsidRPr="005C594D">
        <w:rPr>
          <w:rFonts w:ascii="Times New Roman" w:hAnsi="Times New Roman" w:cs="Times New Roman"/>
        </w:rPr>
        <w:t>We cle</w:t>
      </w:r>
      <w:r w:rsidR="00453177" w:rsidRPr="005C594D">
        <w:rPr>
          <w:rFonts w:ascii="Times New Roman" w:hAnsi="Times New Roman" w:cs="Times New Roman"/>
        </w:rPr>
        <w:t xml:space="preserve">arly stated this as part of “Selection of studies”. </w:t>
      </w:r>
      <w:r w:rsidR="00432BEF" w:rsidRPr="005C594D">
        <w:rPr>
          <w:rFonts w:ascii="Times New Roman" w:hAnsi="Times New Roman" w:cs="Times New Roman"/>
        </w:rPr>
        <w:t>W</w:t>
      </w:r>
      <w:r w:rsidR="00453177" w:rsidRPr="005C594D">
        <w:rPr>
          <w:rFonts w:ascii="Times New Roman" w:hAnsi="Times New Roman" w:cs="Times New Roman"/>
        </w:rPr>
        <w:t xml:space="preserve">e have now added a statement </w:t>
      </w:r>
      <w:r w:rsidR="003F5167" w:rsidRPr="005C594D">
        <w:rPr>
          <w:rFonts w:ascii="Times New Roman" w:hAnsi="Times New Roman" w:cs="Times New Roman"/>
        </w:rPr>
        <w:t xml:space="preserve">on this also </w:t>
      </w:r>
      <w:r w:rsidR="00453177" w:rsidRPr="005C594D">
        <w:rPr>
          <w:rFonts w:ascii="Times New Roman" w:hAnsi="Times New Roman" w:cs="Times New Roman"/>
        </w:rPr>
        <w:t xml:space="preserve">to </w:t>
      </w:r>
      <w:r w:rsidR="003F5167" w:rsidRPr="005C594D">
        <w:rPr>
          <w:rFonts w:ascii="Times New Roman" w:hAnsi="Times New Roman" w:cs="Times New Roman"/>
          <w:bCs/>
        </w:rPr>
        <w:t>Criteria for considering studies for this review</w:t>
      </w:r>
      <w:r w:rsidR="00AA23FC" w:rsidRPr="005C594D">
        <w:rPr>
          <w:rFonts w:ascii="Times New Roman" w:hAnsi="Times New Roman" w:cs="Times New Roman"/>
          <w:bCs/>
        </w:rPr>
        <w:t xml:space="preserve"> and </w:t>
      </w:r>
      <w:r w:rsidR="001401FE">
        <w:rPr>
          <w:rFonts w:ascii="Times New Roman" w:hAnsi="Times New Roman" w:cs="Times New Roman"/>
        </w:rPr>
        <w:t>Data extraction and management</w:t>
      </w:r>
      <w:r w:rsidR="00AA23FC" w:rsidRPr="005C594D">
        <w:rPr>
          <w:rFonts w:ascii="Times New Roman" w:hAnsi="Times New Roman" w:cs="Times New Roman"/>
        </w:rPr>
        <w:t>.</w:t>
      </w:r>
      <w:r w:rsidR="00AA23FC" w:rsidRPr="005C594D">
        <w:rPr>
          <w:rFonts w:ascii="Times New Roman" w:hAnsi="Times New Roman" w:cs="Times New Roman"/>
          <w:b/>
        </w:rPr>
        <w:t xml:space="preserve"> </w:t>
      </w:r>
    </w:p>
    <w:p w:rsidR="00E14436" w:rsidRPr="005C594D" w:rsidRDefault="00BC0BE4" w:rsidP="00432BEF">
      <w:pPr>
        <w:autoSpaceDE w:val="0"/>
        <w:autoSpaceDN w:val="0"/>
        <w:adjustRightInd w:val="0"/>
        <w:spacing w:after="360" w:line="240" w:lineRule="auto"/>
        <w:rPr>
          <w:rFonts w:ascii="Times New Roman" w:hAnsi="Times New Roman" w:cs="Times New Roman"/>
        </w:rPr>
      </w:pPr>
      <w:r w:rsidRPr="005C594D">
        <w:rPr>
          <w:rFonts w:ascii="Times New Roman" w:hAnsi="Times New Roman" w:cs="Times New Roman"/>
          <w:b/>
        </w:rPr>
        <w:t>Comment 5b:</w:t>
      </w:r>
      <w:r w:rsidRPr="005C594D">
        <w:rPr>
          <w:rFonts w:ascii="Times New Roman" w:hAnsi="Times New Roman" w:cs="Times New Roman"/>
          <w:b/>
        </w:rPr>
        <w:tab/>
      </w:r>
      <w:r w:rsidR="00A85E38" w:rsidRPr="005C594D">
        <w:rPr>
          <w:rFonts w:ascii="Times New Roman" w:hAnsi="Times New Roman" w:cs="Times New Roman"/>
          <w:b/>
          <w:i/>
          <w:iCs/>
        </w:rPr>
        <w:t>Types of participants</w:t>
      </w:r>
      <w:r w:rsidR="00A85E38" w:rsidRPr="001401FE">
        <w:rPr>
          <w:rFonts w:ascii="Times New Roman" w:hAnsi="Times New Roman" w:cs="Times New Roman"/>
          <w:b/>
        </w:rPr>
        <w:t xml:space="preserve">, </w:t>
      </w:r>
      <w:proofErr w:type="gramStart"/>
      <w:r w:rsidR="00A85E38" w:rsidRPr="001401FE">
        <w:rPr>
          <w:rFonts w:ascii="Times New Roman" w:hAnsi="Times New Roman" w:cs="Times New Roman"/>
          <w:b/>
        </w:rPr>
        <w:t>The</w:t>
      </w:r>
      <w:proofErr w:type="gramEnd"/>
      <w:r w:rsidR="00A85E38" w:rsidRPr="001401FE">
        <w:rPr>
          <w:rFonts w:ascii="Times New Roman" w:hAnsi="Times New Roman" w:cs="Times New Roman"/>
          <w:b/>
        </w:rPr>
        <w:t xml:space="preserve"> last sentence </w:t>
      </w:r>
      <w:r w:rsidR="00BC7FB1" w:rsidRPr="001401FE">
        <w:rPr>
          <w:rFonts w:ascii="Times New Roman" w:hAnsi="Times New Roman" w:cs="Times New Roman"/>
          <w:b/>
        </w:rPr>
        <w:t>(For Kato-Katz…….).</w:t>
      </w:r>
      <w:r w:rsidR="00A85E38" w:rsidRPr="001401FE">
        <w:rPr>
          <w:rFonts w:ascii="Times New Roman" w:hAnsi="Times New Roman" w:cs="Times New Roman"/>
          <w:b/>
        </w:rPr>
        <w:t>is not complete</w:t>
      </w:r>
      <w:r w:rsidR="00A85E38" w:rsidRPr="005C594D">
        <w:rPr>
          <w:rFonts w:ascii="Times New Roman" w:hAnsi="Times New Roman" w:cs="Times New Roman"/>
        </w:rPr>
        <w:t xml:space="preserve"> </w:t>
      </w:r>
    </w:p>
    <w:p w:rsidR="00A85E38" w:rsidRPr="005C594D" w:rsidRDefault="00A85E38">
      <w:pPr>
        <w:rPr>
          <w:rFonts w:ascii="Times New Roman" w:hAnsi="Times New Roman" w:cs="Times New Roman"/>
        </w:rPr>
      </w:pPr>
      <w:r w:rsidRPr="005C594D">
        <w:rPr>
          <w:rFonts w:ascii="Times New Roman" w:hAnsi="Times New Roman" w:cs="Times New Roman"/>
        </w:rPr>
        <w:lastRenderedPageBreak/>
        <w:t xml:space="preserve">Reaction: </w:t>
      </w:r>
      <w:r w:rsidR="00432BEF" w:rsidRPr="005C594D">
        <w:rPr>
          <w:rFonts w:ascii="Times New Roman" w:hAnsi="Times New Roman" w:cs="Times New Roman"/>
        </w:rPr>
        <w:tab/>
      </w:r>
      <w:r w:rsidR="006C52FC" w:rsidRPr="005C594D">
        <w:rPr>
          <w:rFonts w:ascii="Times New Roman" w:hAnsi="Times New Roman" w:cs="Times New Roman"/>
        </w:rPr>
        <w:t>W</w:t>
      </w:r>
      <w:r w:rsidR="00601D91" w:rsidRPr="005C594D">
        <w:rPr>
          <w:rFonts w:ascii="Times New Roman" w:hAnsi="Times New Roman" w:cs="Times New Roman"/>
        </w:rPr>
        <w:t xml:space="preserve">e </w:t>
      </w:r>
      <w:r w:rsidR="00BC7FB1" w:rsidRPr="005C594D">
        <w:rPr>
          <w:rFonts w:ascii="Times New Roman" w:hAnsi="Times New Roman" w:cs="Times New Roman"/>
        </w:rPr>
        <w:t xml:space="preserve">have </w:t>
      </w:r>
      <w:r w:rsidR="007200D4" w:rsidRPr="005C594D">
        <w:rPr>
          <w:rFonts w:ascii="Times New Roman" w:hAnsi="Times New Roman" w:cs="Times New Roman"/>
        </w:rPr>
        <w:t>deleted</w:t>
      </w:r>
      <w:r w:rsidR="00601D91" w:rsidRPr="005C594D">
        <w:rPr>
          <w:rFonts w:ascii="Times New Roman" w:hAnsi="Times New Roman" w:cs="Times New Roman"/>
        </w:rPr>
        <w:t xml:space="preserve"> </w:t>
      </w:r>
      <w:r w:rsidR="001401FE">
        <w:rPr>
          <w:rFonts w:ascii="Times New Roman" w:hAnsi="Times New Roman" w:cs="Times New Roman"/>
        </w:rPr>
        <w:t>“For Kato-Katz</w:t>
      </w:r>
      <w:r w:rsidR="00E949BD">
        <w:rPr>
          <w:rFonts w:ascii="Times New Roman" w:hAnsi="Times New Roman" w:cs="Times New Roman"/>
        </w:rPr>
        <w:t>. I</w:t>
      </w:r>
      <w:r w:rsidR="006C52FC" w:rsidRPr="005C594D">
        <w:rPr>
          <w:rFonts w:ascii="Times New Roman" w:hAnsi="Times New Roman" w:cs="Times New Roman"/>
        </w:rPr>
        <w:t>t was left</w:t>
      </w:r>
      <w:r w:rsidR="00E949BD">
        <w:rPr>
          <w:rFonts w:ascii="Times New Roman" w:hAnsi="Times New Roman" w:cs="Times New Roman"/>
        </w:rPr>
        <w:t xml:space="preserve"> there</w:t>
      </w:r>
      <w:r w:rsidR="006C52FC" w:rsidRPr="005C594D">
        <w:rPr>
          <w:rFonts w:ascii="Times New Roman" w:hAnsi="Times New Roman" w:cs="Times New Roman"/>
        </w:rPr>
        <w:t xml:space="preserve"> by mistake</w:t>
      </w:r>
      <w:r w:rsidR="00601D91" w:rsidRPr="005C594D">
        <w:rPr>
          <w:rFonts w:ascii="Times New Roman" w:hAnsi="Times New Roman" w:cs="Times New Roman"/>
        </w:rPr>
        <w:t>.</w:t>
      </w:r>
    </w:p>
    <w:p w:rsidR="00A85E38" w:rsidRPr="005C594D" w:rsidRDefault="00A85E38">
      <w:pPr>
        <w:rPr>
          <w:rFonts w:ascii="Times New Roman" w:hAnsi="Times New Roman" w:cs="Times New Roman"/>
        </w:rPr>
      </w:pPr>
    </w:p>
    <w:p w:rsidR="00A85E38" w:rsidRPr="005C594D" w:rsidRDefault="00A85E38" w:rsidP="001C026E">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Comment 5c</w:t>
      </w:r>
      <w:r w:rsidR="001C026E" w:rsidRPr="005C594D">
        <w:rPr>
          <w:rFonts w:ascii="Times New Roman" w:hAnsi="Times New Roman" w:cs="Times New Roman"/>
          <w:b/>
        </w:rPr>
        <w:t xml:space="preserve">: </w:t>
      </w:r>
      <w:r w:rsidR="001C026E" w:rsidRPr="005C594D">
        <w:rPr>
          <w:rFonts w:ascii="Times New Roman" w:hAnsi="Times New Roman" w:cs="Times New Roman"/>
          <w:b/>
        </w:rPr>
        <w:tab/>
      </w:r>
      <w:r w:rsidR="001C026E" w:rsidRPr="00E949BD">
        <w:rPr>
          <w:rFonts w:ascii="Times New Roman" w:hAnsi="Times New Roman" w:cs="Times New Roman"/>
          <w:b/>
          <w:i/>
          <w:iCs/>
        </w:rPr>
        <w:t xml:space="preserve">Diagnostic thresholds, </w:t>
      </w:r>
      <w:r w:rsidR="001C026E" w:rsidRPr="00E949BD">
        <w:rPr>
          <w:rFonts w:ascii="Times New Roman" w:hAnsi="Times New Roman" w:cs="Times New Roman"/>
          <w:b/>
        </w:rPr>
        <w:t xml:space="preserve">Does the authors mean that all eligible studies applied the specified diagnostic thresholds of POC-CCA and Kato-Katz or urine filtration. The heavy infection of Kato Katz reference standard </w:t>
      </w:r>
      <w:r w:rsidR="001C026E" w:rsidRPr="00E949BD">
        <w:rPr>
          <w:rFonts w:ascii="Times New Roman" w:eastAsia="TimesNewRoman" w:hAnsi="Times New Roman" w:cs="Times New Roman"/>
          <w:b/>
        </w:rPr>
        <w:t>“</w:t>
      </w:r>
      <w:r w:rsidR="001C026E" w:rsidRPr="00E949BD">
        <w:rPr>
          <w:rFonts w:ascii="Times New Roman" w:hAnsi="Times New Roman" w:cs="Times New Roman"/>
          <w:b/>
        </w:rPr>
        <w:t>(&gt; 400 EPG)</w:t>
      </w:r>
      <w:r w:rsidR="001C026E" w:rsidRPr="00E949BD">
        <w:rPr>
          <w:rFonts w:ascii="Times New Roman" w:eastAsia="TimesNewRoman" w:hAnsi="Times New Roman" w:cs="Times New Roman"/>
          <w:b/>
        </w:rPr>
        <w:t xml:space="preserve">” </w:t>
      </w:r>
      <w:r w:rsidR="001C026E" w:rsidRPr="00E949BD">
        <w:rPr>
          <w:rFonts w:ascii="Times New Roman" w:hAnsi="Times New Roman" w:cs="Times New Roman"/>
          <w:b/>
        </w:rPr>
        <w:t xml:space="preserve">should be corrected to </w:t>
      </w:r>
      <w:r w:rsidR="001C026E" w:rsidRPr="00E949BD">
        <w:rPr>
          <w:rFonts w:ascii="Times New Roman" w:eastAsia="TimesNewRoman" w:hAnsi="Times New Roman" w:cs="Times New Roman"/>
          <w:b/>
        </w:rPr>
        <w:t>“</w:t>
      </w:r>
      <w:r w:rsidR="001C026E" w:rsidRPr="00E949BD">
        <w:rPr>
          <w:rFonts w:ascii="Times New Roman" w:hAnsi="Times New Roman" w:cs="Times New Roman"/>
          <w:b/>
        </w:rPr>
        <w:t>(</w:t>
      </w:r>
      <w:r w:rsidR="001C026E" w:rsidRPr="00E949BD">
        <w:rPr>
          <w:rFonts w:ascii="Times New Roman" w:eastAsia="TimesNewRoman" w:hAnsi="Times New Roman" w:cs="Times New Roman"/>
          <w:b/>
        </w:rPr>
        <w:t xml:space="preserve">≥ </w:t>
      </w:r>
      <w:r w:rsidR="001C026E" w:rsidRPr="00E949BD">
        <w:rPr>
          <w:rFonts w:ascii="Times New Roman" w:hAnsi="Times New Roman" w:cs="Times New Roman"/>
          <w:b/>
        </w:rPr>
        <w:t>400 EPG)</w:t>
      </w:r>
      <w:r w:rsidR="001C026E" w:rsidRPr="00E949BD">
        <w:rPr>
          <w:rFonts w:ascii="Times New Roman" w:eastAsia="TimesNewRoman" w:hAnsi="Times New Roman" w:cs="Times New Roman"/>
          <w:b/>
        </w:rPr>
        <w:t>”</w:t>
      </w:r>
      <w:r w:rsidR="001C026E" w:rsidRPr="00E949BD">
        <w:rPr>
          <w:rFonts w:ascii="Times New Roman" w:hAnsi="Times New Roman" w:cs="Times New Roman"/>
          <w:b/>
        </w:rPr>
        <w:t>.</w:t>
      </w:r>
    </w:p>
    <w:p w:rsidR="00A85E38" w:rsidRPr="005C594D" w:rsidRDefault="00A85E38">
      <w:pPr>
        <w:rPr>
          <w:rFonts w:ascii="Times New Roman" w:hAnsi="Times New Roman" w:cs="Times New Roman"/>
        </w:rPr>
      </w:pPr>
    </w:p>
    <w:p w:rsidR="0039255A" w:rsidRPr="005C594D" w:rsidRDefault="00D93ED5" w:rsidP="00033E34">
      <w:pPr>
        <w:ind w:left="1418" w:hanging="1418"/>
        <w:rPr>
          <w:rFonts w:ascii="Times New Roman" w:hAnsi="Times New Roman" w:cs="Times New Roman"/>
          <w:color w:val="000000"/>
        </w:rPr>
      </w:pPr>
      <w:r w:rsidRPr="005C594D">
        <w:rPr>
          <w:rFonts w:ascii="Times New Roman" w:hAnsi="Times New Roman" w:cs="Times New Roman"/>
        </w:rPr>
        <w:t>Reaction:</w:t>
      </w:r>
      <w:r w:rsidRPr="005C594D">
        <w:rPr>
          <w:rFonts w:ascii="Times New Roman" w:hAnsi="Times New Roman" w:cs="Times New Roman"/>
        </w:rPr>
        <w:tab/>
      </w:r>
      <w:r w:rsidR="008F2AA7" w:rsidRPr="005C594D">
        <w:rPr>
          <w:rFonts w:ascii="Times New Roman" w:hAnsi="Times New Roman" w:cs="Times New Roman"/>
        </w:rPr>
        <w:t>Thank you for this critique</w:t>
      </w:r>
      <w:r w:rsidR="0039255A" w:rsidRPr="005C594D">
        <w:rPr>
          <w:rFonts w:ascii="Times New Roman" w:hAnsi="Times New Roman" w:cs="Times New Roman"/>
        </w:rPr>
        <w:t xml:space="preserve">. </w:t>
      </w:r>
      <w:r w:rsidR="00737019">
        <w:rPr>
          <w:rFonts w:ascii="Times New Roman" w:hAnsi="Times New Roman" w:cs="Times New Roman"/>
        </w:rPr>
        <w:t>No, w</w:t>
      </w:r>
      <w:r w:rsidR="0039255A" w:rsidRPr="005C594D">
        <w:rPr>
          <w:rFonts w:ascii="Times New Roman" w:hAnsi="Times New Roman" w:cs="Times New Roman"/>
          <w:color w:val="000000"/>
        </w:rPr>
        <w:t xml:space="preserve">hat we meant was </w:t>
      </w:r>
      <w:r w:rsidR="00C47D6B" w:rsidRPr="005C594D">
        <w:rPr>
          <w:rFonts w:ascii="Times New Roman" w:hAnsi="Times New Roman" w:cs="Times New Roman"/>
          <w:color w:val="000000"/>
        </w:rPr>
        <w:t xml:space="preserve">that </w:t>
      </w:r>
      <w:r w:rsidR="008647D6">
        <w:rPr>
          <w:rFonts w:ascii="Times New Roman" w:hAnsi="Times New Roman" w:cs="Times New Roman"/>
          <w:color w:val="000000"/>
        </w:rPr>
        <w:t xml:space="preserve">in this review we used </w:t>
      </w:r>
      <w:r w:rsidR="0039255A" w:rsidRPr="005C594D">
        <w:rPr>
          <w:rFonts w:ascii="Times New Roman" w:hAnsi="Times New Roman" w:cs="Times New Roman"/>
          <w:color w:val="000000"/>
        </w:rPr>
        <w:t>the</w:t>
      </w:r>
      <w:r w:rsidR="009B547F">
        <w:rPr>
          <w:rFonts w:ascii="Times New Roman" w:hAnsi="Times New Roman" w:cs="Times New Roman"/>
          <w:color w:val="000000"/>
        </w:rPr>
        <w:t xml:space="preserve"> WHO classification of </w:t>
      </w:r>
      <w:r w:rsidR="00C47D6B" w:rsidRPr="005C594D">
        <w:rPr>
          <w:rFonts w:ascii="Times New Roman" w:hAnsi="Times New Roman" w:cs="Times New Roman"/>
          <w:color w:val="000000"/>
        </w:rPr>
        <w:t>intensity thresholds</w:t>
      </w:r>
      <w:r w:rsidR="00F16048">
        <w:rPr>
          <w:rFonts w:ascii="Times New Roman" w:hAnsi="Times New Roman" w:cs="Times New Roman"/>
          <w:color w:val="000000"/>
        </w:rPr>
        <w:t xml:space="preserve"> </w:t>
      </w:r>
      <w:r w:rsidR="008647D6">
        <w:rPr>
          <w:rFonts w:ascii="Times New Roman" w:hAnsi="Times New Roman" w:cs="Times New Roman"/>
          <w:color w:val="000000"/>
        </w:rPr>
        <w:t>to define the intensity categories</w:t>
      </w:r>
      <w:r w:rsidR="00C47D6B" w:rsidRPr="005C594D">
        <w:rPr>
          <w:rFonts w:ascii="Times New Roman" w:hAnsi="Times New Roman" w:cs="Times New Roman"/>
          <w:color w:val="000000"/>
        </w:rPr>
        <w:t xml:space="preserve">, not necessarily </w:t>
      </w:r>
      <w:r w:rsidR="00F57C5D">
        <w:rPr>
          <w:rFonts w:ascii="Times New Roman" w:hAnsi="Times New Roman" w:cs="Times New Roman"/>
          <w:color w:val="000000"/>
        </w:rPr>
        <w:t xml:space="preserve">that </w:t>
      </w:r>
      <w:r w:rsidR="000F7370" w:rsidRPr="005C594D">
        <w:rPr>
          <w:rFonts w:ascii="Times New Roman" w:hAnsi="Times New Roman" w:cs="Times New Roman"/>
        </w:rPr>
        <w:t>all eligible studies applied the specified diagnostic thresholds</w:t>
      </w:r>
      <w:r w:rsidR="00F57C5D">
        <w:rPr>
          <w:rFonts w:ascii="Times New Roman" w:hAnsi="Times New Roman" w:cs="Times New Roman"/>
        </w:rPr>
        <w:t>.</w:t>
      </w:r>
      <w:r w:rsidR="000F7370" w:rsidRPr="005C594D">
        <w:rPr>
          <w:rFonts w:ascii="Times New Roman" w:hAnsi="Times New Roman" w:cs="Times New Roman"/>
        </w:rPr>
        <w:t xml:space="preserve"> </w:t>
      </w:r>
      <w:r w:rsidR="0039255A" w:rsidRPr="005C594D">
        <w:rPr>
          <w:rFonts w:ascii="Times New Roman" w:hAnsi="Times New Roman" w:cs="Times New Roman"/>
          <w:color w:val="000000"/>
        </w:rPr>
        <w:t xml:space="preserve">We have </w:t>
      </w:r>
      <w:r w:rsidR="00F57C5D">
        <w:rPr>
          <w:rFonts w:ascii="Times New Roman" w:hAnsi="Times New Roman" w:cs="Times New Roman"/>
          <w:color w:val="000000"/>
        </w:rPr>
        <w:t>made the necessary changes to address the confusion.</w:t>
      </w:r>
      <w:r w:rsidR="00033E34">
        <w:rPr>
          <w:rFonts w:ascii="Times New Roman" w:hAnsi="Times New Roman" w:cs="Times New Roman"/>
          <w:color w:val="000000"/>
        </w:rPr>
        <w:t xml:space="preserve"> The section now reads as</w:t>
      </w:r>
      <w:r w:rsidR="00A05A72">
        <w:rPr>
          <w:rFonts w:ascii="Times New Roman" w:hAnsi="Times New Roman" w:cs="Times New Roman"/>
          <w:color w:val="000000"/>
        </w:rPr>
        <w:t xml:space="preserve"> </w:t>
      </w:r>
      <w:r w:rsidR="00A67401" w:rsidRPr="005C594D">
        <w:rPr>
          <w:rFonts w:ascii="Times New Roman" w:hAnsi="Times New Roman" w:cs="Times New Roman"/>
          <w:color w:val="000000"/>
        </w:rPr>
        <w:t>“</w:t>
      </w:r>
      <w:r w:rsidR="00C84688">
        <w:rPr>
          <w:rFonts w:ascii="Times New Roman" w:hAnsi="Times New Roman" w:cs="Times New Roman"/>
          <w:color w:val="000000"/>
        </w:rPr>
        <w:t>We</w:t>
      </w:r>
      <w:r w:rsidR="0039255A" w:rsidRPr="005C594D">
        <w:rPr>
          <w:rFonts w:ascii="Times New Roman" w:hAnsi="Times New Roman" w:cs="Times New Roman"/>
          <w:color w:val="000000"/>
        </w:rPr>
        <w:t xml:space="preserve"> used the commonly applied </w:t>
      </w:r>
      <w:r w:rsidR="00A05A72">
        <w:rPr>
          <w:rFonts w:ascii="Times New Roman" w:hAnsi="Times New Roman" w:cs="Times New Roman"/>
          <w:color w:val="000000"/>
        </w:rPr>
        <w:t xml:space="preserve">intensity of infection </w:t>
      </w:r>
      <w:r w:rsidR="0039255A" w:rsidRPr="005C594D">
        <w:rPr>
          <w:rFonts w:ascii="Times New Roman" w:hAnsi="Times New Roman" w:cs="Times New Roman"/>
          <w:color w:val="000000"/>
        </w:rPr>
        <w:t>thresholds based on WHO classification for interpret</w:t>
      </w:r>
      <w:r w:rsidR="00757F8D">
        <w:rPr>
          <w:rFonts w:ascii="Times New Roman" w:hAnsi="Times New Roman" w:cs="Times New Roman"/>
          <w:color w:val="000000"/>
        </w:rPr>
        <w:t xml:space="preserve">ing our </w:t>
      </w:r>
      <w:r w:rsidR="0039255A" w:rsidRPr="005C594D">
        <w:rPr>
          <w:rFonts w:ascii="Times New Roman" w:hAnsi="Times New Roman" w:cs="Times New Roman"/>
          <w:color w:val="000000"/>
        </w:rPr>
        <w:t>data</w:t>
      </w:r>
      <w:r w:rsidR="00757F8D">
        <w:rPr>
          <w:rFonts w:ascii="Times New Roman" w:hAnsi="Times New Roman" w:cs="Times New Roman"/>
          <w:color w:val="000000"/>
        </w:rPr>
        <w:t xml:space="preserve">. </w:t>
      </w:r>
      <w:r w:rsidR="0039255A" w:rsidRPr="005C594D">
        <w:rPr>
          <w:rFonts w:ascii="Times New Roman" w:hAnsi="Times New Roman" w:cs="Times New Roman"/>
          <w:color w:val="000000"/>
        </w:rPr>
        <w:t xml:space="preserve">POC-CCA </w:t>
      </w:r>
      <w:r w:rsidR="00A40560">
        <w:rPr>
          <w:rFonts w:ascii="Times New Roman" w:hAnsi="Times New Roman" w:cs="Times New Roman"/>
          <w:color w:val="000000"/>
        </w:rPr>
        <w:t xml:space="preserve">has usually been classified as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trace as negative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 xml:space="preser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trace as positive (</w:t>
      </w:r>
      <w:proofErr w:type="spellStart"/>
      <w:r w:rsidR="0039255A" w:rsidRPr="005C594D">
        <w:rPr>
          <w:rFonts w:ascii="Times New Roman" w:hAnsi="Times New Roman" w:cs="Times New Roman"/>
          <w:color w:val="000000"/>
        </w:rPr>
        <w:t>tr</w:t>
      </w:r>
      <w:proofErr w:type="spellEnd"/>
      <w:r w:rsidR="0039255A" w:rsidRPr="005C594D">
        <w:rPr>
          <w:rFonts w:ascii="Times New Roman" w:hAnsi="Times New Roman" w:cs="Times New Roman"/>
          <w:color w:val="000000"/>
        </w:rPr>
        <w:t>)</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 xml:space="preser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single positive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 xml:space="preser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double positive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 xml:space="preserve"> and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triple positive (+++)</w:t>
      </w:r>
      <w:r w:rsidR="009157A0" w:rsidRPr="005C594D">
        <w:rPr>
          <w:rFonts w:ascii="Times New Roman" w:hAnsi="Times New Roman" w:cs="Times New Roman"/>
          <w:color w:val="000000"/>
        </w:rPr>
        <w:t>”</w:t>
      </w:r>
      <w:r w:rsidR="0039255A" w:rsidRPr="005C594D">
        <w:rPr>
          <w:rFonts w:ascii="Times New Roman" w:hAnsi="Times New Roman" w:cs="Times New Roman"/>
          <w:color w:val="000000"/>
        </w:rPr>
        <w:t xml:space="preserve">; Kato-Katz  as </w:t>
      </w:r>
      <w:r w:rsidR="00411A16" w:rsidRPr="005C594D">
        <w:rPr>
          <w:rFonts w:ascii="Times New Roman" w:hAnsi="Times New Roman" w:cs="Times New Roman"/>
          <w:color w:val="000000"/>
        </w:rPr>
        <w:t>“</w:t>
      </w:r>
      <w:r w:rsidR="0039255A" w:rsidRPr="005C594D">
        <w:rPr>
          <w:rFonts w:ascii="Times New Roman" w:hAnsi="Times New Roman" w:cs="Times New Roman"/>
          <w:color w:val="000000"/>
        </w:rPr>
        <w:t>light infection (&lt; 100 EPG)</w:t>
      </w:r>
      <w:r w:rsidR="00411A16" w:rsidRPr="005C594D">
        <w:rPr>
          <w:rFonts w:ascii="Times New Roman" w:hAnsi="Times New Roman" w:cs="Times New Roman"/>
          <w:color w:val="000000"/>
        </w:rPr>
        <w:t>”</w:t>
      </w:r>
      <w:r w:rsidR="0039255A" w:rsidRPr="005C594D">
        <w:rPr>
          <w:rFonts w:ascii="Times New Roman" w:hAnsi="Times New Roman" w:cs="Times New Roman"/>
          <w:color w:val="000000"/>
        </w:rPr>
        <w:t xml:space="preserve">, </w:t>
      </w:r>
      <w:r w:rsidR="00411A16" w:rsidRPr="005C594D">
        <w:rPr>
          <w:rFonts w:ascii="Times New Roman" w:hAnsi="Times New Roman" w:cs="Times New Roman"/>
          <w:color w:val="000000"/>
        </w:rPr>
        <w:t>“</w:t>
      </w:r>
      <w:r w:rsidR="0039255A" w:rsidRPr="005C594D">
        <w:rPr>
          <w:rFonts w:ascii="Times New Roman" w:hAnsi="Times New Roman" w:cs="Times New Roman"/>
          <w:color w:val="000000"/>
        </w:rPr>
        <w:t>moderate infection (100-399 EPG)</w:t>
      </w:r>
      <w:r w:rsidR="00411A16" w:rsidRPr="005C594D">
        <w:rPr>
          <w:rFonts w:ascii="Times New Roman" w:hAnsi="Times New Roman" w:cs="Times New Roman"/>
          <w:color w:val="000000"/>
        </w:rPr>
        <w:t>”</w:t>
      </w:r>
      <w:r w:rsidR="0039255A" w:rsidRPr="005C594D">
        <w:rPr>
          <w:rFonts w:ascii="Times New Roman" w:hAnsi="Times New Roman" w:cs="Times New Roman"/>
          <w:color w:val="000000"/>
        </w:rPr>
        <w:t xml:space="preserve"> and </w:t>
      </w:r>
      <w:r w:rsidR="00411A16" w:rsidRPr="005C594D">
        <w:rPr>
          <w:rFonts w:ascii="Times New Roman" w:hAnsi="Times New Roman" w:cs="Times New Roman"/>
          <w:color w:val="000000"/>
        </w:rPr>
        <w:t>“</w:t>
      </w:r>
      <w:r w:rsidR="0039255A" w:rsidRPr="005C594D">
        <w:rPr>
          <w:rFonts w:ascii="Times New Roman" w:hAnsi="Times New Roman" w:cs="Times New Roman"/>
          <w:color w:val="000000"/>
        </w:rPr>
        <w:t>heavy infection (</w:t>
      </w:r>
      <w:r w:rsidR="00AA4B9F" w:rsidRPr="005C594D">
        <w:rPr>
          <w:rFonts w:ascii="Times New Roman" w:hAnsi="Times New Roman" w:cs="Times New Roman"/>
          <w:color w:val="000000"/>
        </w:rPr>
        <w:t>≥</w:t>
      </w:r>
      <w:r w:rsidR="0039255A" w:rsidRPr="005C594D">
        <w:rPr>
          <w:rFonts w:ascii="Times New Roman" w:hAnsi="Times New Roman" w:cs="Times New Roman"/>
          <w:color w:val="000000"/>
        </w:rPr>
        <w:t xml:space="preserve"> 400 EPG); and the standard 10 mL urine filtration test  as light infection (≤ 50 eggs/10mL of urine) and heavy infec</w:t>
      </w:r>
      <w:r w:rsidR="00A67401" w:rsidRPr="005C594D">
        <w:rPr>
          <w:rFonts w:ascii="Times New Roman" w:hAnsi="Times New Roman" w:cs="Times New Roman"/>
          <w:color w:val="000000"/>
        </w:rPr>
        <w:t>tion (&gt; 50 eggs/10mL of urine)”</w:t>
      </w:r>
      <w:r w:rsidR="00AA4B9F" w:rsidRPr="005C594D">
        <w:rPr>
          <w:rFonts w:ascii="Times New Roman" w:hAnsi="Times New Roman" w:cs="Times New Roman"/>
          <w:color w:val="000000"/>
        </w:rPr>
        <w:t>.</w:t>
      </w:r>
    </w:p>
    <w:p w:rsidR="00BC6F13" w:rsidRPr="005C594D" w:rsidRDefault="00BC6F13" w:rsidP="00BC6F13">
      <w:pPr>
        <w:ind w:left="1418"/>
        <w:rPr>
          <w:rFonts w:ascii="Times New Roman" w:hAnsi="Times New Roman" w:cs="Times New Roman"/>
          <w:color w:val="000000"/>
        </w:rPr>
      </w:pPr>
      <w:r w:rsidRPr="005C594D">
        <w:rPr>
          <w:rFonts w:ascii="Times New Roman" w:hAnsi="Times New Roman" w:cs="Times New Roman"/>
        </w:rPr>
        <w:t xml:space="preserve">We have also </w:t>
      </w:r>
      <w:r w:rsidR="0009729D">
        <w:rPr>
          <w:rFonts w:ascii="Times New Roman" w:hAnsi="Times New Roman" w:cs="Times New Roman"/>
        </w:rPr>
        <w:t xml:space="preserve">replaced </w:t>
      </w:r>
      <w:r w:rsidR="0009729D" w:rsidRPr="00D26D39">
        <w:rPr>
          <w:rFonts w:ascii="Times New Roman" w:hAnsi="Times New Roman"/>
        </w:rPr>
        <w:t>(</w:t>
      </w:r>
      <w:r w:rsidR="0009729D">
        <w:rPr>
          <w:rFonts w:ascii="Times New Roman" w:hAnsi="Times New Roman"/>
        </w:rPr>
        <w:t xml:space="preserve">&gt; </w:t>
      </w:r>
      <w:r w:rsidR="0009729D" w:rsidRPr="00D26D39">
        <w:rPr>
          <w:rFonts w:ascii="Times New Roman" w:hAnsi="Times New Roman"/>
        </w:rPr>
        <w:t>400 EPG)</w:t>
      </w:r>
      <w:r w:rsidR="0009729D">
        <w:rPr>
          <w:rFonts w:ascii="Times New Roman" w:hAnsi="Times New Roman"/>
        </w:rPr>
        <w:t xml:space="preserve"> with </w:t>
      </w:r>
      <w:r w:rsidRPr="005C594D">
        <w:rPr>
          <w:rFonts w:ascii="Times New Roman" w:hAnsi="Times New Roman" w:cs="Times New Roman"/>
        </w:rPr>
        <w:t>(</w:t>
      </w:r>
      <w:r w:rsidRPr="005C594D">
        <w:rPr>
          <w:rFonts w:ascii="Times New Roman" w:eastAsia="TimesNewRoman" w:hAnsi="Times New Roman" w:cs="Times New Roman"/>
        </w:rPr>
        <w:t xml:space="preserve">≥ </w:t>
      </w:r>
      <w:r w:rsidRPr="005C594D">
        <w:rPr>
          <w:rFonts w:ascii="Times New Roman" w:hAnsi="Times New Roman" w:cs="Times New Roman"/>
        </w:rPr>
        <w:t>400 EPG</w:t>
      </w:r>
      <w:proofErr w:type="gramStart"/>
      <w:r w:rsidRPr="005C594D">
        <w:rPr>
          <w:rFonts w:ascii="Times New Roman" w:hAnsi="Times New Roman" w:cs="Times New Roman"/>
        </w:rPr>
        <w:t>)</w:t>
      </w:r>
      <w:r w:rsidR="00E40C3E">
        <w:rPr>
          <w:rFonts w:ascii="Times New Roman" w:hAnsi="Times New Roman" w:cs="Times New Roman"/>
        </w:rPr>
        <w:t xml:space="preserve"> </w:t>
      </w:r>
      <w:r w:rsidRPr="005C594D">
        <w:rPr>
          <w:rFonts w:ascii="Times New Roman" w:hAnsi="Times New Roman" w:cs="Times New Roman"/>
        </w:rPr>
        <w:t>.</w:t>
      </w:r>
      <w:proofErr w:type="gramEnd"/>
    </w:p>
    <w:p w:rsidR="000948B3" w:rsidRPr="005C594D" w:rsidRDefault="000948B3" w:rsidP="00495E3F">
      <w:pPr>
        <w:autoSpaceDE w:val="0"/>
        <w:autoSpaceDN w:val="0"/>
        <w:adjustRightInd w:val="0"/>
        <w:spacing w:after="0" w:line="240" w:lineRule="auto"/>
        <w:rPr>
          <w:rFonts w:ascii="Times New Roman" w:hAnsi="Times New Roman" w:cs="Times New Roman"/>
          <w:b/>
        </w:rPr>
      </w:pPr>
    </w:p>
    <w:p w:rsidR="006E023F" w:rsidRPr="005C594D" w:rsidRDefault="006E023F" w:rsidP="00495E3F">
      <w:pPr>
        <w:autoSpaceDE w:val="0"/>
        <w:autoSpaceDN w:val="0"/>
        <w:adjustRightInd w:val="0"/>
        <w:spacing w:after="0" w:line="240" w:lineRule="auto"/>
        <w:rPr>
          <w:rFonts w:ascii="Times New Roman" w:hAnsi="Times New Roman" w:cs="Times New Roman"/>
          <w:b/>
        </w:rPr>
      </w:pPr>
    </w:p>
    <w:p w:rsidR="00495E3F" w:rsidRPr="005C594D" w:rsidRDefault="00495E3F" w:rsidP="00495E3F">
      <w:pPr>
        <w:autoSpaceDE w:val="0"/>
        <w:autoSpaceDN w:val="0"/>
        <w:adjustRightInd w:val="0"/>
        <w:spacing w:after="0" w:line="240" w:lineRule="auto"/>
        <w:rPr>
          <w:rFonts w:ascii="Times New Roman" w:hAnsi="Times New Roman" w:cs="Times New Roman"/>
          <w:b/>
          <w:bCs/>
        </w:rPr>
      </w:pPr>
      <w:r w:rsidRPr="005C594D">
        <w:rPr>
          <w:rFonts w:ascii="Times New Roman" w:hAnsi="Times New Roman" w:cs="Times New Roman"/>
          <w:b/>
        </w:rPr>
        <w:t xml:space="preserve">COMMENT 6: </w:t>
      </w:r>
      <w:r w:rsidRPr="005C594D">
        <w:rPr>
          <w:rFonts w:ascii="Times New Roman" w:hAnsi="Times New Roman" w:cs="Times New Roman"/>
          <w:b/>
          <w:bCs/>
        </w:rPr>
        <w:t>REVIEW METHODS</w:t>
      </w:r>
    </w:p>
    <w:p w:rsidR="00495E3F" w:rsidRPr="005C594D" w:rsidRDefault="00495E3F" w:rsidP="00495E3F">
      <w:pPr>
        <w:autoSpaceDE w:val="0"/>
        <w:autoSpaceDN w:val="0"/>
        <w:adjustRightInd w:val="0"/>
        <w:spacing w:after="0" w:line="240" w:lineRule="auto"/>
        <w:rPr>
          <w:rFonts w:ascii="Times New Roman" w:hAnsi="Times New Roman" w:cs="Times New Roman"/>
          <w:b/>
          <w:bCs/>
          <w:iCs/>
          <w:sz w:val="24"/>
          <w:szCs w:val="24"/>
        </w:rPr>
      </w:pPr>
    </w:p>
    <w:p w:rsidR="00495E3F" w:rsidRPr="005C594D" w:rsidRDefault="00495E3F" w:rsidP="00F960E7">
      <w:pPr>
        <w:autoSpaceDE w:val="0"/>
        <w:autoSpaceDN w:val="0"/>
        <w:adjustRightInd w:val="0"/>
        <w:spacing w:after="120" w:line="240" w:lineRule="auto"/>
        <w:ind w:left="1418" w:hanging="1418"/>
        <w:rPr>
          <w:rFonts w:ascii="Times New Roman" w:hAnsi="Times New Roman" w:cs="Times New Roman"/>
          <w:b/>
          <w:sz w:val="24"/>
          <w:szCs w:val="24"/>
        </w:rPr>
      </w:pPr>
      <w:r w:rsidRPr="005C594D">
        <w:rPr>
          <w:rFonts w:ascii="Times New Roman" w:hAnsi="Times New Roman" w:cs="Times New Roman"/>
          <w:b/>
          <w:bCs/>
          <w:i/>
          <w:iCs/>
          <w:sz w:val="24"/>
          <w:szCs w:val="24"/>
        </w:rPr>
        <w:t>Comment 6a:</w:t>
      </w:r>
      <w:r w:rsidRPr="005C594D">
        <w:rPr>
          <w:rFonts w:ascii="Times New Roman" w:hAnsi="Times New Roman" w:cs="Times New Roman"/>
          <w:b/>
          <w:bCs/>
          <w:i/>
          <w:iCs/>
          <w:sz w:val="24"/>
          <w:szCs w:val="24"/>
        </w:rPr>
        <w:tab/>
        <w:t>Data synthesis</w:t>
      </w:r>
      <w:r w:rsidR="002B55A0" w:rsidRPr="005C594D">
        <w:rPr>
          <w:rFonts w:ascii="Times New Roman" w:hAnsi="Times New Roman" w:cs="Times New Roman"/>
          <w:b/>
          <w:bCs/>
          <w:i/>
          <w:iCs/>
          <w:sz w:val="24"/>
          <w:szCs w:val="24"/>
        </w:rPr>
        <w:t xml:space="preserve">, </w:t>
      </w:r>
      <w:proofErr w:type="gramStart"/>
      <w:r w:rsidRPr="005C594D">
        <w:rPr>
          <w:rFonts w:ascii="Times New Roman" w:hAnsi="Times New Roman" w:cs="Times New Roman"/>
          <w:b/>
          <w:sz w:val="24"/>
          <w:szCs w:val="24"/>
        </w:rPr>
        <w:t>The</w:t>
      </w:r>
      <w:proofErr w:type="gramEnd"/>
      <w:r w:rsidRPr="005C594D">
        <w:rPr>
          <w:rFonts w:ascii="Times New Roman" w:hAnsi="Times New Roman" w:cs="Times New Roman"/>
          <w:b/>
          <w:sz w:val="24"/>
          <w:szCs w:val="24"/>
        </w:rPr>
        <w:t xml:space="preserve"> source of the program used to perform the statistical analysis of data was not</w:t>
      </w:r>
      <w:r w:rsidR="002B55A0" w:rsidRPr="005C594D">
        <w:rPr>
          <w:rFonts w:ascii="Times New Roman" w:hAnsi="Times New Roman" w:cs="Times New Roman"/>
          <w:b/>
          <w:sz w:val="24"/>
          <w:szCs w:val="24"/>
        </w:rPr>
        <w:t xml:space="preserve"> </w:t>
      </w:r>
      <w:r w:rsidRPr="005C594D">
        <w:rPr>
          <w:rFonts w:ascii="Times New Roman" w:hAnsi="Times New Roman" w:cs="Times New Roman"/>
          <w:b/>
          <w:sz w:val="24"/>
          <w:szCs w:val="24"/>
        </w:rPr>
        <w:t>indicated. Positive and negative Likelihood ratios were not shown in the data presentation and</w:t>
      </w:r>
      <w:r w:rsidR="002B55A0" w:rsidRPr="005C594D">
        <w:rPr>
          <w:rFonts w:ascii="Times New Roman" w:hAnsi="Times New Roman" w:cs="Times New Roman"/>
          <w:b/>
          <w:sz w:val="24"/>
          <w:szCs w:val="24"/>
        </w:rPr>
        <w:t xml:space="preserve"> </w:t>
      </w:r>
      <w:r w:rsidRPr="005C594D">
        <w:rPr>
          <w:rFonts w:ascii="Times New Roman" w:hAnsi="Times New Roman" w:cs="Times New Roman"/>
          <w:b/>
          <w:sz w:val="24"/>
          <w:szCs w:val="24"/>
        </w:rPr>
        <w:t>should be removed.</w:t>
      </w:r>
    </w:p>
    <w:p w:rsidR="002B55A0" w:rsidRPr="005C594D" w:rsidRDefault="002B55A0" w:rsidP="00495E3F">
      <w:pPr>
        <w:autoSpaceDE w:val="0"/>
        <w:autoSpaceDN w:val="0"/>
        <w:adjustRightInd w:val="0"/>
        <w:spacing w:after="0" w:line="240" w:lineRule="auto"/>
        <w:rPr>
          <w:rFonts w:ascii="Times New Roman" w:hAnsi="Times New Roman" w:cs="Times New Roman"/>
          <w:bCs/>
          <w:iCs/>
          <w:sz w:val="24"/>
          <w:szCs w:val="24"/>
        </w:rPr>
      </w:pPr>
    </w:p>
    <w:p w:rsidR="00847E32" w:rsidRPr="005C594D" w:rsidRDefault="002B55A0" w:rsidP="00785635">
      <w:pPr>
        <w:autoSpaceDE w:val="0"/>
        <w:autoSpaceDN w:val="0"/>
        <w:adjustRightInd w:val="0"/>
        <w:spacing w:after="0" w:line="240" w:lineRule="auto"/>
        <w:ind w:left="1418" w:hanging="1418"/>
        <w:rPr>
          <w:rFonts w:ascii="Times New Roman" w:hAnsi="Times New Roman" w:cs="Times New Roman"/>
          <w:bCs/>
          <w:iCs/>
          <w:color w:val="0000CC"/>
        </w:rPr>
      </w:pPr>
      <w:r w:rsidRPr="005C594D">
        <w:rPr>
          <w:rFonts w:ascii="Times New Roman" w:hAnsi="Times New Roman" w:cs="Times New Roman"/>
          <w:bCs/>
          <w:iCs/>
        </w:rPr>
        <w:t>Reaction:</w:t>
      </w:r>
      <w:r w:rsidR="006E023F" w:rsidRPr="005C594D">
        <w:rPr>
          <w:rFonts w:ascii="Times New Roman" w:hAnsi="Times New Roman" w:cs="Times New Roman"/>
          <w:bCs/>
          <w:iCs/>
        </w:rPr>
        <w:tab/>
      </w:r>
      <w:r w:rsidR="00785635" w:rsidRPr="005C594D">
        <w:rPr>
          <w:rFonts w:ascii="Times New Roman" w:hAnsi="Times New Roman" w:cs="Times New Roman"/>
          <w:bCs/>
          <w:iCs/>
          <w:color w:val="0000CC"/>
        </w:rPr>
        <w:t xml:space="preserve">JON AND PAOLO TO REACT TO THE COMMENT ON </w:t>
      </w:r>
      <w:r w:rsidR="00785635" w:rsidRPr="005C594D">
        <w:rPr>
          <w:rFonts w:ascii="Times New Roman" w:hAnsi="Times New Roman" w:cs="Times New Roman"/>
          <w:color w:val="0000CC"/>
        </w:rPr>
        <w:t>SOURCE OF THE PROGRAM USED TO PERFORM THE STATISTICAL ANALYSIS OF DATA.</w:t>
      </w:r>
      <w:r w:rsidR="00785635" w:rsidRPr="005C594D">
        <w:rPr>
          <w:rFonts w:ascii="Times New Roman" w:hAnsi="Times New Roman" w:cs="Times New Roman"/>
          <w:bCs/>
          <w:iCs/>
          <w:color w:val="0000CC"/>
        </w:rPr>
        <w:tab/>
      </w:r>
    </w:p>
    <w:p w:rsidR="009D76FC" w:rsidRDefault="009D76FC" w:rsidP="00785635">
      <w:pPr>
        <w:autoSpaceDE w:val="0"/>
        <w:autoSpaceDN w:val="0"/>
        <w:adjustRightInd w:val="0"/>
        <w:spacing w:after="0" w:line="240" w:lineRule="auto"/>
        <w:ind w:left="1418" w:hanging="1418"/>
        <w:rPr>
          <w:rFonts w:ascii="Times New Roman" w:hAnsi="Times New Roman" w:cs="Times New Roman"/>
        </w:rPr>
      </w:pPr>
      <w:r w:rsidRPr="005C594D">
        <w:rPr>
          <w:rFonts w:ascii="Times New Roman" w:hAnsi="Times New Roman" w:cs="Times New Roman"/>
          <w:bCs/>
          <w:iCs/>
          <w:color w:val="0000CC"/>
        </w:rPr>
        <w:tab/>
      </w:r>
      <w:r w:rsidRPr="005C594D">
        <w:rPr>
          <w:rFonts w:ascii="Times New Roman" w:hAnsi="Times New Roman" w:cs="Times New Roman"/>
          <w:bCs/>
          <w:iCs/>
        </w:rPr>
        <w:t>We agree P</w:t>
      </w:r>
      <w:r w:rsidRPr="005C594D">
        <w:rPr>
          <w:rFonts w:ascii="Times New Roman" w:hAnsi="Times New Roman" w:cs="Times New Roman"/>
        </w:rPr>
        <w:t xml:space="preserve">ositive and Negative Likelihood ratios were not </w:t>
      </w:r>
      <w:r w:rsidR="00822939" w:rsidRPr="005C594D">
        <w:rPr>
          <w:rFonts w:ascii="Times New Roman" w:hAnsi="Times New Roman" w:cs="Times New Roman"/>
        </w:rPr>
        <w:t xml:space="preserve">eventually </w:t>
      </w:r>
      <w:r w:rsidR="0022162E" w:rsidRPr="005C594D">
        <w:rPr>
          <w:rFonts w:ascii="Times New Roman" w:hAnsi="Times New Roman" w:cs="Times New Roman"/>
        </w:rPr>
        <w:t xml:space="preserve">used </w:t>
      </w:r>
      <w:r w:rsidR="00EA0B96" w:rsidRPr="005C594D">
        <w:rPr>
          <w:rFonts w:ascii="Times New Roman" w:hAnsi="Times New Roman" w:cs="Times New Roman"/>
        </w:rPr>
        <w:t>so we have</w:t>
      </w:r>
      <w:r w:rsidR="00A349CD">
        <w:rPr>
          <w:rFonts w:ascii="Times New Roman" w:hAnsi="Times New Roman" w:cs="Times New Roman"/>
        </w:rPr>
        <w:t xml:space="preserve"> deleted</w:t>
      </w:r>
      <w:r w:rsidR="00EA0B96" w:rsidRPr="005C594D">
        <w:rPr>
          <w:rFonts w:ascii="Times New Roman" w:hAnsi="Times New Roman" w:cs="Times New Roman"/>
        </w:rPr>
        <w:t xml:space="preserve"> them. </w:t>
      </w:r>
    </w:p>
    <w:p w:rsidR="00EC6288" w:rsidRPr="00CE6F33" w:rsidRDefault="00EC6288" w:rsidP="00EC6288">
      <w:pPr>
        <w:autoSpaceDE w:val="0"/>
        <w:autoSpaceDN w:val="0"/>
        <w:adjustRightInd w:val="0"/>
        <w:spacing w:after="0" w:line="240" w:lineRule="auto"/>
        <w:ind w:left="1418" w:hanging="1418"/>
        <w:rPr>
          <w:rFonts w:ascii="Times New Roman" w:hAnsi="Times New Roman" w:cs="Times New Roman"/>
          <w:highlight w:val="yellow"/>
        </w:rPr>
      </w:pPr>
      <w:r w:rsidRPr="00CE6F33">
        <w:rPr>
          <w:rFonts w:ascii="Times New Roman" w:hAnsi="Times New Roman" w:cs="Times New Roman"/>
          <w:highlight w:val="yellow"/>
        </w:rPr>
        <w:t xml:space="preserve">Source for </w:t>
      </w:r>
      <w:proofErr w:type="spellStart"/>
      <w:r w:rsidRPr="00CE6F33">
        <w:rPr>
          <w:rFonts w:ascii="Courier" w:hAnsi="Courier" w:cs="Times New Roman"/>
          <w:highlight w:val="yellow"/>
        </w:rPr>
        <w:t>mada</w:t>
      </w:r>
      <w:proofErr w:type="spellEnd"/>
      <w:r w:rsidRPr="00CE6F33">
        <w:rPr>
          <w:rFonts w:ascii="Times New Roman" w:hAnsi="Times New Roman" w:cs="Times New Roman"/>
          <w:highlight w:val="yellow"/>
        </w:rPr>
        <w:t xml:space="preserve">: Philipp </w:t>
      </w:r>
      <w:proofErr w:type="spellStart"/>
      <w:r w:rsidRPr="00CE6F33">
        <w:rPr>
          <w:rFonts w:ascii="Times New Roman" w:hAnsi="Times New Roman" w:cs="Times New Roman"/>
          <w:highlight w:val="yellow"/>
        </w:rPr>
        <w:t>Doebler</w:t>
      </w:r>
      <w:proofErr w:type="spellEnd"/>
      <w:r w:rsidRPr="00CE6F33">
        <w:rPr>
          <w:rFonts w:ascii="Times New Roman" w:hAnsi="Times New Roman" w:cs="Times New Roman"/>
          <w:highlight w:val="yellow"/>
        </w:rPr>
        <w:t xml:space="preserve"> (2015). </w:t>
      </w:r>
      <w:proofErr w:type="spellStart"/>
      <w:proofErr w:type="gramStart"/>
      <w:r w:rsidRPr="00CE6F33">
        <w:rPr>
          <w:rFonts w:ascii="Times New Roman" w:hAnsi="Times New Roman" w:cs="Times New Roman"/>
          <w:highlight w:val="yellow"/>
        </w:rPr>
        <w:t>mada</w:t>
      </w:r>
      <w:proofErr w:type="spellEnd"/>
      <w:proofErr w:type="gramEnd"/>
      <w:r w:rsidRPr="00CE6F33">
        <w:rPr>
          <w:rFonts w:ascii="Times New Roman" w:hAnsi="Times New Roman" w:cs="Times New Roman"/>
          <w:highlight w:val="yellow"/>
        </w:rPr>
        <w:t xml:space="preserve">: Meta-Analysis of Diagnostic Accuracy. R package version 0.5.7. </w:t>
      </w:r>
      <w:hyperlink r:id="rId7" w:history="1">
        <w:r w:rsidRPr="00CE6F33">
          <w:rPr>
            <w:rStyle w:val="Hyperlink"/>
            <w:rFonts w:ascii="Times New Roman" w:hAnsi="Times New Roman" w:cs="Times New Roman"/>
            <w:highlight w:val="yellow"/>
          </w:rPr>
          <w:t>http://CRAN.R-project.org/package=mada</w:t>
        </w:r>
      </w:hyperlink>
    </w:p>
    <w:p w:rsidR="00EC6288" w:rsidRDefault="00EC6288" w:rsidP="00EC6288">
      <w:pPr>
        <w:autoSpaceDE w:val="0"/>
        <w:autoSpaceDN w:val="0"/>
        <w:adjustRightInd w:val="0"/>
        <w:spacing w:after="0" w:line="240" w:lineRule="auto"/>
        <w:ind w:left="1418" w:hanging="1418"/>
        <w:rPr>
          <w:rFonts w:ascii="Times New Roman" w:hAnsi="Times New Roman" w:cs="Times New Roman"/>
        </w:rPr>
      </w:pPr>
      <w:r w:rsidRPr="00CE6F33">
        <w:rPr>
          <w:rFonts w:ascii="Times New Roman" w:hAnsi="Times New Roman" w:cs="Times New Roman"/>
          <w:highlight w:val="yellow"/>
        </w:rPr>
        <w:t xml:space="preserve">Source for </w:t>
      </w:r>
      <w:proofErr w:type="spellStart"/>
      <w:r w:rsidRPr="00CE6F33">
        <w:rPr>
          <w:rFonts w:ascii="Courier" w:hAnsi="Courier" w:cs="Times New Roman"/>
          <w:highlight w:val="yellow"/>
        </w:rPr>
        <w:t>LatentGOLD</w:t>
      </w:r>
      <w:proofErr w:type="spellEnd"/>
      <w:r w:rsidRPr="00CE6F33">
        <w:rPr>
          <w:rFonts w:ascii="Times New Roman" w:hAnsi="Times New Roman" w:cs="Times New Roman"/>
          <w:highlight w:val="yellow"/>
        </w:rPr>
        <w:t xml:space="preserve">: </w:t>
      </w:r>
      <w:proofErr w:type="spellStart"/>
      <w:r w:rsidR="00F57A11" w:rsidRPr="00CE6F33">
        <w:rPr>
          <w:rFonts w:ascii="Times New Roman" w:hAnsi="Times New Roman" w:cs="Times New Roman"/>
          <w:highlight w:val="yellow"/>
        </w:rPr>
        <w:t>Vermunt</w:t>
      </w:r>
      <w:proofErr w:type="spellEnd"/>
      <w:r w:rsidR="00F57A11" w:rsidRPr="00CE6F33">
        <w:rPr>
          <w:rFonts w:ascii="Times New Roman" w:hAnsi="Times New Roman" w:cs="Times New Roman"/>
          <w:highlight w:val="yellow"/>
        </w:rPr>
        <w:t xml:space="preserve">, </w:t>
      </w:r>
      <w:proofErr w:type="spellStart"/>
      <w:r w:rsidR="00F57A11" w:rsidRPr="00CE6F33">
        <w:rPr>
          <w:rFonts w:ascii="Times New Roman" w:hAnsi="Times New Roman" w:cs="Times New Roman"/>
          <w:highlight w:val="yellow"/>
        </w:rPr>
        <w:t>Jeroen</w:t>
      </w:r>
      <w:proofErr w:type="spellEnd"/>
      <w:r w:rsidR="00F57A11" w:rsidRPr="00CE6F33">
        <w:rPr>
          <w:rFonts w:ascii="Times New Roman" w:hAnsi="Times New Roman" w:cs="Times New Roman"/>
          <w:highlight w:val="yellow"/>
        </w:rPr>
        <w:t xml:space="preserve"> K., and Jay </w:t>
      </w:r>
      <w:proofErr w:type="spellStart"/>
      <w:r w:rsidR="00F57A11" w:rsidRPr="00CE6F33">
        <w:rPr>
          <w:rFonts w:ascii="Times New Roman" w:hAnsi="Times New Roman" w:cs="Times New Roman"/>
          <w:highlight w:val="yellow"/>
        </w:rPr>
        <w:t>Magidson</w:t>
      </w:r>
      <w:proofErr w:type="spellEnd"/>
      <w:r w:rsidR="00F57A11" w:rsidRPr="00CE6F33">
        <w:rPr>
          <w:rFonts w:ascii="Times New Roman" w:hAnsi="Times New Roman" w:cs="Times New Roman"/>
          <w:highlight w:val="yellow"/>
        </w:rPr>
        <w:t xml:space="preserve">. "Technical Guide for Latent GOLD 5.0: Basic, Advanced, and Syntax." Statistical Innovations Inc., Belmont (2013). </w:t>
      </w:r>
      <w:hyperlink r:id="rId8" w:history="1">
        <w:r w:rsidR="00F57A11" w:rsidRPr="00CE6F33">
          <w:rPr>
            <w:rStyle w:val="Hyperlink"/>
            <w:rFonts w:ascii="Times New Roman" w:hAnsi="Times New Roman" w:cs="Times New Roman"/>
            <w:highlight w:val="yellow"/>
          </w:rPr>
          <w:t>http://www.statisticalinnovations.com/latent-gold-5-1/</w:t>
        </w:r>
      </w:hyperlink>
    </w:p>
    <w:p w:rsidR="00847E32" w:rsidRPr="005C594D" w:rsidRDefault="00847E32" w:rsidP="00F57A11">
      <w:pPr>
        <w:autoSpaceDE w:val="0"/>
        <w:autoSpaceDN w:val="0"/>
        <w:adjustRightInd w:val="0"/>
        <w:spacing w:after="0" w:line="240" w:lineRule="auto"/>
        <w:rPr>
          <w:rFonts w:ascii="Times New Roman" w:hAnsi="Times New Roman" w:cs="Times New Roman"/>
          <w:bCs/>
          <w:iCs/>
        </w:rPr>
      </w:pPr>
    </w:p>
    <w:p w:rsidR="00847E32" w:rsidRPr="005C594D" w:rsidRDefault="00847E32" w:rsidP="00847E32">
      <w:pPr>
        <w:autoSpaceDE w:val="0"/>
        <w:autoSpaceDN w:val="0"/>
        <w:adjustRightInd w:val="0"/>
        <w:spacing w:after="0" w:line="240" w:lineRule="auto"/>
        <w:ind w:left="720" w:hanging="720"/>
        <w:rPr>
          <w:rFonts w:ascii="Times New Roman" w:hAnsi="Times New Roman" w:cs="Times New Roman"/>
          <w:bCs/>
          <w:iCs/>
        </w:rPr>
      </w:pPr>
    </w:p>
    <w:p w:rsidR="00495E3F" w:rsidRPr="005C594D" w:rsidRDefault="00847E32" w:rsidP="00847E32">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bCs/>
          <w:iCs/>
        </w:rPr>
        <w:t>Comment 6b:</w:t>
      </w:r>
      <w:r w:rsidRPr="005C594D">
        <w:rPr>
          <w:rFonts w:ascii="Times New Roman" w:hAnsi="Times New Roman" w:cs="Times New Roman"/>
          <w:b/>
          <w:bCs/>
          <w:iCs/>
        </w:rPr>
        <w:tab/>
      </w:r>
      <w:r w:rsidR="00495E3F" w:rsidRPr="005C594D">
        <w:rPr>
          <w:rFonts w:ascii="Times New Roman" w:hAnsi="Times New Roman" w:cs="Times New Roman"/>
          <w:b/>
          <w:bCs/>
          <w:i/>
          <w:iCs/>
        </w:rPr>
        <w:t>Assessment of heterogeneity and sub-group analysis</w:t>
      </w:r>
      <w:r w:rsidRPr="005C594D">
        <w:rPr>
          <w:rFonts w:ascii="Times New Roman" w:hAnsi="Times New Roman" w:cs="Times New Roman"/>
          <w:b/>
          <w:bCs/>
          <w:i/>
          <w:iCs/>
        </w:rPr>
        <w:t xml:space="preserve">, </w:t>
      </w:r>
      <w:r w:rsidR="00495E3F" w:rsidRPr="005C594D">
        <w:rPr>
          <w:rFonts w:ascii="Times New Roman" w:hAnsi="Times New Roman" w:cs="Times New Roman"/>
          <w:b/>
        </w:rPr>
        <w:t xml:space="preserve">Chi2 should be corrected to </w:t>
      </w:r>
      <w:r w:rsidR="00495E3F" w:rsidRPr="005C594D">
        <w:rPr>
          <w:rFonts w:ascii="Times New Roman" w:eastAsia="TimesNewRoman" w:hAnsi="Times New Roman" w:cs="Times New Roman"/>
          <w:b/>
        </w:rPr>
        <w:t>“</w:t>
      </w:r>
      <w:r w:rsidR="00495E3F" w:rsidRPr="005C594D">
        <w:rPr>
          <w:rFonts w:ascii="Times New Roman" w:hAnsi="Times New Roman" w:cs="Times New Roman"/>
          <w:b/>
        </w:rPr>
        <w:t>Chi square</w:t>
      </w:r>
      <w:r w:rsidR="00495E3F" w:rsidRPr="005C594D">
        <w:rPr>
          <w:rFonts w:ascii="Times New Roman" w:eastAsia="TimesNewRoman" w:hAnsi="Times New Roman" w:cs="Times New Roman"/>
          <w:b/>
        </w:rPr>
        <w:t xml:space="preserve">” </w:t>
      </w:r>
      <w:r w:rsidR="00495E3F" w:rsidRPr="005C594D">
        <w:rPr>
          <w:rFonts w:ascii="Times New Roman" w:hAnsi="Times New Roman" w:cs="Times New Roman"/>
          <w:b/>
        </w:rPr>
        <w:t xml:space="preserve">or </w:t>
      </w:r>
      <w:r w:rsidR="00495E3F" w:rsidRPr="005C594D">
        <w:rPr>
          <w:rFonts w:ascii="Times New Roman" w:eastAsia="TimesNewRoman" w:hAnsi="Times New Roman" w:cs="Times New Roman"/>
          <w:b/>
        </w:rPr>
        <w:t>“</w:t>
      </w:r>
      <w:r w:rsidR="00495E3F" w:rsidRPr="005C594D">
        <w:rPr>
          <w:rFonts w:ascii="Times New Roman" w:hAnsi="Times New Roman" w:cs="Times New Roman"/>
          <w:b/>
        </w:rPr>
        <w:t>c</w:t>
      </w:r>
      <w:r w:rsidR="00495E3F" w:rsidRPr="008329D0">
        <w:rPr>
          <w:rFonts w:ascii="Times New Roman" w:hAnsi="Times New Roman" w:cs="Times New Roman"/>
          <w:b/>
          <w:vertAlign w:val="superscript"/>
        </w:rPr>
        <w:t>2</w:t>
      </w:r>
      <w:r w:rsidR="00495E3F" w:rsidRPr="005C594D">
        <w:rPr>
          <w:rFonts w:ascii="Times New Roman" w:eastAsia="TimesNewRoman" w:hAnsi="Times New Roman" w:cs="Times New Roman"/>
          <w:b/>
        </w:rPr>
        <w:t>”</w:t>
      </w:r>
      <w:r w:rsidR="00495E3F" w:rsidRPr="005C594D">
        <w:rPr>
          <w:rFonts w:ascii="Times New Roman" w:hAnsi="Times New Roman" w:cs="Times New Roman"/>
          <w:b/>
        </w:rPr>
        <w:t>. The source of latent GOLD v4.5</w:t>
      </w:r>
      <w:r w:rsidRPr="005C594D">
        <w:rPr>
          <w:rFonts w:ascii="Times New Roman" w:hAnsi="Times New Roman" w:cs="Times New Roman"/>
          <w:b/>
        </w:rPr>
        <w:t xml:space="preserve"> </w:t>
      </w:r>
      <w:r w:rsidR="00495E3F" w:rsidRPr="005C594D">
        <w:rPr>
          <w:rFonts w:ascii="Times New Roman" w:hAnsi="Times New Roman" w:cs="Times New Roman"/>
          <w:b/>
        </w:rPr>
        <w:t>should be indicated.</w:t>
      </w:r>
    </w:p>
    <w:p w:rsidR="00847E32" w:rsidRPr="005C594D" w:rsidRDefault="00847E32">
      <w:pPr>
        <w:rPr>
          <w:rFonts w:ascii="Times New Roman" w:hAnsi="Times New Roman" w:cs="Times New Roman"/>
        </w:rPr>
      </w:pPr>
    </w:p>
    <w:p w:rsidR="00843694" w:rsidRDefault="00843694" w:rsidP="00E93329">
      <w:pPr>
        <w:autoSpaceDE w:val="0"/>
        <w:autoSpaceDN w:val="0"/>
        <w:adjustRightInd w:val="0"/>
        <w:spacing w:after="0" w:line="240" w:lineRule="auto"/>
        <w:rPr>
          <w:rFonts w:ascii="Times New Roman" w:hAnsi="Times New Roman" w:cs="Times New Roman"/>
          <w:color w:val="000000"/>
        </w:rPr>
      </w:pPr>
      <w:r w:rsidRPr="005C594D">
        <w:rPr>
          <w:rFonts w:ascii="Times New Roman" w:hAnsi="Times New Roman" w:cs="Times New Roman"/>
        </w:rPr>
        <w:t xml:space="preserve">Reaction: </w:t>
      </w:r>
      <w:r w:rsidR="00AD28E3" w:rsidRPr="005C594D">
        <w:rPr>
          <w:rFonts w:ascii="Times New Roman" w:hAnsi="Times New Roman" w:cs="Times New Roman"/>
        </w:rPr>
        <w:tab/>
        <w:t xml:space="preserve">Thank you, we have </w:t>
      </w:r>
      <w:r w:rsidR="00E93329" w:rsidRPr="005C594D">
        <w:rPr>
          <w:rFonts w:ascii="Times New Roman" w:hAnsi="Times New Roman" w:cs="Times New Roman"/>
          <w:color w:val="000000"/>
        </w:rPr>
        <w:t>replaced “</w:t>
      </w:r>
      <w:r w:rsidR="00AD28E3" w:rsidRPr="005C594D">
        <w:rPr>
          <w:rFonts w:ascii="Times New Roman" w:hAnsi="Times New Roman" w:cs="Times New Roman"/>
          <w:color w:val="000000"/>
        </w:rPr>
        <w:t>Chi</w:t>
      </w:r>
      <w:r w:rsidR="00AD28E3" w:rsidRPr="005C594D">
        <w:rPr>
          <w:rFonts w:ascii="Times New Roman" w:hAnsi="Times New Roman" w:cs="Times New Roman"/>
          <w:color w:val="000000"/>
          <w:vertAlign w:val="superscript"/>
        </w:rPr>
        <w:t>2</w:t>
      </w:r>
      <w:r w:rsidR="00E93329" w:rsidRPr="005C594D">
        <w:rPr>
          <w:rFonts w:ascii="Times New Roman" w:hAnsi="Times New Roman" w:cs="Times New Roman"/>
          <w:color w:val="000000"/>
        </w:rPr>
        <w:t>” with “X</w:t>
      </w:r>
      <w:r w:rsidR="00E93329" w:rsidRPr="005C594D">
        <w:rPr>
          <w:rFonts w:ascii="Times New Roman" w:hAnsi="Times New Roman" w:cs="Times New Roman"/>
          <w:color w:val="000000"/>
          <w:vertAlign w:val="superscript"/>
        </w:rPr>
        <w:t>2</w:t>
      </w:r>
      <w:r w:rsidR="00E93329" w:rsidRPr="005C594D">
        <w:rPr>
          <w:rFonts w:ascii="Times New Roman" w:hAnsi="Times New Roman" w:cs="Times New Roman"/>
          <w:color w:val="000000"/>
        </w:rPr>
        <w:t>”.</w:t>
      </w:r>
      <w:r w:rsidR="00CE6F33">
        <w:rPr>
          <w:rFonts w:ascii="Times New Roman" w:hAnsi="Times New Roman" w:cs="Times New Roman"/>
          <w:color w:val="000000"/>
        </w:rPr>
        <w:t xml:space="preserve"> </w:t>
      </w:r>
      <w:r w:rsidR="00CE6F33" w:rsidRPr="00CE6F33">
        <w:rPr>
          <w:rFonts w:ascii="Times New Roman" w:hAnsi="Times New Roman" w:cs="Times New Roman"/>
          <w:color w:val="000000"/>
          <w:highlight w:val="yellow"/>
        </w:rPr>
        <w:t>I would prefer “Chi square”.</w:t>
      </w:r>
    </w:p>
    <w:p w:rsidR="008329D0" w:rsidRDefault="008329D0" w:rsidP="00901CB4">
      <w:pPr>
        <w:autoSpaceDE w:val="0"/>
        <w:autoSpaceDN w:val="0"/>
        <w:adjustRightInd w:val="0"/>
        <w:spacing w:after="0"/>
        <w:ind w:left="1418"/>
        <w:rPr>
          <w:rFonts w:ascii="Times New Roman" w:hAnsi="Times New Roman" w:cs="Times New Roman"/>
          <w:color w:val="0000CC"/>
        </w:rPr>
      </w:pPr>
      <w:r>
        <w:rPr>
          <w:rFonts w:ascii="Times New Roman" w:hAnsi="Times New Roman" w:cs="Times New Roman"/>
          <w:color w:val="000000"/>
        </w:rPr>
        <w:tab/>
      </w:r>
      <w:r w:rsidR="00901CB4" w:rsidRPr="00901CB4">
        <w:rPr>
          <w:rFonts w:ascii="Times New Roman" w:hAnsi="Times New Roman" w:cs="Times New Roman"/>
          <w:color w:val="0000CC"/>
        </w:rPr>
        <w:t>JON AND PAOLO WHAT DO YOU THINK ABOUT THE SOURCE OF LATENT GOLD</w:t>
      </w:r>
      <w:r w:rsidR="00901CB4">
        <w:rPr>
          <w:rFonts w:ascii="Times New Roman" w:hAnsi="Times New Roman" w:cs="Times New Roman"/>
          <w:color w:val="0000CC"/>
        </w:rPr>
        <w:t>?</w:t>
      </w:r>
    </w:p>
    <w:p w:rsidR="00F57A11" w:rsidRDefault="00F57A11" w:rsidP="00901CB4">
      <w:pPr>
        <w:autoSpaceDE w:val="0"/>
        <w:autoSpaceDN w:val="0"/>
        <w:adjustRightInd w:val="0"/>
        <w:spacing w:after="0"/>
        <w:ind w:left="1418"/>
        <w:rPr>
          <w:rFonts w:ascii="Times New Roman" w:hAnsi="Times New Roman" w:cs="Times New Roman"/>
          <w:color w:val="0000CC"/>
        </w:rPr>
      </w:pPr>
    </w:p>
    <w:p w:rsidR="00F57A11" w:rsidRPr="00CE6F33" w:rsidRDefault="00F57A11" w:rsidP="00901CB4">
      <w:pPr>
        <w:autoSpaceDE w:val="0"/>
        <w:autoSpaceDN w:val="0"/>
        <w:adjustRightInd w:val="0"/>
        <w:spacing w:after="0"/>
        <w:ind w:left="1418"/>
        <w:rPr>
          <w:rFonts w:ascii="Times New Roman" w:hAnsi="Times New Roman" w:cs="Times New Roman"/>
        </w:rPr>
      </w:pPr>
      <w:r w:rsidRPr="00F57A11">
        <w:rPr>
          <w:rFonts w:ascii="Times New Roman" w:hAnsi="Times New Roman" w:cs="Times New Roman"/>
          <w:color w:val="0000CC"/>
          <w:highlight w:val="yellow"/>
        </w:rPr>
        <w:lastRenderedPageBreak/>
        <w:t>I have indicated above new source for Latent Gold 5. It is the upgrade of the previous version.</w:t>
      </w:r>
    </w:p>
    <w:p w:rsidR="00E93329" w:rsidRPr="005C594D" w:rsidRDefault="00E93329">
      <w:pPr>
        <w:rPr>
          <w:rFonts w:ascii="Times New Roman" w:hAnsi="Times New Roman" w:cs="Times New Roman"/>
          <w:b/>
        </w:rPr>
      </w:pPr>
    </w:p>
    <w:p w:rsidR="00847E32" w:rsidRPr="005C594D" w:rsidRDefault="00237251">
      <w:pPr>
        <w:rPr>
          <w:rFonts w:ascii="Times New Roman" w:hAnsi="Times New Roman" w:cs="Times New Roman"/>
          <w:b/>
        </w:rPr>
      </w:pPr>
      <w:r w:rsidRPr="005C594D">
        <w:rPr>
          <w:rFonts w:ascii="Times New Roman" w:hAnsi="Times New Roman" w:cs="Times New Roman"/>
          <w:b/>
        </w:rPr>
        <w:t xml:space="preserve">COMMENT 7: </w:t>
      </w:r>
      <w:r w:rsidR="004F3640" w:rsidRPr="005C594D">
        <w:rPr>
          <w:rFonts w:ascii="Times New Roman" w:hAnsi="Times New Roman" w:cs="Times New Roman"/>
          <w:b/>
          <w:bCs/>
        </w:rPr>
        <w:t>RESULTS</w:t>
      </w:r>
    </w:p>
    <w:p w:rsidR="00847E32" w:rsidRPr="005C594D" w:rsidRDefault="00843694">
      <w:pPr>
        <w:rPr>
          <w:rFonts w:ascii="Times New Roman" w:hAnsi="Times New Roman" w:cs="Times New Roman"/>
          <w:b/>
        </w:rPr>
      </w:pPr>
      <w:r w:rsidRPr="005C594D">
        <w:rPr>
          <w:rFonts w:ascii="Times New Roman" w:hAnsi="Times New Roman" w:cs="Times New Roman"/>
          <w:b/>
        </w:rPr>
        <w:t xml:space="preserve">Comment 7a: </w:t>
      </w:r>
      <w:r w:rsidRPr="005C594D">
        <w:rPr>
          <w:rFonts w:ascii="Times New Roman" w:hAnsi="Times New Roman" w:cs="Times New Roman"/>
          <w:b/>
        </w:rPr>
        <w:tab/>
        <w:t>Generally, the results are ill described and should be re-written clearly.</w:t>
      </w:r>
    </w:p>
    <w:p w:rsidR="004F3640" w:rsidRPr="005C594D" w:rsidRDefault="00843694" w:rsidP="00177455">
      <w:pPr>
        <w:ind w:left="1418" w:hanging="1418"/>
        <w:rPr>
          <w:rFonts w:ascii="Times New Roman" w:hAnsi="Times New Roman" w:cs="Times New Roman"/>
        </w:rPr>
      </w:pPr>
      <w:r w:rsidRPr="005C594D">
        <w:rPr>
          <w:rFonts w:ascii="Times New Roman" w:hAnsi="Times New Roman" w:cs="Times New Roman"/>
        </w:rPr>
        <w:t xml:space="preserve">Reaction: </w:t>
      </w:r>
      <w:r w:rsidRPr="005C594D">
        <w:rPr>
          <w:rFonts w:ascii="Times New Roman" w:hAnsi="Times New Roman" w:cs="Times New Roman"/>
        </w:rPr>
        <w:tab/>
      </w:r>
      <w:r w:rsidR="00FB30AE" w:rsidRPr="005C594D">
        <w:rPr>
          <w:rFonts w:ascii="Times New Roman" w:hAnsi="Times New Roman" w:cs="Times New Roman"/>
        </w:rPr>
        <w:t>Thank you</w:t>
      </w:r>
      <w:r w:rsidR="00336088">
        <w:rPr>
          <w:rFonts w:ascii="Times New Roman" w:hAnsi="Times New Roman" w:cs="Times New Roman"/>
        </w:rPr>
        <w:t xml:space="preserve">, we </w:t>
      </w:r>
      <w:r w:rsidR="00177455">
        <w:rPr>
          <w:rFonts w:ascii="Times New Roman" w:hAnsi="Times New Roman" w:cs="Times New Roman"/>
        </w:rPr>
        <w:t xml:space="preserve">took </w:t>
      </w:r>
      <w:r w:rsidR="00336088">
        <w:rPr>
          <w:rFonts w:ascii="Times New Roman" w:hAnsi="Times New Roman" w:cs="Times New Roman"/>
        </w:rPr>
        <w:t xml:space="preserve">this comment seriously </w:t>
      </w:r>
      <w:r w:rsidR="00177455">
        <w:rPr>
          <w:rFonts w:ascii="Times New Roman" w:hAnsi="Times New Roman" w:cs="Times New Roman"/>
        </w:rPr>
        <w:t>revis</w:t>
      </w:r>
      <w:r w:rsidR="004E1CB0">
        <w:rPr>
          <w:rFonts w:ascii="Times New Roman" w:hAnsi="Times New Roman" w:cs="Times New Roman"/>
        </w:rPr>
        <w:t xml:space="preserve">ing </w:t>
      </w:r>
      <w:r w:rsidR="00177455">
        <w:rPr>
          <w:rFonts w:ascii="Times New Roman" w:hAnsi="Times New Roman" w:cs="Times New Roman"/>
        </w:rPr>
        <w:t xml:space="preserve">and </w:t>
      </w:r>
      <w:r w:rsidR="00336088">
        <w:rPr>
          <w:rFonts w:ascii="Times New Roman" w:hAnsi="Times New Roman" w:cs="Times New Roman"/>
        </w:rPr>
        <w:t>rearrang</w:t>
      </w:r>
      <w:r w:rsidR="0096351B">
        <w:rPr>
          <w:rFonts w:ascii="Times New Roman" w:hAnsi="Times New Roman" w:cs="Times New Roman"/>
        </w:rPr>
        <w:t xml:space="preserve">ing </w:t>
      </w:r>
      <w:r w:rsidR="00336088">
        <w:rPr>
          <w:rFonts w:ascii="Times New Roman" w:hAnsi="Times New Roman" w:cs="Times New Roman"/>
        </w:rPr>
        <w:t xml:space="preserve">the </w:t>
      </w:r>
      <w:r w:rsidR="00FB30AE" w:rsidRPr="005C594D">
        <w:rPr>
          <w:rFonts w:ascii="Times New Roman" w:hAnsi="Times New Roman" w:cs="Times New Roman"/>
        </w:rPr>
        <w:t>results section</w:t>
      </w:r>
      <w:r w:rsidR="0096351B">
        <w:rPr>
          <w:rFonts w:ascii="Times New Roman" w:hAnsi="Times New Roman" w:cs="Times New Roman"/>
        </w:rPr>
        <w:t>.</w:t>
      </w:r>
    </w:p>
    <w:p w:rsidR="004F3640" w:rsidRPr="005C594D" w:rsidRDefault="004F3640">
      <w:pPr>
        <w:rPr>
          <w:rFonts w:ascii="Times New Roman" w:hAnsi="Times New Roman" w:cs="Times New Roman"/>
        </w:rPr>
      </w:pPr>
    </w:p>
    <w:p w:rsidR="00843694" w:rsidRPr="0096351B" w:rsidRDefault="00843694" w:rsidP="00837B4D">
      <w:pPr>
        <w:spacing w:after="240"/>
        <w:ind w:left="1418" w:hanging="1418"/>
        <w:rPr>
          <w:rFonts w:ascii="Times New Roman" w:hAnsi="Times New Roman" w:cs="Times New Roman"/>
          <w:b/>
        </w:rPr>
      </w:pPr>
      <w:r w:rsidRPr="0096351B">
        <w:rPr>
          <w:rFonts w:ascii="Times New Roman" w:hAnsi="Times New Roman" w:cs="Times New Roman"/>
          <w:b/>
        </w:rPr>
        <w:t xml:space="preserve">Comment </w:t>
      </w:r>
      <w:r w:rsidR="00555DEC" w:rsidRPr="0096351B">
        <w:rPr>
          <w:rFonts w:ascii="Times New Roman" w:hAnsi="Times New Roman" w:cs="Times New Roman"/>
          <w:b/>
        </w:rPr>
        <w:t xml:space="preserve">7b: </w:t>
      </w:r>
      <w:r w:rsidR="001C670A" w:rsidRPr="0096351B">
        <w:rPr>
          <w:rFonts w:ascii="Times New Roman" w:hAnsi="Times New Roman" w:cs="Times New Roman"/>
          <w:b/>
        </w:rPr>
        <w:tab/>
      </w:r>
      <w:r w:rsidR="00555DEC" w:rsidRPr="0096351B">
        <w:rPr>
          <w:rFonts w:ascii="Times New Roman" w:hAnsi="Times New Roman" w:cs="Times New Roman"/>
          <w:b/>
        </w:rPr>
        <w:t>All figures and tables should be omitted from the text and presented in separate pages at the end of manuscript text. The quality of all figures and tables should be improved.</w:t>
      </w:r>
    </w:p>
    <w:p w:rsidR="001C670A" w:rsidRPr="005C594D" w:rsidRDefault="001C670A" w:rsidP="00100318">
      <w:pPr>
        <w:spacing w:after="480"/>
        <w:ind w:left="1418" w:hanging="1418"/>
        <w:rPr>
          <w:rFonts w:ascii="Times New Roman" w:hAnsi="Times New Roman" w:cs="Times New Roman"/>
        </w:rPr>
      </w:pPr>
      <w:r w:rsidRPr="005C594D">
        <w:rPr>
          <w:rFonts w:ascii="Times New Roman" w:hAnsi="Times New Roman" w:cs="Times New Roman"/>
        </w:rPr>
        <w:t>Reaction:</w:t>
      </w:r>
      <w:r w:rsidR="00837B4D" w:rsidRPr="005C594D">
        <w:rPr>
          <w:rFonts w:ascii="Times New Roman" w:hAnsi="Times New Roman" w:cs="Times New Roman"/>
        </w:rPr>
        <w:tab/>
      </w:r>
      <w:r w:rsidR="00F613DB" w:rsidRPr="005C594D">
        <w:rPr>
          <w:rFonts w:ascii="Times New Roman" w:hAnsi="Times New Roman" w:cs="Times New Roman"/>
        </w:rPr>
        <w:t xml:space="preserve">We have </w:t>
      </w:r>
      <w:r w:rsidR="00C17FA9" w:rsidRPr="005C594D">
        <w:rPr>
          <w:rFonts w:ascii="Times New Roman" w:hAnsi="Times New Roman" w:cs="Times New Roman"/>
        </w:rPr>
        <w:t xml:space="preserve">improved the </w:t>
      </w:r>
      <w:r w:rsidR="00F613DB" w:rsidRPr="005C594D">
        <w:rPr>
          <w:rFonts w:ascii="Times New Roman" w:hAnsi="Times New Roman" w:cs="Times New Roman"/>
        </w:rPr>
        <w:t xml:space="preserve">Figures and Tables and placed them </w:t>
      </w:r>
      <w:r w:rsidR="003E13A4">
        <w:rPr>
          <w:rFonts w:ascii="Times New Roman" w:hAnsi="Times New Roman" w:cs="Times New Roman"/>
        </w:rPr>
        <w:t>on</w:t>
      </w:r>
      <w:r w:rsidR="00F613DB" w:rsidRPr="005C594D">
        <w:rPr>
          <w:rFonts w:ascii="Times New Roman" w:hAnsi="Times New Roman" w:cs="Times New Roman"/>
        </w:rPr>
        <w:t xml:space="preserve"> </w:t>
      </w:r>
      <w:r w:rsidR="002819D1" w:rsidRPr="005C594D">
        <w:rPr>
          <w:rFonts w:ascii="Times New Roman" w:hAnsi="Times New Roman" w:cs="Times New Roman"/>
        </w:rPr>
        <w:t xml:space="preserve">separate pages at </w:t>
      </w:r>
      <w:r w:rsidR="00F613DB" w:rsidRPr="005C594D">
        <w:rPr>
          <w:rFonts w:ascii="Times New Roman" w:hAnsi="Times New Roman" w:cs="Times New Roman"/>
        </w:rPr>
        <w:t>the end of the manuscript</w:t>
      </w:r>
      <w:r w:rsidR="00C17FA9" w:rsidRPr="005C594D">
        <w:rPr>
          <w:rFonts w:ascii="Times New Roman" w:hAnsi="Times New Roman" w:cs="Times New Roman"/>
        </w:rPr>
        <w:t>.</w:t>
      </w:r>
    </w:p>
    <w:p w:rsidR="002927CD" w:rsidRPr="005C594D" w:rsidRDefault="002927CD" w:rsidP="002927CD">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 xml:space="preserve">Comment 7b: </w:t>
      </w:r>
      <w:r w:rsidRPr="005C594D">
        <w:rPr>
          <w:rFonts w:ascii="Times New Roman" w:hAnsi="Times New Roman" w:cs="Times New Roman"/>
          <w:b/>
        </w:rPr>
        <w:tab/>
      </w:r>
      <w:r w:rsidRPr="005C594D">
        <w:rPr>
          <w:rFonts w:ascii="Times New Roman" w:hAnsi="Times New Roman" w:cs="Times New Roman"/>
          <w:b/>
          <w:sz w:val="24"/>
          <w:szCs w:val="24"/>
        </w:rPr>
        <w:t>The information in the footnotes of figures 4, 5, and 7 is not clear enough and should be improved.</w:t>
      </w:r>
    </w:p>
    <w:p w:rsidR="002927CD" w:rsidRPr="005C594D" w:rsidRDefault="002927CD">
      <w:pPr>
        <w:rPr>
          <w:rFonts w:ascii="Times New Roman" w:hAnsi="Times New Roman" w:cs="Times New Roman"/>
        </w:rPr>
      </w:pPr>
    </w:p>
    <w:p w:rsidR="002927CD" w:rsidRPr="005C594D" w:rsidRDefault="002927CD">
      <w:pPr>
        <w:rPr>
          <w:rFonts w:ascii="Times New Roman" w:hAnsi="Times New Roman" w:cs="Times New Roman"/>
        </w:rPr>
      </w:pPr>
      <w:r w:rsidRPr="005C594D">
        <w:rPr>
          <w:rFonts w:ascii="Times New Roman" w:hAnsi="Times New Roman" w:cs="Times New Roman"/>
        </w:rPr>
        <w:t xml:space="preserve">Reaction: </w:t>
      </w:r>
      <w:r w:rsidR="00930106" w:rsidRPr="005C594D">
        <w:rPr>
          <w:rFonts w:ascii="Times New Roman" w:hAnsi="Times New Roman" w:cs="Times New Roman"/>
        </w:rPr>
        <w:tab/>
      </w:r>
      <w:r w:rsidR="00DA059E" w:rsidRPr="005C594D">
        <w:rPr>
          <w:rFonts w:ascii="Times New Roman" w:hAnsi="Times New Roman" w:cs="Times New Roman"/>
        </w:rPr>
        <w:t xml:space="preserve">We have revised </w:t>
      </w:r>
      <w:r w:rsidR="00786B6F" w:rsidRPr="005C594D">
        <w:rPr>
          <w:rFonts w:ascii="Times New Roman" w:hAnsi="Times New Roman" w:cs="Times New Roman"/>
        </w:rPr>
        <w:t>footnotes of figures</w:t>
      </w:r>
      <w:r w:rsidR="003E13A4">
        <w:rPr>
          <w:rFonts w:ascii="Times New Roman" w:hAnsi="Times New Roman" w:cs="Times New Roman"/>
        </w:rPr>
        <w:t>.</w:t>
      </w:r>
    </w:p>
    <w:p w:rsidR="00786B6F" w:rsidRPr="005C594D" w:rsidRDefault="00786B6F" w:rsidP="00A323FA">
      <w:pPr>
        <w:autoSpaceDE w:val="0"/>
        <w:autoSpaceDN w:val="0"/>
        <w:adjustRightInd w:val="0"/>
        <w:spacing w:after="0" w:line="240" w:lineRule="auto"/>
        <w:ind w:left="1418" w:hanging="1418"/>
        <w:rPr>
          <w:rFonts w:ascii="Times New Roman" w:hAnsi="Times New Roman" w:cs="Times New Roman"/>
          <w:b/>
        </w:rPr>
      </w:pPr>
    </w:p>
    <w:p w:rsidR="002927CD" w:rsidRPr="005C594D" w:rsidRDefault="002927CD" w:rsidP="00A323FA">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Comment 7c:</w:t>
      </w:r>
      <w:r w:rsidRPr="005C594D">
        <w:rPr>
          <w:rFonts w:ascii="Times New Roman" w:hAnsi="Times New Roman" w:cs="Times New Roman"/>
          <w:b/>
        </w:rPr>
        <w:tab/>
        <w:t xml:space="preserve">In table 1, the alphabetical order of the eligible studies is not informative. These studies should be classified or grouped if possible e.g. according to diagnostic criteria or characteristics of participants to facilitate comparison and draw conclusions. In page 1 of Table 1, column 3 (Country) </w:t>
      </w:r>
      <w:r w:rsidRPr="005C594D">
        <w:rPr>
          <w:rFonts w:ascii="Times New Roman" w:eastAsia="TimesNewRoman" w:hAnsi="Times New Roman" w:cs="Times New Roman"/>
          <w:b/>
        </w:rPr>
        <w:t>“</w:t>
      </w:r>
      <w:proofErr w:type="spellStart"/>
      <w:r w:rsidRPr="005C594D">
        <w:rPr>
          <w:rFonts w:ascii="Times New Roman" w:hAnsi="Times New Roman" w:cs="Times New Roman"/>
          <w:b/>
        </w:rPr>
        <w:t>thiopia</w:t>
      </w:r>
      <w:proofErr w:type="spellEnd"/>
      <w:r w:rsidRPr="005C594D">
        <w:rPr>
          <w:rFonts w:ascii="Times New Roman" w:eastAsia="TimesNewRoman" w:hAnsi="Times New Roman" w:cs="Times New Roman"/>
          <w:b/>
        </w:rPr>
        <w:t xml:space="preserve">” </w:t>
      </w:r>
      <w:r w:rsidRPr="005C594D">
        <w:rPr>
          <w:rFonts w:ascii="Times New Roman" w:hAnsi="Times New Roman" w:cs="Times New Roman"/>
          <w:b/>
        </w:rPr>
        <w:t xml:space="preserve">should be corrected to </w:t>
      </w:r>
      <w:r w:rsidRPr="005C594D">
        <w:rPr>
          <w:rFonts w:ascii="Times New Roman" w:eastAsia="TimesNewRoman" w:hAnsi="Times New Roman" w:cs="Times New Roman"/>
          <w:b/>
        </w:rPr>
        <w:t>“</w:t>
      </w:r>
      <w:r w:rsidRPr="005C594D">
        <w:rPr>
          <w:rFonts w:ascii="Times New Roman" w:hAnsi="Times New Roman" w:cs="Times New Roman"/>
          <w:b/>
        </w:rPr>
        <w:t>Ethiopia</w:t>
      </w:r>
      <w:r w:rsidRPr="005C594D">
        <w:rPr>
          <w:rFonts w:ascii="Times New Roman" w:eastAsia="TimesNewRoman" w:hAnsi="Times New Roman" w:cs="Times New Roman"/>
          <w:b/>
        </w:rPr>
        <w:t>”</w:t>
      </w:r>
      <w:r w:rsidRPr="005C594D">
        <w:rPr>
          <w:rFonts w:ascii="Times New Roman" w:hAnsi="Times New Roman" w:cs="Times New Roman"/>
          <w:b/>
        </w:rPr>
        <w:t>.</w:t>
      </w:r>
    </w:p>
    <w:p w:rsidR="002927CD" w:rsidRPr="005C594D" w:rsidRDefault="002927CD">
      <w:pPr>
        <w:rPr>
          <w:rFonts w:ascii="Times New Roman" w:hAnsi="Times New Roman" w:cs="Times New Roman"/>
        </w:rPr>
      </w:pPr>
    </w:p>
    <w:p w:rsidR="00A323FA" w:rsidRPr="005C594D" w:rsidRDefault="00A323FA">
      <w:pPr>
        <w:rPr>
          <w:rFonts w:ascii="Times New Roman" w:hAnsi="Times New Roman" w:cs="Times New Roman"/>
        </w:rPr>
      </w:pPr>
      <w:r w:rsidRPr="005C594D">
        <w:rPr>
          <w:rFonts w:ascii="Times New Roman" w:hAnsi="Times New Roman" w:cs="Times New Roman"/>
        </w:rPr>
        <w:t>Reaction:</w:t>
      </w:r>
      <w:r w:rsidRPr="005C594D">
        <w:rPr>
          <w:rFonts w:ascii="Times New Roman" w:hAnsi="Times New Roman" w:cs="Times New Roman"/>
        </w:rPr>
        <w:tab/>
      </w:r>
      <w:r w:rsidR="003E13A4" w:rsidRPr="003E13A4">
        <w:rPr>
          <w:rFonts w:ascii="Times New Roman" w:hAnsi="Times New Roman" w:cs="Times New Roman"/>
          <w:color w:val="0000CC"/>
        </w:rPr>
        <w:t>THIS IS WHAT IM GOING TO DO N</w:t>
      </w:r>
      <w:r w:rsidR="00D90915">
        <w:rPr>
          <w:rFonts w:ascii="Times New Roman" w:hAnsi="Times New Roman" w:cs="Times New Roman"/>
          <w:color w:val="0000CC"/>
        </w:rPr>
        <w:t>EXT</w:t>
      </w:r>
    </w:p>
    <w:p w:rsidR="00A323FA" w:rsidRDefault="00A323FA">
      <w:pPr>
        <w:rPr>
          <w:rFonts w:ascii="Times New Roman" w:hAnsi="Times New Roman" w:cs="Times New Roman"/>
        </w:rPr>
      </w:pPr>
    </w:p>
    <w:p w:rsidR="00A77C58" w:rsidRDefault="00A77C58">
      <w:pPr>
        <w:rPr>
          <w:rFonts w:ascii="Times New Roman" w:hAnsi="Times New Roman" w:cs="Times New Roman"/>
        </w:rPr>
      </w:pPr>
    </w:p>
    <w:p w:rsidR="00A77C58" w:rsidRPr="005C594D" w:rsidRDefault="00A77C58">
      <w:pPr>
        <w:rPr>
          <w:rFonts w:ascii="Times New Roman" w:hAnsi="Times New Roman" w:cs="Times New Roman"/>
        </w:rPr>
      </w:pPr>
    </w:p>
    <w:p w:rsidR="00A323FA" w:rsidRPr="005C594D" w:rsidRDefault="00A323FA" w:rsidP="00476031">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t>Comment 7d:</w:t>
      </w:r>
      <w:r w:rsidRPr="005C594D">
        <w:rPr>
          <w:rFonts w:ascii="Times New Roman" w:hAnsi="Times New Roman" w:cs="Times New Roman"/>
          <w:b/>
        </w:rPr>
        <w:tab/>
        <w:t>As it approximately has drawn the same conclusion, the following five subtitles compared POC-CCA test with Kato-Katz reference</w:t>
      </w:r>
      <w:r w:rsidR="00476031" w:rsidRPr="005C594D">
        <w:rPr>
          <w:rFonts w:ascii="Times New Roman" w:hAnsi="Times New Roman" w:cs="Times New Roman"/>
          <w:b/>
        </w:rPr>
        <w:t xml:space="preserve"> </w:t>
      </w:r>
      <w:r w:rsidRPr="005C594D">
        <w:rPr>
          <w:rFonts w:ascii="Times New Roman" w:hAnsi="Times New Roman" w:cs="Times New Roman"/>
          <w:b/>
        </w:rPr>
        <w:t>standard should be merged and presented under one subtitle.</w:t>
      </w:r>
    </w:p>
    <w:p w:rsidR="00A323FA" w:rsidRPr="005C594D" w:rsidRDefault="00A323FA">
      <w:pPr>
        <w:rPr>
          <w:rFonts w:ascii="Times New Roman" w:hAnsi="Times New Roman" w:cs="Times New Roman"/>
        </w:rPr>
      </w:pPr>
    </w:p>
    <w:p w:rsidR="00B01F03" w:rsidRPr="005C594D" w:rsidRDefault="00B01F03" w:rsidP="003C0E3A">
      <w:pPr>
        <w:pStyle w:val="ListParagraph"/>
        <w:numPr>
          <w:ilvl w:val="0"/>
          <w:numId w:val="1"/>
        </w:numPr>
        <w:autoSpaceDE w:val="0"/>
        <w:autoSpaceDN w:val="0"/>
        <w:adjustRightInd w:val="0"/>
        <w:spacing w:after="0" w:line="240" w:lineRule="auto"/>
        <w:ind w:left="1418" w:hanging="284"/>
        <w:rPr>
          <w:rFonts w:ascii="Times New Roman" w:hAnsi="Times New Roman" w:cs="Times New Roman"/>
          <w:b/>
          <w:bCs/>
          <w:i/>
          <w:iCs/>
        </w:rPr>
      </w:pPr>
      <w:r w:rsidRPr="005C594D">
        <w:rPr>
          <w:rFonts w:ascii="Times New Roman" w:hAnsi="Times New Roman" w:cs="Times New Roman"/>
          <w:b/>
          <w:bCs/>
          <w:i/>
          <w:iCs/>
        </w:rPr>
        <w:t>SINGLE POC-CCA TEST VERSUS SINGLE KATO-KATZ REFERENCE STANDARD</w:t>
      </w:r>
    </w:p>
    <w:p w:rsidR="00B01F03" w:rsidRPr="005C594D" w:rsidRDefault="00B01F03" w:rsidP="003C0E3A">
      <w:pPr>
        <w:pStyle w:val="ListParagraph"/>
        <w:numPr>
          <w:ilvl w:val="0"/>
          <w:numId w:val="1"/>
        </w:numPr>
        <w:autoSpaceDE w:val="0"/>
        <w:autoSpaceDN w:val="0"/>
        <w:adjustRightInd w:val="0"/>
        <w:spacing w:after="0" w:line="240" w:lineRule="auto"/>
        <w:ind w:left="1418" w:hanging="284"/>
        <w:rPr>
          <w:rFonts w:ascii="Times New Roman" w:hAnsi="Times New Roman" w:cs="Times New Roman"/>
          <w:b/>
          <w:bCs/>
          <w:i/>
          <w:iCs/>
        </w:rPr>
      </w:pPr>
      <w:r w:rsidRPr="005C594D">
        <w:rPr>
          <w:rFonts w:ascii="Times New Roman" w:hAnsi="Times New Roman" w:cs="Times New Roman"/>
          <w:b/>
          <w:bCs/>
          <w:i/>
          <w:iCs/>
        </w:rPr>
        <w:t>SINGLE POC-CCA VERSUS THREE KATO-KATZ TESTS</w:t>
      </w:r>
    </w:p>
    <w:p w:rsidR="00B01F03" w:rsidRPr="005C594D" w:rsidRDefault="00B01F03" w:rsidP="003C0E3A">
      <w:pPr>
        <w:pStyle w:val="ListParagraph"/>
        <w:numPr>
          <w:ilvl w:val="0"/>
          <w:numId w:val="1"/>
        </w:numPr>
        <w:autoSpaceDE w:val="0"/>
        <w:autoSpaceDN w:val="0"/>
        <w:adjustRightInd w:val="0"/>
        <w:spacing w:after="0" w:line="240" w:lineRule="auto"/>
        <w:ind w:left="1418" w:hanging="284"/>
        <w:rPr>
          <w:rFonts w:ascii="Times New Roman" w:hAnsi="Times New Roman" w:cs="Times New Roman"/>
          <w:b/>
          <w:bCs/>
          <w:i/>
          <w:iCs/>
        </w:rPr>
      </w:pPr>
      <w:r w:rsidRPr="005C594D">
        <w:rPr>
          <w:rFonts w:ascii="Times New Roman" w:hAnsi="Times New Roman" w:cs="Times New Roman"/>
          <w:b/>
          <w:bCs/>
          <w:i/>
          <w:iCs/>
        </w:rPr>
        <w:t>THREE POC-CCA VERUS THREE KATO-KATZ TESTS</w:t>
      </w:r>
    </w:p>
    <w:p w:rsidR="00B01F03" w:rsidRPr="005C594D" w:rsidRDefault="00B01F03" w:rsidP="003C0E3A">
      <w:pPr>
        <w:pStyle w:val="ListParagraph"/>
        <w:numPr>
          <w:ilvl w:val="0"/>
          <w:numId w:val="1"/>
        </w:numPr>
        <w:autoSpaceDE w:val="0"/>
        <w:autoSpaceDN w:val="0"/>
        <w:adjustRightInd w:val="0"/>
        <w:spacing w:after="0" w:line="240" w:lineRule="auto"/>
        <w:ind w:left="1418" w:hanging="284"/>
        <w:rPr>
          <w:rFonts w:ascii="Times New Roman" w:hAnsi="Times New Roman" w:cs="Times New Roman"/>
          <w:b/>
          <w:bCs/>
          <w:i/>
          <w:iCs/>
        </w:rPr>
      </w:pPr>
      <w:r w:rsidRPr="005C594D">
        <w:rPr>
          <w:rFonts w:ascii="Times New Roman" w:hAnsi="Times New Roman" w:cs="Times New Roman"/>
          <w:b/>
          <w:bCs/>
          <w:i/>
          <w:iCs/>
        </w:rPr>
        <w:t>POC-CCA VERSUS COMBINED POC-CCA/KATO-KATZ GOLD STANDARD</w:t>
      </w:r>
    </w:p>
    <w:p w:rsidR="00B01F03" w:rsidRPr="005C594D" w:rsidRDefault="00B01F03" w:rsidP="003C0E3A">
      <w:pPr>
        <w:pStyle w:val="ListParagraph"/>
        <w:numPr>
          <w:ilvl w:val="0"/>
          <w:numId w:val="1"/>
        </w:numPr>
        <w:ind w:left="1418" w:hanging="284"/>
        <w:rPr>
          <w:rFonts w:ascii="Times New Roman" w:hAnsi="Times New Roman" w:cs="Times New Roman"/>
        </w:rPr>
      </w:pPr>
      <w:r w:rsidRPr="005C594D">
        <w:rPr>
          <w:rFonts w:ascii="Times New Roman" w:hAnsi="Times New Roman" w:cs="Times New Roman"/>
          <w:b/>
          <w:bCs/>
          <w:i/>
          <w:iCs/>
        </w:rPr>
        <w:t>GLOBAL PERFORMANCE OF POC-CCA VERSUS KATO-KATZ</w:t>
      </w:r>
    </w:p>
    <w:p w:rsidR="002927CD" w:rsidRPr="005C594D" w:rsidRDefault="0078524C" w:rsidP="007B6D1D">
      <w:pPr>
        <w:ind w:left="1418" w:hanging="1418"/>
        <w:rPr>
          <w:rFonts w:ascii="Times New Roman" w:hAnsi="Times New Roman" w:cs="Times New Roman"/>
        </w:rPr>
      </w:pPr>
      <w:r w:rsidRPr="005C594D">
        <w:rPr>
          <w:rFonts w:ascii="Times New Roman" w:hAnsi="Times New Roman" w:cs="Times New Roman"/>
        </w:rPr>
        <w:lastRenderedPageBreak/>
        <w:t>Reaction:</w:t>
      </w:r>
      <w:r w:rsidR="007B1A36" w:rsidRPr="005C594D">
        <w:rPr>
          <w:rFonts w:ascii="Times New Roman" w:hAnsi="Times New Roman" w:cs="Times New Roman"/>
        </w:rPr>
        <w:tab/>
        <w:t xml:space="preserve">Thank you, the suggested presentation </w:t>
      </w:r>
      <w:r w:rsidR="00594552">
        <w:rPr>
          <w:rFonts w:ascii="Times New Roman" w:hAnsi="Times New Roman" w:cs="Times New Roman"/>
        </w:rPr>
        <w:t>of the results will improve the result section</w:t>
      </w:r>
      <w:r w:rsidR="00E6270C">
        <w:rPr>
          <w:rFonts w:ascii="Times New Roman" w:hAnsi="Times New Roman" w:cs="Times New Roman"/>
        </w:rPr>
        <w:t xml:space="preserve"> considerably</w:t>
      </w:r>
      <w:r w:rsidR="007B1A36" w:rsidRPr="005C594D">
        <w:rPr>
          <w:rFonts w:ascii="Times New Roman" w:hAnsi="Times New Roman" w:cs="Times New Roman"/>
        </w:rPr>
        <w:t xml:space="preserve">. </w:t>
      </w:r>
      <w:r w:rsidR="00E6270C">
        <w:rPr>
          <w:rFonts w:ascii="Times New Roman" w:hAnsi="Times New Roman" w:cs="Times New Roman"/>
        </w:rPr>
        <w:t>We</w:t>
      </w:r>
      <w:r w:rsidR="00C948C3" w:rsidRPr="005C594D">
        <w:rPr>
          <w:rFonts w:ascii="Times New Roman" w:hAnsi="Times New Roman" w:cs="Times New Roman"/>
        </w:rPr>
        <w:t xml:space="preserve"> have </w:t>
      </w:r>
      <w:r w:rsidR="006D30E4" w:rsidRPr="005C594D">
        <w:rPr>
          <w:rFonts w:ascii="Times New Roman" w:hAnsi="Times New Roman" w:cs="Times New Roman"/>
        </w:rPr>
        <w:t>created one</w:t>
      </w:r>
      <w:r w:rsidR="00AA11AF" w:rsidRPr="005C594D">
        <w:rPr>
          <w:rFonts w:ascii="Times New Roman" w:hAnsi="Times New Roman" w:cs="Times New Roman"/>
        </w:rPr>
        <w:t xml:space="preserve"> s</w:t>
      </w:r>
      <w:r w:rsidR="006D30E4" w:rsidRPr="005C594D">
        <w:rPr>
          <w:rFonts w:ascii="Times New Roman" w:hAnsi="Times New Roman" w:cs="Times New Roman"/>
        </w:rPr>
        <w:t>ubheading “POC-CCA VERSUS KATO-KATZ” with</w:t>
      </w:r>
      <w:r w:rsidR="006D30E4" w:rsidRPr="005C594D">
        <w:rPr>
          <w:rFonts w:ascii="Times New Roman" w:hAnsi="Times New Roman" w:cs="Times New Roman"/>
          <w:b/>
        </w:rPr>
        <w:t xml:space="preserve"> </w:t>
      </w:r>
      <w:r w:rsidR="007B6D1D" w:rsidRPr="005C594D">
        <w:rPr>
          <w:rFonts w:ascii="Times New Roman" w:hAnsi="Times New Roman" w:cs="Times New Roman"/>
        </w:rPr>
        <w:t xml:space="preserve">the five </w:t>
      </w:r>
      <w:r w:rsidR="00AA11AF" w:rsidRPr="005C594D">
        <w:rPr>
          <w:rFonts w:ascii="Times New Roman" w:hAnsi="Times New Roman" w:cs="Times New Roman"/>
        </w:rPr>
        <w:t xml:space="preserve">forming </w:t>
      </w:r>
      <w:r w:rsidR="007B6D1D" w:rsidRPr="005C594D">
        <w:rPr>
          <w:rFonts w:ascii="Times New Roman" w:hAnsi="Times New Roman" w:cs="Times New Roman"/>
        </w:rPr>
        <w:t xml:space="preserve">subtitles </w:t>
      </w:r>
      <w:r w:rsidR="00125CBB" w:rsidRPr="005C594D">
        <w:rPr>
          <w:rFonts w:ascii="Times New Roman" w:hAnsi="Times New Roman" w:cs="Times New Roman"/>
        </w:rPr>
        <w:t>as follo</w:t>
      </w:r>
      <w:r w:rsidR="00AA11AF" w:rsidRPr="005C594D">
        <w:rPr>
          <w:rFonts w:ascii="Times New Roman" w:hAnsi="Times New Roman" w:cs="Times New Roman"/>
        </w:rPr>
        <w:t>ws:</w:t>
      </w:r>
    </w:p>
    <w:p w:rsidR="0078524C" w:rsidRPr="0021521D" w:rsidRDefault="00EC7852" w:rsidP="00DF67BA">
      <w:pPr>
        <w:pStyle w:val="ListParagraph"/>
        <w:numPr>
          <w:ilvl w:val="0"/>
          <w:numId w:val="3"/>
        </w:numPr>
        <w:ind w:left="1843" w:hanging="283"/>
        <w:rPr>
          <w:rFonts w:ascii="Times New Roman" w:hAnsi="Times New Roman" w:cs="Times New Roman"/>
        </w:rPr>
      </w:pPr>
      <w:r w:rsidRPr="0021521D">
        <w:rPr>
          <w:rFonts w:ascii="Times New Roman" w:hAnsi="Times New Roman" w:cs="Times New Roman"/>
          <w:i/>
        </w:rPr>
        <w:t>Single POC-CCA versus single Kato-Katz</w:t>
      </w:r>
    </w:p>
    <w:p w:rsidR="00EC7852" w:rsidRPr="0021521D" w:rsidRDefault="00817E83" w:rsidP="00DF67BA">
      <w:pPr>
        <w:pStyle w:val="ListParagraph"/>
        <w:numPr>
          <w:ilvl w:val="0"/>
          <w:numId w:val="3"/>
        </w:numPr>
        <w:ind w:left="1843" w:hanging="283"/>
        <w:rPr>
          <w:rFonts w:ascii="Times New Roman" w:hAnsi="Times New Roman" w:cs="Times New Roman"/>
        </w:rPr>
      </w:pPr>
      <w:r w:rsidRPr="0021521D">
        <w:rPr>
          <w:rFonts w:ascii="Times New Roman" w:hAnsi="Times New Roman" w:cs="Times New Roman"/>
          <w:i/>
          <w:color w:val="000000"/>
        </w:rPr>
        <w:t>S</w:t>
      </w:r>
      <w:r w:rsidRPr="0021521D">
        <w:rPr>
          <w:rFonts w:ascii="Times New Roman" w:hAnsi="Times New Roman" w:cs="Times New Roman"/>
          <w:i/>
        </w:rPr>
        <w:t xml:space="preserve">ingle POC-CCA versus three </w:t>
      </w:r>
      <w:r w:rsidRPr="0021521D">
        <w:rPr>
          <w:rFonts w:ascii="Times New Roman" w:hAnsi="Times New Roman" w:cs="Times New Roman"/>
          <w:i/>
          <w:noProof/>
          <w:lang w:eastAsia="en-GB"/>
        </w:rPr>
        <w:t>KATO-KATZ tests</w:t>
      </w:r>
    </w:p>
    <w:p w:rsidR="00817E83" w:rsidRPr="0021521D" w:rsidRDefault="00817E83" w:rsidP="00DF67BA">
      <w:pPr>
        <w:pStyle w:val="ListParagraph"/>
        <w:numPr>
          <w:ilvl w:val="0"/>
          <w:numId w:val="3"/>
        </w:numPr>
        <w:ind w:left="1843" w:hanging="283"/>
        <w:rPr>
          <w:rFonts w:ascii="Times New Roman" w:hAnsi="Times New Roman" w:cs="Times New Roman"/>
        </w:rPr>
      </w:pPr>
      <w:r w:rsidRPr="0021521D">
        <w:rPr>
          <w:rFonts w:ascii="Times New Roman" w:hAnsi="Times New Roman" w:cs="Times New Roman"/>
          <w:i/>
        </w:rPr>
        <w:t>Three POC-CCA versus three KATO-KATZ tests</w:t>
      </w:r>
    </w:p>
    <w:p w:rsidR="004205F8" w:rsidRPr="0021521D" w:rsidRDefault="004205F8" w:rsidP="00DF67BA">
      <w:pPr>
        <w:pStyle w:val="ListParagraph"/>
        <w:numPr>
          <w:ilvl w:val="0"/>
          <w:numId w:val="3"/>
        </w:numPr>
        <w:ind w:left="1843" w:hanging="283"/>
        <w:rPr>
          <w:rFonts w:ascii="Times New Roman" w:hAnsi="Times New Roman" w:cs="Times New Roman"/>
        </w:rPr>
      </w:pPr>
      <w:r w:rsidRPr="0021521D">
        <w:rPr>
          <w:rFonts w:ascii="Times New Roman" w:hAnsi="Times New Roman" w:cs="Times New Roman"/>
          <w:i/>
        </w:rPr>
        <w:t>Global performance of POC-CCA</w:t>
      </w:r>
      <w:r w:rsidRPr="0021521D">
        <w:rPr>
          <w:rFonts w:ascii="Times New Roman" w:hAnsi="Times New Roman" w:cs="Times New Roman"/>
        </w:rPr>
        <w:t xml:space="preserve"> versus KATO-KATZ</w:t>
      </w:r>
    </w:p>
    <w:p w:rsidR="004205F8" w:rsidRPr="0021521D" w:rsidRDefault="004205F8" w:rsidP="00DF67BA">
      <w:pPr>
        <w:pStyle w:val="ListParagraph"/>
        <w:numPr>
          <w:ilvl w:val="0"/>
          <w:numId w:val="3"/>
        </w:numPr>
        <w:ind w:left="1843" w:hanging="283"/>
        <w:rPr>
          <w:rFonts w:ascii="Times New Roman" w:hAnsi="Times New Roman" w:cs="Times New Roman"/>
        </w:rPr>
      </w:pPr>
      <w:r w:rsidRPr="0021521D">
        <w:rPr>
          <w:rFonts w:ascii="Times New Roman" w:hAnsi="Times New Roman" w:cs="Times New Roman"/>
          <w:i/>
          <w:color w:val="000000"/>
        </w:rPr>
        <w:t>POC-CCA versus combined POC-CCA/Kato-Katz</w:t>
      </w:r>
    </w:p>
    <w:p w:rsidR="0078524C" w:rsidRPr="005C594D" w:rsidRDefault="0078524C">
      <w:pPr>
        <w:rPr>
          <w:rFonts w:ascii="Times New Roman" w:hAnsi="Times New Roman" w:cs="Times New Roman"/>
        </w:rPr>
      </w:pPr>
    </w:p>
    <w:p w:rsidR="00160AD4" w:rsidRPr="00A77C58" w:rsidRDefault="0078524C" w:rsidP="00A77C58">
      <w:pPr>
        <w:ind w:left="1418" w:hanging="1418"/>
        <w:rPr>
          <w:rFonts w:ascii="Times New Roman" w:hAnsi="Times New Roman" w:cs="Times New Roman"/>
          <w:b/>
        </w:rPr>
      </w:pPr>
      <w:r w:rsidRPr="00A77C58">
        <w:rPr>
          <w:rFonts w:ascii="Times New Roman" w:hAnsi="Times New Roman" w:cs="Times New Roman"/>
          <w:b/>
        </w:rPr>
        <w:t>Comment 7e:</w:t>
      </w:r>
      <w:r w:rsidR="00A77C58">
        <w:rPr>
          <w:rFonts w:ascii="Times New Roman" w:hAnsi="Times New Roman" w:cs="Times New Roman"/>
          <w:b/>
        </w:rPr>
        <w:tab/>
      </w:r>
      <w:r w:rsidR="001C4EAD" w:rsidRPr="00A77C58">
        <w:rPr>
          <w:rFonts w:ascii="Times New Roman" w:hAnsi="Times New Roman" w:cs="Times New Roman"/>
          <w:b/>
        </w:rPr>
        <w:t>As it has drawn from a few number of studies, the following three subtitles investigate the effect of endemicity, threshold and age on performances of POC-CCA test should be merged and presented under one subtitle</w:t>
      </w:r>
      <w:r w:rsidR="00160AD4" w:rsidRPr="00A77C58">
        <w:rPr>
          <w:rFonts w:ascii="Times New Roman" w:hAnsi="Times New Roman" w:cs="Times New Roman"/>
          <w:b/>
        </w:rPr>
        <w:t>.</w:t>
      </w:r>
    </w:p>
    <w:p w:rsidR="001C4EAD" w:rsidRPr="005C594D" w:rsidRDefault="001C4EAD" w:rsidP="00772771">
      <w:pPr>
        <w:autoSpaceDE w:val="0"/>
        <w:autoSpaceDN w:val="0"/>
        <w:adjustRightInd w:val="0"/>
        <w:spacing w:after="0" w:line="240" w:lineRule="auto"/>
        <w:ind w:firstLine="1276"/>
        <w:rPr>
          <w:rFonts w:ascii="Times New Roman" w:hAnsi="Times New Roman" w:cs="Times New Roman"/>
          <w:b/>
          <w:bCs/>
          <w:i/>
          <w:iCs/>
        </w:rPr>
      </w:pPr>
      <w:r w:rsidRPr="005C594D">
        <w:rPr>
          <w:rFonts w:ascii="Times New Roman" w:hAnsi="Times New Roman" w:cs="Times New Roman"/>
          <w:b/>
          <w:bCs/>
          <w:i/>
          <w:iCs/>
        </w:rPr>
        <w:t>1. ASSESSMENT OF POC-CCA BYBACKGROUND ENDEMICITY</w:t>
      </w:r>
    </w:p>
    <w:p w:rsidR="001C4EAD" w:rsidRPr="005C594D" w:rsidRDefault="001C4EAD" w:rsidP="00772771">
      <w:pPr>
        <w:autoSpaceDE w:val="0"/>
        <w:autoSpaceDN w:val="0"/>
        <w:adjustRightInd w:val="0"/>
        <w:spacing w:after="0" w:line="240" w:lineRule="auto"/>
        <w:ind w:firstLine="1276"/>
        <w:rPr>
          <w:rFonts w:ascii="Times New Roman" w:hAnsi="Times New Roman" w:cs="Times New Roman"/>
          <w:b/>
          <w:bCs/>
          <w:i/>
          <w:iCs/>
        </w:rPr>
      </w:pPr>
      <w:r w:rsidRPr="005C594D">
        <w:rPr>
          <w:rFonts w:ascii="Times New Roman" w:hAnsi="Times New Roman" w:cs="Times New Roman"/>
          <w:b/>
          <w:bCs/>
          <w:i/>
          <w:iCs/>
        </w:rPr>
        <w:t>2. THRESHOLD EFFECT OF POC-CCA TEST</w:t>
      </w:r>
    </w:p>
    <w:p w:rsidR="0078524C" w:rsidRPr="005C594D" w:rsidRDefault="001C4EAD" w:rsidP="001C4432">
      <w:pPr>
        <w:spacing w:after="360"/>
        <w:ind w:firstLine="1276"/>
        <w:rPr>
          <w:rFonts w:ascii="Times New Roman" w:hAnsi="Times New Roman" w:cs="Times New Roman"/>
        </w:rPr>
      </w:pPr>
      <w:r w:rsidRPr="005C594D">
        <w:rPr>
          <w:rFonts w:ascii="Times New Roman" w:hAnsi="Times New Roman" w:cs="Times New Roman"/>
          <w:b/>
          <w:bCs/>
          <w:i/>
          <w:iCs/>
        </w:rPr>
        <w:t>3. EFFECT OF AGE ON POC-CCA ACCURACY</w:t>
      </w:r>
      <w:r w:rsidR="0078524C" w:rsidRPr="005C594D">
        <w:rPr>
          <w:rFonts w:ascii="Times New Roman" w:hAnsi="Times New Roman" w:cs="Times New Roman"/>
        </w:rPr>
        <w:tab/>
      </w:r>
    </w:p>
    <w:p w:rsidR="00160AD4" w:rsidRPr="005C594D" w:rsidRDefault="00160AD4" w:rsidP="001C4432">
      <w:pPr>
        <w:ind w:left="1418" w:hanging="1418"/>
        <w:rPr>
          <w:rFonts w:ascii="Times New Roman" w:hAnsi="Times New Roman" w:cs="Times New Roman"/>
        </w:rPr>
      </w:pPr>
      <w:r w:rsidRPr="005C594D">
        <w:rPr>
          <w:rFonts w:ascii="Times New Roman" w:hAnsi="Times New Roman" w:cs="Times New Roman"/>
        </w:rPr>
        <w:t xml:space="preserve">Reaction: </w:t>
      </w:r>
      <w:r w:rsidRPr="005C594D">
        <w:rPr>
          <w:rFonts w:ascii="Times New Roman" w:hAnsi="Times New Roman" w:cs="Times New Roman"/>
        </w:rPr>
        <w:tab/>
      </w:r>
      <w:r w:rsidR="00F1298B" w:rsidRPr="005C594D">
        <w:rPr>
          <w:rFonts w:ascii="Times New Roman" w:hAnsi="Times New Roman" w:cs="Times New Roman"/>
        </w:rPr>
        <w:t>Thank you, we have created one subheading “</w:t>
      </w:r>
      <w:r w:rsidR="003805DC" w:rsidRPr="005C594D">
        <w:rPr>
          <w:rFonts w:ascii="Times New Roman" w:hAnsi="Times New Roman" w:cs="Times New Roman"/>
          <w:szCs w:val="24"/>
          <w:lang w:eastAsia="en-GB"/>
        </w:rPr>
        <w:t>THE EFFECT OF ENDEMICITY, THRESHOLD AND AGE ON PERFORMANCES OF POC-CCA</w:t>
      </w:r>
      <w:r w:rsidR="00F1298B" w:rsidRPr="005C594D">
        <w:rPr>
          <w:rFonts w:ascii="Times New Roman" w:hAnsi="Times New Roman" w:cs="Times New Roman"/>
        </w:rPr>
        <w:t>” with</w:t>
      </w:r>
      <w:r w:rsidR="00F1298B" w:rsidRPr="005C594D">
        <w:rPr>
          <w:rFonts w:ascii="Times New Roman" w:hAnsi="Times New Roman" w:cs="Times New Roman"/>
          <w:b/>
        </w:rPr>
        <w:t xml:space="preserve"> </w:t>
      </w:r>
      <w:r w:rsidR="00F1298B" w:rsidRPr="005C594D">
        <w:rPr>
          <w:rFonts w:ascii="Times New Roman" w:hAnsi="Times New Roman" w:cs="Times New Roman"/>
        </w:rPr>
        <w:t xml:space="preserve">the </w:t>
      </w:r>
      <w:r w:rsidR="003805DC" w:rsidRPr="005C594D">
        <w:rPr>
          <w:rFonts w:ascii="Times New Roman" w:hAnsi="Times New Roman" w:cs="Times New Roman"/>
        </w:rPr>
        <w:t xml:space="preserve">three </w:t>
      </w:r>
      <w:r w:rsidR="00F1298B" w:rsidRPr="005C594D">
        <w:rPr>
          <w:rFonts w:ascii="Times New Roman" w:hAnsi="Times New Roman" w:cs="Times New Roman"/>
        </w:rPr>
        <w:t>forming subtitles as follows:</w:t>
      </w:r>
    </w:p>
    <w:p w:rsidR="00DB5013" w:rsidRPr="005C594D" w:rsidRDefault="00D10F8A" w:rsidP="00306AC4">
      <w:pPr>
        <w:pStyle w:val="ListParagraph"/>
        <w:numPr>
          <w:ilvl w:val="0"/>
          <w:numId w:val="4"/>
        </w:numPr>
        <w:ind w:left="1560" w:hanging="284"/>
        <w:rPr>
          <w:rFonts w:ascii="Times New Roman" w:hAnsi="Times New Roman" w:cs="Times New Roman"/>
        </w:rPr>
      </w:pPr>
      <w:r w:rsidRPr="005C594D">
        <w:rPr>
          <w:rFonts w:ascii="Times New Roman" w:hAnsi="Times New Roman" w:cs="Times New Roman"/>
          <w:i/>
          <w:color w:val="000000"/>
          <w:szCs w:val="18"/>
        </w:rPr>
        <w:t>Background endemicity</w:t>
      </w:r>
    </w:p>
    <w:p w:rsidR="00D10F8A" w:rsidRPr="005C594D" w:rsidRDefault="00D10F8A" w:rsidP="00306AC4">
      <w:pPr>
        <w:pStyle w:val="ListParagraph"/>
        <w:numPr>
          <w:ilvl w:val="0"/>
          <w:numId w:val="4"/>
        </w:numPr>
        <w:ind w:left="1560" w:hanging="284"/>
        <w:rPr>
          <w:rFonts w:ascii="Times New Roman" w:hAnsi="Times New Roman" w:cs="Times New Roman"/>
        </w:rPr>
      </w:pPr>
      <w:r w:rsidRPr="005C594D">
        <w:rPr>
          <w:rFonts w:ascii="Times New Roman" w:hAnsi="Times New Roman" w:cs="Times New Roman"/>
          <w:i/>
        </w:rPr>
        <w:t>Threshold effect o</w:t>
      </w:r>
      <w:r w:rsidR="00CE7DFC" w:rsidRPr="005C594D">
        <w:rPr>
          <w:rFonts w:ascii="Times New Roman" w:hAnsi="Times New Roman" w:cs="Times New Roman"/>
          <w:i/>
        </w:rPr>
        <w:t>n</w:t>
      </w:r>
      <w:r w:rsidRPr="005C594D">
        <w:rPr>
          <w:rFonts w:ascii="Times New Roman" w:hAnsi="Times New Roman" w:cs="Times New Roman"/>
          <w:i/>
        </w:rPr>
        <w:t xml:space="preserve"> </w:t>
      </w:r>
      <w:r w:rsidRPr="005C594D">
        <w:rPr>
          <w:rFonts w:ascii="Times New Roman" w:hAnsi="Times New Roman" w:cs="Times New Roman"/>
          <w:i/>
          <w:color w:val="000000"/>
        </w:rPr>
        <w:t>POC-CCA</w:t>
      </w:r>
    </w:p>
    <w:p w:rsidR="001352A8" w:rsidRPr="005C594D" w:rsidRDefault="00D10F8A" w:rsidP="00306AC4">
      <w:pPr>
        <w:pStyle w:val="ListParagraph"/>
        <w:numPr>
          <w:ilvl w:val="0"/>
          <w:numId w:val="4"/>
        </w:numPr>
        <w:spacing w:after="120"/>
        <w:ind w:left="1560" w:hanging="284"/>
        <w:rPr>
          <w:rFonts w:ascii="Times New Roman" w:hAnsi="Times New Roman" w:cs="Times New Roman"/>
          <w:i/>
          <w:color w:val="000000"/>
        </w:rPr>
      </w:pPr>
      <w:r w:rsidRPr="005C594D">
        <w:rPr>
          <w:rFonts w:ascii="Times New Roman" w:hAnsi="Times New Roman" w:cs="Times New Roman"/>
          <w:i/>
          <w:color w:val="000000"/>
        </w:rPr>
        <w:t>Effect of age on POC-CCA</w:t>
      </w:r>
    </w:p>
    <w:p w:rsidR="001352A8" w:rsidRPr="005C594D" w:rsidRDefault="001352A8" w:rsidP="001352A8">
      <w:pPr>
        <w:autoSpaceDE w:val="0"/>
        <w:autoSpaceDN w:val="0"/>
        <w:adjustRightInd w:val="0"/>
        <w:spacing w:after="0" w:line="240" w:lineRule="auto"/>
        <w:rPr>
          <w:rFonts w:ascii="Times New Roman" w:hAnsi="Times New Roman" w:cs="Times New Roman"/>
        </w:rPr>
      </w:pPr>
    </w:p>
    <w:p w:rsidR="00D34D12" w:rsidRPr="00C943D1" w:rsidRDefault="00D34D12" w:rsidP="0020176E">
      <w:pPr>
        <w:autoSpaceDE w:val="0"/>
        <w:autoSpaceDN w:val="0"/>
        <w:adjustRightInd w:val="0"/>
        <w:spacing w:after="0" w:line="240" w:lineRule="auto"/>
        <w:ind w:left="1418" w:hanging="1418"/>
        <w:rPr>
          <w:rFonts w:ascii="Times New Roman" w:hAnsi="Times New Roman" w:cs="Times New Roman"/>
          <w:highlight w:val="green"/>
        </w:rPr>
      </w:pPr>
      <w:r w:rsidRPr="00C943D1">
        <w:rPr>
          <w:rFonts w:ascii="Times New Roman" w:hAnsi="Times New Roman" w:cs="Times New Roman"/>
          <w:b/>
          <w:highlight w:val="green"/>
        </w:rPr>
        <w:t>Comment</w:t>
      </w:r>
      <w:r w:rsidR="001352A8" w:rsidRPr="00C943D1">
        <w:rPr>
          <w:rFonts w:ascii="Times New Roman" w:hAnsi="Times New Roman" w:cs="Times New Roman"/>
          <w:b/>
          <w:highlight w:val="green"/>
        </w:rPr>
        <w:t xml:space="preserve"> 7f:</w:t>
      </w:r>
      <w:r w:rsidR="001352A8" w:rsidRPr="00C943D1">
        <w:rPr>
          <w:rFonts w:ascii="Times New Roman" w:hAnsi="Times New Roman" w:cs="Times New Roman"/>
          <w:b/>
          <w:highlight w:val="green"/>
        </w:rPr>
        <w:tab/>
      </w:r>
      <w:r w:rsidR="0020176E" w:rsidRPr="00C943D1">
        <w:rPr>
          <w:rFonts w:ascii="Times New Roman" w:hAnsi="Times New Roman" w:cs="Times New Roman"/>
          <w:b/>
          <w:highlight w:val="green"/>
        </w:rPr>
        <w:tab/>
      </w:r>
      <w:r w:rsidR="001352A8" w:rsidRPr="00C943D1">
        <w:rPr>
          <w:rFonts w:ascii="Times New Roman" w:hAnsi="Times New Roman" w:cs="Times New Roman"/>
          <w:b/>
          <w:highlight w:val="green"/>
        </w:rPr>
        <w:t xml:space="preserve">In addition, statistical analyses are not satisfactory. The stability of the results should be evaluated and whether any one study had an excessive influence on the meta-analysis need to be tested (e.g. Normand SL. Meta-analysis: formulating, evaluating, combining, and reporting. Stat Med. 1999; 18(3):321-59). It is not clear how the authors </w:t>
      </w:r>
      <w:proofErr w:type="spellStart"/>
      <w:r w:rsidR="001352A8" w:rsidRPr="00C943D1">
        <w:rPr>
          <w:rFonts w:ascii="Times New Roman" w:hAnsi="Times New Roman" w:cs="Times New Roman"/>
          <w:b/>
          <w:highlight w:val="green"/>
        </w:rPr>
        <w:t>analyzed</w:t>
      </w:r>
      <w:proofErr w:type="spellEnd"/>
      <w:r w:rsidR="001352A8" w:rsidRPr="00C943D1">
        <w:rPr>
          <w:rFonts w:ascii="Times New Roman" w:hAnsi="Times New Roman" w:cs="Times New Roman"/>
          <w:b/>
          <w:highlight w:val="green"/>
        </w:rPr>
        <w:t xml:space="preserve"> the qualitative against quantitative findings. The use of conventional level (P &lt; 0.05) or recommended level (P &lt; 0.1) to test statistical significance was not indicated in the results. Is the p value one-side or two-</w:t>
      </w:r>
      <w:proofErr w:type="gramStart"/>
      <w:r w:rsidR="001352A8" w:rsidRPr="00C943D1">
        <w:rPr>
          <w:rFonts w:ascii="Times New Roman" w:hAnsi="Times New Roman" w:cs="Times New Roman"/>
          <w:b/>
          <w:highlight w:val="green"/>
        </w:rPr>
        <w:t>sided</w:t>
      </w:r>
      <w:r w:rsidR="001352A8" w:rsidRPr="00C943D1">
        <w:rPr>
          <w:rFonts w:ascii="Times New Roman" w:hAnsi="Times New Roman" w:cs="Times New Roman"/>
          <w:highlight w:val="green"/>
        </w:rPr>
        <w:t>.</w:t>
      </w:r>
      <w:proofErr w:type="gramEnd"/>
    </w:p>
    <w:p w:rsidR="00D34D12" w:rsidRPr="00C943D1" w:rsidRDefault="00D34D12">
      <w:pPr>
        <w:rPr>
          <w:rFonts w:ascii="Times New Roman" w:hAnsi="Times New Roman" w:cs="Times New Roman"/>
          <w:highlight w:val="green"/>
        </w:rPr>
      </w:pPr>
    </w:p>
    <w:p w:rsidR="00112006" w:rsidRPr="00C943D1" w:rsidRDefault="00112006" w:rsidP="00785584">
      <w:pPr>
        <w:spacing w:after="360"/>
        <w:ind w:left="1418" w:hanging="1418"/>
        <w:rPr>
          <w:rFonts w:ascii="Times New Roman" w:hAnsi="Times New Roman" w:cs="Times New Roman"/>
          <w:color w:val="0000CC"/>
          <w:highlight w:val="green"/>
        </w:rPr>
      </w:pPr>
      <w:r w:rsidRPr="00C943D1">
        <w:rPr>
          <w:rFonts w:ascii="Times New Roman" w:hAnsi="Times New Roman" w:cs="Times New Roman"/>
          <w:highlight w:val="green"/>
        </w:rPr>
        <w:t>Reaction:</w:t>
      </w:r>
      <w:r w:rsidRPr="00C943D1">
        <w:rPr>
          <w:rFonts w:ascii="Times New Roman" w:hAnsi="Times New Roman" w:cs="Times New Roman"/>
          <w:highlight w:val="green"/>
        </w:rPr>
        <w:tab/>
      </w:r>
      <w:r w:rsidR="001521BD" w:rsidRPr="00C943D1">
        <w:rPr>
          <w:rFonts w:ascii="Times New Roman" w:hAnsi="Times New Roman" w:cs="Times New Roman"/>
          <w:color w:val="0000CC"/>
          <w:highlight w:val="green"/>
        </w:rPr>
        <w:t xml:space="preserve">I AGREE IT WOULD HAVE BEEN A GOOD IDEA IF WE </w:t>
      </w:r>
      <w:r w:rsidR="00231C7E" w:rsidRPr="00C943D1">
        <w:rPr>
          <w:rFonts w:ascii="Times New Roman" w:hAnsi="Times New Roman" w:cs="Times New Roman"/>
          <w:color w:val="0000CC"/>
          <w:highlight w:val="green"/>
        </w:rPr>
        <w:t xml:space="preserve">RAN </w:t>
      </w:r>
      <w:r w:rsidR="001521BD" w:rsidRPr="00C943D1">
        <w:rPr>
          <w:rFonts w:ascii="Times New Roman" w:hAnsi="Times New Roman" w:cs="Times New Roman"/>
          <w:color w:val="0000CC"/>
          <w:highlight w:val="green"/>
        </w:rPr>
        <w:t xml:space="preserve">SENSITIVITY ANALYSIS TO TEST THE ROBUST OF OUR FINDINGS.  </w:t>
      </w:r>
      <w:r w:rsidR="00785584" w:rsidRPr="00C943D1">
        <w:rPr>
          <w:rFonts w:ascii="Times New Roman" w:hAnsi="Times New Roman" w:cs="Times New Roman"/>
          <w:color w:val="0000CC"/>
          <w:highlight w:val="green"/>
        </w:rPr>
        <w:t>JON IS IT POSSIBLE FOR YOU TO RUN SENSITIVITY ANALYSIS? CAN YOU ALSO REACT TO THE REMAINING COMMENTS ON P-VALUE AND WHETHER P-VALUE USED IS ONE-SIDED OR TWO-SIDED?</w:t>
      </w:r>
    </w:p>
    <w:p w:rsidR="00C92A6B" w:rsidRDefault="00C92A6B" w:rsidP="00785584">
      <w:pPr>
        <w:spacing w:after="360"/>
        <w:ind w:left="1418" w:hanging="1418"/>
        <w:rPr>
          <w:rFonts w:ascii="Times New Roman" w:hAnsi="Times New Roman" w:cs="Times New Roman"/>
        </w:rPr>
      </w:pPr>
      <w:r w:rsidRPr="00C943D1">
        <w:rPr>
          <w:rFonts w:ascii="Times New Roman" w:hAnsi="Times New Roman" w:cs="Times New Roman"/>
          <w:highlight w:val="green"/>
        </w:rPr>
        <w:t xml:space="preserve">One option is to test for outliers using the </w:t>
      </w:r>
      <w:proofErr w:type="spellStart"/>
      <w:r w:rsidRPr="00C943D1">
        <w:rPr>
          <w:rFonts w:ascii="Times New Roman" w:hAnsi="Times New Roman" w:cs="Times New Roman"/>
          <w:highlight w:val="green"/>
        </w:rPr>
        <w:t>modchk</w:t>
      </w:r>
      <w:proofErr w:type="spellEnd"/>
      <w:r w:rsidRPr="00C943D1">
        <w:rPr>
          <w:rFonts w:ascii="Times New Roman" w:hAnsi="Times New Roman" w:cs="Times New Roman"/>
          <w:highlight w:val="green"/>
        </w:rPr>
        <w:t xml:space="preserve"> option in the </w:t>
      </w:r>
      <w:proofErr w:type="spellStart"/>
      <w:proofErr w:type="gramStart"/>
      <w:r w:rsidRPr="00C943D1">
        <w:rPr>
          <w:rFonts w:ascii="Times New Roman" w:hAnsi="Times New Roman" w:cs="Times New Roman"/>
          <w:highlight w:val="green"/>
        </w:rPr>
        <w:t>midas</w:t>
      </w:r>
      <w:proofErr w:type="spellEnd"/>
      <w:proofErr w:type="gramEnd"/>
      <w:r w:rsidRPr="00C943D1">
        <w:rPr>
          <w:rFonts w:ascii="Times New Roman" w:hAnsi="Times New Roman" w:cs="Times New Roman"/>
          <w:highlight w:val="green"/>
        </w:rPr>
        <w:t xml:space="preserve"> routine in STATA.</w:t>
      </w:r>
      <w:r w:rsidRPr="00C943D1">
        <w:rPr>
          <w:highlight w:val="green"/>
        </w:rPr>
        <w:t xml:space="preserve"> </w:t>
      </w:r>
      <w:proofErr w:type="spellStart"/>
      <w:proofErr w:type="gramStart"/>
      <w:r w:rsidRPr="00C943D1">
        <w:rPr>
          <w:rFonts w:ascii="Times New Roman" w:hAnsi="Times New Roman" w:cs="Times New Roman"/>
          <w:highlight w:val="green"/>
        </w:rPr>
        <w:t>modchk</w:t>
      </w:r>
      <w:proofErr w:type="spellEnd"/>
      <w:r w:rsidRPr="00C943D1">
        <w:rPr>
          <w:rFonts w:ascii="Times New Roman" w:hAnsi="Times New Roman" w:cs="Times New Roman"/>
          <w:highlight w:val="green"/>
        </w:rPr>
        <w:t>(</w:t>
      </w:r>
      <w:proofErr w:type="spellStart"/>
      <w:proofErr w:type="gramEnd"/>
      <w:r w:rsidRPr="00C943D1">
        <w:rPr>
          <w:rFonts w:ascii="Times New Roman" w:hAnsi="Times New Roman" w:cs="Times New Roman"/>
          <w:highlight w:val="green"/>
        </w:rPr>
        <w:t>inf</w:t>
      </w:r>
      <w:proofErr w:type="spellEnd"/>
      <w:r w:rsidRPr="00C943D1">
        <w:rPr>
          <w:rFonts w:ascii="Times New Roman" w:hAnsi="Times New Roman" w:cs="Times New Roman"/>
          <w:highlight w:val="green"/>
        </w:rPr>
        <w:t xml:space="preserve">) produces a </w:t>
      </w:r>
      <w:proofErr w:type="spellStart"/>
      <w:r w:rsidRPr="00C943D1">
        <w:rPr>
          <w:rFonts w:ascii="Times New Roman" w:hAnsi="Times New Roman" w:cs="Times New Roman"/>
          <w:highlight w:val="green"/>
        </w:rPr>
        <w:t>spikeplot</w:t>
      </w:r>
      <w:proofErr w:type="spellEnd"/>
      <w:r w:rsidRPr="00C943D1">
        <w:rPr>
          <w:rFonts w:ascii="Times New Roman" w:hAnsi="Times New Roman" w:cs="Times New Roman"/>
          <w:highlight w:val="green"/>
        </w:rPr>
        <w:t xml:space="preserve"> for checking for particularly influential observations using Cook’s distance. If Jon prepares an excel file with one sheet per analysis I can do it easily. Another option would be to produce a </w:t>
      </w:r>
      <w:proofErr w:type="spellStart"/>
      <w:r w:rsidRPr="00C943D1">
        <w:rPr>
          <w:rFonts w:ascii="Times New Roman" w:hAnsi="Times New Roman" w:cs="Times New Roman"/>
          <w:highlight w:val="green"/>
        </w:rPr>
        <w:t>Baujat</w:t>
      </w:r>
      <w:proofErr w:type="spellEnd"/>
      <w:r w:rsidRPr="00C943D1">
        <w:rPr>
          <w:rFonts w:ascii="Times New Roman" w:hAnsi="Times New Roman" w:cs="Times New Roman"/>
          <w:highlight w:val="green"/>
        </w:rPr>
        <w:t xml:space="preserve"> plot diagnostic accuracy review but this could be an idea for a small methodological paper.</w:t>
      </w:r>
    </w:p>
    <w:p w:rsidR="00F11513" w:rsidRDefault="00F11513" w:rsidP="00785584">
      <w:pPr>
        <w:spacing w:after="360"/>
        <w:ind w:left="1418" w:hanging="1418"/>
        <w:rPr>
          <w:rFonts w:ascii="Times New Roman" w:hAnsi="Times New Roman" w:cs="Times New Roman"/>
        </w:rPr>
      </w:pPr>
    </w:p>
    <w:p w:rsidR="003B796B" w:rsidRDefault="00F11513" w:rsidP="00785584">
      <w:pPr>
        <w:spacing w:after="360"/>
        <w:ind w:left="1418" w:hanging="1418"/>
        <w:rPr>
          <w:rFonts w:ascii="Times New Roman" w:hAnsi="Times New Roman" w:cs="Times New Roman"/>
        </w:rPr>
      </w:pPr>
      <w:r>
        <w:rPr>
          <w:rFonts w:ascii="Times New Roman" w:hAnsi="Times New Roman" w:cs="Times New Roman"/>
        </w:rPr>
        <w:t xml:space="preserve">JON: </w:t>
      </w:r>
    </w:p>
    <w:p w:rsidR="00F11513" w:rsidRDefault="00F11513" w:rsidP="003B796B">
      <w:pPr>
        <w:spacing w:after="360"/>
        <w:ind w:left="1418" w:hanging="698"/>
        <w:rPr>
          <w:rFonts w:ascii="Times New Roman" w:hAnsi="Times New Roman" w:cs="Times New Roman"/>
        </w:rPr>
      </w:pPr>
      <w:r>
        <w:rPr>
          <w:rFonts w:ascii="Times New Roman" w:hAnsi="Times New Roman" w:cs="Times New Roman"/>
        </w:rPr>
        <w:t>If the p value question relates to the chi-squared test, then this is always a one tailed test.</w:t>
      </w:r>
    </w:p>
    <w:p w:rsidR="00F11513" w:rsidRDefault="00F11513" w:rsidP="003B796B">
      <w:pPr>
        <w:spacing w:after="360"/>
        <w:ind w:left="1418" w:hanging="698"/>
        <w:rPr>
          <w:rFonts w:ascii="Times New Roman" w:hAnsi="Times New Roman" w:cs="Times New Roman"/>
        </w:rPr>
      </w:pPr>
      <w:r>
        <w:rPr>
          <w:rFonts w:ascii="Times New Roman" w:hAnsi="Times New Roman" w:cs="Times New Roman"/>
        </w:rPr>
        <w:t xml:space="preserve">Paulo: </w:t>
      </w:r>
      <w:r w:rsidR="003B796B">
        <w:rPr>
          <w:rFonts w:ascii="Times New Roman" w:hAnsi="Times New Roman" w:cs="Times New Roman"/>
        </w:rPr>
        <w:t xml:space="preserve">could you indicate the preferred format for the data with one sheet per analysis? </w:t>
      </w:r>
      <w:proofErr w:type="gramStart"/>
      <w:r w:rsidR="003B796B">
        <w:rPr>
          <w:rFonts w:ascii="Times New Roman" w:hAnsi="Times New Roman" w:cs="Times New Roman"/>
        </w:rPr>
        <w:t>i.e</w:t>
      </w:r>
      <w:proofErr w:type="gramEnd"/>
      <w:r w:rsidR="003B796B">
        <w:rPr>
          <w:rFonts w:ascii="Times New Roman" w:hAnsi="Times New Roman" w:cs="Times New Roman"/>
        </w:rPr>
        <w:t xml:space="preserve">. what columns and rows should be in each sheet? </w:t>
      </w:r>
    </w:p>
    <w:p w:rsidR="003B796B" w:rsidRDefault="003B796B" w:rsidP="003B796B">
      <w:pPr>
        <w:spacing w:after="360"/>
        <w:ind w:left="1418" w:hanging="698"/>
        <w:rPr>
          <w:rFonts w:ascii="Times New Roman" w:hAnsi="Times New Roman" w:cs="Times New Roman"/>
        </w:rPr>
      </w:pPr>
      <w:r>
        <w:rPr>
          <w:rFonts w:ascii="Times New Roman" w:hAnsi="Times New Roman" w:cs="Times New Roman"/>
        </w:rPr>
        <w:t xml:space="preserve">I think we covered the sensitivity analyses quite well in the sense of looking at many subgroup analyses. In terms which of the analyses were most susceptible to leverage from a single </w:t>
      </w:r>
      <w:proofErr w:type="gramStart"/>
      <w:r>
        <w:rPr>
          <w:rFonts w:ascii="Times New Roman" w:hAnsi="Times New Roman" w:cs="Times New Roman"/>
        </w:rPr>
        <w:t>study, that</w:t>
      </w:r>
      <w:proofErr w:type="gramEnd"/>
      <w:r>
        <w:rPr>
          <w:rFonts w:ascii="Times New Roman" w:hAnsi="Times New Roman" w:cs="Times New Roman"/>
        </w:rPr>
        <w:t xml:space="preserve"> would be those with fewest studies and observations. The </w:t>
      </w:r>
      <w:proofErr w:type="spellStart"/>
      <w:r>
        <w:rPr>
          <w:rFonts w:ascii="Times New Roman" w:hAnsi="Times New Roman" w:cs="Times New Roman"/>
        </w:rPr>
        <w:t>Mada</w:t>
      </w:r>
      <w:proofErr w:type="spellEnd"/>
      <w:r>
        <w:rPr>
          <w:rFonts w:ascii="Times New Roman" w:hAnsi="Times New Roman" w:cs="Times New Roman"/>
        </w:rPr>
        <w:t xml:space="preserve"> package produces warnings about few primary studies for the following subgroup analyses: study 4, study 6, study 7, study 8, </w:t>
      </w:r>
      <w:proofErr w:type="gramStart"/>
      <w:r>
        <w:rPr>
          <w:rFonts w:ascii="Times New Roman" w:hAnsi="Times New Roman" w:cs="Times New Roman"/>
        </w:rPr>
        <w:t>study</w:t>
      </w:r>
      <w:proofErr w:type="gramEnd"/>
      <w:r>
        <w:rPr>
          <w:rFonts w:ascii="Times New Roman" w:hAnsi="Times New Roman" w:cs="Times New Roman"/>
        </w:rPr>
        <w:t xml:space="preserve"> 9. </w:t>
      </w:r>
    </w:p>
    <w:p w:rsidR="006F5521" w:rsidRDefault="006F5521" w:rsidP="003B796B">
      <w:pPr>
        <w:spacing w:after="360"/>
        <w:ind w:left="1418" w:hanging="698"/>
        <w:rPr>
          <w:rFonts w:ascii="Times New Roman" w:hAnsi="Times New Roman" w:cs="Times New Roman"/>
        </w:rPr>
      </w:pPr>
      <w:r>
        <w:rPr>
          <w:rFonts w:ascii="Times New Roman" w:hAnsi="Times New Roman" w:cs="Times New Roman"/>
        </w:rPr>
        <w:t>As one rough-and-ready approach to addressing the question of sensitivity analyses, I’ve calculated the effect of leaving out each individual study, within each of the analyses, on the AUC. The results a</w:t>
      </w:r>
      <w:r w:rsidR="00673CD4">
        <w:rPr>
          <w:rFonts w:ascii="Times New Roman" w:hAnsi="Times New Roman" w:cs="Times New Roman"/>
        </w:rPr>
        <w:t>re below, with the column ‘</w:t>
      </w:r>
      <w:proofErr w:type="spellStart"/>
      <w:r w:rsidR="00673CD4">
        <w:rPr>
          <w:rFonts w:ascii="Times New Roman" w:hAnsi="Times New Roman" w:cs="Times New Roman"/>
        </w:rPr>
        <w:t>dif_AUC</w:t>
      </w:r>
      <w:proofErr w:type="spellEnd"/>
      <w:r w:rsidR="00673CD4">
        <w:rPr>
          <w:rFonts w:ascii="Times New Roman" w:hAnsi="Times New Roman" w:cs="Times New Roman"/>
        </w:rPr>
        <w:t xml:space="preserve">’ showing the effect of leaving that row’s study out on the AUC. The two studies with the greatest leverage according to this measure are </w:t>
      </w:r>
      <w:proofErr w:type="spellStart"/>
      <w:r w:rsidR="00673CD4">
        <w:rPr>
          <w:rFonts w:ascii="Times New Roman" w:hAnsi="Times New Roman" w:cs="Times New Roman"/>
        </w:rPr>
        <w:t>Coulibaly</w:t>
      </w:r>
      <w:proofErr w:type="spellEnd"/>
      <w:r w:rsidR="00673CD4">
        <w:rPr>
          <w:rFonts w:ascii="Times New Roman" w:hAnsi="Times New Roman" w:cs="Times New Roman"/>
        </w:rPr>
        <w:t xml:space="preserve"> 2011 in A01, and </w:t>
      </w:r>
      <w:proofErr w:type="spellStart"/>
      <w:r w:rsidR="00673CD4" w:rsidRPr="00673CD4">
        <w:rPr>
          <w:rFonts w:ascii="Times New Roman" w:hAnsi="Times New Roman" w:cs="Times New Roman"/>
        </w:rPr>
        <w:t>Tchuem</w:t>
      </w:r>
      <w:proofErr w:type="spellEnd"/>
      <w:r w:rsidR="00673CD4" w:rsidRPr="00673CD4">
        <w:rPr>
          <w:rFonts w:ascii="Times New Roman" w:hAnsi="Times New Roman" w:cs="Times New Roman"/>
        </w:rPr>
        <w:t xml:space="preserve"> </w:t>
      </w:r>
      <w:proofErr w:type="spellStart"/>
      <w:r w:rsidR="00673CD4" w:rsidRPr="00673CD4">
        <w:rPr>
          <w:rFonts w:ascii="Times New Roman" w:hAnsi="Times New Roman" w:cs="Times New Roman"/>
        </w:rPr>
        <w:t>Tchuente</w:t>
      </w:r>
      <w:proofErr w:type="spellEnd"/>
      <w:r w:rsidR="00673CD4">
        <w:rPr>
          <w:rFonts w:ascii="Times New Roman" w:hAnsi="Times New Roman" w:cs="Times New Roman"/>
        </w:rPr>
        <w:t xml:space="preserve"> 2012 in A06. I hope this helps.</w:t>
      </w:r>
      <w:bookmarkStart w:id="0" w:name="_GoBack"/>
      <w:bookmarkEnd w:id="0"/>
    </w:p>
    <w:p w:rsidR="006F5521" w:rsidRDefault="006F5521" w:rsidP="003B796B">
      <w:pPr>
        <w:spacing w:after="360"/>
        <w:ind w:left="1418" w:hanging="698"/>
        <w:rPr>
          <w:rFonts w:ascii="Times New Roman" w:hAnsi="Times New Roman" w:cs="Times New Roman"/>
        </w:rPr>
      </w:pP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1            Shane 2011     0.863      0.859   0.005</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2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     0.858      0.859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Coulibaly</w:t>
      </w:r>
      <w:proofErr w:type="spellEnd"/>
      <w:r>
        <w:rPr>
          <w:rFonts w:ascii="Lucida Console" w:hAnsi="Lucida Console"/>
          <w:color w:val="FFFFFF"/>
        </w:rPr>
        <w:t xml:space="preserve"> 2011     0.730      </w:t>
      </w:r>
      <w:proofErr w:type="gramStart"/>
      <w:r>
        <w:rPr>
          <w:rFonts w:ascii="Lucida Console" w:hAnsi="Lucida Console"/>
          <w:color w:val="FFFFFF"/>
        </w:rPr>
        <w:t>0.859  -</w:t>
      </w:r>
      <w:proofErr w:type="gramEnd"/>
      <w:r>
        <w:rPr>
          <w:rFonts w:ascii="Lucida Console" w:hAnsi="Lucida Console"/>
          <w:color w:val="FFFFFF"/>
        </w:rPr>
        <w:t>0.129</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Adriko</w:t>
      </w:r>
      <w:proofErr w:type="spellEnd"/>
      <w:r>
        <w:rPr>
          <w:rFonts w:ascii="Lucida Console" w:hAnsi="Lucida Console"/>
          <w:color w:val="FFFFFF"/>
        </w:rPr>
        <w:t xml:space="preserve"> 2014     0.855      </w:t>
      </w:r>
      <w:proofErr w:type="gramStart"/>
      <w:r>
        <w:rPr>
          <w:rFonts w:ascii="Lucida Console" w:hAnsi="Lucida Console"/>
          <w:color w:val="FFFFFF"/>
        </w:rPr>
        <w:t>0.859  -</w:t>
      </w:r>
      <w:proofErr w:type="gramEnd"/>
      <w:r>
        <w:rPr>
          <w:rFonts w:ascii="Lucida Console" w:hAnsi="Lucida Console"/>
          <w:color w:val="FFFFFF"/>
        </w:rPr>
        <w:t>0.004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5             </w:t>
      </w:r>
      <w:proofErr w:type="spellStart"/>
      <w:r>
        <w:rPr>
          <w:rFonts w:ascii="Lucida Console" w:hAnsi="Lucida Console"/>
          <w:color w:val="FFFFFF"/>
        </w:rPr>
        <w:t>Erko</w:t>
      </w:r>
      <w:proofErr w:type="spellEnd"/>
      <w:r>
        <w:rPr>
          <w:rFonts w:ascii="Lucida Console" w:hAnsi="Lucida Console"/>
          <w:color w:val="FFFFFF"/>
        </w:rPr>
        <w:t xml:space="preserve"> 2013     0.858      </w:t>
      </w:r>
      <w:proofErr w:type="gramStart"/>
      <w:r>
        <w:rPr>
          <w:rFonts w:ascii="Lucida Console" w:hAnsi="Lucida Console"/>
          <w:color w:val="FFFFFF"/>
        </w:rPr>
        <w:t>0.859  -</w:t>
      </w:r>
      <w:proofErr w:type="gramEnd"/>
      <w:r>
        <w:rPr>
          <w:rFonts w:ascii="Lucida Console" w:hAnsi="Lucida Console"/>
          <w:color w:val="FFFFFF"/>
        </w:rPr>
        <w:t>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6         </w:t>
      </w:r>
      <w:proofErr w:type="spellStart"/>
      <w:r>
        <w:rPr>
          <w:rFonts w:ascii="Lucida Console" w:hAnsi="Lucida Console"/>
          <w:color w:val="FFFFFF"/>
        </w:rPr>
        <w:t>Standley</w:t>
      </w:r>
      <w:proofErr w:type="spellEnd"/>
      <w:r>
        <w:rPr>
          <w:rFonts w:ascii="Lucida Console" w:hAnsi="Lucida Console"/>
          <w:color w:val="FFFFFF"/>
        </w:rPr>
        <w:t xml:space="preserve"> 2010     0.861      0.859   0.002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7 Sousa-</w:t>
      </w:r>
      <w:proofErr w:type="spellStart"/>
      <w:r>
        <w:rPr>
          <w:rFonts w:ascii="Lucida Console" w:hAnsi="Lucida Console"/>
          <w:color w:val="FFFFFF"/>
        </w:rPr>
        <w:t>Figueiredo</w:t>
      </w:r>
      <w:proofErr w:type="spellEnd"/>
      <w:r>
        <w:rPr>
          <w:rFonts w:ascii="Lucida Console" w:hAnsi="Lucida Console"/>
          <w:color w:val="FFFFFF"/>
        </w:rPr>
        <w:t xml:space="preserve"> 2013     0.889      0.859   0.031</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Coulibaly</w:t>
      </w:r>
      <w:proofErr w:type="spellEnd"/>
      <w:r>
        <w:rPr>
          <w:rFonts w:ascii="Lucida Console" w:hAnsi="Lucida Console"/>
          <w:color w:val="FFFFFF"/>
        </w:rPr>
        <w:t xml:space="preserve"> 2011-study 1     0.847      0.845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2        </w:t>
      </w:r>
      <w:proofErr w:type="spellStart"/>
      <w:r>
        <w:rPr>
          <w:rFonts w:ascii="Lucida Console" w:hAnsi="Lucida Console"/>
          <w:color w:val="FFFFFF"/>
        </w:rPr>
        <w:t>Coulibaly</w:t>
      </w:r>
      <w:proofErr w:type="spellEnd"/>
      <w:r>
        <w:rPr>
          <w:rFonts w:ascii="Lucida Console" w:hAnsi="Lucida Console"/>
          <w:color w:val="FFFFFF"/>
        </w:rPr>
        <w:t xml:space="preserve"> 2011-study 2     0.841      </w:t>
      </w:r>
      <w:proofErr w:type="gramStart"/>
      <w:r>
        <w:rPr>
          <w:rFonts w:ascii="Lucida Console" w:hAnsi="Lucida Console"/>
          <w:color w:val="FFFFFF"/>
        </w:rPr>
        <w:t>0.845  -</w:t>
      </w:r>
      <w:proofErr w:type="gramEnd"/>
      <w:r>
        <w:rPr>
          <w:rFonts w:ascii="Lucida Console" w:hAnsi="Lucida Console"/>
          <w:color w:val="FFFFFF"/>
        </w:rPr>
        <w:t>0.004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Coulibaly</w:t>
      </w:r>
      <w:proofErr w:type="spellEnd"/>
      <w:r>
        <w:rPr>
          <w:rFonts w:ascii="Lucida Console" w:hAnsi="Lucida Console"/>
          <w:color w:val="FFFFFF"/>
        </w:rPr>
        <w:t xml:space="preserve"> 2011-study 3     0.840      </w:t>
      </w:r>
      <w:proofErr w:type="gramStart"/>
      <w:r>
        <w:rPr>
          <w:rFonts w:ascii="Lucida Console" w:hAnsi="Lucida Console"/>
          <w:color w:val="FFFFFF"/>
        </w:rPr>
        <w:t>0.845  -</w:t>
      </w:r>
      <w:proofErr w:type="gramEnd"/>
      <w:r>
        <w:rPr>
          <w:rFonts w:ascii="Lucida Console" w:hAnsi="Lucida Console"/>
          <w:color w:val="FFFFFF"/>
        </w:rPr>
        <w:t>0.006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4                   Dawson 2013     0.847      0.845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5                     </w:t>
      </w:r>
      <w:proofErr w:type="spellStart"/>
      <w:r>
        <w:rPr>
          <w:rFonts w:ascii="Lucida Console" w:hAnsi="Lucida Console"/>
          <w:color w:val="FFFFFF"/>
        </w:rPr>
        <w:t>Erko</w:t>
      </w:r>
      <w:proofErr w:type="spellEnd"/>
      <w:r>
        <w:rPr>
          <w:rFonts w:ascii="Lucida Console" w:hAnsi="Lucida Console"/>
          <w:color w:val="FFFFFF"/>
        </w:rPr>
        <w:t xml:space="preserve"> 2013     0.838      </w:t>
      </w:r>
      <w:proofErr w:type="gramStart"/>
      <w:r>
        <w:rPr>
          <w:rFonts w:ascii="Lucida Console" w:hAnsi="Lucida Console"/>
          <w:color w:val="FFFFFF"/>
        </w:rPr>
        <w:t>0.845  -</w:t>
      </w:r>
      <w:proofErr w:type="gramEnd"/>
      <w:r>
        <w:rPr>
          <w:rFonts w:ascii="Lucida Console" w:hAnsi="Lucida Console"/>
          <w:color w:val="FFFFFF"/>
        </w:rPr>
        <w:t>0.008</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6                  </w:t>
      </w:r>
      <w:proofErr w:type="spellStart"/>
      <w:r>
        <w:rPr>
          <w:rFonts w:ascii="Lucida Console" w:hAnsi="Lucida Console"/>
          <w:color w:val="FFFFFF"/>
        </w:rPr>
        <w:t>Legesse</w:t>
      </w:r>
      <w:proofErr w:type="spellEnd"/>
      <w:r>
        <w:rPr>
          <w:rFonts w:ascii="Lucida Console" w:hAnsi="Lucida Console"/>
          <w:color w:val="FFFFFF"/>
        </w:rPr>
        <w:t xml:space="preserve"> 2008     0.855      0.845   0.009</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7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1     0.848      0.845   0.002</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8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2     0.848      0.845   0.003</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9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3     0.845      0.845   0.000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10      </w:t>
      </w:r>
      <w:proofErr w:type="spellStart"/>
      <w:r>
        <w:rPr>
          <w:rFonts w:ascii="Lucida Console" w:hAnsi="Lucida Console"/>
          <w:color w:val="FFFFFF"/>
        </w:rPr>
        <w:t>Koukounari</w:t>
      </w:r>
      <w:proofErr w:type="spellEnd"/>
      <w:r>
        <w:rPr>
          <w:rFonts w:ascii="Lucida Console" w:hAnsi="Lucida Console"/>
          <w:color w:val="FFFFFF"/>
        </w:rPr>
        <w:t xml:space="preserve"> 2013-study 1     0.844      </w:t>
      </w:r>
      <w:proofErr w:type="gramStart"/>
      <w:r>
        <w:rPr>
          <w:rFonts w:ascii="Lucida Console" w:hAnsi="Lucida Console"/>
          <w:color w:val="FFFFFF"/>
        </w:rPr>
        <w:t>0.845  -</w:t>
      </w:r>
      <w:proofErr w:type="gramEnd"/>
      <w:r>
        <w:rPr>
          <w:rFonts w:ascii="Lucida Console" w:hAnsi="Lucida Console"/>
          <w:color w:val="FFFFFF"/>
        </w:rPr>
        <w:t>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11      </w:t>
      </w:r>
      <w:proofErr w:type="spellStart"/>
      <w:r>
        <w:rPr>
          <w:rFonts w:ascii="Lucida Console" w:hAnsi="Lucida Console"/>
          <w:color w:val="FFFFFF"/>
        </w:rPr>
        <w:t>Koukounari</w:t>
      </w:r>
      <w:proofErr w:type="spellEnd"/>
      <w:r>
        <w:rPr>
          <w:rFonts w:ascii="Lucida Console" w:hAnsi="Lucida Console"/>
          <w:color w:val="FFFFFF"/>
        </w:rPr>
        <w:t xml:space="preserve"> 2013-study 2     0.839      </w:t>
      </w:r>
      <w:proofErr w:type="gramStart"/>
      <w:r>
        <w:rPr>
          <w:rFonts w:ascii="Lucida Console" w:hAnsi="Lucida Console"/>
          <w:color w:val="FFFFFF"/>
        </w:rPr>
        <w:t>0.845  -</w:t>
      </w:r>
      <w:proofErr w:type="gramEnd"/>
      <w:r>
        <w:rPr>
          <w:rFonts w:ascii="Lucida Console" w:hAnsi="Lucida Console"/>
          <w:color w:val="FFFFFF"/>
        </w:rPr>
        <w:t>0.006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12                 </w:t>
      </w:r>
      <w:proofErr w:type="spellStart"/>
      <w:r>
        <w:rPr>
          <w:rFonts w:ascii="Lucida Console" w:hAnsi="Lucida Console"/>
          <w:color w:val="FFFFFF"/>
        </w:rPr>
        <w:t>Legesse</w:t>
      </w:r>
      <w:proofErr w:type="spellEnd"/>
      <w:r>
        <w:rPr>
          <w:rFonts w:ascii="Lucida Console" w:hAnsi="Lucida Console"/>
          <w:color w:val="FFFFFF"/>
        </w:rPr>
        <w:t xml:space="preserve"> 2007     0.849      0.845   0.004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13               </w:t>
      </w:r>
      <w:proofErr w:type="spellStart"/>
      <w:r>
        <w:rPr>
          <w:rFonts w:ascii="Lucida Console" w:hAnsi="Lucida Console"/>
          <w:color w:val="FFFFFF"/>
        </w:rPr>
        <w:t>Coulibaly</w:t>
      </w:r>
      <w:proofErr w:type="spellEnd"/>
      <w:r>
        <w:rPr>
          <w:rFonts w:ascii="Lucida Console" w:hAnsi="Lucida Console"/>
          <w:color w:val="FFFFFF"/>
        </w:rPr>
        <w:t xml:space="preserve"> 2013     0.846      0.845   0.000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14                  </w:t>
      </w:r>
      <w:proofErr w:type="spellStart"/>
      <w:r>
        <w:rPr>
          <w:rFonts w:ascii="Lucida Console" w:hAnsi="Lucida Console"/>
          <w:color w:val="FFFFFF"/>
        </w:rPr>
        <w:t>Adriko</w:t>
      </w:r>
      <w:proofErr w:type="spellEnd"/>
      <w:r>
        <w:rPr>
          <w:rFonts w:ascii="Lucida Console" w:hAnsi="Lucida Console"/>
          <w:color w:val="FFFFFF"/>
        </w:rPr>
        <w:t xml:space="preserve"> 2014     0.846      0.845   0.001</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lever_A03</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Coulibaly</w:t>
      </w:r>
      <w:proofErr w:type="spellEnd"/>
      <w:r>
        <w:rPr>
          <w:rFonts w:ascii="Lucida Console" w:hAnsi="Lucida Console"/>
          <w:color w:val="FFFFFF"/>
        </w:rPr>
        <w:t xml:space="preserve"> 2011-study 1     0.882      0.857   0.025</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lastRenderedPageBreak/>
        <w:t xml:space="preserve">2        </w:t>
      </w:r>
      <w:proofErr w:type="spellStart"/>
      <w:r>
        <w:rPr>
          <w:rFonts w:ascii="Lucida Console" w:hAnsi="Lucida Console"/>
          <w:color w:val="FFFFFF"/>
        </w:rPr>
        <w:t>Coulibaly</w:t>
      </w:r>
      <w:proofErr w:type="spellEnd"/>
      <w:r>
        <w:rPr>
          <w:rFonts w:ascii="Lucida Console" w:hAnsi="Lucida Console"/>
          <w:color w:val="FFFFFF"/>
        </w:rPr>
        <w:t xml:space="preserve"> 2011-study 2     0.849      </w:t>
      </w:r>
      <w:proofErr w:type="gramStart"/>
      <w:r>
        <w:rPr>
          <w:rFonts w:ascii="Lucida Console" w:hAnsi="Lucida Console"/>
          <w:color w:val="FFFFFF"/>
        </w:rPr>
        <w:t>0.857  -</w:t>
      </w:r>
      <w:proofErr w:type="gramEnd"/>
      <w:r>
        <w:rPr>
          <w:rFonts w:ascii="Lucida Console" w:hAnsi="Lucida Console"/>
          <w:color w:val="FFFFFF"/>
        </w:rPr>
        <w:t>0.008</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Coulibaly</w:t>
      </w:r>
      <w:proofErr w:type="spellEnd"/>
      <w:r>
        <w:rPr>
          <w:rFonts w:ascii="Lucida Console" w:hAnsi="Lucida Console"/>
          <w:color w:val="FFFFFF"/>
        </w:rPr>
        <w:t xml:space="preserve"> 2011-study 3     0.847      </w:t>
      </w:r>
      <w:proofErr w:type="gramStart"/>
      <w:r>
        <w:rPr>
          <w:rFonts w:ascii="Lucida Console" w:hAnsi="Lucida Console"/>
          <w:color w:val="FFFFFF"/>
        </w:rPr>
        <w:t>0.857  -</w:t>
      </w:r>
      <w:proofErr w:type="gramEnd"/>
      <w:r>
        <w:rPr>
          <w:rFonts w:ascii="Lucida Console" w:hAnsi="Lucida Console"/>
          <w:color w:val="FFFFFF"/>
        </w:rPr>
        <w:t>0.010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Erko</w:t>
      </w:r>
      <w:proofErr w:type="spellEnd"/>
      <w:r>
        <w:rPr>
          <w:rFonts w:ascii="Lucida Console" w:hAnsi="Lucida Console"/>
          <w:color w:val="FFFFFF"/>
        </w:rPr>
        <w:t xml:space="preserve"> 2013     0.844      </w:t>
      </w:r>
      <w:proofErr w:type="gramStart"/>
      <w:r>
        <w:rPr>
          <w:rFonts w:ascii="Lucida Console" w:hAnsi="Lucida Console"/>
          <w:color w:val="FFFFFF"/>
        </w:rPr>
        <w:t>0.857  -</w:t>
      </w:r>
      <w:proofErr w:type="gramEnd"/>
      <w:r>
        <w:rPr>
          <w:rFonts w:ascii="Lucida Console" w:hAnsi="Lucida Console"/>
          <w:color w:val="FFFFFF"/>
        </w:rPr>
        <w:t>0.013</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5 </w:t>
      </w:r>
      <w:proofErr w:type="spellStart"/>
      <w:proofErr w:type="gramStart"/>
      <w:r>
        <w:rPr>
          <w:rFonts w:ascii="Lucida Console" w:hAnsi="Lucida Console"/>
          <w:color w:val="FFFFFF"/>
        </w:rPr>
        <w:t>Tchuem</w:t>
      </w:r>
      <w:proofErr w:type="spellEnd"/>
      <w:r>
        <w:rPr>
          <w:rFonts w:ascii="Lucida Console" w:hAnsi="Lucida Console"/>
          <w:color w:val="FFFFFF"/>
        </w:rPr>
        <w:t xml:space="preserve">  </w:t>
      </w:r>
      <w:proofErr w:type="spellStart"/>
      <w:r>
        <w:rPr>
          <w:rFonts w:ascii="Lucida Console" w:hAnsi="Lucida Console"/>
          <w:color w:val="FFFFFF"/>
        </w:rPr>
        <w:t>Tchuente</w:t>
      </w:r>
      <w:proofErr w:type="spellEnd"/>
      <w:proofErr w:type="gramEnd"/>
      <w:r>
        <w:rPr>
          <w:rFonts w:ascii="Lucida Console" w:hAnsi="Lucida Console"/>
          <w:color w:val="FFFFFF"/>
        </w:rPr>
        <w:t xml:space="preserve"> 2012-study 1     0.857      0.857   0.000</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6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2     0.863      0.857   0.006</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7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3     0.858      0.857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8                </w:t>
      </w:r>
      <w:proofErr w:type="spellStart"/>
      <w:r>
        <w:rPr>
          <w:rFonts w:ascii="Lucida Console" w:hAnsi="Lucida Console"/>
          <w:color w:val="FFFFFF"/>
        </w:rPr>
        <w:t>Coulibaly</w:t>
      </w:r>
      <w:proofErr w:type="spellEnd"/>
      <w:r>
        <w:rPr>
          <w:rFonts w:ascii="Lucida Console" w:hAnsi="Lucida Console"/>
          <w:color w:val="FFFFFF"/>
        </w:rPr>
        <w:t xml:space="preserve"> 2013     0.857      0.857   0.000</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Midzi</w:t>
      </w:r>
      <w:proofErr w:type="spellEnd"/>
      <w:r>
        <w:rPr>
          <w:rFonts w:ascii="Lucida Console" w:hAnsi="Lucida Console"/>
          <w:color w:val="FFFFFF"/>
        </w:rPr>
        <w:t xml:space="preserve"> 2009     0.603      </w:t>
      </w:r>
      <w:proofErr w:type="gramStart"/>
      <w:r>
        <w:rPr>
          <w:rFonts w:ascii="Lucida Console" w:hAnsi="Lucida Console"/>
          <w:color w:val="FFFFFF"/>
        </w:rPr>
        <w:t>0.617  -</w:t>
      </w:r>
      <w:proofErr w:type="gramEnd"/>
      <w:r>
        <w:rPr>
          <w:rFonts w:ascii="Lucida Console" w:hAnsi="Lucida Console"/>
          <w:color w:val="FFFFFF"/>
        </w:rPr>
        <w:t>0.013</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2 </w:t>
      </w:r>
      <w:proofErr w:type="spellStart"/>
      <w:r>
        <w:rPr>
          <w:rFonts w:ascii="Lucida Console" w:hAnsi="Lucida Console"/>
          <w:color w:val="FFFFFF"/>
        </w:rPr>
        <w:t>Ayele</w:t>
      </w:r>
      <w:proofErr w:type="spellEnd"/>
      <w:r>
        <w:rPr>
          <w:rFonts w:ascii="Lucida Console" w:hAnsi="Lucida Console"/>
          <w:color w:val="FFFFFF"/>
        </w:rPr>
        <w:t xml:space="preserve"> 2008     0.668      0.617   0.051</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lever_A05</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Coulibaly</w:t>
      </w:r>
      <w:proofErr w:type="spellEnd"/>
      <w:r>
        <w:rPr>
          <w:rFonts w:ascii="Lucida Console" w:hAnsi="Lucida Console"/>
          <w:color w:val="FFFFFF"/>
        </w:rPr>
        <w:t xml:space="preserve"> 2011-study 1     0.816      </w:t>
      </w:r>
      <w:proofErr w:type="gramStart"/>
      <w:r>
        <w:rPr>
          <w:rFonts w:ascii="Lucida Console" w:hAnsi="Lucida Console"/>
          <w:color w:val="FFFFFF"/>
        </w:rPr>
        <w:t>0.823  -</w:t>
      </w:r>
      <w:proofErr w:type="gramEnd"/>
      <w:r>
        <w:rPr>
          <w:rFonts w:ascii="Lucida Console" w:hAnsi="Lucida Console"/>
          <w:color w:val="FFFFFF"/>
        </w:rPr>
        <w:t>0.007</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2         </w:t>
      </w:r>
      <w:proofErr w:type="spellStart"/>
      <w:r>
        <w:rPr>
          <w:rFonts w:ascii="Lucida Console" w:hAnsi="Lucida Console"/>
          <w:color w:val="FFFFFF"/>
        </w:rPr>
        <w:t>Coulibaly</w:t>
      </w:r>
      <w:proofErr w:type="spellEnd"/>
      <w:r>
        <w:rPr>
          <w:rFonts w:ascii="Lucida Console" w:hAnsi="Lucida Console"/>
          <w:color w:val="FFFFFF"/>
        </w:rPr>
        <w:t xml:space="preserve"> 2011-study 2     0.812      </w:t>
      </w:r>
      <w:proofErr w:type="gramStart"/>
      <w:r>
        <w:rPr>
          <w:rFonts w:ascii="Lucida Console" w:hAnsi="Lucida Console"/>
          <w:color w:val="FFFFFF"/>
        </w:rPr>
        <w:t>0.823  -</w:t>
      </w:r>
      <w:proofErr w:type="gramEnd"/>
      <w:r>
        <w:rPr>
          <w:rFonts w:ascii="Lucida Console" w:hAnsi="Lucida Console"/>
          <w:color w:val="FFFFFF"/>
        </w:rPr>
        <w:t>0.010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Coulibaly</w:t>
      </w:r>
      <w:proofErr w:type="spellEnd"/>
      <w:r>
        <w:rPr>
          <w:rFonts w:ascii="Lucida Console" w:hAnsi="Lucida Console"/>
          <w:color w:val="FFFFFF"/>
        </w:rPr>
        <w:t xml:space="preserve"> 2011-study 3     0.817      </w:t>
      </w:r>
      <w:proofErr w:type="gramStart"/>
      <w:r>
        <w:rPr>
          <w:rFonts w:ascii="Lucida Console" w:hAnsi="Lucida Console"/>
          <w:color w:val="FFFFFF"/>
        </w:rPr>
        <w:t>0.823  -</w:t>
      </w:r>
      <w:proofErr w:type="gramEnd"/>
      <w:r>
        <w:rPr>
          <w:rFonts w:ascii="Lucida Console" w:hAnsi="Lucida Console"/>
          <w:color w:val="FFFFFF"/>
        </w:rPr>
        <w:t>0.006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4                    Dawson 2013     0.823      0.823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5                      </w:t>
      </w:r>
      <w:proofErr w:type="spellStart"/>
      <w:r>
        <w:rPr>
          <w:rFonts w:ascii="Lucida Console" w:hAnsi="Lucida Console"/>
          <w:color w:val="FFFFFF"/>
        </w:rPr>
        <w:t>Erko</w:t>
      </w:r>
      <w:proofErr w:type="spellEnd"/>
      <w:r>
        <w:rPr>
          <w:rFonts w:ascii="Lucida Console" w:hAnsi="Lucida Console"/>
          <w:color w:val="FFFFFF"/>
        </w:rPr>
        <w:t xml:space="preserve"> 2013     0.818      </w:t>
      </w:r>
      <w:proofErr w:type="gramStart"/>
      <w:r>
        <w:rPr>
          <w:rFonts w:ascii="Lucida Console" w:hAnsi="Lucida Console"/>
          <w:color w:val="FFFFFF"/>
        </w:rPr>
        <w:t>0.823  -</w:t>
      </w:r>
      <w:proofErr w:type="gramEnd"/>
      <w:r>
        <w:rPr>
          <w:rFonts w:ascii="Lucida Console" w:hAnsi="Lucida Console"/>
          <w:color w:val="FFFFFF"/>
        </w:rPr>
        <w:t>0.005</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6                   </w:t>
      </w:r>
      <w:proofErr w:type="spellStart"/>
      <w:r>
        <w:rPr>
          <w:rFonts w:ascii="Lucida Console" w:hAnsi="Lucida Console"/>
          <w:color w:val="FFFFFF"/>
        </w:rPr>
        <w:t>Legesse</w:t>
      </w:r>
      <w:proofErr w:type="spellEnd"/>
      <w:r>
        <w:rPr>
          <w:rFonts w:ascii="Lucida Console" w:hAnsi="Lucida Console"/>
          <w:color w:val="FFFFFF"/>
        </w:rPr>
        <w:t xml:space="preserve"> 2008     0.829      0.823   0.006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7                     Shane 2011     0.823      0.823   0.000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8   </w:t>
      </w:r>
      <w:proofErr w:type="spellStart"/>
      <w:r>
        <w:rPr>
          <w:rFonts w:ascii="Lucida Console" w:hAnsi="Lucida Console"/>
          <w:color w:val="FFFFFF"/>
        </w:rPr>
        <w:t>Tchuem</w:t>
      </w:r>
      <w:proofErr w:type="spell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1     0.823      0.823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9   </w:t>
      </w:r>
      <w:proofErr w:type="spellStart"/>
      <w:r>
        <w:rPr>
          <w:rFonts w:ascii="Lucida Console" w:hAnsi="Lucida Console"/>
          <w:color w:val="FFFFFF"/>
        </w:rPr>
        <w:t>Tchuem</w:t>
      </w:r>
      <w:proofErr w:type="spell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2     0.824      0.823   0.001</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10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2012-study 3     0.822      0.823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11                </w:t>
      </w:r>
      <w:proofErr w:type="spellStart"/>
      <w:r>
        <w:rPr>
          <w:rFonts w:ascii="Lucida Console" w:hAnsi="Lucida Console"/>
          <w:color w:val="FFFFFF"/>
        </w:rPr>
        <w:t>Coulibaly</w:t>
      </w:r>
      <w:proofErr w:type="spellEnd"/>
      <w:r>
        <w:rPr>
          <w:rFonts w:ascii="Lucida Console" w:hAnsi="Lucida Console"/>
          <w:color w:val="FFFFFF"/>
        </w:rPr>
        <w:t xml:space="preserve"> 2013     0.823      0.823   0.001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12       </w:t>
      </w:r>
      <w:proofErr w:type="spellStart"/>
      <w:r>
        <w:rPr>
          <w:rFonts w:ascii="Lucida Console" w:hAnsi="Lucida Console"/>
          <w:color w:val="FFFFFF"/>
        </w:rPr>
        <w:t>Koukounari</w:t>
      </w:r>
      <w:proofErr w:type="spellEnd"/>
      <w:r>
        <w:rPr>
          <w:rFonts w:ascii="Lucida Console" w:hAnsi="Lucida Console"/>
          <w:color w:val="FFFFFF"/>
        </w:rPr>
        <w:t xml:space="preserve"> 2013-study 1     0.821      </w:t>
      </w:r>
      <w:proofErr w:type="gramStart"/>
      <w:r>
        <w:rPr>
          <w:rFonts w:ascii="Lucida Console" w:hAnsi="Lucida Console"/>
          <w:color w:val="FFFFFF"/>
        </w:rPr>
        <w:t>0.823  -</w:t>
      </w:r>
      <w:proofErr w:type="gramEnd"/>
      <w:r>
        <w:rPr>
          <w:rFonts w:ascii="Lucida Console" w:hAnsi="Lucida Console"/>
          <w:color w:val="FFFFFF"/>
        </w:rPr>
        <w:t>0.001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13       </w:t>
      </w:r>
      <w:proofErr w:type="spellStart"/>
      <w:r>
        <w:rPr>
          <w:rFonts w:ascii="Lucida Console" w:hAnsi="Lucida Console"/>
          <w:color w:val="FFFFFF"/>
        </w:rPr>
        <w:t>Koukounari</w:t>
      </w:r>
      <w:proofErr w:type="spellEnd"/>
      <w:r>
        <w:rPr>
          <w:rFonts w:ascii="Lucida Console" w:hAnsi="Lucida Console"/>
          <w:color w:val="FFFFFF"/>
        </w:rPr>
        <w:t xml:space="preserve"> 2013-study 2     0.813      </w:t>
      </w:r>
      <w:proofErr w:type="gramStart"/>
      <w:r>
        <w:rPr>
          <w:rFonts w:ascii="Lucida Console" w:hAnsi="Lucida Console"/>
          <w:color w:val="FFFFFF"/>
        </w:rPr>
        <w:t>0.823  -</w:t>
      </w:r>
      <w:proofErr w:type="gramEnd"/>
      <w:r>
        <w:rPr>
          <w:rFonts w:ascii="Lucida Console" w:hAnsi="Lucida Console"/>
          <w:color w:val="FFFFFF"/>
        </w:rPr>
        <w:t>0.009</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14                  </w:t>
      </w:r>
      <w:proofErr w:type="spellStart"/>
      <w:r>
        <w:rPr>
          <w:rFonts w:ascii="Lucida Console" w:hAnsi="Lucida Console"/>
          <w:color w:val="FFFFFF"/>
        </w:rPr>
        <w:t>Legesse</w:t>
      </w:r>
      <w:proofErr w:type="spellEnd"/>
      <w:r>
        <w:rPr>
          <w:rFonts w:ascii="Lucida Console" w:hAnsi="Lucida Console"/>
          <w:color w:val="FFFFFF"/>
        </w:rPr>
        <w:t xml:space="preserve"> 2007     0.825      0.823   0.002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15                   </w:t>
      </w:r>
      <w:proofErr w:type="spellStart"/>
      <w:r>
        <w:rPr>
          <w:rFonts w:ascii="Lucida Console" w:hAnsi="Lucida Console"/>
          <w:color w:val="FFFFFF"/>
        </w:rPr>
        <w:t>Adriko</w:t>
      </w:r>
      <w:proofErr w:type="spellEnd"/>
      <w:r>
        <w:rPr>
          <w:rFonts w:ascii="Lucida Console" w:hAnsi="Lucida Console"/>
          <w:color w:val="FFFFFF"/>
        </w:rPr>
        <w:t xml:space="preserve"> 2014     0.823      0.823   0.000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16 Sousa-</w:t>
      </w:r>
      <w:proofErr w:type="spellStart"/>
      <w:r>
        <w:rPr>
          <w:rFonts w:ascii="Lucida Console" w:hAnsi="Lucida Console"/>
          <w:color w:val="FFFFFF"/>
        </w:rPr>
        <w:t>Figueiredo</w:t>
      </w:r>
      <w:proofErr w:type="spellEnd"/>
      <w:r>
        <w:rPr>
          <w:rFonts w:ascii="Lucida Console" w:hAnsi="Lucida Console"/>
          <w:color w:val="FFFFFF"/>
        </w:rPr>
        <w:t xml:space="preserve"> 2013-study 1     0.831      0.823   0.008</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17 Sousa-</w:t>
      </w:r>
      <w:proofErr w:type="spellStart"/>
      <w:r>
        <w:rPr>
          <w:rFonts w:ascii="Lucida Console" w:hAnsi="Lucida Console"/>
          <w:color w:val="FFFFFF"/>
        </w:rPr>
        <w:t>Figueiredo</w:t>
      </w:r>
      <w:proofErr w:type="spellEnd"/>
      <w:r>
        <w:rPr>
          <w:rFonts w:ascii="Lucida Console" w:hAnsi="Lucida Console"/>
          <w:color w:val="FFFFFF"/>
        </w:rPr>
        <w:t xml:space="preserve"> 2013-study 2     0.825      0.823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18 Sousa-</w:t>
      </w:r>
      <w:proofErr w:type="spellStart"/>
      <w:r>
        <w:rPr>
          <w:rFonts w:ascii="Lucida Console" w:hAnsi="Lucida Console"/>
          <w:color w:val="FFFFFF"/>
        </w:rPr>
        <w:t>Figueiredo</w:t>
      </w:r>
      <w:proofErr w:type="spellEnd"/>
      <w:r>
        <w:rPr>
          <w:rFonts w:ascii="Lucida Console" w:hAnsi="Lucida Console"/>
          <w:color w:val="FFFFFF"/>
        </w:rPr>
        <w:t xml:space="preserve"> 2013-study 3     0.833      0.823   0.010</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19                 </w:t>
      </w:r>
      <w:proofErr w:type="spellStart"/>
      <w:r>
        <w:rPr>
          <w:rFonts w:ascii="Lucida Console" w:hAnsi="Lucida Console"/>
          <w:color w:val="FFFFFF"/>
        </w:rPr>
        <w:t>Standley</w:t>
      </w:r>
      <w:proofErr w:type="spellEnd"/>
      <w:r>
        <w:rPr>
          <w:rFonts w:ascii="Lucida Console" w:hAnsi="Lucida Console"/>
          <w:color w:val="FFFFFF"/>
        </w:rPr>
        <w:t xml:space="preserve"> 2010     0.823      0.823   0.000</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Adriko</w:t>
      </w:r>
      <w:proofErr w:type="spellEnd"/>
      <w:r>
        <w:rPr>
          <w:rFonts w:ascii="Lucida Console" w:hAnsi="Lucida Console"/>
          <w:color w:val="FFFFFF"/>
        </w:rPr>
        <w:t xml:space="preserve"> 2014     0.760      0.757   0.004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2 Sousa-</w:t>
      </w:r>
      <w:proofErr w:type="spellStart"/>
      <w:r>
        <w:rPr>
          <w:rFonts w:ascii="Lucida Console" w:hAnsi="Lucida Console"/>
          <w:color w:val="FFFFFF"/>
        </w:rPr>
        <w:t>Figueiredo</w:t>
      </w:r>
      <w:proofErr w:type="spellEnd"/>
      <w:r>
        <w:rPr>
          <w:rFonts w:ascii="Lucida Console" w:hAnsi="Lucida Console"/>
          <w:color w:val="FFFFFF"/>
        </w:rPr>
        <w:t xml:space="preserve"> 2013     0.815      0.757   0.059</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3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     0.666      0.757  -0.091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Coulibaly</w:t>
      </w:r>
      <w:proofErr w:type="spellEnd"/>
      <w:r>
        <w:rPr>
          <w:rFonts w:ascii="Lucida Console" w:hAnsi="Lucida Console"/>
          <w:color w:val="FFFFFF"/>
        </w:rPr>
        <w:t xml:space="preserve"> 2011     0.767      0.757   0.011</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lever_A07</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Adriko</w:t>
      </w:r>
      <w:proofErr w:type="spellEnd"/>
      <w:r>
        <w:rPr>
          <w:rFonts w:ascii="Lucida Console" w:hAnsi="Lucida Console"/>
          <w:color w:val="FFFFFF"/>
        </w:rPr>
        <w:t xml:space="preserve"> 2014     0.836      0.832   0.003</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2 Sousa-</w:t>
      </w:r>
      <w:proofErr w:type="spellStart"/>
      <w:r>
        <w:rPr>
          <w:rFonts w:ascii="Lucida Console" w:hAnsi="Lucida Console"/>
          <w:color w:val="FFFFFF"/>
        </w:rPr>
        <w:t>Figueiredo</w:t>
      </w:r>
      <w:proofErr w:type="spellEnd"/>
      <w:r>
        <w:rPr>
          <w:rFonts w:ascii="Lucida Console" w:hAnsi="Lucida Console"/>
          <w:color w:val="FFFFFF"/>
        </w:rPr>
        <w:t xml:space="preserve"> 2013     0.834      0.832   0.002</w:t>
      </w:r>
    </w:p>
    <w:p w:rsidR="006F5521" w:rsidRDefault="006F5521" w:rsidP="006F5521">
      <w:pPr>
        <w:pStyle w:val="HTMLPreformatted"/>
        <w:shd w:val="clear" w:color="auto" w:fill="323232"/>
        <w:wordWrap w:val="0"/>
        <w:spacing w:line="225" w:lineRule="atLeast"/>
        <w:rPr>
          <w:rFonts w:ascii="Lucida Console" w:hAnsi="Lucida Console"/>
          <w:color w:val="FFFFFF"/>
        </w:rPr>
      </w:pPr>
      <w:proofErr w:type="gramStart"/>
      <w:r>
        <w:rPr>
          <w:rFonts w:ascii="Lucida Console" w:hAnsi="Lucida Console"/>
          <w:color w:val="FFFFFF"/>
        </w:rPr>
        <w:t xml:space="preserve">3  </w:t>
      </w:r>
      <w:proofErr w:type="spellStart"/>
      <w:r>
        <w:rPr>
          <w:rFonts w:ascii="Lucida Console" w:hAnsi="Lucida Console"/>
          <w:color w:val="FFFFFF"/>
        </w:rPr>
        <w:t>Tchuem</w:t>
      </w:r>
      <w:proofErr w:type="spellEnd"/>
      <w:proofErr w:type="gramEnd"/>
      <w:r>
        <w:rPr>
          <w:rFonts w:ascii="Lucida Console" w:hAnsi="Lucida Console"/>
          <w:color w:val="FFFFFF"/>
        </w:rPr>
        <w:t xml:space="preserve"> </w:t>
      </w:r>
      <w:proofErr w:type="spellStart"/>
      <w:r>
        <w:rPr>
          <w:rFonts w:ascii="Lucida Console" w:hAnsi="Lucida Console"/>
          <w:color w:val="FFFFFF"/>
        </w:rPr>
        <w:t>Tchuente</w:t>
      </w:r>
      <w:proofErr w:type="spellEnd"/>
      <w:r>
        <w:rPr>
          <w:rFonts w:ascii="Lucida Console" w:hAnsi="Lucida Console"/>
          <w:color w:val="FFFFFF"/>
        </w:rPr>
        <w:t xml:space="preserve"> 2012     0.824      0.832  -0.008</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Coulibaly</w:t>
      </w:r>
      <w:proofErr w:type="spellEnd"/>
      <w:r>
        <w:rPr>
          <w:rFonts w:ascii="Lucida Console" w:hAnsi="Lucida Console"/>
          <w:color w:val="FFFFFF"/>
        </w:rPr>
        <w:t xml:space="preserve"> 2011     0.808      </w:t>
      </w:r>
      <w:proofErr w:type="gramStart"/>
      <w:r>
        <w:rPr>
          <w:rFonts w:ascii="Lucida Console" w:hAnsi="Lucida Console"/>
          <w:color w:val="FFFFFF"/>
        </w:rPr>
        <w:t>0.832  -</w:t>
      </w:r>
      <w:proofErr w:type="gramEnd"/>
      <w:r>
        <w:rPr>
          <w:rFonts w:ascii="Lucida Console" w:hAnsi="Lucida Console"/>
          <w:color w:val="FFFFFF"/>
        </w:rPr>
        <w:t>0.024</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lever_A08</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Adriko</w:t>
      </w:r>
      <w:proofErr w:type="spellEnd"/>
      <w:r>
        <w:rPr>
          <w:rFonts w:ascii="Lucida Console" w:hAnsi="Lucida Console"/>
          <w:color w:val="FFFFFF"/>
        </w:rPr>
        <w:t xml:space="preserve"> 2014     0.660      0.657   0.003</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2 Sousa-</w:t>
      </w:r>
      <w:proofErr w:type="spellStart"/>
      <w:r>
        <w:rPr>
          <w:rFonts w:ascii="Lucida Console" w:hAnsi="Lucida Console"/>
          <w:color w:val="FFFFFF"/>
        </w:rPr>
        <w:t>Figueiredo</w:t>
      </w:r>
      <w:proofErr w:type="spellEnd"/>
      <w:r>
        <w:rPr>
          <w:rFonts w:ascii="Lucida Console" w:hAnsi="Lucida Console"/>
          <w:color w:val="FFFFFF"/>
        </w:rPr>
        <w:t xml:space="preserve"> 2013     0.726      0.657   0.069</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Standley</w:t>
      </w:r>
      <w:proofErr w:type="spellEnd"/>
      <w:r>
        <w:rPr>
          <w:rFonts w:ascii="Lucida Console" w:hAnsi="Lucida Console"/>
          <w:color w:val="FFFFFF"/>
        </w:rPr>
        <w:t xml:space="preserve"> 2010     0.643      </w:t>
      </w:r>
      <w:proofErr w:type="gramStart"/>
      <w:r>
        <w:rPr>
          <w:rFonts w:ascii="Lucida Console" w:hAnsi="Lucida Console"/>
          <w:color w:val="FFFFFF"/>
        </w:rPr>
        <w:t>0.657  -</w:t>
      </w:r>
      <w:proofErr w:type="gramEnd"/>
      <w:r>
        <w:rPr>
          <w:rFonts w:ascii="Lucida Console" w:hAnsi="Lucida Console"/>
          <w:color w:val="FFFFFF"/>
        </w:rPr>
        <w:t>0.014</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Coulibaly</w:t>
      </w:r>
      <w:proofErr w:type="spellEnd"/>
      <w:r>
        <w:rPr>
          <w:rFonts w:ascii="Lucida Console" w:hAnsi="Lucida Console"/>
          <w:color w:val="FFFFFF"/>
        </w:rPr>
        <w:t xml:space="preserve"> 2013     0.659      0.657   0.002</w:t>
      </w:r>
    </w:p>
    <w:p w:rsidR="006F5521" w:rsidRDefault="006F5521" w:rsidP="006F5521">
      <w:pPr>
        <w:pStyle w:val="HTMLPreformatted"/>
        <w:shd w:val="clear" w:color="auto" w:fill="323232"/>
        <w:wordWrap w:val="0"/>
        <w:spacing w:line="225" w:lineRule="atLeast"/>
        <w:rPr>
          <w:rStyle w:val="gem3dmtclfb"/>
          <w:rFonts w:ascii="Lucida Console" w:hAnsi="Lucida Console"/>
          <w:color w:val="CC7833"/>
        </w:rPr>
      </w:pPr>
      <w:r>
        <w:rPr>
          <w:rStyle w:val="gem3dmtclgb"/>
          <w:rFonts w:ascii="Lucida Console" w:hAnsi="Lucida Console"/>
          <w:color w:val="CC7833"/>
        </w:rPr>
        <w:t xml:space="preserve">&gt; </w:t>
      </w:r>
      <w:r>
        <w:rPr>
          <w:rStyle w:val="gem3dmtclfb"/>
          <w:rFonts w:ascii="Lucida Console" w:hAnsi="Lucida Console"/>
          <w:color w:val="CC7833"/>
        </w:rPr>
        <w:t>lever_A09</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Study_ID</w:t>
      </w:r>
      <w:proofErr w:type="spellEnd"/>
      <w:r>
        <w:rPr>
          <w:rFonts w:ascii="Lucida Console" w:hAnsi="Lucida Console"/>
          <w:color w:val="FFFFFF"/>
        </w:rPr>
        <w:t xml:space="preserve"> </w:t>
      </w:r>
      <w:proofErr w:type="spellStart"/>
      <w:r>
        <w:rPr>
          <w:rFonts w:ascii="Lucida Console" w:hAnsi="Lucida Console"/>
          <w:color w:val="FFFFFF"/>
        </w:rPr>
        <w:t>local_AUC</w:t>
      </w:r>
      <w:proofErr w:type="spellEnd"/>
      <w:r>
        <w:rPr>
          <w:rFonts w:ascii="Lucida Console" w:hAnsi="Lucida Console"/>
          <w:color w:val="FFFFFF"/>
        </w:rPr>
        <w:t xml:space="preserve"> </w:t>
      </w:r>
      <w:proofErr w:type="spellStart"/>
      <w:r>
        <w:rPr>
          <w:rFonts w:ascii="Lucida Console" w:hAnsi="Lucida Console"/>
          <w:color w:val="FFFFFF"/>
        </w:rPr>
        <w:t>global_AUC</w:t>
      </w:r>
      <w:proofErr w:type="spellEnd"/>
      <w:r>
        <w:rPr>
          <w:rFonts w:ascii="Lucida Console" w:hAnsi="Lucida Console"/>
          <w:color w:val="FFFFFF"/>
        </w:rPr>
        <w:t xml:space="preserve"> </w:t>
      </w:r>
      <w:proofErr w:type="spellStart"/>
      <w:r>
        <w:rPr>
          <w:rFonts w:ascii="Lucida Console" w:hAnsi="Lucida Console"/>
          <w:color w:val="FFFFFF"/>
        </w:rPr>
        <w:t>dif_AUC</w:t>
      </w:r>
      <w:proofErr w:type="spellEnd"/>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1           </w:t>
      </w:r>
      <w:proofErr w:type="spellStart"/>
      <w:r>
        <w:rPr>
          <w:rFonts w:ascii="Lucida Console" w:hAnsi="Lucida Console"/>
          <w:color w:val="FFFFFF"/>
        </w:rPr>
        <w:t>Adriko</w:t>
      </w:r>
      <w:proofErr w:type="spellEnd"/>
      <w:r>
        <w:rPr>
          <w:rFonts w:ascii="Lucida Console" w:hAnsi="Lucida Console"/>
          <w:color w:val="FFFFFF"/>
        </w:rPr>
        <w:t xml:space="preserve"> 2014     0.831      </w:t>
      </w:r>
      <w:proofErr w:type="gramStart"/>
      <w:r>
        <w:rPr>
          <w:rFonts w:ascii="Lucida Console" w:hAnsi="Lucida Console"/>
          <w:color w:val="FFFFFF"/>
        </w:rPr>
        <w:t>0.836  -</w:t>
      </w:r>
      <w:proofErr w:type="gramEnd"/>
      <w:r>
        <w:rPr>
          <w:rFonts w:ascii="Lucida Console" w:hAnsi="Lucida Console"/>
          <w:color w:val="FFFFFF"/>
        </w:rPr>
        <w:t>0.006</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2 Sousa-</w:t>
      </w:r>
      <w:proofErr w:type="spellStart"/>
      <w:r>
        <w:rPr>
          <w:rFonts w:ascii="Lucida Console" w:hAnsi="Lucida Console"/>
          <w:color w:val="FFFFFF"/>
        </w:rPr>
        <w:t>Figueiredo</w:t>
      </w:r>
      <w:proofErr w:type="spellEnd"/>
      <w:r>
        <w:rPr>
          <w:rFonts w:ascii="Lucida Console" w:hAnsi="Lucida Console"/>
          <w:color w:val="FFFFFF"/>
        </w:rPr>
        <w:t xml:space="preserve"> 2013     0.848      0.836   0.011</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3         </w:t>
      </w:r>
      <w:proofErr w:type="spellStart"/>
      <w:r>
        <w:rPr>
          <w:rFonts w:ascii="Lucida Console" w:hAnsi="Lucida Console"/>
          <w:color w:val="FFFFFF"/>
        </w:rPr>
        <w:t>Standley</w:t>
      </w:r>
      <w:proofErr w:type="spellEnd"/>
      <w:r>
        <w:rPr>
          <w:rFonts w:ascii="Lucida Console" w:hAnsi="Lucida Console"/>
          <w:color w:val="FFFFFF"/>
        </w:rPr>
        <w:t xml:space="preserve"> 2010     0.839      0.836   0.002</w:t>
      </w:r>
    </w:p>
    <w:p w:rsidR="006F5521" w:rsidRDefault="006F5521" w:rsidP="006F5521">
      <w:pPr>
        <w:pStyle w:val="HTMLPreformatted"/>
        <w:shd w:val="clear" w:color="auto" w:fill="323232"/>
        <w:wordWrap w:val="0"/>
        <w:spacing w:line="225" w:lineRule="atLeast"/>
        <w:rPr>
          <w:rFonts w:ascii="Lucida Console" w:hAnsi="Lucida Console"/>
          <w:color w:val="FFFFFF"/>
        </w:rPr>
      </w:pPr>
      <w:r>
        <w:rPr>
          <w:rFonts w:ascii="Lucida Console" w:hAnsi="Lucida Console"/>
          <w:color w:val="FFFFFF"/>
        </w:rPr>
        <w:t xml:space="preserve">4        </w:t>
      </w:r>
      <w:proofErr w:type="spellStart"/>
      <w:r>
        <w:rPr>
          <w:rFonts w:ascii="Lucida Console" w:hAnsi="Lucida Console"/>
          <w:color w:val="FFFFFF"/>
        </w:rPr>
        <w:t>Coulibaly</w:t>
      </w:r>
      <w:proofErr w:type="spellEnd"/>
      <w:r>
        <w:rPr>
          <w:rFonts w:ascii="Lucida Console" w:hAnsi="Lucida Console"/>
          <w:color w:val="FFFFFF"/>
        </w:rPr>
        <w:t xml:space="preserve"> 2013     0.836      0.836   0.000</w:t>
      </w:r>
    </w:p>
    <w:p w:rsidR="006F5521" w:rsidRDefault="006F5521" w:rsidP="003B796B">
      <w:pPr>
        <w:spacing w:after="360"/>
        <w:ind w:left="1418" w:hanging="698"/>
        <w:rPr>
          <w:rFonts w:ascii="Times New Roman" w:hAnsi="Times New Roman" w:cs="Times New Roman"/>
        </w:rPr>
      </w:pPr>
    </w:p>
    <w:p w:rsidR="006F5521" w:rsidRPr="00C92A6B" w:rsidRDefault="006F5521" w:rsidP="003B796B">
      <w:pPr>
        <w:spacing w:after="360"/>
        <w:ind w:left="1418" w:hanging="698"/>
        <w:rPr>
          <w:rFonts w:ascii="Times New Roman" w:hAnsi="Times New Roman" w:cs="Times New Roman"/>
        </w:rPr>
      </w:pPr>
    </w:p>
    <w:p w:rsidR="00112006" w:rsidRPr="005C594D" w:rsidRDefault="00112006" w:rsidP="0020176E">
      <w:pPr>
        <w:autoSpaceDE w:val="0"/>
        <w:autoSpaceDN w:val="0"/>
        <w:adjustRightInd w:val="0"/>
        <w:spacing w:after="0" w:line="240" w:lineRule="auto"/>
        <w:ind w:left="1418" w:hanging="1418"/>
        <w:rPr>
          <w:rFonts w:ascii="Times New Roman" w:hAnsi="Times New Roman" w:cs="Times New Roman"/>
          <w:b/>
        </w:rPr>
      </w:pPr>
      <w:r w:rsidRPr="005C594D">
        <w:rPr>
          <w:rFonts w:ascii="Times New Roman" w:hAnsi="Times New Roman" w:cs="Times New Roman"/>
          <w:b/>
        </w:rPr>
        <w:lastRenderedPageBreak/>
        <w:t xml:space="preserve">Comment </w:t>
      </w:r>
      <w:r w:rsidR="0020176E" w:rsidRPr="005C594D">
        <w:rPr>
          <w:rFonts w:ascii="Times New Roman" w:hAnsi="Times New Roman" w:cs="Times New Roman"/>
          <w:b/>
        </w:rPr>
        <w:t>7g:</w:t>
      </w:r>
      <w:r w:rsidR="0020176E" w:rsidRPr="005C594D">
        <w:rPr>
          <w:rFonts w:ascii="Times New Roman" w:hAnsi="Times New Roman" w:cs="Times New Roman"/>
          <w:b/>
        </w:rPr>
        <w:tab/>
      </w:r>
      <w:r w:rsidR="0020176E" w:rsidRPr="005C594D">
        <w:rPr>
          <w:rFonts w:ascii="Times New Roman" w:hAnsi="Times New Roman" w:cs="Times New Roman"/>
          <w:b/>
          <w:bCs/>
          <w:i/>
          <w:iCs/>
        </w:rPr>
        <w:t xml:space="preserve">Latent class analysis of POC-CCA Test, </w:t>
      </w:r>
      <w:r w:rsidR="0020176E" w:rsidRPr="005C594D">
        <w:rPr>
          <w:rFonts w:ascii="Times New Roman" w:hAnsi="Times New Roman" w:cs="Times New Roman"/>
          <w:b/>
        </w:rPr>
        <w:t xml:space="preserve">The information under this subsection </w:t>
      </w:r>
      <w:proofErr w:type="gramStart"/>
      <w:r w:rsidR="0020176E" w:rsidRPr="005C594D">
        <w:rPr>
          <w:rFonts w:ascii="Times New Roman" w:hAnsi="Times New Roman" w:cs="Times New Roman"/>
          <w:b/>
        </w:rPr>
        <w:t>should</w:t>
      </w:r>
      <w:proofErr w:type="gramEnd"/>
      <w:r w:rsidR="0020176E" w:rsidRPr="005C594D">
        <w:rPr>
          <w:rFonts w:ascii="Times New Roman" w:hAnsi="Times New Roman" w:cs="Times New Roman"/>
          <w:b/>
        </w:rPr>
        <w:t xml:space="preserve"> be re-written clearly. Data presented in Table 2 are repetitions of that in the text and consequently Table 2 of no value and should be deleted. Figure 8 is not indicated in the text of the manuscript.</w:t>
      </w:r>
    </w:p>
    <w:p w:rsidR="0020176E" w:rsidRPr="005C594D" w:rsidRDefault="0020176E" w:rsidP="0020176E">
      <w:pPr>
        <w:autoSpaceDE w:val="0"/>
        <w:autoSpaceDN w:val="0"/>
        <w:adjustRightInd w:val="0"/>
        <w:spacing w:after="0" w:line="240" w:lineRule="auto"/>
        <w:ind w:left="1418" w:hanging="1418"/>
        <w:rPr>
          <w:rFonts w:ascii="Times New Roman" w:hAnsi="Times New Roman" w:cs="Times New Roman"/>
        </w:rPr>
      </w:pPr>
    </w:p>
    <w:p w:rsidR="0020176E" w:rsidRDefault="0020176E" w:rsidP="0020176E">
      <w:pPr>
        <w:autoSpaceDE w:val="0"/>
        <w:autoSpaceDN w:val="0"/>
        <w:adjustRightInd w:val="0"/>
        <w:spacing w:after="0" w:line="240" w:lineRule="auto"/>
        <w:ind w:left="1418" w:hanging="1418"/>
        <w:rPr>
          <w:rFonts w:ascii="Times New Roman" w:hAnsi="Times New Roman" w:cs="Times New Roman"/>
          <w:color w:val="0000CC"/>
        </w:rPr>
      </w:pPr>
      <w:r w:rsidRPr="005C594D">
        <w:rPr>
          <w:rFonts w:ascii="Times New Roman" w:hAnsi="Times New Roman" w:cs="Times New Roman"/>
        </w:rPr>
        <w:t>Reaction:</w:t>
      </w:r>
      <w:r w:rsidR="00785584" w:rsidRPr="005C594D">
        <w:rPr>
          <w:rFonts w:ascii="Times New Roman" w:hAnsi="Times New Roman" w:cs="Times New Roman"/>
        </w:rPr>
        <w:tab/>
      </w:r>
      <w:r w:rsidRPr="005C594D">
        <w:rPr>
          <w:rFonts w:ascii="Times New Roman" w:hAnsi="Times New Roman" w:cs="Times New Roman"/>
        </w:rPr>
        <w:tab/>
      </w:r>
      <w:r w:rsidR="00ED439B" w:rsidRPr="005C594D">
        <w:rPr>
          <w:rFonts w:ascii="Times New Roman" w:hAnsi="Times New Roman" w:cs="Times New Roman"/>
          <w:color w:val="0000CC"/>
        </w:rPr>
        <w:t>PAOLO CAN YOU HELP?</w:t>
      </w:r>
    </w:p>
    <w:p w:rsidR="00B11210" w:rsidRPr="00B11210" w:rsidRDefault="00B11210" w:rsidP="0020176E">
      <w:pPr>
        <w:autoSpaceDE w:val="0"/>
        <w:autoSpaceDN w:val="0"/>
        <w:adjustRightInd w:val="0"/>
        <w:spacing w:after="0" w:line="240" w:lineRule="auto"/>
        <w:ind w:left="1418" w:hanging="1418"/>
        <w:rPr>
          <w:rFonts w:ascii="Times New Roman" w:hAnsi="Times New Roman" w:cs="Times New Roman"/>
        </w:rPr>
      </w:pPr>
      <w:r w:rsidRPr="00B11210">
        <w:rPr>
          <w:rFonts w:ascii="Times New Roman" w:hAnsi="Times New Roman" w:cs="Times New Roman"/>
          <w:highlight w:val="yellow"/>
        </w:rPr>
        <w:t>I have rewritten this section.</w:t>
      </w:r>
    </w:p>
    <w:p w:rsidR="00B11210" w:rsidRPr="005C594D" w:rsidRDefault="00B11210" w:rsidP="0020176E">
      <w:pPr>
        <w:autoSpaceDE w:val="0"/>
        <w:autoSpaceDN w:val="0"/>
        <w:adjustRightInd w:val="0"/>
        <w:spacing w:after="0" w:line="240" w:lineRule="auto"/>
        <w:ind w:left="1418" w:hanging="1418"/>
        <w:rPr>
          <w:rFonts w:ascii="Times New Roman" w:hAnsi="Times New Roman" w:cs="Times New Roman"/>
        </w:rPr>
      </w:pPr>
    </w:p>
    <w:p w:rsidR="00A05D46" w:rsidRPr="005C594D" w:rsidRDefault="00A05D46">
      <w:pPr>
        <w:rPr>
          <w:rFonts w:ascii="Times New Roman" w:hAnsi="Times New Roman" w:cs="Times New Roman"/>
        </w:rPr>
      </w:pPr>
    </w:p>
    <w:p w:rsidR="00112006" w:rsidRDefault="00680A66" w:rsidP="00ED439B">
      <w:pPr>
        <w:autoSpaceDE w:val="0"/>
        <w:autoSpaceDN w:val="0"/>
        <w:adjustRightInd w:val="0"/>
        <w:spacing w:after="240" w:line="240" w:lineRule="auto"/>
        <w:ind w:left="1418" w:hanging="1418"/>
        <w:rPr>
          <w:rFonts w:ascii="Times New Roman" w:hAnsi="Times New Roman" w:cs="Times New Roman"/>
          <w:b/>
        </w:rPr>
      </w:pPr>
      <w:r w:rsidRPr="005C594D">
        <w:rPr>
          <w:rFonts w:ascii="Times New Roman" w:hAnsi="Times New Roman" w:cs="Times New Roman"/>
          <w:b/>
        </w:rPr>
        <w:t xml:space="preserve">Comment </w:t>
      </w:r>
      <w:r w:rsidR="00ED3945" w:rsidRPr="005C594D">
        <w:rPr>
          <w:rFonts w:ascii="Times New Roman" w:hAnsi="Times New Roman" w:cs="Times New Roman"/>
          <w:b/>
        </w:rPr>
        <w:t>8</w:t>
      </w:r>
      <w:r w:rsidR="00594067" w:rsidRPr="005C594D">
        <w:rPr>
          <w:rFonts w:ascii="Times New Roman" w:hAnsi="Times New Roman" w:cs="Times New Roman"/>
          <w:b/>
        </w:rPr>
        <w:t>a</w:t>
      </w:r>
      <w:r w:rsidR="00ED3945" w:rsidRPr="005C594D">
        <w:rPr>
          <w:rFonts w:ascii="Times New Roman" w:hAnsi="Times New Roman" w:cs="Times New Roman"/>
          <w:b/>
        </w:rPr>
        <w:t>:</w:t>
      </w:r>
      <w:r w:rsidR="00ED3945" w:rsidRPr="005C594D">
        <w:rPr>
          <w:rFonts w:ascii="Times New Roman" w:hAnsi="Times New Roman" w:cs="Times New Roman"/>
          <w:b/>
        </w:rPr>
        <w:tab/>
      </w:r>
      <w:r w:rsidRPr="005C594D">
        <w:rPr>
          <w:rFonts w:ascii="Times New Roman" w:hAnsi="Times New Roman" w:cs="Times New Roman"/>
          <w:b/>
          <w:bCs/>
          <w:i/>
        </w:rPr>
        <w:t>Discussion,</w:t>
      </w:r>
      <w:r w:rsidRPr="005C594D">
        <w:rPr>
          <w:rFonts w:ascii="Times New Roman" w:hAnsi="Times New Roman" w:cs="Times New Roman"/>
          <w:b/>
          <w:bCs/>
        </w:rPr>
        <w:t xml:space="preserve"> </w:t>
      </w:r>
      <w:r w:rsidRPr="005C594D">
        <w:rPr>
          <w:rFonts w:ascii="Times New Roman" w:hAnsi="Times New Roman" w:cs="Times New Roman"/>
          <w:b/>
        </w:rPr>
        <w:t>The authors to somewhat discus most of the obtained data and indicate the limitations of their analyses especially the few number of eligible studies in the last paragraph of the</w:t>
      </w:r>
      <w:r w:rsidR="00ED3945" w:rsidRPr="005C594D">
        <w:rPr>
          <w:rFonts w:ascii="Times New Roman" w:hAnsi="Times New Roman" w:cs="Times New Roman"/>
          <w:b/>
        </w:rPr>
        <w:t xml:space="preserve"> </w:t>
      </w:r>
      <w:r w:rsidRPr="005C594D">
        <w:rPr>
          <w:rFonts w:ascii="Times New Roman" w:hAnsi="Times New Roman" w:cs="Times New Roman"/>
          <w:b/>
        </w:rPr>
        <w:t>discussion. An additional potential limitation is that none of the studies compared POC-CCA</w:t>
      </w:r>
      <w:r w:rsidR="00ED3945" w:rsidRPr="005C594D">
        <w:rPr>
          <w:rFonts w:ascii="Times New Roman" w:hAnsi="Times New Roman" w:cs="Times New Roman"/>
          <w:b/>
        </w:rPr>
        <w:t xml:space="preserve"> </w:t>
      </w:r>
      <w:r w:rsidRPr="005C594D">
        <w:rPr>
          <w:rFonts w:ascii="Times New Roman" w:hAnsi="Times New Roman" w:cs="Times New Roman"/>
          <w:b/>
        </w:rPr>
        <w:t xml:space="preserve">before and after specific treatment included in the </w:t>
      </w:r>
      <w:proofErr w:type="gramStart"/>
      <w:r w:rsidRPr="005C594D">
        <w:rPr>
          <w:rFonts w:ascii="Times New Roman" w:hAnsi="Times New Roman" w:cs="Times New Roman"/>
          <w:b/>
        </w:rPr>
        <w:t>meta</w:t>
      </w:r>
      <w:proofErr w:type="gramEnd"/>
      <w:r w:rsidRPr="005C594D">
        <w:rPr>
          <w:rFonts w:ascii="Times New Roman" w:hAnsi="Times New Roman" w:cs="Times New Roman"/>
          <w:b/>
        </w:rPr>
        <w:t xml:space="preserve"> analyses. However, these limitations</w:t>
      </w:r>
      <w:r w:rsidR="00ED3945" w:rsidRPr="005C594D">
        <w:rPr>
          <w:rFonts w:ascii="Times New Roman" w:hAnsi="Times New Roman" w:cs="Times New Roman"/>
          <w:b/>
        </w:rPr>
        <w:t xml:space="preserve"> </w:t>
      </w:r>
      <w:r w:rsidRPr="005C594D">
        <w:rPr>
          <w:rFonts w:ascii="Times New Roman" w:hAnsi="Times New Roman" w:cs="Times New Roman"/>
          <w:b/>
        </w:rPr>
        <w:t>represent a major drawback of this review to approve the final conclusions and further studies</w:t>
      </w:r>
      <w:r w:rsidR="00ED3945" w:rsidRPr="005C594D">
        <w:rPr>
          <w:rFonts w:ascii="Times New Roman" w:hAnsi="Times New Roman" w:cs="Times New Roman"/>
          <w:b/>
        </w:rPr>
        <w:t xml:space="preserve"> </w:t>
      </w:r>
      <w:r w:rsidRPr="005C594D">
        <w:rPr>
          <w:rFonts w:ascii="Times New Roman" w:hAnsi="Times New Roman" w:cs="Times New Roman"/>
          <w:b/>
        </w:rPr>
        <w:t>regarding parameters affect performance characteristics of POC-CCA test are still required.</w:t>
      </w:r>
      <w:r w:rsidR="00ED3945" w:rsidRPr="005C594D">
        <w:rPr>
          <w:rFonts w:ascii="Times New Roman" w:hAnsi="Times New Roman" w:cs="Times New Roman"/>
          <w:b/>
        </w:rPr>
        <w:t xml:space="preserve"> </w:t>
      </w:r>
      <w:r w:rsidRPr="005C594D">
        <w:rPr>
          <w:rFonts w:ascii="Times New Roman" w:hAnsi="Times New Roman" w:cs="Times New Roman"/>
          <w:b/>
        </w:rPr>
        <w:t>Moreover, their findings may be affected by other unknown confounding factors that were not</w:t>
      </w:r>
      <w:r w:rsidR="00ED3945" w:rsidRPr="005C594D">
        <w:rPr>
          <w:rFonts w:ascii="Times New Roman" w:hAnsi="Times New Roman" w:cs="Times New Roman"/>
          <w:b/>
        </w:rPr>
        <w:t xml:space="preserve"> </w:t>
      </w:r>
      <w:r w:rsidRPr="005C594D">
        <w:rPr>
          <w:rFonts w:ascii="Times New Roman" w:hAnsi="Times New Roman" w:cs="Times New Roman"/>
          <w:b/>
        </w:rPr>
        <w:t>adjusted for.</w:t>
      </w:r>
    </w:p>
    <w:p w:rsidR="00237D7C" w:rsidRPr="005C594D" w:rsidRDefault="00237D7C" w:rsidP="00ED439B">
      <w:pPr>
        <w:autoSpaceDE w:val="0"/>
        <w:autoSpaceDN w:val="0"/>
        <w:adjustRightInd w:val="0"/>
        <w:spacing w:after="240" w:line="240" w:lineRule="auto"/>
        <w:ind w:left="1418" w:hanging="1418"/>
        <w:rPr>
          <w:rFonts w:ascii="Times New Roman" w:hAnsi="Times New Roman" w:cs="Times New Roman"/>
        </w:rPr>
      </w:pPr>
    </w:p>
    <w:p w:rsidR="00ED3945" w:rsidRPr="005C594D" w:rsidRDefault="00ED3945">
      <w:pPr>
        <w:rPr>
          <w:rFonts w:ascii="Times New Roman" w:hAnsi="Times New Roman" w:cs="Times New Roman"/>
        </w:rPr>
      </w:pPr>
      <w:r w:rsidRPr="005C594D">
        <w:rPr>
          <w:rFonts w:ascii="Times New Roman" w:hAnsi="Times New Roman" w:cs="Times New Roman"/>
        </w:rPr>
        <w:t xml:space="preserve">Reaction: </w:t>
      </w:r>
      <w:r w:rsidRPr="005C594D">
        <w:rPr>
          <w:rFonts w:ascii="Times New Roman" w:hAnsi="Times New Roman" w:cs="Times New Roman"/>
        </w:rPr>
        <w:tab/>
      </w:r>
      <w:r w:rsidR="0028477D" w:rsidRPr="0028477D">
        <w:rPr>
          <w:rFonts w:ascii="Times New Roman" w:hAnsi="Times New Roman" w:cs="Times New Roman"/>
          <w:color w:val="0000CC"/>
        </w:rPr>
        <w:t>I’M GOING TO DRAFT THIS NEXT</w:t>
      </w:r>
    </w:p>
    <w:p w:rsidR="00ED3945" w:rsidRPr="005C594D" w:rsidRDefault="00ED3945">
      <w:pPr>
        <w:rPr>
          <w:rFonts w:ascii="Times New Roman" w:hAnsi="Times New Roman" w:cs="Times New Roman"/>
        </w:rPr>
      </w:pPr>
    </w:p>
    <w:p w:rsidR="00594067" w:rsidRPr="005C594D" w:rsidRDefault="00594067" w:rsidP="00594067">
      <w:pPr>
        <w:autoSpaceDE w:val="0"/>
        <w:autoSpaceDN w:val="0"/>
        <w:adjustRightInd w:val="0"/>
        <w:spacing w:after="0" w:line="240" w:lineRule="auto"/>
        <w:rPr>
          <w:rFonts w:ascii="Times New Roman" w:hAnsi="Times New Roman" w:cs="Times New Roman"/>
          <w:b/>
        </w:rPr>
      </w:pPr>
      <w:r w:rsidRPr="005C594D">
        <w:rPr>
          <w:rFonts w:ascii="Times New Roman" w:hAnsi="Times New Roman" w:cs="Times New Roman"/>
          <w:b/>
        </w:rPr>
        <w:t xml:space="preserve">Comment8b: </w:t>
      </w:r>
      <w:r w:rsidR="00850E9A">
        <w:rPr>
          <w:rFonts w:ascii="Times New Roman" w:hAnsi="Times New Roman" w:cs="Times New Roman"/>
          <w:b/>
        </w:rPr>
        <w:tab/>
      </w:r>
      <w:r w:rsidRPr="005C594D">
        <w:rPr>
          <w:rFonts w:ascii="Times New Roman" w:hAnsi="Times New Roman" w:cs="Times New Roman"/>
          <w:b/>
        </w:rPr>
        <w:t>Finally, some recent and relevant studies should be addressed and discus e.g.</w:t>
      </w:r>
    </w:p>
    <w:p w:rsidR="00594067" w:rsidRPr="005C594D" w:rsidRDefault="0049042A" w:rsidP="0008330D">
      <w:pPr>
        <w:autoSpaceDE w:val="0"/>
        <w:autoSpaceDN w:val="0"/>
        <w:adjustRightInd w:val="0"/>
        <w:spacing w:after="0" w:line="240" w:lineRule="auto"/>
        <w:ind w:left="1418" w:hanging="425"/>
        <w:rPr>
          <w:rFonts w:ascii="Times New Roman" w:hAnsi="Times New Roman" w:cs="Times New Roman"/>
          <w:b/>
        </w:rPr>
      </w:pPr>
      <w:r w:rsidRPr="005C594D">
        <w:rPr>
          <w:rFonts w:ascii="Times New Roman" w:hAnsi="Times New Roman" w:cs="Times New Roman"/>
          <w:b/>
        </w:rPr>
        <w:t>1.</w:t>
      </w:r>
      <w:r w:rsidRPr="005C594D">
        <w:rPr>
          <w:rFonts w:ascii="Times New Roman" w:hAnsi="Times New Roman" w:cs="Times New Roman"/>
          <w:b/>
        </w:rPr>
        <w:tab/>
      </w:r>
      <w:proofErr w:type="spellStart"/>
      <w:r w:rsidR="00594067" w:rsidRPr="005C594D">
        <w:rPr>
          <w:rFonts w:ascii="Times New Roman" w:hAnsi="Times New Roman" w:cs="Times New Roman"/>
          <w:b/>
        </w:rPr>
        <w:t>Degarege</w:t>
      </w:r>
      <w:proofErr w:type="spellEnd"/>
      <w:r w:rsidR="00594067" w:rsidRPr="005C594D">
        <w:rPr>
          <w:rFonts w:ascii="Times New Roman" w:hAnsi="Times New Roman" w:cs="Times New Roman"/>
          <w:b/>
        </w:rPr>
        <w:t xml:space="preserve"> A, </w:t>
      </w:r>
      <w:proofErr w:type="spellStart"/>
      <w:r w:rsidR="00594067" w:rsidRPr="005C594D">
        <w:rPr>
          <w:rFonts w:ascii="Times New Roman" w:hAnsi="Times New Roman" w:cs="Times New Roman"/>
          <w:b/>
        </w:rPr>
        <w:t>Legesse</w:t>
      </w:r>
      <w:proofErr w:type="spellEnd"/>
      <w:r w:rsidR="00594067" w:rsidRPr="005C594D">
        <w:rPr>
          <w:rFonts w:ascii="Times New Roman" w:hAnsi="Times New Roman" w:cs="Times New Roman"/>
          <w:b/>
        </w:rPr>
        <w:t xml:space="preserve"> M, </w:t>
      </w:r>
      <w:proofErr w:type="spellStart"/>
      <w:r w:rsidR="00594067" w:rsidRPr="005C594D">
        <w:rPr>
          <w:rFonts w:ascii="Times New Roman" w:hAnsi="Times New Roman" w:cs="Times New Roman"/>
          <w:b/>
        </w:rPr>
        <w:t>Medhin</w:t>
      </w:r>
      <w:proofErr w:type="spellEnd"/>
      <w:r w:rsidR="00594067" w:rsidRPr="005C594D">
        <w:rPr>
          <w:rFonts w:ascii="Times New Roman" w:hAnsi="Times New Roman" w:cs="Times New Roman"/>
          <w:b/>
        </w:rPr>
        <w:t xml:space="preserve"> G, </w:t>
      </w:r>
      <w:proofErr w:type="spellStart"/>
      <w:r w:rsidR="00594067" w:rsidRPr="005C594D">
        <w:rPr>
          <w:rFonts w:ascii="Times New Roman" w:hAnsi="Times New Roman" w:cs="Times New Roman"/>
          <w:b/>
        </w:rPr>
        <w:t>Teklehaymanot</w:t>
      </w:r>
      <w:proofErr w:type="spellEnd"/>
      <w:r w:rsidR="00594067" w:rsidRPr="005C594D">
        <w:rPr>
          <w:rFonts w:ascii="Times New Roman" w:hAnsi="Times New Roman" w:cs="Times New Roman"/>
          <w:b/>
        </w:rPr>
        <w:t xml:space="preserve"> T, </w:t>
      </w:r>
      <w:proofErr w:type="spellStart"/>
      <w:r w:rsidR="00594067" w:rsidRPr="005C594D">
        <w:rPr>
          <w:rFonts w:ascii="Times New Roman" w:hAnsi="Times New Roman" w:cs="Times New Roman"/>
          <w:b/>
        </w:rPr>
        <w:t>Erko</w:t>
      </w:r>
      <w:proofErr w:type="spellEnd"/>
      <w:r w:rsidR="00594067" w:rsidRPr="005C594D">
        <w:rPr>
          <w:rFonts w:ascii="Times New Roman" w:hAnsi="Times New Roman" w:cs="Times New Roman"/>
          <w:b/>
        </w:rPr>
        <w:t xml:space="preserve"> B. Day-to-day fluctuation </w:t>
      </w:r>
      <w:r w:rsidR="009C3415" w:rsidRPr="005C594D">
        <w:rPr>
          <w:rFonts w:ascii="Times New Roman" w:hAnsi="Times New Roman" w:cs="Times New Roman"/>
          <w:b/>
        </w:rPr>
        <w:t xml:space="preserve">of </w:t>
      </w:r>
      <w:r w:rsidR="00594067" w:rsidRPr="005C594D">
        <w:rPr>
          <w:rFonts w:ascii="Times New Roman" w:hAnsi="Times New Roman" w:cs="Times New Roman"/>
          <w:b/>
        </w:rPr>
        <w:t>point-of-care circulating cathodic antigen test scores and faecal egg counts in children</w:t>
      </w:r>
      <w:r w:rsidR="00850E9A">
        <w:rPr>
          <w:rFonts w:ascii="Times New Roman" w:hAnsi="Times New Roman" w:cs="Times New Roman"/>
          <w:b/>
        </w:rPr>
        <w:t xml:space="preserve"> </w:t>
      </w:r>
      <w:r w:rsidR="00594067" w:rsidRPr="005C594D">
        <w:rPr>
          <w:rFonts w:ascii="Times New Roman" w:hAnsi="Times New Roman" w:cs="Times New Roman"/>
          <w:b/>
        </w:rPr>
        <w:t xml:space="preserve">infected with </w:t>
      </w:r>
      <w:r w:rsidR="00594067" w:rsidRPr="005C594D">
        <w:rPr>
          <w:rFonts w:ascii="Times New Roman" w:hAnsi="Times New Roman" w:cs="Times New Roman"/>
          <w:b/>
          <w:i/>
          <w:iCs/>
        </w:rPr>
        <w:t xml:space="preserve">Schistosoma mansoni </w:t>
      </w:r>
      <w:r w:rsidR="00594067" w:rsidRPr="005C594D">
        <w:rPr>
          <w:rFonts w:ascii="Times New Roman" w:hAnsi="Times New Roman" w:cs="Times New Roman"/>
          <w:b/>
        </w:rPr>
        <w:t>in Ethiopia. BMC Infect Dis. 2014</w:t>
      </w:r>
      <w:proofErr w:type="gramStart"/>
      <w:r w:rsidR="00594067" w:rsidRPr="005C594D">
        <w:rPr>
          <w:rFonts w:ascii="Times New Roman" w:hAnsi="Times New Roman" w:cs="Times New Roman"/>
          <w:b/>
        </w:rPr>
        <w:t>;14:210</w:t>
      </w:r>
      <w:proofErr w:type="gramEnd"/>
      <w:r w:rsidR="00594067" w:rsidRPr="005C594D">
        <w:rPr>
          <w:rFonts w:ascii="Times New Roman" w:hAnsi="Times New Roman" w:cs="Times New Roman"/>
          <w:b/>
        </w:rPr>
        <w:t>.</w:t>
      </w:r>
    </w:p>
    <w:p w:rsidR="00594067" w:rsidRPr="005C594D" w:rsidRDefault="00594067" w:rsidP="0008330D">
      <w:pPr>
        <w:autoSpaceDE w:val="0"/>
        <w:autoSpaceDN w:val="0"/>
        <w:adjustRightInd w:val="0"/>
        <w:spacing w:after="0" w:line="240" w:lineRule="auto"/>
        <w:ind w:left="1418" w:hanging="425"/>
        <w:rPr>
          <w:rFonts w:ascii="Times New Roman" w:hAnsi="Times New Roman" w:cs="Times New Roman"/>
          <w:b/>
        </w:rPr>
      </w:pPr>
    </w:p>
    <w:p w:rsidR="00594067" w:rsidRPr="005C594D" w:rsidRDefault="00594067" w:rsidP="0008330D">
      <w:pPr>
        <w:autoSpaceDE w:val="0"/>
        <w:autoSpaceDN w:val="0"/>
        <w:adjustRightInd w:val="0"/>
        <w:spacing w:after="0" w:line="240" w:lineRule="auto"/>
        <w:ind w:left="1418" w:hanging="425"/>
        <w:rPr>
          <w:rFonts w:ascii="Times New Roman" w:hAnsi="Times New Roman" w:cs="Times New Roman"/>
          <w:b/>
        </w:rPr>
      </w:pPr>
      <w:r w:rsidRPr="005C594D">
        <w:rPr>
          <w:rFonts w:ascii="Times New Roman" w:hAnsi="Times New Roman" w:cs="Times New Roman"/>
          <w:b/>
        </w:rPr>
        <w:t xml:space="preserve">2. </w:t>
      </w:r>
      <w:r w:rsidR="0049042A" w:rsidRPr="005C594D">
        <w:rPr>
          <w:rFonts w:ascii="Times New Roman" w:hAnsi="Times New Roman" w:cs="Times New Roman"/>
          <w:b/>
        </w:rPr>
        <w:tab/>
      </w:r>
      <w:proofErr w:type="spellStart"/>
      <w:r w:rsidRPr="005C594D">
        <w:rPr>
          <w:rFonts w:ascii="Times New Roman" w:hAnsi="Times New Roman" w:cs="Times New Roman"/>
          <w:b/>
        </w:rPr>
        <w:t>Lamberton</w:t>
      </w:r>
      <w:proofErr w:type="spellEnd"/>
      <w:r w:rsidRPr="005C594D">
        <w:rPr>
          <w:rFonts w:ascii="Times New Roman" w:hAnsi="Times New Roman" w:cs="Times New Roman"/>
          <w:b/>
        </w:rPr>
        <w:t xml:space="preserve"> PH</w:t>
      </w:r>
      <w:proofErr w:type="gramStart"/>
      <w:r w:rsidRPr="005C594D">
        <w:rPr>
          <w:rFonts w:ascii="Times New Roman" w:hAnsi="Times New Roman" w:cs="Times New Roman"/>
          <w:b/>
        </w:rPr>
        <w:t>, ,</w:t>
      </w:r>
      <w:proofErr w:type="gramEnd"/>
      <w:r w:rsidRPr="005C594D">
        <w:rPr>
          <w:rFonts w:ascii="Times New Roman" w:hAnsi="Times New Roman" w:cs="Times New Roman"/>
          <w:b/>
        </w:rPr>
        <w:t xml:space="preserve"> et al. Sensitivity and specificity of multiple Kato-Katz thick smears and a</w:t>
      </w:r>
      <w:r w:rsidR="009C3415" w:rsidRPr="005C594D">
        <w:rPr>
          <w:rFonts w:ascii="Times New Roman" w:hAnsi="Times New Roman" w:cs="Times New Roman"/>
          <w:b/>
        </w:rPr>
        <w:t xml:space="preserve"> </w:t>
      </w:r>
      <w:r w:rsidRPr="005C594D">
        <w:rPr>
          <w:rFonts w:ascii="Times New Roman" w:hAnsi="Times New Roman" w:cs="Times New Roman"/>
          <w:b/>
        </w:rPr>
        <w:t xml:space="preserve">circulating cathodic antigen test for </w:t>
      </w:r>
      <w:r w:rsidRPr="005C594D">
        <w:rPr>
          <w:rFonts w:ascii="Times New Roman" w:hAnsi="Times New Roman" w:cs="Times New Roman"/>
          <w:b/>
          <w:i/>
          <w:iCs/>
        </w:rPr>
        <w:t xml:space="preserve">Schistosoma mansoni </w:t>
      </w:r>
      <w:r w:rsidRPr="005C594D">
        <w:rPr>
          <w:rFonts w:ascii="Times New Roman" w:hAnsi="Times New Roman" w:cs="Times New Roman"/>
          <w:b/>
        </w:rPr>
        <w:t>diagnosis pre- and post-</w:t>
      </w:r>
      <w:r w:rsidR="00E9523B" w:rsidRPr="005C594D">
        <w:rPr>
          <w:rFonts w:ascii="Times New Roman" w:hAnsi="Times New Roman" w:cs="Times New Roman"/>
          <w:b/>
        </w:rPr>
        <w:t>r</w:t>
      </w:r>
      <w:r w:rsidRPr="005C594D">
        <w:rPr>
          <w:rFonts w:ascii="Times New Roman" w:hAnsi="Times New Roman" w:cs="Times New Roman"/>
          <w:b/>
        </w:rPr>
        <w:t>epeated</w:t>
      </w:r>
      <w:r w:rsidR="00E9523B" w:rsidRPr="005C594D">
        <w:rPr>
          <w:rFonts w:ascii="Times New Roman" w:hAnsi="Times New Roman" w:cs="Times New Roman"/>
          <w:b/>
        </w:rPr>
        <w:t xml:space="preserve"> </w:t>
      </w:r>
      <w:r w:rsidRPr="005C594D">
        <w:rPr>
          <w:rFonts w:ascii="Times New Roman" w:hAnsi="Times New Roman" w:cs="Times New Roman"/>
          <w:b/>
        </w:rPr>
        <w:t>praziquantel</w:t>
      </w:r>
      <w:r w:rsidR="00E9523B" w:rsidRPr="005C594D">
        <w:rPr>
          <w:rFonts w:ascii="Times New Roman" w:hAnsi="Times New Roman" w:cs="Times New Roman"/>
          <w:b/>
        </w:rPr>
        <w:t xml:space="preserve"> </w:t>
      </w:r>
      <w:r w:rsidRPr="005C594D">
        <w:rPr>
          <w:rFonts w:ascii="Times New Roman" w:hAnsi="Times New Roman" w:cs="Times New Roman"/>
          <w:b/>
        </w:rPr>
        <w:t xml:space="preserve">treatment. </w:t>
      </w:r>
      <w:proofErr w:type="spellStart"/>
      <w:r w:rsidRPr="005C594D">
        <w:rPr>
          <w:rFonts w:ascii="Times New Roman" w:hAnsi="Times New Roman" w:cs="Times New Roman"/>
          <w:b/>
        </w:rPr>
        <w:t>PLoS</w:t>
      </w:r>
      <w:proofErr w:type="spellEnd"/>
      <w:r w:rsidRPr="005C594D">
        <w:rPr>
          <w:rFonts w:ascii="Times New Roman" w:hAnsi="Times New Roman" w:cs="Times New Roman"/>
          <w:b/>
        </w:rPr>
        <w:t xml:space="preserve"> </w:t>
      </w:r>
      <w:proofErr w:type="spellStart"/>
      <w:r w:rsidRPr="005C594D">
        <w:rPr>
          <w:rFonts w:ascii="Times New Roman" w:hAnsi="Times New Roman" w:cs="Times New Roman"/>
          <w:b/>
        </w:rPr>
        <w:t>Negl</w:t>
      </w:r>
      <w:proofErr w:type="spellEnd"/>
      <w:r w:rsidRPr="005C594D">
        <w:rPr>
          <w:rFonts w:ascii="Times New Roman" w:hAnsi="Times New Roman" w:cs="Times New Roman"/>
          <w:b/>
        </w:rPr>
        <w:t xml:space="preserve"> Trop Dis. 2014</w:t>
      </w:r>
      <w:proofErr w:type="gramStart"/>
      <w:r w:rsidRPr="005C594D">
        <w:rPr>
          <w:rFonts w:ascii="Times New Roman" w:hAnsi="Times New Roman" w:cs="Times New Roman"/>
          <w:b/>
        </w:rPr>
        <w:t>;8</w:t>
      </w:r>
      <w:proofErr w:type="gramEnd"/>
      <w:r w:rsidRPr="005C594D">
        <w:rPr>
          <w:rFonts w:ascii="Times New Roman" w:hAnsi="Times New Roman" w:cs="Times New Roman"/>
          <w:b/>
        </w:rPr>
        <w:t>(9):e3139.</w:t>
      </w:r>
    </w:p>
    <w:p w:rsidR="00E9523B" w:rsidRPr="005C594D" w:rsidRDefault="00E9523B" w:rsidP="0008330D">
      <w:pPr>
        <w:autoSpaceDE w:val="0"/>
        <w:autoSpaceDN w:val="0"/>
        <w:adjustRightInd w:val="0"/>
        <w:spacing w:after="0" w:line="240" w:lineRule="auto"/>
        <w:ind w:left="1418" w:hanging="425"/>
        <w:rPr>
          <w:rFonts w:ascii="Times New Roman" w:hAnsi="Times New Roman" w:cs="Times New Roman"/>
          <w:b/>
        </w:rPr>
      </w:pPr>
    </w:p>
    <w:p w:rsidR="00594067" w:rsidRPr="005C594D" w:rsidRDefault="00594067" w:rsidP="0008330D">
      <w:pPr>
        <w:autoSpaceDE w:val="0"/>
        <w:autoSpaceDN w:val="0"/>
        <w:adjustRightInd w:val="0"/>
        <w:spacing w:after="0" w:line="240" w:lineRule="auto"/>
        <w:ind w:left="1418" w:hanging="425"/>
        <w:rPr>
          <w:rFonts w:ascii="Times New Roman" w:hAnsi="Times New Roman" w:cs="Times New Roman"/>
          <w:b/>
        </w:rPr>
      </w:pPr>
      <w:r w:rsidRPr="005C594D">
        <w:rPr>
          <w:rFonts w:ascii="Times New Roman" w:hAnsi="Times New Roman" w:cs="Times New Roman"/>
          <w:b/>
        </w:rPr>
        <w:t>3.</w:t>
      </w:r>
      <w:r w:rsidR="00E9523B" w:rsidRPr="005C594D">
        <w:rPr>
          <w:rFonts w:ascii="Times New Roman" w:hAnsi="Times New Roman" w:cs="Times New Roman"/>
          <w:b/>
        </w:rPr>
        <w:tab/>
      </w:r>
      <w:r w:rsidRPr="005C594D">
        <w:rPr>
          <w:rFonts w:ascii="Times New Roman" w:hAnsi="Times New Roman" w:cs="Times New Roman"/>
          <w:b/>
        </w:rPr>
        <w:t xml:space="preserve"> </w:t>
      </w:r>
      <w:proofErr w:type="spellStart"/>
      <w:r w:rsidRPr="005C594D">
        <w:rPr>
          <w:rFonts w:ascii="Times New Roman" w:hAnsi="Times New Roman" w:cs="Times New Roman"/>
          <w:b/>
        </w:rPr>
        <w:t>Mwinzi</w:t>
      </w:r>
      <w:proofErr w:type="spellEnd"/>
      <w:r w:rsidRPr="005C594D">
        <w:rPr>
          <w:rFonts w:ascii="Times New Roman" w:hAnsi="Times New Roman" w:cs="Times New Roman"/>
          <w:b/>
        </w:rPr>
        <w:t xml:space="preserve"> PN</w:t>
      </w:r>
      <w:proofErr w:type="gramStart"/>
      <w:r w:rsidRPr="005C594D">
        <w:rPr>
          <w:rFonts w:ascii="Times New Roman" w:hAnsi="Times New Roman" w:cs="Times New Roman"/>
          <w:b/>
          <w:bCs/>
        </w:rPr>
        <w:t xml:space="preserve">, </w:t>
      </w:r>
      <w:r w:rsidRPr="005C594D">
        <w:rPr>
          <w:rFonts w:ascii="Times New Roman" w:hAnsi="Times New Roman" w:cs="Times New Roman"/>
          <w:b/>
        </w:rPr>
        <w:t>,</w:t>
      </w:r>
      <w:proofErr w:type="gramEnd"/>
      <w:r w:rsidRPr="005C594D">
        <w:rPr>
          <w:rFonts w:ascii="Times New Roman" w:hAnsi="Times New Roman" w:cs="Times New Roman"/>
          <w:b/>
        </w:rPr>
        <w:t xml:space="preserve"> et al. Additional Evaluation of the Point-of-Contact Circulating Cathodic</w:t>
      </w:r>
      <w:r w:rsidR="00850E9A">
        <w:rPr>
          <w:rFonts w:ascii="Times New Roman" w:hAnsi="Times New Roman" w:cs="Times New Roman"/>
          <w:b/>
        </w:rPr>
        <w:t xml:space="preserve"> </w:t>
      </w:r>
      <w:r w:rsidRPr="005C594D">
        <w:rPr>
          <w:rFonts w:ascii="Times New Roman" w:hAnsi="Times New Roman" w:cs="Times New Roman"/>
          <w:b/>
        </w:rPr>
        <w:t xml:space="preserve">Antigen Assay for </w:t>
      </w:r>
      <w:r w:rsidRPr="005C594D">
        <w:rPr>
          <w:rFonts w:ascii="Times New Roman" w:hAnsi="Times New Roman" w:cs="Times New Roman"/>
          <w:b/>
          <w:i/>
          <w:iCs/>
        </w:rPr>
        <w:t xml:space="preserve">Schistosoma mansoni </w:t>
      </w:r>
      <w:r w:rsidRPr="005C594D">
        <w:rPr>
          <w:rFonts w:ascii="Times New Roman" w:hAnsi="Times New Roman" w:cs="Times New Roman"/>
          <w:b/>
        </w:rPr>
        <w:t>Infection. Front Public Health. 2015; 3: 48.</w:t>
      </w:r>
    </w:p>
    <w:p w:rsidR="00E9523B" w:rsidRPr="005C594D" w:rsidRDefault="00E9523B" w:rsidP="0008330D">
      <w:pPr>
        <w:autoSpaceDE w:val="0"/>
        <w:autoSpaceDN w:val="0"/>
        <w:adjustRightInd w:val="0"/>
        <w:spacing w:after="0" w:line="240" w:lineRule="auto"/>
        <w:ind w:left="1418" w:hanging="425"/>
        <w:rPr>
          <w:rFonts w:ascii="Times New Roman" w:hAnsi="Times New Roman" w:cs="Times New Roman"/>
          <w:b/>
        </w:rPr>
      </w:pPr>
    </w:p>
    <w:p w:rsidR="00ED3945" w:rsidRPr="005C594D" w:rsidRDefault="00594067" w:rsidP="0008330D">
      <w:pPr>
        <w:autoSpaceDE w:val="0"/>
        <w:autoSpaceDN w:val="0"/>
        <w:adjustRightInd w:val="0"/>
        <w:spacing w:after="0" w:line="240" w:lineRule="auto"/>
        <w:ind w:left="1418" w:hanging="425"/>
        <w:rPr>
          <w:rFonts w:ascii="Times New Roman" w:hAnsi="Times New Roman" w:cs="Times New Roman"/>
          <w:b/>
        </w:rPr>
      </w:pPr>
      <w:r w:rsidRPr="005C594D">
        <w:rPr>
          <w:rFonts w:ascii="Times New Roman" w:hAnsi="Times New Roman" w:cs="Times New Roman"/>
          <w:b/>
        </w:rPr>
        <w:t xml:space="preserve">4. </w:t>
      </w:r>
      <w:r w:rsidR="00E9523B" w:rsidRPr="005C594D">
        <w:rPr>
          <w:rFonts w:ascii="Times New Roman" w:hAnsi="Times New Roman" w:cs="Times New Roman"/>
          <w:b/>
        </w:rPr>
        <w:tab/>
      </w:r>
      <w:r w:rsidRPr="005C594D">
        <w:rPr>
          <w:rFonts w:ascii="Times New Roman" w:hAnsi="Times New Roman" w:cs="Times New Roman"/>
          <w:b/>
        </w:rPr>
        <w:t>Van Dam GJ, et al. Evaluation of banked urine samples for the detection of circulating</w:t>
      </w:r>
      <w:r w:rsidR="00850E9A">
        <w:rPr>
          <w:rFonts w:ascii="Times New Roman" w:hAnsi="Times New Roman" w:cs="Times New Roman"/>
          <w:b/>
        </w:rPr>
        <w:t xml:space="preserve"> </w:t>
      </w:r>
      <w:r w:rsidRPr="005C594D">
        <w:rPr>
          <w:rFonts w:ascii="Times New Roman" w:hAnsi="Times New Roman" w:cs="Times New Roman"/>
          <w:b/>
        </w:rPr>
        <w:t xml:space="preserve">anodic and cathodic antigens in </w:t>
      </w:r>
      <w:r w:rsidRPr="005C594D">
        <w:rPr>
          <w:rFonts w:ascii="Times New Roman" w:hAnsi="Times New Roman" w:cs="Times New Roman"/>
          <w:b/>
          <w:i/>
          <w:iCs/>
        </w:rPr>
        <w:t xml:space="preserve">Schistosoma mekongi </w:t>
      </w:r>
      <w:r w:rsidRPr="005C594D">
        <w:rPr>
          <w:rFonts w:ascii="Times New Roman" w:hAnsi="Times New Roman" w:cs="Times New Roman"/>
          <w:b/>
        </w:rPr>
        <w:t xml:space="preserve">and </w:t>
      </w:r>
      <w:r w:rsidRPr="005C594D">
        <w:rPr>
          <w:rFonts w:ascii="Times New Roman" w:hAnsi="Times New Roman" w:cs="Times New Roman"/>
          <w:b/>
          <w:i/>
          <w:iCs/>
        </w:rPr>
        <w:t xml:space="preserve">S. </w:t>
      </w:r>
      <w:proofErr w:type="spellStart"/>
      <w:r w:rsidRPr="005C594D">
        <w:rPr>
          <w:rFonts w:ascii="Times New Roman" w:hAnsi="Times New Roman" w:cs="Times New Roman"/>
          <w:b/>
          <w:i/>
          <w:iCs/>
        </w:rPr>
        <w:t>japonicum</w:t>
      </w:r>
      <w:proofErr w:type="spellEnd"/>
      <w:r w:rsidRPr="005C594D">
        <w:rPr>
          <w:rFonts w:ascii="Times New Roman" w:hAnsi="Times New Roman" w:cs="Times New Roman"/>
          <w:b/>
          <w:i/>
          <w:iCs/>
        </w:rPr>
        <w:t xml:space="preserve"> </w:t>
      </w:r>
      <w:r w:rsidRPr="005C594D">
        <w:rPr>
          <w:rFonts w:ascii="Times New Roman" w:hAnsi="Times New Roman" w:cs="Times New Roman"/>
          <w:b/>
        </w:rPr>
        <w:t xml:space="preserve">infections: a </w:t>
      </w:r>
      <w:proofErr w:type="spellStart"/>
      <w:r w:rsidRPr="005C594D">
        <w:rPr>
          <w:rFonts w:ascii="Times New Roman" w:hAnsi="Times New Roman" w:cs="Times New Roman"/>
          <w:b/>
        </w:rPr>
        <w:t>proofof</w:t>
      </w:r>
      <w:proofErr w:type="spellEnd"/>
      <w:r w:rsidRPr="005C594D">
        <w:rPr>
          <w:rFonts w:ascii="Times New Roman" w:hAnsi="Times New Roman" w:cs="Times New Roman"/>
          <w:b/>
        </w:rPr>
        <w:t xml:space="preserve">-concept study. </w:t>
      </w:r>
      <w:proofErr w:type="spellStart"/>
      <w:r w:rsidRPr="005C594D">
        <w:rPr>
          <w:rFonts w:ascii="Times New Roman" w:hAnsi="Times New Roman" w:cs="Times New Roman"/>
          <w:b/>
        </w:rPr>
        <w:t>Acta</w:t>
      </w:r>
      <w:proofErr w:type="spellEnd"/>
      <w:r w:rsidRPr="005C594D">
        <w:rPr>
          <w:rFonts w:ascii="Times New Roman" w:hAnsi="Times New Roman" w:cs="Times New Roman"/>
          <w:b/>
        </w:rPr>
        <w:t xml:space="preserve"> Trop. 2015</w:t>
      </w:r>
      <w:proofErr w:type="gramStart"/>
      <w:r w:rsidRPr="005C594D">
        <w:rPr>
          <w:rFonts w:ascii="Times New Roman" w:hAnsi="Times New Roman" w:cs="Times New Roman"/>
          <w:b/>
        </w:rPr>
        <w:t>;141</w:t>
      </w:r>
      <w:proofErr w:type="gramEnd"/>
      <w:r w:rsidRPr="005C594D">
        <w:rPr>
          <w:rFonts w:ascii="Times New Roman" w:hAnsi="Times New Roman" w:cs="Times New Roman"/>
          <w:b/>
        </w:rPr>
        <w:t>(Pt B):198-203.</w:t>
      </w:r>
    </w:p>
    <w:p w:rsidR="004D713F" w:rsidRPr="005C594D" w:rsidRDefault="004D713F">
      <w:pPr>
        <w:rPr>
          <w:rFonts w:ascii="Times New Roman" w:hAnsi="Times New Roman" w:cs="Times New Roman"/>
        </w:rPr>
      </w:pPr>
    </w:p>
    <w:p w:rsidR="00ED3945" w:rsidRDefault="004D713F" w:rsidP="00FA0B05">
      <w:pPr>
        <w:ind w:left="1418" w:hanging="1418"/>
        <w:rPr>
          <w:rFonts w:ascii="Times New Roman" w:hAnsi="Times New Roman" w:cs="Times New Roman"/>
          <w:color w:val="0000CC"/>
        </w:rPr>
      </w:pPr>
      <w:r w:rsidRPr="005C594D">
        <w:rPr>
          <w:rFonts w:ascii="Times New Roman" w:hAnsi="Times New Roman" w:cs="Times New Roman"/>
        </w:rPr>
        <w:t>Reaction:</w:t>
      </w:r>
      <w:r w:rsidR="00A67C34" w:rsidRPr="005C594D">
        <w:rPr>
          <w:rFonts w:ascii="Times New Roman" w:hAnsi="Times New Roman" w:cs="Times New Roman"/>
        </w:rPr>
        <w:t xml:space="preserve"> </w:t>
      </w:r>
      <w:r w:rsidR="00850E9A">
        <w:rPr>
          <w:rFonts w:ascii="Times New Roman" w:hAnsi="Times New Roman" w:cs="Times New Roman"/>
        </w:rPr>
        <w:tab/>
      </w:r>
      <w:r w:rsidR="00FA0B05" w:rsidRPr="00FA0B05">
        <w:rPr>
          <w:rFonts w:ascii="Times New Roman" w:hAnsi="Times New Roman" w:cs="Times New Roman"/>
          <w:color w:val="0000CC"/>
        </w:rPr>
        <w:t xml:space="preserve">I’M GOING TO DRAFT THIS BUT WE HAVE TO BE CAREFUL AS WE CAN INCLUDE ONLY 50 REFERENCES. MY LAST SEARCH FOR NEW STUDIES RETRIEVED ABOUT 5 STUDIES. ALTHOUGH THEY DID NOT MEET THE INCLUSION CRITERIA, WE HAVE TO TALK ABOUT THEM. TOGETHER WITH REFERENCES FOR THE SECTION ON HISTORY OF CCA, THE REFERENCES LIST MIGHT WELL </w:t>
      </w:r>
      <w:r w:rsidR="008C031C" w:rsidRPr="00FA0B05">
        <w:rPr>
          <w:rFonts w:ascii="Times New Roman" w:hAnsi="Times New Roman" w:cs="Times New Roman"/>
          <w:color w:val="0000CC"/>
        </w:rPr>
        <w:t xml:space="preserve">EXCEED 50.  THEREFORE, WE HAVE TO </w:t>
      </w:r>
      <w:r w:rsidR="008C031C" w:rsidRPr="00FA0B05">
        <w:rPr>
          <w:rFonts w:ascii="Times New Roman" w:hAnsi="Times New Roman" w:cs="Times New Roman"/>
          <w:color w:val="0000CC"/>
        </w:rPr>
        <w:lastRenderedPageBreak/>
        <w:t>ACCEPT SOME OF THESE COMMENTS IN THE LIGHT OF THIS.</w:t>
      </w:r>
      <w:r w:rsidR="008C031C">
        <w:rPr>
          <w:rFonts w:ascii="Times New Roman" w:hAnsi="Times New Roman" w:cs="Times New Roman"/>
          <w:color w:val="0000CC"/>
        </w:rPr>
        <w:t xml:space="preserve"> PLEASE LET HEAR FROM YOU CO-AUTHORS</w:t>
      </w:r>
      <w:r w:rsidR="00265EEB">
        <w:rPr>
          <w:rFonts w:ascii="Times New Roman" w:hAnsi="Times New Roman" w:cs="Times New Roman"/>
          <w:color w:val="0000CC"/>
        </w:rPr>
        <w:t>.</w:t>
      </w:r>
    </w:p>
    <w:p w:rsidR="001E4D1E" w:rsidRPr="001E4D1E" w:rsidRDefault="001E4D1E" w:rsidP="00FA0B05">
      <w:pPr>
        <w:ind w:left="1418" w:hanging="1418"/>
        <w:rPr>
          <w:rFonts w:ascii="Times New Roman" w:hAnsi="Times New Roman" w:cs="Times New Roman"/>
        </w:rPr>
      </w:pPr>
      <w:r w:rsidRPr="001E4D1E">
        <w:rPr>
          <w:rFonts w:ascii="Times New Roman" w:hAnsi="Times New Roman" w:cs="Times New Roman"/>
          <w:highlight w:val="yellow"/>
        </w:rPr>
        <w:t xml:space="preserve">Maybe we can just ask to the editors if we can go beyond this limit (you may find my suggestion </w:t>
      </w:r>
      <w:r>
        <w:rPr>
          <w:rFonts w:ascii="Times New Roman" w:hAnsi="Times New Roman" w:cs="Times New Roman"/>
          <w:highlight w:val="yellow"/>
        </w:rPr>
        <w:t xml:space="preserve">trivial or </w:t>
      </w:r>
      <w:r w:rsidRPr="001E4D1E">
        <w:rPr>
          <w:rFonts w:ascii="Times New Roman" w:hAnsi="Times New Roman" w:cs="Times New Roman"/>
          <w:highlight w:val="yellow"/>
        </w:rPr>
        <w:t>optimistic)</w:t>
      </w:r>
    </w:p>
    <w:p w:rsidR="00265EEB" w:rsidRPr="005C594D" w:rsidRDefault="00265EEB" w:rsidP="00FA0B05">
      <w:pPr>
        <w:ind w:left="1418" w:hanging="1418"/>
        <w:rPr>
          <w:rFonts w:ascii="Times New Roman" w:hAnsi="Times New Roman" w:cs="Times New Roman"/>
        </w:rPr>
      </w:pPr>
    </w:p>
    <w:p w:rsidR="009C3415" w:rsidRPr="005C594D" w:rsidRDefault="009C3415" w:rsidP="00A67C34">
      <w:pPr>
        <w:autoSpaceDE w:val="0"/>
        <w:autoSpaceDN w:val="0"/>
        <w:adjustRightInd w:val="0"/>
        <w:spacing w:after="240" w:line="240" w:lineRule="auto"/>
        <w:ind w:left="1440" w:hanging="1440"/>
        <w:rPr>
          <w:rFonts w:ascii="Times New Roman" w:hAnsi="Times New Roman" w:cs="Times New Roman"/>
          <w:b/>
        </w:rPr>
      </w:pPr>
      <w:r w:rsidRPr="005C594D">
        <w:rPr>
          <w:rFonts w:ascii="Times New Roman" w:hAnsi="Times New Roman" w:cs="Times New Roman"/>
          <w:b/>
        </w:rPr>
        <w:t>Comment 9</w:t>
      </w:r>
      <w:r w:rsidR="00D9663F" w:rsidRPr="005C594D">
        <w:rPr>
          <w:rFonts w:ascii="Times New Roman" w:hAnsi="Times New Roman" w:cs="Times New Roman"/>
          <w:b/>
        </w:rPr>
        <w:t>:</w:t>
      </w:r>
      <w:r w:rsidR="00D9663F" w:rsidRPr="005C594D">
        <w:rPr>
          <w:rFonts w:ascii="Times New Roman" w:hAnsi="Times New Roman" w:cs="Times New Roman"/>
          <w:b/>
        </w:rPr>
        <w:tab/>
      </w:r>
      <w:r w:rsidR="00D9663F" w:rsidRPr="005C594D">
        <w:rPr>
          <w:rFonts w:ascii="Times New Roman" w:hAnsi="Times New Roman" w:cs="Times New Roman"/>
          <w:b/>
          <w:bCs/>
          <w:i/>
        </w:rPr>
        <w:t>References</w:t>
      </w:r>
      <w:r w:rsidR="00D9663F" w:rsidRPr="005C594D">
        <w:rPr>
          <w:rFonts w:ascii="Times New Roman" w:hAnsi="Times New Roman" w:cs="Times New Roman"/>
          <w:b/>
          <w:bCs/>
        </w:rPr>
        <w:t xml:space="preserve">, </w:t>
      </w:r>
      <w:r w:rsidR="00D9663F" w:rsidRPr="005C594D">
        <w:rPr>
          <w:rFonts w:ascii="Times New Roman" w:hAnsi="Times New Roman" w:cs="Times New Roman"/>
          <w:b/>
        </w:rPr>
        <w:t>References of the review do not conform off the instructions to authors of Bulletin of World Health Organization and should be rewritten.</w:t>
      </w:r>
    </w:p>
    <w:p w:rsidR="004D713F" w:rsidRPr="005C594D" w:rsidRDefault="003335DC" w:rsidP="002E1A16">
      <w:pPr>
        <w:spacing w:after="360"/>
        <w:ind w:left="1418" w:hanging="1418"/>
        <w:rPr>
          <w:rFonts w:ascii="Times New Roman" w:hAnsi="Times New Roman" w:cs="Times New Roman"/>
        </w:rPr>
      </w:pPr>
      <w:r w:rsidRPr="005C594D">
        <w:rPr>
          <w:rFonts w:ascii="Times New Roman" w:hAnsi="Times New Roman" w:cs="Times New Roman"/>
        </w:rPr>
        <w:t>Reaction:</w:t>
      </w:r>
      <w:r w:rsidRPr="005C594D">
        <w:rPr>
          <w:rFonts w:ascii="Times New Roman" w:hAnsi="Times New Roman" w:cs="Times New Roman"/>
        </w:rPr>
        <w:tab/>
      </w:r>
      <w:r w:rsidR="00A67C34" w:rsidRPr="005C594D">
        <w:rPr>
          <w:rFonts w:ascii="Times New Roman" w:hAnsi="Times New Roman" w:cs="Times New Roman"/>
        </w:rPr>
        <w:t>We have rearrange</w:t>
      </w:r>
      <w:r w:rsidR="00265EEB">
        <w:rPr>
          <w:rFonts w:ascii="Times New Roman" w:hAnsi="Times New Roman" w:cs="Times New Roman"/>
        </w:rPr>
        <w:t>d</w:t>
      </w:r>
      <w:r w:rsidR="00A67C34" w:rsidRPr="005C594D">
        <w:rPr>
          <w:rFonts w:ascii="Times New Roman" w:hAnsi="Times New Roman" w:cs="Times New Roman"/>
        </w:rPr>
        <w:t xml:space="preserve"> all </w:t>
      </w:r>
      <w:r w:rsidR="002E1A16" w:rsidRPr="005C594D">
        <w:rPr>
          <w:rFonts w:ascii="Times New Roman" w:hAnsi="Times New Roman" w:cs="Times New Roman"/>
        </w:rPr>
        <w:t xml:space="preserve">the </w:t>
      </w:r>
      <w:r w:rsidR="00A67C34" w:rsidRPr="005C594D">
        <w:rPr>
          <w:rFonts w:ascii="Times New Roman" w:hAnsi="Times New Roman" w:cs="Times New Roman"/>
        </w:rPr>
        <w:t xml:space="preserve">citations </w:t>
      </w:r>
      <w:r w:rsidR="00265EEB">
        <w:rPr>
          <w:rFonts w:ascii="Times New Roman" w:hAnsi="Times New Roman" w:cs="Times New Roman"/>
        </w:rPr>
        <w:t xml:space="preserve">in the text </w:t>
      </w:r>
      <w:r w:rsidR="00A67C34" w:rsidRPr="005C594D">
        <w:rPr>
          <w:rFonts w:ascii="Times New Roman" w:hAnsi="Times New Roman" w:cs="Times New Roman"/>
        </w:rPr>
        <w:t xml:space="preserve">and the reference list in line with Bulletin of </w:t>
      </w:r>
      <w:r w:rsidR="002E1A16" w:rsidRPr="005C594D">
        <w:rPr>
          <w:rFonts w:ascii="Times New Roman" w:hAnsi="Times New Roman" w:cs="Times New Roman"/>
        </w:rPr>
        <w:t xml:space="preserve">the </w:t>
      </w:r>
      <w:r w:rsidR="00A67C34" w:rsidRPr="005C594D">
        <w:rPr>
          <w:rFonts w:ascii="Times New Roman" w:hAnsi="Times New Roman" w:cs="Times New Roman"/>
        </w:rPr>
        <w:t>World Health Organization</w:t>
      </w:r>
      <w:r w:rsidR="002E1A16" w:rsidRPr="005C594D">
        <w:rPr>
          <w:rFonts w:ascii="Times New Roman" w:hAnsi="Times New Roman" w:cs="Times New Roman"/>
        </w:rPr>
        <w:t xml:space="preserve"> standards.</w:t>
      </w:r>
    </w:p>
    <w:p w:rsidR="00DD59BB" w:rsidRPr="005C594D" w:rsidRDefault="003335DC" w:rsidP="00EF3CDB">
      <w:pPr>
        <w:autoSpaceDE w:val="0"/>
        <w:autoSpaceDN w:val="0"/>
        <w:adjustRightInd w:val="0"/>
        <w:spacing w:after="240" w:line="240" w:lineRule="auto"/>
        <w:rPr>
          <w:rFonts w:ascii="Times New Roman" w:hAnsi="Times New Roman" w:cs="Times New Roman"/>
          <w:b/>
          <w:bCs/>
          <w:sz w:val="24"/>
          <w:szCs w:val="24"/>
        </w:rPr>
      </w:pPr>
      <w:r w:rsidRPr="005C594D">
        <w:rPr>
          <w:rFonts w:ascii="Times New Roman" w:hAnsi="Times New Roman" w:cs="Times New Roman"/>
          <w:b/>
          <w:bCs/>
          <w:sz w:val="24"/>
          <w:szCs w:val="24"/>
        </w:rPr>
        <w:t xml:space="preserve">Minor Essential Revisions </w:t>
      </w:r>
    </w:p>
    <w:p w:rsidR="003335DC" w:rsidRPr="005C594D" w:rsidRDefault="00DD59BB" w:rsidP="003335DC">
      <w:pPr>
        <w:autoSpaceDE w:val="0"/>
        <w:autoSpaceDN w:val="0"/>
        <w:adjustRightInd w:val="0"/>
        <w:spacing w:after="0" w:line="240" w:lineRule="auto"/>
        <w:rPr>
          <w:rFonts w:ascii="Times New Roman" w:hAnsi="Times New Roman" w:cs="Times New Roman"/>
          <w:b/>
          <w:sz w:val="24"/>
          <w:szCs w:val="24"/>
        </w:rPr>
      </w:pPr>
      <w:r w:rsidRPr="005C594D">
        <w:rPr>
          <w:rFonts w:ascii="Times New Roman" w:hAnsi="Times New Roman" w:cs="Times New Roman"/>
          <w:b/>
          <w:sz w:val="24"/>
          <w:szCs w:val="24"/>
        </w:rPr>
        <w:t xml:space="preserve">Comment </w:t>
      </w:r>
      <w:r w:rsidR="003335DC" w:rsidRPr="005C594D">
        <w:rPr>
          <w:rFonts w:ascii="Times New Roman" w:hAnsi="Times New Roman" w:cs="Times New Roman"/>
          <w:b/>
          <w:sz w:val="24"/>
          <w:szCs w:val="24"/>
        </w:rPr>
        <w:t>1</w:t>
      </w:r>
      <w:r w:rsidRPr="005C594D">
        <w:rPr>
          <w:rFonts w:ascii="Times New Roman" w:hAnsi="Times New Roman" w:cs="Times New Roman"/>
          <w:b/>
          <w:sz w:val="24"/>
          <w:szCs w:val="24"/>
        </w:rPr>
        <w:t>:</w:t>
      </w:r>
      <w:r w:rsidR="003335DC" w:rsidRPr="005C594D">
        <w:rPr>
          <w:rFonts w:ascii="Times New Roman" w:hAnsi="Times New Roman" w:cs="Times New Roman"/>
          <w:b/>
          <w:sz w:val="24"/>
          <w:szCs w:val="24"/>
        </w:rPr>
        <w:t xml:space="preserve"> </w:t>
      </w:r>
      <w:r w:rsidR="00EF3CDB" w:rsidRPr="005C594D">
        <w:rPr>
          <w:rFonts w:ascii="Times New Roman" w:hAnsi="Times New Roman" w:cs="Times New Roman"/>
          <w:b/>
          <w:sz w:val="24"/>
          <w:szCs w:val="24"/>
        </w:rPr>
        <w:tab/>
      </w:r>
      <w:r w:rsidR="003335DC" w:rsidRPr="005C594D">
        <w:rPr>
          <w:rFonts w:ascii="Times New Roman" w:hAnsi="Times New Roman" w:cs="Times New Roman"/>
          <w:b/>
          <w:sz w:val="24"/>
          <w:szCs w:val="24"/>
        </w:rPr>
        <w:t>The manuscript needs major revision of the English.</w:t>
      </w:r>
    </w:p>
    <w:p w:rsidR="00DD59BB" w:rsidRPr="005C594D" w:rsidRDefault="00DD59BB" w:rsidP="003335DC">
      <w:pPr>
        <w:autoSpaceDE w:val="0"/>
        <w:autoSpaceDN w:val="0"/>
        <w:adjustRightInd w:val="0"/>
        <w:spacing w:after="0" w:line="240" w:lineRule="auto"/>
        <w:rPr>
          <w:rFonts w:ascii="Times New Roman" w:hAnsi="Times New Roman" w:cs="Times New Roman"/>
          <w:sz w:val="24"/>
          <w:szCs w:val="24"/>
        </w:rPr>
      </w:pPr>
    </w:p>
    <w:p w:rsidR="00DD59BB" w:rsidRPr="005C594D" w:rsidRDefault="002D492A" w:rsidP="00EF3CDB">
      <w:pPr>
        <w:autoSpaceDE w:val="0"/>
        <w:autoSpaceDN w:val="0"/>
        <w:adjustRightInd w:val="0"/>
        <w:spacing w:after="240" w:line="240" w:lineRule="auto"/>
        <w:rPr>
          <w:rFonts w:ascii="Times New Roman" w:hAnsi="Times New Roman" w:cs="Times New Roman"/>
          <w:sz w:val="24"/>
          <w:szCs w:val="24"/>
        </w:rPr>
      </w:pPr>
      <w:r w:rsidRPr="005C594D">
        <w:rPr>
          <w:rFonts w:ascii="Times New Roman" w:hAnsi="Times New Roman" w:cs="Times New Roman"/>
          <w:sz w:val="24"/>
          <w:szCs w:val="24"/>
        </w:rPr>
        <w:t>R</w:t>
      </w:r>
      <w:r w:rsidR="00DD59BB" w:rsidRPr="005C594D">
        <w:rPr>
          <w:rFonts w:ascii="Times New Roman" w:hAnsi="Times New Roman" w:cs="Times New Roman"/>
          <w:sz w:val="24"/>
          <w:szCs w:val="24"/>
        </w:rPr>
        <w:t>eaction</w:t>
      </w:r>
      <w:r w:rsidRPr="005C594D">
        <w:rPr>
          <w:rFonts w:ascii="Times New Roman" w:hAnsi="Times New Roman" w:cs="Times New Roman"/>
          <w:sz w:val="24"/>
          <w:szCs w:val="24"/>
        </w:rPr>
        <w:t>:</w:t>
      </w:r>
      <w:r w:rsidR="006D59DD" w:rsidRPr="005C594D">
        <w:rPr>
          <w:rFonts w:ascii="Times New Roman" w:hAnsi="Times New Roman" w:cs="Times New Roman"/>
          <w:sz w:val="24"/>
          <w:szCs w:val="24"/>
        </w:rPr>
        <w:tab/>
        <w:t>Thank you, we have taken this seri</w:t>
      </w:r>
      <w:r w:rsidR="005949C8">
        <w:rPr>
          <w:rFonts w:ascii="Times New Roman" w:hAnsi="Times New Roman" w:cs="Times New Roman"/>
          <w:sz w:val="24"/>
          <w:szCs w:val="24"/>
        </w:rPr>
        <w:t xml:space="preserve">ously and run spell and grammar </w:t>
      </w:r>
      <w:r w:rsidR="006D59DD" w:rsidRPr="005C594D">
        <w:rPr>
          <w:rFonts w:ascii="Times New Roman" w:hAnsi="Times New Roman" w:cs="Times New Roman"/>
          <w:sz w:val="24"/>
          <w:szCs w:val="24"/>
        </w:rPr>
        <w:t>check</w:t>
      </w:r>
      <w:r w:rsidR="00EF3CDB" w:rsidRPr="005C594D">
        <w:rPr>
          <w:rFonts w:ascii="Times New Roman" w:hAnsi="Times New Roman" w:cs="Times New Roman"/>
          <w:sz w:val="24"/>
          <w:szCs w:val="24"/>
        </w:rPr>
        <w:t>.</w:t>
      </w:r>
    </w:p>
    <w:p w:rsidR="002D492A" w:rsidRPr="005C594D" w:rsidRDefault="002D492A" w:rsidP="003335DC">
      <w:pPr>
        <w:autoSpaceDE w:val="0"/>
        <w:autoSpaceDN w:val="0"/>
        <w:adjustRightInd w:val="0"/>
        <w:spacing w:after="0" w:line="240" w:lineRule="auto"/>
        <w:rPr>
          <w:rFonts w:ascii="Times New Roman" w:hAnsi="Times New Roman" w:cs="Times New Roman"/>
          <w:sz w:val="24"/>
          <w:szCs w:val="24"/>
        </w:rPr>
      </w:pPr>
    </w:p>
    <w:p w:rsidR="003335DC" w:rsidRPr="005C594D" w:rsidRDefault="002D492A" w:rsidP="003335DC">
      <w:pPr>
        <w:rPr>
          <w:rFonts w:ascii="Times New Roman" w:hAnsi="Times New Roman" w:cs="Times New Roman"/>
          <w:b/>
        </w:rPr>
      </w:pPr>
      <w:r w:rsidRPr="005C594D">
        <w:rPr>
          <w:rFonts w:ascii="Times New Roman" w:hAnsi="Times New Roman" w:cs="Times New Roman"/>
          <w:b/>
          <w:sz w:val="24"/>
          <w:szCs w:val="24"/>
        </w:rPr>
        <w:t xml:space="preserve">Comment </w:t>
      </w:r>
      <w:r w:rsidR="003335DC" w:rsidRPr="005C594D">
        <w:rPr>
          <w:rFonts w:ascii="Times New Roman" w:hAnsi="Times New Roman" w:cs="Times New Roman"/>
          <w:b/>
          <w:sz w:val="24"/>
          <w:szCs w:val="24"/>
        </w:rPr>
        <w:t>2</w:t>
      </w:r>
      <w:r w:rsidR="00B24C38" w:rsidRPr="005C594D">
        <w:rPr>
          <w:rFonts w:ascii="Times New Roman" w:hAnsi="Times New Roman" w:cs="Times New Roman"/>
          <w:b/>
          <w:sz w:val="24"/>
          <w:szCs w:val="24"/>
        </w:rPr>
        <w:t>:</w:t>
      </w:r>
      <w:r w:rsidR="003335DC" w:rsidRPr="005C594D">
        <w:rPr>
          <w:rFonts w:ascii="Times New Roman" w:hAnsi="Times New Roman" w:cs="Times New Roman"/>
          <w:b/>
          <w:sz w:val="24"/>
          <w:szCs w:val="24"/>
        </w:rPr>
        <w:t xml:space="preserve"> </w:t>
      </w:r>
      <w:r w:rsidR="00EF3CDB" w:rsidRPr="005C594D">
        <w:rPr>
          <w:rFonts w:ascii="Times New Roman" w:hAnsi="Times New Roman" w:cs="Times New Roman"/>
          <w:b/>
          <w:sz w:val="24"/>
          <w:szCs w:val="24"/>
        </w:rPr>
        <w:tab/>
      </w:r>
      <w:r w:rsidR="003335DC" w:rsidRPr="005C594D">
        <w:rPr>
          <w:rFonts w:ascii="Times New Roman" w:hAnsi="Times New Roman" w:cs="Times New Roman"/>
          <w:b/>
          <w:sz w:val="24"/>
          <w:szCs w:val="24"/>
        </w:rPr>
        <w:t>Several typos also need correction.</w:t>
      </w:r>
    </w:p>
    <w:p w:rsidR="001B04A4" w:rsidRPr="005C594D" w:rsidRDefault="002D492A" w:rsidP="001B04A4">
      <w:pPr>
        <w:autoSpaceDE w:val="0"/>
        <w:autoSpaceDN w:val="0"/>
        <w:adjustRightInd w:val="0"/>
        <w:spacing w:after="240" w:line="240" w:lineRule="auto"/>
        <w:rPr>
          <w:rFonts w:ascii="Times New Roman" w:hAnsi="Times New Roman" w:cs="Times New Roman"/>
          <w:sz w:val="24"/>
          <w:szCs w:val="24"/>
        </w:rPr>
      </w:pPr>
      <w:r w:rsidRPr="005C594D">
        <w:rPr>
          <w:rFonts w:ascii="Times New Roman" w:hAnsi="Times New Roman" w:cs="Times New Roman"/>
        </w:rPr>
        <w:t xml:space="preserve">Reaction: </w:t>
      </w:r>
      <w:r w:rsidR="00EF3CDB" w:rsidRPr="005C594D">
        <w:rPr>
          <w:rFonts w:ascii="Times New Roman" w:hAnsi="Times New Roman" w:cs="Times New Roman"/>
        </w:rPr>
        <w:tab/>
      </w:r>
      <w:r w:rsidR="001B04A4" w:rsidRPr="005C594D">
        <w:rPr>
          <w:rFonts w:ascii="Times New Roman" w:hAnsi="Times New Roman" w:cs="Times New Roman"/>
        </w:rPr>
        <w:t xml:space="preserve">We </w:t>
      </w:r>
      <w:r w:rsidR="001B04A4" w:rsidRPr="005C594D">
        <w:rPr>
          <w:rFonts w:ascii="Times New Roman" w:hAnsi="Times New Roman" w:cs="Times New Roman"/>
          <w:sz w:val="24"/>
          <w:szCs w:val="24"/>
        </w:rPr>
        <w:t>have run spell check</w:t>
      </w:r>
      <w:r w:rsidR="000E5F01" w:rsidRPr="005C594D">
        <w:rPr>
          <w:rFonts w:ascii="Times New Roman" w:hAnsi="Times New Roman" w:cs="Times New Roman"/>
          <w:sz w:val="24"/>
          <w:szCs w:val="24"/>
        </w:rPr>
        <w:t xml:space="preserve"> to take care of typos</w:t>
      </w:r>
      <w:r w:rsidR="001B04A4" w:rsidRPr="005C594D">
        <w:rPr>
          <w:rFonts w:ascii="Times New Roman" w:hAnsi="Times New Roman" w:cs="Times New Roman"/>
          <w:sz w:val="24"/>
          <w:szCs w:val="24"/>
        </w:rPr>
        <w:t>.</w:t>
      </w:r>
    </w:p>
    <w:p w:rsidR="00F21F1C" w:rsidRPr="005C594D" w:rsidRDefault="002D492A">
      <w:pPr>
        <w:rPr>
          <w:rFonts w:ascii="Times New Roman" w:hAnsi="Times New Roman" w:cs="Times New Roman"/>
          <w:b/>
          <w:sz w:val="28"/>
        </w:rPr>
      </w:pPr>
      <w:r w:rsidRPr="005C594D">
        <w:rPr>
          <w:rFonts w:ascii="Times New Roman" w:hAnsi="Times New Roman" w:cs="Times New Roman"/>
        </w:rPr>
        <w:br w:type="page"/>
      </w:r>
      <w:r w:rsidR="00F21F1C" w:rsidRPr="005C594D">
        <w:rPr>
          <w:rFonts w:ascii="Times New Roman" w:hAnsi="Times New Roman" w:cs="Times New Roman"/>
          <w:b/>
          <w:sz w:val="28"/>
        </w:rPr>
        <w:lastRenderedPageBreak/>
        <w:t>Reviewer 2</w:t>
      </w:r>
    </w:p>
    <w:p w:rsidR="00CF4D93" w:rsidRPr="005C594D" w:rsidRDefault="00A861C1" w:rsidP="00EF515E">
      <w:pPr>
        <w:tabs>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Comment:</w:t>
      </w:r>
      <w:r w:rsidR="00EF515E" w:rsidRPr="005C594D">
        <w:rPr>
          <w:rFonts w:ascii="Times New Roman" w:eastAsia="Times New Roman" w:hAnsi="Times New Roman" w:cs="Times New Roman"/>
          <w:b/>
          <w:lang w:eastAsia="en-GB"/>
        </w:rPr>
        <w:tab/>
      </w:r>
      <w:r w:rsidR="00CF4D93" w:rsidRPr="005C594D">
        <w:rPr>
          <w:rFonts w:ascii="Times New Roman" w:eastAsia="Times New Roman" w:hAnsi="Times New Roman" w:cs="Times New Roman"/>
          <w:b/>
          <w:lang w:eastAsia="en-GB"/>
        </w:rPr>
        <w:t>You and your co-authors have done a good</w:t>
      </w:r>
      <w:r w:rsidR="004A0FC6" w:rsidRPr="005C594D">
        <w:rPr>
          <w:rFonts w:ascii="Times New Roman" w:eastAsia="Times New Roman" w:hAnsi="Times New Roman" w:cs="Times New Roman"/>
          <w:b/>
          <w:lang w:eastAsia="en-GB"/>
        </w:rPr>
        <w:t xml:space="preserve"> work as far as I am concerned. </w:t>
      </w:r>
      <w:r w:rsidR="00CF4D93" w:rsidRPr="005C594D">
        <w:rPr>
          <w:rFonts w:ascii="Times New Roman" w:eastAsia="Times New Roman" w:hAnsi="Times New Roman" w:cs="Times New Roman"/>
          <w:b/>
          <w:lang w:eastAsia="en-GB"/>
        </w:rPr>
        <w:t>However, you should effect all my observations and corrections to eliminate</w:t>
      </w:r>
      <w:r w:rsidR="00C26152" w:rsidRPr="005C594D">
        <w:rPr>
          <w:rFonts w:ascii="Times New Roman" w:eastAsia="Times New Roman" w:hAnsi="Times New Roman" w:cs="Times New Roman"/>
          <w:b/>
          <w:lang w:eastAsia="en-GB"/>
        </w:rPr>
        <w:t xml:space="preserve"> </w:t>
      </w:r>
      <w:r w:rsidR="00CF4D93" w:rsidRPr="005C594D">
        <w:rPr>
          <w:rFonts w:ascii="Times New Roman" w:eastAsia="Times New Roman" w:hAnsi="Times New Roman" w:cs="Times New Roman"/>
          <w:b/>
          <w:lang w:eastAsia="en-GB"/>
        </w:rPr>
        <w:t>typographical</w:t>
      </w:r>
    </w:p>
    <w:p w:rsidR="00CF4D93" w:rsidRPr="005C594D" w:rsidRDefault="00CF4D93" w:rsidP="00CF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CF4D93" w:rsidRPr="005C594D" w:rsidRDefault="00CF4D93" w:rsidP="00EF515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C26152" w:rsidRPr="005C594D">
        <w:rPr>
          <w:rFonts w:ascii="Times New Roman" w:eastAsia="Times New Roman" w:hAnsi="Times New Roman" w:cs="Times New Roman"/>
          <w:lang w:eastAsia="en-GB"/>
        </w:rPr>
        <w:t>:</w:t>
      </w:r>
      <w:r w:rsidR="00C26152" w:rsidRPr="005C594D">
        <w:rPr>
          <w:rFonts w:ascii="Times New Roman" w:eastAsia="Times New Roman" w:hAnsi="Times New Roman" w:cs="Times New Roman"/>
          <w:lang w:eastAsia="en-GB"/>
        </w:rPr>
        <w:tab/>
      </w:r>
      <w:r w:rsidR="004A0FC6" w:rsidRPr="005C594D">
        <w:rPr>
          <w:rFonts w:ascii="Times New Roman" w:eastAsia="Times New Roman" w:hAnsi="Times New Roman" w:cs="Times New Roman"/>
          <w:lang w:eastAsia="en-GB"/>
        </w:rPr>
        <w:tab/>
      </w:r>
      <w:r w:rsidR="00074A61">
        <w:rPr>
          <w:rFonts w:ascii="Times New Roman" w:eastAsia="Times New Roman" w:hAnsi="Times New Roman" w:cs="Times New Roman"/>
          <w:lang w:eastAsia="en-GB"/>
        </w:rPr>
        <w:t xml:space="preserve">We are pleased </w:t>
      </w:r>
      <w:r w:rsidR="00303A5D">
        <w:rPr>
          <w:rFonts w:ascii="Times New Roman" w:eastAsia="Times New Roman" w:hAnsi="Times New Roman" w:cs="Times New Roman"/>
          <w:lang w:eastAsia="en-GB"/>
        </w:rPr>
        <w:t xml:space="preserve">to receive such a </w:t>
      </w:r>
      <w:r w:rsidR="00627A02">
        <w:rPr>
          <w:rFonts w:ascii="Times New Roman" w:eastAsia="Times New Roman" w:hAnsi="Times New Roman" w:cs="Times New Roman"/>
          <w:lang w:eastAsia="en-GB"/>
        </w:rPr>
        <w:t xml:space="preserve">compliment, thank you. </w:t>
      </w:r>
      <w:r w:rsidR="006E48ED" w:rsidRPr="005C594D">
        <w:rPr>
          <w:rFonts w:ascii="Times New Roman" w:eastAsia="Times New Roman" w:hAnsi="Times New Roman" w:cs="Times New Roman"/>
          <w:lang w:eastAsia="en-GB"/>
        </w:rPr>
        <w:t xml:space="preserve">We have addressed </w:t>
      </w:r>
      <w:r w:rsidR="00A861C1" w:rsidRPr="005C594D">
        <w:rPr>
          <w:rFonts w:ascii="Times New Roman" w:eastAsia="Times New Roman" w:hAnsi="Times New Roman" w:cs="Times New Roman"/>
          <w:lang w:eastAsia="en-GB"/>
        </w:rPr>
        <w:t xml:space="preserve">all </w:t>
      </w:r>
      <w:r w:rsidR="00627A02">
        <w:rPr>
          <w:rFonts w:ascii="Times New Roman" w:eastAsia="Times New Roman" w:hAnsi="Times New Roman" w:cs="Times New Roman"/>
          <w:lang w:eastAsia="en-GB"/>
        </w:rPr>
        <w:t xml:space="preserve">the comments </w:t>
      </w:r>
      <w:r w:rsidR="00303A5D">
        <w:rPr>
          <w:rFonts w:ascii="Times New Roman" w:eastAsia="Times New Roman" w:hAnsi="Times New Roman" w:cs="Times New Roman"/>
          <w:lang w:eastAsia="en-GB"/>
        </w:rPr>
        <w:t>below.</w:t>
      </w:r>
      <w:r w:rsidR="00A861C1" w:rsidRPr="005C594D">
        <w:rPr>
          <w:rFonts w:ascii="Times New Roman" w:eastAsia="Times New Roman" w:hAnsi="Times New Roman" w:cs="Times New Roman"/>
          <w:lang w:eastAsia="en-GB"/>
        </w:rPr>
        <w:t xml:space="preserve"> </w:t>
      </w:r>
    </w:p>
    <w:p w:rsidR="00A861C1" w:rsidRPr="005C594D" w:rsidRDefault="00A861C1" w:rsidP="00A86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43" w:hanging="1843"/>
        <w:rPr>
          <w:rFonts w:ascii="Times New Roman" w:hAnsi="Times New Roman" w:cs="Times New Roman"/>
        </w:rPr>
      </w:pPr>
    </w:p>
    <w:p w:rsidR="00D60D34" w:rsidRPr="005C594D" w:rsidRDefault="00630235" w:rsidP="00337D88">
      <w:pPr>
        <w:tabs>
          <w:tab w:val="left" w:pos="1418"/>
          <w:tab w:val="left" w:pos="1843"/>
        </w:tabs>
        <w:spacing w:after="240"/>
        <w:rPr>
          <w:rFonts w:ascii="Times New Roman" w:hAnsi="Times New Roman" w:cs="Times New Roman"/>
          <w:b/>
        </w:rPr>
      </w:pPr>
      <w:r w:rsidRPr="005C594D">
        <w:rPr>
          <w:rFonts w:ascii="Times New Roman" w:hAnsi="Times New Roman" w:cs="Times New Roman"/>
          <w:b/>
        </w:rPr>
        <w:t xml:space="preserve">Comment </w:t>
      </w:r>
      <w:r w:rsidR="00F21F1C" w:rsidRPr="005C594D">
        <w:rPr>
          <w:rFonts w:ascii="Times New Roman" w:hAnsi="Times New Roman" w:cs="Times New Roman"/>
          <w:b/>
        </w:rPr>
        <w:t>1</w:t>
      </w:r>
      <w:r w:rsidR="00D60D34" w:rsidRPr="005C594D">
        <w:rPr>
          <w:rFonts w:ascii="Times New Roman" w:hAnsi="Times New Roman" w:cs="Times New Roman"/>
          <w:b/>
        </w:rPr>
        <w:t>:</w:t>
      </w:r>
      <w:r w:rsidR="00EF515E" w:rsidRPr="005C594D">
        <w:rPr>
          <w:rFonts w:ascii="Times New Roman" w:hAnsi="Times New Roman" w:cs="Times New Roman"/>
          <w:b/>
        </w:rPr>
        <w:tab/>
      </w:r>
      <w:r w:rsidR="00472896" w:rsidRPr="005C594D">
        <w:rPr>
          <w:rFonts w:ascii="Times New Roman" w:hAnsi="Times New Roman" w:cs="Times New Roman"/>
          <w:b/>
        </w:rPr>
        <w:t>A</w:t>
      </w:r>
      <w:r w:rsidR="00F21F1C" w:rsidRPr="005C594D">
        <w:rPr>
          <w:rFonts w:ascii="Times New Roman" w:hAnsi="Times New Roman" w:cs="Times New Roman"/>
          <w:b/>
        </w:rPr>
        <w:t>uthor</w:t>
      </w:r>
      <w:r w:rsidR="00472896" w:rsidRPr="005C594D">
        <w:rPr>
          <w:rFonts w:ascii="Times New Roman" w:hAnsi="Times New Roman" w:cs="Times New Roman"/>
          <w:b/>
        </w:rPr>
        <w:t xml:space="preserve">’s </w:t>
      </w:r>
      <w:r w:rsidR="00F21F1C" w:rsidRPr="005C594D">
        <w:rPr>
          <w:rFonts w:ascii="Times New Roman" w:hAnsi="Times New Roman" w:cs="Times New Roman"/>
          <w:b/>
        </w:rPr>
        <w:t>name and corresponding affiliation in alphabetical order</w:t>
      </w:r>
    </w:p>
    <w:p w:rsidR="00805F51" w:rsidRPr="005C594D" w:rsidRDefault="00D60D34" w:rsidP="00007035">
      <w:pPr>
        <w:tabs>
          <w:tab w:val="left" w:pos="1418"/>
        </w:tabs>
        <w:ind w:left="1418" w:hanging="1418"/>
        <w:rPr>
          <w:rFonts w:ascii="Times New Roman" w:hAnsi="Times New Roman" w:cs="Times New Roman"/>
        </w:rPr>
      </w:pPr>
      <w:r w:rsidRPr="005C594D">
        <w:rPr>
          <w:rFonts w:ascii="Times New Roman" w:hAnsi="Times New Roman" w:cs="Times New Roman"/>
        </w:rPr>
        <w:t xml:space="preserve">Reaction: </w:t>
      </w:r>
      <w:r w:rsidR="00007035" w:rsidRPr="005C594D">
        <w:rPr>
          <w:rFonts w:ascii="Times New Roman" w:hAnsi="Times New Roman" w:cs="Times New Roman"/>
        </w:rPr>
        <w:tab/>
      </w:r>
      <w:r w:rsidR="004D4FDF" w:rsidRPr="005C594D">
        <w:rPr>
          <w:rFonts w:ascii="Times New Roman" w:hAnsi="Times New Roman" w:cs="Times New Roman"/>
        </w:rPr>
        <w:t xml:space="preserve">Thank you, we have </w:t>
      </w:r>
      <w:r w:rsidR="00CB02B7" w:rsidRPr="005C594D">
        <w:rPr>
          <w:rFonts w:ascii="Times New Roman" w:hAnsi="Times New Roman" w:cs="Times New Roman"/>
        </w:rPr>
        <w:t>rearranged the author</w:t>
      </w:r>
      <w:r w:rsidR="00007035" w:rsidRPr="005C594D">
        <w:rPr>
          <w:rFonts w:ascii="Times New Roman" w:hAnsi="Times New Roman" w:cs="Times New Roman"/>
        </w:rPr>
        <w:t xml:space="preserve">s’ names and affiliations in alphabetical </w:t>
      </w:r>
      <w:r w:rsidR="00CB02B7" w:rsidRPr="005C594D">
        <w:rPr>
          <w:rFonts w:ascii="Times New Roman" w:hAnsi="Times New Roman" w:cs="Times New Roman"/>
        </w:rPr>
        <w:t>order</w:t>
      </w:r>
      <w:r w:rsidR="00007035" w:rsidRPr="005C594D">
        <w:rPr>
          <w:rFonts w:ascii="Times New Roman" w:hAnsi="Times New Roman" w:cs="Times New Roman"/>
        </w:rPr>
        <w:t>.</w:t>
      </w:r>
    </w:p>
    <w:p w:rsidR="00D53C0F" w:rsidRPr="005C594D" w:rsidRDefault="00D53C0F"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D309C3" w:rsidRPr="005C594D" w:rsidRDefault="00D53C0F" w:rsidP="005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hanging="1440"/>
        <w:rPr>
          <w:rFonts w:ascii="Times New Roman" w:eastAsia="Times New Roman" w:hAnsi="Times New Roman" w:cs="Times New Roman"/>
          <w:b/>
          <w:lang w:eastAsia="en-GB"/>
        </w:rPr>
      </w:pPr>
      <w:r w:rsidRPr="005C594D">
        <w:rPr>
          <w:rFonts w:ascii="Times New Roman" w:hAnsi="Times New Roman" w:cs="Times New Roman"/>
          <w:b/>
        </w:rPr>
        <w:t xml:space="preserve">Comment </w:t>
      </w:r>
      <w:r w:rsidR="00472896" w:rsidRPr="005C594D">
        <w:rPr>
          <w:rFonts w:ascii="Times New Roman" w:hAnsi="Times New Roman" w:cs="Times New Roman"/>
          <w:b/>
        </w:rPr>
        <w:t>2</w:t>
      </w:r>
      <w:r w:rsidR="00651563" w:rsidRPr="005C594D">
        <w:rPr>
          <w:rFonts w:ascii="Times New Roman" w:hAnsi="Times New Roman" w:cs="Times New Roman"/>
          <w:b/>
        </w:rPr>
        <w:t>a</w:t>
      </w:r>
      <w:r w:rsidR="00961ED3" w:rsidRPr="005C594D">
        <w:rPr>
          <w:rFonts w:ascii="Times New Roman" w:hAnsi="Times New Roman" w:cs="Times New Roman"/>
          <w:b/>
        </w:rPr>
        <w:t xml:space="preserve">: </w:t>
      </w:r>
      <w:r w:rsidR="00961ED3" w:rsidRPr="005C594D">
        <w:rPr>
          <w:rFonts w:ascii="Times New Roman" w:hAnsi="Times New Roman" w:cs="Times New Roman"/>
          <w:b/>
        </w:rPr>
        <w:tab/>
      </w:r>
      <w:r w:rsidR="00D309C3" w:rsidRPr="005C594D">
        <w:rPr>
          <w:rFonts w:ascii="Times New Roman" w:eastAsia="Times New Roman" w:hAnsi="Times New Roman" w:cs="Times New Roman"/>
          <w:b/>
          <w:lang w:eastAsia="en-GB"/>
        </w:rPr>
        <w:t>The referencing style of the Bulletin of the World Health Organization</w:t>
      </w:r>
      <w:r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should be used by the author please. For e.g.: use the numeric style of</w:t>
      </w:r>
      <w:r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referencing in the text.</w:t>
      </w: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805F51" w:rsidRPr="005C594D" w:rsidRDefault="00805F51" w:rsidP="00515701">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3C02A6" w:rsidRPr="005C594D">
        <w:rPr>
          <w:rFonts w:ascii="Times New Roman" w:eastAsia="Times New Roman" w:hAnsi="Times New Roman" w:cs="Times New Roman"/>
          <w:lang w:eastAsia="en-GB"/>
        </w:rPr>
        <w:tab/>
        <w:t>Thank you, we have followed</w:t>
      </w:r>
      <w:r w:rsidR="00F5055B" w:rsidRPr="005C594D">
        <w:rPr>
          <w:rFonts w:ascii="Times New Roman" w:eastAsia="Times New Roman" w:hAnsi="Times New Roman" w:cs="Times New Roman"/>
          <w:lang w:eastAsia="en-GB"/>
        </w:rPr>
        <w:t xml:space="preserve"> Stefanie </w:t>
      </w:r>
      <w:proofErr w:type="spellStart"/>
      <w:r w:rsidR="00F5055B" w:rsidRPr="005C594D">
        <w:rPr>
          <w:rFonts w:ascii="Times New Roman" w:eastAsia="Times New Roman" w:hAnsi="Times New Roman" w:cs="Times New Roman"/>
          <w:lang w:eastAsia="en-GB"/>
        </w:rPr>
        <w:t>Vandevijvere</w:t>
      </w:r>
      <w:proofErr w:type="spellEnd"/>
      <w:r w:rsidR="00F5055B" w:rsidRPr="005C594D">
        <w:rPr>
          <w:rFonts w:ascii="Times New Roman" w:eastAsia="Times New Roman" w:hAnsi="Times New Roman" w:cs="Times New Roman"/>
          <w:lang w:eastAsia="en-GB"/>
        </w:rPr>
        <w:t xml:space="preserve"> et al. 2015 and revised our referencing to </w:t>
      </w:r>
      <w:r w:rsidR="003C02A6" w:rsidRPr="005C594D">
        <w:rPr>
          <w:rFonts w:ascii="Times New Roman" w:eastAsia="Times New Roman" w:hAnsi="Times New Roman" w:cs="Times New Roman"/>
          <w:lang w:eastAsia="en-GB"/>
        </w:rPr>
        <w:t>Bulletin of the World Health Organization</w:t>
      </w:r>
      <w:r w:rsidR="00903145" w:rsidRPr="005C594D">
        <w:rPr>
          <w:rFonts w:ascii="Times New Roman" w:eastAsia="Times New Roman" w:hAnsi="Times New Roman" w:cs="Times New Roman"/>
          <w:lang w:eastAsia="en-GB"/>
        </w:rPr>
        <w:t xml:space="preserve"> style</w:t>
      </w:r>
      <w:r w:rsidR="009759AF" w:rsidRPr="005C594D">
        <w:rPr>
          <w:rFonts w:ascii="Times New Roman" w:eastAsia="Times New Roman" w:hAnsi="Times New Roman" w:cs="Times New Roman"/>
          <w:lang w:eastAsia="en-GB"/>
        </w:rPr>
        <w:t>.</w:t>
      </w:r>
    </w:p>
    <w:p w:rsidR="00805F51" w:rsidRPr="005C594D" w:rsidRDefault="00805F51"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805F51" w:rsidRPr="005C594D" w:rsidRDefault="00805F51"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E67935" w:rsidRPr="005C594D" w:rsidRDefault="00805F51" w:rsidP="005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18" w:hanging="1418"/>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651563" w:rsidRPr="005C594D">
        <w:rPr>
          <w:rFonts w:ascii="Times New Roman" w:eastAsia="Times New Roman" w:hAnsi="Times New Roman" w:cs="Times New Roman"/>
          <w:b/>
          <w:lang w:eastAsia="en-GB"/>
        </w:rPr>
        <w:t>2b</w:t>
      </w:r>
      <w:r w:rsidR="005076B0" w:rsidRPr="005C594D">
        <w:rPr>
          <w:rFonts w:ascii="Times New Roman" w:eastAsia="Times New Roman" w:hAnsi="Times New Roman" w:cs="Times New Roman"/>
          <w:b/>
          <w:lang w:eastAsia="en-GB"/>
        </w:rPr>
        <w:t>:</w:t>
      </w:r>
      <w:r w:rsidR="005076B0"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It is biologically wrong to write names of microorganisms as ordinary text</w:t>
      </w:r>
      <w:r w:rsidR="005076B0"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e.g. Schistosoma mansoni as you did in your reference section instead of</w:t>
      </w:r>
      <w:r w:rsidR="005076B0"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Schistosoma mansoni or S. mansoni. Hence, implement same to references 6, 7, 8, 11, 12, 15, 18, 21, 25, 30, 31, 33 and 42. See your example in reference number 3 line 2.</w:t>
      </w:r>
      <w:r w:rsidR="00E67935"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 xml:space="preserve">The genus and species are written in italics (Schistosoma mansoni or S. mansoni). </w:t>
      </w:r>
      <w:r w:rsidR="00E67935" w:rsidRPr="005C594D">
        <w:rPr>
          <w:rFonts w:ascii="Times New Roman" w:eastAsia="Times New Roman" w:hAnsi="Times New Roman" w:cs="Times New Roman"/>
          <w:b/>
          <w:lang w:eastAsia="en-GB"/>
        </w:rPr>
        <w:t>Keeping in mind that you abbreviated the names of the parasites! As from page 2</w:t>
      </w:r>
      <w:r w:rsidR="009073E3" w:rsidRPr="005C594D">
        <w:rPr>
          <w:rFonts w:ascii="Times New Roman" w:eastAsia="Times New Roman" w:hAnsi="Times New Roman" w:cs="Times New Roman"/>
          <w:b/>
          <w:lang w:eastAsia="en-GB"/>
        </w:rPr>
        <w:t xml:space="preserve"> </w:t>
      </w:r>
      <w:r w:rsidR="00E67935" w:rsidRPr="005C594D">
        <w:rPr>
          <w:rFonts w:ascii="Times New Roman" w:eastAsia="Times New Roman" w:hAnsi="Times New Roman" w:cs="Times New Roman"/>
          <w:b/>
          <w:lang w:eastAsia="en-GB"/>
        </w:rPr>
        <w:t>in your write up.</w:t>
      </w:r>
    </w:p>
    <w:p w:rsidR="00D309C3" w:rsidRPr="005C594D" w:rsidRDefault="00D309C3" w:rsidP="00E67935">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p>
    <w:p w:rsidR="00E67935" w:rsidRPr="005C594D" w:rsidRDefault="00E67935" w:rsidP="00661268">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903145" w:rsidRPr="005C594D">
        <w:rPr>
          <w:rFonts w:ascii="Times New Roman" w:eastAsia="Times New Roman" w:hAnsi="Times New Roman" w:cs="Times New Roman"/>
          <w:lang w:eastAsia="en-GB"/>
        </w:rPr>
        <w:tab/>
      </w:r>
      <w:r w:rsidR="00903145" w:rsidRPr="005C594D">
        <w:rPr>
          <w:rFonts w:ascii="Times New Roman" w:eastAsia="Times New Roman" w:hAnsi="Times New Roman" w:cs="Times New Roman"/>
          <w:lang w:eastAsia="en-GB"/>
        </w:rPr>
        <w:tab/>
      </w:r>
      <w:r w:rsidR="00515701">
        <w:rPr>
          <w:rFonts w:ascii="Times New Roman" w:eastAsia="Times New Roman" w:hAnsi="Times New Roman" w:cs="Times New Roman"/>
          <w:lang w:eastAsia="en-GB"/>
        </w:rPr>
        <w:t>We</w:t>
      </w:r>
      <w:r w:rsidR="00903145" w:rsidRPr="005C594D">
        <w:rPr>
          <w:rFonts w:ascii="Times New Roman" w:eastAsia="Times New Roman" w:hAnsi="Times New Roman" w:cs="Times New Roman"/>
          <w:lang w:eastAsia="en-GB"/>
        </w:rPr>
        <w:t xml:space="preserve"> have </w:t>
      </w:r>
      <w:r w:rsidR="00661268" w:rsidRPr="005C594D">
        <w:rPr>
          <w:rFonts w:ascii="Times New Roman" w:eastAsia="Times New Roman" w:hAnsi="Times New Roman" w:cs="Times New Roman"/>
          <w:lang w:eastAsia="en-GB"/>
        </w:rPr>
        <w:t>made all the necessary changes</w:t>
      </w:r>
      <w:r w:rsidR="005F6DF6" w:rsidRPr="005C594D">
        <w:rPr>
          <w:rFonts w:ascii="Times New Roman" w:eastAsia="Times New Roman" w:hAnsi="Times New Roman" w:cs="Times New Roman"/>
          <w:lang w:eastAsia="en-GB"/>
        </w:rPr>
        <w:t>.</w:t>
      </w:r>
      <w:r w:rsidR="00661268" w:rsidRPr="005C594D">
        <w:rPr>
          <w:rFonts w:ascii="Times New Roman" w:eastAsia="Times New Roman" w:hAnsi="Times New Roman" w:cs="Times New Roman"/>
          <w:lang w:eastAsia="en-GB"/>
        </w:rPr>
        <w:t xml:space="preserve"> </w:t>
      </w:r>
    </w:p>
    <w:p w:rsidR="00E67935" w:rsidRPr="005C594D" w:rsidRDefault="00E67935"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 xml:space="preserve">                                                                       </w:t>
      </w:r>
    </w:p>
    <w:p w:rsidR="00D309C3" w:rsidRPr="005C594D" w:rsidRDefault="009073E3" w:rsidP="009073E3">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651563" w:rsidRPr="005C594D">
        <w:rPr>
          <w:rFonts w:ascii="Times New Roman" w:eastAsia="Times New Roman" w:hAnsi="Times New Roman" w:cs="Times New Roman"/>
          <w:b/>
          <w:lang w:eastAsia="en-GB"/>
        </w:rPr>
        <w:t>2c</w:t>
      </w:r>
      <w:r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 xml:space="preserve">Why don`t you maintain that style in your references as you did at the </w:t>
      </w:r>
    </w:p>
    <w:p w:rsidR="00D309C3" w:rsidRPr="005C594D" w:rsidRDefault="009073E3" w:rsidP="00E84A10">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ab/>
      </w:r>
      <w:r w:rsidRPr="005C594D">
        <w:rPr>
          <w:rFonts w:ascii="Times New Roman" w:eastAsia="Times New Roman" w:hAnsi="Times New Roman" w:cs="Times New Roman"/>
          <w:b/>
          <w:lang w:eastAsia="en-GB"/>
        </w:rPr>
        <w:tab/>
      </w:r>
      <w:proofErr w:type="gramStart"/>
      <w:r w:rsidR="00D309C3" w:rsidRPr="005C594D">
        <w:rPr>
          <w:rFonts w:ascii="Times New Roman" w:eastAsia="Times New Roman" w:hAnsi="Times New Roman" w:cs="Times New Roman"/>
          <w:b/>
          <w:lang w:eastAsia="en-GB"/>
        </w:rPr>
        <w:t>beginning</w:t>
      </w:r>
      <w:proofErr w:type="gramEnd"/>
      <w:r w:rsidR="00D309C3" w:rsidRPr="005C594D">
        <w:rPr>
          <w:rFonts w:ascii="Times New Roman" w:eastAsia="Times New Roman" w:hAnsi="Times New Roman" w:cs="Times New Roman"/>
          <w:b/>
          <w:lang w:eastAsia="en-GB"/>
        </w:rPr>
        <w:t xml:space="preserve"> of your write-up?</w:t>
      </w:r>
    </w:p>
    <w:p w:rsidR="00E84A10" w:rsidRPr="005C594D" w:rsidRDefault="00E84A10" w:rsidP="00E84A10">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E84A10" w:rsidRPr="005C594D" w:rsidRDefault="00E84A10" w:rsidP="009B0B75">
      <w:pPr>
        <w:tabs>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 xml:space="preserve">Reaction: </w:t>
      </w:r>
      <w:r w:rsidR="005F6DF6" w:rsidRPr="005C594D">
        <w:rPr>
          <w:rFonts w:ascii="Times New Roman" w:eastAsia="Times New Roman" w:hAnsi="Times New Roman" w:cs="Times New Roman"/>
          <w:lang w:eastAsia="en-GB"/>
        </w:rPr>
        <w:t xml:space="preserve"> </w:t>
      </w:r>
      <w:r w:rsidR="009B0B75" w:rsidRPr="005C594D">
        <w:rPr>
          <w:rFonts w:ascii="Times New Roman" w:eastAsia="Times New Roman" w:hAnsi="Times New Roman" w:cs="Times New Roman"/>
          <w:lang w:eastAsia="en-GB"/>
        </w:rPr>
        <w:tab/>
      </w:r>
      <w:r w:rsidR="005F6DF6" w:rsidRPr="005C594D">
        <w:rPr>
          <w:rFonts w:ascii="Times New Roman" w:eastAsia="Times New Roman" w:hAnsi="Times New Roman" w:cs="Times New Roman"/>
          <w:lang w:eastAsia="en-GB"/>
        </w:rPr>
        <w:t xml:space="preserve">Thank you, we have </w:t>
      </w:r>
      <w:r w:rsidR="009B0B75" w:rsidRPr="005C594D">
        <w:rPr>
          <w:rFonts w:ascii="Times New Roman" w:eastAsia="Times New Roman" w:hAnsi="Times New Roman" w:cs="Times New Roman"/>
          <w:lang w:eastAsia="en-GB"/>
        </w:rPr>
        <w:t xml:space="preserve">checked to make sure our referencing is consistent throughout the document. </w:t>
      </w:r>
    </w:p>
    <w:p w:rsidR="00E84A10" w:rsidRPr="005C594D" w:rsidRDefault="00E84A10" w:rsidP="00E84A10">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6D26EA" w:rsidRPr="005C594D" w:rsidRDefault="006D26EA" w:rsidP="00E84A10">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E84A10" w:rsidP="006D26EA">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3</w:t>
      </w:r>
      <w:r w:rsidRPr="005C594D">
        <w:rPr>
          <w:rFonts w:ascii="Times New Roman" w:eastAsia="Times New Roman" w:hAnsi="Times New Roman" w:cs="Times New Roman"/>
          <w:b/>
          <w:lang w:eastAsia="en-GB"/>
        </w:rPr>
        <w:t>:</w:t>
      </w:r>
      <w:r w:rsidR="00D309C3"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 xml:space="preserve">On page 13 figure 7 legend: Line 1…at the same time. You should either </w:t>
      </w:r>
      <w:proofErr w:type="gramStart"/>
      <w:r w:rsidR="00D309C3" w:rsidRPr="005C594D">
        <w:rPr>
          <w:rFonts w:ascii="Times New Roman" w:eastAsia="Times New Roman" w:hAnsi="Times New Roman" w:cs="Times New Roman"/>
          <w:b/>
          <w:lang w:eastAsia="en-GB"/>
        </w:rPr>
        <w:t xml:space="preserve">end </w:t>
      </w:r>
      <w:r w:rsidR="006D26EA"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the</w:t>
      </w:r>
      <w:proofErr w:type="gramEnd"/>
      <w:r w:rsidR="00D309C3" w:rsidRPr="005C594D">
        <w:rPr>
          <w:rFonts w:ascii="Times New Roman" w:eastAsia="Times New Roman" w:hAnsi="Times New Roman" w:cs="Times New Roman"/>
          <w:b/>
          <w:lang w:eastAsia="en-GB"/>
        </w:rPr>
        <w:t xml:space="preserve"> sentence with a full stop or add the missing word/statement</w:t>
      </w:r>
      <w:r w:rsidR="00D309C3" w:rsidRPr="005C594D">
        <w:rPr>
          <w:rFonts w:ascii="Times New Roman" w:eastAsia="Times New Roman" w:hAnsi="Times New Roman" w:cs="Times New Roman"/>
          <w:lang w:eastAsia="en-GB"/>
        </w:rPr>
        <w:t>.</w:t>
      </w:r>
    </w:p>
    <w:p w:rsidR="00E84A10" w:rsidRPr="005C594D" w:rsidRDefault="00E84A10" w:rsidP="00E84A10">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E84A10" w:rsidRPr="005C594D" w:rsidRDefault="00F537A3" w:rsidP="00E84A10">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 xml:space="preserve">Reaction: </w:t>
      </w:r>
      <w:r w:rsidR="00737D4A" w:rsidRPr="005C594D">
        <w:rPr>
          <w:rFonts w:ascii="Times New Roman" w:eastAsia="Times New Roman" w:hAnsi="Times New Roman" w:cs="Times New Roman"/>
          <w:lang w:eastAsia="en-GB"/>
        </w:rPr>
        <w:tab/>
        <w:t>Thank you, we have introduced a full stop to end the sentence</w:t>
      </w:r>
      <w:r w:rsidR="005D009E">
        <w:rPr>
          <w:rFonts w:ascii="Times New Roman" w:eastAsia="Times New Roman" w:hAnsi="Times New Roman" w:cs="Times New Roman"/>
          <w:lang w:eastAsia="en-GB"/>
        </w:rPr>
        <w:t xml:space="preserve"> there</w:t>
      </w:r>
      <w:r w:rsidR="00737D4A" w:rsidRPr="005C594D">
        <w:rPr>
          <w:rFonts w:ascii="Times New Roman" w:eastAsia="Times New Roman" w:hAnsi="Times New Roman" w:cs="Times New Roman"/>
          <w:lang w:eastAsia="en-GB"/>
        </w:rPr>
        <w:t xml:space="preserve">. </w:t>
      </w:r>
    </w:p>
    <w:p w:rsidR="00F537A3" w:rsidRPr="005C594D" w:rsidRDefault="00F537A3" w:rsidP="00E84A10">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F537A3" w:rsidRPr="005C594D" w:rsidRDefault="00F537A3" w:rsidP="00E84A10">
      <w:pP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F537A3" w:rsidP="00F5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440"/>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Comment 4</w:t>
      </w:r>
      <w:r w:rsidR="0047497E" w:rsidRPr="005C594D">
        <w:rPr>
          <w:rFonts w:ascii="Times New Roman" w:eastAsia="Times New Roman" w:hAnsi="Times New Roman" w:cs="Times New Roman"/>
          <w:b/>
          <w:lang w:eastAsia="en-GB"/>
        </w:rPr>
        <w:t>:</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 xml:space="preserve">It is alright that you abbreviated the names of your referenced journals. </w:t>
      </w:r>
      <w:r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Also, most of  your journals were abbreviated in plain text, so write the journal in reference 13 as plain or ordinary text because but you have written the name of reference number 13 in italics while others were not. Write it in</w:t>
      </w:r>
      <w:r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ordinary or plain text please!</w:t>
      </w:r>
    </w:p>
    <w:p w:rsidR="005D009E" w:rsidRDefault="005D009E" w:rsidP="00776B4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F537A3" w:rsidRPr="005C594D" w:rsidRDefault="00F537A3" w:rsidP="00776B4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lastRenderedPageBreak/>
        <w:t xml:space="preserve">Reaction: </w:t>
      </w:r>
      <w:r w:rsidR="00776B4E" w:rsidRPr="005C594D">
        <w:rPr>
          <w:rFonts w:ascii="Times New Roman" w:eastAsia="Times New Roman" w:hAnsi="Times New Roman" w:cs="Times New Roman"/>
          <w:lang w:eastAsia="en-GB"/>
        </w:rPr>
        <w:tab/>
      </w:r>
      <w:r w:rsidR="00776B4E" w:rsidRPr="005C594D">
        <w:rPr>
          <w:rFonts w:ascii="Times New Roman" w:eastAsia="Times New Roman" w:hAnsi="Times New Roman" w:cs="Times New Roman"/>
          <w:lang w:eastAsia="en-GB"/>
        </w:rPr>
        <w:tab/>
        <w:t xml:space="preserve">We have checked </w:t>
      </w:r>
      <w:r w:rsidR="003E1C04" w:rsidRPr="005C594D">
        <w:rPr>
          <w:rFonts w:ascii="Times New Roman" w:eastAsia="Times New Roman" w:hAnsi="Times New Roman" w:cs="Times New Roman"/>
          <w:lang w:eastAsia="en-GB"/>
        </w:rPr>
        <w:t>and introduced consistency throughout the manuscript.</w:t>
      </w:r>
    </w:p>
    <w:p w:rsidR="00F537A3" w:rsidRPr="005C594D" w:rsidRDefault="00F537A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F537A3" w:rsidRPr="005C594D" w:rsidRDefault="00F537A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47497E" w:rsidP="0047497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5</w:t>
      </w:r>
      <w:r w:rsidRPr="005C594D">
        <w:rPr>
          <w:rFonts w:ascii="Times New Roman" w:eastAsia="Times New Roman" w:hAnsi="Times New Roman" w:cs="Times New Roman"/>
          <w:b/>
          <w:lang w:eastAsia="en-GB"/>
        </w:rPr>
        <w:t>:</w:t>
      </w:r>
      <w:r w:rsidR="00D309C3"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 xml:space="preserve">Also, Parasitology should be abbreviated as </w:t>
      </w:r>
      <w:proofErr w:type="spellStart"/>
      <w:r w:rsidR="00D309C3" w:rsidRPr="005C594D">
        <w:rPr>
          <w:rFonts w:ascii="Times New Roman" w:eastAsia="Times New Roman" w:hAnsi="Times New Roman" w:cs="Times New Roman"/>
          <w:b/>
          <w:lang w:eastAsia="en-GB"/>
        </w:rPr>
        <w:t>Parasitol</w:t>
      </w:r>
      <w:proofErr w:type="spellEnd"/>
      <w:r w:rsidR="00D309C3" w:rsidRPr="005C594D">
        <w:rPr>
          <w:rFonts w:ascii="Times New Roman" w:eastAsia="Times New Roman" w:hAnsi="Times New Roman" w:cs="Times New Roman"/>
          <w:b/>
          <w:lang w:eastAsia="en-GB"/>
        </w:rPr>
        <w:t xml:space="preserve">. See your example in </w:t>
      </w:r>
    </w:p>
    <w:p w:rsidR="00D309C3" w:rsidRPr="005C594D" w:rsidRDefault="0047497E" w:rsidP="0047497E">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ab/>
      </w:r>
      <w:r w:rsidRPr="005C594D">
        <w:rPr>
          <w:rFonts w:ascii="Times New Roman" w:eastAsia="Times New Roman" w:hAnsi="Times New Roman" w:cs="Times New Roman"/>
          <w:b/>
          <w:lang w:eastAsia="en-GB"/>
        </w:rPr>
        <w:tab/>
      </w:r>
      <w:proofErr w:type="gramStart"/>
      <w:r w:rsidR="00D309C3" w:rsidRPr="005C594D">
        <w:rPr>
          <w:rFonts w:ascii="Times New Roman" w:eastAsia="Times New Roman" w:hAnsi="Times New Roman" w:cs="Times New Roman"/>
          <w:b/>
          <w:lang w:eastAsia="en-GB"/>
        </w:rPr>
        <w:t>reference</w:t>
      </w:r>
      <w:proofErr w:type="gramEnd"/>
      <w:r w:rsidR="00D309C3" w:rsidRPr="005C594D">
        <w:rPr>
          <w:rFonts w:ascii="Times New Roman" w:eastAsia="Times New Roman" w:hAnsi="Times New Roman" w:cs="Times New Roman"/>
          <w:b/>
          <w:lang w:eastAsia="en-GB"/>
        </w:rPr>
        <w:t xml:space="preserve"> 12.</w:t>
      </w:r>
      <w:r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Reference 3 is written in italics. Correct it to a plain text please!</w:t>
      </w: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47497E" w:rsidRPr="005C594D" w:rsidRDefault="0047497E"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47497E" w:rsidRPr="005C594D" w:rsidRDefault="0047497E" w:rsidP="00AD3007">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5501D5" w:rsidRPr="005C594D">
        <w:rPr>
          <w:rFonts w:ascii="Times New Roman" w:eastAsia="Times New Roman" w:hAnsi="Times New Roman" w:cs="Times New Roman"/>
          <w:lang w:eastAsia="en-GB"/>
        </w:rPr>
        <w:tab/>
      </w:r>
      <w:r w:rsidRPr="005C594D">
        <w:rPr>
          <w:rFonts w:ascii="Times New Roman" w:eastAsia="Times New Roman" w:hAnsi="Times New Roman" w:cs="Times New Roman"/>
          <w:lang w:eastAsia="en-GB"/>
        </w:rPr>
        <w:t xml:space="preserve"> </w:t>
      </w:r>
      <w:r w:rsidR="005501D5" w:rsidRPr="005C594D">
        <w:rPr>
          <w:rFonts w:ascii="Times New Roman" w:eastAsia="Times New Roman" w:hAnsi="Times New Roman" w:cs="Times New Roman"/>
          <w:lang w:eastAsia="en-GB"/>
        </w:rPr>
        <w:tab/>
        <w:t xml:space="preserve">Thank you, we have </w:t>
      </w:r>
      <w:r w:rsidR="00AD3007" w:rsidRPr="005C594D">
        <w:rPr>
          <w:rFonts w:ascii="Times New Roman" w:eastAsia="Times New Roman" w:hAnsi="Times New Roman" w:cs="Times New Roman"/>
          <w:lang w:eastAsia="en-GB"/>
        </w:rPr>
        <w:t>checked and corrected them.</w:t>
      </w:r>
      <w:r w:rsidR="005501D5" w:rsidRPr="005C594D">
        <w:rPr>
          <w:rFonts w:ascii="Times New Roman" w:eastAsia="Times New Roman" w:hAnsi="Times New Roman" w:cs="Times New Roman"/>
          <w:lang w:eastAsia="en-GB"/>
        </w:rPr>
        <w:t xml:space="preserve">  </w:t>
      </w:r>
    </w:p>
    <w:p w:rsidR="000F3E31" w:rsidRPr="005C594D" w:rsidRDefault="000F3E31"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47497E" w:rsidRPr="005C594D" w:rsidRDefault="0047497E"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0F3E31" w:rsidP="000F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440"/>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6</w:t>
      </w:r>
      <w:r w:rsidRPr="005C594D">
        <w:rPr>
          <w:rFonts w:ascii="Times New Roman" w:eastAsia="Times New Roman" w:hAnsi="Times New Roman" w:cs="Times New Roman"/>
          <w:b/>
          <w:lang w:eastAsia="en-GB"/>
        </w:rPr>
        <w:t>:</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Also you cannot write in full as well as well as abbreviation at the same</w:t>
      </w:r>
      <w:r w:rsidR="0047497E"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time. See references 39, 40 and 43.</w:t>
      </w: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                                                                                </w:t>
      </w:r>
    </w:p>
    <w:p w:rsidR="00D309C3" w:rsidRPr="005C594D" w:rsidRDefault="00D309C3" w:rsidP="007D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Kindly look for the correct abbreviation for Parasite and Vectors and Lancet</w:t>
      </w:r>
      <w:r w:rsidR="000F3E31"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 xml:space="preserve">please! If you cannot find the above, you can forget it and leave them as they are in your references. </w:t>
      </w:r>
    </w:p>
    <w:p w:rsidR="007D46CD" w:rsidRPr="005C594D" w:rsidRDefault="007D46CD"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7B5BE7" w:rsidRPr="005C594D" w:rsidRDefault="007D46CD" w:rsidP="007D46C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A76677" w:rsidRPr="005C594D">
        <w:rPr>
          <w:rFonts w:ascii="Times New Roman" w:eastAsia="Times New Roman" w:hAnsi="Times New Roman" w:cs="Times New Roman"/>
          <w:lang w:eastAsia="en-GB"/>
        </w:rPr>
        <w:t>:</w:t>
      </w:r>
      <w:r w:rsidR="0039375D" w:rsidRPr="005C594D">
        <w:rPr>
          <w:rFonts w:ascii="Times New Roman" w:eastAsia="Times New Roman" w:hAnsi="Times New Roman" w:cs="Times New Roman"/>
          <w:lang w:eastAsia="en-GB"/>
        </w:rPr>
        <w:tab/>
      </w:r>
      <w:r w:rsidR="0039375D" w:rsidRPr="005C594D">
        <w:rPr>
          <w:rFonts w:ascii="Times New Roman" w:eastAsia="Times New Roman" w:hAnsi="Times New Roman" w:cs="Times New Roman"/>
          <w:lang w:eastAsia="en-GB"/>
        </w:rPr>
        <w:tab/>
        <w:t xml:space="preserve">There is </w:t>
      </w:r>
      <w:r w:rsidR="00D10EB8" w:rsidRPr="005C594D">
        <w:rPr>
          <w:rFonts w:ascii="Times New Roman" w:eastAsia="Times New Roman" w:hAnsi="Times New Roman" w:cs="Times New Roman"/>
          <w:lang w:eastAsia="en-GB"/>
        </w:rPr>
        <w:t xml:space="preserve">no </w:t>
      </w:r>
      <w:r w:rsidR="0039375D" w:rsidRPr="005C594D">
        <w:rPr>
          <w:rFonts w:ascii="Times New Roman" w:eastAsia="Times New Roman" w:hAnsi="Times New Roman" w:cs="Times New Roman"/>
          <w:lang w:eastAsia="en-GB"/>
        </w:rPr>
        <w:t xml:space="preserve">abbreviation for </w:t>
      </w:r>
      <w:r w:rsidR="00D10EB8" w:rsidRPr="005C594D">
        <w:rPr>
          <w:rFonts w:ascii="Times New Roman" w:eastAsia="Times New Roman" w:hAnsi="Times New Roman" w:cs="Times New Roman"/>
          <w:lang w:eastAsia="en-GB"/>
        </w:rPr>
        <w:t>“</w:t>
      </w:r>
      <w:r w:rsidR="0039375D" w:rsidRPr="005C594D">
        <w:rPr>
          <w:rFonts w:ascii="Times New Roman" w:eastAsia="Times New Roman" w:hAnsi="Times New Roman" w:cs="Times New Roman"/>
          <w:lang w:eastAsia="en-GB"/>
        </w:rPr>
        <w:t>Parasite and Vectors</w:t>
      </w:r>
      <w:r w:rsidR="00D10EB8" w:rsidRPr="005C594D">
        <w:rPr>
          <w:rFonts w:ascii="Times New Roman" w:eastAsia="Times New Roman" w:hAnsi="Times New Roman" w:cs="Times New Roman"/>
          <w:lang w:eastAsia="en-GB"/>
        </w:rPr>
        <w:t>”</w:t>
      </w:r>
      <w:r w:rsidR="0039375D" w:rsidRPr="005C594D">
        <w:rPr>
          <w:rFonts w:ascii="Times New Roman" w:eastAsia="Times New Roman" w:hAnsi="Times New Roman" w:cs="Times New Roman"/>
          <w:lang w:eastAsia="en-GB"/>
        </w:rPr>
        <w:t xml:space="preserve"> so we have maintained </w:t>
      </w:r>
      <w:r w:rsidR="00A62483" w:rsidRPr="005C594D">
        <w:rPr>
          <w:rFonts w:ascii="Times New Roman" w:eastAsia="Times New Roman" w:hAnsi="Times New Roman" w:cs="Times New Roman"/>
          <w:lang w:eastAsia="en-GB"/>
        </w:rPr>
        <w:t xml:space="preserve">it </w:t>
      </w:r>
      <w:r w:rsidR="00D10EB8" w:rsidRPr="005C594D">
        <w:rPr>
          <w:rFonts w:ascii="Times New Roman" w:eastAsia="Times New Roman" w:hAnsi="Times New Roman" w:cs="Times New Roman"/>
          <w:lang w:eastAsia="en-GB"/>
        </w:rPr>
        <w:t>and checked for consistency.</w:t>
      </w:r>
      <w:r w:rsidR="0039375D" w:rsidRPr="005C594D">
        <w:rPr>
          <w:rFonts w:ascii="Times New Roman" w:eastAsia="Times New Roman" w:hAnsi="Times New Roman" w:cs="Times New Roman"/>
          <w:b/>
          <w:lang w:eastAsia="en-GB"/>
        </w:rPr>
        <w:t xml:space="preserve"> </w:t>
      </w:r>
    </w:p>
    <w:p w:rsidR="007B5BE7" w:rsidRPr="005C594D" w:rsidRDefault="007B5BE7" w:rsidP="007D46C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p>
    <w:p w:rsidR="007B5BE7" w:rsidRPr="005C594D" w:rsidRDefault="007B5BE7" w:rsidP="007D46C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lang w:eastAsia="en-GB"/>
        </w:rPr>
      </w:pPr>
    </w:p>
    <w:p w:rsidR="00D309C3" w:rsidRPr="005C594D" w:rsidRDefault="00A76677" w:rsidP="007D46CD">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418"/>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7</w:t>
      </w:r>
      <w:r w:rsidR="007D46CD" w:rsidRPr="005C594D">
        <w:rPr>
          <w:rFonts w:ascii="Times New Roman" w:eastAsia="Times New Roman" w:hAnsi="Times New Roman" w:cs="Times New Roman"/>
          <w:b/>
          <w:lang w:eastAsia="en-GB"/>
        </w:rPr>
        <w:t>:</w:t>
      </w:r>
      <w:r w:rsidR="00D309C3" w:rsidRPr="005C594D">
        <w:rPr>
          <w:rFonts w:ascii="Times New Roman" w:eastAsia="Times New Roman" w:hAnsi="Times New Roman" w:cs="Times New Roman"/>
          <w:b/>
          <w:lang w:eastAsia="en-GB"/>
        </w:rPr>
        <w:t xml:space="preserve">  </w:t>
      </w:r>
      <w:r w:rsidR="007D46CD"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Kindly abbreviate all your journals written in full in references 3, 11, 15, 38, 39, and 40.</w:t>
      </w: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A76677" w:rsidRPr="005C594D" w:rsidRDefault="00A76677" w:rsidP="00930170">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 xml:space="preserve">Reaction: </w:t>
      </w:r>
      <w:r w:rsidR="00A62483" w:rsidRPr="005C594D">
        <w:rPr>
          <w:rFonts w:ascii="Times New Roman" w:eastAsia="Times New Roman" w:hAnsi="Times New Roman" w:cs="Times New Roman"/>
          <w:lang w:eastAsia="en-GB"/>
        </w:rPr>
        <w:tab/>
      </w:r>
      <w:r w:rsidR="00A62483" w:rsidRPr="005C594D">
        <w:rPr>
          <w:rFonts w:ascii="Times New Roman" w:eastAsia="Times New Roman" w:hAnsi="Times New Roman" w:cs="Times New Roman"/>
          <w:lang w:eastAsia="en-GB"/>
        </w:rPr>
        <w:tab/>
        <w:t xml:space="preserve">Thank you, we have abbreviated all </w:t>
      </w:r>
      <w:r w:rsidR="00930170" w:rsidRPr="005C594D">
        <w:rPr>
          <w:rFonts w:ascii="Times New Roman" w:eastAsia="Times New Roman" w:hAnsi="Times New Roman" w:cs="Times New Roman"/>
          <w:lang w:eastAsia="en-GB"/>
        </w:rPr>
        <w:t>our references.</w:t>
      </w:r>
    </w:p>
    <w:p w:rsidR="007B5BE7" w:rsidRPr="005C594D" w:rsidRDefault="007B5BE7"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A76677" w:rsidRPr="005C594D" w:rsidRDefault="00A76677"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D309C3" w:rsidRPr="005C594D" w:rsidRDefault="00A76677" w:rsidP="00A76677">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8</w:t>
      </w:r>
      <w:r w:rsidRPr="005C594D">
        <w:rPr>
          <w:rFonts w:ascii="Times New Roman" w:eastAsia="Times New Roman" w:hAnsi="Times New Roman" w:cs="Times New Roman"/>
          <w:b/>
          <w:lang w:eastAsia="en-GB"/>
        </w:rPr>
        <w:t>:</w:t>
      </w:r>
      <w:r w:rsidR="00D309C3"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 xml:space="preserve">On your Table 1 pages 24-29. Schoolchildren should be separated as School </w:t>
      </w:r>
    </w:p>
    <w:p w:rsidR="00D309C3" w:rsidRPr="005C594D" w:rsidRDefault="00A76677" w:rsidP="007B5BE7">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ab/>
      </w:r>
      <w:r w:rsidRPr="005C594D">
        <w:rPr>
          <w:rFonts w:ascii="Times New Roman" w:eastAsia="Times New Roman" w:hAnsi="Times New Roman" w:cs="Times New Roman"/>
          <w:b/>
          <w:lang w:eastAsia="en-GB"/>
        </w:rPr>
        <w:tab/>
      </w:r>
      <w:proofErr w:type="gramStart"/>
      <w:r w:rsidR="00D309C3" w:rsidRPr="005C594D">
        <w:rPr>
          <w:rFonts w:ascii="Times New Roman" w:eastAsia="Times New Roman" w:hAnsi="Times New Roman" w:cs="Times New Roman"/>
          <w:b/>
          <w:lang w:eastAsia="en-GB"/>
        </w:rPr>
        <w:t>children</w:t>
      </w:r>
      <w:proofErr w:type="gramEnd"/>
      <w:r w:rsidR="00D309C3" w:rsidRPr="005C594D">
        <w:rPr>
          <w:rFonts w:ascii="Times New Roman" w:eastAsia="Times New Roman" w:hAnsi="Times New Roman" w:cs="Times New Roman"/>
          <w:b/>
          <w:lang w:eastAsia="en-GB"/>
        </w:rPr>
        <w:t xml:space="preserve"> for consistency on pages 25 [S/no 1], 28 [S/no 26], 29 [S/no 27and</w:t>
      </w:r>
      <w:r w:rsidR="007B5BE7" w:rsidRPr="005C594D">
        <w:rPr>
          <w:rFonts w:ascii="Times New Roman" w:eastAsia="Times New Roman" w:hAnsi="Times New Roman" w:cs="Times New Roman"/>
          <w:b/>
          <w:lang w:eastAsia="en-GB"/>
        </w:rPr>
        <w:t xml:space="preserve"> </w:t>
      </w:r>
      <w:r w:rsidR="00D309C3" w:rsidRPr="005C594D">
        <w:rPr>
          <w:rFonts w:ascii="Times New Roman" w:eastAsia="Times New Roman" w:hAnsi="Times New Roman" w:cs="Times New Roman"/>
          <w:b/>
          <w:lang w:eastAsia="en-GB"/>
        </w:rPr>
        <w:t xml:space="preserve">28]. </w:t>
      </w:r>
    </w:p>
    <w:p w:rsidR="00D309C3" w:rsidRPr="005C594D" w:rsidRDefault="00D309C3"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B44612" w:rsidRPr="005C594D" w:rsidRDefault="007B5BE7" w:rsidP="00BE742C">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5C594D">
        <w:rPr>
          <w:rFonts w:ascii="Times New Roman" w:eastAsia="Times New Roman" w:hAnsi="Times New Roman" w:cs="Times New Roman"/>
          <w:lang w:eastAsia="en-GB"/>
        </w:rPr>
        <w:t>Reaction</w:t>
      </w:r>
      <w:r w:rsidR="00B44612" w:rsidRPr="005C594D">
        <w:rPr>
          <w:rFonts w:ascii="Times New Roman" w:eastAsia="Times New Roman" w:hAnsi="Times New Roman" w:cs="Times New Roman"/>
          <w:lang w:eastAsia="en-GB"/>
        </w:rPr>
        <w:t>:</w:t>
      </w:r>
      <w:r w:rsidR="00930170" w:rsidRPr="005C594D">
        <w:rPr>
          <w:rFonts w:ascii="Times New Roman" w:eastAsia="Times New Roman" w:hAnsi="Times New Roman" w:cs="Times New Roman"/>
          <w:lang w:eastAsia="en-GB"/>
        </w:rPr>
        <w:t xml:space="preserve"> </w:t>
      </w:r>
      <w:r w:rsidR="00930170" w:rsidRPr="005C594D">
        <w:rPr>
          <w:rFonts w:ascii="Times New Roman" w:eastAsia="Times New Roman" w:hAnsi="Times New Roman" w:cs="Times New Roman"/>
          <w:lang w:eastAsia="en-GB"/>
        </w:rPr>
        <w:tab/>
      </w:r>
      <w:r w:rsidR="00930170" w:rsidRPr="005C594D">
        <w:rPr>
          <w:rFonts w:ascii="Times New Roman" w:eastAsia="Times New Roman" w:hAnsi="Times New Roman" w:cs="Times New Roman"/>
          <w:lang w:eastAsia="en-GB"/>
        </w:rPr>
        <w:tab/>
        <w:t xml:space="preserve">We have checked and </w:t>
      </w:r>
      <w:r w:rsidR="00BE742C" w:rsidRPr="005C594D">
        <w:rPr>
          <w:rFonts w:ascii="Times New Roman" w:eastAsia="Times New Roman" w:hAnsi="Times New Roman" w:cs="Times New Roman"/>
          <w:lang w:eastAsia="en-GB"/>
        </w:rPr>
        <w:t>made the necessary corrections and introduced consistency.</w:t>
      </w:r>
    </w:p>
    <w:p w:rsidR="00B44612" w:rsidRPr="005C594D" w:rsidRDefault="00B44612"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B44612" w:rsidRPr="005C594D" w:rsidRDefault="00B44612" w:rsidP="00D3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p>
    <w:p w:rsidR="00472896" w:rsidRPr="005C594D" w:rsidRDefault="00B44612" w:rsidP="00B4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1440"/>
        <w:rPr>
          <w:rFonts w:ascii="Times New Roman" w:eastAsia="Times New Roman" w:hAnsi="Times New Roman" w:cs="Times New Roman"/>
          <w:b/>
          <w:lang w:eastAsia="en-GB"/>
        </w:rPr>
      </w:pPr>
      <w:r w:rsidRPr="005C594D">
        <w:rPr>
          <w:rFonts w:ascii="Times New Roman" w:eastAsia="Times New Roman" w:hAnsi="Times New Roman" w:cs="Times New Roman"/>
          <w:b/>
          <w:lang w:eastAsia="en-GB"/>
        </w:rPr>
        <w:t xml:space="preserve">Comment </w:t>
      </w:r>
      <w:r w:rsidR="00D309C3" w:rsidRPr="005C594D">
        <w:rPr>
          <w:rFonts w:ascii="Times New Roman" w:eastAsia="Times New Roman" w:hAnsi="Times New Roman" w:cs="Times New Roman"/>
          <w:b/>
          <w:lang w:eastAsia="en-GB"/>
        </w:rPr>
        <w:t>9</w:t>
      </w:r>
      <w:r w:rsidR="007B5BE7" w:rsidRPr="005C594D">
        <w:rPr>
          <w:rFonts w:ascii="Times New Roman" w:eastAsia="Times New Roman" w:hAnsi="Times New Roman" w:cs="Times New Roman"/>
          <w:b/>
          <w:lang w:eastAsia="en-GB"/>
        </w:rPr>
        <w:t>:</w:t>
      </w:r>
      <w:r w:rsidR="00D309C3" w:rsidRPr="005C594D">
        <w:rPr>
          <w:rFonts w:ascii="Times New Roman" w:eastAsia="Times New Roman" w:hAnsi="Times New Roman" w:cs="Times New Roman"/>
          <w:b/>
          <w:lang w:eastAsia="en-GB"/>
        </w:rPr>
        <w:t xml:space="preserve">  </w:t>
      </w:r>
      <w:r w:rsidRPr="005C594D">
        <w:rPr>
          <w:rFonts w:ascii="Times New Roman" w:eastAsia="Times New Roman" w:hAnsi="Times New Roman" w:cs="Times New Roman"/>
          <w:b/>
          <w:lang w:eastAsia="en-GB"/>
        </w:rPr>
        <w:tab/>
      </w:r>
      <w:r w:rsidR="00D309C3" w:rsidRPr="005C594D">
        <w:rPr>
          <w:rFonts w:ascii="Times New Roman" w:eastAsia="Times New Roman" w:hAnsi="Times New Roman" w:cs="Times New Roman"/>
          <w:b/>
          <w:lang w:eastAsia="en-GB"/>
        </w:rPr>
        <w:t>Finally, I commend you and your co-authors the ability to relate the reviews of past authors in coincided manner as it relates to your research article.</w:t>
      </w:r>
    </w:p>
    <w:p w:rsidR="00B22924" w:rsidRPr="005C594D" w:rsidRDefault="00B22924" w:rsidP="00D309C3">
      <w:pPr>
        <w:rPr>
          <w:rFonts w:ascii="Times New Roman" w:eastAsia="Times New Roman" w:hAnsi="Times New Roman" w:cs="Times New Roman"/>
          <w:lang w:eastAsia="en-GB"/>
        </w:rPr>
      </w:pPr>
    </w:p>
    <w:p w:rsidR="00B22924" w:rsidRPr="004B7092" w:rsidRDefault="00B44612" w:rsidP="00D309C3">
      <w:pPr>
        <w:rPr>
          <w:rFonts w:ascii="Times New Roman" w:eastAsia="Times New Roman" w:hAnsi="Times New Roman" w:cs="Times New Roman"/>
          <w:szCs w:val="20"/>
          <w:lang w:eastAsia="en-GB"/>
        </w:rPr>
      </w:pPr>
      <w:r w:rsidRPr="004B7092">
        <w:rPr>
          <w:rFonts w:ascii="Times New Roman" w:eastAsia="Times New Roman" w:hAnsi="Times New Roman" w:cs="Times New Roman"/>
          <w:szCs w:val="20"/>
          <w:lang w:eastAsia="en-GB"/>
        </w:rPr>
        <w:t xml:space="preserve">Reaction: </w:t>
      </w:r>
      <w:r w:rsidR="007017C3" w:rsidRPr="004B7092">
        <w:rPr>
          <w:rFonts w:ascii="Times New Roman" w:eastAsia="Times New Roman" w:hAnsi="Times New Roman" w:cs="Times New Roman"/>
          <w:szCs w:val="20"/>
          <w:lang w:eastAsia="en-GB"/>
        </w:rPr>
        <w:tab/>
        <w:t>Thank you very much</w:t>
      </w:r>
      <w:r w:rsidR="00F06C8D" w:rsidRPr="004B7092">
        <w:rPr>
          <w:rFonts w:ascii="Times New Roman" w:eastAsia="Times New Roman" w:hAnsi="Times New Roman" w:cs="Times New Roman"/>
          <w:szCs w:val="20"/>
          <w:lang w:eastAsia="en-GB"/>
        </w:rPr>
        <w:t>, we appreciate your compliment</w:t>
      </w:r>
      <w:r w:rsidR="005C594D" w:rsidRPr="004B7092">
        <w:rPr>
          <w:rFonts w:ascii="Times New Roman" w:eastAsia="Times New Roman" w:hAnsi="Times New Roman" w:cs="Times New Roman"/>
          <w:szCs w:val="20"/>
          <w:lang w:eastAsia="en-GB"/>
        </w:rPr>
        <w:t>.</w:t>
      </w:r>
    </w:p>
    <w:p w:rsidR="00B22924" w:rsidRDefault="00B22924">
      <w:pPr>
        <w:rPr>
          <w:rFonts w:ascii="Verdana" w:eastAsia="Times New Roman" w:hAnsi="Verdana" w:cs="Courier New"/>
          <w:sz w:val="20"/>
          <w:szCs w:val="20"/>
          <w:lang w:eastAsia="en-GB"/>
        </w:rPr>
      </w:pPr>
    </w:p>
    <w:sectPr w:rsidR="00B229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13D" w:rsidRDefault="0059213D" w:rsidP="00246A25">
      <w:pPr>
        <w:spacing w:after="0" w:line="240" w:lineRule="auto"/>
      </w:pPr>
      <w:r>
        <w:separator/>
      </w:r>
    </w:p>
  </w:endnote>
  <w:endnote w:type="continuationSeparator" w:id="0">
    <w:p w:rsidR="0059213D" w:rsidRDefault="0059213D" w:rsidP="0024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13D" w:rsidRDefault="0059213D" w:rsidP="00246A25">
      <w:pPr>
        <w:spacing w:after="0" w:line="240" w:lineRule="auto"/>
      </w:pPr>
      <w:r>
        <w:separator/>
      </w:r>
    </w:p>
  </w:footnote>
  <w:footnote w:type="continuationSeparator" w:id="0">
    <w:p w:rsidR="0059213D" w:rsidRDefault="0059213D" w:rsidP="00246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77738743"/>
      <w:placeholder>
        <w:docPart w:val="9AEE82118826481D98EFEA1F38062929"/>
      </w:placeholder>
      <w:dataBinding w:prefixMappings="xmlns:ns0='http://schemas.openxmlformats.org/package/2006/metadata/core-properties' xmlns:ns1='http://purl.org/dc/elements/1.1/'" w:xpath="/ns0:coreProperties[1]/ns1:title[1]" w:storeItemID="{6C3C8BC8-F283-45AE-878A-BAB7291924A1}"/>
      <w:text/>
    </w:sdtPr>
    <w:sdtEndPr/>
    <w:sdtContent>
      <w:p w:rsidR="00C92A6B" w:rsidRDefault="00C92A6B" w:rsidP="00F20DC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463AF">
          <w:rPr>
            <w:rFonts w:ascii="Times New Roman" w:hAnsi="Times New Roman" w:cs="Times New Roman"/>
          </w:rPr>
          <w:t>Authors Reaction to Reviewers’ Comments on Manuscript Bulletin BLT/2015/158741, Bulletin of World Health Organization</w:t>
        </w:r>
      </w:p>
    </w:sdtContent>
  </w:sdt>
  <w:p w:rsidR="00C92A6B" w:rsidRDefault="00C92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B6372"/>
    <w:multiLevelType w:val="hybridMultilevel"/>
    <w:tmpl w:val="9F2E4F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4041A"/>
    <w:multiLevelType w:val="hybridMultilevel"/>
    <w:tmpl w:val="FBB84D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0C2B22"/>
    <w:multiLevelType w:val="hybridMultilevel"/>
    <w:tmpl w:val="B136F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871FD"/>
    <w:multiLevelType w:val="hybridMultilevel"/>
    <w:tmpl w:val="ABEC11BA"/>
    <w:lvl w:ilvl="0" w:tplc="50E02C3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1C"/>
    <w:rsid w:val="00003D51"/>
    <w:rsid w:val="000064DE"/>
    <w:rsid w:val="00006BBB"/>
    <w:rsid w:val="00007035"/>
    <w:rsid w:val="00011581"/>
    <w:rsid w:val="00033E34"/>
    <w:rsid w:val="00035237"/>
    <w:rsid w:val="00037EEC"/>
    <w:rsid w:val="000433A9"/>
    <w:rsid w:val="000727CB"/>
    <w:rsid w:val="0007281C"/>
    <w:rsid w:val="00072D1A"/>
    <w:rsid w:val="00073649"/>
    <w:rsid w:val="00074A61"/>
    <w:rsid w:val="00080FE0"/>
    <w:rsid w:val="0008330D"/>
    <w:rsid w:val="000948B3"/>
    <w:rsid w:val="0009729D"/>
    <w:rsid w:val="000A59F8"/>
    <w:rsid w:val="000A7C3A"/>
    <w:rsid w:val="000E5F01"/>
    <w:rsid w:val="000F1685"/>
    <w:rsid w:val="000F3E31"/>
    <w:rsid w:val="000F482D"/>
    <w:rsid w:val="000F7370"/>
    <w:rsid w:val="00100318"/>
    <w:rsid w:val="00112006"/>
    <w:rsid w:val="00125CBB"/>
    <w:rsid w:val="00134929"/>
    <w:rsid w:val="001352A8"/>
    <w:rsid w:val="00136672"/>
    <w:rsid w:val="001401FE"/>
    <w:rsid w:val="001521BD"/>
    <w:rsid w:val="001551B6"/>
    <w:rsid w:val="00155BC9"/>
    <w:rsid w:val="00160AD4"/>
    <w:rsid w:val="00162997"/>
    <w:rsid w:val="00163B3E"/>
    <w:rsid w:val="00166D9E"/>
    <w:rsid w:val="00175D07"/>
    <w:rsid w:val="00177455"/>
    <w:rsid w:val="00182AB3"/>
    <w:rsid w:val="0018597F"/>
    <w:rsid w:val="00185D00"/>
    <w:rsid w:val="0019535E"/>
    <w:rsid w:val="001B04A4"/>
    <w:rsid w:val="001B7414"/>
    <w:rsid w:val="001C026E"/>
    <w:rsid w:val="001C3E34"/>
    <w:rsid w:val="001C4432"/>
    <w:rsid w:val="001C4EAD"/>
    <w:rsid w:val="001C670A"/>
    <w:rsid w:val="001D1A5B"/>
    <w:rsid w:val="001E4D1E"/>
    <w:rsid w:val="001F2624"/>
    <w:rsid w:val="00200C7D"/>
    <w:rsid w:val="0020176E"/>
    <w:rsid w:val="0020451B"/>
    <w:rsid w:val="00205614"/>
    <w:rsid w:val="00206AE9"/>
    <w:rsid w:val="00211641"/>
    <w:rsid w:val="0021521D"/>
    <w:rsid w:val="00216738"/>
    <w:rsid w:val="00220897"/>
    <w:rsid w:val="0022162E"/>
    <w:rsid w:val="00230A8D"/>
    <w:rsid w:val="00230C73"/>
    <w:rsid w:val="00231C7E"/>
    <w:rsid w:val="00237251"/>
    <w:rsid w:val="00237D7C"/>
    <w:rsid w:val="002431E3"/>
    <w:rsid w:val="0024406A"/>
    <w:rsid w:val="00246A25"/>
    <w:rsid w:val="00265EEB"/>
    <w:rsid w:val="002753E0"/>
    <w:rsid w:val="00277F64"/>
    <w:rsid w:val="00280066"/>
    <w:rsid w:val="002819D1"/>
    <w:rsid w:val="0028477D"/>
    <w:rsid w:val="00291826"/>
    <w:rsid w:val="00292371"/>
    <w:rsid w:val="002927CD"/>
    <w:rsid w:val="002A1641"/>
    <w:rsid w:val="002B55A0"/>
    <w:rsid w:val="002D492A"/>
    <w:rsid w:val="002E1A16"/>
    <w:rsid w:val="002E3DA2"/>
    <w:rsid w:val="002E6A2E"/>
    <w:rsid w:val="002F148C"/>
    <w:rsid w:val="003030E9"/>
    <w:rsid w:val="00303A5D"/>
    <w:rsid w:val="00306AC4"/>
    <w:rsid w:val="003228D5"/>
    <w:rsid w:val="00323736"/>
    <w:rsid w:val="00323946"/>
    <w:rsid w:val="003335DC"/>
    <w:rsid w:val="00336088"/>
    <w:rsid w:val="00336DD5"/>
    <w:rsid w:val="00337D88"/>
    <w:rsid w:val="0034063B"/>
    <w:rsid w:val="00347F3B"/>
    <w:rsid w:val="00364330"/>
    <w:rsid w:val="003755D6"/>
    <w:rsid w:val="00377CEE"/>
    <w:rsid w:val="003805DC"/>
    <w:rsid w:val="00380EEA"/>
    <w:rsid w:val="0038199A"/>
    <w:rsid w:val="00391A2B"/>
    <w:rsid w:val="0039255A"/>
    <w:rsid w:val="0039375D"/>
    <w:rsid w:val="003B796B"/>
    <w:rsid w:val="003C02A6"/>
    <w:rsid w:val="003C0E3A"/>
    <w:rsid w:val="003D7A67"/>
    <w:rsid w:val="003E13A4"/>
    <w:rsid w:val="003E1C04"/>
    <w:rsid w:val="003E6B43"/>
    <w:rsid w:val="003F5167"/>
    <w:rsid w:val="00402025"/>
    <w:rsid w:val="00404D51"/>
    <w:rsid w:val="00411A16"/>
    <w:rsid w:val="004205F8"/>
    <w:rsid w:val="00422DE4"/>
    <w:rsid w:val="00432BEF"/>
    <w:rsid w:val="004330A6"/>
    <w:rsid w:val="00442EFF"/>
    <w:rsid w:val="004474C6"/>
    <w:rsid w:val="00453177"/>
    <w:rsid w:val="004601E5"/>
    <w:rsid w:val="00472896"/>
    <w:rsid w:val="0047497E"/>
    <w:rsid w:val="00476031"/>
    <w:rsid w:val="0048148C"/>
    <w:rsid w:val="0049042A"/>
    <w:rsid w:val="00495E3F"/>
    <w:rsid w:val="004A0FC6"/>
    <w:rsid w:val="004A25BB"/>
    <w:rsid w:val="004B0D4A"/>
    <w:rsid w:val="004B7092"/>
    <w:rsid w:val="004C66C6"/>
    <w:rsid w:val="004D11C3"/>
    <w:rsid w:val="004D2467"/>
    <w:rsid w:val="004D4FDF"/>
    <w:rsid w:val="004D713F"/>
    <w:rsid w:val="004E1CB0"/>
    <w:rsid w:val="004F3640"/>
    <w:rsid w:val="005076B0"/>
    <w:rsid w:val="005138F7"/>
    <w:rsid w:val="00515701"/>
    <w:rsid w:val="00527A24"/>
    <w:rsid w:val="005410DF"/>
    <w:rsid w:val="005501D5"/>
    <w:rsid w:val="00551885"/>
    <w:rsid w:val="00551F5B"/>
    <w:rsid w:val="00555DEC"/>
    <w:rsid w:val="00557C46"/>
    <w:rsid w:val="005625CF"/>
    <w:rsid w:val="00565845"/>
    <w:rsid w:val="0057029C"/>
    <w:rsid w:val="00583E24"/>
    <w:rsid w:val="00585FD3"/>
    <w:rsid w:val="0059213D"/>
    <w:rsid w:val="00593839"/>
    <w:rsid w:val="00594067"/>
    <w:rsid w:val="00594552"/>
    <w:rsid w:val="005949C8"/>
    <w:rsid w:val="005A1274"/>
    <w:rsid w:val="005A17AB"/>
    <w:rsid w:val="005C594D"/>
    <w:rsid w:val="005C6C27"/>
    <w:rsid w:val="005D009E"/>
    <w:rsid w:val="005E64B7"/>
    <w:rsid w:val="005E6ED9"/>
    <w:rsid w:val="005F6DF6"/>
    <w:rsid w:val="00601A98"/>
    <w:rsid w:val="00601D91"/>
    <w:rsid w:val="00612664"/>
    <w:rsid w:val="00621AD0"/>
    <w:rsid w:val="00626696"/>
    <w:rsid w:val="00627A02"/>
    <w:rsid w:val="00630235"/>
    <w:rsid w:val="00636B55"/>
    <w:rsid w:val="00637CB2"/>
    <w:rsid w:val="006438A7"/>
    <w:rsid w:val="006463AF"/>
    <w:rsid w:val="00651563"/>
    <w:rsid w:val="00661268"/>
    <w:rsid w:val="00671515"/>
    <w:rsid w:val="00673CD4"/>
    <w:rsid w:val="00680A66"/>
    <w:rsid w:val="006834B6"/>
    <w:rsid w:val="006A08E0"/>
    <w:rsid w:val="006A3461"/>
    <w:rsid w:val="006B37F4"/>
    <w:rsid w:val="006C52FC"/>
    <w:rsid w:val="006D26EA"/>
    <w:rsid w:val="006D30E4"/>
    <w:rsid w:val="006D59DD"/>
    <w:rsid w:val="006D7702"/>
    <w:rsid w:val="006E023F"/>
    <w:rsid w:val="006E48ED"/>
    <w:rsid w:val="006E77CF"/>
    <w:rsid w:val="006F0540"/>
    <w:rsid w:val="006F54CB"/>
    <w:rsid w:val="006F5521"/>
    <w:rsid w:val="007015CD"/>
    <w:rsid w:val="007017C3"/>
    <w:rsid w:val="007017D5"/>
    <w:rsid w:val="0070689E"/>
    <w:rsid w:val="007200D4"/>
    <w:rsid w:val="0072160E"/>
    <w:rsid w:val="007329B4"/>
    <w:rsid w:val="00737019"/>
    <w:rsid w:val="00737D4A"/>
    <w:rsid w:val="00747136"/>
    <w:rsid w:val="00757F8D"/>
    <w:rsid w:val="007640A0"/>
    <w:rsid w:val="00772771"/>
    <w:rsid w:val="00776B4E"/>
    <w:rsid w:val="00776CD9"/>
    <w:rsid w:val="007823A5"/>
    <w:rsid w:val="00784EF3"/>
    <w:rsid w:val="0078524C"/>
    <w:rsid w:val="00785584"/>
    <w:rsid w:val="00785635"/>
    <w:rsid w:val="00786B6F"/>
    <w:rsid w:val="007B1A36"/>
    <w:rsid w:val="007B5BE7"/>
    <w:rsid w:val="007B6D1D"/>
    <w:rsid w:val="007B6DB9"/>
    <w:rsid w:val="007C35B7"/>
    <w:rsid w:val="007D3BAF"/>
    <w:rsid w:val="007D46CD"/>
    <w:rsid w:val="007D7383"/>
    <w:rsid w:val="007E7401"/>
    <w:rsid w:val="00804D56"/>
    <w:rsid w:val="00805F51"/>
    <w:rsid w:val="008068A9"/>
    <w:rsid w:val="00817E83"/>
    <w:rsid w:val="00822939"/>
    <w:rsid w:val="0082473A"/>
    <w:rsid w:val="008329D0"/>
    <w:rsid w:val="00837B4D"/>
    <w:rsid w:val="00841041"/>
    <w:rsid w:val="00843694"/>
    <w:rsid w:val="0084575B"/>
    <w:rsid w:val="00846850"/>
    <w:rsid w:val="00847E32"/>
    <w:rsid w:val="008502FD"/>
    <w:rsid w:val="00850D42"/>
    <w:rsid w:val="00850E9A"/>
    <w:rsid w:val="008647D6"/>
    <w:rsid w:val="0086635B"/>
    <w:rsid w:val="00871D19"/>
    <w:rsid w:val="0087698B"/>
    <w:rsid w:val="008846F4"/>
    <w:rsid w:val="00887D58"/>
    <w:rsid w:val="008A6956"/>
    <w:rsid w:val="008C031C"/>
    <w:rsid w:val="008C37E1"/>
    <w:rsid w:val="008D67E9"/>
    <w:rsid w:val="008D6A95"/>
    <w:rsid w:val="008E159B"/>
    <w:rsid w:val="008F2AA7"/>
    <w:rsid w:val="008F2C15"/>
    <w:rsid w:val="00901CB4"/>
    <w:rsid w:val="00903145"/>
    <w:rsid w:val="009073E3"/>
    <w:rsid w:val="00911C85"/>
    <w:rsid w:val="009157A0"/>
    <w:rsid w:val="00927ACF"/>
    <w:rsid w:val="00930106"/>
    <w:rsid w:val="00930170"/>
    <w:rsid w:val="00933AF9"/>
    <w:rsid w:val="00944527"/>
    <w:rsid w:val="00961ED3"/>
    <w:rsid w:val="0096351B"/>
    <w:rsid w:val="009716FB"/>
    <w:rsid w:val="009759AF"/>
    <w:rsid w:val="00983E3B"/>
    <w:rsid w:val="00984085"/>
    <w:rsid w:val="00992228"/>
    <w:rsid w:val="00997179"/>
    <w:rsid w:val="009B0B75"/>
    <w:rsid w:val="009B547F"/>
    <w:rsid w:val="009B77D9"/>
    <w:rsid w:val="009C100E"/>
    <w:rsid w:val="009C3415"/>
    <w:rsid w:val="009D1B21"/>
    <w:rsid w:val="009D76FC"/>
    <w:rsid w:val="009F4E2E"/>
    <w:rsid w:val="00A05A72"/>
    <w:rsid w:val="00A05D46"/>
    <w:rsid w:val="00A16FF2"/>
    <w:rsid w:val="00A26658"/>
    <w:rsid w:val="00A323FA"/>
    <w:rsid w:val="00A349CD"/>
    <w:rsid w:val="00A40560"/>
    <w:rsid w:val="00A42F53"/>
    <w:rsid w:val="00A43C45"/>
    <w:rsid w:val="00A50427"/>
    <w:rsid w:val="00A530D4"/>
    <w:rsid w:val="00A62483"/>
    <w:rsid w:val="00A65C06"/>
    <w:rsid w:val="00A67401"/>
    <w:rsid w:val="00A67C34"/>
    <w:rsid w:val="00A764CF"/>
    <w:rsid w:val="00A76677"/>
    <w:rsid w:val="00A77C58"/>
    <w:rsid w:val="00A82F2F"/>
    <w:rsid w:val="00A85E38"/>
    <w:rsid w:val="00A861C1"/>
    <w:rsid w:val="00A90D9C"/>
    <w:rsid w:val="00A9392C"/>
    <w:rsid w:val="00AA11AF"/>
    <w:rsid w:val="00AA23FC"/>
    <w:rsid w:val="00AA4B9F"/>
    <w:rsid w:val="00AB05E5"/>
    <w:rsid w:val="00AD28E3"/>
    <w:rsid w:val="00AD3007"/>
    <w:rsid w:val="00AF4EA7"/>
    <w:rsid w:val="00B01F03"/>
    <w:rsid w:val="00B11210"/>
    <w:rsid w:val="00B14D99"/>
    <w:rsid w:val="00B21841"/>
    <w:rsid w:val="00B22924"/>
    <w:rsid w:val="00B24915"/>
    <w:rsid w:val="00B24C38"/>
    <w:rsid w:val="00B30ADA"/>
    <w:rsid w:val="00B30D03"/>
    <w:rsid w:val="00B32502"/>
    <w:rsid w:val="00B3418A"/>
    <w:rsid w:val="00B342BF"/>
    <w:rsid w:val="00B3762B"/>
    <w:rsid w:val="00B44612"/>
    <w:rsid w:val="00B504D6"/>
    <w:rsid w:val="00B52445"/>
    <w:rsid w:val="00B664F5"/>
    <w:rsid w:val="00B6692A"/>
    <w:rsid w:val="00B70569"/>
    <w:rsid w:val="00B95D86"/>
    <w:rsid w:val="00B96FC0"/>
    <w:rsid w:val="00BA7CEE"/>
    <w:rsid w:val="00BB42FD"/>
    <w:rsid w:val="00BB5091"/>
    <w:rsid w:val="00BC0BE4"/>
    <w:rsid w:val="00BC6F13"/>
    <w:rsid w:val="00BC7FB1"/>
    <w:rsid w:val="00BD01A1"/>
    <w:rsid w:val="00BD5F90"/>
    <w:rsid w:val="00BE6336"/>
    <w:rsid w:val="00BE742C"/>
    <w:rsid w:val="00BF128F"/>
    <w:rsid w:val="00BF705B"/>
    <w:rsid w:val="00C15C67"/>
    <w:rsid w:val="00C17FA9"/>
    <w:rsid w:val="00C216A7"/>
    <w:rsid w:val="00C24B6A"/>
    <w:rsid w:val="00C26152"/>
    <w:rsid w:val="00C37246"/>
    <w:rsid w:val="00C4027B"/>
    <w:rsid w:val="00C407D7"/>
    <w:rsid w:val="00C47D6B"/>
    <w:rsid w:val="00C675C3"/>
    <w:rsid w:val="00C77851"/>
    <w:rsid w:val="00C84688"/>
    <w:rsid w:val="00C84E1F"/>
    <w:rsid w:val="00C90B27"/>
    <w:rsid w:val="00C92A6B"/>
    <w:rsid w:val="00C943D1"/>
    <w:rsid w:val="00C948C3"/>
    <w:rsid w:val="00C973BB"/>
    <w:rsid w:val="00CA2DAD"/>
    <w:rsid w:val="00CB02B7"/>
    <w:rsid w:val="00CB25C9"/>
    <w:rsid w:val="00CC43C8"/>
    <w:rsid w:val="00CC5036"/>
    <w:rsid w:val="00CE2268"/>
    <w:rsid w:val="00CE6F33"/>
    <w:rsid w:val="00CE7DFC"/>
    <w:rsid w:val="00CF4D93"/>
    <w:rsid w:val="00D03877"/>
    <w:rsid w:val="00D10EB8"/>
    <w:rsid w:val="00D10F8A"/>
    <w:rsid w:val="00D13604"/>
    <w:rsid w:val="00D169D9"/>
    <w:rsid w:val="00D2140F"/>
    <w:rsid w:val="00D267DF"/>
    <w:rsid w:val="00D309C3"/>
    <w:rsid w:val="00D321CB"/>
    <w:rsid w:val="00D34D12"/>
    <w:rsid w:val="00D404BE"/>
    <w:rsid w:val="00D53C0F"/>
    <w:rsid w:val="00D60D34"/>
    <w:rsid w:val="00D65273"/>
    <w:rsid w:val="00D654E6"/>
    <w:rsid w:val="00D90915"/>
    <w:rsid w:val="00D93ED5"/>
    <w:rsid w:val="00D9663F"/>
    <w:rsid w:val="00D96F76"/>
    <w:rsid w:val="00DA059E"/>
    <w:rsid w:val="00DA177E"/>
    <w:rsid w:val="00DB43B8"/>
    <w:rsid w:val="00DB4A98"/>
    <w:rsid w:val="00DB5013"/>
    <w:rsid w:val="00DC36EA"/>
    <w:rsid w:val="00DD0235"/>
    <w:rsid w:val="00DD59BB"/>
    <w:rsid w:val="00DE6A4A"/>
    <w:rsid w:val="00DE7F8F"/>
    <w:rsid w:val="00DF67BA"/>
    <w:rsid w:val="00E14436"/>
    <w:rsid w:val="00E242C4"/>
    <w:rsid w:val="00E300CC"/>
    <w:rsid w:val="00E40C3E"/>
    <w:rsid w:val="00E46C49"/>
    <w:rsid w:val="00E50127"/>
    <w:rsid w:val="00E51C34"/>
    <w:rsid w:val="00E56FA6"/>
    <w:rsid w:val="00E618DD"/>
    <w:rsid w:val="00E6270C"/>
    <w:rsid w:val="00E67935"/>
    <w:rsid w:val="00E77900"/>
    <w:rsid w:val="00E82D58"/>
    <w:rsid w:val="00E84A10"/>
    <w:rsid w:val="00E9077F"/>
    <w:rsid w:val="00E93329"/>
    <w:rsid w:val="00E949BD"/>
    <w:rsid w:val="00E9523B"/>
    <w:rsid w:val="00E97766"/>
    <w:rsid w:val="00EA0B96"/>
    <w:rsid w:val="00EA3143"/>
    <w:rsid w:val="00EC1117"/>
    <w:rsid w:val="00EC5810"/>
    <w:rsid w:val="00EC6288"/>
    <w:rsid w:val="00EC7852"/>
    <w:rsid w:val="00ED3945"/>
    <w:rsid w:val="00ED439B"/>
    <w:rsid w:val="00EE0181"/>
    <w:rsid w:val="00EE09B9"/>
    <w:rsid w:val="00EF2F00"/>
    <w:rsid w:val="00EF3CDB"/>
    <w:rsid w:val="00EF515E"/>
    <w:rsid w:val="00F06C8D"/>
    <w:rsid w:val="00F11513"/>
    <w:rsid w:val="00F1298B"/>
    <w:rsid w:val="00F14F9B"/>
    <w:rsid w:val="00F16048"/>
    <w:rsid w:val="00F20DC2"/>
    <w:rsid w:val="00F21F1C"/>
    <w:rsid w:val="00F25818"/>
    <w:rsid w:val="00F25E2C"/>
    <w:rsid w:val="00F43073"/>
    <w:rsid w:val="00F5002B"/>
    <w:rsid w:val="00F5055B"/>
    <w:rsid w:val="00F52483"/>
    <w:rsid w:val="00F537A3"/>
    <w:rsid w:val="00F57A11"/>
    <w:rsid w:val="00F57C5D"/>
    <w:rsid w:val="00F613DB"/>
    <w:rsid w:val="00F7663C"/>
    <w:rsid w:val="00F76A09"/>
    <w:rsid w:val="00F84092"/>
    <w:rsid w:val="00F960E7"/>
    <w:rsid w:val="00FA0B05"/>
    <w:rsid w:val="00FA7A1F"/>
    <w:rsid w:val="00FB24DF"/>
    <w:rsid w:val="00FB30AE"/>
    <w:rsid w:val="00FB6FE1"/>
    <w:rsid w:val="00FF13AA"/>
    <w:rsid w:val="00FF4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044DE72-0B4A-4CD7-9B67-3A33AF67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A25"/>
  </w:style>
  <w:style w:type="paragraph" w:styleId="Footer">
    <w:name w:val="footer"/>
    <w:basedOn w:val="Normal"/>
    <w:link w:val="FooterChar"/>
    <w:uiPriority w:val="99"/>
    <w:unhideWhenUsed/>
    <w:rsid w:val="00246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A25"/>
  </w:style>
  <w:style w:type="paragraph" w:styleId="BalloonText">
    <w:name w:val="Balloon Text"/>
    <w:basedOn w:val="Normal"/>
    <w:link w:val="BalloonTextChar"/>
    <w:uiPriority w:val="99"/>
    <w:semiHidden/>
    <w:unhideWhenUsed/>
    <w:rsid w:val="0024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A25"/>
    <w:rPr>
      <w:rFonts w:ascii="Tahoma" w:hAnsi="Tahoma" w:cs="Tahoma"/>
      <w:sz w:val="16"/>
      <w:szCs w:val="16"/>
    </w:rPr>
  </w:style>
  <w:style w:type="paragraph" w:styleId="HTMLPreformatted">
    <w:name w:val="HTML Preformatted"/>
    <w:basedOn w:val="Normal"/>
    <w:link w:val="HTMLPreformattedChar"/>
    <w:uiPriority w:val="99"/>
    <w:unhideWhenUsed/>
    <w:rsid w:val="0062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26696"/>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7698B"/>
    <w:rPr>
      <w:color w:val="0000FF" w:themeColor="hyperlink"/>
      <w:u w:val="single"/>
    </w:rPr>
  </w:style>
  <w:style w:type="character" w:styleId="Emphasis">
    <w:name w:val="Emphasis"/>
    <w:uiPriority w:val="20"/>
    <w:qFormat/>
    <w:rsid w:val="00D654E6"/>
    <w:rPr>
      <w:i/>
      <w:iCs/>
    </w:rPr>
  </w:style>
  <w:style w:type="character" w:customStyle="1" w:styleId="style10">
    <w:name w:val="style10"/>
    <w:basedOn w:val="DefaultParagraphFont"/>
    <w:rsid w:val="00D654E6"/>
  </w:style>
  <w:style w:type="character" w:customStyle="1" w:styleId="st">
    <w:name w:val="st"/>
    <w:rsid w:val="00D654E6"/>
  </w:style>
  <w:style w:type="paragraph" w:styleId="ListParagraph">
    <w:name w:val="List Paragraph"/>
    <w:basedOn w:val="Normal"/>
    <w:uiPriority w:val="34"/>
    <w:qFormat/>
    <w:rsid w:val="00B01F03"/>
    <w:pPr>
      <w:ind w:left="720"/>
      <w:contextualSpacing/>
    </w:pPr>
  </w:style>
  <w:style w:type="character" w:customStyle="1" w:styleId="gem3dmtclgb">
    <w:name w:val="gem3dmtclgb"/>
    <w:basedOn w:val="DefaultParagraphFont"/>
    <w:rsid w:val="006F5521"/>
  </w:style>
  <w:style w:type="character" w:customStyle="1" w:styleId="gem3dmtclfb">
    <w:name w:val="gem3dmtclfb"/>
    <w:basedOn w:val="DefaultParagraphFont"/>
    <w:rsid w:val="006F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5625">
      <w:bodyDiv w:val="1"/>
      <w:marLeft w:val="0"/>
      <w:marRight w:val="0"/>
      <w:marTop w:val="0"/>
      <w:marBottom w:val="0"/>
      <w:divBdr>
        <w:top w:val="none" w:sz="0" w:space="0" w:color="auto"/>
        <w:left w:val="none" w:sz="0" w:space="0" w:color="auto"/>
        <w:bottom w:val="none" w:sz="0" w:space="0" w:color="auto"/>
        <w:right w:val="none" w:sz="0" w:space="0" w:color="auto"/>
      </w:divBdr>
    </w:div>
    <w:div w:id="108401287">
      <w:bodyDiv w:val="1"/>
      <w:marLeft w:val="0"/>
      <w:marRight w:val="0"/>
      <w:marTop w:val="0"/>
      <w:marBottom w:val="0"/>
      <w:divBdr>
        <w:top w:val="none" w:sz="0" w:space="0" w:color="auto"/>
        <w:left w:val="none" w:sz="0" w:space="0" w:color="auto"/>
        <w:bottom w:val="none" w:sz="0" w:space="0" w:color="auto"/>
        <w:right w:val="none" w:sz="0" w:space="0" w:color="auto"/>
      </w:divBdr>
    </w:div>
    <w:div w:id="167331526">
      <w:bodyDiv w:val="1"/>
      <w:marLeft w:val="0"/>
      <w:marRight w:val="0"/>
      <w:marTop w:val="0"/>
      <w:marBottom w:val="0"/>
      <w:divBdr>
        <w:top w:val="none" w:sz="0" w:space="0" w:color="auto"/>
        <w:left w:val="none" w:sz="0" w:space="0" w:color="auto"/>
        <w:bottom w:val="none" w:sz="0" w:space="0" w:color="auto"/>
        <w:right w:val="none" w:sz="0" w:space="0" w:color="auto"/>
      </w:divBdr>
    </w:div>
    <w:div w:id="308942207">
      <w:bodyDiv w:val="1"/>
      <w:marLeft w:val="0"/>
      <w:marRight w:val="0"/>
      <w:marTop w:val="0"/>
      <w:marBottom w:val="0"/>
      <w:divBdr>
        <w:top w:val="none" w:sz="0" w:space="0" w:color="auto"/>
        <w:left w:val="none" w:sz="0" w:space="0" w:color="auto"/>
        <w:bottom w:val="none" w:sz="0" w:space="0" w:color="auto"/>
        <w:right w:val="none" w:sz="0" w:space="0" w:color="auto"/>
      </w:divBdr>
    </w:div>
    <w:div w:id="1199315968">
      <w:bodyDiv w:val="1"/>
      <w:marLeft w:val="0"/>
      <w:marRight w:val="0"/>
      <w:marTop w:val="0"/>
      <w:marBottom w:val="0"/>
      <w:divBdr>
        <w:top w:val="none" w:sz="0" w:space="0" w:color="auto"/>
        <w:left w:val="none" w:sz="0" w:space="0" w:color="auto"/>
        <w:bottom w:val="none" w:sz="0" w:space="0" w:color="auto"/>
        <w:right w:val="none" w:sz="0" w:space="0" w:color="auto"/>
      </w:divBdr>
      <w:divsChild>
        <w:div w:id="2020691625">
          <w:marLeft w:val="0"/>
          <w:marRight w:val="0"/>
          <w:marTop w:val="0"/>
          <w:marBottom w:val="0"/>
          <w:divBdr>
            <w:top w:val="none" w:sz="0" w:space="0" w:color="auto"/>
            <w:left w:val="none" w:sz="0" w:space="0" w:color="auto"/>
            <w:bottom w:val="none" w:sz="0" w:space="0" w:color="auto"/>
            <w:right w:val="none" w:sz="0" w:space="0" w:color="auto"/>
          </w:divBdr>
        </w:div>
        <w:div w:id="1159272306">
          <w:marLeft w:val="0"/>
          <w:marRight w:val="0"/>
          <w:marTop w:val="0"/>
          <w:marBottom w:val="0"/>
          <w:divBdr>
            <w:top w:val="none" w:sz="0" w:space="0" w:color="auto"/>
            <w:left w:val="none" w:sz="0" w:space="0" w:color="auto"/>
            <w:bottom w:val="none" w:sz="0" w:space="0" w:color="auto"/>
            <w:right w:val="none" w:sz="0" w:space="0" w:color="auto"/>
          </w:divBdr>
        </w:div>
        <w:div w:id="113865203">
          <w:marLeft w:val="0"/>
          <w:marRight w:val="0"/>
          <w:marTop w:val="0"/>
          <w:marBottom w:val="0"/>
          <w:divBdr>
            <w:top w:val="none" w:sz="0" w:space="0" w:color="auto"/>
            <w:left w:val="none" w:sz="0" w:space="0" w:color="auto"/>
            <w:bottom w:val="none" w:sz="0" w:space="0" w:color="auto"/>
            <w:right w:val="none" w:sz="0" w:space="0" w:color="auto"/>
          </w:divBdr>
        </w:div>
        <w:div w:id="410935716">
          <w:marLeft w:val="0"/>
          <w:marRight w:val="0"/>
          <w:marTop w:val="0"/>
          <w:marBottom w:val="0"/>
          <w:divBdr>
            <w:top w:val="none" w:sz="0" w:space="0" w:color="auto"/>
            <w:left w:val="none" w:sz="0" w:space="0" w:color="auto"/>
            <w:bottom w:val="none" w:sz="0" w:space="0" w:color="auto"/>
            <w:right w:val="none" w:sz="0" w:space="0" w:color="auto"/>
          </w:divBdr>
        </w:div>
        <w:div w:id="1790322839">
          <w:marLeft w:val="0"/>
          <w:marRight w:val="0"/>
          <w:marTop w:val="0"/>
          <w:marBottom w:val="0"/>
          <w:divBdr>
            <w:top w:val="none" w:sz="0" w:space="0" w:color="auto"/>
            <w:left w:val="none" w:sz="0" w:space="0" w:color="auto"/>
            <w:bottom w:val="none" w:sz="0" w:space="0" w:color="auto"/>
            <w:right w:val="none" w:sz="0" w:space="0" w:color="auto"/>
          </w:divBdr>
        </w:div>
        <w:div w:id="1282998981">
          <w:marLeft w:val="0"/>
          <w:marRight w:val="0"/>
          <w:marTop w:val="0"/>
          <w:marBottom w:val="0"/>
          <w:divBdr>
            <w:top w:val="none" w:sz="0" w:space="0" w:color="auto"/>
            <w:left w:val="none" w:sz="0" w:space="0" w:color="auto"/>
            <w:bottom w:val="none" w:sz="0" w:space="0" w:color="auto"/>
            <w:right w:val="none" w:sz="0" w:space="0" w:color="auto"/>
          </w:divBdr>
        </w:div>
      </w:divsChild>
    </w:div>
    <w:div w:id="1459489885">
      <w:bodyDiv w:val="1"/>
      <w:marLeft w:val="0"/>
      <w:marRight w:val="0"/>
      <w:marTop w:val="0"/>
      <w:marBottom w:val="0"/>
      <w:divBdr>
        <w:top w:val="none" w:sz="0" w:space="0" w:color="auto"/>
        <w:left w:val="none" w:sz="0" w:space="0" w:color="auto"/>
        <w:bottom w:val="none" w:sz="0" w:space="0" w:color="auto"/>
        <w:right w:val="none" w:sz="0" w:space="0" w:color="auto"/>
      </w:divBdr>
    </w:div>
    <w:div w:id="1472861632">
      <w:bodyDiv w:val="1"/>
      <w:marLeft w:val="0"/>
      <w:marRight w:val="0"/>
      <w:marTop w:val="0"/>
      <w:marBottom w:val="0"/>
      <w:divBdr>
        <w:top w:val="none" w:sz="0" w:space="0" w:color="auto"/>
        <w:left w:val="none" w:sz="0" w:space="0" w:color="auto"/>
        <w:bottom w:val="none" w:sz="0" w:space="0" w:color="auto"/>
        <w:right w:val="none" w:sz="0" w:space="0" w:color="auto"/>
      </w:divBdr>
    </w:div>
    <w:div w:id="1535119498">
      <w:bodyDiv w:val="1"/>
      <w:marLeft w:val="0"/>
      <w:marRight w:val="0"/>
      <w:marTop w:val="0"/>
      <w:marBottom w:val="0"/>
      <w:divBdr>
        <w:top w:val="none" w:sz="0" w:space="0" w:color="auto"/>
        <w:left w:val="none" w:sz="0" w:space="0" w:color="auto"/>
        <w:bottom w:val="none" w:sz="0" w:space="0" w:color="auto"/>
        <w:right w:val="none" w:sz="0" w:space="0" w:color="auto"/>
      </w:divBdr>
    </w:div>
    <w:div w:id="1664510494">
      <w:bodyDiv w:val="1"/>
      <w:marLeft w:val="0"/>
      <w:marRight w:val="0"/>
      <w:marTop w:val="0"/>
      <w:marBottom w:val="0"/>
      <w:divBdr>
        <w:top w:val="none" w:sz="0" w:space="0" w:color="auto"/>
        <w:left w:val="none" w:sz="0" w:space="0" w:color="auto"/>
        <w:bottom w:val="none" w:sz="0" w:space="0" w:color="auto"/>
        <w:right w:val="none" w:sz="0" w:space="0" w:color="auto"/>
      </w:divBdr>
    </w:div>
    <w:div w:id="1811748916">
      <w:bodyDiv w:val="1"/>
      <w:marLeft w:val="0"/>
      <w:marRight w:val="0"/>
      <w:marTop w:val="0"/>
      <w:marBottom w:val="0"/>
      <w:divBdr>
        <w:top w:val="none" w:sz="0" w:space="0" w:color="auto"/>
        <w:left w:val="none" w:sz="0" w:space="0" w:color="auto"/>
        <w:bottom w:val="none" w:sz="0" w:space="0" w:color="auto"/>
        <w:right w:val="none" w:sz="0" w:space="0" w:color="auto"/>
      </w:divBdr>
    </w:div>
    <w:div w:id="2052804059">
      <w:bodyDiv w:val="1"/>
      <w:marLeft w:val="0"/>
      <w:marRight w:val="0"/>
      <w:marTop w:val="0"/>
      <w:marBottom w:val="0"/>
      <w:divBdr>
        <w:top w:val="none" w:sz="0" w:space="0" w:color="auto"/>
        <w:left w:val="none" w:sz="0" w:space="0" w:color="auto"/>
        <w:bottom w:val="none" w:sz="0" w:space="0" w:color="auto"/>
        <w:right w:val="none" w:sz="0" w:space="0" w:color="auto"/>
      </w:divBdr>
    </w:div>
    <w:div w:id="20976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alinnovations.com/latent-gold-5-1/" TargetMode="External"/><Relationship Id="rId3" Type="http://schemas.openxmlformats.org/officeDocument/2006/relationships/settings" Target="settings.xml"/><Relationship Id="rId7" Type="http://schemas.openxmlformats.org/officeDocument/2006/relationships/hyperlink" Target="http://CRAN.R-project.org/package=ma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EE82118826481D98EFEA1F38062929"/>
        <w:category>
          <w:name w:val="General"/>
          <w:gallery w:val="placeholder"/>
        </w:category>
        <w:types>
          <w:type w:val="bbPlcHdr"/>
        </w:types>
        <w:behaviors>
          <w:behavior w:val="content"/>
        </w:behaviors>
        <w:guid w:val="{964E50B2-84B7-4B85-92A6-0344A69B0380}"/>
      </w:docPartPr>
      <w:docPartBody>
        <w:p w:rsidR="00BF25C1" w:rsidRDefault="00F23E61" w:rsidP="00F23E61">
          <w:pPr>
            <w:pStyle w:val="9AEE82118826481D98EFEA1F380629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61"/>
    <w:rsid w:val="00065E0A"/>
    <w:rsid w:val="000E4B19"/>
    <w:rsid w:val="00566AE6"/>
    <w:rsid w:val="005F4F75"/>
    <w:rsid w:val="00874252"/>
    <w:rsid w:val="009808A3"/>
    <w:rsid w:val="009C706D"/>
    <w:rsid w:val="009D44C5"/>
    <w:rsid w:val="00BF25C1"/>
    <w:rsid w:val="00F23E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EE82118826481D98EFEA1F38062929">
    <w:name w:val="9AEE82118826481D98EFEA1F38062929"/>
    <w:rsid w:val="00F23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Authors Reaction to Reviewers’ Comments on Manuscript Bulletin BLT/2015/158741, Bulletin of World Health Organization</vt:lpstr>
    </vt:vector>
  </TitlesOfParts>
  <Company/>
  <LinksUpToDate>false</LinksUpToDate>
  <CharactersWithSpaces>27821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Reaction to Reviewers’ Comments on Manuscript Bulletin BLT/2015/158741, Bulletin of World Health Organization</dc:title>
  <dc:creator>Danso-Appiah</dc:creator>
  <cp:lastModifiedBy>Jonathan Minton</cp:lastModifiedBy>
  <cp:revision>3</cp:revision>
  <dcterms:created xsi:type="dcterms:W3CDTF">2015-10-25T14:07:00Z</dcterms:created>
  <dcterms:modified xsi:type="dcterms:W3CDTF">2015-10-25T15:01:00Z</dcterms:modified>
</cp:coreProperties>
</file>