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EFE" w:rsidRDefault="00EF2907">
      <w:r w:rsidRPr="00B86939">
        <w:rPr>
          <w:color w:val="FF0000"/>
          <w:lang w:eastAsia="en-GB"/>
        </w:rPr>
      </w:r>
      <w:r w:rsidRPr="00B86939">
        <w:rPr>
          <w:color w:val="FF0000"/>
        </w:rPr>
        <w:pict>
          <v:group id="_x0000_s1026" editas="canvas" style="width:423.85pt;height:234pt;mso-position-horizontal-relative:char;mso-position-vertical-relative:line" coordorigin="2525,1604" coordsize="7200,397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525;top:1604;width:7200;height:3975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2912;top:4999;width:6408;height:10" o:connectortype="straight" strokeweight="4p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447;top:5095;width:3616;height:380" stroked="f">
              <v:textbox style="mso-next-textbox:#_x0000_s1029" inset="2.31139mm,1.1557mm,2.31139mm,1.1557mm">
                <w:txbxContent>
                  <w:p w:rsidR="00EF2907" w:rsidRPr="00581793" w:rsidRDefault="00EF2907" w:rsidP="00EF2907">
                    <w:pPr>
                      <w:rPr>
                        <w:b/>
                        <w:sz w:val="22"/>
                      </w:rPr>
                    </w:pPr>
                    <w:r w:rsidRPr="00581793">
                      <w:rPr>
                        <w:b/>
                        <w:sz w:val="22"/>
                      </w:rPr>
                      <w:t>Employer’s appraisal of candidate’s job fitness</w:t>
                    </w:r>
                  </w:p>
                </w:txbxContent>
              </v:textbox>
            </v:shape>
            <v:shape id="_x0000_s1030" type="#_x0000_t75" style="position:absolute;left:6422;top:2232;width:1787;height:1273">
              <v:imagedata r:id="rId4" o:title="bell_curve_red"/>
            </v:shape>
            <v:shape id="_x0000_s1031" type="#_x0000_t75" style="position:absolute;left:7273;top:2232;width:1773;height:1273">
              <v:imagedata r:id="rId5" o:title="bell_curve_blue"/>
            </v:shape>
            <v:shape id="_x0000_s1032" type="#_x0000_t202" style="position:absolute;left:7186;top:2071;width:334;height:351" filled="f" stroked="f">
              <v:textbox style="mso-next-textbox:#_x0000_s1032" inset="2.31139mm,1.1557mm,2.31139mm,1.1557mm">
                <w:txbxContent>
                  <w:p w:rsidR="00EF2907" w:rsidRPr="00581793" w:rsidRDefault="00EF2907" w:rsidP="00EF2907">
                    <w:pPr>
                      <w:rPr>
                        <w:sz w:val="25"/>
                      </w:rPr>
                    </w:pPr>
                    <w:r w:rsidRPr="00581793">
                      <w:rPr>
                        <w:sz w:val="25"/>
                      </w:rPr>
                      <w:t>B</w:t>
                    </w:r>
                  </w:p>
                </w:txbxContent>
              </v:textbox>
            </v:shape>
            <v:shape id="_x0000_s1033" type="#_x0000_t32" style="position:absolute;left:8289;top:3546;width:1;height:220" o:connectortype="straight" strokecolor="#012ebf"/>
            <v:shape id="_x0000_s1034" type="#_x0000_t32" style="position:absolute;left:7654;top:3653;width:2;height:113" o:connectortype="straight" strokecolor="red"/>
            <v:shape id="_x0000_s1035" type="#_x0000_t32" style="position:absolute;left:8111;top:3834;width:2;height:220" o:connectortype="straight" strokecolor="#012ebf"/>
            <v:shape id="_x0000_s1036" type="#_x0000_t32" style="position:absolute;left:8513;top:4107;width:2;height:220" o:connectortype="straight" strokecolor="#012ebf"/>
            <v:shape id="_x0000_s1037" type="#_x0000_t32" style="position:absolute;left:7651;top:4409;width:3;height:220" o:connectortype="straight" strokecolor="#012ebf"/>
            <v:shape id="_x0000_s1038" type="#_x0000_t202" style="position:absolute;left:8003;top:2071;width:334;height:350" filled="f" stroked="f">
              <v:textbox style="mso-next-textbox:#_x0000_s1038" inset="2.31139mm,1.1557mm,2.31139mm,1.1557mm">
                <w:txbxContent>
                  <w:p w:rsidR="00EF2907" w:rsidRPr="00581793" w:rsidRDefault="00EF2907" w:rsidP="00EF2907">
                    <w:pPr>
                      <w:rPr>
                        <w:sz w:val="25"/>
                      </w:rPr>
                    </w:pPr>
                    <w:r w:rsidRPr="00581793">
                      <w:rPr>
                        <w:sz w:val="25"/>
                      </w:rPr>
                      <w:t>A</w:t>
                    </w:r>
                  </w:p>
                </w:txbxContent>
              </v:textbox>
            </v:shape>
            <v:shape id="_x0000_s1039" type="#_x0000_t32" style="position:absolute;left:7360;top:2647;width:800;height:2;flip:x" o:connectortype="straight">
              <v:stroke endarrow="block"/>
            </v:shape>
            <v:shape id="_x0000_s1040" type="#_x0000_t202" style="position:absolute;left:7574;top:2299;width:335;height:350" filled="f" stroked="f">
              <v:textbox style="mso-next-textbox:#_x0000_s1040" inset="2.31139mm,1.1557mm,2.31139mm,1.1557mm">
                <w:txbxContent>
                  <w:p w:rsidR="00EF2907" w:rsidRPr="00581793" w:rsidRDefault="00EF2907" w:rsidP="00EF2907">
                    <w:pPr>
                      <w:rPr>
                        <w:i/>
                        <w:sz w:val="25"/>
                      </w:rPr>
                    </w:pPr>
                    <w:proofErr w:type="gramStart"/>
                    <w:r w:rsidRPr="00581793">
                      <w:rPr>
                        <w:i/>
                        <w:sz w:val="25"/>
                      </w:rPr>
                      <w:t>d</w:t>
                    </w:r>
                    <w:proofErr w:type="gramEnd"/>
                  </w:p>
                </w:txbxContent>
              </v:textbox>
            </v:shape>
            <v:shape id="_x0000_s1041" type="#_x0000_t32" style="position:absolute;left:7779;top:4516;width:3;height:113" o:connectortype="straight" strokecolor="red"/>
            <v:shape id="_x0000_s1042" type="#_x0000_t32" style="position:absolute;left:7520;top:3941;width:2;height:113" o:connectortype="straight" strokecolor="red"/>
            <v:shape id="_x0000_s1043" type="#_x0000_t32" style="position:absolute;left:7082;top:4212;width:1;height:113" o:connectortype="straight" strokecolor="red"/>
            <v:shape id="_x0000_s1044" type="#_x0000_t202" style="position:absolute;left:8755;top:3505;width:820;height:282" filled="f" stroked="f">
              <v:textbox style="mso-next-textbox:#_x0000_s1044" inset="2.31139mm,1.1557mm,2.31139mm,1.1557mm">
                <w:txbxContent>
                  <w:p w:rsidR="00EF2907" w:rsidRPr="00581793" w:rsidRDefault="00EF2907" w:rsidP="00EF2907">
                    <w:pPr>
                      <w:rPr>
                        <w:b/>
                        <w:i/>
                        <w:sz w:val="22"/>
                      </w:rPr>
                    </w:pPr>
                    <w:r w:rsidRPr="00581793">
                      <w:rPr>
                        <w:b/>
                        <w:i/>
                        <w:sz w:val="22"/>
                      </w:rPr>
                      <w:t>Job 1</w:t>
                    </w:r>
                  </w:p>
                </w:txbxContent>
              </v:textbox>
            </v:shape>
            <v:shape id="_x0000_s1045" type="#_x0000_t202" style="position:absolute;left:8755;top:3825;width:820;height:282" filled="f" stroked="f">
              <v:textbox style="mso-next-textbox:#_x0000_s1045" inset="2.31139mm,1.1557mm,2.31139mm,1.1557mm">
                <w:txbxContent>
                  <w:p w:rsidR="00EF2907" w:rsidRPr="00581793" w:rsidRDefault="00EF2907" w:rsidP="00EF2907">
                    <w:pPr>
                      <w:rPr>
                        <w:b/>
                        <w:i/>
                        <w:sz w:val="22"/>
                      </w:rPr>
                    </w:pPr>
                    <w:r w:rsidRPr="00581793">
                      <w:rPr>
                        <w:b/>
                        <w:i/>
                        <w:sz w:val="22"/>
                      </w:rPr>
                      <w:t>Job 2</w:t>
                    </w:r>
                  </w:p>
                </w:txbxContent>
              </v:textbox>
            </v:shape>
            <v:shape id="_x0000_s1046" type="#_x0000_t202" style="position:absolute;left:8755;top:4107;width:820;height:282" filled="f" stroked="f">
              <v:textbox style="mso-next-textbox:#_x0000_s1046" inset="2.31139mm,1.1557mm,2.31139mm,1.1557mm">
                <w:txbxContent>
                  <w:p w:rsidR="00EF2907" w:rsidRPr="00581793" w:rsidRDefault="00EF2907" w:rsidP="00EF2907">
                    <w:pPr>
                      <w:rPr>
                        <w:b/>
                        <w:i/>
                        <w:sz w:val="22"/>
                      </w:rPr>
                    </w:pPr>
                    <w:r w:rsidRPr="00581793">
                      <w:rPr>
                        <w:b/>
                        <w:i/>
                        <w:sz w:val="22"/>
                      </w:rPr>
                      <w:t>Job 3</w:t>
                    </w:r>
                  </w:p>
                </w:txbxContent>
              </v:textbox>
            </v:shape>
            <v:shape id="_x0000_s1047" type="#_x0000_t202" style="position:absolute;left:8755;top:4409;width:820;height:283" filled="f" stroked="f">
              <v:textbox style="mso-next-textbox:#_x0000_s1047" inset="2.31139mm,1.1557mm,2.31139mm,1.1557mm">
                <w:txbxContent>
                  <w:p w:rsidR="00EF2907" w:rsidRPr="00581793" w:rsidRDefault="00EF2907" w:rsidP="00EF2907">
                    <w:pPr>
                      <w:rPr>
                        <w:b/>
                        <w:i/>
                        <w:sz w:val="22"/>
                      </w:rPr>
                    </w:pPr>
                    <w:r w:rsidRPr="00581793">
                      <w:rPr>
                        <w:b/>
                        <w:i/>
                        <w:sz w:val="22"/>
                      </w:rPr>
                      <w:t>Job 4</w:t>
                    </w:r>
                  </w:p>
                </w:txbxContent>
              </v:textbox>
            </v:shape>
            <v:rect id="_x0000_s1048" style="position:absolute;left:8209;top:3505;width:128;height:320" filled="f" strokeweight="1.5pt">
              <v:stroke dashstyle="dash"/>
            </v:rect>
            <v:rect id="_x0000_s1049" style="position:absolute;left:8063;top:3787;width:97;height:320" filled="f" strokeweight="1.5pt">
              <v:stroke dashstyle="dash"/>
            </v:rect>
            <v:rect id="_x0000_s1050" style="position:absolute;left:8451;top:4059;width:111;height:320" filled="f" strokeweight="1.5pt">
              <v:stroke dashstyle="dash"/>
            </v:rect>
            <v:rect id="_x0000_s1051" style="position:absolute;left:7731;top:4409;width:119;height:290" filled="f" strokeweight="1.5pt">
              <v:stroke dashstyle="dash"/>
            </v:rect>
            <v:shape id="_x0000_s1052" type="#_x0000_t202" style="position:absolute;left:2754;top:5077;width:886;height:362" stroked="f">
              <v:textbox style="mso-next-textbox:#_x0000_s1052" inset="2.31139mm,1.1557mm,2.31139mm,1.1557mm">
                <w:txbxContent>
                  <w:p w:rsidR="00EF2907" w:rsidRPr="00581793" w:rsidRDefault="00EF2907" w:rsidP="00EF2907">
                    <w:pPr>
                      <w:rPr>
                        <w:i/>
                        <w:sz w:val="22"/>
                      </w:rPr>
                    </w:pPr>
                    <w:r w:rsidRPr="00581793">
                      <w:rPr>
                        <w:i/>
                        <w:sz w:val="22"/>
                      </w:rPr>
                      <w:t xml:space="preserve">Terrible </w:t>
                    </w:r>
                  </w:p>
                </w:txbxContent>
              </v:textbox>
            </v:shape>
            <v:shape id="_x0000_s1053" type="#_x0000_t202" style="position:absolute;left:8562;top:5095;width:1013;height:362" stroked="f">
              <v:textbox style="mso-next-textbox:#_x0000_s1053" inset="2.31139mm,1.1557mm,2.31139mm,1.1557mm">
                <w:txbxContent>
                  <w:p w:rsidR="00EF2907" w:rsidRPr="00581793" w:rsidRDefault="00EF2907" w:rsidP="00EF2907">
                    <w:pPr>
                      <w:rPr>
                        <w:i/>
                        <w:sz w:val="22"/>
                      </w:rPr>
                    </w:pPr>
                    <w:r w:rsidRPr="00581793">
                      <w:rPr>
                        <w:i/>
                        <w:sz w:val="22"/>
                      </w:rPr>
                      <w:t>Fantasti</w:t>
                    </w:r>
                    <w:r>
                      <w:rPr>
                        <w:i/>
                        <w:sz w:val="22"/>
                      </w:rPr>
                      <w:t>c</w:t>
                    </w:r>
                    <w:r w:rsidRPr="00581793">
                      <w:rPr>
                        <w:i/>
                        <w:sz w:val="22"/>
                      </w:rPr>
                      <w:t xml:space="preserve"> 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E71EFE" w:rsidSect="00E71E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characterSpacingControl w:val="doNotCompress"/>
  <w:compat/>
  <w:rsids>
    <w:rsidRoot w:val="00EF2907"/>
    <w:rsid w:val="0039202A"/>
    <w:rsid w:val="00667163"/>
    <w:rsid w:val="00743E90"/>
    <w:rsid w:val="007923BF"/>
    <w:rsid w:val="00A2696B"/>
    <w:rsid w:val="00AC6EF2"/>
    <w:rsid w:val="00CD78D6"/>
    <w:rsid w:val="00E71EFE"/>
    <w:rsid w:val="00EF2907"/>
    <w:rsid w:val="00FF0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  <o:rules v:ext="edit">
        <o:r id="V:Rule1" type="connector" idref="#_x0000_s1039"/>
        <o:r id="V:Rule2" type="connector" idref="#_x0000_s1042"/>
        <o:r id="V:Rule3" type="connector" idref="#_x0000_s1034"/>
        <o:r id="V:Rule4" type="connector" idref="#_x0000_s1036"/>
        <o:r id="V:Rule5" type="connector" idref="#_x0000_s1041"/>
        <o:r id="V:Rule6" type="connector" idref="#_x0000_s1043"/>
        <o:r id="V:Rule7" type="connector" idref="#_x0000_s1033"/>
        <o:r id="V:Rule8" type="connector" idref="#_x0000_s1028"/>
        <o:r id="V:Rule9" type="connector" idref="#_x0000_s1037"/>
        <o:r id="V:Rule10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907"/>
    <w:pPr>
      <w:spacing w:line="360" w:lineRule="auto"/>
      <w:jc w:val="both"/>
    </w:pPr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>University of York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Minton</dc:creator>
  <cp:keywords/>
  <dc:description/>
  <cp:lastModifiedBy>Jon Minton</cp:lastModifiedBy>
  <cp:revision>2</cp:revision>
  <dcterms:created xsi:type="dcterms:W3CDTF">2011-06-29T14:04:00Z</dcterms:created>
  <dcterms:modified xsi:type="dcterms:W3CDTF">2011-06-29T14:04:00Z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1Gv32rMYSdu0M0bCurDqEr9UvHZzlNAIw6Gp7-UffhTI</vt:lpwstr>
  </property>
  <property fmtid="{D5CDD505-2E9C-101B-9397-08002B2CF9AE}" pid="4" name="Google.Documents.RevisionId">
    <vt:lpwstr>15599195050053334917</vt:lpwstr>
  </property>
  <property fmtid="{D5CDD505-2E9C-101B-9397-08002B2CF9AE}" pid="5" name="Google.Documents.PluginVersion">
    <vt:lpwstr>2.0.2154.5604</vt:lpwstr>
  </property>
  <property fmtid="{D5CDD505-2E9C-101B-9397-08002B2CF9AE}" pid="6" name="Google.Documents.MergeIncapabilityFlags">
    <vt:i4>0</vt:i4>
  </property>
</Properties>
</file>