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640" w:rsidRPr="00AE17B9" w:rsidRDefault="00782640" w:rsidP="00782640">
      <w:pPr>
        <w:pStyle w:val="BodyText1"/>
        <w:outlineLvl w:val="0"/>
        <w:rPr>
          <w:b/>
        </w:rPr>
      </w:pPr>
      <w:r w:rsidRPr="00AE17B9">
        <w:rPr>
          <w:b/>
        </w:rPr>
        <w:t>Introduction</w:t>
      </w:r>
    </w:p>
    <w:p w:rsidR="00782640" w:rsidRDefault="00782640" w:rsidP="00782640">
      <w:pPr>
        <w:pStyle w:val="BodyText1"/>
      </w:pPr>
      <w:r>
        <w:t>Every couple of years, the UK’s ONS produces new population projections, including new assumptions about mortality and longevity. Such projections, whether carried out by national statistical bodies or by private insurers, are vital inputs to a wide range of important decisions for the effective provision of state services and assets, including schools, social and healthcare needs at UK, national and local levels.</w:t>
      </w:r>
    </w:p>
    <w:p w:rsidR="00782640" w:rsidRDefault="00782640" w:rsidP="00782640">
      <w:pPr>
        <w:pStyle w:val="BodyText1"/>
      </w:pPr>
      <w:r>
        <w:t>Up until 2010, ONS forecasts of life expectancy gains consistently underestimated rates of improvement, and the assumptions were consistently uprated and made more optimistic in successive revisions.</w:t>
      </w:r>
      <w:r>
        <w:fldChar w:fldCharType="begin"/>
      </w:r>
      <w:r>
        <w:instrText>ADDIN F1000_CSL_CITATION&lt;~#@#~&gt;[{"title":"National Population Projections Accuracy Report","id":"8025333","type":"report","publisher":"ONS","author":[{"family":"ONS"}],"issued":{"date-parts":[["2016","2","4"]]},"URL":"https://www.ons.gov.uk/peoplepopulationandcommunity/populationandmigration/populationprojections/methodologies/nationalpopulationprojectionsaccuracyreport","accessed":{"date-parts":[["2020","1","7"]]},"citation-label":"8025333","Abstract":"&lt;p&g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Census.&lt;br&gt;&lt;/p&gt;","CleanAbstract":"National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w:instrText>
      </w:r>
      <w:r>
        <w:fldChar w:fldCharType="separate"/>
      </w:r>
      <w:r>
        <w:t>(1)</w:t>
      </w:r>
      <w:r>
        <w:fldChar w:fldCharType="end"/>
      </w:r>
      <w:r>
        <w:t xml:space="preserve"> However, since 2010 the life expectancy improvement assumptions made by the ONS have been too optimistic, and now been successively made more pessimistic for the fourth revision in a row. </w:t>
      </w:r>
    </w:p>
    <w:p w:rsidR="00782640" w:rsidRDefault="00782640" w:rsidP="00782640">
      <w:pPr>
        <w:pStyle w:val="BodyText1"/>
      </w:pPr>
      <w:r>
        <w:t xml:space="preserve">In parallel with the ONS’ attempts to accurately project and predict life expectancy trends, academic demographers and commercial actuaries working for the life insurance and financial industries have also been making predictions. </w:t>
      </w:r>
    </w:p>
    <w:p w:rsidR="00782640" w:rsidRDefault="00782640" w:rsidP="00782640">
      <w:pPr>
        <w:pStyle w:val="BodyText1"/>
      </w:pPr>
      <w:r>
        <w:t xml:space="preserve">A number of different approaches to forecasting life expectancy have been tried. The most technically sophisticated approaches have involved forecasting the individual components of life expectancy, mortality rates at individual ages, and calculating life expectancies based on estimated lifetables, </w:t>
      </w:r>
      <w:r>
        <w:fldChar w:fldCharType="begin"/>
      </w:r>
      <w:r>
        <w:instrText>ADDIN F1000_CSL_CITATION&lt;~#@#~&gt;[{"title":"Modeling and forecasting U.S. mortality","id":"4898157","page":"659-671","type":"article-journal","volume":"87","issue":"419","author":[{"family":"Lee","given":"Ronald D."},{"family":"Carter","given":"Lawrence R."}],"issued":{"date-parts":[["1992","9"]]},"container-title":"Journal of the American Statistical Association","container-title-short":"J. Am. Stat. Assoc.","journalAbbreviation":"J. Am. Stat. Assoc.","DOI":"10.1080/01621459.1992.10475265","citation-label":"4898157","CleanAbstract":"No abstract available"}]</w:instrText>
      </w:r>
      <w:r>
        <w:fldChar w:fldCharType="separate"/>
      </w:r>
      <w:r>
        <w:t>(2)</w:t>
      </w:r>
      <w:r>
        <w:fldChar w:fldCharType="end"/>
      </w:r>
      <w:r>
        <w:t xml:space="preserve"> made use of Bayesian methods for ‘smoothing’ observations from neighbouring years and age groups, </w:t>
      </w:r>
      <w:r>
        <w:fldChar w:fldCharType="begin"/>
      </w:r>
      <w:r>
        <w:instrText>ADDIN F1000_CSL_CITATION&lt;~#@#~&gt;[{"title":"Bayesian demography 250 years after Bayes.","id":"6944231","page":"1-19","type":"article-journal","volume":"70","issue":"1","author":[{"family":"Bijak","given":"Jakub"},{"family":"Bryant","given":"John"}],"issued":{"date-parts":[["2016","2","23"]]},"container-title":"Population studies","container-title-short":"Popul Stud (Camb)","journalAbbreviation":"Popul Stud (Camb)","DOI":"10.1080/00324728.2015.1122826","PMID":"26902889","PMCID":"PMC4867874","citation-label":"6944231","Abstract":"Bayesian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","CleanAbstract":"Bayesian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"},{"title":"Demographic Forecasting","id":"7917156","type":"article-journal","author":[{"family":"King","given":"Gary"}],"issued":{"date-parts":[["2008"]]},"citation-label":"7917156","CleanAbstract":"No abstract available"}]</w:instrText>
      </w:r>
      <w:r>
        <w:fldChar w:fldCharType="separate"/>
      </w:r>
      <w:r>
        <w:t>(3,4)</w:t>
      </w:r>
      <w:r>
        <w:fldChar w:fldCharType="end"/>
      </w:r>
      <w:r>
        <w:t xml:space="preserve">, and/or incorporating cohort effects in improvement rates which allow for faster or slower gains in some cohorts than others. </w:t>
      </w:r>
      <w:r>
        <w:fldChar w:fldCharType="begin"/>
      </w:r>
      <w:r>
        <w:instrText>ADDIN F1000_CSL_CITATION&lt;~#@#~&gt;[{"title":"A cohort-based extension to the Lee–Carter model for mortality reduction factors","id":"6944512","page":"556-570","type":"article-journal","volume":"38","issue":"3","author":[{"family":"Renshaw","given":"A E"},{"family":"Haberman","given":"S"}],"issued":{"date-parts":[["2006","6"]]},"container-title":"Insurance: Mathematics and Economics","container-title-short":"Insurance: Mathematics and Economics","journalAbbreviation":"Insurance: Mathematics and Economics","DOI":"10.1016/j.insmatheco.2005.12.001","citation-label":"6944512","CleanAbstract":"No abstract available"}]</w:instrText>
      </w:r>
      <w:r>
        <w:fldChar w:fldCharType="separate"/>
      </w:r>
      <w:r>
        <w:t>(5)</w:t>
      </w:r>
      <w:r>
        <w:fldChar w:fldCharType="end"/>
      </w:r>
      <w:r>
        <w:t xml:space="preserve"> An important example of this, which when identified by commercial actuaries led to substantial increases in projected life expectancies, was the identification of a so-called ‘Golden Cohort’ in the UK, persons born between around 1925 and 1945, whose rates of mortality improvement appeared systematically higher than for earlier or later cohorts. </w:t>
      </w:r>
      <w:r>
        <w:fldChar w:fldCharType="begin"/>
      </w:r>
      <w:r>
        <w:instrText>ADDIN F1000_CSL_CITATION&lt;~#@#~&gt;[{"title":"THE COHORT EFFECT : INSIGHTS AND EXPLANATIONS","id":"6932273","page":"1-38","type":"report","publisher":"Willets Consulting Limited","author":[{"family":"Willets","given":"Richard"}],"issued":{"date-parts":[["2003"]]},"citation-label":"6932273","CleanAbstract":"No abstract available"}]</w:instrText>
      </w:r>
      <w:r>
        <w:fldChar w:fldCharType="separate"/>
      </w:r>
      <w:r>
        <w:t>(6)</w:t>
      </w:r>
      <w:r>
        <w:fldChar w:fldCharType="end"/>
      </w:r>
      <w:r>
        <w:t xml:space="preserve"> Though cohort effects had been identified many decades previously, </w:t>
      </w:r>
      <w:r>
        <w:fldChar w:fldCharType="begin"/>
      </w:r>
      <w:r>
        <w:instrText>ADDIN F1000_CSL_CITATION&lt;~#@#~&gt;[{"title":"Death-rates in Great Britain and Sweden. Some general regularities and their significance.","id":"6931898","page":"678-683","type":"article-journal","volume":"30","issue":"4","author":[{"family":"Kermack","given":"W O"},{"family":"McKendrick","given":"A G"},{"family":"McKinlay","given":"P L"}],"issued":{"date-parts":[["2001","8"]]},"container-title":"International Journal of Epidemiology","container-title-short":"Int. J. Epidemiol.","journalAbbreviation":"Int. J. Epidemiol.","DOI":"10.1093/ije/30.4.678","PMID":"11511582","citation-label":"6931898","CleanAbstract":"No abstract available"}]</w:instrText>
      </w:r>
      <w:r>
        <w:fldChar w:fldCharType="separate"/>
      </w:r>
      <w:r>
        <w:t>(7)</w:t>
      </w:r>
      <w:r>
        <w:fldChar w:fldCharType="end"/>
      </w:r>
      <w:r>
        <w:t xml:space="preserve">  they had often been deleterious rather than positive </w:t>
      </w:r>
      <w:r>
        <w:fldChar w:fldCharType="begin"/>
      </w:r>
      <w:r>
        <w:instrText>ADDIN F1000_CSL_CITATION&lt;~#@#~&gt;[{"title":"Visualizing Europe's demographic scars with coplots and contour plots.","id":"6932242","page":"1164-1176","type":"article-journal","volume":"42","issue":"4","author":[{"family":"Minton","given":"Jonathan"},{"family":"Vanderbloemen","given":"Laura"},{"family":"Dorling","given":"Danny"}],"issued":{"date-parts":[["2013","8"]]},"container-title":"International Journal of Epidemiology","container-title-short":"Int. J. Epidemiol.","journalAbbreviation":"Int. J. Epidemiol.","DOI":"10.1093/ije/dyt115","PMID":"24062300","PMCID":"PMC3781004","citation-label":"6932242","Abstract":"We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","CleanAbstract":"We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"},{"title":"Is the 1918 Influenxa Pandemic Over? Long-Term Effects of In Utero Influenza Exposure in the Post-1940 U.S. Population","id":"6931893","page":"672-712","type":"article-journal","volume":"114","issue":"4","author":[{"family":"Almond","given":"D"}],"issued":{"date-parts":[["2006"]]},"container-title":"Journal of Political Economy2","container-title-short":"Journal of Political Economy2","journalAbbreviation":"Journal of Political Economy2","citation-label":"6931893","Abstract":"This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capital.","CleanAbstract":"This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w:instrText>
      </w:r>
      <w:r>
        <w:fldChar w:fldCharType="separate"/>
      </w:r>
      <w:r>
        <w:t>(8,9)</w:t>
      </w:r>
      <w:r>
        <w:fldChar w:fldCharType="end"/>
      </w:r>
      <w:r>
        <w:t xml:space="preserve">, and the UK’s cohort </w:t>
      </w:r>
      <w:r>
        <w:lastRenderedPageBreak/>
        <w:t xml:space="preserve">effect was of particular interest to the actuarial profession as they constituted a source of substantial ‘longevity risk’ affecting the viability of both private and state pensions. </w:t>
      </w:r>
      <w:r>
        <w:fldChar w:fldCharType="begin"/>
      </w:r>
      <w:r>
        <w:instrText>ADDIN F1000_CSL_CITATION&lt;~#@#~&gt;[{"title":"Longevity in the 21st century","id":"7916955","page":"685-832","type":"article-journal","volume":"10","issue":"4","author":[{"family":"Willets","given":"R C"},{"family":"Gallop","given":"A P"},{"family":"Leandro","given":"P A"},{"family":"Lu","given":"J L C"},{"family":"Macdonald","given":"A S"},{"family":"Miller","given":"K A"},{"family":"Richards","given":"S J"},{"family":"Robjohns","given":"N"},{"family":"Ryan","given":"J P"},{"family":"Waters","given":"H R"}],"issued":{"date-parts":[["2004","10","1"]]},"container-title":"British Actuarial Journal","container-title-short":"Br. Actuar. J.","journalAbbreviation":"Br. Actuar. J.","DOI":"10.1017/S1357321700002750","citation-label":"7916955","CleanAbstract":"No abstract available"}]</w:instrText>
      </w:r>
      <w:r>
        <w:fldChar w:fldCharType="separate"/>
      </w:r>
      <w:r>
        <w:t>(10)</w:t>
      </w:r>
      <w:r>
        <w:fldChar w:fldCharType="end"/>
      </w:r>
      <w:r>
        <w:t xml:space="preserve"> </w:t>
      </w:r>
    </w:p>
    <w:p w:rsidR="00782640" w:rsidRDefault="00782640" w:rsidP="00782640">
      <w:pPr>
        <w:pStyle w:val="BodyText1"/>
      </w:pPr>
      <w:r>
        <w:t xml:space="preserve">Perhaps surprisingly, more complex approaches to demographic forecasting have not been found to outperform simpler approaches, </w:t>
      </w:r>
      <w:r>
        <w:fldChar w:fldCharType="begin"/>
      </w:r>
      <w:r>
        <w:instrText>ADDIN F1000_CSL_CITATION&lt;~#@#~&gt;[{"title":"The maximum entropy mortality model: forecasting mortality using statistical moments","id":"6945560","page":"1-25","type":"article-journal","author":[{"family":"Pascariu","given":"Marius D."},{"family":"Lenart","given":"Adam"},{"family":"Canudas-Romo","given":"Vladimir"}],"issued":{"date-parts":[["2019","3","29"]]},"container-title":"Scandinavian actuarial journal","container-title-short":"Scand. Actuar. J.","journalAbbreviation":"Scand. Actuar. J.","DOI":"10.1080/03461238.2019.1596974","citation-label":"6945560","CleanAbstract":"No abstract available"}]</w:instrText>
      </w:r>
      <w:r>
        <w:fldChar w:fldCharType="separate"/>
      </w:r>
      <w:r>
        <w:t>(11)</w:t>
      </w:r>
      <w:r>
        <w:fldChar w:fldCharType="end"/>
      </w:r>
      <w:r>
        <w:t xml:space="preserve">, and a very simple approach to forecasting life expectancy, which does not involve forecasting mortality at individual ages, has also been found to be effective. </w:t>
      </w:r>
      <w:r>
        <w:fldChar w:fldCharType="begin"/>
      </w:r>
      <w:r>
        <w:instrText>ADDIN F1000_CSL_CITATION&lt;~#@#~&gt;[{"title":"Longevity Advances in High-Income Countries, 1955-96","id":"6983979","page":"59-76","type":"article-journal","volume":"28","issue":"1","author":[{"family":"White","given":"Kevin M."}],"issued":{"date-parts":[["2002","3"]]},"container-title":"Population and development review","container-title-short":"Popul. Dev. Rev.","journalAbbreviation":"Popul. Dev. Rev.","DOI":"10.1111/j.1728-4457.2002.00059.x","citation-label":"6983979","CleanAbstract":"No abstract available"}]</w:instrText>
      </w:r>
      <w:r>
        <w:fldChar w:fldCharType="separate"/>
      </w:r>
      <w:r>
        <w:t>(12)</w:t>
      </w:r>
      <w:r>
        <w:fldChar w:fldCharType="end"/>
      </w:r>
      <w:r>
        <w:t xml:space="preserve"> This approach simply involves assuming that life expectancy improvements will tend to continue to improve linearly on average over the long term. This assumption seems to hold more for the average of many similar populations, or for the best performing of a collection of high income nations, </w:t>
      </w:r>
      <w:r>
        <w:fldChar w:fldCharType="begin"/>
      </w:r>
      <w:r>
        <w:instrText>ADDIN F1000_CSL_CITATION&lt;~#@#~&gt;[{"title":"Ageing populations: the challenges ahead.","id":"2479001","page":"1196-1208","type":"article-journal","volume":"374","issue":"9696","author":[{"family":"Christensen","given":"Kaare"},{"family":"Doblhammer","given":"Gabriele"},{"family":"Rau","given":"Roland"},{"family":"Vaupel","given":"James W"}],"issued":{"date-parts":[["2009","10","3"]]},"container-title":"The Lancet","container-title-short":"Lancet","journalAbbreviation":"Lancet","DOI":"10.1016/S0140-6736(09)61460-4","PMID":"19801098","PMCID":"PMC2810516","citation-label":"2479001","Abstract":"If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populations.","CleanAbstract":"If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populations."},{"title":"The double-gap life expectancy forecasting model","id":"7917347","page":"339-350","type":"article-journal","volume":"78","author":[{"family":"Pascariu","given":"Marius D."},{"family":"Canudas-Romo","given":"Vladimir"},{"family":"Vaupel","given":"James W."}],"issued":{"date-parts":[["2018","1"]]},"container-title":"Insurance: Mathematics and Economics","container-title-short":"Insurance: Mathematics and Economics","journalAbbreviation":"Insurance: Mathematics and Economics","DOI":"10.1016/j.insmatheco.2017.09.011","citation-label":"7917347","Abstract":"Life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65.","CleanAbstract":"Life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65."},{"title":"Forecasting life expectancy in an international context","id":"7917668","page":"519-531","type":"article-journal","volume":"28","issue":"2","author":[{"family":"Torri","given":"Tiziana"},{"family":"Vaupel","given":"James W."}],"issued":{"date-parts":[["2012","4"]]},"container-title":"International journal of forecasting","container-title-short":"Int. J. Forecast.","journalAbbreviation":"Int. J. Forecast.","DOI":"10.1016/j.ijforecast.2011.01.009","citation-label":"7917668","Abstract":"Over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data.","CleanAbstract":"Over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w:instrText>
      </w:r>
      <w:r>
        <w:fldChar w:fldCharType="separate"/>
      </w:r>
      <w:r>
        <w:t>(13–15)</w:t>
      </w:r>
      <w:r>
        <w:fldChar w:fldCharType="end"/>
      </w:r>
      <w:r>
        <w:t xml:space="preserve"> than for any single population, but has the dual advantages of simplicity, and of allowing uncertainty intervals in projections to be generated using the observed variation in annual changes in life expectancy using well-established time series modelling strategies. </w:t>
      </w:r>
      <w:r>
        <w:fldChar w:fldCharType="begin"/>
      </w:r>
      <w:r>
        <w:instrText>ADDIN F1000_CSL_CITATION&lt;~#@#~&gt;[{"title":"Time Series Analysis: Forecasting And Control (wiley Series In Probability And Statistics)","id":"7917764","page":"712","type":"book","publisher":"Wiley","isbn":"978-1-118-67502-1","author":[{"family":"Box","given":"George E. P."},{"family":"Jenkins","given":"Gwilym M."},{"family":"Reinsel","given":"Gregory C."},{"family":"Ljung","given":"Greta M."}],"issued":{"date-parts":[["2015"]]},"edition":"5","publisher-place":"Hoboken, New Jersey","citation-label":"7917764","CleanAbstract":"No abstract available"}]</w:instrText>
      </w:r>
      <w:r>
        <w:fldChar w:fldCharType="separate"/>
      </w:r>
      <w:r>
        <w:t>(16)</w:t>
      </w:r>
      <w:r>
        <w:fldChar w:fldCharType="end"/>
      </w:r>
      <w:r>
        <w:t xml:space="preserve"> This will be the main approach taken in this paper. </w:t>
      </w:r>
    </w:p>
    <w:p w:rsidR="00782640" w:rsidRDefault="00782640" w:rsidP="00782640">
      <w:pPr>
        <w:pStyle w:val="BodyText1"/>
      </w:pPr>
      <w:r>
        <w:t xml:space="preserve">Since around 2014, worsening trends in life expectancy improvement have been an increasing area of focus and concern in the UK amongst public health researchers and academics. </w:t>
      </w:r>
      <w:r>
        <w:fldChar w:fldCharType="begin"/>
      </w:r>
      <w:r>
        <w:instrText>ADDIN F1000_CSL_CITATION&lt;~#@#~&gt;[{"title":"Rise in mortality in England and Wales in first seven weeks of 2018.","id":"6945479","page":"k1090","type":"article-journal","volume":"360","author":[{"family":"Hiam","given":"Lucinda"},{"family":"Dorling","given":"Danny"}],"issued":{"date-parts":[["2018","3","14"]]},"container-title":"BMJ (Clinical Research Ed.)","container-title-short":"BMJ","journalAbbreviation":"BMJ","DOI":"10.1136/bmj.k1090","PMID":"29540369","citation-label":"6945479","CleanAbstract":"No abstract available"},{"title":"The cuts and poor health: when and how can we say that one thing causes another?","id":"6944886","page":"199-202","type":"article-journal","volume":"111","issue":"6","author":[{"family":"Hiam","given":"Lucinda"},{"family":"Dorling","given":"Danny"},{"family":"McKee","given":"Martin"}],"issued":{"date-parts":[["2018","6"]]},"container-title":"Journal of the Royal Society of Medicine","container-title-short":"J. R. Soc. Med.","journalAbbreviation":"J. R. Soc. Med.","DOI":"10.1177/0141076818779237","PMID":"29877771","PMCID":"PMC6022891","citation-label":"6944886","CleanAbstract":"No abstract available"},{"title":"Why is life expectancy in England and Wales 'stalling'?","id":"6945415","page":"404-408","type":"article-journal","volume":"72","issue":"5","author":[{"family":"Hiam","given":"Lucinda"},{"family":"Harrison","given":"Dominic"},{"family":"McKee","given":"Martin"},{"family":"Dorling","given":"Danny"}],"issued":{"date-parts":[["2018","2","20"]]},"container-title":"Journal of Epidemiology and Community Health","container-title-short":"J. Epidemiol. Community Health","journalAbbreviation":"J. Epidemiol. Community Health","DOI":"10.1136/jech-2017-210401","PMID":"29463599","citation-label":"6945415","Abstract":"Several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it.&lt;br&gt;&lt;br&gt;© Article author(s) (or their employer(s) unless otherwise stated in the text of the article) 2018. All rights reserved. No commercial use is permitted unless otherwise expressly granted.","CleanAbstract":"Several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 Article author(s) (or their employer(s) unless otherwise stated in the text of the article) 2018. All rights reserved. No commercial use is permitted unless otherwise expressly granted."},{"title":"What caused the spike in mortality in England and Wales in January 2015?","id":"4783512","page":"131-137","type":"article-journal","volume":"110","issue":"4","author":[{"family":"Hiam","given":"Lucinda"},{"family":"Dorling","given":"Danny"},{"family":"Harrison","given":"Dominic"},{"family":"McKee","given":"Martin"}],"issued":{"date-parts":[["2017","4"]]},"container-title":"Journal of the Royal Society of Medicine","container-title-short":"J. R. Soc. Med.","journalAbbreviation":"J. R. Soc. Med.","DOI":"10.1177/0141076817693600","PMID":"28208024","PMCID":"PMC5407518","citation-label":"4783512","CleanAbstract":"No abstract available"},{"title":"Rise in mortality-when will the government take note?","id":"6945568","page":"k2747","type":"article-journal","volume":"361","author":[{"family":"Hiam","given":"Lucinda"},{"family":"Dorling","given":"Danny"},{"family":"McKee","given":"Martin"}],"issued":{"date-parts":[["2018","6","25"]]},"container-title":"BMJ (Clinical Research Ed.)","container-title-short":"BMJ","journalAbbreviation":"BMJ","DOI":"10.1136/bmj.k2747","PMID":"29941609","citation-label":"6945568","CleanAbstract":"No abstract available"},{"title":"Recent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fldChar w:fldCharType="separate"/>
      </w:r>
      <w:r>
        <w:t>(17–22)</w:t>
      </w:r>
      <w:r>
        <w:fldChar w:fldCharType="end"/>
      </w:r>
      <w:r>
        <w:t xml:space="preserve"> Much of the analysis and commentary surrounding the slowing improvement rates in life expectancy has focused on the role of UK-government austerity policies, and corresponding changes in funding and provision of out-of-work benefits, social and healthcare funding </w:t>
      </w:r>
      <w:r>
        <w:fldChar w:fldCharType="begin"/>
      </w:r>
      <w:r>
        <w:instrText>ADDIN F1000_CSL_CITATION&lt;~#@#~&gt;[{"title":"Could the rise in mortality rates since 2015 be explained by changes in the number of delayed discharges of NHS patients?","id":"6944210","page":"1068-1071","type":"article-journal","volume":"71","issue":"11","author":[{"family":"Green","given":"Mark A"},{"family":"Dorling","given":"Danny"},{"family":"Minton","given":"Jonathan"},{"family":"Pickett","given":"Kate E"}],"issued":{"date-parts":[["2017","11"]]},"container-title":"Journal of Epidemiology and Community Health","container-title-short":"J. Epidemiol. Community Health","journalAbbreviation":"J. Epidemiol. Community Health","DOI":"10.1136/jech-2017-209403","PMID":"28970194","PMCID":"PMC5847097","citation-label":"6944210","Abstract":"&lt;strong&gt;BACKGROUND:&lt;/strong&gt; 2015 saw the largest annual spike of mortality rates in England in almost 50 years. We examine whether these changes in mortality rates are associated with an indicator of poor functioning of health and social care: delay in hospital discharges.&lt;br&gt;&lt;br&gt;&lt;strong&gt;METHODS:&lt;/strong&gt;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analysis.&lt;br&gt;&lt;br&gt;&lt;strong&gt;RESULTS:&lt;/strong&gt;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mixed.&lt;br&gt;&lt;br&gt;&lt;strong&gt;CONCLUSION:&lt;/strong&gt;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health.&lt;br&gt;&lt;br&gt;© Article author(s) (or their employer(s) unless otherwise stated in the text of the article) 2017. All rights reserved. No commercial use is permitted unless otherwise expressly granted.","CleanAbstract":"BACKGROUND: 2015 saw the largest annual spike of mortality rates in England in almost 50 years. We examine whether these changes in mortality rates are associated with an indicator of poor functioning of health and social care: delay in hospital discharges.METHODS: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analysis.RESULTS: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mixed.CONCLUSION: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 Article author(s) (or their employer(s) unless otherwise stated in the text of the article) 2017. All rights reserved. No commercial use is permitted unless otherwise expressly granted."},{"title":"The Geography of a rapid rise in elderly mortality in England and Wales, 2014-15.","id":"3334723","page":"77-85","type":"article-journal","volume":"44","author":[{"family":"Green","given":"Mark"},{"family":"Dorling","given":"Danny"},{"family":"Minton","given":"Jon"}],"issued":{"date-parts":[["2017","2","12"]]},"container-title":"Health &amp; Place","container-title-short":"Health Place","journalAbbreviation":"Health Place","DOI":"10.1016/j.healthplace.2017.02.002","PMID":"28199896","citation-label":"3334723","Abstract":"Since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austerity.&lt;br&gt;&lt;br&gt;Crown Copyright © 2017. Published by Elsevier Ltd. All rights reserved.","CleanAbstract":"Since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austerity.Crown Copyright © 2017. Published by Elsevier Ltd. All rights reserved."},{"title":"Austerity, welfare reform and the rising use of food banks by children in England and Wales","id":"6943841","page":"273-279","type":"article-journal","volume":"49","issue":"3","author":[{"family":"Lambie-Mumford","given":"Hannah"},{"family":"Green","given":"Mark A"}],"issued":{"date-parts":[["2017","9"]]},"container-title":"Area","DOI":"10.1111/area.12233","citation-label":"6943841","CleanAbstract":"No abstract available"}]</w:instrText>
      </w:r>
      <w:r>
        <w:fldChar w:fldCharType="separate"/>
      </w:r>
      <w:r>
        <w:t>(23–25)</w:t>
      </w:r>
      <w:r>
        <w:fldChar w:fldCharType="end"/>
      </w:r>
      <w:r>
        <w:t xml:space="preserve">, continuing concerns raised previously about the adverse health effects of austerity in an international context. </w:t>
      </w:r>
      <w:r>
        <w:fldChar w:fldCharType="begin"/>
      </w:r>
      <w:r>
        <w:instrText>ADDIN F1000_CSL_CITATION&lt;~#@#~&gt;[{"title":"The Body Economic: Eight experiments in economic recovery, from Iceland to Greece","id":"6943814","type":"book","publisher":"Penguin","author":[{"family":"Stuckler","given":"David"},{"family":"Basu","given":"Sanjay"}],"issued":{"date-parts":[["2013"]]},"publisher-place":"London","citation-label":"6943814","CleanAbstract":"No abstract available"},{"title":"Financial crisis, austerity, and health in Europe.","id":"447502","page":"1323-1331","type":"article-journal","volume":"381","issue":"9874","author":[{"family":"Karanikolos","given":"Marina"},{"family":"Mladovsky","given":"Philipa"},{"family":"Cylus","given":"Jonathan"},{"family":"Thomson","given":"Sarah"},{"family":"Basu","given":"Sanjay"},{"family":"Stuckler","given":"David"},{"family":"Mackenbach","given":"Johan P"},{"family":"McKee","given":"Martin"}],"issued":{"date-parts":[["2013","4","13"]]},"container-title":"The Lancet","container-title-short":"Lancet","journalAbbreviation":"Lancet","DOI":"10.1016/S0140-6736(13)60102-6","PMID":"23541059","citation-label":"447502","Abstract":"The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crisis.\n&lt;br /&gt;\n&lt;br /&gt;Copyright © 2013 Elsevier Ltd. All rights reserved.","CleanAbstract":"The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crisis.\n\nCopyright © 2013 Elsevier Ltd. All rights reserved."},{"title":"Austerity: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w:instrText>
      </w:r>
      <w:r>
        <w:fldChar w:fldCharType="separate"/>
      </w:r>
      <w:r>
        <w:t>(26–28)</w:t>
      </w:r>
      <w:r>
        <w:fldChar w:fldCharType="end"/>
      </w:r>
      <w:r>
        <w:t xml:space="preserve"> Analyses conducted and commissioned by Public Health England, The Kings Fund, the Health Foundation, and the OECD have instead focused more on extensive description of trends broken down into disease categories, emphasised the multifactorial nature of the slowdown, and the role of influenza (in 2013-14) and slowing cardiovascular disease improvements in particular. </w:t>
      </w:r>
      <w:r>
        <w:fldChar w:fldCharType="begin"/>
      </w:r>
      <w:r>
        <w:instrText>ADDIN F1000_CSL_CITATION&lt;~#@#~&gt;[{"title":"Trends in life expectancy in EU and other OECD countries: Why are improvements slowing?","id":"7240249","type":"report","author":[{"family":"Raleigh","given":"V"}],"issued":{"date-parts":[["2019","2","28"]]},"DOI":"10.1787/223159ab-en","collection-title":"OECD health working papers","citation-label":"7240249","CleanAbstract":"No abstract available"},{"title":"Recent trends in mortality in England: review and data packs - GOV.UK","id":"6945405","type":"report","author":[{"family":"Public Health England"}],"issued":{"date-parts":[["2018"]]},"citation-label":"6945405","Abstract":"A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support.","CleanAbstract":"A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support."},{"title":"Stalling of mortality in the United Kingdom and Europe: an analytical review of the evidence","id":"7918158","type":"report","publisher":"LSE","author":[{"family":"Murphy","given":"Michael"},{"family":"Luy","given":"Marc"},{"family":"Torrisi","given":"Orsola"}],"issued":{"date-parts":[["2019","11","1"]]},"URL":"http://www.lse.ac.uk/social-policy/Assets/Documents/PDF/working-paper-series/11-19-Mike-Murphy.pdf","accessed":{"date-parts":[["2019","12","10"]]},"number":"11-19","collection-title":"LSE Department of Social Policy Working Paper Series","citation-label":"7918158","CleanAbstract":"No abstract available"},{"title":"Mortality and life expectancy trends in the UK: stalling progress","id":"7918200","type":"report","publisher":"Health Foundation","author":[{"family":"Marshall","given":"Louise"},{"family":"Finch","given":"David"},{"family":"Cairncross","given":"Liz"},{"family":"Bibby","given":"Jo"}],"issued":{"date-parts":[["2019","11","1"]]},"citation-label":"7918200","CleanAbstract":"No abstract available"},{"title":"Stalling life expectancy in the UK.","id":"6944820","page":"k4050","type":"article-journal","volume":"362","author":[{"family":"Raleigh","given":"Veena S"}],"issued":{"date-parts":[["2018","9","27"]]},"container-title":"BMJ (Clinical Research Ed.)","container-title-short":"BMJ","journalAbbreviation":"BMJ","DOI":"10.1136/bmj.k4050","PMID":"30262572","citation-label":"6944820","CleanAbstract":"No abstract available"}]</w:instrText>
      </w:r>
      <w:r>
        <w:fldChar w:fldCharType="separate"/>
      </w:r>
      <w:r>
        <w:t>(29–33)</w:t>
      </w:r>
      <w:r>
        <w:fldChar w:fldCharType="end"/>
      </w:r>
    </w:p>
    <w:p w:rsidR="00782640" w:rsidRDefault="00782640" w:rsidP="00782640">
      <w:pPr>
        <w:pStyle w:val="BodyText1"/>
      </w:pPr>
      <w:r>
        <w:t xml:space="preserve">This paper aims to bring some of these divergent strands of researchers together by focusing on the way ONS mortality projections have changed over </w:t>
      </w:r>
      <w:r>
        <w:lastRenderedPageBreak/>
        <w:t xml:space="preserve">this period of stalling UK life expectancy, and how new data about UK life expectancies can be better used to inform our assumptions about future life expectancy trajectories in the UK. We introduce a complementary approach to both evaluating and updating beliefs about how substantial and persistent the recent stalling in life expectancy improvements have been, which uses Bayes Factors to estimate the relative likelihood of having observed the life expectancy improvement that have been observed since 2010 if the long-term trends in life expectancy improvement rates previously observed were still continuing. The approach allows quick updating of beliefs about how far short post-2010 improvement rates have fallen from earlier trends, which can rapidly incorporate each new annual release of UK life expectancy data. This means we can produce interim life expectancy projections in the years between the biennial releases. </w:t>
      </w:r>
    </w:p>
    <w:p w:rsidR="00782640" w:rsidRDefault="00782640" w:rsidP="00782640">
      <w:pPr>
        <w:pStyle w:val="BodyText1"/>
      </w:pPr>
      <w:r>
        <w:t xml:space="preserve">Though the paper does not aim to resolve disagreement between researchers as to the causes of the recent slowdown, it does aim to make the process of reasoning about the extent and persistence of the post 2010 slowdown more explicit, along with the process of updating our beliefs about the extent of this slowdown as and when new annual life expectancy estimates become available. To the extent the approach can be used to formally quantify and assess divergence between the UK’s life expectancy gains and those in other high income countries, and to demonstrate that slowdown has continued to persist longer than would be expected if it were due to transient factors like ‘bad winters’, the paper does aim to advance causal thinking about the slowdown indirectly, through establishing commonly acceptable strategies for analysis and interpretation of UK life expectancy data, and ‘ground truths’ around which researchers with divergent beliefs and perspectives can agree. </w:t>
      </w:r>
    </w:p>
    <w:p w:rsidR="00782640" w:rsidRDefault="00782640" w:rsidP="00782640">
      <w:pPr>
        <w:pStyle w:val="BodyText1"/>
      </w:pPr>
      <w:r>
        <w:t xml:space="preserve">The rest of this paper proceeds as follows: Firstly, we will present annual change rates in life expectancy in the UK as compared with a number of other high income countries, to determine the extent to which the recent slowdown in life expectancy in the UK is an international phenomenon. Secondly, we will calculate changes in life expectancy for each UK nation or group of nations, to see whether the slowdown is similar in magnitude and contemporaneous </w:t>
      </w:r>
      <w:r>
        <w:lastRenderedPageBreak/>
        <w:t xml:space="preserve">throughout UK populations; this will be supported by performing change-point analysis of annual life expectancy changes for each of these UK populations. Thirdly, we will present the ONS life expectancy projections for the UK from 2012 onwards, to show how these projections have been successively </w:t>
      </w:r>
      <w:proofErr w:type="spellStart"/>
      <w:r>
        <w:t>downrated</w:t>
      </w:r>
      <w:proofErr w:type="spellEnd"/>
      <w:r>
        <w:t xml:space="preserve"> with each biennial projection. Fourthly, we will formally quantify the extent of the slowing in life expectancy improvement rates since 2010 by proposing a series of 100 modelled scenarios, each corresponding to a different percentage slowdown from earlier trends, and identifying the slowdown rate that maximises the Bayes Factor (ratio of model likelihoods, as compared with no slowdown) given observed life expectancy. Finally, we will estimate the Bayes Factors implied by each of the average improvement rates implied by each of the recent ONS mortality projections, discussing how optimistic or pessimistic each of these scenarios seems to be, and how the Bayes Factor strategy can be applied to more openly update our beliefs about the persistence and extent of a life expectancy slowdown in the UK as and when the 2019 period life expectancy estimate becomes available. </w:t>
      </w:r>
    </w:p>
    <w:p w:rsidR="00782640" w:rsidRDefault="00782640">
      <w:pPr>
        <w:spacing w:after="0" w:line="240" w:lineRule="auto"/>
        <w:rPr>
          <w:rFonts w:eastAsiaTheme="minorHAnsi" w:cs="Arial"/>
          <w:szCs w:val="24"/>
          <w:lang w:eastAsia="en-GB"/>
        </w:rPr>
      </w:pPr>
      <w:bookmarkStart w:id="0" w:name="_GoBack"/>
      <w:bookmarkEnd w:id="0"/>
      <w:r>
        <w:br w:type="page"/>
      </w:r>
    </w:p>
    <w:p w:rsidR="00782640" w:rsidRDefault="00782640" w:rsidP="00681205">
      <w:pPr>
        <w:pStyle w:val="BodyText1"/>
      </w:pPr>
      <w:r>
        <w:lastRenderedPageBreak/>
        <w:t>Bibliography</w:t>
      </w:r>
    </w:p>
    <w:p w:rsidR="00782640" w:rsidRDefault="00782640" w:rsidP="00782640">
      <w:pPr>
        <w:pStyle w:val="BodyText1"/>
        <w:ind w:left="560" w:hanging="560"/>
      </w:pPr>
      <w:r>
        <w:fldChar w:fldCharType="begin"/>
      </w:r>
      <w:r>
        <w:instrText>ADDIN F1000_CSL_BIBLIOGRAPHY</w:instrText>
      </w:r>
      <w:r>
        <w:fldChar w:fldCharType="separate"/>
      </w:r>
      <w:r>
        <w:t xml:space="preserve">1. </w:t>
      </w:r>
      <w:r>
        <w:tab/>
        <w:t>ONS. National Population Projections Accuracy Report [Internet]. ONS; 2016 Feb [cited 2020 Jan 7]. Available from: https://www.ons.gov.uk/peoplepopulationandcommunity/populationandmigration/populationprojections/methodologies/nationalpopulationprojectionsaccuracyreport</w:t>
      </w:r>
    </w:p>
    <w:p w:rsidR="00782640" w:rsidRDefault="00782640" w:rsidP="00782640">
      <w:pPr>
        <w:pStyle w:val="BodyText1"/>
        <w:ind w:left="560" w:hanging="560"/>
      </w:pPr>
      <w:r>
        <w:t xml:space="preserve">2. </w:t>
      </w:r>
      <w:r>
        <w:tab/>
        <w:t xml:space="preserve">Lee RD, Carter LR. </w:t>
      </w:r>
      <w:proofErr w:type="spellStart"/>
      <w:r>
        <w:t>Modeling</w:t>
      </w:r>
      <w:proofErr w:type="spellEnd"/>
      <w:r>
        <w:t xml:space="preserve"> and forecasting U.S. mortality. J Am Stat Assoc. 1992 Sep</w:t>
      </w:r>
      <w:proofErr w:type="gramStart"/>
      <w:r>
        <w:t>;87</w:t>
      </w:r>
      <w:proofErr w:type="gramEnd"/>
      <w:r>
        <w:t xml:space="preserve">(419):659–671. </w:t>
      </w:r>
    </w:p>
    <w:p w:rsidR="00782640" w:rsidRDefault="00782640" w:rsidP="00782640">
      <w:pPr>
        <w:pStyle w:val="BodyText1"/>
        <w:ind w:left="560" w:hanging="560"/>
      </w:pPr>
      <w:r>
        <w:t xml:space="preserve">3. </w:t>
      </w:r>
      <w:r>
        <w:tab/>
      </w:r>
      <w:proofErr w:type="spellStart"/>
      <w:r>
        <w:t>Bijak</w:t>
      </w:r>
      <w:proofErr w:type="spellEnd"/>
      <w:r>
        <w:t xml:space="preserve"> J, Bryant J. Bayesian demography 250 years after Bayes. </w:t>
      </w:r>
      <w:proofErr w:type="spellStart"/>
      <w:r>
        <w:t>Popul</w:t>
      </w:r>
      <w:proofErr w:type="spellEnd"/>
      <w:r>
        <w:t xml:space="preserve"> Stud (NY). 2016 Feb 23</w:t>
      </w:r>
      <w:proofErr w:type="gramStart"/>
      <w:r>
        <w:t>;70</w:t>
      </w:r>
      <w:proofErr w:type="gramEnd"/>
      <w:r>
        <w:t xml:space="preserve">(1):1–19. </w:t>
      </w:r>
    </w:p>
    <w:p w:rsidR="00782640" w:rsidRDefault="00782640" w:rsidP="00782640">
      <w:pPr>
        <w:pStyle w:val="BodyText1"/>
        <w:ind w:left="560" w:hanging="560"/>
      </w:pPr>
      <w:r>
        <w:t xml:space="preserve">4. </w:t>
      </w:r>
      <w:r>
        <w:tab/>
        <w:t xml:space="preserve">King G. Demographic Forecasting. 2008; </w:t>
      </w:r>
    </w:p>
    <w:p w:rsidR="00782640" w:rsidRDefault="00782640" w:rsidP="00782640">
      <w:pPr>
        <w:pStyle w:val="BodyText1"/>
        <w:ind w:left="560" w:hanging="560"/>
      </w:pPr>
      <w:r>
        <w:t xml:space="preserve">5. </w:t>
      </w:r>
      <w:r>
        <w:tab/>
        <w:t xml:space="preserve">Renshaw AE, </w:t>
      </w:r>
      <w:proofErr w:type="spellStart"/>
      <w:r>
        <w:t>Haberman</w:t>
      </w:r>
      <w:proofErr w:type="spellEnd"/>
      <w:r>
        <w:t xml:space="preserve"> S. A cohort-based extension to the Lee–Carter model for mortality reduction factors. Insurance: Mathematics and Economics. 2006 Jun</w:t>
      </w:r>
      <w:proofErr w:type="gramStart"/>
      <w:r>
        <w:t>;38</w:t>
      </w:r>
      <w:proofErr w:type="gramEnd"/>
      <w:r>
        <w:t xml:space="preserve">(3):556–570. </w:t>
      </w:r>
    </w:p>
    <w:p w:rsidR="00782640" w:rsidRDefault="00782640" w:rsidP="00782640">
      <w:pPr>
        <w:pStyle w:val="BodyText1"/>
        <w:ind w:left="560" w:hanging="560"/>
      </w:pPr>
      <w:r>
        <w:t xml:space="preserve">6. </w:t>
      </w:r>
      <w:r>
        <w:tab/>
        <w:t xml:space="preserve">Willets R. THE COHORT EFFECT : INSIGHTS AND EXPLANATIONS. Willets Consulting Limited; 2003 p. 1–38. </w:t>
      </w:r>
    </w:p>
    <w:p w:rsidR="00782640" w:rsidRDefault="00782640" w:rsidP="00782640">
      <w:pPr>
        <w:pStyle w:val="BodyText1"/>
        <w:ind w:left="560" w:hanging="560"/>
      </w:pPr>
      <w:r>
        <w:t xml:space="preserve">7. </w:t>
      </w:r>
      <w:r>
        <w:tab/>
      </w:r>
      <w:proofErr w:type="spellStart"/>
      <w:r>
        <w:t>Kermack</w:t>
      </w:r>
      <w:proofErr w:type="spellEnd"/>
      <w:r>
        <w:t xml:space="preserve"> WO, </w:t>
      </w:r>
      <w:proofErr w:type="spellStart"/>
      <w:r>
        <w:t>McKendrick</w:t>
      </w:r>
      <w:proofErr w:type="spellEnd"/>
      <w:r>
        <w:t xml:space="preserve"> AG, </w:t>
      </w:r>
      <w:proofErr w:type="spellStart"/>
      <w:r>
        <w:t>McKinlay</w:t>
      </w:r>
      <w:proofErr w:type="spellEnd"/>
      <w:r>
        <w:t xml:space="preserve"> PL. Death-rates in Great Britain and Sweden. Some general regularities and their significance. </w:t>
      </w:r>
      <w:proofErr w:type="spellStart"/>
      <w:r>
        <w:t>Int</w:t>
      </w:r>
      <w:proofErr w:type="spellEnd"/>
      <w:r>
        <w:t xml:space="preserve"> J </w:t>
      </w:r>
      <w:proofErr w:type="spellStart"/>
      <w:r>
        <w:t>Epidemiol</w:t>
      </w:r>
      <w:proofErr w:type="spellEnd"/>
      <w:r>
        <w:t>. 2001 Aug</w:t>
      </w:r>
      <w:proofErr w:type="gramStart"/>
      <w:r>
        <w:t>;30</w:t>
      </w:r>
      <w:proofErr w:type="gramEnd"/>
      <w:r>
        <w:t xml:space="preserve">(4):678–683. </w:t>
      </w:r>
    </w:p>
    <w:p w:rsidR="00782640" w:rsidRDefault="00782640" w:rsidP="00782640">
      <w:pPr>
        <w:pStyle w:val="BodyText1"/>
        <w:ind w:left="560" w:hanging="560"/>
      </w:pPr>
      <w:r>
        <w:t xml:space="preserve">8. </w:t>
      </w:r>
      <w:r>
        <w:tab/>
        <w:t xml:space="preserve">Minton J, Vanderbloemen L, Dorling D. Visualizing Europe’s demographic scars with </w:t>
      </w:r>
      <w:proofErr w:type="spellStart"/>
      <w:r>
        <w:t>coplots</w:t>
      </w:r>
      <w:proofErr w:type="spellEnd"/>
      <w:r>
        <w:t xml:space="preserve"> and contour plots. </w:t>
      </w:r>
      <w:proofErr w:type="spellStart"/>
      <w:r>
        <w:t>Int</w:t>
      </w:r>
      <w:proofErr w:type="spellEnd"/>
      <w:r>
        <w:t xml:space="preserve"> J </w:t>
      </w:r>
      <w:proofErr w:type="spellStart"/>
      <w:r>
        <w:t>Epidemiol</w:t>
      </w:r>
      <w:proofErr w:type="spellEnd"/>
      <w:r>
        <w:t>. 2013 Aug</w:t>
      </w:r>
      <w:proofErr w:type="gramStart"/>
      <w:r>
        <w:t>;42</w:t>
      </w:r>
      <w:proofErr w:type="gramEnd"/>
      <w:r>
        <w:t xml:space="preserve">(4):1164–1176. </w:t>
      </w:r>
    </w:p>
    <w:p w:rsidR="00782640" w:rsidRDefault="00782640" w:rsidP="00782640">
      <w:pPr>
        <w:pStyle w:val="BodyText1"/>
        <w:ind w:left="560" w:hanging="560"/>
      </w:pPr>
      <w:r>
        <w:t xml:space="preserve">9. </w:t>
      </w:r>
      <w:r>
        <w:tab/>
        <w:t xml:space="preserve">Almond D. Is the 1918 </w:t>
      </w:r>
      <w:proofErr w:type="spellStart"/>
      <w:r>
        <w:t>Influenxa</w:t>
      </w:r>
      <w:proofErr w:type="spellEnd"/>
      <w:r>
        <w:t xml:space="preserve"> Pandemic Over? Long-Term Effects of In Utero Influenza Exposure in the Post-1940 U.S. Population. Journal of Political Economy2. 2006</w:t>
      </w:r>
      <w:proofErr w:type="gramStart"/>
      <w:r>
        <w:t>;114</w:t>
      </w:r>
      <w:proofErr w:type="gramEnd"/>
      <w:r>
        <w:t xml:space="preserve">(4):672–712. </w:t>
      </w:r>
    </w:p>
    <w:p w:rsidR="00782640" w:rsidRDefault="00782640" w:rsidP="00782640">
      <w:pPr>
        <w:pStyle w:val="BodyText1"/>
        <w:ind w:left="560" w:hanging="560"/>
      </w:pPr>
      <w:r>
        <w:t xml:space="preserve">10. </w:t>
      </w:r>
      <w:r>
        <w:tab/>
        <w:t xml:space="preserve">Willets RC, Gallop AP, Leandro PA, Lu JLC, Macdonald AS, Miller KA, et al. Longevity in the 21st century. Br </w:t>
      </w:r>
      <w:proofErr w:type="spellStart"/>
      <w:r>
        <w:t>Actuar</w:t>
      </w:r>
      <w:proofErr w:type="spellEnd"/>
      <w:r>
        <w:t xml:space="preserve"> J. 2004 Oct 1</w:t>
      </w:r>
      <w:proofErr w:type="gramStart"/>
      <w:r>
        <w:t>;10</w:t>
      </w:r>
      <w:proofErr w:type="gramEnd"/>
      <w:r>
        <w:t xml:space="preserve">(4):685–832. </w:t>
      </w:r>
    </w:p>
    <w:p w:rsidR="00782640" w:rsidRDefault="00782640" w:rsidP="00782640">
      <w:pPr>
        <w:pStyle w:val="BodyText1"/>
        <w:ind w:left="560" w:hanging="560"/>
      </w:pPr>
      <w:r>
        <w:lastRenderedPageBreak/>
        <w:t xml:space="preserve">11. </w:t>
      </w:r>
      <w:r>
        <w:tab/>
      </w:r>
      <w:proofErr w:type="spellStart"/>
      <w:r>
        <w:t>Pascariu</w:t>
      </w:r>
      <w:proofErr w:type="spellEnd"/>
      <w:r>
        <w:t xml:space="preserve"> MD, </w:t>
      </w:r>
      <w:proofErr w:type="spellStart"/>
      <w:r>
        <w:t>Lenart</w:t>
      </w:r>
      <w:proofErr w:type="spellEnd"/>
      <w:r>
        <w:t xml:space="preserve"> A, </w:t>
      </w:r>
      <w:proofErr w:type="spellStart"/>
      <w:r>
        <w:t>Canudas-Romo</w:t>
      </w:r>
      <w:proofErr w:type="spellEnd"/>
      <w:r>
        <w:t xml:space="preserve"> V. The maximum entropy mortality model: forecasting mortality using statistical moments. </w:t>
      </w:r>
      <w:proofErr w:type="spellStart"/>
      <w:r>
        <w:t>Scand</w:t>
      </w:r>
      <w:proofErr w:type="spellEnd"/>
      <w:r>
        <w:t xml:space="preserve"> </w:t>
      </w:r>
      <w:proofErr w:type="spellStart"/>
      <w:r>
        <w:t>Actuar</w:t>
      </w:r>
      <w:proofErr w:type="spellEnd"/>
      <w:r>
        <w:t xml:space="preserve"> J. 2019 Mar 29</w:t>
      </w:r>
      <w:proofErr w:type="gramStart"/>
      <w:r>
        <w:t>;1</w:t>
      </w:r>
      <w:proofErr w:type="gramEnd"/>
      <w:r>
        <w:t xml:space="preserve">–25. </w:t>
      </w:r>
    </w:p>
    <w:p w:rsidR="00782640" w:rsidRDefault="00782640" w:rsidP="00782640">
      <w:pPr>
        <w:pStyle w:val="BodyText1"/>
        <w:ind w:left="560" w:hanging="560"/>
      </w:pPr>
      <w:r>
        <w:t xml:space="preserve">12. </w:t>
      </w:r>
      <w:r>
        <w:tab/>
        <w:t xml:space="preserve">White KM. Longevity Advances in High-Income Countries, 1955-96. </w:t>
      </w:r>
      <w:proofErr w:type="spellStart"/>
      <w:r>
        <w:t>Popul</w:t>
      </w:r>
      <w:proofErr w:type="spellEnd"/>
      <w:r>
        <w:t xml:space="preserve"> Dev Rev. 2002 Mar</w:t>
      </w:r>
      <w:proofErr w:type="gramStart"/>
      <w:r>
        <w:t>;28</w:t>
      </w:r>
      <w:proofErr w:type="gramEnd"/>
      <w:r>
        <w:t xml:space="preserve">(1):59–76. </w:t>
      </w:r>
    </w:p>
    <w:p w:rsidR="00782640" w:rsidRDefault="00782640" w:rsidP="00782640">
      <w:pPr>
        <w:pStyle w:val="BodyText1"/>
        <w:ind w:left="560" w:hanging="560"/>
      </w:pPr>
      <w:r>
        <w:t xml:space="preserve">13. </w:t>
      </w:r>
      <w:r>
        <w:tab/>
        <w:t xml:space="preserve">Christensen K, </w:t>
      </w:r>
      <w:proofErr w:type="spellStart"/>
      <w:r>
        <w:t>Doblhammer</w:t>
      </w:r>
      <w:proofErr w:type="spellEnd"/>
      <w:r>
        <w:t xml:space="preserve"> G, Rau R, </w:t>
      </w:r>
      <w:proofErr w:type="spellStart"/>
      <w:r>
        <w:t>Vaupel</w:t>
      </w:r>
      <w:proofErr w:type="spellEnd"/>
      <w:r>
        <w:t xml:space="preserve"> JW. Ageing populations: the challenges ahead. Lancet. 2009 Oct 3</w:t>
      </w:r>
      <w:proofErr w:type="gramStart"/>
      <w:r>
        <w:t>;374</w:t>
      </w:r>
      <w:proofErr w:type="gramEnd"/>
      <w:r>
        <w:t xml:space="preserve">(9696):1196–1208. </w:t>
      </w:r>
    </w:p>
    <w:p w:rsidR="00782640" w:rsidRDefault="00782640" w:rsidP="00782640">
      <w:pPr>
        <w:pStyle w:val="BodyText1"/>
        <w:ind w:left="560" w:hanging="560"/>
      </w:pPr>
      <w:r>
        <w:t xml:space="preserve">14. </w:t>
      </w:r>
      <w:r>
        <w:tab/>
      </w:r>
      <w:proofErr w:type="spellStart"/>
      <w:r>
        <w:t>Pascariu</w:t>
      </w:r>
      <w:proofErr w:type="spellEnd"/>
      <w:r>
        <w:t xml:space="preserve"> MD, </w:t>
      </w:r>
      <w:proofErr w:type="spellStart"/>
      <w:r>
        <w:t>Canudas-Romo</w:t>
      </w:r>
      <w:proofErr w:type="spellEnd"/>
      <w:r>
        <w:t xml:space="preserve"> V, </w:t>
      </w:r>
      <w:proofErr w:type="spellStart"/>
      <w:r>
        <w:t>Vaupel</w:t>
      </w:r>
      <w:proofErr w:type="spellEnd"/>
      <w:r>
        <w:t xml:space="preserve"> JW. The double-gap life expectancy forecasting model. Insurance: Mathematics and Economics. 2018 Jan</w:t>
      </w:r>
      <w:proofErr w:type="gramStart"/>
      <w:r>
        <w:t>;78:339</w:t>
      </w:r>
      <w:proofErr w:type="gramEnd"/>
      <w:r>
        <w:t xml:space="preserve">–350. </w:t>
      </w:r>
    </w:p>
    <w:p w:rsidR="00782640" w:rsidRDefault="00782640" w:rsidP="00782640">
      <w:pPr>
        <w:pStyle w:val="BodyText1"/>
        <w:ind w:left="560" w:hanging="560"/>
      </w:pPr>
      <w:r>
        <w:t xml:space="preserve">15. </w:t>
      </w:r>
      <w:r>
        <w:tab/>
        <w:t xml:space="preserve">Torri T, </w:t>
      </w:r>
      <w:proofErr w:type="spellStart"/>
      <w:r>
        <w:t>Vaupel</w:t>
      </w:r>
      <w:proofErr w:type="spellEnd"/>
      <w:r>
        <w:t xml:space="preserve"> JW. Forecasting life expectancy in an international context. </w:t>
      </w:r>
      <w:proofErr w:type="spellStart"/>
      <w:r>
        <w:t>Int</w:t>
      </w:r>
      <w:proofErr w:type="spellEnd"/>
      <w:r>
        <w:t xml:space="preserve"> J Forecast. 2012 Apr</w:t>
      </w:r>
      <w:proofErr w:type="gramStart"/>
      <w:r>
        <w:t>;28</w:t>
      </w:r>
      <w:proofErr w:type="gramEnd"/>
      <w:r>
        <w:t xml:space="preserve">(2):519–531. </w:t>
      </w:r>
    </w:p>
    <w:p w:rsidR="00782640" w:rsidRDefault="00782640" w:rsidP="00782640">
      <w:pPr>
        <w:pStyle w:val="BodyText1"/>
        <w:ind w:left="560" w:hanging="560"/>
      </w:pPr>
      <w:r>
        <w:t xml:space="preserve">16. </w:t>
      </w:r>
      <w:r>
        <w:tab/>
        <w:t xml:space="preserve">Box GEP, Jenkins GM, </w:t>
      </w:r>
      <w:proofErr w:type="spellStart"/>
      <w:r>
        <w:t>Reinsel</w:t>
      </w:r>
      <w:proofErr w:type="spellEnd"/>
      <w:r>
        <w:t xml:space="preserve"> GC, </w:t>
      </w:r>
      <w:proofErr w:type="spellStart"/>
      <w:r>
        <w:t>Ljung</w:t>
      </w:r>
      <w:proofErr w:type="spellEnd"/>
      <w:r>
        <w:t xml:space="preserve"> GM. Time Series Analysis: Forecasting </w:t>
      </w:r>
      <w:proofErr w:type="gramStart"/>
      <w:r>
        <w:t>And</w:t>
      </w:r>
      <w:proofErr w:type="gramEnd"/>
      <w:r>
        <w:t xml:space="preserve"> Control (</w:t>
      </w:r>
      <w:proofErr w:type="spellStart"/>
      <w:r>
        <w:t>wiley</w:t>
      </w:r>
      <w:proofErr w:type="spellEnd"/>
      <w:r>
        <w:t xml:space="preserve"> Series In Probability And Statistics). 5th ed. Hoboken, New Jersey: Wiley; 2015. </w:t>
      </w:r>
    </w:p>
    <w:p w:rsidR="00782640" w:rsidRDefault="00782640" w:rsidP="00782640">
      <w:pPr>
        <w:pStyle w:val="BodyText1"/>
        <w:ind w:left="560" w:hanging="560"/>
      </w:pPr>
      <w:r>
        <w:t xml:space="preserve">17. </w:t>
      </w:r>
      <w:r>
        <w:tab/>
        <w:t>Hiam L, Dorling D. Rise in mortality in England and Wales in first seven weeks of 2018. BMJ. 2018 Mar 14</w:t>
      </w:r>
      <w:proofErr w:type="gramStart"/>
      <w:r>
        <w:t>;360:k1090</w:t>
      </w:r>
      <w:proofErr w:type="gramEnd"/>
      <w:r>
        <w:t xml:space="preserve">. </w:t>
      </w:r>
    </w:p>
    <w:p w:rsidR="00782640" w:rsidRDefault="00782640" w:rsidP="00782640">
      <w:pPr>
        <w:pStyle w:val="BodyText1"/>
        <w:ind w:left="560" w:hanging="560"/>
      </w:pPr>
      <w:r>
        <w:t xml:space="preserve">18. </w:t>
      </w:r>
      <w:r>
        <w:tab/>
        <w:t xml:space="preserve">Hiam L, Dorling D, McKee M. The cuts and poor health: when and how can we say that one thing causes another? J R </w:t>
      </w:r>
      <w:proofErr w:type="spellStart"/>
      <w:r>
        <w:t>Soc</w:t>
      </w:r>
      <w:proofErr w:type="spellEnd"/>
      <w:r>
        <w:t xml:space="preserve"> Med. 2018 Jun</w:t>
      </w:r>
      <w:proofErr w:type="gramStart"/>
      <w:r>
        <w:t>;111</w:t>
      </w:r>
      <w:proofErr w:type="gramEnd"/>
      <w:r>
        <w:t xml:space="preserve">(6):199–202. </w:t>
      </w:r>
    </w:p>
    <w:p w:rsidR="00782640" w:rsidRDefault="00782640" w:rsidP="00782640">
      <w:pPr>
        <w:pStyle w:val="BodyText1"/>
        <w:ind w:left="560" w:hanging="560"/>
      </w:pPr>
      <w:r>
        <w:t xml:space="preserve">19. </w:t>
      </w:r>
      <w:r>
        <w:tab/>
        <w:t xml:space="preserve">Hiam L, Harrison D, McKee M, Dorling D. Why is life expectancy in England and Wales “stalling”? J </w:t>
      </w:r>
      <w:proofErr w:type="spellStart"/>
      <w:r>
        <w:t>Epidemiol</w:t>
      </w:r>
      <w:proofErr w:type="spellEnd"/>
      <w:r>
        <w:t xml:space="preserve"> Community Health. 2018 Feb 20</w:t>
      </w:r>
      <w:proofErr w:type="gramStart"/>
      <w:r>
        <w:t>;72</w:t>
      </w:r>
      <w:proofErr w:type="gramEnd"/>
      <w:r>
        <w:t xml:space="preserve">(5):404–408. </w:t>
      </w:r>
    </w:p>
    <w:p w:rsidR="00782640" w:rsidRDefault="00782640" w:rsidP="00782640">
      <w:pPr>
        <w:pStyle w:val="BodyText1"/>
        <w:ind w:left="560" w:hanging="560"/>
      </w:pPr>
      <w:r>
        <w:t xml:space="preserve">20. </w:t>
      </w:r>
      <w:r>
        <w:tab/>
        <w:t xml:space="preserve">Hiam L, Dorling D, Harrison D, McKee M. What caused the spike in mortality in England and Wales in January 2015? J R </w:t>
      </w:r>
      <w:proofErr w:type="spellStart"/>
      <w:r>
        <w:t>Soc</w:t>
      </w:r>
      <w:proofErr w:type="spellEnd"/>
      <w:r>
        <w:t xml:space="preserve"> Med. 2017 Apr</w:t>
      </w:r>
      <w:proofErr w:type="gramStart"/>
      <w:r>
        <w:t>;110</w:t>
      </w:r>
      <w:proofErr w:type="gramEnd"/>
      <w:r>
        <w:t xml:space="preserve">(4):131–137. </w:t>
      </w:r>
    </w:p>
    <w:p w:rsidR="00782640" w:rsidRDefault="00782640" w:rsidP="00782640">
      <w:pPr>
        <w:pStyle w:val="BodyText1"/>
        <w:ind w:left="560" w:hanging="560"/>
      </w:pPr>
      <w:r>
        <w:t xml:space="preserve">21. </w:t>
      </w:r>
      <w:r>
        <w:tab/>
        <w:t>Hiam L, Dorling D, McKee M. Rise in mortality-when will the government take note? BMJ. 2018 Jun 25</w:t>
      </w:r>
      <w:proofErr w:type="gramStart"/>
      <w:r>
        <w:t>;361:k2747</w:t>
      </w:r>
      <w:proofErr w:type="gramEnd"/>
      <w:r>
        <w:t xml:space="preserve">. </w:t>
      </w:r>
    </w:p>
    <w:p w:rsidR="00782640" w:rsidRDefault="00782640" w:rsidP="00782640">
      <w:pPr>
        <w:pStyle w:val="BodyText1"/>
        <w:ind w:left="560" w:hanging="560"/>
      </w:pPr>
      <w:r>
        <w:lastRenderedPageBreak/>
        <w:t xml:space="preserve">22. </w:t>
      </w:r>
      <w:r>
        <w:tab/>
        <w:t>Fenton L, Minton J, Ramsay J, Kaye-</w:t>
      </w:r>
      <w:proofErr w:type="spellStart"/>
      <w:r>
        <w:t>Bardgett</w:t>
      </w:r>
      <w:proofErr w:type="spellEnd"/>
      <w:r>
        <w:t xml:space="preserve"> M, </w:t>
      </w:r>
      <w:proofErr w:type="spellStart"/>
      <w:r>
        <w:t>Fischbacher</w:t>
      </w:r>
      <w:proofErr w:type="spellEnd"/>
      <w:r>
        <w:t xml:space="preserve"> C, </w:t>
      </w:r>
      <w:proofErr w:type="spellStart"/>
      <w:r>
        <w:t>Wyper</w:t>
      </w:r>
      <w:proofErr w:type="spellEnd"/>
      <w:r>
        <w:t xml:space="preserve"> GMA, et al. Recent adverse mortality trends in Scotland: comparison with other high-income countries. BMJ Open. 2019 Oct 31</w:t>
      </w:r>
      <w:proofErr w:type="gramStart"/>
      <w:r>
        <w:t>;9</w:t>
      </w:r>
      <w:proofErr w:type="gramEnd"/>
      <w:r>
        <w:t xml:space="preserve">(10):e029936. </w:t>
      </w:r>
    </w:p>
    <w:p w:rsidR="00782640" w:rsidRDefault="00782640" w:rsidP="00782640">
      <w:pPr>
        <w:pStyle w:val="BodyText1"/>
        <w:ind w:left="560" w:hanging="560"/>
      </w:pPr>
      <w:r>
        <w:t xml:space="preserve">23. </w:t>
      </w:r>
      <w:r>
        <w:tab/>
        <w:t xml:space="preserve">Green MA, Dorling D, Minton J, Pickett KE. Could the rise in mortality rates since 2015 be explained by changes in the number of delayed discharges of NHS patients? J </w:t>
      </w:r>
      <w:proofErr w:type="spellStart"/>
      <w:r>
        <w:t>Epidemiol</w:t>
      </w:r>
      <w:proofErr w:type="spellEnd"/>
      <w:r>
        <w:t xml:space="preserve"> Community Health. 2017 Nov</w:t>
      </w:r>
      <w:proofErr w:type="gramStart"/>
      <w:r>
        <w:t>;71</w:t>
      </w:r>
      <w:proofErr w:type="gramEnd"/>
      <w:r>
        <w:t xml:space="preserve">(11):1068–1071. </w:t>
      </w:r>
    </w:p>
    <w:p w:rsidR="00782640" w:rsidRDefault="00782640" w:rsidP="00782640">
      <w:pPr>
        <w:pStyle w:val="BodyText1"/>
        <w:ind w:left="560" w:hanging="560"/>
      </w:pPr>
      <w:r>
        <w:t xml:space="preserve">24. </w:t>
      </w:r>
      <w:r>
        <w:tab/>
        <w:t>Green M, Dorling D, Minton J. The Geography of a rapid rise in elderly mortality in England and Wales, 2014-15. Health Place. 2017 Feb 12</w:t>
      </w:r>
      <w:proofErr w:type="gramStart"/>
      <w:r>
        <w:t>;44:77</w:t>
      </w:r>
      <w:proofErr w:type="gramEnd"/>
      <w:r>
        <w:t xml:space="preserve">–85. </w:t>
      </w:r>
    </w:p>
    <w:p w:rsidR="00782640" w:rsidRDefault="00782640" w:rsidP="00782640">
      <w:pPr>
        <w:pStyle w:val="BodyText1"/>
        <w:ind w:left="560" w:hanging="560"/>
      </w:pPr>
      <w:r>
        <w:t xml:space="preserve">25. </w:t>
      </w:r>
      <w:r>
        <w:tab/>
      </w:r>
      <w:proofErr w:type="spellStart"/>
      <w:r>
        <w:t>Lambie</w:t>
      </w:r>
      <w:proofErr w:type="spellEnd"/>
      <w:r>
        <w:t>-Mumford H, Green MA. Austerity, welfare reform and the rising use of food banks by children in England and Wales. Area. 2017 Sep</w:t>
      </w:r>
      <w:proofErr w:type="gramStart"/>
      <w:r>
        <w:t>;49</w:t>
      </w:r>
      <w:proofErr w:type="gramEnd"/>
      <w:r>
        <w:t xml:space="preserve">(3):273–279. </w:t>
      </w:r>
    </w:p>
    <w:p w:rsidR="00782640" w:rsidRDefault="00782640" w:rsidP="00782640">
      <w:pPr>
        <w:pStyle w:val="BodyText1"/>
        <w:ind w:left="560" w:hanging="560"/>
      </w:pPr>
      <w:r>
        <w:t xml:space="preserve">26. </w:t>
      </w:r>
      <w:r>
        <w:tab/>
      </w:r>
      <w:proofErr w:type="spellStart"/>
      <w:r>
        <w:t>Stuckler</w:t>
      </w:r>
      <w:proofErr w:type="spellEnd"/>
      <w:r>
        <w:t xml:space="preserve"> D, </w:t>
      </w:r>
      <w:proofErr w:type="spellStart"/>
      <w:r>
        <w:t>Basu</w:t>
      </w:r>
      <w:proofErr w:type="spellEnd"/>
      <w:r>
        <w:t xml:space="preserve"> S. The Body Economic: Eight experiments in economic recovery, from Iceland to Greece. London: Penguin; 2013. </w:t>
      </w:r>
    </w:p>
    <w:p w:rsidR="00782640" w:rsidRDefault="00782640" w:rsidP="00782640">
      <w:pPr>
        <w:pStyle w:val="BodyText1"/>
        <w:ind w:left="560" w:hanging="560"/>
      </w:pPr>
      <w:r>
        <w:t xml:space="preserve">27. </w:t>
      </w:r>
      <w:r>
        <w:tab/>
      </w:r>
      <w:proofErr w:type="spellStart"/>
      <w:r>
        <w:t>Karanikolos</w:t>
      </w:r>
      <w:proofErr w:type="spellEnd"/>
      <w:r>
        <w:t xml:space="preserve"> M, </w:t>
      </w:r>
      <w:proofErr w:type="spellStart"/>
      <w:r>
        <w:t>Mladovsky</w:t>
      </w:r>
      <w:proofErr w:type="spellEnd"/>
      <w:r>
        <w:t xml:space="preserve"> P, </w:t>
      </w:r>
      <w:proofErr w:type="spellStart"/>
      <w:r>
        <w:t>Cylus</w:t>
      </w:r>
      <w:proofErr w:type="spellEnd"/>
      <w:r>
        <w:t xml:space="preserve"> J, Thomson S, </w:t>
      </w:r>
      <w:proofErr w:type="spellStart"/>
      <w:r>
        <w:t>Basu</w:t>
      </w:r>
      <w:proofErr w:type="spellEnd"/>
      <w:r>
        <w:t xml:space="preserve"> S, </w:t>
      </w:r>
      <w:proofErr w:type="spellStart"/>
      <w:r>
        <w:t>Stuckler</w:t>
      </w:r>
      <w:proofErr w:type="spellEnd"/>
      <w:r>
        <w:t xml:space="preserve"> D, et al. Financial crisis, austerity, and health in Europe. Lancet. 2013 Apr 13</w:t>
      </w:r>
      <w:proofErr w:type="gramStart"/>
      <w:r>
        <w:t>;381</w:t>
      </w:r>
      <w:proofErr w:type="gramEnd"/>
      <w:r>
        <w:t xml:space="preserve">(9874):1323–1331. </w:t>
      </w:r>
    </w:p>
    <w:p w:rsidR="00782640" w:rsidRDefault="00782640" w:rsidP="00782640">
      <w:pPr>
        <w:pStyle w:val="BodyText1"/>
        <w:ind w:left="560" w:hanging="560"/>
      </w:pPr>
      <w:r>
        <w:t xml:space="preserve">28. </w:t>
      </w:r>
      <w:r>
        <w:tab/>
        <w:t xml:space="preserve">McKee M, </w:t>
      </w:r>
      <w:proofErr w:type="spellStart"/>
      <w:r>
        <w:t>Karanikolos</w:t>
      </w:r>
      <w:proofErr w:type="spellEnd"/>
      <w:r>
        <w:t xml:space="preserve"> M, Belcher P, </w:t>
      </w:r>
      <w:proofErr w:type="spellStart"/>
      <w:r>
        <w:t>Stuckler</w:t>
      </w:r>
      <w:proofErr w:type="spellEnd"/>
      <w:r>
        <w:t xml:space="preserve"> D. Austerity: a failed experiment on the people of Europe. </w:t>
      </w:r>
      <w:proofErr w:type="spellStart"/>
      <w:r>
        <w:t>Clin</w:t>
      </w:r>
      <w:proofErr w:type="spellEnd"/>
      <w:r>
        <w:t xml:space="preserve"> Med. 2012 Aug</w:t>
      </w:r>
      <w:proofErr w:type="gramStart"/>
      <w:r>
        <w:t>;12</w:t>
      </w:r>
      <w:proofErr w:type="gramEnd"/>
      <w:r>
        <w:t xml:space="preserve">(4):346–350. </w:t>
      </w:r>
    </w:p>
    <w:p w:rsidR="00782640" w:rsidRDefault="00782640" w:rsidP="00782640">
      <w:pPr>
        <w:pStyle w:val="BodyText1"/>
        <w:ind w:left="560" w:hanging="560"/>
      </w:pPr>
      <w:r>
        <w:t xml:space="preserve">29. </w:t>
      </w:r>
      <w:r>
        <w:tab/>
        <w:t xml:space="preserve">Raleigh V. Trends in life expectancy in EU and other OECD countries: Why are improvements slowing? 2019 Feb. </w:t>
      </w:r>
    </w:p>
    <w:p w:rsidR="00782640" w:rsidRDefault="00782640" w:rsidP="00782640">
      <w:pPr>
        <w:pStyle w:val="BodyText1"/>
        <w:ind w:left="560" w:hanging="560"/>
      </w:pPr>
      <w:r>
        <w:t xml:space="preserve">30. </w:t>
      </w:r>
      <w:r>
        <w:tab/>
        <w:t xml:space="preserve">Public Health England. Recent trends in mortality in England: review and data packs - GOV.UK. 2018. </w:t>
      </w:r>
    </w:p>
    <w:p w:rsidR="00782640" w:rsidRDefault="00782640" w:rsidP="00782640">
      <w:pPr>
        <w:pStyle w:val="BodyText1"/>
        <w:ind w:left="560" w:hanging="560"/>
      </w:pPr>
      <w:r>
        <w:t xml:space="preserve">31. </w:t>
      </w:r>
      <w:r>
        <w:tab/>
        <w:t xml:space="preserve">Murphy M, </w:t>
      </w:r>
      <w:proofErr w:type="spellStart"/>
      <w:r>
        <w:t>Luy</w:t>
      </w:r>
      <w:proofErr w:type="spellEnd"/>
      <w:r>
        <w:t xml:space="preserve"> M, </w:t>
      </w:r>
      <w:proofErr w:type="spellStart"/>
      <w:r>
        <w:t>Torrisi</w:t>
      </w:r>
      <w:proofErr w:type="spellEnd"/>
      <w:r>
        <w:t xml:space="preserve"> O. Stalling of mortality in the United Kingdom and Europe: an analytical review of the evidence [Internet]. LSE; 2019 </w:t>
      </w:r>
      <w:r>
        <w:lastRenderedPageBreak/>
        <w:t>Nov [cited 2019 Dec 10]. Report No.: 11-19. Available from: http://www.lse.ac.uk/social-policy/Assets/Documents/PDF/working-paper-series/11-19-Mike-Murphy.pdf</w:t>
      </w:r>
    </w:p>
    <w:p w:rsidR="00782640" w:rsidRDefault="00782640" w:rsidP="00782640">
      <w:pPr>
        <w:pStyle w:val="BodyText1"/>
        <w:ind w:left="560" w:hanging="560"/>
      </w:pPr>
      <w:r>
        <w:t xml:space="preserve">32. </w:t>
      </w:r>
      <w:r>
        <w:tab/>
        <w:t xml:space="preserve">Marshall L, Finch D, </w:t>
      </w:r>
      <w:proofErr w:type="spellStart"/>
      <w:r>
        <w:t>Cairncross</w:t>
      </w:r>
      <w:proofErr w:type="spellEnd"/>
      <w:r>
        <w:t xml:space="preserve"> L, Bibby J. Mortality and life expectancy trends in the UK: stalling progress. Health Foundation; 2019 Nov. </w:t>
      </w:r>
    </w:p>
    <w:p w:rsidR="00782640" w:rsidRDefault="00782640" w:rsidP="00782640">
      <w:pPr>
        <w:pStyle w:val="BodyText1"/>
        <w:ind w:left="560" w:hanging="560"/>
      </w:pPr>
      <w:r>
        <w:t xml:space="preserve">33. </w:t>
      </w:r>
      <w:r>
        <w:tab/>
        <w:t>Raleigh VS. Stalling life expectancy in the UK. BMJ. 2018 Sep 27</w:t>
      </w:r>
      <w:proofErr w:type="gramStart"/>
      <w:r>
        <w:t>;362:k4050</w:t>
      </w:r>
      <w:proofErr w:type="gramEnd"/>
      <w:r>
        <w:t xml:space="preserve">. </w:t>
      </w:r>
    </w:p>
    <w:p w:rsidR="00B94561" w:rsidRPr="008A477A" w:rsidRDefault="00782640" w:rsidP="00782640">
      <w:pPr>
        <w:pStyle w:val="BodyText1"/>
        <w:ind w:left="560" w:hanging="560"/>
      </w:pPr>
      <w:r>
        <w:fldChar w:fldCharType="end"/>
      </w:r>
    </w:p>
    <w:sectPr w:rsidR="00B94561"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D1C"/>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82640"/>
    <w:rsid w:val="007A67F6"/>
    <w:rsid w:val="007A7D51"/>
    <w:rsid w:val="00801D27"/>
    <w:rsid w:val="008358DE"/>
    <w:rsid w:val="00835EB3"/>
    <w:rsid w:val="0084596C"/>
    <w:rsid w:val="00866397"/>
    <w:rsid w:val="00873481"/>
    <w:rsid w:val="00890D1C"/>
    <w:rsid w:val="00894CB7"/>
    <w:rsid w:val="008A047C"/>
    <w:rsid w:val="008A43C1"/>
    <w:rsid w:val="008A477A"/>
    <w:rsid w:val="00901272"/>
    <w:rsid w:val="00937026"/>
    <w:rsid w:val="009D7E7F"/>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C4236"/>
    <w:rsid w:val="00CD1081"/>
    <w:rsid w:val="00CE5C70"/>
    <w:rsid w:val="00D1284E"/>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F17A93"/>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08425D-8F21-469E-AF8A-BF1AC0B8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3EFA"/>
    <w:pPr>
      <w:spacing w:after="160" w:line="259" w:lineRule="auto"/>
    </w:pPr>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9243</Words>
  <Characters>52686</Characters>
  <Application>Microsoft Office Word</Application>
  <DocSecurity>0</DocSecurity>
  <Lines>439</Lines>
  <Paragraphs>123</Paragraphs>
  <ScaleCrop>false</ScaleCrop>
  <Company>NHS HealthScotland</Company>
  <LinksUpToDate>false</LinksUpToDate>
  <CharactersWithSpaces>61806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2</cp:revision>
  <dcterms:created xsi:type="dcterms:W3CDTF">2020-01-08T14:05:00Z</dcterms:created>
  <dcterms:modified xsi:type="dcterms:W3CDTF">2020-01-08T14:07:00Z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ertAsFootnote">
    <vt:lpwstr>False</vt:lpwstr>
  </property>
  <property fmtid="{D5CDD505-2E9C-101B-9397-08002B2CF9AE}" pid="3" name="FileId">
    <vt:lpwstr>895399</vt:lpwstr>
  </property>
  <property fmtid="{D5CDD505-2E9C-101B-9397-08002B2CF9AE}" pid="4" name="StyleId">
    <vt:lpwstr>http://www.zotero.org/styles/vancouver</vt:lpwstr>
  </property>
</Properties>
</file>