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C43037" w14:textId="545E6CA6" w:rsidR="005A4C36" w:rsidRDefault="00B10394" w:rsidP="005A4C36">
      <w:pPr>
        <w:pStyle w:val="Heading1"/>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77777777" w:rsidR="00084FEC" w:rsidRPr="00084FEC" w:rsidRDefault="00084FEC" w:rsidP="00084FEC"/>
    <w:p w14:paraId="7C3F7C25" w14:textId="4FA5A68E" w:rsidR="00D54795" w:rsidRPr="00084FEC" w:rsidRDefault="00D54795" w:rsidP="00084FEC">
      <w:pPr>
        <w:spacing w:after="0"/>
      </w:pPr>
      <w:r w:rsidRPr="00084FEC">
        <w:t>Serena Pattaro, School of</w:t>
      </w:r>
      <w:r w:rsidR="008117AC" w:rsidRPr="00084FEC">
        <w:t xml:space="preserve"> Social and Political Sciences, University of Glasgow</w:t>
      </w:r>
    </w:p>
    <w:p w14:paraId="69889922" w14:textId="53C9BF9D" w:rsidR="00CD5999" w:rsidRPr="001021BC" w:rsidRDefault="00D54795" w:rsidP="00084FEC">
      <w:pPr>
        <w:rPr>
          <w:lang w:val="it-IT"/>
        </w:rPr>
      </w:pPr>
      <w:r w:rsidRPr="001021BC">
        <w:rPr>
          <w:lang w:val="it-IT"/>
        </w:rPr>
        <w:t xml:space="preserve">E-mail: </w:t>
      </w:r>
      <w:hyperlink r:id="rId6" w:history="1">
        <w:r w:rsidR="00CD5999" w:rsidRPr="001021BC">
          <w:rPr>
            <w:rStyle w:val="Hyperlink"/>
            <w:lang w:val="it-IT"/>
          </w:rPr>
          <w:t>Serena.Pattaro@glasgow.ac.uk</w:t>
        </w:r>
      </w:hyperlink>
    </w:p>
    <w:p w14:paraId="5D728372" w14:textId="76B9BC0D" w:rsidR="00D54795" w:rsidRPr="00084FEC" w:rsidRDefault="00D54795" w:rsidP="00084FEC">
      <w:pPr>
        <w:spacing w:after="0"/>
      </w:pPr>
      <w:r w:rsidRPr="00084FEC">
        <w:t xml:space="preserve">Laura </w:t>
      </w:r>
      <w:proofErr w:type="spellStart"/>
      <w:r w:rsidRPr="00084FEC">
        <w:t>Vanderbloem</w:t>
      </w:r>
      <w:proofErr w:type="spellEnd"/>
      <w:r w:rsidRPr="00084FEC">
        <w:t xml:space="preserve">, </w:t>
      </w:r>
      <w:r w:rsidR="008117AC" w:rsidRPr="00084FEC">
        <w:t>School of Public Health, Imperial College London</w:t>
      </w:r>
    </w:p>
    <w:p w14:paraId="67928599" w14:textId="5A3CC0EF" w:rsidR="00D54795" w:rsidRPr="001021BC" w:rsidRDefault="00D54795" w:rsidP="00084FEC">
      <w:pPr>
        <w:rPr>
          <w:lang w:val="it-IT"/>
        </w:rPr>
      </w:pPr>
      <w:r w:rsidRPr="001021BC">
        <w:rPr>
          <w:lang w:val="it-IT"/>
        </w:rPr>
        <w:t xml:space="preserve">E-mail: </w:t>
      </w:r>
      <w:hyperlink r:id="rId7" w:history="1">
        <w:r w:rsidRPr="001021BC">
          <w:rPr>
            <w:rStyle w:val="Hyperlink"/>
            <w:lang w:val="it-IT"/>
          </w:rPr>
          <w:t>l.vanderbloemen@imperial.ac.uk</w:t>
        </w:r>
      </w:hyperlink>
    </w:p>
    <w:p w14:paraId="78B182A7" w14:textId="6060CF7B" w:rsidR="00D54795" w:rsidRPr="00084FEC" w:rsidRDefault="00D54795" w:rsidP="00084FEC">
      <w:pPr>
        <w:spacing w:after="0"/>
      </w:pPr>
      <w:r w:rsidRPr="00084FEC">
        <w:t xml:space="preserve">Jon Minton, </w:t>
      </w:r>
      <w:r w:rsidR="008117AC" w:rsidRPr="00084FEC">
        <w:t>School of Social and Political Sciences, University of Glasgow</w:t>
      </w:r>
    </w:p>
    <w:p w14:paraId="4CEE2885" w14:textId="0DAC8BC1" w:rsidR="00D54795" w:rsidRPr="001021BC" w:rsidRDefault="00D54795" w:rsidP="00084FEC">
      <w:pPr>
        <w:rPr>
          <w:lang w:val="it-IT"/>
        </w:rPr>
      </w:pPr>
      <w:r w:rsidRPr="001021BC">
        <w:rPr>
          <w:lang w:val="it-IT"/>
        </w:rPr>
        <w:t xml:space="preserve">E-mail: </w:t>
      </w:r>
      <w:hyperlink r:id="rId8" w:history="1">
        <w:r w:rsidR="005A521D" w:rsidRPr="001021BC">
          <w:rPr>
            <w:rStyle w:val="Hyperlink"/>
            <w:lang w:val="it-IT"/>
          </w:rPr>
          <w:t>Jonathan.Minton@glasgow.ac.uk</w:t>
        </w:r>
      </w:hyperlink>
    </w:p>
    <w:p w14:paraId="006C40DB" w14:textId="77777777" w:rsidR="00084FEC" w:rsidRPr="001021BC" w:rsidRDefault="00084FEC" w:rsidP="00084FEC">
      <w:pPr>
        <w:rPr>
          <w:lang w:val="it-IT"/>
        </w:rPr>
      </w:pPr>
    </w:p>
    <w:p w14:paraId="00C0B400" w14:textId="029D8862" w:rsidR="007562EB" w:rsidRPr="00FB1F45" w:rsidRDefault="007562EB" w:rsidP="00C8640F">
      <w:pPr>
        <w:pStyle w:val="Heading1"/>
        <w:spacing w:before="0" w:line="480" w:lineRule="auto"/>
      </w:pPr>
      <w:r w:rsidRPr="00FB1F45">
        <w:t>Abstract</w:t>
      </w:r>
    </w:p>
    <w:p w14:paraId="6EDAC140" w14:textId="4B8B860F" w:rsidR="00EC0321" w:rsidRPr="00FB1F45" w:rsidRDefault="00EC0321" w:rsidP="00C8640F">
      <w:pPr>
        <w:pStyle w:val="Heading2"/>
        <w:spacing w:before="0" w:line="480" w:lineRule="auto"/>
      </w:pPr>
      <w:r w:rsidRPr="00FB1F45">
        <w:t>BACKGROUND</w:t>
      </w:r>
    </w:p>
    <w:p w14:paraId="42A2B89A" w14:textId="37445BD7" w:rsidR="008575FA" w:rsidRPr="00084FEC" w:rsidRDefault="0022045A" w:rsidP="00C8640F">
      <w:pPr>
        <w:spacing w:after="0" w:line="480" w:lineRule="auto"/>
      </w:pPr>
      <w:r w:rsidRPr="00084FEC">
        <w:t>The Human Fertility Database (HFD)</w:t>
      </w:r>
      <w:del w:id="0" w:author="Serena Pattaro" w:date="2018-05-11T17:37:00Z">
        <w:r w:rsidRPr="00084FEC" w:rsidDel="00FB0762">
          <w:delText>,</w:delText>
        </w:r>
      </w:del>
      <w:r w:rsidRPr="00084FEC">
        <w:t xml:space="preserve"> and </w:t>
      </w:r>
      <w:del w:id="1" w:author="Jonathan Minton" w:date="2018-05-14T12:02:00Z">
        <w:r w:rsidRPr="00084FEC" w:rsidDel="00324897">
          <w:delText xml:space="preserve">the </w:delText>
        </w:r>
      </w:del>
      <w:del w:id="2" w:author="Serena Pattaro" w:date="2018-05-11T12:43:00Z">
        <w:r w:rsidRPr="00084FEC" w:rsidDel="001021BC">
          <w:delText xml:space="preserve">related </w:delText>
        </w:r>
      </w:del>
      <w:r w:rsidRPr="00084FEC">
        <w:t>Human Fertility Collection (HFC)</w:t>
      </w:r>
      <w:del w:id="3" w:author="Serena Pattaro" w:date="2018-05-11T17:38:00Z">
        <w:r w:rsidRPr="00084FEC" w:rsidDel="00FB0762">
          <w:delText>,</w:delText>
        </w:r>
      </w:del>
      <w:r w:rsidRPr="00084FEC">
        <w:t xml:space="preserve"> provide </w:t>
      </w:r>
      <w:del w:id="4" w:author="Serena Pattaro" w:date="2018-05-11T12:43:00Z">
        <w:r w:rsidRPr="00084FEC" w:rsidDel="001021BC">
          <w:delText>highly</w:delText>
        </w:r>
      </w:del>
      <w:r w:rsidRPr="00084FEC">
        <w:t xml:space="preserve"> disaggregated data </w:t>
      </w:r>
      <w:r w:rsidR="00E03075" w:rsidRPr="00084FEC">
        <w:t>on age-specific fertility rates</w:t>
      </w:r>
      <w:r w:rsidRPr="00084FEC">
        <w:t xml:space="preserve"> for </w:t>
      </w:r>
      <w:r w:rsidR="00DA75C1" w:rsidRPr="00084FEC">
        <w:t>45</w:t>
      </w:r>
      <w:r w:rsidRPr="00084FEC">
        <w:t xml:space="preserve"> </w:t>
      </w:r>
      <w:r w:rsidR="00E03075" w:rsidRPr="00084FEC">
        <w:t>countries</w:t>
      </w:r>
      <w:r w:rsidRPr="00084FEC">
        <w:t xml:space="preserve">. These sources </w:t>
      </w:r>
      <w:del w:id="5" w:author="Serena Pattaro" w:date="2018-05-11T12:49:00Z">
        <w:r w:rsidRPr="00084FEC" w:rsidDel="001021BC">
          <w:delText>provide a wealth of</w:delText>
        </w:r>
      </w:del>
      <w:ins w:id="6" w:author="Serena Pattaro" w:date="2018-05-11T12:49:00Z">
        <w:r w:rsidR="001021BC">
          <w:t>offer the</w:t>
        </w:r>
      </w:ins>
      <w:r w:rsidRPr="00084FEC">
        <w:t xml:space="preserve"> opportunity </w:t>
      </w:r>
      <w:ins w:id="7" w:author="Serena Pattaro" w:date="2018-05-11T12:56:00Z">
        <w:r w:rsidR="00E37083">
          <w:t xml:space="preserve">to </w:t>
        </w:r>
      </w:ins>
      <w:del w:id="8" w:author="Serena Pattaro" w:date="2018-05-11T12:56:00Z">
        <w:r w:rsidRPr="00084FEC" w:rsidDel="00E37083">
          <w:delText>for</w:delText>
        </w:r>
      </w:del>
      <w:r w:rsidRPr="00084FEC">
        <w:t xml:space="preserve"> learn</w:t>
      </w:r>
      <w:del w:id="9" w:author="Serena Pattaro" w:date="2018-05-11T12:56:00Z">
        <w:r w:rsidRPr="00084FEC" w:rsidDel="00E37083">
          <w:delText>ing</w:delText>
        </w:r>
      </w:del>
      <w:r w:rsidRPr="00084FEC">
        <w:t xml:space="preserve"> about </w:t>
      </w:r>
      <w:r w:rsidR="00321CEB" w:rsidRPr="00084FEC">
        <w:t>the development of different pathways of transition to low fertility</w:t>
      </w:r>
      <w:r w:rsidRPr="00084FEC">
        <w:t xml:space="preserve"> </w:t>
      </w:r>
      <w:r w:rsidR="00E03075" w:rsidRPr="00084FEC">
        <w:t xml:space="preserve">both within and </w:t>
      </w:r>
      <w:r w:rsidRPr="00084FEC">
        <w:t>between countries</w:t>
      </w:r>
      <w:del w:id="10" w:author="Serena Pattaro" w:date="2018-05-11T12:45:00Z">
        <w:r w:rsidR="00D54795" w:rsidRPr="00084FEC" w:rsidDel="001021BC">
          <w:delText xml:space="preserve"> and geographic</w:delText>
        </w:r>
        <w:r w:rsidR="00E03075" w:rsidRPr="00084FEC" w:rsidDel="001021BC">
          <w:delText xml:space="preserve"> </w:delText>
        </w:r>
        <w:r w:rsidR="00321CEB" w:rsidRPr="00084FEC" w:rsidDel="001021BC">
          <w:delText>regions</w:delText>
        </w:r>
      </w:del>
      <w:r w:rsidRPr="00084FEC">
        <w:t xml:space="preserve">. </w:t>
      </w:r>
    </w:p>
    <w:p w14:paraId="15AD2E7A" w14:textId="77777777" w:rsidR="00FB1F45" w:rsidRDefault="00C512BD" w:rsidP="00C8640F">
      <w:pPr>
        <w:pStyle w:val="Heading2"/>
        <w:spacing w:before="0" w:line="480" w:lineRule="auto"/>
      </w:pPr>
      <w:r w:rsidRPr="00FB1F45">
        <w:t>OBJECTIVE</w:t>
      </w:r>
    </w:p>
    <w:p w14:paraId="0CE073F6" w14:textId="750624BD" w:rsidR="00321CEB" w:rsidRPr="00084FEC" w:rsidRDefault="0022045A" w:rsidP="00C8640F">
      <w:pPr>
        <w:spacing w:after="0" w:line="480" w:lineRule="auto"/>
      </w:pPr>
      <w:del w:id="11" w:author="Jonathan Minton" w:date="2018-05-14T12:02:00Z">
        <w:r w:rsidRPr="00084FEC" w:rsidDel="00324897">
          <w:delText>The aim of this paper is t</w:delText>
        </w:r>
        <w:r w:rsidR="003C3DB4" w:rsidRPr="00084FEC" w:rsidDel="00324897">
          <w:delText>o</w:delText>
        </w:r>
      </w:del>
      <w:ins w:id="12" w:author="Jonathan Minton" w:date="2018-05-14T12:02:00Z">
        <w:r w:rsidR="00324897">
          <w:t>To</w:t>
        </w:r>
      </w:ins>
      <w:r w:rsidR="003C3DB4" w:rsidRPr="00084FEC">
        <w:t xml:space="preserve"> use </w:t>
      </w:r>
      <w:r w:rsidR="00321CEB" w:rsidRPr="00084FEC">
        <w:t>composite fertility lattice plots</w:t>
      </w:r>
      <w:bookmarkStart w:id="13" w:name="_GoBack"/>
      <w:bookmarkEnd w:id="13"/>
      <w:r w:rsidR="003C3DB4" w:rsidRPr="00084FEC">
        <w:t>, which combine information from different visuali</w:t>
      </w:r>
      <w:ins w:id="14" w:author="Serena Pattaro" w:date="2018-05-11T14:15:00Z">
        <w:r w:rsidR="001745C2">
          <w:t>z</w:t>
        </w:r>
      </w:ins>
      <w:del w:id="15" w:author="Serena Pattaro" w:date="2018-05-11T14:15:00Z">
        <w:r w:rsidR="003C3DB4" w:rsidRPr="00084FEC" w:rsidDel="001745C2">
          <w:delText>s</w:delText>
        </w:r>
      </w:del>
      <w:r w:rsidR="003C3DB4" w:rsidRPr="00084FEC">
        <w:t xml:space="preserve">ation methods of the Lexis surface, </w:t>
      </w:r>
      <w:del w:id="16" w:author="Serena Pattaro" w:date="2018-05-11T18:22:00Z">
        <w:r w:rsidR="003C3DB4" w:rsidRPr="00084FEC" w:rsidDel="00AA6E12">
          <w:delText xml:space="preserve">such as </w:delText>
        </w:r>
      </w:del>
      <w:ins w:id="17" w:author="Serena Pattaro" w:date="2018-05-11T18:22:00Z">
        <w:r w:rsidR="00AA6E12">
          <w:t xml:space="preserve">namely </w:t>
        </w:r>
      </w:ins>
      <w:r w:rsidR="003C3DB4" w:rsidRPr="00084FEC">
        <w:t>heat maps and shaded contour plots, to explore changes in</w:t>
      </w:r>
      <w:r w:rsidR="00321CEB" w:rsidRPr="00084FEC">
        <w:t xml:space="preserve"> </w:t>
      </w:r>
      <w:r w:rsidRPr="00084FEC">
        <w:t xml:space="preserve">age-specific fertility rates </w:t>
      </w:r>
      <w:r w:rsidR="00D54795" w:rsidRPr="00084FEC">
        <w:t>and deriv</w:t>
      </w:r>
      <w:r w:rsidR="003C3DB4" w:rsidRPr="00084FEC">
        <w:t>ed</w:t>
      </w:r>
      <w:r w:rsidRPr="00084FEC">
        <w:t xml:space="preserve"> cumulative cohort fertility rates </w:t>
      </w:r>
      <w:r w:rsidR="003C3DB4" w:rsidRPr="00084FEC">
        <w:t>across</w:t>
      </w:r>
      <w:r w:rsidRPr="00084FEC">
        <w:t xml:space="preserve"> countries </w:t>
      </w:r>
      <w:r w:rsidR="00D54795" w:rsidRPr="00084FEC">
        <w:t>and geographic</w:t>
      </w:r>
      <w:r w:rsidR="00E03075" w:rsidRPr="00084FEC">
        <w:t xml:space="preserve"> regions</w:t>
      </w:r>
      <w:r w:rsidR="00092BAE" w:rsidRPr="00084FEC">
        <w:t>.</w:t>
      </w:r>
      <w:r w:rsidR="00321CEB" w:rsidRPr="00084FEC">
        <w:t xml:space="preserve"> </w:t>
      </w:r>
    </w:p>
    <w:p w14:paraId="7E8A3DB0" w14:textId="53196A58" w:rsidR="00EC0321" w:rsidRDefault="00F5327B" w:rsidP="00C8640F">
      <w:pPr>
        <w:pStyle w:val="Heading2"/>
        <w:spacing w:before="0" w:line="480" w:lineRule="auto"/>
      </w:pPr>
      <w:r>
        <w:t>METHODS</w:t>
      </w:r>
    </w:p>
    <w:p w14:paraId="0D8966E4" w14:textId="7FE946B9" w:rsidR="00C64348" w:rsidRPr="00084FEC" w:rsidRDefault="00D04365" w:rsidP="00C8640F">
      <w:pPr>
        <w:spacing w:after="0" w:line="480" w:lineRule="auto"/>
      </w:pPr>
      <w:r w:rsidRPr="00084FEC">
        <w:t xml:space="preserve">Standard shaded contour maps use both shade and contour to represent the same variable. In our plots we </w:t>
      </w:r>
      <w:r w:rsidR="004850EB" w:rsidRPr="00084FEC">
        <w:t xml:space="preserve">instead </w:t>
      </w:r>
      <w:r w:rsidRPr="00084FEC">
        <w:t xml:space="preserve">use colour/shade to indicate age-specific fertility rates, and </w:t>
      </w:r>
      <w:del w:id="18" w:author="Serena Pattaro" w:date="2018-05-11T17:25:00Z">
        <w:r w:rsidRPr="00084FEC" w:rsidDel="00911ED5">
          <w:delText xml:space="preserve">a series of distinct </w:delText>
        </w:r>
      </w:del>
      <w:r w:rsidRPr="00084FEC">
        <w:t xml:space="preserve">contour lines to indicate the cumulative fertility rates reached by different cohorts at different ages. </w:t>
      </w:r>
      <w:del w:id="19" w:author="Serena Pattaro" w:date="2018-05-11T17:26:00Z">
        <w:r w:rsidRPr="00084FEC" w:rsidDel="00EA72B4">
          <w:delText xml:space="preserve">These figures are </w:delText>
        </w:r>
      </w:del>
      <w:del w:id="20" w:author="Serena Pattaro" w:date="2018-05-11T12:47:00Z">
        <w:r w:rsidRPr="00084FEC" w:rsidDel="001021BC">
          <w:delText xml:space="preserve">then </w:delText>
        </w:r>
      </w:del>
      <w:del w:id="21" w:author="Serena Pattaro" w:date="2018-05-11T17:26:00Z">
        <w:r w:rsidRPr="00084FEC" w:rsidDel="00EA72B4">
          <w:delText xml:space="preserve">ranked by </w:delText>
        </w:r>
        <w:r w:rsidR="0090026D" w:rsidRPr="00084FEC" w:rsidDel="00EA72B4">
          <w:delText>cumulative cohort fertility rates</w:delText>
        </w:r>
        <w:r w:rsidRPr="00084FEC" w:rsidDel="00EA72B4">
          <w:delText xml:space="preserve"> in the last commonly observed period, and colour coded according to geographic region. </w:delText>
        </w:r>
      </w:del>
    </w:p>
    <w:p w14:paraId="186D7C08" w14:textId="56AFFCBE" w:rsidR="00EC0321" w:rsidRDefault="00F5327B" w:rsidP="00C8640F">
      <w:pPr>
        <w:pStyle w:val="Heading2"/>
        <w:spacing w:before="0" w:line="480" w:lineRule="auto"/>
      </w:pPr>
      <w:r>
        <w:lastRenderedPageBreak/>
        <w:t>RESULTS</w:t>
      </w:r>
    </w:p>
    <w:p w14:paraId="53980962" w14:textId="7A913E1C" w:rsidR="0022045A" w:rsidRPr="00084FEC" w:rsidRDefault="00D04365" w:rsidP="00C8640F">
      <w:pPr>
        <w:spacing w:after="0" w:line="480" w:lineRule="auto"/>
      </w:pPr>
      <w:del w:id="22" w:author="Serena Pattaro" w:date="2018-05-11T17:35:00Z">
        <w:r w:rsidRPr="00084FEC" w:rsidDel="00EA72B4">
          <w:delText xml:space="preserve">By looking </w:delText>
        </w:r>
      </w:del>
      <w:del w:id="23" w:author="Serena Pattaro" w:date="2018-05-11T17:33:00Z">
        <w:r w:rsidRPr="00084FEC" w:rsidDel="00EA72B4">
          <w:delText>first at the thick solid</w:delText>
        </w:r>
      </w:del>
      <w:del w:id="24" w:author="Serena Pattaro" w:date="2018-05-11T17:35:00Z">
        <w:r w:rsidRPr="00084FEC" w:rsidDel="00EA72B4">
          <w:delText xml:space="preserve"> contour </w:delText>
        </w:r>
      </w:del>
      <w:del w:id="25" w:author="Serena Pattaro" w:date="2018-05-11T17:33:00Z">
        <w:r w:rsidRPr="00084FEC" w:rsidDel="00EA72B4">
          <w:delText xml:space="preserve">lines from left to right </w:delText>
        </w:r>
      </w:del>
      <w:del w:id="26" w:author="Serena Pattaro" w:date="2018-05-11T17:35:00Z">
        <w:r w:rsidRPr="00084FEC" w:rsidDel="00EA72B4">
          <w:delText>in each population figure, we can see at which age different cohorts either reached or last reached replacement fertility levels.</w:delText>
        </w:r>
      </w:del>
      <w:del w:id="27" w:author="Serena Pattaro" w:date="2018-05-11T17:34:00Z">
        <w:r w:rsidRPr="00084FEC" w:rsidDel="00EA72B4">
          <w:delText xml:space="preserve"> Other c</w:delText>
        </w:r>
      </w:del>
      <w:del w:id="28" w:author="Serena Pattaro" w:date="2018-05-11T17:35:00Z">
        <w:r w:rsidRPr="00084FEC" w:rsidDel="00EA72B4">
          <w:delText xml:space="preserve">ontours help understand the </w:delText>
        </w:r>
        <w:r w:rsidR="004850EB" w:rsidRPr="00084FEC" w:rsidDel="00EA72B4">
          <w:delText xml:space="preserve">degree of </w:delText>
        </w:r>
        <w:r w:rsidRPr="00084FEC" w:rsidDel="00EA72B4">
          <w:delText xml:space="preserve">shortfall below replacement levels for different cohorts. </w:delText>
        </w:r>
        <w:r w:rsidR="0022045A" w:rsidRPr="00084FEC" w:rsidDel="00EA72B4">
          <w:delText>It appears</w:delText>
        </w:r>
      </w:del>
      <w:ins w:id="29" w:author="Serena Pattaro" w:date="2018-05-11T17:35:00Z">
        <w:r w:rsidR="00EA72B4">
          <w:t>Results show</w:t>
        </w:r>
      </w:ins>
      <w:r w:rsidR="0022045A" w:rsidRPr="00084FEC">
        <w:t xml:space="preserve"> that</w:t>
      </w:r>
      <w:del w:id="30" w:author="Serena Pattaro" w:date="2018-05-11T17:35:00Z">
        <w:r w:rsidR="0022045A" w:rsidRPr="00084FEC" w:rsidDel="00FB0762">
          <w:delText>,</w:delText>
        </w:r>
      </w:del>
      <w:r w:rsidR="0098443F" w:rsidRPr="00084FEC">
        <w:t xml:space="preserve"> </w:t>
      </w:r>
      <w:r w:rsidR="0022045A" w:rsidRPr="00084FEC">
        <w:t xml:space="preserve">once countries have </w:t>
      </w:r>
      <w:r w:rsidR="0090026D" w:rsidRPr="00084FEC">
        <w:t>fallen below</w:t>
      </w:r>
      <w:r w:rsidR="0022045A" w:rsidRPr="00084FEC">
        <w:t xml:space="preserve"> a replacement fertility level</w:t>
      </w:r>
      <w:del w:id="31" w:author="Serena Pattaro" w:date="2018-05-11T17:35:00Z">
        <w:r w:rsidR="0022045A" w:rsidRPr="00084FEC" w:rsidDel="00FB0762">
          <w:delText>,</w:delText>
        </w:r>
      </w:del>
      <w:r w:rsidR="0022045A" w:rsidRPr="00084FEC">
        <w:t xml:space="preserve"> they tend to not </w:t>
      </w:r>
      <w:r w:rsidR="0090026D" w:rsidRPr="00084FEC">
        <w:t>return to it</w:t>
      </w:r>
      <w:r w:rsidR="0022045A" w:rsidRPr="00084FEC">
        <w:t xml:space="preserve">. </w:t>
      </w:r>
      <w:r w:rsidR="0098443F" w:rsidRPr="00084FEC">
        <w:t>E</w:t>
      </w:r>
      <w:r w:rsidR="0022045A" w:rsidRPr="00084FEC">
        <w:t xml:space="preserve">xceptions are Norway and the USA, which saw rising fertility rates for cohorts born after 1950s and late 1960s, respectively. The age-specific fertility trends, as well as broader political and socioeconomic conditions </w:t>
      </w:r>
      <w:del w:id="32" w:author="Serena Pattaro" w:date="2018-05-11T17:28:00Z">
        <w:r w:rsidR="0022045A" w:rsidRPr="00084FEC" w:rsidDel="00EA72B4">
          <w:delText xml:space="preserve">in these countries, </w:delText>
        </w:r>
      </w:del>
      <w:r w:rsidR="0022045A" w:rsidRPr="00084FEC">
        <w:t>are very different, suggesting different paths by which replacement f</w:t>
      </w:r>
      <w:r w:rsidR="0098443F" w:rsidRPr="00084FEC">
        <w:t>ertility rates can be achieved.</w:t>
      </w:r>
    </w:p>
    <w:p w14:paraId="0927E1C8" w14:textId="5AEBF508" w:rsidR="00F5327B" w:rsidRDefault="00F5327B" w:rsidP="00C8640F">
      <w:pPr>
        <w:pStyle w:val="Heading2"/>
        <w:spacing w:before="0" w:line="480" w:lineRule="auto"/>
      </w:pPr>
      <w:r>
        <w:t>CONTRIBUTION</w:t>
      </w:r>
    </w:p>
    <w:p w14:paraId="79C6861A" w14:textId="772F7403" w:rsidR="005A521D" w:rsidRDefault="0098443F" w:rsidP="00C8640F">
      <w:pPr>
        <w:spacing w:after="0" w:line="480" w:lineRule="auto"/>
      </w:pPr>
      <w:r w:rsidRPr="00084FEC">
        <w:t>Complex data visuali</w:t>
      </w:r>
      <w:ins w:id="33" w:author="Serena Pattaro" w:date="2018-05-11T14:16:00Z">
        <w:r w:rsidR="001745C2">
          <w:t>z</w:t>
        </w:r>
      </w:ins>
      <w:del w:id="34" w:author="Serena Pattaro" w:date="2018-05-11T14:16:00Z">
        <w:r w:rsidRPr="00084FEC" w:rsidDel="001745C2">
          <w:delText>s</w:delText>
        </w:r>
      </w:del>
      <w:r w:rsidRPr="00084FEC">
        <w:t xml:space="preserve">ations </w:t>
      </w:r>
      <w:r w:rsidR="0022045A" w:rsidRPr="00084FEC">
        <w:t>show, in an intuitive way, how age-specific</w:t>
      </w:r>
      <w:r w:rsidR="00DA07EE" w:rsidRPr="00084FEC">
        <w:t xml:space="preserve"> fertility rates are related </w:t>
      </w:r>
      <w:r w:rsidRPr="00084FEC">
        <w:t xml:space="preserve">to </w:t>
      </w:r>
      <w:r w:rsidR="0022045A" w:rsidRPr="00084FEC">
        <w:t>cumulative cohort fertility rates</w:t>
      </w:r>
      <w:r w:rsidRPr="00084FEC">
        <w:t xml:space="preserve">. Combining this information enables us to </w:t>
      </w:r>
      <w:r w:rsidR="00E03075" w:rsidRPr="00084FEC">
        <w:t xml:space="preserve">explore </w:t>
      </w:r>
      <w:r w:rsidRPr="00084FEC">
        <w:t xml:space="preserve">differences between countries </w:t>
      </w:r>
      <w:del w:id="35" w:author="Serena Pattaro" w:date="2018-05-11T17:40:00Z">
        <w:r w:rsidRPr="00084FEC" w:rsidDel="00FB0762">
          <w:delText xml:space="preserve">and </w:delText>
        </w:r>
        <w:r w:rsidR="0090026D" w:rsidRPr="00084FEC" w:rsidDel="00FB0762">
          <w:delText>geographic</w:delText>
        </w:r>
        <w:r w:rsidR="00E03075" w:rsidRPr="00084FEC" w:rsidDel="00FB0762">
          <w:delText xml:space="preserve"> </w:delText>
        </w:r>
        <w:r w:rsidRPr="00084FEC" w:rsidDel="00FB0762">
          <w:delText xml:space="preserve">regions </w:delText>
        </w:r>
      </w:del>
      <w:r w:rsidR="00F93A1A" w:rsidRPr="00084FEC">
        <w:t>and can make an important contribution to comparative demographic research</w:t>
      </w:r>
      <w:r w:rsidRPr="00084FEC">
        <w:t xml:space="preserve"> on fertility </w:t>
      </w:r>
      <w:del w:id="36" w:author="Serena Pattaro" w:date="2018-05-11T17:37:00Z">
        <w:r w:rsidRPr="00084FEC" w:rsidDel="00FB0762">
          <w:delText xml:space="preserve">and other </w:delText>
        </w:r>
      </w:del>
      <w:r w:rsidRPr="00084FEC">
        <w:t>trends.</w:t>
      </w:r>
    </w:p>
    <w:p w14:paraId="1B9DE743" w14:textId="77777777" w:rsidR="005A521D" w:rsidRDefault="005A521D" w:rsidP="00C8640F">
      <w:pPr>
        <w:spacing w:after="0" w:line="480" w:lineRule="auto"/>
      </w:pPr>
    </w:p>
    <w:p w14:paraId="267E93A9" w14:textId="673F4618" w:rsidR="005A521D" w:rsidRDefault="00B816F3" w:rsidP="00C8640F">
      <w:pPr>
        <w:pStyle w:val="Heading2"/>
        <w:spacing w:before="0" w:line="480" w:lineRule="auto"/>
      </w:pPr>
      <w:r>
        <w:t>Key</w:t>
      </w:r>
      <w:r w:rsidR="005A521D">
        <w:t>words:</w:t>
      </w:r>
    </w:p>
    <w:p w14:paraId="2002C107" w14:textId="77777777" w:rsidR="005A521D" w:rsidRPr="005A521D" w:rsidRDefault="005A521D" w:rsidP="00C8640F">
      <w:pPr>
        <w:spacing w:after="0" w:line="480" w:lineRule="auto"/>
      </w:pPr>
    </w:p>
    <w:p w14:paraId="48E4CF00" w14:textId="4A010C5C" w:rsidR="005A521D" w:rsidRPr="005A521D" w:rsidRDefault="005A521D" w:rsidP="00C8640F">
      <w:pPr>
        <w:spacing w:after="0" w:line="480" w:lineRule="auto"/>
      </w:pPr>
      <w:r>
        <w:t>Fertility, Lexis Surfaces, Data Visuali</w:t>
      </w:r>
      <w:ins w:id="37" w:author="Serena Pattaro" w:date="2018-05-11T14:16:00Z">
        <w:r w:rsidR="001745C2">
          <w:t>z</w:t>
        </w:r>
      </w:ins>
      <w:del w:id="38" w:author="Serena Pattaro" w:date="2018-05-11T14:16:00Z">
        <w:r w:rsidDel="001745C2">
          <w:delText>s</w:delText>
        </w:r>
      </w:del>
      <w:r>
        <w:t>ation, Human Fertility Database, International Comparative Analysis</w:t>
      </w:r>
      <w:r w:rsidR="00B816F3">
        <w:t>.</w:t>
      </w:r>
    </w:p>
    <w:p w14:paraId="55DE4861" w14:textId="68A53F69" w:rsidR="008575FA" w:rsidRPr="00084FEC" w:rsidRDefault="008575FA" w:rsidP="00084FEC">
      <w:r w:rsidRPr="00084FEC">
        <w:br w:type="page"/>
      </w:r>
    </w:p>
    <w:p w14:paraId="6E7B7928" w14:textId="662AE98C" w:rsidR="00B10394" w:rsidRDefault="00F5327B" w:rsidP="00C77E90">
      <w:pPr>
        <w:pStyle w:val="Heading1"/>
        <w:numPr>
          <w:ilvl w:val="0"/>
          <w:numId w:val="1"/>
        </w:numPr>
        <w:spacing w:before="0" w:line="480" w:lineRule="auto"/>
        <w:ind w:left="284" w:hanging="284"/>
      </w:pPr>
      <w:r>
        <w:lastRenderedPageBreak/>
        <w:t>Introduction</w:t>
      </w:r>
    </w:p>
    <w:p w14:paraId="48AD10DB" w14:textId="03B969D2" w:rsidR="00921DCE" w:rsidRDefault="00E27A5E" w:rsidP="00C8640F">
      <w:pPr>
        <w:spacing w:after="0" w:line="480" w:lineRule="auto"/>
      </w:pPr>
      <w:r>
        <w:t xml:space="preserve">One of the key drivers </w:t>
      </w:r>
      <w:r w:rsidR="006F2736">
        <w:t xml:space="preserve">underpinning population change is the </w:t>
      </w:r>
      <w:r w:rsidR="00190715">
        <w:t xml:space="preserve">continuing </w:t>
      </w:r>
      <w:r w:rsidR="006F2736">
        <w:t>transition to low fertility</w:t>
      </w:r>
      <w:r w:rsidR="00190715">
        <w:t xml:space="preserve"> </w:t>
      </w:r>
      <w:r w:rsidR="00921DCE">
        <w:fldChar w:fldCharType="begin" w:fldLock="1"/>
      </w:r>
      <w:r w:rsidR="00CD5999">
        <w:instrText>ADDIN CSL_CITATION { "citationItems" : [ { "id" : "ITEM-1", "itemData" : { "ISSN" : "0032-4728", "author" : [ { "dropping-particle" : "", "family" : "Billari", "given" : "Francesco", "non-dropping-particle" : "", "parse-names" : false, "suffix" : "" }, { "dropping-particle" : "", "family" : "Kohler", "given" : "Hans-Peter", "non-dropping-particle" : "", "parse-names" : false, "suffix" : "" } ], "container-title" : "Population studies", "id" : "ITEM-1", "issue" : "2", "issued" : { "date-parts" : [ [ "2004" ] ] }, "page" : "161-176", "publisher" : "Taylor &amp; Francis", "title" : "Patterns of low and lowest-low fertility in Europe", "type" : "article-journal", "volume" : "58" }, "uris" : [ "http://www.mendeley.com/documents/?uuid=7f13668f-e04a-4079-9e35-3a73f7ff9921" ] }, { "id" : "ITEM-2", "itemData" : { "author" : [ { "dropping-particle" : "", "family" : "Lutz", "given" : "Wolfgang", "non-dropping-particle" : "", "parse-names" : false, "suffix" : "" }, { "dropping-particle" : "", "family" : "Skirbekk", "given" : "Vegard", "non-dropping-particle" : "", "parse-names" : false, "suffix" : "" } ], "container-title" : "Population and Development Review", "id" : "ITEM-2", "issue" : "4", "issued" : { "date-parts" : [ [ "2005" ] ] }, "page" : "699-720", "title" : "Policies Addressing the Tempo Effect in Low-Fertility Countries", "type" : "article-journal", "volume" : "31" }, "uris" : [ "http://www.mendeley.com/documents/?uuid=22a024f2-c259-4630-9086-8343f817f205" ] } ], "mendeley" : { "formattedCitation" : "(Billari and Kohler, 2004; Lutz and Skirbekk, 2005)", "plainTextFormattedCitation" : "(Billari and Kohler, 2004; Lutz and Skirbekk, 2005)", "previouslyFormattedCitation" : "(Billari and Kohler 2004; Lutz and Skirbekk 2005)" }, "properties" : { "noteIndex" : 0 }, "schema" : "https://github.com/citation-style-language/schema/raw/master/csl-citation.json" }</w:instrText>
      </w:r>
      <w:r w:rsidR="00921DCE">
        <w:fldChar w:fldCharType="separate"/>
      </w:r>
      <w:r w:rsidR="00CD5999" w:rsidRPr="00CD5999">
        <w:rPr>
          <w:noProof/>
        </w:rPr>
        <w:t>(Billari and Kohler, 2004</w:t>
      </w:r>
      <w:del w:id="39" w:author="Serena Pattaro" w:date="2018-05-11T13:21:00Z">
        <w:r w:rsidR="00CD5999" w:rsidRPr="00CD5999" w:rsidDel="00F51CE8">
          <w:rPr>
            <w:noProof/>
          </w:rPr>
          <w:delText>; Lutz and Skirbekk, 2005</w:delText>
        </w:r>
      </w:del>
      <w:r w:rsidR="00CD5999" w:rsidRPr="00CD5999">
        <w:rPr>
          <w:noProof/>
        </w:rPr>
        <w:t>)</w:t>
      </w:r>
      <w:r w:rsidR="00921DCE">
        <w:fldChar w:fldCharType="end"/>
      </w:r>
      <w:r w:rsidR="00FB1AFB">
        <w:t>.</w:t>
      </w:r>
      <w:r w:rsidR="00EC13BE">
        <w:t xml:space="preserve"> T</w:t>
      </w:r>
      <w:r w:rsidR="00364802">
        <w:t>he fertility transition</w:t>
      </w:r>
      <w:r w:rsidR="009F5E0A">
        <w:t>,</w:t>
      </w:r>
      <w:r w:rsidR="00364802">
        <w:t xml:space="preserve"> as a process </w:t>
      </w:r>
      <w:r w:rsidR="006D6BE3">
        <w:t xml:space="preserve">of </w:t>
      </w:r>
      <w:r w:rsidR="004809B6">
        <w:t xml:space="preserve">fertility </w:t>
      </w:r>
      <w:r w:rsidR="006D6BE3">
        <w:t xml:space="preserve">decline </w:t>
      </w:r>
      <w:r w:rsidR="004809B6">
        <w:t xml:space="preserve">from </w:t>
      </w:r>
      <w:r w:rsidR="006D6BE3">
        <w:t xml:space="preserve">high to </w:t>
      </w:r>
      <w:r w:rsidR="00DA75C1">
        <w:t xml:space="preserve">below </w:t>
      </w:r>
      <w:r w:rsidR="006D6BE3">
        <w:t>replacement level</w:t>
      </w:r>
      <w:r w:rsidR="004809B6">
        <w:t>s</w:t>
      </w:r>
      <w:r w:rsidR="009F5E0A">
        <w:t>,</w:t>
      </w:r>
      <w:r w:rsidR="004809B6">
        <w:t xml:space="preserve"> is </w:t>
      </w:r>
      <w:r w:rsidR="006D6BE3">
        <w:t>one of the cornerstones</w:t>
      </w:r>
      <w:r w:rsidR="004809B6">
        <w:t xml:space="preserve"> of </w:t>
      </w:r>
      <w:r w:rsidR="00932F80">
        <w:t>the demographic transition</w:t>
      </w:r>
      <w:r w:rsidR="00557010">
        <w:t>, both</w:t>
      </w:r>
      <w:r w:rsidR="00E23719">
        <w:t xml:space="preserve"> in its classic </w:t>
      </w:r>
      <w:r w:rsidR="00431D33">
        <w:t>proposition</w:t>
      </w:r>
      <w:r w:rsidR="009F5E0A">
        <w:t xml:space="preserve"> </w:t>
      </w:r>
      <w:r w:rsidR="00921DCE">
        <w:fldChar w:fldCharType="begin" w:fldLock="1"/>
      </w:r>
      <w:r w:rsidR="00CD5999">
        <w:instrText>ADDIN CSL_CITATION { "citationItems" : [ { "id" : "ITEM-1", "itemData" : { "author" : [ { "dropping-particle" : "", "family" : "Davis", "given" : "Kingsley", "non-dropping-particle" : "", "parse-names" : false, "suffix" : "" } ], "container-title" : "The Annals of the American Academy of Political and Social Science", "id" : "ITEM-1", "issue" : "Jan.", "issued" : { "date-parts" : [ [ "1945" ] ] }, "page" : "1-11", "title" : "The World Demographic Transition", "type" : "article-journal", "volume" : "237" }, "uris" : [ "http://www.mendeley.com/documents/?uuid=d18cb1ac-115b-40bb-a3e4-c1e02fb55632" ] }, { "id" : "ITEM-2", "itemData" : { "author" : [ { "dropping-particle" : "", "family" : "Notestein", "given" : "Frank Wallace", "non-dropping-particle" : "", "parse-names" : false, "suffix" : "" } ], "container-title" : "Food for the World", "editor" : [ { "dropping-particle" : "", "family" : "Schultz", "given" : "T.", "non-dropping-particle" : "", "parse-names" : false, "suffix" : "" } ], "id" : "ITEM-2", "issued" : { "date-parts" : [ [ "1945" ] ] }, "page" : "36-57", "publisher" : "Chicago University Press", "publisher-place" : "Chicago", "title" : "Population: the long view", "type" : "chapter" }, "uris" : [ "http://www.mendeley.com/documents/?uuid=75bacb60-3e8d-4a82-bb0b-caa08cf5a2f8" ] }, { "id" : "ITEM-3", "itemData" : { "author" : [ { "dropping-particle" : "", "family" : "Notestein", "given" : "Frank Wallace", "non-dropping-particle" : "", "parse-names" : false, "suffix" : "" } ], "container-title" : "Proceedings of the Eighth International Conference of Agricultural Economists", "id" : "ITEM-3", "issued" : { "date-parts" : [ [ "1953" ] ] }, "page" : "13-31", "publisher-place" : "New York", "title" : "Economic problems of population change", "type" : "paper-conference" }, "uris" : [ "http://www.mendeley.com/documents/?uuid=8fcedf07-df08-47a0-93b9-c95b4159fbf5" ] } ], "mendeley" : { "formattedCitation" : "(Davis, 1945; Notestein, 1945, 1953)", "plainTextFormattedCitation" : "(Davis, 1945; Notestein, 1945, 1953)", "previouslyFormattedCitation" : "(Davis 1945; Notestein 1945, 1953)" }, "properties" : { "noteIndex" : 0 }, "schema" : "https://github.com/citation-style-language/schema/raw/master/csl-citation.json" }</w:instrText>
      </w:r>
      <w:r w:rsidR="00921DCE">
        <w:fldChar w:fldCharType="separate"/>
      </w:r>
      <w:r w:rsidR="00CD5999" w:rsidRPr="00CD5999">
        <w:rPr>
          <w:noProof/>
        </w:rPr>
        <w:t>(Davis, 1945; Notestein, 1945</w:t>
      </w:r>
      <w:del w:id="40" w:author="Serena Pattaro" w:date="2018-05-11T13:25:00Z">
        <w:r w:rsidR="00CD5999" w:rsidRPr="00CD5999" w:rsidDel="00F51CE8">
          <w:rPr>
            <w:noProof/>
          </w:rPr>
          <w:delText>, 1953</w:delText>
        </w:r>
      </w:del>
      <w:r w:rsidR="00CD5999" w:rsidRPr="00CD5999">
        <w:rPr>
          <w:noProof/>
        </w:rPr>
        <w:t>)</w:t>
      </w:r>
      <w:r w:rsidR="00921DCE">
        <w:fldChar w:fldCharType="end"/>
      </w:r>
      <w:r w:rsidR="00921DCE">
        <w:t xml:space="preserve"> </w:t>
      </w:r>
      <w:r w:rsidR="00932F80">
        <w:t xml:space="preserve">and </w:t>
      </w:r>
      <w:r w:rsidR="00431D33">
        <w:t xml:space="preserve">in the proposition of the </w:t>
      </w:r>
      <w:r w:rsidR="00932F80">
        <w:t>‘second demographic transition’</w:t>
      </w:r>
      <w:r w:rsidR="00921DCE">
        <w:t xml:space="preserve"> </w:t>
      </w:r>
      <w:r w:rsidR="00921DCE">
        <w:fldChar w:fldCharType="begin" w:fldLock="1"/>
      </w:r>
      <w:r w:rsidR="00CD5999">
        <w:instrText>ADDIN CSL_CITATION { "citationItems" : [ { "id" : "ITEM-1", "itemData" : { "author" : [ { "dropping-particle" : "", "family" : "Lesthaeghe", "given" : "Ron", "non-dropping-particle" : "", "parse-names" : false, "suffix" : "" } ], "container-title" : "Gender and family change in industrialized countries", "editor" : [ { "dropping-particle" : "", "family" : "Oppenheim Mason", "given" : "Karen", "non-dropping-particle" : "", "parse-names" : false, "suffix" : "" }, { "dropping-particle" : "", "family" : "Jensen", "given" : "An-Magritt", "non-dropping-particle" : "", "parse-names" : false, "suffix" : "" } ], "id" : "ITEM-1", "issued" : { "date-parts" : [ [ "1995" ] ] }, "page" : "17-62", "publisher" : "Clarendon Press", "publisher-place" : "Oxford", "title" : "The second demographic transition in Western countries: An interpretation", "type" : "chapter" }, "uris" : [ "http://www.mendeley.com/documents/?uuid=c96c0b37-432b-4a89-846c-f4e1acd7800b" ] }, { "id" : "ITEM-2", "itemData" : { "DOI" : "10.1111/j.1728-4457.2010.00328.x", "ISBN" : "1728-4457", "ISSN" : "0098-7921", "PMID" : "20734551", "abstract" : "This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 "author" : [ { "dropping-particle" : "", "family" : "Lesthaeghe", "given" : "Ron", "non-dropping-particle" : "", "parse-names" : false, "suffix" : "" } ], "container-title" : "Population and Development Review", "id" : "ITEM-2", "issue" : "2", "issued" : { "date-parts" : [ [ "2010" ] ] }, "page" : "211-251", "title" : "The unfolding story of the Second Demographic Transition", "type" : "article-journal", "volume" : "36" }, "uris" : [ "http://www.mendeley.com/documents/?uuid=ee599f7b-d3b6-4cf8-86f1-4263ff04974a" ] }, { "id" : "ITEM-3", "itemData" : { "author" : [ { "dropping-particle" : "", "family" : "Lesthaeghe", "given" : "Ron", "non-dropping-particle" : "", "parse-names" : false, "suffix" : "" }, { "dropping-particle" : "", "family" : "Kaa", "given" : "Dirk", "non-dropping-particle" : "van de", "parse-names" : false, "suffix" : "" } ], "container-title" : "Bevolking: Groei en krimp. Mens an Maatschappij", "editor" : [ { "dropping-particle" : "", "family" : "Lesthaeghe", "given" : "Ron", "non-dropping-particle" : "", "parse-names" : false, "suffix" : "" }, { "dropping-particle" : "", "family" : "Kaa", "given" : "Dirk", "non-dropping-particle" : "van de", "parse-names" : false, "suffix" : "" } ], "id" : "ITEM-3", "issued" : { "date-parts" : [ [ "1986" ] ] }, "page" : "9-24", "publisher" : "Van Loghum-Slaterus", "publisher-place" : "Deventer", "title" : "Twee demografische transities?", "type" : "chapter" }, "uris" : [ "http://www.mendeley.com/documents/?uuid=223d49aa-fbff-4790-8c9d-fb2580376cc8" ] } ], "mendeley" : { "formattedCitation" : "(Lesthaeghe and van de Kaa, 1986; Lesthaeghe, 1995, 2010)", "plainTextFormattedCitation" : "(Lesthaeghe and van de Kaa, 1986; Lesthaeghe, 1995, 2010)", "previouslyFormattedCitation" : "(Lesthaeghe 1995, 2010; Lesthaeghe and van de Kaa 1986)" }, "properties" : { "noteIndex" : 0 }, "schema" : "https://github.com/citation-style-language/schema/raw/master/csl-citation.json" }</w:instrText>
      </w:r>
      <w:r w:rsidR="00921DCE">
        <w:fldChar w:fldCharType="separate"/>
      </w:r>
      <w:r w:rsidR="00CD5999" w:rsidRPr="00CD5999">
        <w:rPr>
          <w:noProof/>
        </w:rPr>
        <w:t xml:space="preserve">(Lesthaeghe and van de Kaa, 1986; Lesthaeghe, </w:t>
      </w:r>
      <w:del w:id="41" w:author="Serena Pattaro" w:date="2018-05-11T13:31:00Z">
        <w:r w:rsidR="00CD5999" w:rsidRPr="00CD5999" w:rsidDel="00066DA4">
          <w:rPr>
            <w:noProof/>
          </w:rPr>
          <w:delText xml:space="preserve">1995, </w:delText>
        </w:r>
      </w:del>
      <w:r w:rsidR="00CD5999" w:rsidRPr="00CD5999">
        <w:rPr>
          <w:noProof/>
        </w:rPr>
        <w:t>2010)</w:t>
      </w:r>
      <w:r w:rsidR="00921DCE">
        <w:fldChar w:fldCharType="end"/>
      </w:r>
      <w:r w:rsidR="00932F80">
        <w:t xml:space="preserve">. </w:t>
      </w:r>
      <w:r w:rsidR="00DA75C1">
        <w:t>The</w:t>
      </w:r>
      <w:r w:rsidR="00557010">
        <w:t xml:space="preserve"> transition to low fertility </w:t>
      </w:r>
      <w:r w:rsidR="008B5C11">
        <w:t>interrelate</w:t>
      </w:r>
      <w:r w:rsidR="00DD678B">
        <w:t>s</w:t>
      </w:r>
      <w:r w:rsidR="008B5C11">
        <w:t xml:space="preserve"> </w:t>
      </w:r>
      <w:r w:rsidR="00557010">
        <w:t>with</w:t>
      </w:r>
      <w:r w:rsidR="00DD678B">
        <w:t xml:space="preserve"> </w:t>
      </w:r>
      <w:r w:rsidR="009F5E0A">
        <w:t>improvements in</w:t>
      </w:r>
      <w:r w:rsidR="00EC13BE">
        <w:t xml:space="preserve"> life expectancy</w:t>
      </w:r>
      <w:r w:rsidR="00A3219B">
        <w:t xml:space="preserve"> </w:t>
      </w:r>
      <w:r w:rsidR="00F1224B">
        <w:fldChar w:fldCharType="begin" w:fldLock="1"/>
      </w:r>
      <w:r w:rsidR="00CD5999">
        <w:instrText>ADDIN CSL_CITATION { "citationItems" : [ { "id" : "ITEM-1", "itemData" : { "author" : [ { "dropping-particle" : "", "family" : "Oeppen", "given" : "Jim", "non-dropping-particle" : "", "parse-names" : false, "suffix" : "" }, { "dropping-particle" : "", "family" : "Vaupel", "given" : "James W.", "non-dropping-particle" : "", "parse-names" : false, "suffix" : "" } ], "container-title" : "Science", "id" : "ITEM-1", "issue" : "10 May", "issued" : { "date-parts" : [ [ "2002" ] ] }, "page" : "1029-1031", "title" : "Broken limits to life expectancy", "type" : "article-journal", "volume" : "296" }, "uris" : [ "http://www.mendeley.com/documents/?uuid=663da33a-c81c-4d04-9251-4e5502bdc2c5" ] }, { "id" : "ITEM-2", "itemData" : { "DOI" : "10.1080/00324728.2017.1294701", "ISSN" : "0032-4728", "author" : [ { "dropping-particle" : "", "family" : "S\u00e1nchez-Barricarte", "given" : "Jes\u00fas J.", "non-dropping-particle" : "", "parse-names" : false, "suffix" : "" } ], "container-title" : "Population Studies", "id" : "ITEM-2", "issue" : "2", "issued" : { "date-parts" : [ [ "2017" ] ] }, "page" : "155-170", "publisher" : "Taylor &amp; Francis", "title" : "Mortality\u2013fertility synergies during the demographic transition in the developed world", "type" : "article-journal", "volume" : "71" }, "uris" : [ "http://www.mendeley.com/documents/?uuid=56d73018-bfb5-48b5-868f-84fb415aea0b" ] }, { "id" : "ITEM-3", "itemData" : { "DOI" : "10.1111/j.1728-4457.2011.00428.x", "ISBN" : "00987921", "ISSN" : "00987921", "PMID" : "22167810", "abstract" : "We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1960\u20132008.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 "author" : [ { "dropping-particle" : "", "family" : "Shkolnikov", "given" : "Vladimir M.", "non-dropping-particle" : "", "parse-names" : false, "suffix" : "" }, { "dropping-particle" : "", "family" : "Jdanov", "given" : "Dmitri A.", "non-dropping-particle" : "", "parse-names" : false, "suffix" : "" }, { "dropping-particle" : "", "family" : "Andreev", "given" : "Evgeny M.", "non-dropping-particle" : "", "parse-names" : false, "suffix" : "" }, { "dropping-particle" : "", "family" : "Vaupel", "given" : "James W.", "non-dropping-particle" : "", "parse-names" : false, "suffix" : "" } ], "container-title" : "Population and Development Review", "id" : "ITEM-3", "issue" : "3", "issued" : { "date-parts" : [ [ "2011" ] ] }, "page" : "419-434", "title" : "Steep increase in best-practice cohort life expectancy", "type" : "article-journal", "volume" : "37" }, "uris" : [ "http://www.mendeley.com/documents/?uuid=cb27003f-079f-4382-9559-8abe23adf543" ] } ], "mendeley" : { "formattedCitation" : "(Oeppen and Vaupel, 2002; Shkolnikov &lt;i&gt;et al.&lt;/i&gt;, 2011; S\u00e1nchez-Barricarte, 2017)", "plainTextFormattedCitation" : "(Oeppen and Vaupel, 2002; Shkolnikov et al., 2011; S\u00e1nchez-Barricarte, 2017)", "previouslyFormattedCitation" : "(Oeppen and Vaupel 2002; S\u00e1nchez-Barricarte 2017; Shkolnikov et al. 2011)" }, "properties" : { "noteIndex" : 0 }, "schema" : "https://github.com/citation-style-language/schema/raw/master/csl-citation.json" }</w:instrText>
      </w:r>
      <w:r w:rsidR="00F1224B">
        <w:fldChar w:fldCharType="separate"/>
      </w:r>
      <w:r w:rsidR="00CD5999" w:rsidRPr="00CD5999">
        <w:rPr>
          <w:noProof/>
        </w:rPr>
        <w:t xml:space="preserve">(Oeppen and Vaupel, 2002; Shkolnikov </w:t>
      </w:r>
      <w:r w:rsidR="00CD5999" w:rsidRPr="00CD5999">
        <w:rPr>
          <w:i/>
          <w:noProof/>
        </w:rPr>
        <w:t>et al.</w:t>
      </w:r>
      <w:r w:rsidR="00CD5999" w:rsidRPr="00CD5999">
        <w:rPr>
          <w:noProof/>
        </w:rPr>
        <w:t>, 2011</w:t>
      </w:r>
      <w:del w:id="42" w:author="Serena Pattaro" w:date="2018-05-11T13:32:00Z">
        <w:r w:rsidR="00CD5999" w:rsidRPr="00CD5999" w:rsidDel="00066DA4">
          <w:rPr>
            <w:noProof/>
          </w:rPr>
          <w:delText>; Sánchez-Barricarte, 2017</w:delText>
        </w:r>
      </w:del>
      <w:r w:rsidR="00CD5999" w:rsidRPr="00CD5999">
        <w:rPr>
          <w:noProof/>
        </w:rPr>
        <w:t>)</w:t>
      </w:r>
      <w:r w:rsidR="00F1224B">
        <w:fldChar w:fldCharType="end"/>
      </w:r>
      <w:r w:rsidR="00E07AB4">
        <w:t xml:space="preserve"> and </w:t>
      </w:r>
      <w:r w:rsidR="008B5C11">
        <w:t>international</w:t>
      </w:r>
      <w:r w:rsidR="00DA75C1">
        <w:t xml:space="preserve"> migration patterns</w:t>
      </w:r>
      <w:r w:rsidR="008B5C11">
        <w:t xml:space="preserve"> </w:t>
      </w:r>
      <w:r w:rsidR="009D37CE">
        <w:fldChar w:fldCharType="begin" w:fldLock="1"/>
      </w:r>
      <w:r w:rsidR="00CD5999">
        <w:instrText>ADDIN CSL_CITATION { "citationItems" : [ { "id" : "ITEM-1", "itemData" : { "author" : [ { "dropping-particle" : "", "family" : "Adser\u00e0", "given" : "Al\u00edcia", "non-dropping-particle" : "", "parse-names" : false, "suffix" : "" }, { "dropping-particle" : "", "family" : "Ferrer", "given" : "Ana", "non-dropping-particle" : "", "parse-names" : false, "suffix" : "" } ], "container-title" : "Handbook of the economics of international migration", "editor" : [ { "dropping-particle" : "", "family" : "Chiswick", "given" : "Barry R.", "non-dropping-particle" : "", "parse-names" : false, "suffix" : "" }, { "dropping-particle" : "", "family" : "Miller", "given" : "Paul W.", "non-dropping-particle" : "", "parse-names" : false, "suffix" : "" } ], "id" : "ITEM-1", "issued" : { "date-parts" : [ [ "2014" ] ] }, "page" : "315-358", "publisher" : "Elsevier", "publisher-place" : "Oxford", "title" : "Immigrants and demography: Marriage, divorce, and fertility", "type" : "chapter", "volume" : "1A" }, "uris" : [ "http://www.mendeley.com/documents/?uuid=b82d6302-d462-4d04-bb73-fa17c1183172" ] }, { "id" : "ITEM-2", "itemData" : { "DOI" : "10.1111/j.1747-7379.2004.tb00216.x", "ISBN" : "0197-9183, 0197-9183", "ISSN" : "1747-7379", "abstract" : "The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 "author" : [ { "dropping-particle" : "", "family" : "Andersson", "given" : "Gunnar", "non-dropping-particle" : "", "parse-names" : false, "suffix" : "" } ], "container-title" : "International Migration Review", "id" : "ITEM-2", "issue" : "2", "issued" : { "date-parts" : [ [ "2004" ] ] }, "page" : "747-774", "title" : "Childbearing after Migration: Fertility Patterns of Foreign-born Women in Sweden", "type" : "article-journal", "volume" : "38" }, "uris" : [ "http://www.mendeley.com/documents/?uuid=c82be933-da26-4cce-a576-d69088bad242" ] }, { "id" : "ITEM-3",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"ITEM-3",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"ITEM-4",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"ITEM-4", "issue" : "1", "issued" : { "date-parts" : [ [ "2005" ] ] }, "page" : "51-87", "title" : "Migration and fertility: Competing hypotheses re-examined", "type" : "article-journal", "volume" : "21" }, "uris" : [ "http://www.mendeley.com/documents/?uuid=a2ee02e0-3155-47c6-b9c6-b5e27e115214" ] }, { "id" : "ITEM-5", "itemData" : { "DOI" : "10.4054/DemRes.2008.19.9", "ISSN" : "14359871", "abstract" : "This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\u2018assimilation\u2019 in migrants\u2019 fertility to the local fertility patterns and analyses the net impact of migrants on period fertility rates. This review reveals that migrant women typically retain substantially higher levels of period fertility than the \u2018native\u2019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\u2018net effect\u2019 of the higher fertility of migrants on the period total fertility of particular countries remains relatively small, typically between 0.05 and 0.10 in absolute terms.", "author" : [ { "dropping-particle" : "", "family" : "Sobotka", "given" : "Tom\u00e1\u0161", "non-dropping-particle" : "", "parse-names" : false, "suffix" : "" } ], "container-title" : "Demographic Research", "id" : "ITEM-5", "issue" : "9", "issued" : { "date-parts" : [ [ "2008" ] ] }, "page" : "225-248", "title" : "Overview chapter 7: The rising importance of migrants for childbearing in Europe", "type" : "article-journal", "volume" : "19" }, "uris" : [ "http://www.mendeley.com/documents/?uuid=6cc779ad-ba39-457d-9841-c1c3566c3111" ] } ], "mendeley" : { "formattedCitation" : "(Andersson, 2004; Kulu, 2005; Sobotka, 2008; Dubuc, 2012; Adser\u00e0 and Ferrer, 2014)", "plainTextFormattedCitation" : "(Andersson, 2004; Kulu, 2005; Sobotka, 2008; Dubuc, 2012; Adser\u00e0 and Ferrer, 2014)", "previouslyFormattedCitation" : "(Adser\u00e0 and Ferrer 2014; Andersson 2004; Dubuc 2012; Kulu 2005; Sobotka 2008)" }, "properties" : { "noteIndex" : 0 }, "schema" : "https://github.com/citation-style-language/schema/raw/master/csl-citation.json" }</w:instrText>
      </w:r>
      <w:r w:rsidR="009D37CE">
        <w:fldChar w:fldCharType="separate"/>
      </w:r>
      <w:r w:rsidR="00CD5999" w:rsidRPr="00CD5999">
        <w:rPr>
          <w:noProof/>
        </w:rPr>
        <w:t>(</w:t>
      </w:r>
      <w:del w:id="43" w:author="Serena Pattaro" w:date="2018-05-11T18:09:00Z">
        <w:r w:rsidR="00CD5999" w:rsidRPr="00CD5999" w:rsidDel="001669CE">
          <w:rPr>
            <w:noProof/>
          </w:rPr>
          <w:delText>Andersson, 2004;</w:delText>
        </w:r>
      </w:del>
      <w:r w:rsidR="00CD5999" w:rsidRPr="00CD5999">
        <w:rPr>
          <w:noProof/>
        </w:rPr>
        <w:t xml:space="preserve"> </w:t>
      </w:r>
      <w:del w:id="44" w:author="Serena Pattaro" w:date="2018-05-11T13:41:00Z">
        <w:r w:rsidR="00CD5999" w:rsidRPr="00CD5999" w:rsidDel="00AD0EB1">
          <w:rPr>
            <w:noProof/>
          </w:rPr>
          <w:delText xml:space="preserve">Kulu, 2005; </w:delText>
        </w:r>
      </w:del>
      <w:r w:rsidR="00CD5999" w:rsidRPr="00CD5999">
        <w:rPr>
          <w:noProof/>
        </w:rPr>
        <w:t xml:space="preserve">Sobotka, 2008; </w:t>
      </w:r>
      <w:del w:id="45" w:author="Serena Pattaro" w:date="2018-05-11T13:44:00Z">
        <w:r w:rsidR="00CD5999" w:rsidRPr="00CD5999" w:rsidDel="00AD0EB1">
          <w:rPr>
            <w:noProof/>
          </w:rPr>
          <w:delText xml:space="preserve">Dubuc, 2012; </w:delText>
        </w:r>
      </w:del>
      <w:r w:rsidR="00CD5999" w:rsidRPr="00CD5999">
        <w:rPr>
          <w:noProof/>
        </w:rPr>
        <w:t>Adserà and Ferrer, 2014)</w:t>
      </w:r>
      <w:r w:rsidR="009D37CE">
        <w:fldChar w:fldCharType="end"/>
      </w:r>
      <w:r w:rsidR="00921DCE">
        <w:t>.</w:t>
      </w:r>
    </w:p>
    <w:p w14:paraId="5936B6C0" w14:textId="0E2C14C3" w:rsidR="001917B1" w:rsidRDefault="00BE134E" w:rsidP="00C8640F">
      <w:pPr>
        <w:spacing w:after="0" w:line="480" w:lineRule="auto"/>
      </w:pPr>
      <w:r>
        <w:t>S</w:t>
      </w:r>
      <w:r w:rsidR="00FD7CDD">
        <w:t xml:space="preserve">ince the </w:t>
      </w:r>
      <w:r w:rsidR="00D00633">
        <w:t xml:space="preserve">late </w:t>
      </w:r>
      <w:r w:rsidR="00FD7CDD">
        <w:t xml:space="preserve">1960s, </w:t>
      </w:r>
      <w:r w:rsidR="00325E86">
        <w:t>most</w:t>
      </w:r>
      <w:r w:rsidR="00FD7CDD">
        <w:t xml:space="preserve"> countries from the Western world </w:t>
      </w:r>
      <w:del w:id="46" w:author="Jonathan Minton" w:date="2018-05-14T11:47:00Z">
        <w:r w:rsidR="004C4073" w:rsidDel="002E529C">
          <w:delText>have undergone</w:delText>
        </w:r>
      </w:del>
      <w:ins w:id="47" w:author="Jonathan Minton" w:date="2018-05-14T11:47:00Z">
        <w:r w:rsidR="002E529C">
          <w:t>underwent</w:t>
        </w:r>
      </w:ins>
      <w:r w:rsidR="004C4073">
        <w:t xml:space="preserve"> </w:t>
      </w:r>
      <w:del w:id="48" w:author="Jonathan Minton" w:date="2018-05-14T11:47:00Z">
        <w:r w:rsidR="00D00633" w:rsidDel="002E529C">
          <w:delText xml:space="preserve">a </w:delText>
        </w:r>
      </w:del>
      <w:r w:rsidR="00D00633">
        <w:t>rapid fertility decline</w:t>
      </w:r>
      <w:r w:rsidR="00B816F3">
        <w:t>,</w:t>
      </w:r>
      <w:r w:rsidR="004C4073">
        <w:t xml:space="preserve"> </w:t>
      </w:r>
      <w:del w:id="49" w:author="Serena Pattaro" w:date="2018-05-11T13:48:00Z">
        <w:r w:rsidR="00D00633" w:rsidDel="00AD0EB1">
          <w:delText xml:space="preserve">which have been </w:delText>
        </w:r>
      </w:del>
      <w:del w:id="50" w:author="Serena Pattaro" w:date="2018-05-11T13:49:00Z">
        <w:r w:rsidR="00D00633" w:rsidDel="00AD0EB1">
          <w:delText xml:space="preserve">accompanied </w:delText>
        </w:r>
      </w:del>
      <w:del w:id="51" w:author="Jonathan Minton" w:date="2018-05-14T11:48:00Z">
        <w:r w:rsidR="00D00633" w:rsidDel="002E529C">
          <w:delText>by</w:delText>
        </w:r>
      </w:del>
      <w:ins w:id="52" w:author="Serena Pattaro" w:date="2018-05-11T13:49:00Z">
        <w:del w:id="53" w:author="Jonathan Minton" w:date="2018-05-14T11:48:00Z">
          <w:r w:rsidR="00AD0EB1" w:rsidDel="002E529C">
            <w:delText>coupled with</w:delText>
          </w:r>
        </w:del>
      </w:ins>
      <w:del w:id="54" w:author="Jonathan Minton" w:date="2018-05-14T11:48:00Z">
        <w:r w:rsidR="00D00633" w:rsidDel="002E529C">
          <w:delText xml:space="preserve"> a</w:delText>
        </w:r>
        <w:r w:rsidR="00EB6058" w:rsidDel="002E529C">
          <w:delText>n</w:delText>
        </w:r>
      </w:del>
      <w:ins w:id="55" w:author="Jonathan Minton" w:date="2018-05-14T11:48:00Z">
        <w:r w:rsidR="002E529C">
          <w:t>and</w:t>
        </w:r>
      </w:ins>
      <w:r w:rsidR="00D00633">
        <w:t xml:space="preserve"> </w:t>
      </w:r>
      <w:r w:rsidR="00EB6058">
        <w:t xml:space="preserve">increasing </w:t>
      </w:r>
      <w:r w:rsidR="00D00633">
        <w:t xml:space="preserve">postponement of childbearing to older </w:t>
      </w:r>
      <w:proofErr w:type="spellStart"/>
      <w:r w:rsidR="00D00633">
        <w:t>ages</w:t>
      </w:r>
      <w:ins w:id="56" w:author="Serena Pattaro" w:date="2018-05-11T18:10:00Z">
        <w:r w:rsidR="001669CE">
          <w:t>.</w:t>
        </w:r>
      </w:ins>
      <w:del w:id="57" w:author="Serena Pattaro" w:date="2018-05-11T18:10:00Z">
        <w:r w:rsidR="00B816F3" w:rsidDel="001669CE">
          <w:delText>, but there are also important variations between countries</w:delText>
        </w:r>
        <w:r w:rsidR="00D00633" w:rsidDel="001669CE">
          <w:delText xml:space="preserve">. </w:delText>
        </w:r>
      </w:del>
      <w:r w:rsidR="003545BE">
        <w:t>W</w:t>
      </w:r>
      <w:r w:rsidR="00D415FE">
        <w:t>ithin</w:t>
      </w:r>
      <w:proofErr w:type="spellEnd"/>
      <w:r w:rsidR="00D415FE">
        <w:t xml:space="preserve"> </w:t>
      </w:r>
      <w:del w:id="58" w:author="Serena Pattaro" w:date="2018-05-11T13:49:00Z">
        <w:r w:rsidR="00D415FE" w:rsidDel="00AD0EB1">
          <w:delText xml:space="preserve">the </w:delText>
        </w:r>
      </w:del>
      <w:r w:rsidR="00D415FE">
        <w:t>Europe</w:t>
      </w:r>
      <w:del w:id="59" w:author="Serena Pattaro" w:date="2018-05-11T13:49:00Z">
        <w:r w:rsidR="00D415FE" w:rsidDel="00AD0EB1">
          <w:delText>an context</w:delText>
        </w:r>
      </w:del>
      <w:r w:rsidR="00D415FE">
        <w:t xml:space="preserve">, </w:t>
      </w:r>
      <w:r w:rsidR="00CD5095">
        <w:t>there is an emerging debate</w:t>
      </w:r>
      <w:r w:rsidR="00C323EE">
        <w:t xml:space="preserve"> about the persistence of low fertility, </w:t>
      </w:r>
      <w:r w:rsidR="00DD678B">
        <w:t xml:space="preserve">with </w:t>
      </w:r>
      <w:r w:rsidR="00431D33">
        <w:t xml:space="preserve">some </w:t>
      </w:r>
      <w:r w:rsidR="00DD678B">
        <w:t xml:space="preserve">studies </w:t>
      </w:r>
      <w:r w:rsidR="00431D33">
        <w:t>reporting recuperation in cohort fertility trends (</w:t>
      </w:r>
      <w:r w:rsidR="00011C50">
        <w:t xml:space="preserve">see </w:t>
      </w:r>
      <w:r w:rsidR="009D37CE">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"manualFormatting"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D37CE">
        <w:fldChar w:fldCharType="separate"/>
      </w:r>
      <w:r w:rsidR="009D37CE" w:rsidRPr="009D37CE">
        <w:rPr>
          <w:noProof/>
        </w:rPr>
        <w:t xml:space="preserve">Caltabiano, Castiglioni, and Rosina </w:t>
      </w:r>
      <w:r w:rsidR="009D37CE">
        <w:rPr>
          <w:noProof/>
        </w:rPr>
        <w:t>(</w:t>
      </w:r>
      <w:r w:rsidR="009D37CE" w:rsidRPr="009D37CE">
        <w:rPr>
          <w:noProof/>
        </w:rPr>
        <w:t>2009)</w:t>
      </w:r>
      <w:r w:rsidR="009D37CE">
        <w:fldChar w:fldCharType="end"/>
      </w:r>
      <w:r w:rsidR="00011C50">
        <w:t xml:space="preserve"> for </w:t>
      </w:r>
      <w:proofErr w:type="spellStart"/>
      <w:r w:rsidR="00011C50">
        <w:t>Italy;</w:t>
      </w:r>
      <w:del w:id="60" w:author="Serena Pattaro" w:date="2018-05-11T18:12:00Z">
        <w:r w:rsidR="00011C50" w:rsidDel="001669CE">
          <w:delText xml:space="preserve"> </w:delText>
        </w:r>
        <w:proofErr w:type="spellEnd"/>
        <w:r w:rsidR="009D37CE" w:rsidDel="001669CE">
          <w:fldChar w:fldCharType="begin" w:fldLock="1"/>
        </w:r>
        <w:r w:rsidR="00CD5999" w:rsidDel="001669CE">
          <w:delInstrText>ADDIN CSL_CITATION { "citationItems" : [ { "id" : "ITEM-1", "itemData" : { "DOI" : "10.4054/DemRes.2009.20.14", "ISBN" : "1435-9871", "ISSN" : "14359871", "abstract" : "Previous analyses of period fertility suggest that the trends of the Nordic countries are sufficiently similar that we may speak of a common \"Nordic fertility regime\". We investigate whether this assumption can be corroborated by comparing cohort fertility patterns in the Nordic countries. We study cumulated and completed fertility of Nordic birth cohorts based on the childbearing histories of women born in 1935 and later derived from the population registers of Denmark, Finland, Norway, and Sweden. We further explore childbearing behaviour by women's educational attainment. The results show remarkable similarities in postponement and recuperation between the countries. Median childbearing age is about two to three years higher in the 1960-64 cohort than in the 1950-54 cohort, but the younger cohort recuperates the fertility level of the older cohort at ages 30 and above. A similar pattern of recuperation can be observed for highly educated women compared to women with less education, resulting in small differences in completed fertility across educational groups. Another interesting finding is that of a positive relationship between educational level and the final number of children when women who become mothers at similar ages are compared. Despite some differences in the levels of childlessness, country differences in fertility outcome are generally small. The cohort analyses thus support the notion of a common Nordic fertility regime.", "author" : [ { "dropping-particle" : "", "family" : "Andersson", "given" : "Gunnar", "non-dropping-particle" : "", "parse-names" : false, "suffix" : "" }, { "dropping-particle" : "", "family" : "Ronsen", "given" : "Marit", "non-dropping-particle" : "", "parse-names" : false, "suffix" : "" }, { "dropping-particle" : "", "family" : "Knudsen", "given" : "Lisbeth B.", "non-dropping-particle" : "", "parse-names" : false, "suffix" : "" }, { "dropping-particle" : "", "family" : "Lappegard", "given" : "Trude", "non-dropping-particle" : "", "parse-names" : false, "suffix" : "" }, { "dropping-particle" : "", "family" : "Neyer", "given" : "Gerda", "non-dropping-particle" : "", "parse-names" : false, "suffix" : "" }, { "dropping-particle" : "", "family" : "Skrede", "given" : "Kari", "non-dropping-particle" : "", "parse-names" : false, "suffix" : "" }, { "dropping-particle" : "", "family" : "Teschner", "given" : "Kathrin", "non-dropping-particle" : "", "parse-names" : false, "suffix" : "" }, { "dropping-particle" : "", "family" : "Vikat", "given" : "Andres", "non-dropping-particle" : "", "parse-names" : false, "suffix" : "" } ], "container-title" : "Demographic Research", "id" : "ITEM-1", "issue" : "14", "issued" : { "date-parts" : [ [ "2009" ] ] }, "page" : "313-352", "title" : "Cohort Fertility Patterns in the Nordic Countries", "type" : "article-journal", "volume" : "20" }, "uris" : [ "http://www.mendeley.com/documents/?uuid=1f23d8cd-3257-4c0a-b00f-45f0a13e358f" ] } ], "mendeley" : { "formattedCitation" : "(Andersson &lt;i&gt;et al.&lt;/i&gt;, 2009)", "manualFormatting" : "Andersson et al. (2009)", "plainTextFormattedCitation" : "(Andersson et al., 2009)", "previouslyFormattedCitation" : "(Andersson et al. 2009)" }, "properties" : { "noteIndex" : 0 }, "schema" : "https://github.com/citation-style-language/schema/raw/master/csl-citation.json" }</w:delInstrText>
        </w:r>
        <w:r w:rsidR="009D37CE" w:rsidDel="001669CE">
          <w:fldChar w:fldCharType="separate"/>
        </w:r>
        <w:r w:rsidR="009D37CE" w:rsidRPr="009D37CE" w:rsidDel="001669CE">
          <w:rPr>
            <w:noProof/>
          </w:rPr>
          <w:delText xml:space="preserve">Andersson et al. </w:delText>
        </w:r>
        <w:r w:rsidR="00387264" w:rsidDel="001669CE">
          <w:rPr>
            <w:noProof/>
          </w:rPr>
          <w:delText>(</w:delText>
        </w:r>
        <w:r w:rsidR="009D37CE" w:rsidRPr="009D37CE" w:rsidDel="001669CE">
          <w:rPr>
            <w:noProof/>
          </w:rPr>
          <w:delText>2009)</w:delText>
        </w:r>
        <w:r w:rsidR="009D37CE" w:rsidDel="001669CE">
          <w:fldChar w:fldCharType="end"/>
        </w:r>
        <w:proofErr w:type="spellStart"/>
        <w:r w:rsidR="009D37CE" w:rsidDel="001669CE">
          <w:delText xml:space="preserve"> </w:delText>
        </w:r>
        <w:r w:rsidR="00FB2BEE" w:rsidDel="001669CE">
          <w:delText xml:space="preserve">for Nordic countries </w:delText>
        </w:r>
      </w:del>
      <w:r w:rsidR="00FB2BEE">
        <w:t>and</w:t>
      </w:r>
      <w:proofErr w:type="spellEnd"/>
      <w:r w:rsidR="00FB2BEE">
        <w:t xml:space="preserve"> </w:t>
      </w:r>
      <w:r w:rsidR="0038726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"manualFormatting" : "Sobotka et al. (2011)", "plainTextFormattedCitation" : "(Sobotka et al., 2011)", "previouslyFormattedCitation" : "(Sobotka et al. 2011)" }, "properties" : { "noteIndex" : 0 }, "schema" : "https://github.com/citation-style-language/schema/raw/master/csl-citation.json" }</w:instrText>
      </w:r>
      <w:r w:rsidR="00387264">
        <w:fldChar w:fldCharType="separate"/>
      </w:r>
      <w:r w:rsidR="00387264" w:rsidRPr="00387264">
        <w:rPr>
          <w:noProof/>
        </w:rPr>
        <w:t xml:space="preserve">Sobotka et al. </w:t>
      </w:r>
      <w:r w:rsidR="00387264">
        <w:rPr>
          <w:noProof/>
        </w:rPr>
        <w:t>(</w:t>
      </w:r>
      <w:r w:rsidR="00387264" w:rsidRPr="00387264">
        <w:rPr>
          <w:noProof/>
        </w:rPr>
        <w:t>2011)</w:t>
      </w:r>
      <w:r w:rsidR="00387264">
        <w:fldChar w:fldCharType="end"/>
      </w:r>
      <w:r w:rsidR="00387264">
        <w:t xml:space="preserve"> </w:t>
      </w:r>
      <w:r w:rsidR="00431D33">
        <w:t xml:space="preserve">for </w:t>
      </w:r>
      <w:r w:rsidR="00011C50">
        <w:t>German-speaking countries</w:t>
      </w:r>
      <w:r w:rsidR="00FB2BEE">
        <w:t xml:space="preserve"> and the United States</w:t>
      </w:r>
      <w:r w:rsidR="00431D33">
        <w:t>) and others revealing</w:t>
      </w:r>
      <w:r w:rsidR="00D415FE">
        <w:t xml:space="preserve"> a reversal in </w:t>
      </w:r>
      <w:r w:rsidR="00EF684A">
        <w:t xml:space="preserve">period </w:t>
      </w:r>
      <w:r w:rsidR="00D415FE">
        <w:t xml:space="preserve">fertility trends </w:t>
      </w:r>
      <w:r w:rsidR="00011C50">
        <w:t>among</w:t>
      </w:r>
      <w:r w:rsidR="00387264">
        <w:t xml:space="preserve"> European countries </w:t>
      </w:r>
      <w:r w:rsidR="00387264">
        <w:fldChar w:fldCharType="begin" w:fldLock="1"/>
      </w:r>
      <w:r w:rsidR="00CD5999">
        <w:instrText>ADDIN CSL_CITATION { "citationItems" : [ { "id" : "ITEM-1", "itemData" : { "author" : [ { "dropping-particle" : "", "family" : "Goldstein", "given" : "Joshua R.", "non-dropping-particle" : "", "parse-names" : false, "suffix" : "" }, { "dropping-particle" : "", "family" : "Sobotka", "given" : "Tom\u00e1\u0161", "non-dropping-particle" : "", "parse-names" : false, "suffix" : "" }, { "dropping-particle" : "", "family" : "Jasilioniene", "given" : "Aiva", "non-dropping-particle" : "", "parse-names" : false, "suffix" : "" } ], "container-title" : "Population and Development Review", "id" : "ITEM-1", "issue" : "4", "issued" : { "date-parts" : [ [ "2009" ] ] }, "page" : "663-699", "title" : "The End of \"Lowest-Low\" Fertility?", "type" : "article-journal", "volume" : "35" }, "uris" : [ "http://www.mendeley.com/documents/?uuid=8a712477-1d27-46ea-a5ee-dafef1685df3" ] }, { "id" : "ITEM-2", "itemData" : { "author" : [ { "dropping-particle" : "", "family" : "Myrskyl\u00e4", "given" : "Mikko", "non-dropping-particle" : "", "parse-names" : false, "suffix" : "" }, { "dropping-particle" : "", "family" : "Goldstein", "given" : "Joshua R.", "non-dropping-particle" : "", "parse-names" : false, "suffix" : "" }, { "dropping-particle" : "", "family" : "Cheng", "given" : "Yen-hsin Alice", "non-dropping-particle" : "", "parse-names" : false, "suffix" : "" } ], "id" : "ITEM-2", "issue" : "1", "issued" : { "date-parts" : [ [ "2013" ] ] }, "page" : "31-56", "title" : "Forecasts for the Developed World : Rises ,", "type" : "article-journal", "volume" : "39" }, "uris" : [ "http://www.mendeley.com/documents/?uuid=8e95e18c-2343-47ea-a621-cd10ed0274e6" ] } ], "mendeley" : { "formattedCitation" : "(Goldstein, Sobotka and Jasilioniene, 2009; Myrskyl\u00e4, Goldstein and Cheng, 2013)", "plainTextFormattedCitation" : "(Goldstein, Sobotka and Jasilioniene, 2009; Myrskyl\u00e4, Goldstein and Cheng, 2013)", "previouslyFormattedCitation" : "(Goldstein, Sobotka, and Jasilioniene 2009; Myrskyl\u00e4, Goldstein, and Cheng 2013)" }, "properties" : { "noteIndex" : 0 }, "schema" : "https://github.com/citation-style-language/schema/raw/master/csl-citation.json" }</w:instrText>
      </w:r>
      <w:r w:rsidR="00387264">
        <w:fldChar w:fldCharType="separate"/>
      </w:r>
      <w:r w:rsidR="00CD5999" w:rsidRPr="00CD5999">
        <w:rPr>
          <w:noProof/>
        </w:rPr>
        <w:t>(Goldstein, Sobotka and Jasilioniene, 2009; Myrskylä, Goldstein and Cheng, 2013)</w:t>
      </w:r>
      <w:r w:rsidR="00387264">
        <w:fldChar w:fldCharType="end"/>
      </w:r>
      <w:r w:rsidR="003545BE">
        <w:t>. Yet t</w:t>
      </w:r>
      <w:r w:rsidR="00D00633">
        <w:t>he transition to low</w:t>
      </w:r>
      <w:r w:rsidR="00325E86">
        <w:t xml:space="preserve"> a</w:t>
      </w:r>
      <w:r w:rsidR="00D00633">
        <w:t>nd later fertility</w:t>
      </w:r>
      <w:del w:id="61" w:author="Serena Pattaro" w:date="2018-05-13T18:51:00Z">
        <w:r w:rsidR="00325E86" w:rsidDel="0069217A">
          <w:delText xml:space="preserve"> has become a </w:delText>
        </w:r>
      </w:del>
      <w:del w:id="62" w:author="Serena Pattaro" w:date="2018-05-11T13:51:00Z">
        <w:r w:rsidR="00325E86" w:rsidDel="003A462E">
          <w:delText xml:space="preserve">characteristic </w:delText>
        </w:r>
      </w:del>
      <w:del w:id="63" w:author="Serena Pattaro" w:date="2018-05-13T18:51:00Z">
        <w:r w:rsidR="00325E86" w:rsidDel="0069217A">
          <w:delText>feature which</w:delText>
        </w:r>
      </w:del>
      <w:r w:rsidR="00325E86">
        <w:t xml:space="preserve"> is not </w:t>
      </w:r>
      <w:r w:rsidR="00AE7C88">
        <w:t xml:space="preserve">solely </w:t>
      </w:r>
      <w:r w:rsidR="00325E86">
        <w:t>restricted to</w:t>
      </w:r>
      <w:del w:id="64" w:author="Serena Pattaro" w:date="2018-05-13T18:51:00Z">
        <w:r w:rsidR="00325E86" w:rsidDel="0069217A">
          <w:delText xml:space="preserve"> </w:delText>
        </w:r>
        <w:r w:rsidR="00AE7C88" w:rsidDel="0069217A">
          <w:delText>the</w:delText>
        </w:r>
      </w:del>
      <w:r w:rsidR="00AE7C88">
        <w:t xml:space="preserve"> </w:t>
      </w:r>
      <w:r w:rsidR="003545BE">
        <w:t>Europe</w:t>
      </w:r>
      <w:del w:id="65" w:author="Serena Pattaro" w:date="2018-05-13T18:51:00Z">
        <w:r w:rsidR="003545BE" w:rsidDel="0069217A">
          <w:delText>an</w:delText>
        </w:r>
      </w:del>
      <w:r w:rsidR="003545BE">
        <w:t xml:space="preserve"> and, more generally</w:t>
      </w:r>
      <w:r w:rsidR="00DB122F">
        <w:t>,</w:t>
      </w:r>
      <w:r w:rsidR="00325E86">
        <w:t xml:space="preserve"> </w:t>
      </w:r>
      <w:ins w:id="66" w:author="Serena Pattaro" w:date="2018-05-13T18:52:00Z">
        <w:r w:rsidR="0069217A">
          <w:t xml:space="preserve">the </w:t>
        </w:r>
      </w:ins>
      <w:r w:rsidR="003545BE">
        <w:t>West</w:t>
      </w:r>
      <w:del w:id="67" w:author="Serena Pattaro" w:date="2018-05-13T18:52:00Z">
        <w:r w:rsidR="003545BE" w:rsidDel="0069217A">
          <w:delText>ern regions</w:delText>
        </w:r>
      </w:del>
      <w:r w:rsidR="003545BE">
        <w:t xml:space="preserve">, </w:t>
      </w:r>
      <w:r w:rsidR="00AE7C88">
        <w:t xml:space="preserve">but </w:t>
      </w:r>
      <w:ins w:id="68" w:author="Serena Pattaro" w:date="2018-05-13T18:52:00Z">
        <w:r w:rsidR="0069217A">
          <w:t xml:space="preserve">also </w:t>
        </w:r>
      </w:ins>
      <w:r w:rsidR="00AE7C88">
        <w:t xml:space="preserve">encompasses an increasing number of </w:t>
      </w:r>
      <w:ins w:id="69" w:author="Serena Pattaro" w:date="2018-05-13T18:52:00Z">
        <w:r w:rsidR="0069217A">
          <w:t>countries</w:t>
        </w:r>
      </w:ins>
      <w:ins w:id="70" w:author="Serena Pattaro" w:date="2018-05-13T18:53:00Z">
        <w:r w:rsidR="0069217A">
          <w:t xml:space="preserve">, particularly those in </w:t>
        </w:r>
      </w:ins>
      <w:del w:id="71" w:author="Serena Pattaro" w:date="2018-05-13T18:53:00Z">
        <w:r w:rsidR="00D858A2" w:rsidDel="0069217A">
          <w:delText xml:space="preserve">non-Western </w:delText>
        </w:r>
      </w:del>
      <w:del w:id="72" w:author="Serena Pattaro" w:date="2018-05-11T18:14:00Z">
        <w:r w:rsidR="00AE7C88" w:rsidDel="001669CE">
          <w:delText>countries</w:delText>
        </w:r>
      </w:del>
      <w:del w:id="73" w:author="Serena Pattaro" w:date="2018-05-13T18:53:00Z">
        <w:r w:rsidR="00D858A2" w:rsidDel="0069217A">
          <w:delText xml:space="preserve">, </w:delText>
        </w:r>
      </w:del>
      <w:del w:id="74" w:author="Serena Pattaro" w:date="2018-05-11T18:14:00Z">
        <w:r w:rsidR="00E07AB4" w:rsidDel="001669CE">
          <w:delText>notably</w:delText>
        </w:r>
        <w:r w:rsidR="00D858A2" w:rsidDel="001669CE">
          <w:delText xml:space="preserve"> those </w:delText>
        </w:r>
        <w:r w:rsidR="003545BE" w:rsidDel="001669CE">
          <w:delText>in</w:delText>
        </w:r>
      </w:del>
      <w:del w:id="75" w:author="Serena Pattaro" w:date="2018-05-13T18:53:00Z">
        <w:r w:rsidR="00557010" w:rsidDel="0069217A">
          <w:delText xml:space="preserve"> </w:delText>
        </w:r>
      </w:del>
      <w:r w:rsidR="00557010">
        <w:t>East and South</w:t>
      </w:r>
      <w:ins w:id="76" w:author="Serena Pattaro" w:date="2018-05-13T18:53:00Z">
        <w:r w:rsidR="0069217A">
          <w:t>ern</w:t>
        </w:r>
      </w:ins>
      <w:del w:id="77" w:author="Serena Pattaro" w:date="2018-05-13T18:53:00Z">
        <w:r w:rsidR="00557010" w:rsidDel="0069217A">
          <w:delText>-</w:delText>
        </w:r>
      </w:del>
      <w:ins w:id="78" w:author="Serena Pattaro" w:date="2018-05-13T18:53:00Z">
        <w:r w:rsidR="0069217A">
          <w:t xml:space="preserve"> </w:t>
        </w:r>
      </w:ins>
      <w:r w:rsidR="00EB6058">
        <w:t>Asia</w:t>
      </w:r>
      <w:del w:id="79" w:author="Serena Pattaro" w:date="2018-05-13T18:54:00Z">
        <w:r w:rsidR="00EB6058" w:rsidDel="0069217A">
          <w:delText xml:space="preserve">n region </w:delText>
        </w:r>
      </w:del>
      <w:r w:rsidR="00367DDD">
        <w:fldChar w:fldCharType="begin" w:fldLock="1"/>
      </w:r>
      <w:r w:rsidR="00CD5999">
        <w:instrText>ADDIN CSL_CITATION { "citationItems" : [ { "id" : "ITEM-1", "itemData" : { "DOI" : "10.1093/acprof", "ISBN" : "9780199682676", "ISSN" : "0873626X", "PMID" : "16683413", "abstract" : "This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 "author" : [ { "dropping-particle" : "", "family" : "Basten", "given" : "Stuart", "non-dropping-particle" : "", "parse-names" : false, "suffix" : "" }, { "dropping-particle" : "", "family" : "Sobotka", "given" : "Tom\u00e1\u0161", "non-dropping-particle" : "", "parse-names" : false, "suffix" : "" }, { "dropping-particle" : "", "family" : "Zeman", "given" : "Kry\u0161tof", "non-dropping-particle" : "", "parse-names" : false, "suffix" : "" } ], "container-title" : "World Population and Human Capital in Twenty-First Century",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"ITEM-1", "issued" : { "date-parts" : [ [ "2014" ] ] }, "page" : "39-146", "publisher" : "Oxford University Press", "publisher-place" : "Oxford", "title" : "Future fertility in low fertility countries", "type" : "chapter" }, "uris" : [ "http://www.mendeley.com/documents/?uuid=829774ad-b45c-46fe-9049-b5746167a18d" ] }, { "id" : "ITEM-2", "itemData" : { "DOI" : "10.12765/CPoS-2017-10en", "author" : [ { "dropping-particle" : "", "family" : "Frejka", "given" : "Tomas", "non-dropping-particle" : "", "parse-names" : false, "suffix" : "" } ], "container-title" : "Comparative Population Studies", "id" : "ITEM-2", "issued" : { "date-parts" : [ [ "2017" ] ] }, "page" : "89-116", "title" : "The Fertility Transition Revisited: A Cohort Perspective", "type" : "article-journal", "volume" : "42" }, "uris" : [ "http://www.mendeley.com/documents/?uuid=c888d451-f089-4d31-803b-791a7116e6de" ] }, { "id" : "ITEM-3", "itemData" : { "ISSN" : "1728-4457", "abstract" : "Childbearing behavior in East Asian countries has changed rapidly during the past half century from an average of five to seven children per family, to replacement-level fertility, and subsequently to unprecedentedly low levels, the lowest in the world. This article analyzes fertility trends in Hong Kong, Japan, singapore, south Korea, and Taiwan using cohort fertility data and methods, then examines social and economic causes of the childbearing trends, and surveys policies pursued to reverse the fertility trends. Postponement of childbearing started in the 1970s with continuously fewer delayed births being \u201crecuperated,\u201d which resulted in ultra-low fertility. A rapid expansion of education and employment among women in a patriarchal environment has generated a stark dilemma for women who would like to combine childbearing with a career. Policy responses have been slow, with a more serious attempt to address issues in recent years. Thus far public and private institutions are not devoting sufficient attention to generating broad social change supportive of parenting.", "author" : [ { "dropping-particle" : "", "family" : "Frejka", "given" : "Tomas", "non-dropping-particle" : "", "parse-names" : false, "suffix" : "" }, { "dropping-particle" : "", "family" : "Jones", "given" : "Gavin W", "non-dropping-particle" : "", "parse-names" : false, "suffix" : "" }, { "dropping-particle" : "", "family" : "Sardon", "given" : "Jean\u2010Paul", "non-dropping-particle" : "", "parse-names" : false, "suffix" : "" } ], "container-title" : "Population and Development Review", "id" : "ITEM-3", "issue" : "3", "issued" : { "date-parts" : [ [ "2010" ] ] }, "page" : "579-606", "publisher" : "Wiley Online Library", "title" : "East Asian childbearing patterns and policy developments", "type" : "article-journal", "volume" : "36" }, "uris" : [ "http://www.mendeley.com/documents/?uuid=ab764897-92dd-42e4-bd9b-2fc001089fc2" ] } ], "mendeley" : { "formattedCitation" : "(Frejka, Jones and Sardon, 2010; Basten, Sobotka and Zeman, 2014; Frejka, 2017)", "plainTextFormattedCitation" : "(Frejka, Jones and Sardon, 2010; Basten, Sobotka and Zeman, 2014; Frejka, 2017)", "previouslyFormattedCitation" : "(Basten, Sobotka, and Zeman 2014; Frejka 2017; Frejka, Jones, and Sardon 2010)" }, "properties" : { "noteIndex" : 0 }, "schema" : "https://github.com/citation-style-language/schema/raw/master/csl-citation.json" }</w:instrText>
      </w:r>
      <w:r w:rsidR="00367DDD">
        <w:fldChar w:fldCharType="separate"/>
      </w:r>
      <w:r w:rsidR="00CD5999" w:rsidRPr="00CD5999">
        <w:rPr>
          <w:noProof/>
        </w:rPr>
        <w:t>(Frejka, Jones and Sardon, 2010; Basten, Sobotka and Zeman, 2014</w:t>
      </w:r>
      <w:del w:id="80" w:author="Serena Pattaro" w:date="2018-05-11T18:16:00Z">
        <w:r w:rsidR="00CD5999" w:rsidRPr="00CD5999" w:rsidDel="001669CE">
          <w:rPr>
            <w:noProof/>
          </w:rPr>
          <w:delText>;</w:delText>
        </w:r>
      </w:del>
      <w:del w:id="81" w:author="Serena Pattaro" w:date="2018-05-11T13:53:00Z">
        <w:r w:rsidR="00CD5999" w:rsidRPr="00CD5999" w:rsidDel="003A462E">
          <w:rPr>
            <w:noProof/>
          </w:rPr>
          <w:delText xml:space="preserve"> </w:delText>
        </w:r>
      </w:del>
      <w:del w:id="82" w:author="Serena Pattaro" w:date="2018-05-11T18:15:00Z">
        <w:r w:rsidR="00CD5999" w:rsidRPr="00CD5999" w:rsidDel="001669CE">
          <w:rPr>
            <w:noProof/>
          </w:rPr>
          <w:delText>Frejka, 2017</w:delText>
        </w:r>
      </w:del>
      <w:r w:rsidR="00CD5999" w:rsidRPr="00CD5999">
        <w:rPr>
          <w:noProof/>
        </w:rPr>
        <w:t>)</w:t>
      </w:r>
      <w:r w:rsidR="00367DDD">
        <w:fldChar w:fldCharType="end"/>
      </w:r>
      <w:r w:rsidR="001917B1">
        <w:t>.</w:t>
      </w:r>
    </w:p>
    <w:p w14:paraId="4FA61073" w14:textId="53DD0CCD" w:rsidR="00CD5095" w:rsidRDefault="0099601C" w:rsidP="00C8640F">
      <w:pPr>
        <w:spacing w:after="0" w:line="480" w:lineRule="auto"/>
      </w:pPr>
      <w:r>
        <w:t>T</w:t>
      </w:r>
      <w:r w:rsidR="00A238C1">
        <w:t>he</w:t>
      </w:r>
      <w:r w:rsidR="003545BE">
        <w:t xml:space="preserve"> </w:t>
      </w:r>
      <w:r w:rsidR="00A238C1">
        <w:t>transition to low fertility</w:t>
      </w:r>
      <w:r>
        <w:t xml:space="preserve"> has been shaped by a complex </w:t>
      </w:r>
      <w:r w:rsidR="00430154">
        <w:t xml:space="preserve">and dynamic </w:t>
      </w:r>
      <w:r>
        <w:t xml:space="preserve">combination of technological, </w:t>
      </w:r>
      <w:del w:id="83" w:author="Serena Pattaro" w:date="2018-05-11T13:55:00Z">
        <w:r w:rsidR="00DE18E4" w:rsidDel="003A462E">
          <w:delText xml:space="preserve">institutional, </w:delText>
        </w:r>
      </w:del>
      <w:r w:rsidR="00D633A4">
        <w:t>socio</w:t>
      </w:r>
      <w:del w:id="84" w:author="Serena Pattaro" w:date="2018-05-11T13:55:00Z">
        <w:r w:rsidR="00D633A4" w:rsidDel="003A462E">
          <w:delText>-</w:delText>
        </w:r>
      </w:del>
      <w:r>
        <w:t>economic, political</w:t>
      </w:r>
      <w:ins w:id="85" w:author="Serena Pattaro" w:date="2018-05-11T18:17:00Z">
        <w:r w:rsidR="001669CE">
          <w:t xml:space="preserve"> and</w:t>
        </w:r>
      </w:ins>
      <w:del w:id="86" w:author="Serena Pattaro" w:date="2018-05-11T18:17:00Z">
        <w:r w:rsidDel="001669CE">
          <w:delText>,</w:delText>
        </w:r>
      </w:del>
      <w:r>
        <w:t xml:space="preserve"> cultural </w:t>
      </w:r>
      <w:del w:id="87" w:author="Serena Pattaro" w:date="2018-05-11T13:55:00Z">
        <w:r w:rsidDel="003A462E">
          <w:delText xml:space="preserve">and normative </w:delText>
        </w:r>
      </w:del>
      <w:r>
        <w:t xml:space="preserve">factors. </w:t>
      </w:r>
      <w:ins w:id="88" w:author="Serena Pattaro" w:date="2018-05-11T13:56:00Z">
        <w:r w:rsidR="003A462E">
          <w:t>D</w:t>
        </w:r>
      </w:ins>
      <w:del w:id="89" w:author="Serena Pattaro" w:date="2018-05-11T13:56:00Z">
        <w:r w:rsidR="00FB2BEE" w:rsidDel="003A462E">
          <w:delText>T</w:delText>
        </w:r>
        <w:r w:rsidR="00236BA8" w:rsidDel="003A462E">
          <w:delText xml:space="preserve">he </w:delText>
        </w:r>
        <w:r w:rsidDel="003A462E">
          <w:delText>d</w:delText>
        </w:r>
      </w:del>
      <w:r>
        <w:t>riving forces</w:t>
      </w:r>
      <w:r w:rsidR="00236BA8">
        <w:t xml:space="preserve"> </w:t>
      </w:r>
      <w:del w:id="90" w:author="Serena Pattaro" w:date="2018-05-11T13:56:00Z">
        <w:r w:rsidR="00236BA8" w:rsidDel="003A462E">
          <w:delText>behind the transition to low fertility</w:delText>
        </w:r>
        <w:r w:rsidR="00FB2BEE" w:rsidDel="003A462E">
          <w:delText xml:space="preserve"> </w:delText>
        </w:r>
      </w:del>
      <w:r w:rsidR="00FB2BEE">
        <w:t>include</w:t>
      </w:r>
      <w:r>
        <w:t xml:space="preserve"> the diffusion of modern contraception</w:t>
      </w:r>
      <w:r w:rsidR="00700317">
        <w:t xml:space="preserve"> </w:t>
      </w:r>
      <w:r w:rsidR="00700317">
        <w:fldChar w:fldCharType="begin" w:fldLock="1"/>
      </w:r>
      <w:r w:rsidR="00CD5999">
        <w:instrText>ADDIN CSL_CITATION { "citationItems" : [ { "id" : "ITEM-1", "itemData" : { "ISSN" : "0098-7921", "author" : [ { "dropping-particle" : "", "family" : "Bongaarts", "given" : "John", "non-dropping-particle" : "", "parse-names" : false, "suffix" : "" }, { "dropping-particle" : "", "family" : "Watkins", "given" : "Susan Cotts", "non-dropping-particle" : "", "parse-names" : false, "suffix" : "" } ], "container-title" : "Population and Development Review", "id" : "ITEM-1", "issue" : "4", "issued" : { "date-parts" : [ [ "1996" ] ] }, "page" : "639-682", "publisher" : "JSTOR", "title" : "Social interactions and contemporary fertility transitions", "type" : "article-journal", "volume" : "22" }, "uris" : [ "http://www.mendeley.com/documents/?uuid=f36add37-60c3-48fc-bd78-f19b852f96ff" ] }, { "id" : "ITEM-2", "itemData" : { "ISBN" : "0199244596", "author" : [ { "dropping-particle" : "", "family" : "Kohler", "given" : "Hans-Peter", "non-dropping-particle" : "", "parse-names" : false, "suffix" : "" } ], "id" : "ITEM-2", "issued" : { "date-parts" : [ [ "2001" ] ] }, "publisher" : "Oxford University Press", "publisher-place" : "Oxford", "title" : "Fertility and social interaction: An economic perspective", "type" : "book" }, "uris" : [ "http://www.mendeley.com/documents/?uuid=6c39f935-61d1-48da-9aa5-dfe38995211c" ] }, { "id" : "ITEM-3", "itemData" : { "author" : [ { "dropping-particle" : "", "family" : "Montgomery", "given" : "Mark R", "non-dropping-particle" : "", "parse-names" : false, "suffix" : "" }, { "dropping-particle" : "", "family" : "Casterline", "given" : "John B", "non-dropping-particle" : "", "parse-names" : false, "suffix" : "" } ], "container-title" : "Population and Development Review", "id" : "ITEM-3", "issued" : { "date-parts" : [ [ "1996" ] ] }, "page" : "151-175", "title" : "Social Influence, Social Learning, and New Models of Fertlity", "type" : "article-journal", "volume" : "22" }, "uris" : [ "http://www.mendeley.com/documents/?uuid=e4920539-e684-4a43-aa6d-8586ada77f92" ] } ], "mendeley" : { "formattedCitation" : "(Bongaarts and Watkins, 1996; Montgomery and Casterline, 1996; Kohler, 2001)", "plainTextFormattedCitation" : "(Bongaarts and Watkins, 1996; Montgomery and Casterline, 1996; Kohler, 2001)", "previouslyFormattedCitation" : "(Bongaarts and Watkins 1996; Kohler 2001; Montgomery and Casterline 1996)" }, "properties" : { "noteIndex" : 0 }, "schema" : "https://github.com/citation-style-language/schema/raw/master/csl-citation.json" }</w:instrText>
      </w:r>
      <w:r w:rsidR="00700317">
        <w:fldChar w:fldCharType="separate"/>
      </w:r>
      <w:r w:rsidR="00CD5999" w:rsidRPr="00CD5999">
        <w:rPr>
          <w:noProof/>
        </w:rPr>
        <w:t>(</w:t>
      </w:r>
      <w:del w:id="91" w:author="Serena Pattaro" w:date="2018-05-11T13:58:00Z">
        <w:r w:rsidR="00CD5999" w:rsidRPr="00CD5999" w:rsidDel="003A462E">
          <w:rPr>
            <w:noProof/>
          </w:rPr>
          <w:delText xml:space="preserve">Bongaarts and </w:delText>
        </w:r>
      </w:del>
      <w:del w:id="92" w:author="Serena Pattaro" w:date="2018-05-11T13:57:00Z">
        <w:r w:rsidR="00CD5999" w:rsidRPr="00CD5999" w:rsidDel="003A462E">
          <w:rPr>
            <w:noProof/>
          </w:rPr>
          <w:delText xml:space="preserve">Watkins, 1996; </w:delText>
        </w:r>
      </w:del>
      <w:r w:rsidR="00CD5999" w:rsidRPr="00CD5999">
        <w:rPr>
          <w:noProof/>
        </w:rPr>
        <w:t>Montgomery and Casterline, 1996; Kohler, 2001)</w:t>
      </w:r>
      <w:r w:rsidR="00700317">
        <w:fldChar w:fldCharType="end"/>
      </w:r>
      <w:r w:rsidR="00AE71B2">
        <w:t>,</w:t>
      </w:r>
      <w:r>
        <w:t xml:space="preserve"> educational </w:t>
      </w:r>
      <w:r>
        <w:lastRenderedPageBreak/>
        <w:t>expansion</w:t>
      </w:r>
      <w:r w:rsidR="00AE71B2">
        <w:t xml:space="preserve"> </w:t>
      </w:r>
      <w:r w:rsidR="00700317">
        <w:fldChar w:fldCharType="begin" w:fldLock="1"/>
      </w:r>
      <w:r w:rsidR="00CD5999">
        <w:instrText>ADDIN CSL_CITATION { "citationItems" : [ { "id" : "ITEM-1", "itemData" : { "ISSN" : "0002-9602", "author" : [ { "dropping-particle" : "", "family" : "Blossfeld", "given" : "Hans-Peter", "non-dropping-particle" : "", "parse-names" : false, "suffix" : "" }, { "dropping-particle" : "", "family" : "Huinink", "given" : "Johannes", "non-dropping-particle" : "", "parse-names" : false, "suffix" : "" } ], "container-title" : "American journal of Sociology", "id" : "ITEM-1", "issue" : "1", "issued" : { "date-parts" : [ [ "1991" ] ] }, "page" : "143-168", "publisher" : "University of Chicago Press", "title" : "Human capital investments or norms of role transition? How women's schooling and career affect the process of family formation", "type" : "article-journal", "volume" : "97" }, "uris" : [ "http://www.mendeley.com/documents/?uuid=8ea77539-0804-40af-a0b5-3c0e868a5cc8" ] }, { "id" : "ITEM-2", "itemData" : { "DOI" : "10.1093/acprof", "ISBN" : "9780198703167", "author"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"ITEM-2", "issued" : { "date-parts" : [ [ "2014" ] ] }, "publisher" : "Oxford University Press", "publisher-place" : "Oxford", "title" : "World Population and Human Capital in the Twenty-First Century", "type" : "book" }, "uris" : [ "http://www.mendeley.com/documents/?uuid=f91e044b-fa9a-46aa-a544-05ec5d7a728e" ] }, { "id" : "ITEM-3", "itemData" : { "author" : [ { "dropping-particle" : "", "family" : "Skirbekk", "given" : "Vegard", "non-dropping-particle" : "", "parse-names" : false, "suffix" : "" } ], "container-title" : "Demographic Research", "id" : "ITEM-3", "issue" : "5", "issued" : { "date-parts" : [ [ "2008" ] ] }, "page" : "145-180", "title" : "Fertility trends by social status", "type" : "article-journal", "volume" : "18" }, "uris" : [ "http://www.mendeley.com/documents/?uuid=bbc88d3d-a286-4abd-ba4d-11e7515e6906" ] } ], "mendeley" : { "formattedCitation" : "(Blossfeld and Huinink, 1991; Skirbekk, 2008; Lutz, Butz and KC, 2014)", "plainTextFormattedCitation" : "(Blossfeld and Huinink, 1991; Skirbekk, 2008; Lutz, Butz and KC, 2014)", "previouslyFormattedCitation" : "(Blossfeld and Huinink 1991; Lutz, Butz, and KC 2014; Skirbekk 2008)" }, "properties" : { "noteIndex" : 0 }, "schema" : "https://github.com/citation-style-language/schema/raw/master/csl-citation.json" }</w:instrText>
      </w:r>
      <w:r w:rsidR="00700317">
        <w:fldChar w:fldCharType="separate"/>
      </w:r>
      <w:r w:rsidR="00CD5999" w:rsidRPr="00CD5999">
        <w:rPr>
          <w:noProof/>
        </w:rPr>
        <w:t xml:space="preserve">(Blossfeld and Huinink, 1991; </w:t>
      </w:r>
      <w:del w:id="93" w:author="Serena Pattaro" w:date="2018-05-11T14:00:00Z">
        <w:r w:rsidR="00CD5999" w:rsidRPr="00CD5999" w:rsidDel="00025281">
          <w:rPr>
            <w:noProof/>
          </w:rPr>
          <w:delText xml:space="preserve">Skirbekk, 2008; </w:delText>
        </w:r>
      </w:del>
      <w:r w:rsidR="00CD5999" w:rsidRPr="00CD5999">
        <w:rPr>
          <w:noProof/>
        </w:rPr>
        <w:t>Lutz, Butz and KC, 2014)</w:t>
      </w:r>
      <w:r w:rsidR="00700317">
        <w:fldChar w:fldCharType="end"/>
      </w:r>
      <w:r>
        <w:t xml:space="preserve">, </w:t>
      </w:r>
      <w:r w:rsidR="00236BA8">
        <w:t>the large-scale entry of women into the labour force</w:t>
      </w:r>
      <w:r w:rsidR="00186969">
        <w:t xml:space="preserve"> </w:t>
      </w:r>
      <w:r w:rsidR="001F7CDB">
        <w:fldChar w:fldCharType="begin" w:fldLock="1"/>
      </w:r>
      <w:r w:rsidR="00CD5999">
        <w:instrText>ADDIN CSL_CITATION { "citationItems" : [ { "id" : "ITEM-1", "itemData" : { "ISSN" : "0168-6577", "author" : [ { "dropping-particle" : "", "family" : "Adser\u00e0", "given" : "Al\u00edcia", "non-dropping-particle" : "", "parse-names" : false, "suffix" : "" } ], "container-title" : "European Journal of Population", "id" : "ITEM-1", "issue" : "1", "issued" : { "date-parts" : [ [ "2011" ] ] }, "page" : "1-32", "publisher" : "Springer", "title" : "Where are the babies? Labor market conditions and fertility in Europe", "type" : "article-journal", "volume" : "27" }, "uris" : [ "http://www.mendeley.com/documents/?uuid=7d02421f-024d-43d7-850e-cb47462c9667" ] }, { "id" : "ITEM-2", "itemData" : { "ISSN" : "0098-7921", "author" : [ { "dropping-particle" : "", "family" : "Oppenheimer", "given" : "Valerie Kincade", "non-dropping-particle" : "", "parse-names" : false, "suffix" : "" } ], "container-title" : "Population and development review", "id" : "ITEM-2", "issue" : "2", "issued" : { "date-parts" : [ [ "1994" ] ] }, "page" : "293-342", "publisher" : "JSTOR", "title" : "Women's rising employment and the future of the family in industrial societies", "type" : "article-journal", "volume" : "20" }, "uris" : [ "http://www.mendeley.com/documents/?uuid=bcac25be-cf38-43bc-9f4c-404a1e799ac7" ] }, { "id" : "ITEM-3", "itemData" : { "ISSN" : "0168-6577", "author" : [ { "dropping-particle" : "", "family" : "Sundstr\u00f6m", "given" : "Marianne", "non-dropping-particle" : "", "parse-names" : false, "suffix" : "" }, { "dropping-particle" : "", "family" : "Stafford", "given" : "Frank P.", "non-dropping-particle" : "", "parse-names" : false, "suffix" : "" } ], "container-title" : "European Journal of Population", "id" : "ITEM-3", "issue" : "3", "issued" : { "date-parts" : [ [ "1992" ] ] }, "page" : "199-215", "publisher" : "Springer", "title" : "Female labour force participation, fertility and public policy in Sweden", "type" : "article-journal", "volume" : "8" }, "uris" : [ "http://www.mendeley.com/documents/?uuid=e8af3d30-28e7-44c3-9cff-51f6508ccc21" ] } ], "mendeley" : { "formattedCitation" : "(Sundstr\u00f6m and Stafford, 1992; Oppenheimer, 1994; Adser\u00e0, 2011)", "plainTextFormattedCitation" : "(Sundstr\u00f6m and Stafford, 1992; Oppenheimer, 1994; Adser\u00e0, 2011)", "previouslyFormattedCitation" : "(Adser\u00e0 2011; Oppenheimer 1994; Sundstr\u00f6m and Stafford 1992)" }, "properties" : { "noteIndex" : 0 }, "schema" : "https://github.com/citation-style-language/schema/raw/master/csl-citation.json" }</w:instrText>
      </w:r>
      <w:r w:rsidR="001F7CDB">
        <w:fldChar w:fldCharType="separate"/>
      </w:r>
      <w:r w:rsidR="00CD5999" w:rsidRPr="00CD5999">
        <w:rPr>
          <w:noProof/>
        </w:rPr>
        <w:t>(</w:t>
      </w:r>
      <w:del w:id="94" w:author="Serena Pattaro" w:date="2018-05-11T14:02:00Z">
        <w:r w:rsidR="00CD5999" w:rsidRPr="00CD5999" w:rsidDel="00025281">
          <w:rPr>
            <w:noProof/>
          </w:rPr>
          <w:delText>Sundström and Stafford, 1992;</w:delText>
        </w:r>
      </w:del>
      <w:r w:rsidR="00CD5999" w:rsidRPr="00CD5999">
        <w:rPr>
          <w:noProof/>
        </w:rPr>
        <w:t xml:space="preserve"> Oppenheimer, 1994; Adserà, 2011)</w:t>
      </w:r>
      <w:r w:rsidR="001F7CDB">
        <w:fldChar w:fldCharType="end"/>
      </w:r>
      <w:r w:rsidR="001F7CDB">
        <w:t>,</w:t>
      </w:r>
      <w:r w:rsidR="00DE18E4">
        <w:t xml:space="preserve"> </w:t>
      </w:r>
      <w:r w:rsidR="00576726">
        <w:t xml:space="preserve">family policies </w:t>
      </w:r>
      <w:r w:rsidR="00576726">
        <w:fldChar w:fldCharType="begin" w:fldLock="1"/>
      </w:r>
      <w:r w:rsidR="00CD5999">
        <w:instrText>ADDIN CSL_CITATION { "citationItems" : [ { "id" : "ITEM-1", "itemData" : { "ISSN" : "1815-199X", "author" : [ { "dropping-particle" : "", "family" : "d'Addio", "given" : "Anna Cristina", "non-dropping-particle" : "", "parse-names" : false, "suffix" : "" }, { "dropping-particle" : "", "family" : "d'Ercole", "given" : "Marco Mira", "non-dropping-particle" : "", "parse-names" : false, "suffix" : "" } ], "edition" : "OECD Socia", "id" : "ITEM-1", "issued" : { "date-parts" : [ [ "2005" ] ] }, "publisher" : "OECD Publishing", "title" : "Trends and determinants of fertility rates: The role of policies. OECD Social, Employment and Migration Working Paper 27", "type" : "book" }, "uris" : [ "http://www.mendeley.com/documents/?uuid=d3b4e16e-2632-4531-85de-3f26c217335a" ] }, { "id" : "ITEM-2", "itemData" : { "ISBN" : "3319214829", "author" : [ { "dropping-particle" : "", "family" : "Rindfuss", "given" : "Ronald R", "non-dropping-particle" : "", "parse-names" : false, "suffix" : "" }, { "dropping-particle" : "", "family" : "Choe", "given" : "Minja Kim", "non-dropping-particle" : "", "parse-names" : false, "suffix" : "" } ], "editor" : [ { "dropping-particle" : "", "family" : "Rindfuss", "given" : "Ronald R", "non-dropping-particle" : "", "parse-names" : false, "suffix" : "" }, { "dropping-particle" : "", "family" : "Choe", "given" : "Minja Kim", "non-dropping-particle" : "", "parse-names" : false, "suffix" : "" } ], "id" : "ITEM-2", "issued" : { "date-parts" : [ [ "2015" ] ] }, "publisher" : "Springer", "title" : "Low and Lower Fertility: Variations Across Developed Countries", "type" : "book" }, "uris" : [ "http://www.mendeley.com/documents/?uuid=d1960e01-62d8-4592-a6ae-2184e36327d5" ] }, { "id" : "ITEM-3", "itemData" : { "ISSN" : "1728-4457", "author" : [ { "dropping-particle" : "", "family" : "Th\u00e9venon", "given" : "Olivier", "non-dropping-particle" : "", "parse-names" : false, "suffix" : "" } ], "container-title" : "Population and Development Review", "id" : "ITEM-3", "issue" : "1", "issued" : { "date-parts" : [ [ "2011" ] ] }, "page" : "57-87", "publisher" : "Wiley Online Library", "title" : "Family policies in OECD countries: A comparative analysis", "type" : "article-journal", "volume" : "37" }, "uris" : [ "http://www.mendeley.com/documents/?uuid=75c17f44-8a22-443a-8e70-7f8c1c6e4e5b" ] } ], "mendeley" : { "formattedCitation" : "(d\u2019Addio and d\u2019Ercole, 2005; Th\u00e9venon, 2011; Rindfuss and Choe, 2015)", "plainTextFormattedCitation" : "(d\u2019Addio and d\u2019Ercole, 2005; Th\u00e9venon, 2011; Rindfuss and Choe, 2015)", "previouslyFormattedCitation" : "(d\u2019Addio and d\u2019Ercole 2005; Rindfuss and Choe 2015; Th\u00e9venon 2011)" }, "properties" : { "noteIndex" : 0 }, "schema" : "https://github.com/citation-style-language/schema/raw/master/csl-citation.json" }</w:instrText>
      </w:r>
      <w:r w:rsidR="00576726">
        <w:fldChar w:fldCharType="separate"/>
      </w:r>
      <w:r w:rsidR="00CD5999" w:rsidRPr="00CD5999">
        <w:rPr>
          <w:noProof/>
        </w:rPr>
        <w:t>(</w:t>
      </w:r>
      <w:del w:id="95" w:author="Serena Pattaro" w:date="2018-05-11T14:02:00Z">
        <w:r w:rsidR="00CD5999" w:rsidRPr="00CD5999" w:rsidDel="00025281">
          <w:rPr>
            <w:noProof/>
          </w:rPr>
          <w:delText xml:space="preserve">d’Addio and d’Ercole, 2005; </w:delText>
        </w:r>
      </w:del>
      <w:r w:rsidR="00CD5999" w:rsidRPr="00CD5999">
        <w:rPr>
          <w:noProof/>
        </w:rPr>
        <w:t>Thévenon, 2011; Rindfuss and Choe, 2015)</w:t>
      </w:r>
      <w:r w:rsidR="00576726">
        <w:fldChar w:fldCharType="end"/>
      </w:r>
      <w:r w:rsidR="003A56EF">
        <w:t xml:space="preserve">, </w:t>
      </w:r>
      <w:r w:rsidR="00E07AB4">
        <w:t>globalisation</w:t>
      </w:r>
      <w:r w:rsidR="00E23719">
        <w:t xml:space="preserve"> and </w:t>
      </w:r>
      <w:r w:rsidR="00DE18E4">
        <w:t>economic uncertainty</w:t>
      </w:r>
      <w:r w:rsidR="00BA176F">
        <w:t xml:space="preserve"> </w:t>
      </w:r>
      <w:r w:rsidR="00576726">
        <w:fldChar w:fldCharType="begin" w:fldLock="1"/>
      </w:r>
      <w:r w:rsidR="00CD5999">
        <w:instrText>ADDIN CSL_CITATION { "citationItems" : [ { "id" : "ITEM-1", "itemData" : { "author" : [ { "dropping-particle" : "", "family" : "Mills", "given" : "Melinda", "non-dropping-particle" : "", "parse-names" : false, "suffix" : "" }, { "dropping-particle" : "", "family" : "Blossfeld", "given" : "Hans-Peter", "non-dropping-particle" : "", "parse-names" : false, "suffix" : "" } ], "container-title" : "Globalization, uncertainty and youth in society", "editor" : [ { "dropping-particle" : "", "family" : "Blossfeld", "given" : "Hans-Peter", "non-dropping-particle" : "", "parse-names" : false, "suffix" : "" }, { "dropping-particle" : "", "family" : "Klijzing", "given" : "Erik", "non-dropping-particle" : "", "parse-names" : false, "suffix" : "" }, { "dropping-particle" : "", "family" : "Mills", "given" : "Melinda", "non-dropping-particle" : "", "parse-names" : false, "suffix" : "" }, { "dropping-particle" : "", "family" : "Kurz", "given" : "Karin", "non-dropping-particle" : "", "parse-names" : false, "suffix" : "" } ], "id" : "ITEM-1", "issued" : { "date-parts" : [ [ "2005" ] ] }, "page" : "1-23", "publisher" : "London: Routledge", "title" : "Globalization, uncertainty and the early life course", "type" : "chapter" }, "uris" : [ "http://www.mendeley.com/documents/?uuid=0300fd5e-91dc-4a11-80d6-4f73e3833d57" ] } ], "mendeley" : { "formattedCitation" : "(Mills and Blossfeld, 2005)", "plainTextFormattedCitation" : "(Mills and Blossfeld, 2005)", "previouslyFormattedCitation" : "(Mills and Blossfeld 2005)" }, "properties" : { "noteIndex" : 0 }, "schema" : "https://github.com/citation-style-language/schema/raw/master/csl-citation.json" }</w:instrText>
      </w:r>
      <w:r w:rsidR="00576726">
        <w:fldChar w:fldCharType="separate"/>
      </w:r>
      <w:r w:rsidR="00CD5999" w:rsidRPr="00CD5999">
        <w:rPr>
          <w:noProof/>
        </w:rPr>
        <w:t>(Mills and Blossfeld, 2005)</w:t>
      </w:r>
      <w:r w:rsidR="00576726">
        <w:fldChar w:fldCharType="end"/>
      </w:r>
      <w:r w:rsidR="00DE18E4">
        <w:t>, ideational changes</w:t>
      </w:r>
      <w:r w:rsidR="00BA176F">
        <w:t xml:space="preserve"> </w:t>
      </w:r>
      <w:r w:rsidR="00F303C2">
        <w:fldChar w:fldCharType="begin" w:fldLock="1"/>
      </w:r>
      <w:r w:rsidR="00CD5999">
        <w:instrText>ADDIN CSL_CITATION { "citationItems" : [ { "id" : "ITEM-1", "itemData" : { "ISSN" : "0098-7921", "author" : [ { "dropping-particle" : "", "family" : "Lesthaeghe", "given" : "Ron", "non-dropping-particle" : "", "parse-names" : false, "suffix" : "" }, { "dropping-particle" : "", "family" : "Surkyn", "given" : "Johan", "non-dropping-particle" : "", "parse-names" : false, "suffix" : "" } ], "container-title" : "Population and Development Review", "id" : "ITEM-1", "issue" : "1", "issued" : { "date-parts" : [ [ "1988" ] ] }, "page" : "1-45", "publisher" : "JSTOR", "title" : "Cultural dynamics and economic theories of fertility change", "type" : "article-journal", "volume" : "14" }, "uris" : [ "http://www.mendeley.com/documents/?uuid=4e6f5154-c298-4b06-a1ad-c87a3870eb08" ] } ], "mendeley" : { "formattedCitation" : "(Lesthaeghe and Surkyn, 1988)", "plainTextFormattedCitation" : "(Lesthaeghe and Surkyn, 1988)", "previouslyFormattedCitation" : "(Lesthaeghe and Surkyn 1988)" }, "properties" : { "noteIndex" : 0 }, "schema" : "https://github.com/citation-style-language/schema/raw/master/csl-citation.json" }</w:instrText>
      </w:r>
      <w:r w:rsidR="00F303C2">
        <w:fldChar w:fldCharType="separate"/>
      </w:r>
      <w:r w:rsidR="00CD5999" w:rsidRPr="00CD5999">
        <w:rPr>
          <w:noProof/>
        </w:rPr>
        <w:t>(Lesthaeghe and Surkyn, 1988)</w:t>
      </w:r>
      <w:r w:rsidR="00F303C2">
        <w:fldChar w:fldCharType="end"/>
      </w:r>
      <w:r w:rsidR="00DE18E4">
        <w:t>, gender roles and gender equality</w:t>
      </w:r>
      <w:r w:rsidR="00BA176F">
        <w:t xml:space="preserve"> </w:t>
      </w:r>
      <w:r w:rsidR="00F303C2">
        <w:fldChar w:fldCharType="begin" w:fldLock="1"/>
      </w:r>
      <w:r w:rsidR="00CD5999">
        <w:instrText>ADDIN CSL_CITATION { "citationItems" : [ { "id" : "ITEM-1", "itemData" : { "DOI" : "10.1111/j.1728-4457.2015.00065.x", "ISBN" : "1728-4457", "ISSN" : "1728-4457", "PMID" : "26526031", "abstract" : "While new empirical findings and theoretical frameworks provide insight into the interrelations between socioeconomic development, gender equity, and low fertility, puzzling exceptions and outliers in these findings call for a more all-encompassing framework to understand the interplay between these processes. We argue that the pace and onset of development are two important factors to be considered when analyzing gender equity and fertility. Within the developed world, \u201cfirst-wave developers\u201d\u2014or countries that began socioeconomic development in the nineteenth/early twentieth century\u2014currently have much higher fertility levels than \u201clate developers.\u201d We lay out a novel theoretical approach to explain why this is the case and provide empirical evidence to support our argument. Our approach not only explains historical periods of low fertility but also sheds light on why there exists such large variance in fertility rates among today's developed countries.", "author" : [ { "dropping-particle" : "", "family" : "Anderson", "given" : "Thomas", "non-dropping-particle" : "", "parse-names" : false, "suffix" : "" }, { "dropping-particle" : "", "family" : "Kohler", "given" : "Hans-Peter", "non-dropping-particle" : "", "parse-names" : false, "suffix" : "" } ], "container-title" : "Population and Development Review", "id" : "ITEM-1", "issue" : "3", "issued" : { "date-parts" : [ [ "2015" ] ] }, "page" : "381-407", "title" : "Low Fertility, Socioeconomic Development, and Gender Equity", "type" : "article-journal", "volume" : "41" }, "uris" : [ "http://www.mendeley.com/documents/?uuid=e3799f66-6de4-4a61-af76-ec0211532efa" ] }, { "id" : "ITEM-2", "itemData" : { "ISSN" : "1728-4457", "author" : [ { "dropping-particle" : "", "family" : "Esping\u2010Andersen", "given" : "G\u00f8sta", "non-dropping-particle" : "", "parse-names" : false, "suffix" : "" }, { "dropping-particle" : "", "family" : "Billari", "given" : "Francesco C", "non-dropping-particle" : "", "parse-names" : false, "suffix" : "" } ], "container-title" : "Population and Development Review", "id" : "ITEM-2", "issue" : "1", "issued" : { "date-parts" : [ [ "2015" ] ] }, "page" : "1-31", "publisher" : "Wiley Online Library", "title" : "Re\u2010theorizing Family Demographics", "type" : "article-journal", "volume" : "41" }, "uris" : [ "http://www.mendeley.com/documents/?uuid=242002c7-61e6-4e83-9d1e-cc1e13ca4a3e" ] }, { "id" : "ITEM-3", "itemData" : { "DOI" : "10.12765/CPoS-2017-10en", "author" : [ { "dropping-particle" : "", "family" : "Frejka", "given" : "Tomas", "non-dropping-particle" : "", "parse-names" : false, "suffix" : "" } ], "container-title" : "Comparative Population Studies", "id" : "ITEM-3", "issued" : { "date-parts" : [ [ "2017" ] ] }, "page" : "89-116", "title" : "The Fertility Transition Revisited: A Cohort Perspective", "type" : "article-journal", "volume" : "42" }, "uris" : [ "http://www.mendeley.com/documents/?uuid=c888d451-f089-4d31-803b-791a7116e6de" ] }, { "id" : "ITEM-4", "itemData" : { "ISSN" : "1728-4457", "author" : [ { "dropping-particle" : "", "family" : "Goldscheider", "given" : "Frances", "non-dropping-particle" : "", "parse-names" : false, "suffix" : "" }, { "dropping-particle" : "", "family" : "Bernhardt", "given" : "Eva", "non-dropping-particle" : "", "parse-names" : false, "suffix" : "" }, { "dropping-particle" : "", "family" : "Lappeg\u00e5rd", "given" : "Trude", "non-dropping-particle" : "", "parse-names" : false, "suffix" : "" } ], "container-title" : "Population and Development Review", "id" : "ITEM-4", "issue" : "2", "issued" : { "date-parts" : [ [ "2015" ] ] }, "page" : "207-239", "publisher" : "Wiley Online Library", "title" : "The gender revolution: A framework for understanding changing family and demographic behavior", "type" : "article-journal", "volume" : "41" }, "uris" : [ "http://www.mendeley.com/documents/?uuid=9642cee4-c346-47e4-9a98-2d14456f7704" ] }, { "id" : "ITEM-5", "itemData" : { "ISSN" : "0032-4663", "author" : [ { "dropping-particle" : "", "family" : "McDonald", "given" : "Peter", "non-dropping-particle" : "", "parse-names" : false, "suffix" : "" } ], "container-title" : "Population", "id" : "ITEM-5", "issue" : "3", "issued" : { "date-parts" : [ [ "2002" ] ] }, "page" : "417-446", "publisher" : "INED", "title" : "Sustaining fertility through public policy: The range of options", "type" : "article-journal", "volume" : "57" }, "uris" : [ "http://www.mendeley.com/documents/?uuid=d88f6975-a735-4227-a9c3-676e9ec5b2be" ] }, { "id" : "ITEM-6", "itemData" : { "ISSN" : "1728-4457", "author" : [ { "dropping-particle" : "", "family" : "McDonald", "given" : "Peter", "non-dropping-particle" : "", "parse-names" : false, "suffix" : "" } ], "container-title" : "Population and Development Review", "id" : "ITEM-6", "issue" : "3", "issued" : { "date-parts" : [ [ "2006" ] ] }, "page" : "485-510", "publisher" : "Wiley Online Library", "title" : "Low fertility and the state: The efficacy of policy", "type" : "article-journal", "volume" : "32" }, "uris" : [ "http://www.mendeley.com/documents/?uuid=b7b75404-96c9-42db-8f8b-18c9c1af8894" ] } ], "mendeley" : { "formattedCitation" : "(McDonald, 2002, 2006; Anderson and Kohler, 2015; Esping\u2010Andersen and Billari, 2015; Goldscheider, Bernhardt and Lappeg\u00e5rd, 2015; Frejka, 2017)", "plainTextFormattedCitation" : "(McDonald, 2002, 2006; Anderson and Kohler, 2015; Esping\u2010Andersen and Billari, 2015; Goldscheider, Bernhardt and Lappeg\u00e5rd, 2015; Frejka, 2017)", "previouslyFormattedCitation" : "(Anderson and Kohler 2015; Esping\u2010Andersen and Billari 2015; Frejka 2017; Goldscheider, Bernhardt, and Lappeg\u00e5rd 2015; McDonald 2002, 2006)" }, "properties" : { "noteIndex" : 0 }, "schema" : "https://github.com/citation-style-language/schema/raw/master/csl-citation.json" }</w:instrText>
      </w:r>
      <w:r w:rsidR="00F303C2">
        <w:fldChar w:fldCharType="separate"/>
      </w:r>
      <w:r w:rsidR="001818AD">
        <w:rPr>
          <w:noProof/>
        </w:rPr>
        <w:t>(</w:t>
      </w:r>
      <w:del w:id="96" w:author="Serena Pattaro" w:date="2018-05-11T14:04:00Z">
        <w:r w:rsidR="00CD5999" w:rsidRPr="00CD5999" w:rsidDel="00025281">
          <w:rPr>
            <w:noProof/>
          </w:rPr>
          <w:delText xml:space="preserve">Anderson and Kohler, 2015; </w:delText>
        </w:r>
      </w:del>
      <w:r w:rsidR="00CD5999" w:rsidRPr="00CD5999">
        <w:rPr>
          <w:noProof/>
        </w:rPr>
        <w:t xml:space="preserve">Esping‐Andersen and Billari, 2015; </w:t>
      </w:r>
      <w:del w:id="97" w:author="Serena Pattaro" w:date="2018-05-11T14:04:00Z">
        <w:r w:rsidR="001818AD" w:rsidRPr="00CD5999" w:rsidDel="00025281">
          <w:rPr>
            <w:noProof/>
          </w:rPr>
          <w:delText>Frejka, 2017</w:delText>
        </w:r>
        <w:r w:rsidR="001818AD" w:rsidDel="00025281">
          <w:rPr>
            <w:noProof/>
          </w:rPr>
          <w:delText xml:space="preserve">; </w:delText>
        </w:r>
      </w:del>
      <w:r w:rsidR="00CD5999" w:rsidRPr="00CD5999">
        <w:rPr>
          <w:noProof/>
        </w:rPr>
        <w:t xml:space="preserve">Goldscheider, Bernhardt and Lappegård, 2015; </w:t>
      </w:r>
      <w:r w:rsidR="001818AD">
        <w:rPr>
          <w:noProof/>
        </w:rPr>
        <w:t xml:space="preserve">McDonald, </w:t>
      </w:r>
      <w:r w:rsidR="001818AD" w:rsidRPr="00CD5999">
        <w:rPr>
          <w:noProof/>
        </w:rPr>
        <w:t>2006</w:t>
      </w:r>
      <w:r w:rsidR="00CD5999" w:rsidRPr="00CD5999">
        <w:rPr>
          <w:noProof/>
        </w:rPr>
        <w:t>)</w:t>
      </w:r>
      <w:r w:rsidR="00F303C2">
        <w:fldChar w:fldCharType="end"/>
      </w:r>
      <w:r w:rsidR="003A56EF">
        <w:t>.</w:t>
      </w:r>
    </w:p>
    <w:p w14:paraId="6AA64C85" w14:textId="60064C71" w:rsidR="003A56EF" w:rsidRDefault="003A56EF" w:rsidP="00C8640F">
      <w:pPr>
        <w:spacing w:after="0" w:line="480" w:lineRule="auto"/>
      </w:pPr>
      <w:r>
        <w:t xml:space="preserve">The aim of this paper is to </w:t>
      </w:r>
      <w:r w:rsidR="001F44CC">
        <w:t xml:space="preserve">provide </w:t>
      </w:r>
      <w:del w:id="98" w:author="Serena Pattaro" w:date="2018-05-11T14:06:00Z">
        <w:r w:rsidR="001F44CC" w:rsidDel="00025281">
          <w:delText xml:space="preserve">a description and </w:delText>
        </w:r>
      </w:del>
      <w:r w:rsidR="001F44CC">
        <w:t xml:space="preserve">an illustration of different fertility trends across 45 countries </w:t>
      </w:r>
      <w:del w:id="99" w:author="Serena Pattaro" w:date="2018-05-11T14:07:00Z">
        <w:r w:rsidR="001F44CC" w:rsidDel="00025281">
          <w:delText>and</w:delText>
        </w:r>
        <w:r w:rsidR="007C7BCA" w:rsidDel="00025281">
          <w:delText xml:space="preserve"> regions </w:delText>
        </w:r>
      </w:del>
      <w:r w:rsidR="007C7BCA">
        <w:t>from major geographic</w:t>
      </w:r>
      <w:r w:rsidR="001F44CC">
        <w:t xml:space="preserve"> </w:t>
      </w:r>
      <w:del w:id="100" w:author="Serena Pattaro" w:date="2018-05-11T14:08:00Z">
        <w:r w:rsidR="001F44CC" w:rsidDel="00025281">
          <w:delText>clusters or macro-</w:delText>
        </w:r>
      </w:del>
      <w:r w:rsidR="001F44CC">
        <w:t>regions within and outside Europe</w:t>
      </w:r>
      <w:r w:rsidR="00EF684A">
        <w:t xml:space="preserve"> (</w:t>
      </w:r>
      <w:r w:rsidR="00765CDA">
        <w:t>for full details see the online appendix</w:t>
      </w:r>
      <w:r w:rsidR="00EF684A">
        <w:t>)</w:t>
      </w:r>
      <w:r w:rsidR="001F44CC">
        <w:t>.</w:t>
      </w:r>
      <w:r>
        <w:t xml:space="preserve"> </w:t>
      </w:r>
      <w:r w:rsidR="00430154">
        <w:t>The latter reflect</w:t>
      </w:r>
      <w:r w:rsidR="001F44CC">
        <w:t xml:space="preserve"> different </w:t>
      </w:r>
      <w:del w:id="101" w:author="Serena Pattaro" w:date="2018-05-11T14:09:00Z">
        <w:r w:rsidR="001F44CC" w:rsidDel="00025281">
          <w:delText xml:space="preserve">institutional, </w:delText>
        </w:r>
      </w:del>
      <w:del w:id="102" w:author="Serena Pattaro" w:date="2018-05-11T18:20:00Z">
        <w:r w:rsidR="001F44CC" w:rsidDel="00AA6E12">
          <w:delText>societal</w:delText>
        </w:r>
        <w:r w:rsidR="00430154" w:rsidDel="00AA6E12">
          <w:delText>, economic</w:delText>
        </w:r>
        <w:r w:rsidR="001F44CC" w:rsidDel="00AA6E12">
          <w:delText xml:space="preserve"> and cultural</w:delText>
        </w:r>
      </w:del>
      <w:ins w:id="103" w:author="Serena Pattaro" w:date="2018-05-11T18:20:00Z">
        <w:r w:rsidR="00AA6E12">
          <w:t>contextual</w:t>
        </w:r>
      </w:ins>
      <w:r w:rsidR="001F44CC">
        <w:t xml:space="preserve"> conditions which have shaped different </w:t>
      </w:r>
      <w:r w:rsidR="00DB122F">
        <w:t xml:space="preserve">pathways of </w:t>
      </w:r>
      <w:r w:rsidR="001F44CC">
        <w:t>low fertility</w:t>
      </w:r>
      <w:del w:id="104" w:author="Serena Pattaro" w:date="2018-05-11T14:10:00Z">
        <w:r w:rsidR="00E07AB4" w:rsidRPr="00E07AB4" w:rsidDel="00025281">
          <w:delText xml:space="preserve"> </w:delText>
        </w:r>
        <w:r w:rsidR="00E07AB4" w:rsidDel="00025281">
          <w:delText>transition</w:delText>
        </w:r>
      </w:del>
      <w:r w:rsidR="001F44CC">
        <w:t>.</w:t>
      </w:r>
      <w:r w:rsidR="00430154">
        <w:t xml:space="preserve"> Changes in age-specific and cumulative cohort fertility rates are explored by using composite fertility lattice plots, which combine information </w:t>
      </w:r>
      <w:del w:id="105" w:author="Serena Pattaro" w:date="2018-05-11T14:11:00Z">
        <w:r w:rsidR="00430154" w:rsidDel="001745C2">
          <w:delText xml:space="preserve">derived </w:delText>
        </w:r>
      </w:del>
      <w:r w:rsidR="00430154">
        <w:t xml:space="preserve">from different </w:t>
      </w:r>
      <w:del w:id="106" w:author="Serena Pattaro" w:date="2018-05-11T14:16:00Z">
        <w:r w:rsidR="00430154" w:rsidDel="001745C2">
          <w:delText xml:space="preserve">visualisation </w:delText>
        </w:r>
      </w:del>
      <w:ins w:id="107" w:author="Serena Pattaro" w:date="2018-05-11T14:16:00Z">
        <w:r w:rsidR="001745C2">
          <w:t xml:space="preserve">visualization </w:t>
        </w:r>
      </w:ins>
      <w:r w:rsidR="00430154">
        <w:t>methods</w:t>
      </w:r>
      <w:r w:rsidR="00891233">
        <w:t xml:space="preserve"> of the Lexis surface, </w:t>
      </w:r>
      <w:r w:rsidR="00E07AB4">
        <w:t>namely</w:t>
      </w:r>
      <w:r w:rsidR="00891233">
        <w:t xml:space="preserve"> </w:t>
      </w:r>
      <w:r w:rsidR="00430154">
        <w:t>hea</w:t>
      </w:r>
      <w:r w:rsidR="00891233">
        <w:t>t maps and shaded contour plots</w:t>
      </w:r>
      <w:r w:rsidR="007C7BCA">
        <w:t xml:space="preserve"> (see also </w:t>
      </w:r>
      <w:r w:rsidR="007C7BCA">
        <w:fldChar w:fldCharType="begin" w:fldLock="1"/>
      </w:r>
      <w:r w:rsidR="00CD5999">
        <w:instrText>ADDIN CSL_CITATION { "citationItems" : [ { "id" : "ITEM-1", "itemData" : { "ISSN" : "1435-9871", "author" : [ { "dropping-particle" : "", "family" : "Sch\u00f6ley", "given" : "Jonas", "non-dropping-particle" : "", "parse-names" : false, "suffix" : "" }, { "dropping-particle" : "", "family" : "Willekens", "given" : "Frans", "non-dropping-particle" : "", "parse-names" : false, "suffix" : "" } ], "container-title" : "Demographic Research", "id" : "ITEM-1", "issue" : "21", "issued" : { "date-parts" : [ [ "2017" ] ] }, "page" : "627-658", "title" : "Visualizing compositional data on the Lexis surface", "type" : "article-journal", "volume" : "36" }, "uris" : [ "http://www.mendeley.com/documents/?uuid=ba93d90e-1b01-4725-b5c4-095f15577bbd" ] } ], "mendeley" : { "formattedCitation" : "(Sch\u00f6ley and Willekens, 2017)", "manualFormatting" : "Sch\u00f6ley and Willekens (2017)", "plainTextFormattedCitation" : "(Sch\u00f6ley and Willekens, 2017)", "previouslyFormattedCitation" : "(Sch\u00f6ley and Willekens 2017)" }, "properties" : { "noteIndex" : 0 }, "schema" : "https://github.com/citation-style-language/schema/raw/master/csl-citation.json" }</w:instrText>
      </w:r>
      <w:r w:rsidR="007C7BCA">
        <w:fldChar w:fldCharType="separate"/>
      </w:r>
      <w:r w:rsidR="007C7BCA" w:rsidRPr="007C7BCA">
        <w:rPr>
          <w:noProof/>
        </w:rPr>
        <w:t xml:space="preserve">Schöley and Willekens </w:t>
      </w:r>
      <w:r w:rsidR="007C7BCA">
        <w:rPr>
          <w:noProof/>
        </w:rPr>
        <w:t>(</w:t>
      </w:r>
      <w:r w:rsidR="007C7BCA" w:rsidRPr="007C7BCA">
        <w:rPr>
          <w:noProof/>
        </w:rPr>
        <w:t>2017)</w:t>
      </w:r>
      <w:r w:rsidR="007C7BCA">
        <w:fldChar w:fldCharType="end"/>
      </w:r>
      <w:r w:rsidR="00431D33">
        <w:t>)</w:t>
      </w:r>
      <w:r w:rsidR="00430154">
        <w:t xml:space="preserve">. </w:t>
      </w:r>
    </w:p>
    <w:p w14:paraId="58807817" w14:textId="1690242C" w:rsidR="00B90175" w:rsidRDefault="001745C2" w:rsidP="00C8640F">
      <w:pPr>
        <w:spacing w:after="0" w:line="480" w:lineRule="auto"/>
      </w:pPr>
      <w:ins w:id="108" w:author="Serena Pattaro" w:date="2018-05-11T14:11:00Z">
        <w:r>
          <w:t>W</w:t>
        </w:r>
      </w:ins>
      <w:del w:id="109" w:author="Serena Pattaro" w:date="2018-05-11T14:11:00Z">
        <w:r w:rsidR="00891233" w:rsidDel="001745C2">
          <w:delText>In particular, w</w:delText>
        </w:r>
      </w:del>
      <w:r w:rsidR="00891233">
        <w:t>e</w:t>
      </w:r>
      <w:r w:rsidR="006A70E3">
        <w:t xml:space="preserve"> </w:t>
      </w:r>
      <w:del w:id="110" w:author="Serena Pattaro" w:date="2018-05-11T14:11:00Z">
        <w:r w:rsidR="006A70E3" w:rsidDel="001745C2">
          <w:delText xml:space="preserve">present and </w:delText>
        </w:r>
      </w:del>
      <w:r w:rsidR="006A70E3">
        <w:t xml:space="preserve">describe the processes involved in producing a lattice plot </w:t>
      </w:r>
      <w:del w:id="111" w:author="Serena Pattaro" w:date="2018-05-11T14:12:00Z">
        <w:r w:rsidR="006A70E3" w:rsidDel="001745C2">
          <w:delText xml:space="preserve">which </w:delText>
        </w:r>
      </w:del>
      <w:r w:rsidR="006A70E3">
        <w:t>show</w:t>
      </w:r>
      <w:ins w:id="112" w:author="Serena Pattaro" w:date="2018-05-11T14:12:00Z">
        <w:r>
          <w:t>ing</w:t>
        </w:r>
      </w:ins>
      <w:del w:id="113" w:author="Serena Pattaro" w:date="2018-05-11T14:12:00Z">
        <w:r w:rsidR="006A70E3" w:rsidDel="001745C2">
          <w:delText>s</w:delText>
        </w:r>
      </w:del>
      <w:r w:rsidR="006A70E3">
        <w:t xml:space="preserve"> both age-specific fertility rates (ASFRs) </w:t>
      </w:r>
      <w:del w:id="114" w:author="Serena Pattaro" w:date="2018-05-11T14:12:00Z">
        <w:r w:rsidR="00B90175" w:rsidDel="001745C2">
          <w:delText xml:space="preserve">available </w:delText>
        </w:r>
      </w:del>
      <w:r w:rsidR="00B90175">
        <w:t>by year</w:t>
      </w:r>
      <w:r w:rsidR="006A70E3">
        <w:t>, and implied cumulative cohort fertility rates (CCFRs)</w:t>
      </w:r>
      <w:r w:rsidR="00B90175">
        <w:t xml:space="preserve"> for </w:t>
      </w:r>
      <w:del w:id="115" w:author="Serena Pattaro" w:date="2018-05-11T14:13:00Z">
        <w:r w:rsidR="00B90175" w:rsidDel="001745C2">
          <w:delText xml:space="preserve">dozens of </w:delText>
        </w:r>
      </w:del>
      <w:ins w:id="116" w:author="Serena Pattaro" w:date="2018-05-11T14:14:00Z">
        <w:r>
          <w:t xml:space="preserve">45 </w:t>
        </w:r>
      </w:ins>
      <w:r w:rsidR="00B90175">
        <w:t xml:space="preserve">countries </w:t>
      </w:r>
      <w:del w:id="117" w:author="Serena Pattaro" w:date="2018-05-11T14:13:00Z">
        <w:r w:rsidR="00B90175" w:rsidDel="001745C2">
          <w:delText>whose data is available either within the</w:delText>
        </w:r>
      </w:del>
      <w:ins w:id="118" w:author="Serena Pattaro" w:date="2018-05-11T14:13:00Z">
        <w:r>
          <w:t>included in</w:t>
        </w:r>
      </w:ins>
      <w:r w:rsidR="00B90175">
        <w:t xml:space="preserve"> HFD or HFC. The end result is a lattice of Lexis surface visuali</w:t>
      </w:r>
      <w:ins w:id="119" w:author="Serena Pattaro" w:date="2018-05-11T14:16:00Z">
        <w:r>
          <w:t>z</w:t>
        </w:r>
      </w:ins>
      <w:del w:id="120" w:author="Serena Pattaro" w:date="2018-05-11T14:16:00Z">
        <w:r w:rsidR="00B90175" w:rsidDel="001745C2">
          <w:delText>s</w:delText>
        </w:r>
      </w:del>
      <w:r w:rsidR="00B90175">
        <w:t xml:space="preserve">ations, arranged by cohort on the horizontal axis and age on the vertical axis. Within </w:t>
      </w:r>
      <w:r w:rsidR="001E4624">
        <w:t xml:space="preserve">these </w:t>
      </w:r>
      <w:del w:id="121" w:author="Serena Pattaro" w:date="2018-05-11T14:16:00Z">
        <w:r w:rsidR="00B90175" w:rsidDel="001745C2">
          <w:delText>visualisation</w:delText>
        </w:r>
        <w:r w:rsidR="001E4624" w:rsidDel="001745C2">
          <w:delText>s</w:delText>
        </w:r>
        <w:r w:rsidR="00B90175" w:rsidDel="001745C2">
          <w:delText xml:space="preserve"> </w:delText>
        </w:r>
      </w:del>
      <w:ins w:id="122" w:author="Serena Pattaro" w:date="2018-05-11T14:16:00Z">
        <w:r>
          <w:t xml:space="preserve">visualizations </w:t>
        </w:r>
      </w:ins>
      <w:r w:rsidR="00B90175">
        <w:t xml:space="preserve">the ASFRs are represented graphically by cell shade, CCFRs by a series of easily distinguishable contour lines, and the strips which label each of the small multiples within the </w:t>
      </w:r>
      <w:del w:id="123" w:author="Serena Pattaro" w:date="2018-05-11T14:17:00Z">
        <w:r w:rsidR="00B90175" w:rsidDel="001745C2">
          <w:delText xml:space="preserve">visualisation </w:delText>
        </w:r>
      </w:del>
      <w:ins w:id="124" w:author="Serena Pattaro" w:date="2018-05-11T14:17:00Z">
        <w:r>
          <w:t xml:space="preserve">visualization </w:t>
        </w:r>
      </w:ins>
      <w:r w:rsidR="00B90175">
        <w:t xml:space="preserve">are coloured according to geographic region. </w:t>
      </w:r>
      <w:r w:rsidR="00515957">
        <w:t xml:space="preserve">We refer to this </w:t>
      </w:r>
      <w:del w:id="125" w:author="Serena Pattaro" w:date="2018-05-11T14:17:00Z">
        <w:r w:rsidR="00515957" w:rsidDel="001745C2">
          <w:delText xml:space="preserve">visualisation </w:delText>
        </w:r>
      </w:del>
      <w:ins w:id="126" w:author="Serena Pattaro" w:date="2018-05-11T14:17:00Z">
        <w:r>
          <w:t xml:space="preserve">visualization </w:t>
        </w:r>
      </w:ins>
      <w:r w:rsidR="00515957">
        <w:t xml:space="preserve">as a Composite Fertility Plot (CFP), as both colour/shade, and contour lines, are used to represent different variables. </w:t>
      </w:r>
    </w:p>
    <w:p w14:paraId="538BF341" w14:textId="0B5EDF88" w:rsidR="006A70E3" w:rsidRPr="006A70E3" w:rsidRDefault="00B90175" w:rsidP="00C8640F">
      <w:pPr>
        <w:spacing w:after="0" w:line="480" w:lineRule="auto"/>
      </w:pPr>
      <w:r>
        <w:t xml:space="preserve">We suggest that the full </w:t>
      </w:r>
      <w:del w:id="127" w:author="Serena Pattaro" w:date="2018-05-11T14:17:00Z">
        <w:r w:rsidDel="001745C2">
          <w:delText xml:space="preserve">visualisation </w:delText>
        </w:r>
      </w:del>
      <w:ins w:id="128" w:author="Serena Pattaro" w:date="2018-05-11T14:17:00Z">
        <w:r w:rsidR="001745C2">
          <w:t xml:space="preserve">visualization </w:t>
        </w:r>
      </w:ins>
      <w:r>
        <w:t>produced is best viewed by being printed out in colour as a</w:t>
      </w:r>
      <w:del w:id="129" w:author="Serena Pattaro" w:date="2018-05-13T18:54:00Z">
        <w:r w:rsidDel="0069217A">
          <w:delText>n A3 or A2</w:delText>
        </w:r>
      </w:del>
      <w:r>
        <w:t xml:space="preserve"> poster, which we have found to greatly facilitate </w:t>
      </w:r>
      <w:r w:rsidR="003A45D8">
        <w:t>‘</w:t>
      </w:r>
      <w:r>
        <w:t>at-a-glance</w:t>
      </w:r>
      <w:r w:rsidR="003A45D8">
        <w:t>’</w:t>
      </w:r>
      <w:r>
        <w:t xml:space="preserve"> comparison between countries</w:t>
      </w:r>
      <w:del w:id="130" w:author="Serena Pattaro" w:date="2018-05-11T14:21:00Z">
        <w:r w:rsidDel="001943D9">
          <w:delText>;</w:delText>
        </w:r>
      </w:del>
      <w:r>
        <w:t xml:space="preserve"> </w:t>
      </w:r>
      <w:r w:rsidR="003A45D8">
        <w:fldChar w:fldCharType="begin" w:fldLock="1"/>
      </w:r>
      <w:r w:rsidR="00CD5999">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"http://www.mendeley.com/documents/?uuid=eb26b967-598d-4fb3-afbb-f156af1bc5c1" ] } ], "mendeley" : { "formattedCitation" : "(Vaupel, Gambill and Yashin, 1987)", "plainTextFormattedCitation" : "(Vaupel, Gambill and Yashin, 1987)", "previouslyFormattedCitation" : "(Vaupel, Gambill, and Yashin 1987)" }, "properties" : { "noteIndex" : 0 }, "schema" : "https://github.com/citation-style-language/schema/raw/master/csl-citation.json" }</w:instrText>
      </w:r>
      <w:r w:rsidR="003A45D8">
        <w:fldChar w:fldCharType="separate"/>
      </w:r>
      <w:r w:rsidR="00CD5999" w:rsidRPr="00CD5999">
        <w:rPr>
          <w:noProof/>
        </w:rPr>
        <w:t>(Vaupel, Gambill and Yashin, 1987)</w:t>
      </w:r>
      <w:r w:rsidR="003A45D8">
        <w:fldChar w:fldCharType="end"/>
      </w:r>
      <w:ins w:id="131" w:author="Serena Pattaro" w:date="2018-05-11T14:21:00Z">
        <w:r w:rsidR="001943D9">
          <w:t>.</w:t>
        </w:r>
      </w:ins>
      <w:r w:rsidR="003A45D8">
        <w:t xml:space="preserve"> </w:t>
      </w:r>
      <w:ins w:id="132" w:author="Serena Pattaro" w:date="2018-05-11T14:21:00Z">
        <w:r w:rsidR="001943D9">
          <w:t>T</w:t>
        </w:r>
      </w:ins>
      <w:del w:id="133" w:author="Serena Pattaro" w:date="2018-05-11T14:21:00Z">
        <w:r w:rsidDel="001943D9">
          <w:delText>t</w:delText>
        </w:r>
      </w:del>
      <w:r>
        <w:t xml:space="preserve">o this end we make a high resolution </w:t>
      </w:r>
      <w:r>
        <w:lastRenderedPageBreak/>
        <w:t xml:space="preserve">version of the final </w:t>
      </w:r>
      <w:del w:id="134" w:author="Serena Pattaro" w:date="2018-05-11T14:17:00Z">
        <w:r w:rsidDel="001745C2">
          <w:delText xml:space="preserve">visualisation </w:delText>
        </w:r>
      </w:del>
      <w:ins w:id="135" w:author="Serena Pattaro" w:date="2018-05-11T14:17:00Z">
        <w:r w:rsidR="001745C2">
          <w:t xml:space="preserve">visualization </w:t>
        </w:r>
      </w:ins>
      <w:r>
        <w:t xml:space="preserve">available online, along with the R code used </w:t>
      </w:r>
      <w:ins w:id="136" w:author="Serena Pattaro" w:date="2018-05-13T18:56:00Z">
        <w:r w:rsidR="0069217A">
          <w:t xml:space="preserve">for it </w:t>
        </w:r>
      </w:ins>
      <w:del w:id="137" w:author="Serena Pattaro" w:date="2018-05-13T18:56:00Z">
        <w:r w:rsidDel="0069217A">
          <w:delText xml:space="preserve">to produce this final </w:delText>
        </w:r>
      </w:del>
      <w:del w:id="138" w:author="Serena Pattaro" w:date="2018-05-11T14:17:00Z">
        <w:r w:rsidDel="001745C2">
          <w:delText xml:space="preserve">visualisation </w:delText>
        </w:r>
      </w:del>
      <w:ins w:id="139" w:author="Serena Pattaro" w:date="2018-05-11T14:17:00Z">
        <w:r w:rsidR="001745C2">
          <w:t xml:space="preserve"> </w:t>
        </w:r>
      </w:ins>
      <w:r>
        <w:t xml:space="preserve">and additional figures for individual countries. </w:t>
      </w:r>
      <w:del w:id="140" w:author="Jonathan Minton" w:date="2018-05-14T11:37:00Z">
        <w:r w:rsidDel="0074508A">
          <w:delText>Within this paper</w:delText>
        </w:r>
      </w:del>
      <w:ins w:id="141" w:author="Jonathan Minton" w:date="2018-05-14T11:37:00Z">
        <w:r w:rsidR="0074508A">
          <w:t>Here</w:t>
        </w:r>
      </w:ins>
      <w:r>
        <w:t xml:space="preserve"> we present th</w:t>
      </w:r>
      <w:ins w:id="142" w:author="Serena Pattaro" w:date="2018-05-13T18:57:00Z">
        <w:r w:rsidR="0069217A">
          <w:t>e</w:t>
        </w:r>
      </w:ins>
      <w:del w:id="143" w:author="Serena Pattaro" w:date="2018-05-13T18:57:00Z">
        <w:r w:rsidDel="0069217A">
          <w:delText>is</w:delText>
        </w:r>
      </w:del>
      <w:r>
        <w:t xml:space="preserve"> final </w:t>
      </w:r>
      <w:del w:id="144" w:author="Serena Pattaro" w:date="2018-05-11T14:17:00Z">
        <w:r w:rsidDel="001745C2">
          <w:delText>visualisation</w:delText>
        </w:r>
      </w:del>
      <w:ins w:id="145" w:author="Serena Pattaro" w:date="2018-05-11T14:17:00Z">
        <w:r w:rsidR="001745C2">
          <w:t>visualization</w:t>
        </w:r>
      </w:ins>
      <w:r>
        <w:t xml:space="preserve">, as well as smaller </w:t>
      </w:r>
      <w:del w:id="146" w:author="Serena Pattaro" w:date="2018-05-11T14:17:00Z">
        <w:r w:rsidDel="001745C2">
          <w:delText xml:space="preserve">visualisations </w:delText>
        </w:r>
      </w:del>
      <w:ins w:id="147" w:author="Serena Pattaro" w:date="2018-05-11T14:17:00Z">
        <w:r w:rsidR="001745C2">
          <w:t xml:space="preserve">visualizations </w:t>
        </w:r>
      </w:ins>
      <w:ins w:id="148" w:author="Serena Pattaro" w:date="2018-05-13T18:57:00Z">
        <w:r w:rsidR="0069217A">
          <w:t xml:space="preserve">for </w:t>
        </w:r>
      </w:ins>
      <w:del w:id="149" w:author="Serena Pattaro" w:date="2018-05-13T18:57:00Z">
        <w:r w:rsidDel="0069217A">
          <w:delText xml:space="preserve">comprising a </w:delText>
        </w:r>
      </w:del>
      <w:r>
        <w:t>small subset</w:t>
      </w:r>
      <w:ins w:id="150" w:author="Serena Pattaro" w:date="2018-05-13T18:57:00Z">
        <w:r w:rsidR="0069217A">
          <w:t>s</w:t>
        </w:r>
      </w:ins>
      <w:r>
        <w:t xml:space="preserve"> of countries</w:t>
      </w:r>
      <w:del w:id="151" w:author="Jonathan Minton" w:date="2018-05-14T11:51:00Z">
        <w:r w:rsidDel="002E529C">
          <w:delText xml:space="preserve"> to illustrate the value of this approach for both within-country and cross-country comparison of fertility trends</w:delText>
        </w:r>
      </w:del>
      <w:r>
        <w:t>.</w:t>
      </w:r>
    </w:p>
    <w:p w14:paraId="3AFFE9D8" w14:textId="6A4B9139" w:rsidR="001060FB" w:rsidRDefault="006A70E3" w:rsidP="00C77E90">
      <w:pPr>
        <w:pStyle w:val="Heading1"/>
        <w:numPr>
          <w:ilvl w:val="0"/>
          <w:numId w:val="1"/>
        </w:numPr>
        <w:spacing w:before="0" w:line="480" w:lineRule="auto"/>
        <w:ind w:left="284" w:hanging="284"/>
      </w:pPr>
      <w:r>
        <w:t>Methods</w:t>
      </w:r>
    </w:p>
    <w:p w14:paraId="06BAC629" w14:textId="17CF6919" w:rsidR="006A70E3" w:rsidRPr="006A70E3" w:rsidRDefault="00C77E90" w:rsidP="00C8640F">
      <w:pPr>
        <w:pStyle w:val="Heading2"/>
        <w:spacing w:before="0" w:line="480" w:lineRule="auto"/>
      </w:pPr>
      <w:r>
        <w:t xml:space="preserve">2.1 </w:t>
      </w:r>
      <w:r w:rsidR="006A70E3">
        <w:t>Data</w:t>
      </w:r>
    </w:p>
    <w:p w14:paraId="6ACF1136" w14:textId="77777777" w:rsidR="002E529C" w:rsidRDefault="009F6EF2" w:rsidP="00C8640F">
      <w:pPr>
        <w:spacing w:after="0" w:line="480" w:lineRule="auto"/>
        <w:rPr>
          <w:ins w:id="152" w:author="Jonathan Minton" w:date="2018-05-14T11:51:00Z"/>
        </w:rPr>
      </w:pPr>
      <w:del w:id="153" w:author="Jonathan Minton" w:date="2018-05-14T11:51:00Z">
        <w:r w:rsidDel="002E529C">
          <w:delText xml:space="preserve">To provide </w:delText>
        </w:r>
        <w:r w:rsidR="00E1519F" w:rsidDel="002E529C">
          <w:delText>broad geographic and temporal coverage, data</w:delText>
        </w:r>
      </w:del>
      <w:ins w:id="154" w:author="Jonathan Minton" w:date="2018-05-14T11:51:00Z">
        <w:r w:rsidR="002E529C">
          <w:t>Data</w:t>
        </w:r>
      </w:ins>
      <w:r w:rsidR="00E1519F">
        <w:t xml:space="preserve"> from the Human Fertility Database (HFD) and Human Fertility Collection (HFC) were </w:t>
      </w:r>
      <w:ins w:id="155" w:author="Serena Pattaro" w:date="2018-05-11T14:23:00Z">
        <w:r w:rsidR="001943D9">
          <w:t xml:space="preserve">combined </w:t>
        </w:r>
      </w:ins>
      <w:del w:id="156" w:author="Serena Pattaro" w:date="2018-05-11T14:23:00Z">
        <w:r w:rsidR="00E1519F" w:rsidDel="001943D9">
          <w:delText>combined</w:delText>
        </w:r>
      </w:del>
      <w:r w:rsidR="00E1519F">
        <w:fldChar w:fldCharType="begin" w:fldLock="1"/>
      </w:r>
      <w:r w:rsidR="00CD5999">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2015, 2016)", "plainTextFormattedCitation" : "(Max Planck Institute for Demographic Research (Germany) and Vienna Institute of Demography (Austria), 2015, 2016)", "previouslyFormattedCitation" : "(Max Planck Institute for Demographic Research (Germany) and Vienna Institute of Demography (Austria) 2015,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2015, 2016)</w:t>
      </w:r>
      <w:r w:rsidR="00E1519F">
        <w:fldChar w:fldCharType="end"/>
      </w:r>
      <w:r w:rsidR="00891233">
        <w:t>.</w:t>
      </w:r>
      <w:r w:rsidR="00E1519F">
        <w:t xml:space="preserve"> </w:t>
      </w:r>
      <w:del w:id="157" w:author="Serena Pattaro" w:date="2018-05-11T14:24:00Z">
        <w:r w:rsidR="00E1519F" w:rsidDel="001943D9">
          <w:delText>The Human Fertility Database (</w:delText>
        </w:r>
      </w:del>
      <w:ins w:id="158" w:author="Serena Pattaro" w:date="2018-05-11T14:26:00Z">
        <w:r w:rsidR="001943D9">
          <w:t xml:space="preserve">The </w:t>
        </w:r>
      </w:ins>
      <w:r w:rsidR="00E1519F">
        <w:t>HFD</w:t>
      </w:r>
      <w:del w:id="159" w:author="Serena Pattaro" w:date="2018-05-11T14:24:00Z">
        <w:r w:rsidR="00E1519F" w:rsidDel="001943D9">
          <w:delText>)</w:delText>
        </w:r>
      </w:del>
      <w:r w:rsidR="00E1519F">
        <w:t xml:space="preserve"> include</w:t>
      </w:r>
      <w:r w:rsidR="00D72E5B">
        <w:t>s</w:t>
      </w:r>
      <w:r w:rsidR="00E1519F">
        <w:t xml:space="preserve"> age-specific fertility rates (ASFRs) for 28 countries over </w:t>
      </w:r>
      <w:del w:id="160" w:author="Serena Pattaro" w:date="2018-05-11T14:24:00Z">
        <w:r w:rsidR="00E1519F" w:rsidDel="001943D9">
          <w:delText>a range of</w:delText>
        </w:r>
      </w:del>
      <w:ins w:id="161" w:author="Serena Pattaro" w:date="2018-05-11T14:24:00Z">
        <w:r w:rsidR="001943D9">
          <w:t>different</w:t>
        </w:r>
      </w:ins>
      <w:r w:rsidR="00E1519F">
        <w:t xml:space="preserve"> periods, and is </w:t>
      </w:r>
      <w:del w:id="162" w:author="Serena Pattaro" w:date="2018-05-11T14:24:00Z">
        <w:r w:rsidR="00E1519F" w:rsidDel="001943D9">
          <w:delText xml:space="preserve">entirely </w:delText>
        </w:r>
      </w:del>
      <w:r w:rsidR="00E1519F">
        <w:t>based on official vital statistics from each country; data from each country are rigorously checked and standardised according to a detailed methods protocol. In addition to overall ASFRs</w:t>
      </w:r>
      <w:ins w:id="163" w:author="Serena Pattaro" w:date="2018-05-11T14:25:00Z">
        <w:r w:rsidR="001943D9">
          <w:t>,</w:t>
        </w:r>
      </w:ins>
      <w:r w:rsidR="00E1519F">
        <w:t xml:space="preserve"> birth-order specific fertility rates are also included in the HFD, alongside summary statistics</w:t>
      </w:r>
      <w:ins w:id="164" w:author="Serena Pattaro" w:date="2018-05-11T18:21:00Z">
        <w:r w:rsidR="00AA6E12">
          <w:t xml:space="preserve">, namely </w:t>
        </w:r>
      </w:ins>
      <w:del w:id="165" w:author="Serena Pattaro" w:date="2018-05-11T18:21:00Z">
        <w:r w:rsidR="00E1519F" w:rsidDel="00AA6E12">
          <w:delText xml:space="preserve"> such as </w:delText>
        </w:r>
      </w:del>
      <w:r w:rsidR="00E1519F">
        <w:t>crude birth rates, mean age at birth, and total fertility rates</w:t>
      </w:r>
      <w:ins w:id="166" w:author="Serena Pattaro" w:date="2018-05-11T14:26:00Z">
        <w:r w:rsidR="001943D9">
          <w:t xml:space="preserve"> </w:t>
        </w:r>
      </w:ins>
      <w:del w:id="167" w:author="Serena Pattaro" w:date="2018-05-11T14:26:00Z">
        <w:r w:rsidR="00E1519F" w:rsidDel="001943D9">
          <w:delText>;</w:delText>
        </w:r>
      </w:del>
      <w:r w:rsidR="00E1519F">
        <w:fldChar w:fldCharType="begin" w:fldLock="1"/>
      </w:r>
      <w:r w:rsidR="00CD5999">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2016)", "plainTextFormattedCitation" : "(Max Planck Institute for Demographic Research (Germany) and Vienna Institute of Demography (Austria), 2016)", "previouslyFormattedCitation" : "(Max Planck Institute for Demographic Research (Germany) and Vienna Institute of Demography (Austria)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2016)</w:t>
      </w:r>
      <w:r w:rsidR="00E1519F">
        <w:fldChar w:fldCharType="end"/>
      </w:r>
      <w:r w:rsidR="00E1519F">
        <w:t xml:space="preserve"> however for the present </w:t>
      </w:r>
      <w:del w:id="168" w:author="Serena Pattaro" w:date="2018-05-11T14:17:00Z">
        <w:r w:rsidR="00E1519F" w:rsidDel="001745C2">
          <w:delText xml:space="preserve">visualisations </w:delText>
        </w:r>
      </w:del>
      <w:ins w:id="169" w:author="Serena Pattaro" w:date="2018-05-11T14:17:00Z">
        <w:r w:rsidR="001745C2">
          <w:t xml:space="preserve">visualizations </w:t>
        </w:r>
      </w:ins>
      <w:r w:rsidR="00E1519F">
        <w:t xml:space="preserve">only overall ASFRs are used. </w:t>
      </w:r>
    </w:p>
    <w:p w14:paraId="4650B955" w14:textId="24D42C18" w:rsidR="009F6EF2" w:rsidRDefault="00E1519F" w:rsidP="00C8640F">
      <w:pPr>
        <w:spacing w:after="0" w:line="480" w:lineRule="auto"/>
      </w:pPr>
      <w:r>
        <w:t xml:space="preserve">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del w:id="170" w:author="Serena Pattaro" w:date="2018-05-11T14:27:00Z">
        <w:r w:rsidR="00CC366F" w:rsidDel="001943D9">
          <w:delText>.</w:delText>
        </w:r>
      </w:del>
      <w:r w:rsidR="002607A5">
        <w:t xml:space="preserve"> </w:t>
      </w:r>
      <w:r w:rsidR="00CC366F">
        <w:fldChar w:fldCharType="begin" w:fldLock="1"/>
      </w:r>
      <w:r w:rsidR="00CD5999">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"(Grigorieva &lt;i&gt;et al.&lt;/i&gt;, 2015)", "plainTextFormattedCitation" : "(Grigorieva et al., 2015)", "previouslyFormattedCitation" : "(Grigorieva et al. 2015)" }, "properties" : { "noteIndex" : 0 }, "schema" : "https://github.com/citation-style-language/schema/raw/master/csl-citation.json" }</w:instrText>
      </w:r>
      <w:r w:rsidR="00CC366F">
        <w:fldChar w:fldCharType="separate"/>
      </w:r>
      <w:r w:rsidR="00CD5999" w:rsidRPr="00CD5999">
        <w:rPr>
          <w:noProof/>
        </w:rPr>
        <w:t xml:space="preserve">(Grigorieva </w:t>
      </w:r>
      <w:r w:rsidR="00CD5999" w:rsidRPr="00CD5999">
        <w:rPr>
          <w:i/>
          <w:noProof/>
        </w:rPr>
        <w:t>et al.</w:t>
      </w:r>
      <w:r w:rsidR="00CD5999" w:rsidRPr="00CD5999">
        <w:rPr>
          <w:noProof/>
        </w:rPr>
        <w:t>, 2015)</w:t>
      </w:r>
      <w:r w:rsidR="00CC366F">
        <w:fldChar w:fldCharType="end"/>
      </w:r>
      <w:ins w:id="171" w:author="Serena Pattaro" w:date="2018-05-11T14:27:00Z">
        <w:r w:rsidR="001943D9">
          <w:t>.</w:t>
        </w:r>
      </w:ins>
      <w:r w:rsidR="00CC366F">
        <w:t xml:space="preserve"> Data disaggregated by age in single year was used from both the HFD and HFC, and Lexis squares (one year by one year) rather </w:t>
      </w:r>
      <w:r w:rsidR="00354493">
        <w:t xml:space="preserve">than </w:t>
      </w:r>
      <w:r w:rsidR="00CC366F">
        <w:t xml:space="preserve">Lexis triangles or Lexis parallelograms were </w:t>
      </w:r>
      <w:r w:rsidR="00D72E5B">
        <w:t>used</w:t>
      </w:r>
      <w:r w:rsidR="002607A5">
        <w:t>, as in practice the use of squares only has limited effect on precision of cohort estimates</w:t>
      </w:r>
      <w:del w:id="172" w:author="Serena Pattaro" w:date="2018-05-11T14:28:00Z">
        <w:r w:rsidR="00D72E5B" w:rsidDel="001943D9">
          <w:delText>.</w:delText>
        </w:r>
      </w:del>
      <w:r w:rsidR="002607A5">
        <w:t xml:space="preserve"> </w:t>
      </w:r>
      <w:r w:rsidR="002607A5">
        <w:fldChar w:fldCharType="begin" w:fldLock="1"/>
      </w:r>
      <w:r w:rsidR="00CD5999">
        <w:instrText>ADDIN CSL_CITATION { "citationItems" : [ { "id" : "ITEM-1", "itemData" : { "author" : [ { "dropping-particle" : "", "family" : "Caselli", "given" : "G", "non-dropping-particle" : "", "parse-names" : false, "suffix" : "" }, { "dropping-particle" : "", "family" : "Vallin", "given" : "J", "non-dropping-particle" : "", "parse-names" : false, "suffix" : "" } ], "chapter-number" : "6", "container-title" : "Demography: Analysis and Synthesis2",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"2005" ] ] }, "note" : "Use this to argue that using Lexis squares rather than triangles doesn't make much of a substantive difference", "publisher" : "Academic Press", "publisher-place" : "Boston, MA", "title" : "From situation events in time to the Lexis Diagram and the Computing of rates", "type" : "chapter" }, "uris" : [ "http://www.mendeley.com/documents/?uuid=6174a188-163c-47c1-adbd-13d191e83196" ] } ], "mendeley" : { "formattedCitation" : "(Caselli and Vallin, 2005)", "plainTextFormattedCitation" : "(Caselli and Vallin, 2005)", "previouslyFormattedCitation" : "(Caselli and Vallin 2005)" }, "properties" : { "noteIndex" : 0 }, "schema" : "https://github.com/citation-style-language/schema/raw/master/csl-citation.json" }</w:instrText>
      </w:r>
      <w:r w:rsidR="002607A5">
        <w:fldChar w:fldCharType="separate"/>
      </w:r>
      <w:r w:rsidR="00CD5999" w:rsidRPr="00CD5999">
        <w:rPr>
          <w:noProof/>
        </w:rPr>
        <w:t>(Caselli and Vallin, 2005)</w:t>
      </w:r>
      <w:r w:rsidR="002607A5">
        <w:fldChar w:fldCharType="end"/>
      </w:r>
      <w:ins w:id="173" w:author="Serena Pattaro" w:date="2018-05-11T14:28:00Z">
        <w:r w:rsidR="001943D9">
          <w:t>.</w:t>
        </w:r>
      </w:ins>
      <w:r w:rsidR="002607A5">
        <w:t xml:space="preserve"> </w:t>
      </w:r>
      <w:r w:rsidR="00D72E5B">
        <w:t xml:space="preserve">In addition to the 28 countries from the HFD, data from 48 countries were used, but not all were </w:t>
      </w:r>
      <w:r w:rsidR="00D72E5B">
        <w:lastRenderedPageBreak/>
        <w:t xml:space="preserve">included in the final lattice </w:t>
      </w:r>
      <w:del w:id="174" w:author="Serena Pattaro" w:date="2018-05-11T14:17:00Z">
        <w:r w:rsidR="00D72E5B" w:rsidDel="001745C2">
          <w:delText xml:space="preserve">visualisation </w:delText>
        </w:r>
      </w:del>
      <w:ins w:id="175" w:author="Serena Pattaro" w:date="2018-05-11T14:17:00Z">
        <w:r w:rsidR="001745C2">
          <w:t xml:space="preserve">visualization </w:t>
        </w:r>
      </w:ins>
      <w:del w:id="176" w:author="Serena Pattaro" w:date="2018-05-11T14:28:00Z">
        <w:r w:rsidR="003A45D8" w:rsidDel="001943D9">
          <w:delText>of 45 countries</w:delText>
        </w:r>
      </w:del>
      <w:r w:rsidR="003A45D8">
        <w:t xml:space="preserve"> </w:t>
      </w:r>
      <w:r w:rsidR="00D72E5B">
        <w:t>because of</w:t>
      </w:r>
      <w:r>
        <w:t xml:space="preserve"> </w:t>
      </w:r>
      <w:r w:rsidR="00D72E5B">
        <w:t xml:space="preserve">limited periods of observation. </w:t>
      </w:r>
      <w:r w:rsidR="002607A5">
        <w:t>Further details are provided in the online appendix.</w:t>
      </w:r>
    </w:p>
    <w:p w14:paraId="21E2D2B0" w14:textId="13BB1200" w:rsidR="00D72E5B" w:rsidRDefault="00D72E5B" w:rsidP="00C8640F">
      <w:pPr>
        <w:spacing w:after="0" w:line="480" w:lineRule="auto"/>
      </w:pPr>
      <w:r>
        <w:t>Data from the HFD and HFC are overlapping for some years and countries. Where more than one country- and year-specific ASFR was available, the value from the HFD was used</w:t>
      </w:r>
      <w:del w:id="177" w:author="Serena Pattaro" w:date="2018-05-11T14:29:00Z">
        <w:r w:rsidDel="001943D9">
          <w:delText xml:space="preserve"> in first preference</w:delText>
        </w:r>
      </w:del>
      <w:r>
        <w:t>;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For almost all countries, this approach produced a dataset comprising ASFRs for many contiguous years</w:t>
      </w:r>
      <w:r w:rsidR="00765CDA">
        <w:t>; linear interpolations of ASFRs were used for the few countries and years where this was not the case.</w:t>
      </w:r>
      <w:r w:rsidR="003A45D8">
        <w:t xml:space="preserve"> The code for both combining data across sources and interpolating values where necessary are available in the online appendix. </w:t>
      </w:r>
    </w:p>
    <w:p w14:paraId="15B9777E" w14:textId="1FB27DA7" w:rsidR="006A70E3" w:rsidRDefault="00C77E90" w:rsidP="00C8640F">
      <w:pPr>
        <w:pStyle w:val="Heading2"/>
        <w:spacing w:before="0" w:line="480" w:lineRule="auto"/>
      </w:pPr>
      <w:r>
        <w:t xml:space="preserve">2.2 </w:t>
      </w:r>
      <w:r w:rsidR="006A70E3">
        <w:t xml:space="preserve">Lexis surface mappings </w:t>
      </w:r>
    </w:p>
    <w:p w14:paraId="0729D02E" w14:textId="4339FFB5" w:rsidR="006A70E3" w:rsidRDefault="006A70E3" w:rsidP="00C8640F">
      <w:pPr>
        <w:spacing w:after="0" w:line="480" w:lineRule="auto"/>
      </w:pPr>
      <w:r>
        <w:t>For each country, ASFRs were arranged onto a Lexis surface with birth cohort year on the horizontal axis and age in years on the vertical axis</w:t>
      </w:r>
      <w:ins w:id="178" w:author="Serena Pattaro" w:date="2018-05-11T14:31:00Z">
        <w:r w:rsidR="00384534">
          <w:t xml:space="preserve">. </w:t>
        </w:r>
      </w:ins>
      <w:ins w:id="179" w:author="Serena Pattaro" w:date="2018-05-11T14:32:00Z">
        <w:r w:rsidR="00384534">
          <w:t>A</w:t>
        </w:r>
      </w:ins>
      <w:del w:id="180" w:author="Serena Pattaro" w:date="2018-05-11T14:31:00Z">
        <w:r w:rsidDel="00384534">
          <w:delText>; a</w:delText>
        </w:r>
      </w:del>
      <w:r>
        <w:t>s</w:t>
      </w:r>
      <w:del w:id="181" w:author="Jonathan Minton" w:date="2018-05-14T11:52:00Z">
        <w:r w:rsidDel="002E529C">
          <w:delText xml:space="preserve"> mentioned previously</w:delText>
        </w:r>
      </w:del>
      <w:r>
        <w:t xml:space="preserve"> Lexis squares rather than triangles or parallelograms were used throughout, </w:t>
      </w:r>
      <w:del w:id="182" w:author="Jonathan Minton" w:date="2018-05-14T11:52:00Z">
        <w:r w:rsidDel="002E529C">
          <w:delText xml:space="preserve">so </w:delText>
        </w:r>
      </w:del>
      <w:r>
        <w:t>these are not true cohort estimates</w:t>
      </w:r>
      <w:r w:rsidR="00694E99">
        <w:t xml:space="preserve">, but are sufficient to illustrate the </w:t>
      </w:r>
      <w:ins w:id="183" w:author="Serena Pattaro" w:date="2018-05-11T14:32:00Z">
        <w:r w:rsidR="00384534">
          <w:t xml:space="preserve">visualization </w:t>
        </w:r>
      </w:ins>
      <w:r w:rsidR="00694E99">
        <w:t>principles</w:t>
      </w:r>
      <w:del w:id="184" w:author="Serena Pattaro" w:date="2018-05-11T14:32:00Z">
        <w:r w:rsidR="00694E99" w:rsidDel="00384534">
          <w:delText xml:space="preserve"> of the </w:delText>
        </w:r>
      </w:del>
      <w:del w:id="185" w:author="Serena Pattaro" w:date="2018-05-11T14:17:00Z">
        <w:r w:rsidR="00694E99" w:rsidDel="001745C2">
          <w:delText>visualisation</w:delText>
        </w:r>
      </w:del>
      <w:r w:rsidR="00694E99">
        <w:t xml:space="preserve">, and the R code is freely available for researchers to iterate the approach further. ASFRs for each country and year were mapped to colours and shades using the Spectral colour palate from the </w:t>
      </w:r>
      <w:proofErr w:type="spellStart"/>
      <w:r w:rsidR="00937FBD">
        <w:t>RColorBrewer</w:t>
      </w:r>
      <w:proofErr w:type="spellEnd"/>
      <w:r w:rsidR="00937FBD">
        <w:t xml:space="preserve"> R package</w:t>
      </w:r>
      <w:del w:id="186" w:author="Serena Pattaro" w:date="2018-05-11T14:33:00Z">
        <w:r w:rsidR="00937FBD" w:rsidDel="00384534">
          <w:delText>.</w:delText>
        </w:r>
      </w:del>
      <w:r w:rsidR="00937FBD">
        <w:t xml:space="preserve"> </w:t>
      </w:r>
      <w:r w:rsidR="003A45D8">
        <w:fldChar w:fldCharType="begin" w:fldLock="1"/>
      </w:r>
      <w:r w:rsidR="00CD5999">
        <w:instrText>ADDIN CSL_CITATION { "citationItems" : [ { "id" : "ITEM-1", "itemData" : { "author" : [ { "dropping-particle" : "", "family" : "Neuwirth", "given" : "Erich", "non-dropping-particle" : "", "parse-names" : false, "suffix" : "" } ], "id" : "ITEM-1", "issued" : { "date-parts" : [ [ "2014" ] ] }, "number" : "1.1-2", "title" : "RColorBrewer: ColorBrewer Palettes", "type" : "article" }, "uris" : [ "http://www.mendeley.com/documents/?uuid=611e00d8-ace7-4aa0-988b-bb994c8dc373" ] } ], "mendeley" : { "formattedCitation" : "(Neuwirth, 2014)", "plainTextFormattedCitation" : "(Neuwirth, 2014)", "previouslyFormattedCitation" : "(Neuwirth 2014)" }, "properties" : { "noteIndex" : 0 }, "schema" : "https://github.com/citation-style-language/schema/raw/master/csl-citation.json" }</w:instrText>
      </w:r>
      <w:r w:rsidR="003A45D8">
        <w:fldChar w:fldCharType="separate"/>
      </w:r>
      <w:r w:rsidR="00CD5999" w:rsidRPr="00CD5999">
        <w:rPr>
          <w:noProof/>
        </w:rPr>
        <w:t>(Neuwirth, 2014)</w:t>
      </w:r>
      <w:r w:rsidR="003A45D8">
        <w:fldChar w:fldCharType="end"/>
      </w:r>
      <w:ins w:id="187" w:author="Serena Pattaro" w:date="2018-05-11T14:33:00Z">
        <w:r w:rsidR="00384534">
          <w:t>.</w:t>
        </w:r>
      </w:ins>
      <w:r w:rsidR="003A45D8">
        <w:t xml:space="preserve"> </w:t>
      </w:r>
      <w:r w:rsidR="00694E99">
        <w:t xml:space="preserve">The R packages Lattice and </w:t>
      </w:r>
      <w:proofErr w:type="spellStart"/>
      <w:r w:rsidR="00694E99">
        <w:t>LatticeExtra</w:t>
      </w:r>
      <w:proofErr w:type="spellEnd"/>
      <w:r w:rsidR="00694E99">
        <w:t xml:space="preserve"> were used to produce </w:t>
      </w:r>
      <w:r w:rsidR="00937FBD">
        <w:t xml:space="preserve">the </w:t>
      </w:r>
      <w:del w:id="188" w:author="Serena Pattaro" w:date="2018-05-11T14:18:00Z">
        <w:r w:rsidR="00937FBD" w:rsidDel="001745C2">
          <w:delText>visualisations</w:delText>
        </w:r>
      </w:del>
      <w:ins w:id="189" w:author="Serena Pattaro" w:date="2018-05-11T14:18:00Z">
        <w:r w:rsidR="001745C2">
          <w:t>visualizations</w:t>
        </w:r>
      </w:ins>
      <w:del w:id="190" w:author="Serena Pattaro" w:date="2018-05-11T14:33:00Z">
        <w:r w:rsidR="00937FBD" w:rsidDel="00384534">
          <w:delText>.</w:delText>
        </w:r>
      </w:del>
      <w:r w:rsidR="00937FBD">
        <w:t xml:space="preserve"> </w:t>
      </w:r>
      <w:r w:rsidR="003A45D8">
        <w:fldChar w:fldCharType="begin" w:fldLock="1"/>
      </w:r>
      <w:r w:rsidR="00CD5999">
        <w:instrText>ADDIN CSL_CITATION { "citationItems" : [ { "id" : "ITEM-1", "itemData" : { "ISBN" : "978-0-387-75968-5", "abstract" : "R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 "author" : [ { "dropping-particle" : "", "family" : "Sarkar", "given" : "Deepayan", "non-dropping-particle" : "", "parse-names" : false, "suffix" : "" } ], "id" : "ITEM-1", "issued" : { "date-parts" : [ [ "2008" ] ] }, "publisher" : "Springer", "publisher-place" : "New York", "title" : "Lattice: Multivariate Data Visualization with R", "type" : "book" }, "uris" : [ "http://www.mendeley.com/documents/?uuid=66d418f3-66a9-447a-b0be-1a3997de33c1" ] } ], "mendeley" : { "formattedCitation" : "(Sarkar, 2008)", "plainTextFormattedCitation" : "(Sarkar, 2008)", "previouslyFormattedCitation" : "(Sarkar 2008)" }, "properties" : { "noteIndex" : 0 }, "schema" : "https://github.com/citation-style-language/schema/raw/master/csl-citation.json" }</w:instrText>
      </w:r>
      <w:r w:rsidR="003A45D8">
        <w:fldChar w:fldCharType="separate"/>
      </w:r>
      <w:r w:rsidR="00CD5999" w:rsidRPr="00CD5999">
        <w:rPr>
          <w:noProof/>
        </w:rPr>
        <w:t>(Sarkar, 2008)</w:t>
      </w:r>
      <w:r w:rsidR="003A45D8">
        <w:fldChar w:fldCharType="end"/>
      </w:r>
      <w:ins w:id="191" w:author="Serena Pattaro" w:date="2018-05-11T14:33:00Z">
        <w:r w:rsidR="00384534">
          <w:t>.</w:t>
        </w:r>
      </w:ins>
      <w:r w:rsidR="003A45D8">
        <w:t xml:space="preserve"> </w:t>
      </w:r>
    </w:p>
    <w:p w14:paraId="6A24190D" w14:textId="0E90B6AD" w:rsidR="00937FBD" w:rsidRDefault="00937FBD" w:rsidP="00C8640F">
      <w:pPr>
        <w:spacing w:after="0" w:line="480" w:lineRule="auto"/>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(x,y,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specific </w:t>
      </w:r>
      <w:proofErr w:type="spellStart"/>
      <w:r w:rsidR="001F5DA2">
        <w:rPr>
          <w:rFonts w:eastAsiaTheme="minorEastAsia"/>
        </w:rPr>
        <w:t>values.</w:t>
      </w:r>
      <w:del w:id="192" w:author="Serena Pattaro" w:date="2018-05-11T14:34:00Z">
        <w:r w:rsidR="001F5DA2" w:rsidDel="00384534">
          <w:rPr>
            <w:rFonts w:eastAsiaTheme="minorEastAsia"/>
          </w:rPr>
          <w:delText xml:space="preserve"> </w:delText>
        </w:r>
      </w:del>
      <w:ins w:id="193" w:author="Serena Pattaro" w:date="2018-05-11T14:34:00Z">
        <w:r w:rsidR="00384534">
          <w:rPr>
            <w:rFonts w:eastAsiaTheme="minorEastAsia"/>
          </w:rPr>
          <w:t>A</w:t>
        </w:r>
      </w:ins>
      <w:proofErr w:type="spellEnd"/>
      <w:del w:id="194" w:author="Serena Pattaro" w:date="2018-05-11T14:34:00Z">
        <w:r w:rsidR="001F5DA2" w:rsidDel="00384534">
          <w:rPr>
            <w:rFonts w:eastAsiaTheme="minorEastAsia"/>
          </w:rPr>
          <w:delText>More specifically, a</w:delText>
        </w:r>
      </w:del>
      <w:r w:rsidR="001F5DA2">
        <w:rPr>
          <w:rFonts w:eastAsiaTheme="minorEastAsia"/>
        </w:rPr>
        <w:t xml:space="preserve"> thin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w:t>
      </w:r>
      <w:r w:rsidR="00F43D1A">
        <w:rPr>
          <w:rFonts w:eastAsiaTheme="minorEastAsia"/>
        </w:rPr>
        <w:t>children</w:t>
      </w:r>
      <w:r w:rsidR="001F5DA2">
        <w:rPr>
          <w:rFonts w:eastAsiaTheme="minorEastAsia"/>
        </w:rPr>
        <w:t xml:space="preserve">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w:t>
      </w:r>
      <w:r w:rsidR="001F5DA2">
        <w:rPr>
          <w:rFonts w:eastAsiaTheme="minorEastAsia"/>
        </w:rPr>
        <w:lastRenderedPageBreak/>
        <w:t xml:space="preserve">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w:t>
      </w:r>
      <w:del w:id="195" w:author="Serena Pattaro" w:date="2018-05-11T14:35:00Z">
        <w:r w:rsidR="001F5DA2" w:rsidDel="00384534">
          <w:rPr>
            <w:rFonts w:eastAsiaTheme="minorEastAsia"/>
          </w:rPr>
          <w:delText xml:space="preserve"> </w:delText>
        </w:r>
      </w:del>
      <w:r w:rsidR="001F5DA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 from bottom to top. The position, presence</w:t>
      </w:r>
      <w:del w:id="196" w:author="Jonathan Minton" w:date="2018-05-14T11:53:00Z">
        <w:r w:rsidR="00D27233" w:rsidDel="002E529C">
          <w:rPr>
            <w:rFonts w:eastAsiaTheme="minorEastAsia"/>
          </w:rPr>
          <w:delText xml:space="preserve"> or</w:delText>
        </w:r>
      </w:del>
      <w:ins w:id="197" w:author="Jonathan Minton" w:date="2018-05-14T11:53:00Z">
        <w:r w:rsidR="002E529C">
          <w:rPr>
            <w:rFonts w:eastAsiaTheme="minorEastAsia"/>
          </w:rPr>
          <w:t>/</w:t>
        </w:r>
      </w:ins>
      <w:del w:id="198" w:author="Jonathan Minton" w:date="2018-05-14T11:53:00Z">
        <w:r w:rsidR="00D27233" w:rsidDel="002E529C">
          <w:rPr>
            <w:rFonts w:eastAsiaTheme="minorEastAsia"/>
          </w:rPr>
          <w:delText xml:space="preserve"> </w:delText>
        </w:r>
      </w:del>
      <w:r w:rsidR="00D27233">
        <w:rPr>
          <w:rFonts w:eastAsiaTheme="minorEastAsia"/>
        </w:rPr>
        <w:t xml:space="preserve">absence, and trajectories of these contour lines </w:t>
      </w:r>
      <w:r w:rsidR="005D6F4E">
        <w:rPr>
          <w:rFonts w:eastAsiaTheme="minorEastAsia"/>
        </w:rPr>
        <w:t xml:space="preserve">across different </w:t>
      </w:r>
      <w:del w:id="199" w:author="Serena Pattaro" w:date="2018-05-11T14:35:00Z">
        <w:r w:rsidR="005D6F4E" w:rsidDel="00384534">
          <w:rPr>
            <w:rFonts w:eastAsiaTheme="minorEastAsia"/>
          </w:rPr>
          <w:delText xml:space="preserve">birth </w:delText>
        </w:r>
      </w:del>
      <w:r w:rsidR="005D6F4E">
        <w:rPr>
          <w:rFonts w:eastAsiaTheme="minorEastAsia"/>
        </w:rPr>
        <w:t xml:space="preserve">cohorts, and between countries, </w:t>
      </w:r>
      <w:del w:id="200" w:author="Jonathan Minton" w:date="2018-05-14T11:53:00Z">
        <w:r w:rsidR="005D6F4E" w:rsidDel="002E529C">
          <w:rPr>
            <w:rFonts w:eastAsiaTheme="minorEastAsia"/>
          </w:rPr>
          <w:delText xml:space="preserve">are </w:delText>
        </w:r>
      </w:del>
      <w:r w:rsidR="005D6F4E">
        <w:rPr>
          <w:rFonts w:eastAsiaTheme="minorEastAsia"/>
        </w:rPr>
        <w:t xml:space="preserve">all </w:t>
      </w:r>
      <w:del w:id="201" w:author="Jonathan Minton" w:date="2018-05-14T11:53:00Z">
        <w:r w:rsidR="005D6F4E" w:rsidDel="002E529C">
          <w:rPr>
            <w:rFonts w:eastAsiaTheme="minorEastAsia"/>
          </w:rPr>
          <w:delText xml:space="preserve">useful indicators </w:delText>
        </w:r>
      </w:del>
      <w:ins w:id="202" w:author="Jonathan Minton" w:date="2018-05-14T11:53:00Z">
        <w:r w:rsidR="002E529C">
          <w:rPr>
            <w:rFonts w:eastAsiaTheme="minorEastAsia"/>
          </w:rPr>
          <w:t>indicat</w:t>
        </w:r>
        <w:r w:rsidR="002E529C">
          <w:rPr>
            <w:rFonts w:eastAsiaTheme="minorEastAsia"/>
          </w:rPr>
          <w:t>e</w:t>
        </w:r>
        <w:r w:rsidR="002E529C">
          <w:rPr>
            <w:rFonts w:eastAsiaTheme="minorEastAsia"/>
          </w:rPr>
          <w:t xml:space="preserve"> </w:t>
        </w:r>
      </w:ins>
      <w:del w:id="203" w:author="Jonathan Minton" w:date="2018-05-14T11:53:00Z">
        <w:r w:rsidR="005D6F4E" w:rsidDel="002E529C">
          <w:rPr>
            <w:rFonts w:eastAsiaTheme="minorEastAsia"/>
          </w:rPr>
          <w:delText xml:space="preserve">of </w:delText>
        </w:r>
      </w:del>
      <w:r w:rsidR="005D6F4E">
        <w:rPr>
          <w:rFonts w:eastAsiaTheme="minorEastAsia"/>
        </w:rPr>
        <w:t xml:space="preserve">how fertility trends </w:t>
      </w:r>
      <w:del w:id="204" w:author="Serena Pattaro" w:date="2018-05-11T14:36:00Z">
        <w:r w:rsidR="005D6F4E" w:rsidDel="00384534">
          <w:rPr>
            <w:rFonts w:eastAsiaTheme="minorEastAsia"/>
          </w:rPr>
          <w:delText xml:space="preserve">have </w:delText>
        </w:r>
      </w:del>
      <w:r w:rsidR="005D6F4E">
        <w:rPr>
          <w:rFonts w:eastAsiaTheme="minorEastAsia"/>
        </w:rPr>
        <w:t>change</w:t>
      </w:r>
      <w:del w:id="205" w:author="Serena Pattaro" w:date="2018-05-11T14:36:00Z">
        <w:r w:rsidR="005D6F4E" w:rsidDel="00384534">
          <w:rPr>
            <w:rFonts w:eastAsiaTheme="minorEastAsia"/>
          </w:rPr>
          <w:delText>d</w:delText>
        </w:r>
      </w:del>
      <w:r w:rsidR="005D6F4E">
        <w:rPr>
          <w:rFonts w:eastAsiaTheme="minorEastAsia"/>
        </w:rPr>
        <w:t xml:space="preserve"> over time and place, and how far short of replacement fertility levels most affluent world nations </w:t>
      </w:r>
      <w:ins w:id="206" w:author="Jonathan Minton" w:date="2018-05-14T11:54:00Z">
        <w:r w:rsidR="002E529C">
          <w:rPr>
            <w:rFonts w:eastAsiaTheme="minorEastAsia"/>
          </w:rPr>
          <w:t xml:space="preserve">now </w:t>
        </w:r>
      </w:ins>
      <w:r w:rsidR="005D6F4E">
        <w:rPr>
          <w:rFonts w:eastAsiaTheme="minorEastAsia"/>
        </w:rPr>
        <w:t xml:space="preserve">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14:paraId="05E1E53D" w14:textId="7775EC85" w:rsidR="005D6F4E" w:rsidRDefault="005D6F4E" w:rsidP="00C77E90">
      <w:pPr>
        <w:pStyle w:val="Heading1"/>
        <w:numPr>
          <w:ilvl w:val="0"/>
          <w:numId w:val="1"/>
        </w:numPr>
        <w:spacing w:before="0" w:line="480" w:lineRule="auto"/>
        <w:ind w:left="284" w:hanging="284"/>
        <w:rPr>
          <w:rFonts w:eastAsiaTheme="minorEastAsia"/>
        </w:rPr>
      </w:pPr>
      <w:r>
        <w:rPr>
          <w:rFonts w:eastAsiaTheme="minorEastAsia"/>
        </w:rPr>
        <w:t xml:space="preserve">Results </w:t>
      </w:r>
    </w:p>
    <w:p w14:paraId="4623FCA6" w14:textId="73704D51" w:rsidR="005D6F4E" w:rsidDel="00B54E76" w:rsidRDefault="005D6F4E" w:rsidP="00C8640F">
      <w:pPr>
        <w:spacing w:after="0" w:line="480" w:lineRule="auto"/>
        <w:rPr>
          <w:del w:id="207" w:author="Serena Pattaro" w:date="2018-05-13T18:59:00Z"/>
        </w:rPr>
      </w:pPr>
      <w:del w:id="208" w:author="Serena Pattaro" w:date="2018-05-13T18:59:00Z">
        <w:r w:rsidDel="00B54E76">
          <w:delText xml:space="preserve">This section </w:delText>
        </w:r>
      </w:del>
      <w:del w:id="209" w:author="Serena Pattaro" w:date="2018-05-11T14:38:00Z">
        <w:r w:rsidDel="00384534">
          <w:delText xml:space="preserve">will </w:delText>
        </w:r>
      </w:del>
      <w:del w:id="210" w:author="Serena Pattaro" w:date="2018-05-13T18:59:00Z">
        <w:r w:rsidDel="00B54E76">
          <w:delText xml:space="preserve">first provide the </w:delText>
        </w:r>
      </w:del>
      <w:del w:id="211" w:author="Serena Pattaro" w:date="2018-05-11T14:18:00Z">
        <w:r w:rsidDel="001745C2">
          <w:delText xml:space="preserve">visualisation </w:delText>
        </w:r>
      </w:del>
      <w:del w:id="212" w:author="Serena Pattaro" w:date="2018-05-13T18:59:00Z">
        <w:r w:rsidDel="00B54E76">
          <w:delText xml:space="preserve">for two or more countries at a time, in order to both introduce the </w:delText>
        </w:r>
      </w:del>
      <w:del w:id="213" w:author="Serena Pattaro" w:date="2018-05-11T14:18:00Z">
        <w:r w:rsidDel="001745C2">
          <w:delText xml:space="preserve">visualisation </w:delText>
        </w:r>
      </w:del>
      <w:del w:id="214" w:author="Serena Pattaro" w:date="2018-05-13T18:59:00Z">
        <w:r w:rsidDel="00B54E76">
          <w:delText xml:space="preserve">and illustrate its utility for both cross-cohort and cross-country comparisons. The complete </w:delText>
        </w:r>
      </w:del>
      <w:del w:id="215" w:author="Serena Pattaro" w:date="2018-05-11T14:18:00Z">
        <w:r w:rsidDel="001745C2">
          <w:delText xml:space="preserve">visualisation </w:delText>
        </w:r>
      </w:del>
      <w:del w:id="216" w:author="Serena Pattaro" w:date="2018-05-11T14:38:00Z">
        <w:r w:rsidDel="00384534">
          <w:delText>will then be</w:delText>
        </w:r>
      </w:del>
      <w:del w:id="217" w:author="Serena Pattaro" w:date="2018-05-13T18:59:00Z">
        <w:r w:rsidDel="00B54E76">
          <w:delText xml:space="preserve"> presented as the final figure, though as discussed previously we recommend this last visuali</w:delText>
        </w:r>
      </w:del>
      <w:del w:id="218" w:author="Serena Pattaro" w:date="2018-05-11T14:18:00Z">
        <w:r w:rsidDel="001745C2">
          <w:delText>s</w:delText>
        </w:r>
      </w:del>
      <w:del w:id="219" w:author="Serena Pattaro" w:date="2018-05-13T18:59:00Z">
        <w:r w:rsidDel="00B54E76">
          <w:delText xml:space="preserve">ation be downloaded and printed in colour as a large landscape poster. </w:delText>
        </w:r>
      </w:del>
    </w:p>
    <w:p w14:paraId="0822868C" w14:textId="6838F1E5" w:rsidR="0033794B" w:rsidRPr="0033794B" w:rsidRDefault="00C77E90" w:rsidP="00C8640F">
      <w:pPr>
        <w:pStyle w:val="Heading2"/>
        <w:spacing w:before="0" w:line="480" w:lineRule="auto"/>
      </w:pPr>
      <w:r>
        <w:t xml:space="preserve">3.1 </w:t>
      </w:r>
      <w:r w:rsidR="005D6F4E">
        <w:t xml:space="preserve">Low </w:t>
      </w:r>
      <w:r w:rsidR="00A93E9A">
        <w:t xml:space="preserve">fertility </w:t>
      </w:r>
      <w:r w:rsidR="005D6F4E">
        <w:t xml:space="preserve">European </w:t>
      </w:r>
      <w:r w:rsidR="00A93E9A">
        <w:t>countries</w:t>
      </w:r>
      <w:r w:rsidR="005D6F4E">
        <w:t xml:space="preserve">: </w:t>
      </w:r>
      <w:r w:rsidR="00DD21DB">
        <w:t>Spain</w:t>
      </w:r>
      <w:r w:rsidR="00084FEC">
        <w:t xml:space="preserve">, </w:t>
      </w:r>
      <w:proofErr w:type="spellStart"/>
      <w:r w:rsidR="00084FEC">
        <w:t>Italy</w:t>
      </w:r>
      <w:ins w:id="220" w:author="Serena Pattaro" w:date="2018-05-11T14:39:00Z">
        <w:r w:rsidR="00384534">
          <w:t>,</w:t>
        </w:r>
      </w:ins>
      <w:del w:id="221" w:author="Serena Pattaro" w:date="2018-05-11T14:39:00Z">
        <w:r w:rsidR="00084FEC" w:rsidDel="00384534">
          <w:delText xml:space="preserve"> and </w:delText>
        </w:r>
      </w:del>
      <w:r w:rsidR="0033794B">
        <w:t>East</w:t>
      </w:r>
      <w:proofErr w:type="spellEnd"/>
      <w:r w:rsidR="0033794B">
        <w:t xml:space="preserve"> and West Germany</w:t>
      </w:r>
    </w:p>
    <w:p w14:paraId="0E479E6B" w14:textId="7BF13D2C" w:rsidR="00EB0CD3" w:rsidRDefault="00EB0CD3" w:rsidP="00C8640F">
      <w:pPr>
        <w:spacing w:after="0" w:line="480" w:lineRule="auto"/>
      </w:pPr>
      <w:r>
        <w:fldChar w:fldCharType="begin"/>
      </w:r>
      <w:r>
        <w:instrText xml:space="preserve"> REF _Ref365535323 \h </w:instrText>
      </w:r>
      <w:r>
        <w:fldChar w:fldCharType="separate"/>
      </w:r>
      <w:r w:rsidR="00F92849">
        <w:t xml:space="preserve">Figure </w:t>
      </w:r>
      <w:r w:rsidR="00F92849">
        <w:rPr>
          <w:noProof/>
        </w:rPr>
        <w:t>1</w:t>
      </w:r>
      <w:r>
        <w:fldChar w:fldCharType="end"/>
      </w:r>
      <w:r>
        <w:t xml:space="preserve"> shows the CFP for Spain, Italy</w:t>
      </w:r>
      <w:r w:rsidR="003520A2">
        <w:t>, East</w:t>
      </w:r>
      <w:r>
        <w:t xml:space="preserve"> and </w:t>
      </w:r>
      <w:r w:rsidR="003520A2">
        <w:t xml:space="preserve">West </w:t>
      </w:r>
      <w:r>
        <w:t xml:space="preserve">Germany. Each of these countries currently have fairly low fertility levels, and by looking at both the colour of the cells and the trajectories of the contours we can </w:t>
      </w:r>
      <w:del w:id="222" w:author="Serena Pattaro" w:date="2018-05-11T14:40:00Z">
        <w:r w:rsidDel="00384534">
          <w:delText>learn more about</w:delText>
        </w:r>
      </w:del>
      <w:ins w:id="223" w:author="Serena Pattaro" w:date="2018-05-11T14:40:00Z">
        <w:r w:rsidR="00384534">
          <w:t>explo</w:t>
        </w:r>
      </w:ins>
      <w:ins w:id="224" w:author="Serena Pattaro" w:date="2018-05-11T14:41:00Z">
        <w:r w:rsidR="00384534">
          <w:t>re</w:t>
        </w:r>
      </w:ins>
      <w:r>
        <w:t xml:space="preserve"> other similarities and differences between these countries. Firstly, if we look at the trajectory of the thick solid contour line we can identify the last </w:t>
      </w:r>
      <w:del w:id="225" w:author="Serena Pattaro" w:date="2018-05-11T14:41:00Z">
        <w:r w:rsidDel="001163D1">
          <w:delText xml:space="preserve">birth </w:delText>
        </w:r>
      </w:del>
      <w:r>
        <w:t xml:space="preserve">cohorts that reached replacement fertility levels; this is around 1938-9 for Germany, 1945 for Italy, and 1954 for Spain. The thick dashed lines, indicating 1.80 </w:t>
      </w:r>
      <w:r w:rsidR="00760D06">
        <w:t>children per woman</w:t>
      </w:r>
      <w:r>
        <w:t xml:space="preserve">, are more dissimilar within Germany, and were first not achieved in West Germany for the 1944 </w:t>
      </w:r>
      <w:del w:id="226" w:author="Serena Pattaro" w:date="2018-05-11T14:42:00Z">
        <w:r w:rsidDel="001163D1">
          <w:delText xml:space="preserve">birth </w:delText>
        </w:r>
      </w:del>
      <w:r>
        <w:t xml:space="preserve">cohort, and for East Germany, for the 1949 cohort; in East Germany this fertility level was then re-established briefly, for cohorts born around 1952-1960, before being lost again; this fertility level </w:t>
      </w:r>
      <w:r>
        <w:lastRenderedPageBreak/>
        <w:t xml:space="preserve">was last </w:t>
      </w:r>
      <w:ins w:id="227" w:author="Serena Pattaro" w:date="2018-05-11T14:43:00Z">
        <w:r w:rsidR="001163D1">
          <w:t xml:space="preserve">observed </w:t>
        </w:r>
      </w:ins>
      <w:r>
        <w:t xml:space="preserve">for Italian cohorts born in 1955, and Spanish cohorts born in 1960. The thin solid line, 1.50 </w:t>
      </w:r>
      <w:r w:rsidR="00760D06">
        <w:t>children per woman</w:t>
      </w:r>
      <w:r>
        <w:t xml:space="preserve">, looks like it may last be achieved for </w:t>
      </w:r>
      <w:ins w:id="228" w:author="Serena Pattaro" w:date="2018-05-11T14:44:00Z">
        <w:r w:rsidR="001163D1">
          <w:t xml:space="preserve">the 1970-75 </w:t>
        </w:r>
      </w:ins>
      <w:proofErr w:type="spellStart"/>
      <w:r>
        <w:t>cohort</w:t>
      </w:r>
      <w:del w:id="229" w:author="Serena Pattaro" w:date="2018-05-11T14:44:00Z">
        <w:r w:rsidDel="001163D1">
          <w:delText xml:space="preserve">s born between 1970-75 </w:delText>
        </w:r>
      </w:del>
      <w:r>
        <w:t>in</w:t>
      </w:r>
      <w:proofErr w:type="spellEnd"/>
      <w:r>
        <w:t xml:space="preserve"> all four countries; and in all four populations it appears levels of 1.30 will continue to be met for </w:t>
      </w:r>
      <w:r w:rsidR="00250AB5">
        <w:t>future</w:t>
      </w:r>
      <w:r>
        <w:t xml:space="preserve"> cohorts, though by around the age of 35 years in East/West Germany, and by age 40 in Spain and Italy; Spain and Italy therefore appear at greater risk of future cohorts not reaching even the 1.30 level, and so for total fertility in these countries to fall below those in Germany</w:t>
      </w:r>
      <w:r w:rsidR="003A45D8">
        <w:t xml:space="preserve">, though recent research suggests a fertility rebound may have </w:t>
      </w:r>
      <w:r w:rsidR="006B4D65">
        <w:t>occurred since the 2000s in Italy</w:t>
      </w:r>
      <w:r w:rsidR="0098623B">
        <w:t xml:space="preserve"> </w:t>
      </w:r>
      <w:r w:rsidR="0098623B">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8623B">
        <w:fldChar w:fldCharType="separate"/>
      </w:r>
      <w:r w:rsidR="00CD5999" w:rsidRPr="00CD5999">
        <w:rPr>
          <w:noProof/>
        </w:rPr>
        <w:t>(Caltabiano, Castiglioni and Rosina, 2009)</w:t>
      </w:r>
      <w:r w:rsidR="0098623B">
        <w:fldChar w:fldCharType="end"/>
      </w:r>
      <w:r w:rsidR="006B4D65">
        <w:t>, and may also be increasing in Germany</w:t>
      </w:r>
      <w:r w:rsidR="00FB1B74">
        <w:t xml:space="preserve"> </w:t>
      </w:r>
      <w:r w:rsidR="00FB1B7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"plainTextFormattedCitation" : "(Sobotka et al., 2011)", "previouslyFormattedCitation" : "(Sobotka et al. 2011)" }, "properties" : { "noteIndex" : 0 }, "schema" : "https://github.com/citation-style-language/schema/raw/master/csl-citation.json" }</w:instrText>
      </w:r>
      <w:r w:rsidR="00FB1B74">
        <w:fldChar w:fldCharType="separate"/>
      </w:r>
      <w:r w:rsidR="00CD5999" w:rsidRPr="00CD5999">
        <w:rPr>
          <w:noProof/>
        </w:rPr>
        <w:t xml:space="preserve">(Sobotka </w:t>
      </w:r>
      <w:r w:rsidR="00CD5999" w:rsidRPr="00CD5999">
        <w:rPr>
          <w:i/>
          <w:noProof/>
        </w:rPr>
        <w:t>et al.</w:t>
      </w:r>
      <w:r w:rsidR="00CD5999" w:rsidRPr="00CD5999">
        <w:rPr>
          <w:noProof/>
        </w:rPr>
        <w:t>, 2011)</w:t>
      </w:r>
      <w:r w:rsidR="00FB1B74">
        <w:fldChar w:fldCharType="end"/>
      </w:r>
      <w:r>
        <w:t>. In all four populations</w:t>
      </w:r>
      <w:r w:rsidR="00234F4A">
        <w:t>,</w:t>
      </w:r>
      <w:r>
        <w:t xml:space="preserve"> a shift from </w:t>
      </w:r>
      <w:r w:rsidR="00234F4A">
        <w:t xml:space="preserve">lower </w:t>
      </w:r>
      <w:r>
        <w:t xml:space="preserve">to higher ages of peak fertility is observed by noting that cell colours between around age 20 and 25 years change </w:t>
      </w:r>
      <w:r w:rsidR="004041A1">
        <w:t>from yellow to green over time.</w:t>
      </w:r>
    </w:p>
    <w:p w14:paraId="70C4BD5D" w14:textId="13364148" w:rsidR="00C8640F" w:rsidRDefault="00C8640F" w:rsidP="00C8640F">
      <w:pPr>
        <w:spacing w:after="0" w:line="480" w:lineRule="auto"/>
        <w:jc w:val="center"/>
      </w:pPr>
      <w:r>
        <w:t>[Figure 1 about here]</w:t>
      </w:r>
    </w:p>
    <w:p w14:paraId="42E6D352" w14:textId="4A1B76B4" w:rsidR="00937FBD" w:rsidRDefault="00C77E90" w:rsidP="00C8640F">
      <w:pPr>
        <w:pStyle w:val="Heading2"/>
        <w:spacing w:before="0" w:line="480" w:lineRule="auto"/>
      </w:pPr>
      <w:r>
        <w:t xml:space="preserve">3.2 </w:t>
      </w:r>
      <w:r w:rsidR="00250AB5">
        <w:t xml:space="preserve">Norway </w:t>
      </w:r>
      <w:r w:rsidR="001E4624">
        <w:t xml:space="preserve">and </w:t>
      </w:r>
      <w:r w:rsidR="00A93E9A">
        <w:t>n</w:t>
      </w:r>
      <w:r w:rsidR="001E4624">
        <w:t xml:space="preserve">on-European </w:t>
      </w:r>
      <w:r w:rsidR="00011C50">
        <w:t>English-</w:t>
      </w:r>
      <w:r w:rsidR="00A93E9A">
        <w:t>s</w:t>
      </w:r>
      <w:r w:rsidR="00011C50">
        <w:t>peaking</w:t>
      </w:r>
      <w:r w:rsidR="001E4624">
        <w:t xml:space="preserve"> </w:t>
      </w:r>
      <w:r w:rsidR="00A93E9A">
        <w:t>c</w:t>
      </w:r>
      <w:r w:rsidR="001E4624">
        <w:t>ountries</w:t>
      </w:r>
    </w:p>
    <w:p w14:paraId="2C45C815" w14:textId="63CC1012" w:rsidR="00250AB5" w:rsidRDefault="00250AB5" w:rsidP="00C8640F">
      <w:pPr>
        <w:spacing w:after="0" w:line="480" w:lineRule="auto"/>
      </w:pPr>
      <w:r>
        <w:fldChar w:fldCharType="begin"/>
      </w:r>
      <w:r>
        <w:instrText xml:space="preserve"> REF _Ref365537045 \h </w:instrText>
      </w:r>
      <w:r>
        <w:fldChar w:fldCharType="separate"/>
      </w:r>
      <w:r w:rsidR="00F92849">
        <w:t xml:space="preserve">Figure </w:t>
      </w:r>
      <w:r w:rsidR="00F92849">
        <w:rPr>
          <w:noProof/>
        </w:rPr>
        <w:t>2</w:t>
      </w:r>
      <w:r>
        <w:fldChar w:fldCharType="end"/>
      </w:r>
      <w:r>
        <w:t xml:space="preserve"> compares fertility trends </w:t>
      </w:r>
      <w:r w:rsidR="001E4624">
        <w:t xml:space="preserve">of Norway with </w:t>
      </w:r>
      <w:r>
        <w:t>t</w:t>
      </w:r>
      <w:r w:rsidR="00515957">
        <w:t xml:space="preserve">wo pairs of </w:t>
      </w:r>
      <w:r w:rsidR="00011C50">
        <w:t xml:space="preserve">English-speaking </w:t>
      </w:r>
      <w:r w:rsidR="00515957">
        <w:t>countries</w:t>
      </w:r>
      <w:r>
        <w:t xml:space="preserve"> - New Zealand and Australia; and the USA and Canada. Each of these countries have relatively high fertility for affluent </w:t>
      </w:r>
      <w:del w:id="230" w:author="Serena Pattaro" w:date="2018-05-13T19:00:00Z">
        <w:r w:rsidDel="00B54E76">
          <w:delText xml:space="preserve">world </w:delText>
        </w:r>
      </w:del>
      <w:r>
        <w:t xml:space="preserve">nations. Compared with Australia, New Zealand has somewhat higher fertility with total cohort fertility levels (thick solid contour) being achieved by age 40 years in the 1975 cohort, and with this contour appearing to level off at around this age; this is in contrast to Australia, where replacement levels were last met for the 1966 cohort. </w:t>
      </w:r>
    </w:p>
    <w:p w14:paraId="0C199890" w14:textId="30B11303" w:rsidR="00250AB5" w:rsidRDefault="00250AB5" w:rsidP="00C8640F">
      <w:pPr>
        <w:spacing w:after="0" w:line="480" w:lineRule="auto"/>
      </w:pPr>
      <w:r>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w:t>
      </w:r>
      <w:del w:id="231" w:author="Serena Pattaro" w:date="2018-05-11T16:07:00Z">
        <w:r w:rsidR="00B562FC" w:rsidDel="00072E56">
          <w:delText xml:space="preserve">by </w:delText>
        </w:r>
      </w:del>
      <w:del w:id="232" w:author="Serena Pattaro" w:date="2018-05-11T16:05:00Z">
        <w:r w:rsidR="00B562FC" w:rsidDel="00072E56">
          <w:delText xml:space="preserve">noting </w:delText>
        </w:r>
      </w:del>
      <w:ins w:id="233" w:author="Serena Pattaro" w:date="2018-05-11T16:07:00Z">
        <w:r w:rsidR="00072E56">
          <w:t xml:space="preserve">from </w:t>
        </w:r>
      </w:ins>
      <w:r w:rsidR="00B562FC">
        <w:t xml:space="preserve">the parallel pairs of thick black vertical contour lines in both countries. In Norway, </w:t>
      </w:r>
      <w:del w:id="234" w:author="Serena Pattaro" w:date="2018-05-11T16:07:00Z">
        <w:r w:rsidR="00B562FC" w:rsidDel="00072E56">
          <w:delText>replacement fertility</w:delText>
        </w:r>
      </w:del>
      <w:ins w:id="235" w:author="Serena Pattaro" w:date="2018-05-11T16:07:00Z">
        <w:r w:rsidR="00072E56">
          <w:t>RF</w:t>
        </w:r>
      </w:ins>
      <w:r w:rsidR="00B562FC">
        <w:t xml:space="preserve"> was first ‘lost’ after around the 1953 cohort then ‘recovered’ after the 1956 cohort; and in the USA RF was ‘lost’ by the 1950 cohort then ‘recovered’ after the 1964 cohort. Within Norway RF levels look set to disappear with latter cohorts, as the RF line hovers around age 43 in the latest period, whereas in the USA it appears to have stabilised around age 36. Of these populations, </w:t>
      </w:r>
      <w:r w:rsidR="00B562FC">
        <w:lastRenderedPageBreak/>
        <w:t xml:space="preserve">Canada has the lowest fertility, and appears to have stabilised at levels between 1.50 and 1.80 </w:t>
      </w:r>
      <w:r w:rsidR="00760D06">
        <w:t>children per woman</w:t>
      </w:r>
      <w:r w:rsidR="00B562FC">
        <w:t xml:space="preserve">. </w:t>
      </w:r>
    </w:p>
    <w:p w14:paraId="4CFE7200" w14:textId="4A26C123" w:rsidR="00B562FC" w:rsidRDefault="00B562FC" w:rsidP="00C8640F">
      <w:pPr>
        <w:spacing w:after="0" w:line="480" w:lineRule="auto"/>
      </w:pPr>
      <w:r>
        <w:t>Looking at the colour and shading of cells, the USA is distinct amongst affluent world nations in having a wider range of ages of high fertility, with less evidence of fertility postponement within the population overall than in most other comparable natio</w:t>
      </w:r>
      <w:r w:rsidR="00721A46">
        <w:t>ns.</w:t>
      </w:r>
    </w:p>
    <w:p w14:paraId="4BCC3D92" w14:textId="13DFD4E6" w:rsidR="00C8640F" w:rsidRDefault="00C8640F" w:rsidP="00C8640F">
      <w:pPr>
        <w:spacing w:after="0" w:line="480" w:lineRule="auto"/>
        <w:jc w:val="center"/>
      </w:pPr>
      <w:r>
        <w:t>[Figure 2 about here]</w:t>
      </w:r>
    </w:p>
    <w:p w14:paraId="31DFE5FF" w14:textId="53012E45" w:rsidR="00D0213B" w:rsidDel="009A74AF" w:rsidRDefault="00C77E90" w:rsidP="00C8640F">
      <w:pPr>
        <w:pStyle w:val="Heading2"/>
        <w:spacing w:before="0" w:line="480" w:lineRule="auto"/>
        <w:rPr>
          <w:del w:id="236" w:author="Serena Pattaro" w:date="2018-05-11T18:40:00Z"/>
        </w:rPr>
      </w:pPr>
      <w:del w:id="237" w:author="Serena Pattaro" w:date="2018-05-11T18:40:00Z">
        <w:r w:rsidDel="009A74AF">
          <w:delText xml:space="preserve">3.3 </w:delText>
        </w:r>
        <w:r w:rsidR="00D0213B" w:rsidDel="009A74AF">
          <w:delText>Ireland and Great Britain</w:delText>
        </w:r>
      </w:del>
    </w:p>
    <w:p w14:paraId="3E410369" w14:textId="7D8ACAC1" w:rsidR="004041A1" w:rsidDel="009A74AF" w:rsidRDefault="00D0213B" w:rsidP="00C8640F">
      <w:pPr>
        <w:spacing w:after="0" w:line="480" w:lineRule="auto"/>
        <w:rPr>
          <w:del w:id="238" w:author="Serena Pattaro" w:date="2018-05-11T18:40:00Z"/>
        </w:rPr>
      </w:pPr>
      <w:del w:id="239" w:author="Serena Pattaro" w:date="2018-05-11T16:09:00Z">
        <w:r w:rsidDel="00072E56">
          <w:delText xml:space="preserve">As </w:delText>
        </w:r>
        <w:r w:rsidR="00721A46" w:rsidDel="00072E56">
          <w:fldChar w:fldCharType="begin"/>
        </w:r>
        <w:r w:rsidR="00721A46" w:rsidDel="00072E56">
          <w:delInstrText xml:space="preserve"> REF _Ref365538988 \h </w:delInstrText>
        </w:r>
        <w:r w:rsidR="00721A46" w:rsidDel="00072E56">
          <w:fldChar w:fldCharType="separate"/>
        </w:r>
        <w:r w:rsidR="00721A46" w:rsidDel="00072E56">
          <w:delText xml:space="preserve">Figure </w:delText>
        </w:r>
        <w:r w:rsidR="00721A46" w:rsidDel="00072E56">
          <w:rPr>
            <w:noProof/>
          </w:rPr>
          <w:delText>3</w:delText>
        </w:r>
        <w:r w:rsidR="00721A46" w:rsidDel="00072E56">
          <w:fldChar w:fldCharType="end"/>
        </w:r>
        <w:r w:rsidDel="00072E56">
          <w:delText xml:space="preserve"> indicates, t</w:delText>
        </w:r>
      </w:del>
      <w:del w:id="240" w:author="Serena Pattaro" w:date="2018-05-11T18:40:00Z">
        <w:r w:rsidDel="009A74AF">
          <w:delText>he British Isles comprise populations with very different fertility trends. Both the Republic of Ireland (RoI) and Northern Ireland are relatively small populations, with</w:delText>
        </w:r>
        <w:r w:rsidR="00721A46" w:rsidDel="009A74AF">
          <w:delText xml:space="preserve"> </w:delText>
        </w:r>
        <w:r w:rsidDel="009A74AF">
          <w:delText xml:space="preserve">fairly high fertility. RoI appears likely to stabilise above RF, and Northern Ireland to either do so as well or only fall slightly below RF. England &amp; Wales – treated as one population – lost RF after the 1951 </w:delText>
        </w:r>
      </w:del>
      <w:del w:id="241" w:author="Serena Pattaro" w:date="2018-05-11T14:51:00Z">
        <w:r w:rsidDel="001163D1">
          <w:delText xml:space="preserve">birth </w:delText>
        </w:r>
      </w:del>
      <w:del w:id="242" w:author="Serena Pattaro" w:date="2018-05-11T18:40:00Z">
        <w:r w:rsidDel="009A74AF">
          <w:delText xml:space="preserve">cohort, but appear to have stabilised slightly above 1.80 </w:delText>
        </w:r>
        <w:r w:rsidR="00760D06" w:rsidDel="009A74AF">
          <w:delText>children per woman</w:delText>
        </w:r>
        <w:r w:rsidDel="009A74AF">
          <w:delText xml:space="preserve">. Scotland lost RF by the same </w:delText>
        </w:r>
      </w:del>
      <w:del w:id="243" w:author="Serena Pattaro" w:date="2018-05-11T14:50:00Z">
        <w:r w:rsidDel="001163D1">
          <w:delText xml:space="preserve">birth </w:delText>
        </w:r>
      </w:del>
      <w:del w:id="244" w:author="Serena Pattaro" w:date="2018-05-11T18:40:00Z">
        <w:r w:rsidDel="009A74AF">
          <w:delText xml:space="preserve">cohort, but then also lost fertility levels of 1.80 </w:delText>
        </w:r>
        <w:r w:rsidR="00760D06" w:rsidDel="009A74AF">
          <w:delText>children per woman</w:delText>
        </w:r>
        <w:r w:rsidDel="009A74AF">
          <w:delText xml:space="preserve"> after the 1960 </w:delText>
        </w:r>
      </w:del>
      <w:del w:id="245" w:author="Serena Pattaro" w:date="2018-05-11T14:51:00Z">
        <w:r w:rsidDel="001163D1">
          <w:delText xml:space="preserve">birth </w:delText>
        </w:r>
      </w:del>
      <w:del w:id="246" w:author="Serena Pattaro" w:date="2018-05-11T18:40:00Z">
        <w:r w:rsidDel="009A74AF">
          <w:delText>cohort.</w:delText>
        </w:r>
      </w:del>
    </w:p>
    <w:p w14:paraId="2797A709" w14:textId="71736B60" w:rsidR="00C8640F" w:rsidDel="00072E56" w:rsidRDefault="00C77E90" w:rsidP="00C8640F">
      <w:pPr>
        <w:spacing w:after="0" w:line="480" w:lineRule="auto"/>
        <w:jc w:val="center"/>
        <w:rPr>
          <w:del w:id="247" w:author="Serena Pattaro" w:date="2018-05-11T16:10:00Z"/>
        </w:rPr>
      </w:pPr>
      <w:del w:id="248" w:author="Serena Pattaro" w:date="2018-05-11T18:40:00Z">
        <w:r w:rsidDel="009A74AF">
          <w:delText>[Figure 3 about here]</w:delText>
        </w:r>
      </w:del>
    </w:p>
    <w:p w14:paraId="179FE53D" w14:textId="46493615" w:rsidR="00250AB5" w:rsidRDefault="00C77E90" w:rsidP="00C77E90">
      <w:pPr>
        <w:pStyle w:val="Heading2"/>
        <w:spacing w:before="0" w:line="480" w:lineRule="auto"/>
      </w:pPr>
      <w:r>
        <w:t>3.</w:t>
      </w:r>
      <w:ins w:id="249" w:author="Serena Pattaro" w:date="2018-05-11T18:42:00Z">
        <w:r w:rsidR="008742B9">
          <w:t>3</w:t>
        </w:r>
      </w:ins>
      <w:r>
        <w:t xml:space="preserve"> </w:t>
      </w:r>
      <w:r w:rsidR="00765CDA">
        <w:t>East and South Asian Countries</w:t>
      </w:r>
    </w:p>
    <w:p w14:paraId="6C2A1CB7" w14:textId="71970320" w:rsidR="00F13030" w:rsidRDefault="00721A46" w:rsidP="00C77E90">
      <w:pPr>
        <w:spacing w:after="0" w:line="480" w:lineRule="auto"/>
      </w:pPr>
      <w:del w:id="250" w:author="Serena Pattaro" w:date="2018-05-11T18:43:00Z">
        <w:r w:rsidDel="008742B9">
          <w:fldChar w:fldCharType="begin"/>
        </w:r>
        <w:r w:rsidDel="008742B9">
          <w:delInstrText xml:space="preserve"> REF _Ref365540119 \h </w:delInstrText>
        </w:r>
        <w:r w:rsidDel="008742B9">
          <w:fldChar w:fldCharType="separate"/>
        </w:r>
        <w:r w:rsidDel="008742B9">
          <w:delText xml:space="preserve">Figure </w:delText>
        </w:r>
        <w:r w:rsidDel="008742B9">
          <w:rPr>
            <w:noProof/>
          </w:rPr>
          <w:delText>4</w:delText>
        </w:r>
        <w:r w:rsidDel="008742B9">
          <w:fldChar w:fldCharType="end"/>
        </w:r>
      </w:del>
      <w:ins w:id="251" w:author="Serena Pattaro" w:date="2018-05-11T18:43:00Z">
        <w:r w:rsidR="008742B9">
          <w:t>3</w:t>
        </w:r>
      </w:ins>
      <w:r w:rsidR="00F13030">
        <w:t xml:space="preserve"> compares Taiwan, Japan and the Republic of Korea</w:t>
      </w:r>
      <w:ins w:id="252" w:author="Jonathan Minton" w:date="2018-05-14T11:56:00Z">
        <w:r w:rsidR="002E529C">
          <w:t>:</w:t>
        </w:r>
      </w:ins>
      <w:del w:id="253" w:author="Jonathan Minton" w:date="2018-05-14T11:56:00Z">
        <w:r w:rsidR="00F13030" w:rsidDel="002E529C">
          <w:delText>.</w:delText>
        </w:r>
      </w:del>
      <w:r w:rsidR="00F13030">
        <w:t xml:space="preserve"> </w:t>
      </w:r>
      <w:del w:id="254" w:author="Jonathan Minton" w:date="2018-05-14T11:56:00Z">
        <w:r w:rsidR="00F13030" w:rsidDel="002E529C">
          <w:delText xml:space="preserve">All </w:delText>
        </w:r>
      </w:del>
      <w:r w:rsidR="00F13030">
        <w:t xml:space="preserve">countries </w:t>
      </w:r>
      <w:ins w:id="255" w:author="Jonathan Minton" w:date="2018-05-14T11:56:00Z">
        <w:r w:rsidR="002E529C">
          <w:t xml:space="preserve">which </w:t>
        </w:r>
      </w:ins>
      <w:r w:rsidR="00F13030">
        <w:t xml:space="preserve">industrialised very rapidly, leading to very different experiences by cohort. This is reflected in very rapid changes in both total fertility by cohort, and the ages of peak fertility. Japan </w:t>
      </w:r>
      <w:r w:rsidR="00AE1950">
        <w:t>is characterised by long-</w:t>
      </w:r>
      <w:r w:rsidR="00D860E4">
        <w:t>standing</w:t>
      </w:r>
      <w:r w:rsidR="00F13030">
        <w:t xml:space="preserve"> low fertility, and fertility levels by cohort were very close to 2.05 for </w:t>
      </w:r>
      <w:r w:rsidR="009877A5">
        <w:t xml:space="preserve">the </w:t>
      </w:r>
      <w:r w:rsidR="00F13030">
        <w:t xml:space="preserve">cohorts born between </w:t>
      </w:r>
      <w:del w:id="256" w:author="Serena Pattaro" w:date="2018-05-13T19:00:00Z">
        <w:r w:rsidR="00F13030" w:rsidDel="00B54E76">
          <w:delText xml:space="preserve">around </w:delText>
        </w:r>
      </w:del>
      <w:r w:rsidR="00F13030">
        <w:t xml:space="preserve">1933 and 1944, with some cohorts reaching this level </w:t>
      </w:r>
      <w:r w:rsidR="006B4D65">
        <w:t>but not others of very similar birth year</w:t>
      </w:r>
      <w:r w:rsidR="00BE518B">
        <w:t>;</w:t>
      </w:r>
      <w:r w:rsidR="00F13030">
        <w:t xml:space="preserve"> this variability between cohorts as to whether RF levels were met results in a series of vertical lines after around the age of 43 for these cohorts. After the 1944 cohort, fertility </w:t>
      </w:r>
      <w:del w:id="257" w:author="Serena Pattaro" w:date="2018-05-11T16:18:00Z">
        <w:r w:rsidR="00F13030" w:rsidDel="009877A5">
          <w:delText xml:space="preserve">then </w:delText>
        </w:r>
      </w:del>
      <w:r w:rsidR="00F13030">
        <w:t xml:space="preserve">fell briefly below 1.80 for around the 1945 cohort, then again after the 1960 cohort; cohorts born around 1970 look unlikely to meet 1.50, and the age at which the latter cohorts are reaching 1.30 </w:t>
      </w:r>
      <w:r w:rsidR="00760D06">
        <w:t>children per woman</w:t>
      </w:r>
      <w:r w:rsidR="00F13030">
        <w:t xml:space="preserve"> is now approaching 40 years, so fertility may decline yet further. </w:t>
      </w:r>
    </w:p>
    <w:p w14:paraId="269C843B" w14:textId="709C2931" w:rsidR="00F13030" w:rsidRDefault="00F13030" w:rsidP="00C77E90">
      <w:pPr>
        <w:spacing w:after="0" w:line="480" w:lineRule="auto"/>
      </w:pPr>
      <w:r>
        <w:lastRenderedPageBreak/>
        <w:t>Taiwan perhaps saw the fastest decline of the three populations in fertility, moving from</w:t>
      </w:r>
      <w:del w:id="258" w:author="Jonathan Minton" w:date="2018-05-14T11:57:00Z">
        <w:r w:rsidDel="00324897">
          <w:delText xml:space="preserve"> a</w:delText>
        </w:r>
      </w:del>
      <w:r>
        <w:t xml:space="preserve"> high</w:t>
      </w:r>
      <w:del w:id="259" w:author="Jonathan Minton" w:date="2018-05-14T11:57:00Z">
        <w:r w:rsidDel="00324897">
          <w:delText>er</w:delText>
        </w:r>
      </w:del>
      <w:r>
        <w:t xml:space="preserve"> fertility for cohorts born up to around 1955, to very low fertility for cohorts born after around 1970. Of the three populations</w:t>
      </w:r>
      <w:r w:rsidR="00AE1950">
        <w:t>, the</w:t>
      </w:r>
      <w:r>
        <w:t xml:space="preserve"> Republic of Korea appears more likely to sustain fertility levels of between 1.50 and 1.80 </w:t>
      </w:r>
      <w:r w:rsidR="00760D06">
        <w:t>children per woman</w:t>
      </w:r>
      <w:r>
        <w:t xml:space="preserve">, and so fall less far </w:t>
      </w:r>
      <w:r w:rsidR="006B4D65">
        <w:t xml:space="preserve">behind </w:t>
      </w:r>
      <w:r>
        <w:t>RF le</w:t>
      </w:r>
      <w:r w:rsidR="003D2E3A">
        <w:t>vels than the other countries.</w:t>
      </w:r>
    </w:p>
    <w:p w14:paraId="31E51E5C" w14:textId="4A75123C" w:rsidR="00C77E90" w:rsidRDefault="00C77E90" w:rsidP="00C77E90">
      <w:pPr>
        <w:spacing w:after="0" w:line="480" w:lineRule="auto"/>
        <w:jc w:val="center"/>
      </w:pPr>
      <w:r>
        <w:t xml:space="preserve">[Figure </w:t>
      </w:r>
      <w:ins w:id="260" w:author="Serena Pattaro" w:date="2018-05-11T18:43:00Z">
        <w:r w:rsidR="008742B9">
          <w:t>3</w:t>
        </w:r>
      </w:ins>
      <w:del w:id="261" w:author="Serena Pattaro" w:date="2018-05-11T18:43:00Z">
        <w:r w:rsidDel="008742B9">
          <w:delText>4</w:delText>
        </w:r>
      </w:del>
      <w:r>
        <w:t xml:space="preserve"> about here]</w:t>
      </w:r>
    </w:p>
    <w:p w14:paraId="2B3C8C90" w14:textId="57854DEC" w:rsidR="00BC0FC2" w:rsidRDefault="00C77E90" w:rsidP="00C77E90">
      <w:pPr>
        <w:pStyle w:val="Heading2"/>
        <w:spacing w:before="0" w:line="480" w:lineRule="auto"/>
      </w:pPr>
      <w:r>
        <w:t>3.</w:t>
      </w:r>
      <w:ins w:id="262" w:author="Serena Pattaro" w:date="2018-05-11T18:42:00Z">
        <w:r w:rsidR="008742B9">
          <w:t>4</w:t>
        </w:r>
      </w:ins>
      <w:r>
        <w:t xml:space="preserve"> </w:t>
      </w:r>
      <w:r w:rsidR="00BC0FC2">
        <w:t xml:space="preserve">All countries </w:t>
      </w:r>
    </w:p>
    <w:p w14:paraId="6BAEA0D4" w14:textId="3426D349" w:rsidR="00BC0FC2" w:rsidRDefault="00515957" w:rsidP="00C77E90">
      <w:pPr>
        <w:spacing w:after="0" w:line="480" w:lineRule="auto"/>
      </w:pPr>
      <w:del w:id="263" w:author="Serena Pattaro" w:date="2018-05-11T18:45:00Z">
        <w:r w:rsidDel="008742B9">
          <w:fldChar w:fldCharType="begin"/>
        </w:r>
        <w:r w:rsidDel="008742B9">
          <w:delInstrText xml:space="preserve"> REF _Ref491688449 \h </w:delInstrText>
        </w:r>
        <w:r w:rsidDel="008742B9">
          <w:fldChar w:fldCharType="separate"/>
        </w:r>
        <w:r w:rsidR="00F92849" w:rsidDel="008742B9">
          <w:delText xml:space="preserve">Figure </w:delText>
        </w:r>
        <w:r w:rsidR="00F92849" w:rsidDel="008742B9">
          <w:rPr>
            <w:noProof/>
          </w:rPr>
          <w:delText>5</w:delText>
        </w:r>
        <w:r w:rsidDel="008742B9">
          <w:fldChar w:fldCharType="end"/>
        </w:r>
      </w:del>
      <w:ins w:id="264" w:author="Serena Pattaro" w:date="2018-05-11T18:45:00Z">
        <w:r w:rsidR="008742B9">
          <w:t>Figure 4</w:t>
        </w:r>
      </w:ins>
      <w:r>
        <w:t xml:space="preserve"> </w:t>
      </w:r>
      <w:r w:rsidR="00BC0FC2">
        <w:t xml:space="preserve">shows the composite fertility </w:t>
      </w:r>
      <w:r w:rsidR="00AE1950">
        <w:t xml:space="preserve">lattice </w:t>
      </w:r>
      <w:r w:rsidR="00BC0FC2">
        <w:t xml:space="preserve">plots for </w:t>
      </w:r>
      <w:r>
        <w:t>45</w:t>
      </w:r>
      <w:r w:rsidR="00BC0FC2">
        <w:t xml:space="preserve"> countries</w:t>
      </w:r>
      <w:r w:rsidR="00911512">
        <w:t xml:space="preserve">, </w:t>
      </w:r>
      <w:del w:id="265" w:author="Serena Pattaro" w:date="2018-05-11T16:20:00Z">
        <w:r w:rsidR="00911512" w:rsidDel="009877A5">
          <w:delText xml:space="preserve">and so </w:delText>
        </w:r>
      </w:del>
      <w:r w:rsidR="00911512">
        <w:t>represent</w:t>
      </w:r>
      <w:ins w:id="266" w:author="Serena Pattaro" w:date="2018-05-11T16:20:00Z">
        <w:r w:rsidR="009877A5">
          <w:t>ing</w:t>
        </w:r>
      </w:ins>
      <w:del w:id="267" w:author="Serena Pattaro" w:date="2018-05-11T16:20:00Z">
        <w:r w:rsidR="00911512" w:rsidDel="009877A5">
          <w:delText>s</w:delText>
        </w:r>
      </w:del>
      <w:r w:rsidR="00911512">
        <w:t xml:space="preserve"> a visual summary of hundreds of thousands of separate ASFRs</w:t>
      </w:r>
      <w:r w:rsidR="00BC0FC2">
        <w:t>. Because of the number of populations being compared</w:t>
      </w:r>
      <w:r w:rsidR="00AE1950">
        <w:t>,</w:t>
      </w:r>
      <w:r w:rsidR="00BC0FC2">
        <w:t xml:space="preserve"> HFC/HFD population codes are used and no gridlines are added to avoid </w:t>
      </w:r>
      <w:proofErr w:type="spellStart"/>
      <w:r w:rsidR="00BC0FC2">
        <w:t>overplotting</w:t>
      </w:r>
      <w:proofErr w:type="spellEnd"/>
      <w:ins w:id="268" w:author="Serena Pattaro" w:date="2018-05-11T16:22:00Z">
        <w:r w:rsidR="009877A5">
          <w:t xml:space="preserve"> (see the online appendix for a higher-resolution version of the figure</w:t>
        </w:r>
      </w:ins>
      <w:ins w:id="269" w:author="Serena Pattaro" w:date="2018-05-11T16:23:00Z">
        <w:r w:rsidR="009877A5">
          <w:t xml:space="preserve"> with full country names and gridlines)</w:t>
        </w:r>
      </w:ins>
      <w:r w:rsidR="00BC0FC2">
        <w:t xml:space="preserve">. </w:t>
      </w:r>
      <w:del w:id="270" w:author="Serena Pattaro" w:date="2018-05-11T16:23:00Z">
        <w:r w:rsidR="00BC0FC2" w:rsidDel="004B41AC">
          <w:delText>A separate version of the figure is available at a higher resolution, with full country names and gridlines, in the online appe</w:delText>
        </w:r>
        <w:r w:rsidR="00B816F3" w:rsidDel="004B41AC">
          <w:delText xml:space="preserve">ndix. </w:delText>
        </w:r>
      </w:del>
      <w:del w:id="271" w:author="Jonathan Minton" w:date="2018-05-14T11:42:00Z">
        <w:r w:rsidR="00B816F3" w:rsidDel="0074508A">
          <w:delText xml:space="preserve">A common scale is used </w:delText>
        </w:r>
        <w:r w:rsidDel="0074508A">
          <w:delText xml:space="preserve">for ASFRs for all countries. </w:delText>
        </w:r>
      </w:del>
      <w:del w:id="272" w:author="Jonathan Minton" w:date="2018-05-14T11:58:00Z">
        <w:r w:rsidDel="00324897">
          <w:delText xml:space="preserve">As mentioned previously, the colour of each country </w:delText>
        </w:r>
      </w:del>
      <w:ins w:id="273" w:author="Jonathan Minton" w:date="2018-05-14T11:58:00Z">
        <w:r w:rsidR="00324897">
          <w:t>C</w:t>
        </w:r>
        <w:r w:rsidR="00324897">
          <w:t xml:space="preserve">ountry </w:t>
        </w:r>
      </w:ins>
      <w:r w:rsidR="00B816F3">
        <w:t>label</w:t>
      </w:r>
      <w:ins w:id="274" w:author="Jonathan Minton" w:date="2018-05-14T11:58:00Z">
        <w:r w:rsidR="00324897">
          <w:t>s</w:t>
        </w:r>
      </w:ins>
      <w:r w:rsidR="00B816F3">
        <w:t xml:space="preserve"> </w:t>
      </w:r>
      <w:del w:id="275" w:author="Jonathan Minton" w:date="2018-05-14T11:58:00Z">
        <w:r w:rsidDel="00324897">
          <w:delText xml:space="preserve">indicates </w:delText>
        </w:r>
      </w:del>
      <w:ins w:id="276" w:author="Jonathan Minton" w:date="2018-05-14T11:58:00Z">
        <w:r w:rsidR="00324897">
          <w:t xml:space="preserve">are coloured according to </w:t>
        </w:r>
      </w:ins>
      <w:r>
        <w:t>the</w:t>
      </w:r>
      <w:ins w:id="277" w:author="Jonathan Minton" w:date="2018-05-14T11:58:00Z">
        <w:r w:rsidR="00324897">
          <w:t>ir</w:t>
        </w:r>
      </w:ins>
      <w:r>
        <w:t xml:space="preserve"> </w:t>
      </w:r>
      <w:r w:rsidR="006B4D65">
        <w:t xml:space="preserve">broad </w:t>
      </w:r>
      <w:r>
        <w:t xml:space="preserve">geographic </w:t>
      </w:r>
      <w:r w:rsidR="006B4D65">
        <w:t>macro-region</w:t>
      </w:r>
      <w:del w:id="278" w:author="Jonathan Minton" w:date="2018-05-14T11:58:00Z">
        <w:r w:rsidR="00B816F3" w:rsidDel="00324897">
          <w:delText xml:space="preserve"> to which the country belongs</w:delText>
        </w:r>
        <w:r w:rsidR="006B4D65" w:rsidDel="00324897">
          <w:delText>,</w:delText>
        </w:r>
        <w:r w:rsidR="003D2E3A" w:rsidDel="00324897">
          <w:delText xml:space="preserve"> </w:delText>
        </w:r>
      </w:del>
      <w:ins w:id="279" w:author="Jonathan Minton" w:date="2018-05-14T11:58:00Z">
        <w:r w:rsidR="00324897">
          <w:t>;</w:t>
        </w:r>
        <w:r w:rsidR="00324897">
          <w:t xml:space="preserve"> </w:t>
        </w:r>
      </w:ins>
      <w:del w:id="280" w:author="Jonathan Minton" w:date="2018-05-14T11:58:00Z">
        <w:r w:rsidR="00632E34" w:rsidDel="00324897">
          <w:delText xml:space="preserve">and </w:delText>
        </w:r>
      </w:del>
      <w:r w:rsidR="00B816F3">
        <w:t xml:space="preserve">different </w:t>
      </w:r>
      <w:r w:rsidR="00632E34">
        <w:t xml:space="preserve">fertility </w:t>
      </w:r>
      <w:r w:rsidR="00B816F3">
        <w:t>pathways</w:t>
      </w:r>
      <w:r w:rsidR="00632E34">
        <w:t xml:space="preserve"> can be further explored by comparing the fertility trends of countries by </w:t>
      </w:r>
      <w:r w:rsidR="00B816F3">
        <w:t>geographic group</w:t>
      </w:r>
      <w:r w:rsidR="00632E34">
        <w:t>.</w:t>
      </w:r>
    </w:p>
    <w:p w14:paraId="3F4DC4B4" w14:textId="3394A47C" w:rsidR="00C77E90" w:rsidRDefault="00C77E90" w:rsidP="00C77E90">
      <w:pPr>
        <w:spacing w:after="0" w:line="480" w:lineRule="auto"/>
        <w:jc w:val="center"/>
      </w:pPr>
      <w:r>
        <w:t xml:space="preserve">[Figure </w:t>
      </w:r>
      <w:del w:id="281" w:author="Serena Pattaro" w:date="2018-05-11T18:44:00Z">
        <w:r w:rsidDel="008742B9">
          <w:delText xml:space="preserve">5 </w:delText>
        </w:r>
      </w:del>
      <w:ins w:id="282" w:author="Serena Pattaro" w:date="2018-05-11T18:44:00Z">
        <w:r w:rsidR="008742B9">
          <w:t xml:space="preserve">4 </w:t>
        </w:r>
      </w:ins>
      <w:r>
        <w:t>about here]</w:t>
      </w:r>
    </w:p>
    <w:p w14:paraId="01CF5E92" w14:textId="4B2D32D3" w:rsidR="00DA75C1" w:rsidRDefault="00DD21DB" w:rsidP="00C77E90">
      <w:pPr>
        <w:pStyle w:val="Heading1"/>
        <w:numPr>
          <w:ilvl w:val="0"/>
          <w:numId w:val="1"/>
        </w:numPr>
        <w:spacing w:before="0" w:line="480" w:lineRule="auto"/>
        <w:ind w:left="284" w:hanging="284"/>
      </w:pPr>
      <w:r>
        <w:t>Summary</w:t>
      </w:r>
      <w:r w:rsidR="00DA75C1">
        <w:t xml:space="preserve"> and </w:t>
      </w:r>
      <w:r w:rsidR="00630879">
        <w:t>conclusion</w:t>
      </w:r>
      <w:r w:rsidR="00A93E9A">
        <w:t>s</w:t>
      </w:r>
    </w:p>
    <w:p w14:paraId="49ACB603" w14:textId="7BF9D46A" w:rsidR="00DA75C1" w:rsidRDefault="00D73A78" w:rsidP="00C77E90">
      <w:pPr>
        <w:spacing w:after="0" w:line="480" w:lineRule="auto"/>
      </w:pPr>
      <w:r>
        <w:t>Complex data visuali</w:t>
      </w:r>
      <w:ins w:id="283" w:author="Serena Pattaro" w:date="2018-05-11T14:18:00Z">
        <w:r w:rsidR="001745C2">
          <w:t>z</w:t>
        </w:r>
      </w:ins>
      <w:del w:id="284" w:author="Serena Pattaro" w:date="2018-05-11T14:18:00Z">
        <w:r w:rsidDel="001745C2">
          <w:delText>s</w:delText>
        </w:r>
      </w:del>
      <w:r>
        <w:t>ations</w:t>
      </w:r>
      <w:r w:rsidR="007124EB">
        <w:t xml:space="preserve"> through co</w:t>
      </w:r>
      <w:r w:rsidR="004E05A0">
        <w:t xml:space="preserve">mposite fertility lattice plots </w:t>
      </w:r>
      <w:r w:rsidR="007124EB">
        <w:t>reveal a considerable degree of heterogeneity</w:t>
      </w:r>
      <w:r w:rsidR="00AA504F">
        <w:t xml:space="preserve"> in the development of fertility trends over time both within </w:t>
      </w:r>
      <w:r w:rsidR="00D633A4">
        <w:t xml:space="preserve">and </w:t>
      </w:r>
      <w:r w:rsidR="00AA504F">
        <w:t xml:space="preserve">across geographic </w:t>
      </w:r>
      <w:del w:id="285" w:author="Serena Pattaro" w:date="2018-05-11T16:25:00Z">
        <w:r w:rsidR="00AA504F" w:rsidDel="004B41AC">
          <w:delText>macro-</w:delText>
        </w:r>
      </w:del>
      <w:r w:rsidR="00AA504F">
        <w:t>regions</w:t>
      </w:r>
      <w:r w:rsidR="00D633A4">
        <w:t xml:space="preserve">. Fertility patterns reconstructed by combining data </w:t>
      </w:r>
      <w:del w:id="286" w:author="Serena Pattaro" w:date="2018-05-11T14:18:00Z">
        <w:r w:rsidR="00D633A4" w:rsidDel="001745C2">
          <w:delText xml:space="preserve">visualisations </w:delText>
        </w:r>
      </w:del>
      <w:ins w:id="287" w:author="Serena Pattaro" w:date="2018-05-11T14:18:00Z">
        <w:r w:rsidR="001745C2">
          <w:t xml:space="preserve">visualizations </w:t>
        </w:r>
      </w:ins>
      <w:r w:rsidR="00D633A4">
        <w:t xml:space="preserve">of age-specific and implied cumulative cohort fertility rates appear to reflect </w:t>
      </w:r>
      <w:ins w:id="288" w:author="Serena Pattaro" w:date="2018-05-11T18:26:00Z">
        <w:r w:rsidR="00AA6E12">
          <w:t xml:space="preserve">contextual </w:t>
        </w:r>
      </w:ins>
      <w:r w:rsidR="00D633A4">
        <w:t>di</w:t>
      </w:r>
      <w:r w:rsidR="0073223E">
        <w:t>fferences</w:t>
      </w:r>
      <w:del w:id="289" w:author="Serena Pattaro" w:date="2018-05-11T18:26:00Z">
        <w:r w:rsidR="0073223E" w:rsidDel="00AA6E12">
          <w:delText xml:space="preserve"> in the </w:delText>
        </w:r>
      </w:del>
      <w:del w:id="290" w:author="Serena Pattaro" w:date="2018-05-11T16:25:00Z">
        <w:r w:rsidR="0073223E" w:rsidDel="004B41AC">
          <w:delText>institutio</w:delText>
        </w:r>
        <w:r w:rsidR="001E4624" w:rsidDel="004B41AC">
          <w:delText xml:space="preserve">nal, </w:delText>
        </w:r>
      </w:del>
      <w:del w:id="291" w:author="Serena Pattaro" w:date="2018-05-11T18:26:00Z">
        <w:r w:rsidR="001E4624" w:rsidDel="00AA6E12">
          <w:delText>socio</w:delText>
        </w:r>
      </w:del>
      <w:del w:id="292" w:author="Serena Pattaro" w:date="2018-05-11T16:25:00Z">
        <w:r w:rsidR="001E4624" w:rsidDel="004B41AC">
          <w:delText>-</w:delText>
        </w:r>
      </w:del>
      <w:del w:id="293" w:author="Serena Pattaro" w:date="2018-05-11T18:26:00Z">
        <w:r w:rsidR="001E4624" w:rsidDel="00AA6E12">
          <w:delText>economic, political</w:delText>
        </w:r>
      </w:del>
      <w:del w:id="294" w:author="Serena Pattaro" w:date="2018-05-11T16:26:00Z">
        <w:r w:rsidR="001E4624" w:rsidDel="004B41AC">
          <w:delText xml:space="preserve">, </w:delText>
        </w:r>
      </w:del>
      <w:del w:id="295" w:author="Serena Pattaro" w:date="2018-05-11T18:26:00Z">
        <w:r w:rsidR="0073223E" w:rsidDel="00AA6E12">
          <w:delText xml:space="preserve">cultural </w:delText>
        </w:r>
      </w:del>
      <w:del w:id="296" w:author="Serena Pattaro" w:date="2018-05-11T16:26:00Z">
        <w:r w:rsidR="0073223E" w:rsidDel="004B41AC">
          <w:delText xml:space="preserve">and normative </w:delText>
        </w:r>
      </w:del>
      <w:del w:id="297" w:author="Serena Pattaro" w:date="2018-05-11T18:26:00Z">
        <w:r w:rsidR="0073223E" w:rsidDel="00AA6E12">
          <w:delText>contexts</w:delText>
        </w:r>
      </w:del>
      <w:r w:rsidR="0073223E">
        <w:t>, suggesting different pathways of transition to low fertility.</w:t>
      </w:r>
    </w:p>
    <w:p w14:paraId="55F995EA" w14:textId="49F22DE2" w:rsidR="00887951" w:rsidRDefault="007F1EE0" w:rsidP="00C77E90">
      <w:pPr>
        <w:spacing w:after="0" w:line="480" w:lineRule="auto"/>
      </w:pPr>
      <w:r>
        <w:lastRenderedPageBreak/>
        <w:t>Among low fertility countries, we illustrated the case</w:t>
      </w:r>
      <w:r w:rsidR="00EB0B0F">
        <w:t>s</w:t>
      </w:r>
      <w:r>
        <w:t xml:space="preserve"> of Italy and Spain </w:t>
      </w:r>
      <w:r w:rsidR="00631AEB">
        <w:t>versus</w:t>
      </w:r>
      <w:r>
        <w:t xml:space="preserve"> East and West Germany.</w:t>
      </w:r>
      <w:r w:rsidR="00515161">
        <w:t xml:space="preserve"> For Germany, it appears that </w:t>
      </w:r>
      <w:r w:rsidR="00EB0B0F">
        <w:t xml:space="preserve">replacement </w:t>
      </w:r>
      <w:r w:rsidR="00515161">
        <w:t xml:space="preserve">fertility </w:t>
      </w:r>
      <w:r w:rsidR="00EB0B0F">
        <w:t xml:space="preserve">levels were lost for cohorts born </w:t>
      </w:r>
      <w:del w:id="298" w:author="Jonathan Minton" w:date="2018-05-14T11:42:00Z">
        <w:r w:rsidR="00EB0B0F" w:rsidDel="0074508A">
          <w:delText xml:space="preserve">in the period </w:delText>
        </w:r>
      </w:del>
      <w:del w:id="299" w:author="Serena Pattaro" w:date="2018-05-11T16:28:00Z">
        <w:r w:rsidR="00EB0B0F" w:rsidDel="004B41AC">
          <w:delText xml:space="preserve">preceding </w:delText>
        </w:r>
      </w:del>
      <w:ins w:id="300" w:author="Serena Pattaro" w:date="2018-05-11T16:28:00Z">
        <w:r w:rsidR="004B41AC">
          <w:t xml:space="preserve">before </w:t>
        </w:r>
      </w:ins>
      <w:r w:rsidR="00EB0B0F">
        <w:t>World War II, compared to Italy and Spain, where replacement fertility was los</w:t>
      </w:r>
      <w:ins w:id="301" w:author="Serena Pattaro" w:date="2018-05-13T19:01:00Z">
        <w:r w:rsidR="00B54E76">
          <w:t>t</w:t>
        </w:r>
      </w:ins>
      <w:del w:id="302" w:author="Serena Pattaro" w:date="2018-05-13T19:01:00Z">
        <w:r w:rsidR="00EB0B0F" w:rsidDel="00B54E76">
          <w:delText>s</w:delText>
        </w:r>
      </w:del>
      <w:r w:rsidR="00EB0B0F">
        <w:t xml:space="preserve"> for cohorts born in subsequent periods. </w:t>
      </w:r>
      <w:del w:id="303" w:author="Jonathan Minton" w:date="2018-05-14T11:42:00Z">
        <w:r w:rsidR="00011C50" w:rsidDel="0074508A">
          <w:delText xml:space="preserve">In line </w:delText>
        </w:r>
      </w:del>
      <w:ins w:id="304" w:author="Jonathan Minton" w:date="2018-05-14T11:42:00Z">
        <w:r w:rsidR="0074508A">
          <w:t xml:space="preserve">As </w:t>
        </w:r>
      </w:ins>
      <w:r w:rsidR="00011C50">
        <w:t xml:space="preserve">with other studies </w:t>
      </w:r>
      <w:r w:rsidR="003D2E3A">
        <w:fldChar w:fldCharType="begin" w:fldLock="1"/>
      </w:r>
      <w:r w:rsidR="00CD5999">
        <w:instrText>ADDIN CSL_CITATION { "citationItems" : [ { "id" : "ITEM-1", "itemData" : { "DOI" : "10.12765/CPoS-2017-10en", "author" : [ { "dropping-particle" : "", "family" : "Frejka", "given" : "Tomas", "non-dropping-particle" : "", "parse-names" : false, "suffix" : "" } ], "container-title" : "Comparative Population Studies", "id" : "ITEM-1", "issued" : { "date-parts" : [ [ "2017" ] ] }, "page" : "89-116", "title" : "The Fertility Transition Revisited: A Cohort Perspective", "type" : "article-journal", "volume" : "42" }, "uris" : [ "http://www.mendeley.com/documents/?uuid=c888d451-f089-4d31-803b-791a7116e6de" ] }, { "id" : "ITEM-2",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"ITEM-2",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Frejka, 2017)", "plainTextFormattedCitation" : "(Sobotka et al., 2011; Frejka, 2017)", "previouslyFormattedCitation" : "(Frejka 2017; Sobotka et al. 2011)" }, "properties" : { "noteIndex" : 0 }, "schema" : "https://github.com/citation-style-language/schema/raw/master/csl-citation.json" }</w:instrText>
      </w:r>
      <w:r w:rsidR="003D2E3A">
        <w:fldChar w:fldCharType="separate"/>
      </w:r>
      <w:r w:rsidR="00CD5999" w:rsidRPr="00CD5999">
        <w:rPr>
          <w:noProof/>
        </w:rPr>
        <w:t xml:space="preserve">(Sobotka </w:t>
      </w:r>
      <w:r w:rsidR="00CD5999" w:rsidRPr="00CD5999">
        <w:rPr>
          <w:i/>
          <w:noProof/>
        </w:rPr>
        <w:t>et al.</w:t>
      </w:r>
      <w:r w:rsidR="00CD5999" w:rsidRPr="00CD5999">
        <w:rPr>
          <w:noProof/>
        </w:rPr>
        <w:t>, 2011; Frejka, 2017)</w:t>
      </w:r>
      <w:r w:rsidR="003D2E3A">
        <w:fldChar w:fldCharType="end"/>
      </w:r>
      <w:r w:rsidR="00011C50">
        <w:t>, in East and West Germany</w:t>
      </w:r>
      <w:r w:rsidR="00EB0B0F">
        <w:t xml:space="preserve"> </w:t>
      </w:r>
      <w:ins w:id="305" w:author="Jonathan Minton" w:date="2018-05-14T11:43:00Z">
        <w:r w:rsidR="0074508A">
          <w:t xml:space="preserve">cohort </w:t>
        </w:r>
      </w:ins>
      <w:r w:rsidR="00EB0B0F">
        <w:t xml:space="preserve">fertility </w:t>
      </w:r>
      <w:r w:rsidR="00515161">
        <w:t xml:space="preserve">rates </w:t>
      </w:r>
      <w:del w:id="306" w:author="Jonathan Minton" w:date="2018-05-14T11:43:00Z">
        <w:r w:rsidR="00515161" w:rsidDel="0074508A">
          <w:delText xml:space="preserve">continued to steadily decrease across </w:delText>
        </w:r>
        <w:r w:rsidR="00EB0B0F" w:rsidDel="0074508A">
          <w:delText>successive cohorts</w:delText>
        </w:r>
        <w:r w:rsidR="00887951" w:rsidDel="0074508A">
          <w:delText xml:space="preserve"> </w:delText>
        </w:r>
      </w:del>
      <w:ins w:id="307" w:author="Jonathan Minton" w:date="2018-05-14T11:43:00Z">
        <w:r w:rsidR="0074508A">
          <w:t xml:space="preserve">kept decreasing; </w:t>
        </w:r>
      </w:ins>
      <w:del w:id="308" w:author="Jonathan Minton" w:date="2018-05-14T11:43:00Z">
        <w:r w:rsidR="00887951" w:rsidDel="0074508A">
          <w:delText xml:space="preserve">and </w:delText>
        </w:r>
      </w:del>
      <w:r w:rsidR="00887951">
        <w:t xml:space="preserve">they </w:t>
      </w:r>
      <w:ins w:id="309" w:author="Jonathan Minton" w:date="2018-05-14T11:43:00Z">
        <w:r w:rsidR="0074508A">
          <w:t xml:space="preserve">now </w:t>
        </w:r>
      </w:ins>
      <w:r w:rsidR="00887951">
        <w:t xml:space="preserve">appear to have stabilised at levels between 1.30 and 1.50 </w:t>
      </w:r>
      <w:r w:rsidR="00760D06">
        <w:t>children per woman</w:t>
      </w:r>
      <w:r w:rsidR="00887951">
        <w:t xml:space="preserve">. </w:t>
      </w:r>
      <w:del w:id="310" w:author="Serena Pattaro" w:date="2018-05-11T16:29:00Z">
        <w:r w:rsidR="00887951" w:rsidDel="004B41AC">
          <w:delText>By contrast</w:delText>
        </w:r>
      </w:del>
      <w:ins w:id="311" w:author="Serena Pattaro" w:date="2018-05-11T16:29:00Z">
        <w:r w:rsidR="004B41AC">
          <w:t>Conversely</w:t>
        </w:r>
      </w:ins>
      <w:r w:rsidR="00887951">
        <w:t xml:space="preserve">, </w:t>
      </w:r>
      <w:ins w:id="312" w:author="Serena Pattaro" w:date="2018-05-13T19:01:00Z">
        <w:r w:rsidR="00B54E76">
          <w:t xml:space="preserve">future </w:t>
        </w:r>
      </w:ins>
      <w:r w:rsidR="00887951">
        <w:t>Spa</w:t>
      </w:r>
      <w:ins w:id="313" w:author="Serena Pattaro" w:date="2018-05-13T19:01:00Z">
        <w:r w:rsidR="00B54E76">
          <w:t>nish</w:t>
        </w:r>
      </w:ins>
      <w:del w:id="314" w:author="Serena Pattaro" w:date="2018-05-13T19:01:00Z">
        <w:r w:rsidR="00887951" w:rsidDel="00B54E76">
          <w:delText>in</w:delText>
        </w:r>
      </w:del>
      <w:r w:rsidR="00887951">
        <w:t xml:space="preserve"> and Ital</w:t>
      </w:r>
      <w:ins w:id="315" w:author="Serena Pattaro" w:date="2018-05-13T19:01:00Z">
        <w:r w:rsidR="00B54E76">
          <w:t>ian</w:t>
        </w:r>
      </w:ins>
      <w:del w:id="316" w:author="Serena Pattaro" w:date="2018-05-13T19:01:00Z">
        <w:r w:rsidR="00887951" w:rsidDel="00B54E76">
          <w:delText>y</w:delText>
        </w:r>
      </w:del>
      <w:ins w:id="317" w:author="Serena Pattaro" w:date="2018-05-13T19:02:00Z">
        <w:r w:rsidR="00B54E76">
          <w:t xml:space="preserve"> cohorts may struggle to achieve</w:t>
        </w:r>
      </w:ins>
      <w:del w:id="318" w:author="Serena Pattaro" w:date="2018-05-13T19:02:00Z">
        <w:r w:rsidR="00887951" w:rsidDel="00B54E76">
          <w:delText xml:space="preserve"> display signs for future cohorts of not being able</w:delText>
        </w:r>
      </w:del>
      <w:r w:rsidR="00887951">
        <w:t xml:space="preserve"> even</w:t>
      </w:r>
      <w:del w:id="319" w:author="Serena Pattaro" w:date="2018-05-11T18:27:00Z">
        <w:r w:rsidR="00887951" w:rsidDel="00AA6E12">
          <w:delText xml:space="preserve"> </w:delText>
        </w:r>
      </w:del>
      <w:del w:id="320" w:author="Serena Pattaro" w:date="2018-05-13T19:02:00Z">
        <w:r w:rsidR="00887951" w:rsidDel="00B54E76">
          <w:delText>to achieve</w:delText>
        </w:r>
      </w:del>
      <w:r w:rsidR="00887951">
        <w:t xml:space="preserve"> </w:t>
      </w:r>
      <w:del w:id="321" w:author="Jonathan Minton" w:date="2018-05-14T12:00:00Z">
        <w:r w:rsidR="00887951" w:rsidDel="00324897">
          <w:delText>very low levels of cohort fertility (</w:delText>
        </w:r>
      </w:del>
      <w:r w:rsidR="00887951">
        <w:t xml:space="preserve">1.30 </w:t>
      </w:r>
      <w:r w:rsidR="00760D06">
        <w:t>children per woman</w:t>
      </w:r>
      <w:del w:id="322" w:author="Jonathan Minton" w:date="2018-05-14T12:00:00Z">
        <w:r w:rsidR="00887951" w:rsidDel="00324897">
          <w:delText>)</w:delText>
        </w:r>
      </w:del>
      <w:r w:rsidR="00887951">
        <w:t>.</w:t>
      </w:r>
      <w:r w:rsidR="00744CD3">
        <w:t xml:space="preserve"> </w:t>
      </w:r>
    </w:p>
    <w:p w14:paraId="676676D9" w14:textId="0298B42A" w:rsidR="0073223E" w:rsidRDefault="00AA6E12" w:rsidP="00C77E90">
      <w:pPr>
        <w:spacing w:after="0" w:line="480" w:lineRule="auto"/>
      </w:pPr>
      <w:ins w:id="323" w:author="Serena Pattaro" w:date="2018-05-11T18:27:00Z">
        <w:r>
          <w:t>E</w:t>
        </w:r>
      </w:ins>
      <w:del w:id="324" w:author="Serena Pattaro" w:date="2018-05-11T18:27:00Z">
        <w:r w:rsidR="002E14F8" w:rsidDel="00AA6E12">
          <w:delText>Notable e</w:delText>
        </w:r>
      </w:del>
      <w:r w:rsidR="002E14F8">
        <w:t xml:space="preserve">xceptions </w:t>
      </w:r>
      <w:del w:id="325" w:author="Serena Pattaro" w:date="2018-05-11T16:30:00Z">
        <w:r w:rsidR="002E14F8" w:rsidDel="004B41AC">
          <w:delText xml:space="preserve">in the HFD/HFC dataset </w:delText>
        </w:r>
      </w:del>
      <w:r w:rsidR="002E14F8">
        <w:t xml:space="preserve">are </w:t>
      </w:r>
      <w:del w:id="326" w:author="Serena Pattaro" w:date="2018-05-11T18:28:00Z">
        <w:r w:rsidR="002E14F8" w:rsidDel="00AA6E12">
          <w:delText xml:space="preserve">the cases of </w:delText>
        </w:r>
      </w:del>
      <w:r w:rsidR="002E14F8">
        <w:t>Norway and the USA</w:t>
      </w:r>
      <w:ins w:id="327" w:author="Jonathan Minton" w:date="2018-05-14T11:44:00Z">
        <w:r w:rsidR="0074508A">
          <w:t>,</w:t>
        </w:r>
      </w:ins>
      <w:r w:rsidR="002E14F8">
        <w:t xml:space="preserve"> which </w:t>
      </w:r>
      <w:del w:id="328" w:author="Jonathan Minton" w:date="2018-05-14T12:00:00Z">
        <w:r w:rsidR="002E14F8" w:rsidDel="00324897">
          <w:delText xml:space="preserve">appear to have </w:delText>
        </w:r>
      </w:del>
      <w:r w:rsidR="002E14F8">
        <w:t xml:space="preserve">‘lost’ </w:t>
      </w:r>
      <w:del w:id="329" w:author="Jonathan Minton" w:date="2018-05-14T12:00:00Z">
        <w:r w:rsidR="002E14F8" w:rsidDel="00324897">
          <w:delText xml:space="preserve">and subsequently </w:delText>
        </w:r>
      </w:del>
      <w:ins w:id="330" w:author="Jonathan Minton" w:date="2018-05-14T12:00:00Z">
        <w:r w:rsidR="00324897">
          <w:t xml:space="preserve">then </w:t>
        </w:r>
      </w:ins>
      <w:r w:rsidR="002E14F8">
        <w:t xml:space="preserve">‘recovered’ replacement </w:t>
      </w:r>
      <w:r w:rsidR="00304313">
        <w:t>fertility over time</w:t>
      </w:r>
      <w:ins w:id="331" w:author="Serena Pattaro" w:date="2018-05-11T16:31:00Z">
        <w:r w:rsidR="004B41AC">
          <w:t xml:space="preserve">. </w:t>
        </w:r>
      </w:ins>
      <w:del w:id="332" w:author="Serena Pattaro" w:date="2018-05-11T16:31:00Z">
        <w:r w:rsidR="00304313" w:rsidDel="004B41AC">
          <w:delText>, by moving from earlier to more recent cohorts</w:delText>
        </w:r>
        <w:r w:rsidR="00C512BD" w:rsidDel="004B41AC">
          <w:delText xml:space="preserve">. </w:delText>
        </w:r>
      </w:del>
      <w:moveToRangeStart w:id="333" w:author="Jonathan Minton" w:date="2018-05-14T12:01:00Z" w:name="move514062593"/>
      <w:moveTo w:id="334" w:author="Jonathan Minton" w:date="2018-05-14T12:01:00Z">
        <w:r w:rsidR="00324897">
          <w:fldChar w:fldCharType="begin" w:fldLock="1"/>
        </w:r>
        <w:r w:rsidR="00324897">
          <w:instrText>ADDIN CSL_CITATION { "citationItems" : [ { "id" : "ITEM-1", "itemData" : { "ISSN" : "1435-9871", "author" : [ { "dropping-particle" : "", "family" : "Burkimsher", "given" : "Marion", "non-dropping-particle" : "", "parse-names" : false, "suffix" : "" } ], "container-title" : "Demographic Research", "id" : "ITEM-1", "issue" : "11", "issued" : { "date-parts" : [ [ "2017" ] ] }, "page" : "295-324", "title" : "Evolution of the shape of the fertility curve: Why might some countries develop a bimodal curve?", "type" : "article-journal", "volume" : "37" }, "uris" : [ "http://www.mendeley.com/documents/?uuid=08d5bddf-a307-4e58-8ede-4752e9c13b87" ] }, { "id" : "ITEM-2", "itemData" : { "ISSN" : "1728-4457", "author" : [ { "dropping-particle" : "", "family" : "Shkolnikov", "given" : "Vladimir M", "non-dropping-particle" : "", "parse-names" : false, "suffix" : "" }, { "dropping-particle" : "", "family" : "Andreev", "given" : "Evgueni M", "non-dropping-particle" : "", "parse-names" : false, "suffix" : "" }, { "dropping-particle" : "", "family" : "Houle", "given" : "Ren\u00e9", "non-dropping-particle" : "", "parse-names" : false, "suffix" : "" }, { "dropping-particle" : "", "family" : "Vaupel", "given" : "James W", "non-dropping-particle" : "", "parse-names" : false, "suffix" : "" } ], "container-title" : "Population and Development Review", "id" : "ITEM-2", "issue" : "1", "issued" : { "date-parts" : [ [ "2007" ] ] }, "page" : "67-100", "publisher" : "Wiley Online Library", "title" : "The concentration of reproduction in cohorts of women in Europe and the United States", "type" : "article-journal", "volume" : "33" }, "uris" : [ "http://www.mendeley.com/documents/?uuid=75e1f48c-40d1-4513-84a2-acc379c93c97" ] } ], "mendeley" : { "formattedCitation" : "(Shkolnikov &lt;i&gt;et al.&lt;/i&gt;, 2007; Burkimsher, 2017)", "plainTextFormattedCitation" : "(Shkolnikov et al., 2007; Burkimsher, 2017)", "previouslyFormattedCitation" : "(Burkimsher 2017; Shkolnikov et al. 2007)" }, "properties" : { "noteIndex" : 0 }, "schema" : "https://github.com/citation-style-language/schema/raw/master/csl-citation.json" }</w:instrText>
        </w:r>
        <w:r w:rsidR="00324897">
          <w:fldChar w:fldCharType="separate"/>
        </w:r>
        <w:r w:rsidR="00324897" w:rsidRPr="00CD5999">
          <w:rPr>
            <w:noProof/>
          </w:rPr>
          <w:t xml:space="preserve">(Shkolnikov </w:t>
        </w:r>
        <w:r w:rsidR="00324897" w:rsidRPr="00CD5999">
          <w:rPr>
            <w:i/>
            <w:noProof/>
          </w:rPr>
          <w:t>et al.</w:t>
        </w:r>
        <w:r w:rsidR="00324897" w:rsidRPr="00CD5999">
          <w:rPr>
            <w:noProof/>
          </w:rPr>
          <w:t>, 2007; Burkimsher, 2017)</w:t>
        </w:r>
        <w:r w:rsidR="00324897">
          <w:fldChar w:fldCharType="end"/>
        </w:r>
        <w:r w:rsidR="00324897">
          <w:t xml:space="preserve">. </w:t>
        </w:r>
      </w:moveTo>
      <w:moveToRangeEnd w:id="333"/>
      <w:del w:id="335" w:author="Jonathan Minton" w:date="2018-05-14T12:01:00Z">
        <w:r w:rsidR="00C512BD" w:rsidDel="00324897">
          <w:delText>T</w:delText>
        </w:r>
        <w:r w:rsidR="00444E49" w:rsidDel="00324897">
          <w:delText xml:space="preserve">his is in </w:delText>
        </w:r>
        <w:r w:rsidR="00C512BD" w:rsidDel="00324897">
          <w:delText xml:space="preserve">line with previous studies </w:delText>
        </w:r>
      </w:del>
      <w:moveFromRangeStart w:id="336" w:author="Jonathan Minton" w:date="2018-05-14T12:01:00Z" w:name="move514062593"/>
      <w:moveFrom w:id="337" w:author="Jonathan Minton" w:date="2018-05-14T12:01:00Z">
        <w:del w:id="338" w:author="Jonathan Minton" w:date="2018-05-14T12:01:00Z">
          <w:r w:rsidR="00E5574F" w:rsidDel="00324897">
            <w:fldChar w:fldCharType="begin" w:fldLock="1"/>
          </w:r>
          <w:r w:rsidR="00CD5999" w:rsidDel="00324897">
            <w:delInstrText>ADDIN CSL_CITATION { "citationItems" : [ { "id" : "ITEM-1", "itemData" : { "ISSN" : "1435-9871", "author" : [ { "dropping-particle" : "", "family" : "Burkimsher", "given" : "Marion", "non-dropping-particle" : "", "parse-names" : false, "suffix" : "" } ], "container-title" : "Demographic Research", "id" : "ITEM-1", "issue" : "11", "issued" : { "date-parts" : [ [ "2017" ] ] }, "page" : "295-324", "title" : "Evolution of the shape of the fertility curve: Why might some countries develop a bimodal curve?", "type" : "article-journal", "volume" : "37" }, "uris" : [ "http://www.mendeley.com/documents/?uuid=08d5bddf-a307-4e58-8ede-4752e9c13b87" ] }, { "id" : "ITEM-2", "itemData" : { "ISSN" : "1728-4457", "author" : [ { "dropping-particle" : "", "family" : "Shkolnikov", "given" : "Vladimir M", "non-dropping-particle" : "", "parse-names" : false, "suffix" : "" }, { "dropping-particle" : "", "family" : "Andreev", "given" : "Evgueni M", "non-dropping-particle" : "", "parse-names" : false, "suffix" : "" }, { "dropping-particle" : "", "family" : "Houle", "given" : "Ren\u00e9", "non-dropping-particle" : "", "parse-names" : false, "suffix" : "" }, { "dropping-particle" : "", "family" : "Vaupel", "given" : "James W", "non-dropping-particle" : "", "parse-names" : false, "suffix" : "" } ], "container-title" : "Population and Development Review", "id" : "ITEM-2", "issue" : "1", "issued" : { "date-parts" : [ [ "2007" ] ] }, "page" : "67-100", "publisher" : "Wiley Online Library", "title" : "The concentration of reproduction in cohorts of women in Europe and the United States", "type" : "article-journal", "volume" : "33" }, "uris" : [ "http://www.mendeley.com/documents/?uuid=75e1f48c-40d1-4513-84a2-acc379c93c97" ] } ], "mendeley" : { "formattedCitation" : "(Shkolnikov &lt;i&gt;et al.&lt;/i&gt;, 2007; Burkimsher, 2017)", "plainTextFormattedCitation" : "(Shkolnikov et al., 2007; Burkimsher, 2017)", "previouslyFormattedCitation" : "(Burkimsher 2017; Shkolnikov et al. 2007)" }, "properties" : { "noteIndex" : 0 }, "schema" : "https://github.com/citation-style-language/schema/raw/master/csl-citation.json" }</w:delInstrText>
          </w:r>
          <w:r w:rsidR="00E5574F" w:rsidDel="00324897">
            <w:fldChar w:fldCharType="separate"/>
          </w:r>
          <w:r w:rsidR="00CD5999" w:rsidRPr="00CD5999" w:rsidDel="00324897">
            <w:rPr>
              <w:noProof/>
            </w:rPr>
            <w:delText xml:space="preserve">(Shkolnikov </w:delText>
          </w:r>
          <w:r w:rsidR="00CD5999" w:rsidRPr="00CD5999" w:rsidDel="00324897">
            <w:rPr>
              <w:i/>
              <w:noProof/>
            </w:rPr>
            <w:delText>et al.</w:delText>
          </w:r>
          <w:r w:rsidR="00CD5999" w:rsidRPr="00CD5999" w:rsidDel="00324897">
            <w:rPr>
              <w:noProof/>
            </w:rPr>
            <w:delText>, 2007; Burkimsher, 2017)</w:delText>
          </w:r>
          <w:r w:rsidR="00E5574F" w:rsidDel="00324897">
            <w:fldChar w:fldCharType="end"/>
          </w:r>
          <w:r w:rsidR="00444E49" w:rsidDel="00324897">
            <w:delText xml:space="preserve">. </w:delText>
          </w:r>
        </w:del>
      </w:moveFrom>
      <w:moveFromRangeEnd w:id="336"/>
      <w:r w:rsidR="00444E49">
        <w:t>Recuperation patterns</w:t>
      </w:r>
      <w:r w:rsidR="00304313">
        <w:t xml:space="preserve"> </w:t>
      </w:r>
      <w:r w:rsidR="00E6396F">
        <w:t>may be due</w:t>
      </w:r>
      <w:del w:id="339" w:author="Jonathan Minton" w:date="2018-05-14T12:01:00Z">
        <w:r w:rsidR="00510971" w:rsidDel="00324897">
          <w:delText xml:space="preserve">, among other factors, </w:delText>
        </w:r>
      </w:del>
      <w:ins w:id="340" w:author="Jonathan Minton" w:date="2018-05-14T12:01:00Z">
        <w:r w:rsidR="00324897">
          <w:t xml:space="preserve"> </w:t>
        </w:r>
      </w:ins>
      <w:r w:rsidR="00E6396F">
        <w:t>to the influence of immigrant fertility (</w:t>
      </w:r>
      <w:r w:rsidR="00562812">
        <w:t xml:space="preserve">for </w:t>
      </w:r>
      <w:r w:rsidR="003E08FA">
        <w:t xml:space="preserve">the </w:t>
      </w:r>
      <w:r w:rsidR="00562812">
        <w:t>USA, see</w:t>
      </w:r>
      <w:r w:rsidR="008648C5">
        <w:t xml:space="preserve"> </w:t>
      </w:r>
      <w:r w:rsidR="008648C5">
        <w:fldChar w:fldCharType="begin" w:fldLock="1"/>
      </w:r>
      <w:r w:rsidR="00CD5999">
        <w:instrText>ADDIN CSL_CITATION { "citationItems" : [ { "id" : "ITEM-1", "itemData" : { "ISSN" : "1435-9871", "author" : [ { "dropping-particle" : "", "family" : "Choi", "given" : "Kate H", "non-dropping-particle" : "", "parse-names" : false, "suffix" : "" } ], "container-title" : "Demographic Research", "id" : "ITEM-1", "issue" : "24", "issued" : { "date-parts" : [ [ "2014" ] ] }, "page" : "703-737", "publisher" : "Max Planck Institut f\u00fcr Demografische Forschung", "title" : "Fertility in the context of Mexican migration to the United States: A case for incorporating the pre-migration fertility of immigrants", "type" : "article-journal", "volume" : "30" }, "uris" : [ "http://www.mendeley.com/documents/?uuid=b77aef2b-87b6-45a4-a30b-b36f54e2a368" ] } ], "mendeley" : { "formattedCitation" : "(Choi, 2014)", "manualFormatting" : "Choi (2014)", "plainTextFormattedCitation" : "(Choi, 2014)", "previouslyFormattedCitation" : "(Choi 2014)" }, "properties" : { "noteIndex" : 0 }, "schema" : "https://github.com/citation-style-language/schema/raw/master/csl-citation.json" }</w:instrText>
      </w:r>
      <w:r w:rsidR="008648C5">
        <w:fldChar w:fldCharType="separate"/>
      </w:r>
      <w:r w:rsidR="008648C5" w:rsidRPr="008648C5">
        <w:rPr>
          <w:noProof/>
        </w:rPr>
        <w:t xml:space="preserve">Choi </w:t>
      </w:r>
      <w:r w:rsidR="008648C5">
        <w:rPr>
          <w:noProof/>
        </w:rPr>
        <w:t>(</w:t>
      </w:r>
      <w:r w:rsidR="008648C5" w:rsidRPr="008648C5">
        <w:rPr>
          <w:noProof/>
        </w:rPr>
        <w:t>2014)</w:t>
      </w:r>
      <w:r w:rsidR="008648C5">
        <w:fldChar w:fldCharType="end"/>
      </w:r>
      <w:ins w:id="341" w:author="Serena Pattaro" w:date="2018-05-11T16:33:00Z">
        <w:r w:rsidR="00E95958">
          <w:t xml:space="preserve"> and</w:t>
        </w:r>
      </w:ins>
      <w:del w:id="342" w:author="Serena Pattaro" w:date="2018-05-11T16:33:00Z">
        <w:r w:rsidR="00E6396F" w:rsidDel="00E95958">
          <w:delText>;</w:delText>
        </w:r>
      </w:del>
      <w:r w:rsidR="00E6396F">
        <w:t xml:space="preserve"> </w:t>
      </w:r>
      <w:r w:rsidR="008648C5">
        <w:fldChar w:fldCharType="begin" w:fldLock="1"/>
      </w:r>
      <w:r w:rsidR="00CD5999">
        <w:instrText>ADDIN CSL_CITATION { "citationItems" : [ { "id" : "ITEM-1", "itemData" : { "ISSN" : "1542-4774", "author" : [ { "dropping-particle" : "", "family" : "Fern\u00e1ndez", "given" : "Raquel", "non-dropping-particle" : "", "parse-names" : false, "suffix" : "" }, { "dropping-particle" : "", "family" : "Fogli", "given" : "Alessandra", "non-dropping-particle" : "", "parse-names" : false, "suffix" : "" } ], "container-title" : "Journal of the European Economic Association", "id" : "ITEM-1", "issue" : "2\u20103", "issued" : { "date-parts" : [ [ "2006" ] ] }, "page" : "552-561", "publisher" : "Wiley Online Library", "title" : "Fertility: The role of culture and family experience", "type" : "article-journal", "volume" : "4" }, "uris" : [ "http://www.mendeley.com/documents/?uuid=0c814dbb-98fa-41fc-ab77-0a14a141126c" ] }, { "id" : "ITEM-2", "itemData" : { "ISSN" : "1945-7707", "author" : [ { "dropping-particle" : "", "family" : "Fern\u00e1ndez", "given" : "Raquel", "non-dropping-particle" : "", "parse-names" : false, "suffix" : "" }, { "dropping-particle" : "", "family" : "Fogli", "given" : "Alessandra", "non-dropping-particle" : "", "parse-names" : false, "suffix" : "" } ], "container-title" : "American Economic Journal: Macroeconomics", "id" : "ITEM-2", "issue" : "1", "issued" : { "date-parts" : [ [ "2009" ] ] }, "page" : "146-177", "publisher" : "American Economic Association", "title" : "Culture: An empirical investigation of beliefs, work, and fertility", "type" : "article-journal", "volume" : "1" }, "uris" : [ "http://www.mendeley.com/documents/?uuid=36887514-a445-4fea-b1e7-e8f5842ec989" ] } ], "mendeley" : { "formattedCitation" : "(Fern\u00e1ndez and Fogli, 2006, 2009)", "manualFormatting" : "Fern\u00e1ndez and Fogli (2006, 2009)", "plainTextFormattedCitation" : "(Fern\u00e1ndez and Fogli, 2006, 2009)", "previouslyFormattedCitation" : "(Fern\u00e1ndez and Fogli 2006, 2009)" }, "properties" : { "noteIndex" : 0 }, "schema" : "https://github.com/citation-style-language/schema/raw/master/csl-citation.json" }</w:instrText>
      </w:r>
      <w:r w:rsidR="008648C5">
        <w:fldChar w:fldCharType="separate"/>
      </w:r>
      <w:r w:rsidR="008648C5" w:rsidRPr="008648C5">
        <w:rPr>
          <w:noProof/>
        </w:rPr>
        <w:t xml:space="preserve">Fernández and Fogli </w:t>
      </w:r>
      <w:r w:rsidR="008648C5">
        <w:rPr>
          <w:noProof/>
        </w:rPr>
        <w:t>(</w:t>
      </w:r>
      <w:del w:id="343" w:author="Serena Pattaro" w:date="2018-05-11T16:32:00Z">
        <w:r w:rsidR="008648C5" w:rsidRPr="008648C5" w:rsidDel="004B41AC">
          <w:rPr>
            <w:noProof/>
          </w:rPr>
          <w:delText xml:space="preserve">2006, </w:delText>
        </w:r>
      </w:del>
      <w:r w:rsidR="008648C5" w:rsidRPr="008648C5">
        <w:rPr>
          <w:noProof/>
        </w:rPr>
        <w:t>2009)</w:t>
      </w:r>
      <w:r w:rsidR="008648C5">
        <w:fldChar w:fldCharType="end"/>
      </w:r>
      <w:r w:rsidR="00E6396F">
        <w:t>;</w:t>
      </w:r>
      <w:r w:rsidR="00562812">
        <w:t xml:space="preserve"> for Norway, see</w:t>
      </w:r>
      <w:r w:rsidR="00E6396F">
        <w:t xml:space="preserve"> </w:t>
      </w:r>
      <w:r w:rsidR="008648C5">
        <w:fldChar w:fldCharType="begin" w:fldLock="1"/>
      </w:r>
      <w:r w:rsidR="00CD5999">
        <w:instrText>ADDIN CSL_CITATION { "citationItems" : [ { "id" : "ITEM-1", "itemData" : { "ISBN" : "8253751273", "author" : [ { "dropping-particle" : "", "family" : "\u00d8stby", "given" : "Lars", "non-dropping-particle" : "", "parse-names" : false, "suffix" : "" } ], "id" : "ITEM-1", "issued" : { "date-parts" : [ [ "2002" ] ] }, "publisher" : "Statistics Norway", "publisher-place" : "Oslo", "title" : "The demographic characteristics of immigrant population in Norway. Report No. 22.", "type" : "book" }, "uris" : [ "http://www.mendeley.com/documents/?uuid=5d686934-6999-42ec-adc6-79d380dcfbc4" ] } ], "mendeley" : { "formattedCitation" : "(\u00d8stby, 2002)", "manualFormatting" : "\u00d8stby (2002)", "plainTextFormattedCitation" : "(\u00d8stby, 2002)", "previouslyFormattedCitation" : "(\u00d8stby 2002)" }, "properties" : { "noteIndex" : 0 }, "schema" : "https://github.com/citation-style-language/schema/raw/master/csl-citation.json" }</w:instrText>
      </w:r>
      <w:r w:rsidR="008648C5">
        <w:fldChar w:fldCharType="separate"/>
      </w:r>
      <w:r w:rsidR="008648C5" w:rsidRPr="008648C5">
        <w:rPr>
          <w:noProof/>
        </w:rPr>
        <w:t xml:space="preserve">Østby </w:t>
      </w:r>
      <w:r w:rsidR="008648C5">
        <w:rPr>
          <w:noProof/>
        </w:rPr>
        <w:t>(</w:t>
      </w:r>
      <w:r w:rsidR="008648C5" w:rsidRPr="008648C5">
        <w:rPr>
          <w:noProof/>
        </w:rPr>
        <w:t>2002)</w:t>
      </w:r>
      <w:r w:rsidR="008648C5">
        <w:fldChar w:fldCharType="end"/>
      </w:r>
      <w:del w:id="344" w:author="Serena Pattaro" w:date="2018-05-11T16:33:00Z">
        <w:r w:rsidR="008648C5" w:rsidDel="00E95958">
          <w:delText xml:space="preserve"> </w:delText>
        </w:r>
        <w:r w:rsidR="00A71EE3" w:rsidDel="00E95958">
          <w:delText>and for an alternative view,</w:delText>
        </w:r>
        <w:r w:rsidR="008648C5" w:rsidDel="00E95958">
          <w:delText xml:space="preserve"> </w:delText>
        </w:r>
        <w:r w:rsidR="008648C5" w:rsidDel="00E95958">
          <w:fldChar w:fldCharType="begin" w:fldLock="1"/>
        </w:r>
        <w:r w:rsidR="00CD5999" w:rsidDel="00E95958">
          <w:delInstrText>ADDIN CSL_CITATION { "citationItems" : [ { "id" : "ITEM-1", "itemData" : { "ISSN" : "1728-4457", "author" : [ { "dropping-particle" : "", "family" : "T\u00f8nnessen", "given" : "Marianne", "non-dropping-particle" : "", "parse-names" : false, "suffix" : "" } ], "container-title" : "Paper presented at Population Association of America Annual Meeting, San Diego CA, 30 April-2 May", "id" : "ITEM-1", "issued" : { "date-parts" : [ [ "2015" ] ] }, "publisher" : "Wiley Online Library", "title" : "Why Immigrant Fertility in Norway Has Declined", "type" : "book" }, "uris" : [ "http://www.mendeley.com/documents/?uuid=a14f1ebe-d5c7-4e60-a9ff-71ad6642126a" ] } ], "mendeley" : { "formattedCitation" : "(T\u00f8nnessen, 2015)", "manualFormatting" : "T\u00f8nnessen (2015)", "plainTextFormattedCitation" : "(T\u00f8nnessen, 2015)", "previouslyFormattedCitation" : "(T\u00f8nnessen 2015)" }, "properties" : { "noteIndex" : 0 }, "schema" : "https://github.com/citation-style-language/schema/raw/master/csl-citation.json" }</w:delInstrText>
        </w:r>
        <w:r w:rsidR="008648C5" w:rsidDel="00E95958">
          <w:fldChar w:fldCharType="separate"/>
        </w:r>
        <w:r w:rsidR="008648C5" w:rsidRPr="008648C5" w:rsidDel="00E95958">
          <w:rPr>
            <w:noProof/>
          </w:rPr>
          <w:delText xml:space="preserve">Tønnessen </w:delText>
        </w:r>
        <w:r w:rsidR="008648C5" w:rsidDel="00E95958">
          <w:rPr>
            <w:noProof/>
          </w:rPr>
          <w:delText>(</w:delText>
        </w:r>
        <w:r w:rsidR="008648C5" w:rsidRPr="008648C5" w:rsidDel="00E95958">
          <w:rPr>
            <w:noProof/>
          </w:rPr>
          <w:delText>2015)</w:delText>
        </w:r>
        <w:r w:rsidR="008648C5" w:rsidDel="00E95958">
          <w:fldChar w:fldCharType="end"/>
        </w:r>
      </w:del>
      <w:r w:rsidR="00A71EE3">
        <w:t xml:space="preserve">). In the case of Norway, sustained replacement fertility levels may </w:t>
      </w:r>
      <w:r w:rsidR="00B206C2">
        <w:t xml:space="preserve">also </w:t>
      </w:r>
      <w:r w:rsidR="00A71EE3">
        <w:t>be</w:t>
      </w:r>
      <w:r w:rsidR="00B206C2">
        <w:t xml:space="preserve"> explained by generous welfare provisions</w:t>
      </w:r>
      <w:del w:id="345" w:author="Serena Pattaro" w:date="2018-05-11T18:30:00Z">
        <w:r w:rsidR="00B206C2" w:rsidDel="00263DC1">
          <w:delText>,</w:delText>
        </w:r>
      </w:del>
      <w:r w:rsidR="00B206C2">
        <w:t xml:space="preserve"> </w:t>
      </w:r>
      <w:del w:id="346" w:author="Serena Pattaro" w:date="2018-05-11T18:30:00Z">
        <w:r w:rsidR="00B206C2" w:rsidDel="00263DC1">
          <w:delText xml:space="preserve">in terms of childcare and parental leave, </w:delText>
        </w:r>
      </w:del>
      <w:r w:rsidR="00B206C2">
        <w:t xml:space="preserve">and </w:t>
      </w:r>
      <w:r w:rsidR="004041A1">
        <w:t xml:space="preserve">the ideals of </w:t>
      </w:r>
      <w:r w:rsidR="00B206C2">
        <w:t xml:space="preserve">gender equality widely spread at the societal level </w:t>
      </w:r>
      <w:r w:rsidR="008648C5">
        <w:fldChar w:fldCharType="begin" w:fldLock="1"/>
      </w:r>
      <w:r w:rsidR="00CD5999">
        <w:instrText>ADDIN CSL_CITATION { "citationItems" : [ { "id" : "ITEM-1", "itemData" : { "author" : [ { "dropping-particle" : "", "family" : "Kravdal", "given" : "\u00d8ystein",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"ITEM-1", "issued" : { "date-parts" : [ [ "2016" ] ] }, "page" : "13-47", "publisher" : "Springer", "title" : "Not so Low Fertility in Norway\u2014A Result of Affluence, Liberal Values, Gender-Equality Ideals, and the Welfare State", "type" : "chapter" }, "uris" : [ "http://www.mendeley.com/documents/?uuid=0fd8acab-16ab-43b8-82a2-6d7c585540a1" ] } ], "mendeley" : { "formattedCitation" : "(Kravdal, 2016)", "plainTextFormattedCitation" : "(Kravdal, 2016)", "previouslyFormattedCitation" : "(Kravdal 2016)" }, "properties" : { "noteIndex" : 0 }, "schema" : "https://github.com/citation-style-language/schema/raw/master/csl-citation.json" }</w:instrText>
      </w:r>
      <w:r w:rsidR="008648C5">
        <w:fldChar w:fldCharType="separate"/>
      </w:r>
      <w:r w:rsidR="00CD5999" w:rsidRPr="00CD5999">
        <w:rPr>
          <w:noProof/>
        </w:rPr>
        <w:t>(Kravdal, 2016)</w:t>
      </w:r>
      <w:r w:rsidR="008648C5">
        <w:fldChar w:fldCharType="end"/>
      </w:r>
      <w:r w:rsidR="00562812">
        <w:t>.</w:t>
      </w:r>
    </w:p>
    <w:p w14:paraId="4824D1E2" w14:textId="5EB733CF" w:rsidR="00D0213B" w:rsidDel="001416DD" w:rsidRDefault="00F20434" w:rsidP="00C77E90">
      <w:pPr>
        <w:spacing w:after="0" w:line="480" w:lineRule="auto"/>
        <w:rPr>
          <w:del w:id="347" w:author="Serena Pattaro" w:date="2018-05-11T18:40:00Z"/>
        </w:rPr>
      </w:pPr>
      <w:del w:id="348" w:author="Serena Pattaro" w:date="2018-05-11T18:40:00Z">
        <w:r w:rsidDel="001416DD">
          <w:delText xml:space="preserve">When comparing European English-speaking countries, the Republic of Ireland and Northern Ireland seem to have stabilised around replacement fertility. </w:delText>
        </w:r>
      </w:del>
      <w:del w:id="349" w:author="Serena Pattaro" w:date="2018-05-11T18:30:00Z">
        <w:r w:rsidDel="00263DC1">
          <w:delText>By contrast</w:delText>
        </w:r>
      </w:del>
      <w:del w:id="350" w:author="Serena Pattaro" w:date="2018-05-11T18:40:00Z">
        <w:r w:rsidDel="001416DD">
          <w:delText xml:space="preserve">, </w:delText>
        </w:r>
        <w:r w:rsidR="00744CD3" w:rsidDel="001416DD">
          <w:delText>England and Wales appear</w:delText>
        </w:r>
      </w:del>
      <w:del w:id="351" w:author="Serena Pattaro" w:date="2018-05-11T16:35:00Z">
        <w:r w:rsidR="00744CD3" w:rsidDel="00E95958">
          <w:delText>s</w:delText>
        </w:r>
      </w:del>
      <w:del w:id="352" w:author="Serena Pattaro" w:date="2018-05-11T18:40:00Z">
        <w:r w:rsidR="00744CD3" w:rsidDel="001416DD">
          <w:delText xml:space="preserve"> to sustain fertility levels of</w:delText>
        </w:r>
        <w:r w:rsidDel="001416DD">
          <w:delText xml:space="preserve"> around 1.80 </w:delText>
        </w:r>
        <w:r w:rsidR="00760D06" w:rsidDel="001416DD">
          <w:delText>children per woman</w:delText>
        </w:r>
        <w:r w:rsidDel="001416DD">
          <w:delText xml:space="preserve">, whereas </w:delText>
        </w:r>
        <w:r w:rsidR="00D27610" w:rsidDel="001416DD">
          <w:delText xml:space="preserve">Scotland displays </w:delText>
        </w:r>
        <w:r w:rsidR="00A42FEC" w:rsidDel="001416DD">
          <w:delText xml:space="preserve">lower </w:delText>
        </w:r>
      </w:del>
      <w:del w:id="353" w:author="Serena Pattaro" w:date="2018-05-11T16:36:00Z">
        <w:r w:rsidR="00A42FEC" w:rsidDel="00E95958">
          <w:delText xml:space="preserve">cohort </w:delText>
        </w:r>
      </w:del>
      <w:del w:id="354" w:author="Serena Pattaro" w:date="2018-05-11T18:40:00Z">
        <w:r w:rsidR="00A42FEC" w:rsidDel="001416DD">
          <w:delText>fertility levels</w:delText>
        </w:r>
        <w:r w:rsidR="006A3617" w:rsidDel="001416DD">
          <w:delText xml:space="preserve">. Recent studies suggest that immigration may play a significant role in current UK fertility levels </w:delText>
        </w:r>
        <w:r w:rsidR="008648C5" w:rsidDel="001416DD">
          <w:fldChar w:fldCharType="begin" w:fldLock="1"/>
        </w:r>
        <w:r w:rsidR="00CD5999" w:rsidDel="001416DD">
          <w:delInstrText>ADDIN CSL_CITATION { "citationItems" : [ { "id" : "ITEM-1",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"ITEM-1",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"ITEM-2",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"ITEM-2", "issue" : "1", "issued" : { "date-parts" : [ [ "2005" ] ] }, "page" : "51-87", "title" : "Migration and fertility: Competing hypotheses re-examined", "type" : "article-journal", "volume" : "21" }, "uris" : [ "http://www.mendeley.com/documents/?uuid=a2ee02e0-3155-47c6-b9c6-b5e27e115214" ] }, { "id" : "ITEM-3", "itemData" : { "ISSN" : "1435-9871", "author" : [ { "dropping-particle" : "", "family" : "Robards", "given" : "James", "non-dropping-particle" : "", "parse-names" : false, "suffix" : "" }, { "dropping-particle" : "", "family" : "Berrington", "given" : "Ann", "non-dropping-particle" : "", "parse-names" : false, "suffix" : "" } ], "container-title" : "Demographic Research", "id" : "ITEM-3", "issue" : "36", "issued" : { "date-parts" : [ [ "2016" ] ] }, "page" : "1037-1052", "title" : "The fertility of recent migrants to England and Wales", "type" : "article-journal", "volume" : "34" }, "uris" : [ "http://www.mendeley.com/documents/?uuid=c833d2e9-55f7-4024-891b-356de6b7ca74" ] }, { "id" : "ITEM-4", "itemData" : { "ISSN" : "2040-1590", "author" : [ { "dropping-particle" : "", "family" : "Tromans", "given" : "Nicola", "non-dropping-particle" : "", "parse-names" : false, "suffix" : "" }, { "dropping-particle" : "", "family" : "Natamba", "given" : "Eva", "non-dropping-particle" : "", "parse-names" : false, "suffix" : "" }, { "dropping-particle" : "", "family" : "Jefferies", "given" : "Julie", "non-dropping-particle" : "", "parse-names" : false, "suffix" : "" } ], "container-title" : "Population Trends", "id" : "ITEM-4", "issue" : "1", "issued" : { "date-parts" : [ [ "2009" ] ] }, "page" : "28-42", "publisher" : "Springer", "title" : "Have women born outside the UK driven the rise in UK births since 2001?", "type" : "article-journal", "volume" : "136" }, "uris" : [ "http://www.mendeley.com/documents/?uuid=8e6aab96-159d-46fa-b307-fb9144723c0c" ] } ], "mendeley" : { "formattedCitation" : "(Kulu, 2005; Tromans, Natamba and Jefferies, 2009; Dubuc, 2012; Robards and Berrington, 2016)", "plainTextFormattedCitation" : "(Kulu, 2005; Tromans, Natamba and Jefferies, 2009; Dubuc, 2012; Robards and Berrington, 2016)", "previouslyFormattedCitation" : "(Dubuc 2012; Kulu 2005; Robards and Berrington 2016; Tromans, Natamba, and Jefferies 2009)" }, "properties" : { "noteIndex" : 0 }, "schema" : "https://github.com/citation-style-language/schema/raw/master/csl-citation.json" }</w:delInstrText>
        </w:r>
        <w:r w:rsidR="008648C5" w:rsidDel="001416DD">
          <w:fldChar w:fldCharType="separate"/>
        </w:r>
        <w:r w:rsidR="00CD5999" w:rsidRPr="00CD5999" w:rsidDel="001416DD">
          <w:rPr>
            <w:noProof/>
          </w:rPr>
          <w:delText>(</w:delText>
        </w:r>
      </w:del>
      <w:del w:id="355" w:author="Serena Pattaro" w:date="2018-05-11T16:37:00Z">
        <w:r w:rsidR="00CD5999" w:rsidRPr="00CD5999" w:rsidDel="00E95958">
          <w:rPr>
            <w:noProof/>
          </w:rPr>
          <w:delText>Kulu, 2005; Tromans, Natamba and Jeffer</w:delText>
        </w:r>
      </w:del>
      <w:del w:id="356" w:author="Serena Pattaro" w:date="2018-05-11T16:36:00Z">
        <w:r w:rsidR="00CD5999" w:rsidRPr="00CD5999" w:rsidDel="00E95958">
          <w:rPr>
            <w:noProof/>
          </w:rPr>
          <w:delText xml:space="preserve">ies, 2009; </w:delText>
        </w:r>
      </w:del>
      <w:del w:id="357" w:author="Serena Pattaro" w:date="2018-05-11T18:40:00Z">
        <w:r w:rsidR="00CD5999" w:rsidRPr="00CD5999" w:rsidDel="001416DD">
          <w:rPr>
            <w:noProof/>
          </w:rPr>
          <w:delText>Dubuc, 2012; Robards and Berrington, 2016)</w:delText>
        </w:r>
        <w:r w:rsidR="008648C5" w:rsidDel="001416DD">
          <w:fldChar w:fldCharType="end"/>
        </w:r>
        <w:r w:rsidR="00A42FEC" w:rsidDel="001416DD">
          <w:delText>.</w:delText>
        </w:r>
        <w:r w:rsidDel="001416DD">
          <w:delText xml:space="preserve"> </w:delText>
        </w:r>
      </w:del>
    </w:p>
    <w:p w14:paraId="41B390F2" w14:textId="4489834A" w:rsidR="006A3617" w:rsidRDefault="00D27610" w:rsidP="00C77E90">
      <w:pPr>
        <w:spacing w:after="0" w:line="480" w:lineRule="auto"/>
      </w:pPr>
      <w:r>
        <w:t xml:space="preserve">Among </w:t>
      </w:r>
      <w:r w:rsidR="00B313C2">
        <w:t xml:space="preserve">East and South </w:t>
      </w:r>
      <w:r>
        <w:t xml:space="preserve">Asian countries, </w:t>
      </w:r>
      <w:r w:rsidR="00510971">
        <w:t>Japan features long-</w:t>
      </w:r>
      <w:r w:rsidR="00D860E4">
        <w:t>stand</w:t>
      </w:r>
      <w:r w:rsidR="00510971">
        <w:t>ing low fertility patterns</w:t>
      </w:r>
      <w:r w:rsidR="00744CD3">
        <w:t>,</w:t>
      </w:r>
      <w:r w:rsidR="00510971">
        <w:t xml:space="preserve"> with earlier cohorts showing a high level of variability in high fertility</w:t>
      </w:r>
      <w:r w:rsidR="00744CD3">
        <w:t xml:space="preserve"> and</w:t>
      </w:r>
      <w:r w:rsidR="00510971">
        <w:t xml:space="preserve"> recent cohorts stabilising at very </w:t>
      </w:r>
      <w:r w:rsidR="00510971">
        <w:lastRenderedPageBreak/>
        <w:t xml:space="preserve">low fertility levels. Taiwan </w:t>
      </w:r>
      <w:r w:rsidR="006A3617">
        <w:t xml:space="preserve">stands out for having witnessed the fastest transition to </w:t>
      </w:r>
      <w:r w:rsidR="00510971">
        <w:t>low fertility</w:t>
      </w:r>
      <w:r w:rsidR="00744CD3">
        <w:t xml:space="preserve">, moving from high to very </w:t>
      </w:r>
      <w:proofErr w:type="spellStart"/>
      <w:r w:rsidR="00744CD3">
        <w:t>low</w:t>
      </w:r>
      <w:del w:id="358" w:author="Serena Pattaro" w:date="2018-05-11T16:38:00Z">
        <w:r w:rsidR="00744CD3" w:rsidDel="00E95958">
          <w:delText xml:space="preserve"> cohort </w:delText>
        </w:r>
      </w:del>
      <w:r w:rsidR="00744CD3">
        <w:t>fertility</w:t>
      </w:r>
      <w:proofErr w:type="spellEnd"/>
      <w:r w:rsidR="00744CD3">
        <w:t xml:space="preserve"> in the space of 15 years, whereas the Republic of Korea appears to have stabilised at </w:t>
      </w:r>
      <w:r w:rsidR="00D860E4">
        <w:t>higher</w:t>
      </w:r>
      <w:del w:id="359" w:author="Serena Pattaro" w:date="2018-05-11T16:38:00Z">
        <w:r w:rsidR="00D860E4" w:rsidDel="00E95958">
          <w:delText xml:space="preserve"> </w:delText>
        </w:r>
        <w:r w:rsidR="00C512BD" w:rsidDel="00E95958">
          <w:delText>cohort</w:delText>
        </w:r>
      </w:del>
      <w:r w:rsidR="00C512BD">
        <w:t xml:space="preserve"> </w:t>
      </w:r>
      <w:r w:rsidR="00D860E4">
        <w:t>fertility levels.</w:t>
      </w:r>
      <w:r w:rsidR="00C512BD">
        <w:t xml:space="preserve"> The </w:t>
      </w:r>
      <w:r w:rsidR="00896FA7">
        <w:t xml:space="preserve">fertility patterns among Asian countries may reflect </w:t>
      </w:r>
      <w:del w:id="360" w:author="Serena Pattaro" w:date="2018-05-11T18:34:00Z">
        <w:r w:rsidR="00896FA7" w:rsidDel="00263DC1">
          <w:delText xml:space="preserve">different </w:delText>
        </w:r>
      </w:del>
      <w:del w:id="361" w:author="Serena Pattaro" w:date="2018-05-11T16:39:00Z">
        <w:r w:rsidR="00896FA7" w:rsidDel="00E95958">
          <w:delText>socio</w:delText>
        </w:r>
      </w:del>
      <w:del w:id="362" w:author="Serena Pattaro" w:date="2018-05-11T16:38:00Z">
        <w:r w:rsidR="00896FA7" w:rsidDel="00E95958">
          <w:delText>-</w:delText>
        </w:r>
      </w:del>
      <w:del w:id="363" w:author="Serena Pattaro" w:date="2018-05-11T16:39:00Z">
        <w:r w:rsidR="00896FA7" w:rsidDel="00E95958">
          <w:delText>economic, policy and cultural</w:delText>
        </w:r>
      </w:del>
      <w:r w:rsidR="00896FA7">
        <w:t xml:space="preserve"> context</w:t>
      </w:r>
      <w:ins w:id="364" w:author="Serena Pattaro" w:date="2018-05-11T18:33:00Z">
        <w:r w:rsidR="00263DC1">
          <w:t xml:space="preserve">ual </w:t>
        </w:r>
      </w:ins>
      <w:ins w:id="365" w:author="Serena Pattaro" w:date="2018-05-11T18:35:00Z">
        <w:r w:rsidR="00263DC1">
          <w:t xml:space="preserve">and policy </w:t>
        </w:r>
      </w:ins>
      <w:ins w:id="366" w:author="Serena Pattaro" w:date="2018-05-11T18:33:00Z">
        <w:r w:rsidR="00263DC1">
          <w:t>differences</w:t>
        </w:r>
      </w:ins>
      <w:del w:id="367" w:author="Serena Pattaro" w:date="2018-05-11T18:33:00Z">
        <w:r w:rsidR="00896FA7" w:rsidDel="00263DC1">
          <w:delText>s</w:delText>
        </w:r>
      </w:del>
      <w:r w:rsidR="00896FA7">
        <w:t xml:space="preserve"> </w:t>
      </w:r>
      <w:r w:rsidR="008C7081">
        <w:fldChar w:fldCharType="begin" w:fldLock="1"/>
      </w:r>
      <w:r w:rsidR="00CD5999">
        <w:instrText>ADDIN CSL_CITATION { "citationItems" : [ { "id" : "ITEM-1", "itemData" : { "author" : [ { "dropping-particle" : "", "family" : "Fukuda", "given" : "Nobutaka", "non-dropping-particle" : "", "parse-names" : false, "suffix" : "" } ], "id" : "ITEM-1", "issued" : { "date-parts" : [ [ "2016" ] ] }, "publisher" : "Springer", "title" : "Marriage and Fertility Behaviour in Japan. Economic Status and Value Orientation", "type" : "book" }, "uris" : [ "http://www.mendeley.com/documents/?uuid=faddbdbe-7856-422d-9511-ebf240570d99" ] }, { "id" : "ITEM-2", "itemData" : { "author" : [ { "dropping-particle" : "", "family" : "Gauthier", "given" : "Anne H",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"ITEM-2", "issued" : { "date-parts" : [ [ "2016" ] ] }, "page" : "283-303", "publisher" : "Springer", "title" : "Governmental Support for families and obstacles to fertility in East Asia and other industrialized regions", "type" : "chapter" }, "uris" : [ "http://www.mendeley.com/documents/?uuid=adedc4d2-3e12-4d79-ae0a-83c9d1d73b0d" ] }, { "id" : "ITEM-3", "itemData" : { "author" : [ { "dropping-particle" : "", "family" : "Lee", "given" : "Meilin", "non-dropping-particle" : "", "parse-names" : false, "suffix" : "" }, { "dropping-particle" : "", "family" : "Lin", "given" : "Yu-Hsuan",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"ITEM-3", "issued" : { "date-parts" : [ [ "2016" ] ] }, "page" : "259-281", "publisher" : "Springer", "title" : "Transition from Anti-natalist to Pro-natalist Policies in Taiwan", "type" : "chapter" }, "uris" : [ "http://www.mendeley.com/documents/?uuid=8b674e78-0ad0-4b9b-a711-f2f2dd9d0f0c" ] }, { "id" : "ITEM-4", "itemData" : { "ISBN" : "1134032102", "author"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"editor"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"id" : "ITEM-4", "issued" : { "date-parts" : [ [ "2009" ] ] }, "publisher" : "Routledge", "title" : "Ultra-low fertility in Pacific Asia: trends, causes and policy issues", "type" : "book" }, "uris" : [ "http://www.mendeley.com/documents/?uuid=7c5c5233-14c6-4834-8501-c4f64de55cfb" ] }, { "id" : "ITEM-5", "itemData" : { "author" : [ { "dropping-particle" : "", "family" : "Suzuki", "given" : "Toru", "non-dropping-particle" : "", "parse-names" : false, "suffix" : "" } ], "container-title" : "Low Fertility and Population Aging in Japan and Eastern Asia", "id" : "ITEM-5", "issued" : { "date-parts" : [ [ "2013" ] ] }, "publisher" : "Springer", "title" : "Low fertility and population aging in Japan and Eastern Asia", "type" : "book" }, "uris" : [ "http://www.mendeley.com/documents/?uuid=4dd5acf9-10b9-4b00-ab8c-58e34a723c92" ] }, { "id" : "ITEM-6", "itemData" : { "ISSN" : "1522-0966", "author" : [ { "dropping-particle" : "", "family" : "Westley", "given" : "Sidney B", "non-dropping-particle" : "", "parse-names" : false, "suffix" : "" }, { "dropping-particle" : "", "family" : "Choe", "given" : "Minja Kim", "non-dropping-particle" : "", "parse-names" : false, "suffix" : "" }, { "dropping-particle" : "", "family" : "Retherford", "given" : "Robert D", "non-dropping-particle" : "", "parse-names" : false, "suffix" : "" } ], "container-title" : "AsiaPacific Issues", "id" : "ITEM-6", "issue" : "94", "issued" : { "date-parts" : [ [ "2010" ] ] }, "publisher" : "Honolulu, HI: East-West Center", "title" : "Very low fertility in Asia: Is there a problem? Can it be solved?", "type" : "article-journal" }, "uris" : [ "http://www.mendeley.com/documents/?uuid=34815e24-6479-411b-a152-2706084349cd" ] } ], "mendeley" : { "formattedCitation" : "(Straughan, Chan and Jones, 2009; Westley, Choe and Retherford, 2010; Suzuki, 2013; Fukuda, 2016; Gauthier, 2016; Lee and Lin, 2016)", "plainTextFormattedCitation" : "(Straughan, Chan and Jones, 2009; Westley, Choe and Retherford, 2010; Suzuki, 2013; Fukuda, 2016; Gauthier, 2016; Lee and Lin, 2016)", "previouslyFormattedCitation" : "(Fukuda 2016; Gauthier 2016; Lee and Lin 2016; Straughan, Chan, and Jones 2009; Suzuki 2013; Westley, Choe, and Retherford 2010)" }, "properties" : { "noteIndex" : 0 }, "schema" : "https://github.com/citation-style-language/schema/raw/master/csl-citation.json" }</w:instrText>
      </w:r>
      <w:r w:rsidR="008C7081">
        <w:fldChar w:fldCharType="separate"/>
      </w:r>
      <w:r w:rsidR="00CD5999" w:rsidRPr="00CD5999">
        <w:rPr>
          <w:noProof/>
        </w:rPr>
        <w:t>(</w:t>
      </w:r>
      <w:del w:id="368" w:author="Serena Pattaro" w:date="2018-05-11T18:34:00Z">
        <w:r w:rsidR="00CD5999" w:rsidRPr="00CD5999" w:rsidDel="00263DC1">
          <w:rPr>
            <w:noProof/>
          </w:rPr>
          <w:delText xml:space="preserve">Straughan, Chan and Jones, 2009; </w:delText>
        </w:r>
      </w:del>
      <w:r w:rsidR="00CD5999" w:rsidRPr="00CD5999">
        <w:rPr>
          <w:noProof/>
        </w:rPr>
        <w:t xml:space="preserve">Westley, Choe and Retherford, 2010; </w:t>
      </w:r>
      <w:del w:id="369" w:author="Serena Pattaro" w:date="2018-05-11T16:39:00Z">
        <w:r w:rsidR="00CD5999" w:rsidRPr="00CD5999" w:rsidDel="00E95958">
          <w:rPr>
            <w:noProof/>
          </w:rPr>
          <w:delText xml:space="preserve">Suzuki, 2013; Fukuda, 2016; </w:delText>
        </w:r>
      </w:del>
      <w:r w:rsidR="00CD5999" w:rsidRPr="00CD5999">
        <w:rPr>
          <w:noProof/>
        </w:rPr>
        <w:t>Gauthier, 2016</w:t>
      </w:r>
      <w:del w:id="370" w:author="Serena Pattaro" w:date="2018-05-11T16:42:00Z">
        <w:r w:rsidR="00CD5999" w:rsidRPr="00CD5999" w:rsidDel="00E95958">
          <w:rPr>
            <w:noProof/>
          </w:rPr>
          <w:delText>; Lee and Lin, 2016</w:delText>
        </w:r>
      </w:del>
      <w:r w:rsidR="00CD5999" w:rsidRPr="00CD5999">
        <w:rPr>
          <w:noProof/>
        </w:rPr>
        <w:t>)</w:t>
      </w:r>
      <w:r w:rsidR="008C7081">
        <w:fldChar w:fldCharType="end"/>
      </w:r>
      <w:r w:rsidR="008C7081">
        <w:t>.</w:t>
      </w:r>
    </w:p>
    <w:p w14:paraId="1FB502E7" w14:textId="626E24B3" w:rsidR="006D4FB2" w:rsidRDefault="00ED258A" w:rsidP="00C77E90">
      <w:pPr>
        <w:spacing w:after="0" w:line="480" w:lineRule="auto"/>
      </w:pPr>
      <w:r>
        <w:t xml:space="preserve">The composite data </w:t>
      </w:r>
      <w:del w:id="371" w:author="Serena Pattaro" w:date="2018-05-11T14:19:00Z">
        <w:r w:rsidDel="001745C2">
          <w:delText xml:space="preserve">visualisations </w:delText>
        </w:r>
      </w:del>
      <w:ins w:id="372" w:author="Serena Pattaro" w:date="2018-05-11T14:19:00Z">
        <w:r w:rsidR="001745C2">
          <w:t>visualizations</w:t>
        </w:r>
      </w:ins>
      <w:ins w:id="373" w:author="Serena Pattaro" w:date="2018-05-11T16:44:00Z">
        <w:r w:rsidR="009362B9">
          <w:t xml:space="preserve">, </w:t>
        </w:r>
      </w:ins>
      <w:del w:id="374" w:author="Serena Pattaro" w:date="2018-05-11T16:44:00Z">
        <w:r w:rsidDel="009362B9">
          <w:delText xml:space="preserve">which were </w:delText>
        </w:r>
      </w:del>
      <w:r>
        <w:t xml:space="preserve">presented as illustrative cases </w:t>
      </w:r>
      <w:r w:rsidR="00E25CD7">
        <w:t>in this paper</w:t>
      </w:r>
      <w:ins w:id="375" w:author="Serena Pattaro" w:date="2018-05-11T16:44:00Z">
        <w:r w:rsidR="009362B9">
          <w:t>,</w:t>
        </w:r>
      </w:ins>
      <w:r>
        <w:t xml:space="preserve"> </w:t>
      </w:r>
      <w:r w:rsidR="00E25CD7">
        <w:t xml:space="preserve">provide </w:t>
      </w:r>
      <w:r>
        <w:t>an i</w:t>
      </w:r>
      <w:r w:rsidR="00621319">
        <w:t xml:space="preserve">nitial basis intended </w:t>
      </w:r>
      <w:r>
        <w:t xml:space="preserve">to </w:t>
      </w:r>
      <w:r w:rsidR="00C512BD">
        <w:t>encourage</w:t>
      </w:r>
      <w:r>
        <w:t xml:space="preserve"> </w:t>
      </w:r>
      <w:r w:rsidR="00621319">
        <w:t>further</w:t>
      </w:r>
      <w:r>
        <w:t xml:space="preserve"> investigation</w:t>
      </w:r>
      <w:r w:rsidR="00621319">
        <w:t xml:space="preserve"> </w:t>
      </w:r>
      <w:del w:id="376" w:author="Serena Pattaro" w:date="2018-05-11T16:44:00Z">
        <w:r w:rsidR="00621319" w:rsidDel="009362B9">
          <w:delText>in</w:delText>
        </w:r>
        <w:r w:rsidR="00C512BD" w:rsidDel="009362B9">
          <w:delText xml:space="preserve"> the development </w:delText>
        </w:r>
      </w:del>
      <w:r w:rsidR="00C512BD">
        <w:t>of</w:t>
      </w:r>
      <w:r w:rsidR="00621319">
        <w:t xml:space="preserve"> different </w:t>
      </w:r>
      <w:ins w:id="377" w:author="Serena Pattaro" w:date="2018-05-11T18:36:00Z">
        <w:r w:rsidR="00263DC1">
          <w:t xml:space="preserve">transition </w:t>
        </w:r>
      </w:ins>
      <w:r w:rsidR="00621319">
        <w:t xml:space="preserve">pathways </w:t>
      </w:r>
      <w:del w:id="378" w:author="Serena Pattaro" w:date="2018-05-11T18:37:00Z">
        <w:r w:rsidR="00621319" w:rsidDel="00263DC1">
          <w:delText xml:space="preserve">of the transition </w:delText>
        </w:r>
      </w:del>
      <w:r w:rsidR="00621319">
        <w:t>to low fertility across ages, cohorts and countries.</w:t>
      </w:r>
      <w:r w:rsidR="00920123">
        <w:t xml:space="preserve"> We hope that at-a-glance comparisons of these different analytical dimensions may </w:t>
      </w:r>
      <w:del w:id="379" w:author="Serena Pattaro" w:date="2018-05-11T16:46:00Z">
        <w:r w:rsidR="00920123" w:rsidDel="009362B9">
          <w:delText xml:space="preserve">contribute to </w:delText>
        </w:r>
      </w:del>
      <w:r w:rsidR="00920123">
        <w:t xml:space="preserve">help to formulate new research questions </w:t>
      </w:r>
      <w:r w:rsidR="00C512BD">
        <w:t xml:space="preserve">and hypotheses </w:t>
      </w:r>
      <w:r w:rsidR="00920123">
        <w:t xml:space="preserve">on the possible mechanisms underlying different fertility </w:t>
      </w:r>
      <w:del w:id="380" w:author="Serena Pattaro" w:date="2018-05-11T18:37:00Z">
        <w:r w:rsidR="00920123" w:rsidDel="00263DC1">
          <w:delText>pathways</w:delText>
        </w:r>
      </w:del>
      <w:ins w:id="381" w:author="Serena Pattaro" w:date="2018-05-11T18:37:00Z">
        <w:r w:rsidR="00263DC1">
          <w:t>trends</w:t>
        </w:r>
      </w:ins>
      <w:r w:rsidR="00920123">
        <w:t>.</w:t>
      </w:r>
      <w:r w:rsidR="006D4FB2">
        <w:br w:type="page"/>
      </w:r>
    </w:p>
    <w:p w14:paraId="00966498" w14:textId="497D5CF1" w:rsidR="004041A1" w:rsidRDefault="004041A1" w:rsidP="004041A1">
      <w:pPr>
        <w:pStyle w:val="Heading1"/>
      </w:pPr>
      <w:r>
        <w:lastRenderedPageBreak/>
        <w:t>References</w:t>
      </w:r>
    </w:p>
    <w:p w14:paraId="54DAC6DE" w14:textId="77777777" w:rsidR="003D2E3A" w:rsidRPr="00274964" w:rsidRDefault="003D2E3A" w:rsidP="003D2E3A">
      <w:pPr>
        <w:spacing w:after="60"/>
        <w:rPr>
          <w:sz w:val="18"/>
          <w:szCs w:val="18"/>
        </w:rPr>
      </w:pPr>
    </w:p>
    <w:p w14:paraId="6DC6D0DC" w14:textId="44D1048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Pr>
          <w:sz w:val="18"/>
          <w:szCs w:val="18"/>
        </w:rPr>
        <w:fldChar w:fldCharType="begin" w:fldLock="1"/>
      </w:r>
      <w:r>
        <w:rPr>
          <w:sz w:val="18"/>
          <w:szCs w:val="18"/>
        </w:rPr>
        <w:instrText xml:space="preserve">ADDIN Mendeley Bibliography CSL_BIBLIOGRAPHY </w:instrText>
      </w:r>
      <w:r>
        <w:rPr>
          <w:sz w:val="18"/>
          <w:szCs w:val="18"/>
        </w:rPr>
        <w:fldChar w:fldCharType="separate"/>
      </w:r>
      <w:r w:rsidRPr="00CD5999">
        <w:rPr>
          <w:rFonts w:ascii="Calibri" w:hAnsi="Calibri" w:cs="Calibri"/>
          <w:noProof/>
          <w:sz w:val="18"/>
          <w:szCs w:val="24"/>
        </w:rPr>
        <w:t>Adserà, A. (2011)</w:t>
      </w:r>
      <w:r w:rsidR="0041075A">
        <w:rPr>
          <w:rFonts w:ascii="Calibri" w:hAnsi="Calibri" w:cs="Calibri"/>
          <w:noProof/>
          <w:sz w:val="18"/>
          <w:szCs w:val="24"/>
        </w:rPr>
        <w:t xml:space="preserve">. </w:t>
      </w:r>
      <w:r w:rsidRPr="00CD5999">
        <w:rPr>
          <w:rFonts w:ascii="Calibri" w:hAnsi="Calibri" w:cs="Calibri"/>
          <w:noProof/>
          <w:sz w:val="18"/>
          <w:szCs w:val="24"/>
        </w:rPr>
        <w:t>Where are the babies? Labor market con</w:t>
      </w:r>
      <w:r w:rsidR="0041075A">
        <w:rPr>
          <w:rFonts w:ascii="Calibri" w:hAnsi="Calibri" w:cs="Calibri"/>
          <w:noProof/>
          <w:sz w:val="18"/>
          <w:szCs w:val="24"/>
        </w:rPr>
        <w:t>ditions and fertility in Europe.</w:t>
      </w:r>
      <w:r w:rsidRPr="00CD5999">
        <w:rPr>
          <w:rFonts w:ascii="Calibri" w:hAnsi="Calibri" w:cs="Calibri"/>
          <w:noProof/>
          <w:sz w:val="18"/>
          <w:szCs w:val="24"/>
        </w:rPr>
        <w:t xml:space="preserve"> </w:t>
      </w:r>
      <w:r w:rsidRPr="00CD5999">
        <w:rPr>
          <w:rFonts w:ascii="Calibri" w:hAnsi="Calibri" w:cs="Calibri"/>
          <w:i/>
          <w:iCs/>
          <w:noProof/>
          <w:sz w:val="18"/>
          <w:szCs w:val="24"/>
        </w:rPr>
        <w:t>European Journal of Population</w:t>
      </w:r>
      <w:r w:rsidR="0041075A">
        <w:rPr>
          <w:rFonts w:ascii="Calibri" w:hAnsi="Calibri" w:cs="Calibri"/>
          <w:noProof/>
          <w:sz w:val="18"/>
          <w:szCs w:val="24"/>
        </w:rPr>
        <w:t xml:space="preserve"> 27(1), </w:t>
      </w:r>
      <w:r w:rsidRPr="00CD5999">
        <w:rPr>
          <w:rFonts w:ascii="Calibri" w:hAnsi="Calibri" w:cs="Calibri"/>
          <w:noProof/>
          <w:sz w:val="18"/>
          <w:szCs w:val="24"/>
        </w:rPr>
        <w:t>1–32.</w:t>
      </w:r>
    </w:p>
    <w:p w14:paraId="7F476A00" w14:textId="60A450A9"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Adserà, A. and Ferrer, A. (2014)</w:t>
      </w:r>
      <w:r w:rsidR="0041075A">
        <w:rPr>
          <w:rFonts w:ascii="Calibri" w:hAnsi="Calibri" w:cs="Calibri"/>
          <w:noProof/>
          <w:sz w:val="18"/>
          <w:szCs w:val="24"/>
        </w:rPr>
        <w:t xml:space="preserve">. </w:t>
      </w:r>
      <w:r w:rsidRPr="00CD5999">
        <w:rPr>
          <w:rFonts w:ascii="Calibri" w:hAnsi="Calibri" w:cs="Calibri"/>
          <w:noProof/>
          <w:sz w:val="18"/>
          <w:szCs w:val="24"/>
        </w:rPr>
        <w:t>Immigrants and demography: M</w:t>
      </w:r>
      <w:r w:rsidR="0041075A">
        <w:rPr>
          <w:rFonts w:ascii="Calibri" w:hAnsi="Calibri" w:cs="Calibri"/>
          <w:noProof/>
          <w:sz w:val="18"/>
          <w:szCs w:val="24"/>
        </w:rPr>
        <w:t>arriage, divorce, and fertility. I</w:t>
      </w:r>
      <w:r w:rsidRPr="00CD5999">
        <w:rPr>
          <w:rFonts w:ascii="Calibri" w:hAnsi="Calibri" w:cs="Calibri"/>
          <w:noProof/>
          <w:sz w:val="18"/>
          <w:szCs w:val="24"/>
        </w:rPr>
        <w:t>n Chiswick, B. R. and Miller, P. W. (eds</w:t>
      </w:r>
      <w:r w:rsidR="0041075A">
        <w:rPr>
          <w:rFonts w:ascii="Calibri" w:hAnsi="Calibri" w:cs="Calibri"/>
          <w:noProof/>
          <w:sz w:val="18"/>
          <w:szCs w:val="24"/>
        </w:rPr>
        <w:t>.</w:t>
      </w:r>
      <w:r w:rsidRPr="00CD5999">
        <w:rPr>
          <w:rFonts w:ascii="Calibri" w:hAnsi="Calibri" w:cs="Calibri"/>
          <w:noProof/>
          <w:sz w:val="18"/>
          <w:szCs w:val="24"/>
        </w:rPr>
        <w:t>)</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Handbook of the economics of international migration</w:t>
      </w:r>
      <w:r w:rsidR="0041075A">
        <w:rPr>
          <w:rFonts w:ascii="Calibri" w:hAnsi="Calibri" w:cs="Calibri"/>
          <w:noProof/>
          <w:sz w:val="18"/>
          <w:szCs w:val="24"/>
        </w:rPr>
        <w:t xml:space="preserve">. Oxford: Elsevier: </w:t>
      </w:r>
      <w:r w:rsidRPr="00CD5999">
        <w:rPr>
          <w:rFonts w:ascii="Calibri" w:hAnsi="Calibri" w:cs="Calibri"/>
          <w:noProof/>
          <w:sz w:val="18"/>
          <w:szCs w:val="24"/>
        </w:rPr>
        <w:t>315–358.</w:t>
      </w:r>
    </w:p>
    <w:p w14:paraId="71BA795C" w14:textId="310A6A6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82" w:author="Serena Pattaro" w:date="2018-05-11T14:04:00Z">
        <w:r w:rsidRPr="00CD5999" w:rsidDel="00025281">
          <w:rPr>
            <w:rFonts w:ascii="Calibri" w:hAnsi="Calibri" w:cs="Calibri"/>
            <w:noProof/>
            <w:sz w:val="18"/>
            <w:szCs w:val="24"/>
          </w:rPr>
          <w:delText>Anderson, T. and Kohler, H.-P. (2015)</w:delText>
        </w:r>
        <w:r w:rsidR="0041075A" w:rsidDel="00025281">
          <w:rPr>
            <w:rFonts w:ascii="Calibri" w:hAnsi="Calibri" w:cs="Calibri"/>
            <w:noProof/>
            <w:sz w:val="18"/>
            <w:szCs w:val="24"/>
          </w:rPr>
          <w:delText>.</w:delText>
        </w:r>
        <w:r w:rsidRPr="00CD5999" w:rsidDel="00025281">
          <w:rPr>
            <w:rFonts w:ascii="Calibri" w:hAnsi="Calibri" w:cs="Calibri"/>
            <w:noProof/>
            <w:sz w:val="18"/>
            <w:szCs w:val="24"/>
          </w:rPr>
          <w:delText xml:space="preserve"> Low </w:delText>
        </w:r>
        <w:r w:rsidR="00FC5BFD" w:rsidDel="00025281">
          <w:rPr>
            <w:rFonts w:ascii="Calibri" w:hAnsi="Calibri" w:cs="Calibri"/>
            <w:noProof/>
            <w:sz w:val="18"/>
            <w:szCs w:val="24"/>
          </w:rPr>
          <w:delText>f</w:delText>
        </w:r>
        <w:r w:rsidRPr="00CD5999" w:rsidDel="00025281">
          <w:rPr>
            <w:rFonts w:ascii="Calibri" w:hAnsi="Calibri" w:cs="Calibri"/>
            <w:noProof/>
            <w:sz w:val="18"/>
            <w:szCs w:val="24"/>
          </w:rPr>
          <w:delText xml:space="preserve">ertility, </w:delText>
        </w:r>
        <w:r w:rsidR="00FC5BFD" w:rsidDel="00025281">
          <w:rPr>
            <w:rFonts w:ascii="Calibri" w:hAnsi="Calibri" w:cs="Calibri"/>
            <w:noProof/>
            <w:sz w:val="18"/>
            <w:szCs w:val="24"/>
          </w:rPr>
          <w:delText>s</w:delText>
        </w:r>
        <w:r w:rsidRPr="00CD5999" w:rsidDel="00025281">
          <w:rPr>
            <w:rFonts w:ascii="Calibri" w:hAnsi="Calibri" w:cs="Calibri"/>
            <w:noProof/>
            <w:sz w:val="18"/>
            <w:szCs w:val="24"/>
          </w:rPr>
          <w:delText>ocioeconomic</w:delText>
        </w:r>
        <w:r w:rsidR="00FC5BFD" w:rsidDel="00025281">
          <w:rPr>
            <w:rFonts w:ascii="Calibri" w:hAnsi="Calibri" w:cs="Calibri"/>
            <w:noProof/>
            <w:sz w:val="18"/>
            <w:szCs w:val="24"/>
          </w:rPr>
          <w:delText xml:space="preserve"> development, and gender equity.</w:delText>
        </w:r>
        <w:r w:rsidRPr="00CD5999" w:rsidDel="00025281">
          <w:rPr>
            <w:rFonts w:ascii="Calibri" w:hAnsi="Calibri" w:cs="Calibri"/>
            <w:noProof/>
            <w:sz w:val="18"/>
            <w:szCs w:val="24"/>
          </w:rPr>
          <w:delText xml:space="preserve"> </w:delText>
        </w:r>
        <w:r w:rsidRPr="00CD5999" w:rsidDel="00025281">
          <w:rPr>
            <w:rFonts w:ascii="Calibri" w:hAnsi="Calibri" w:cs="Calibri"/>
            <w:i/>
            <w:iCs/>
            <w:noProof/>
            <w:sz w:val="18"/>
            <w:szCs w:val="24"/>
          </w:rPr>
          <w:delText>Population and Development Review</w:delText>
        </w:r>
        <w:r w:rsidR="00FC5BFD" w:rsidDel="00025281">
          <w:rPr>
            <w:rFonts w:ascii="Calibri" w:hAnsi="Calibri" w:cs="Calibri"/>
            <w:noProof/>
            <w:sz w:val="18"/>
            <w:szCs w:val="24"/>
          </w:rPr>
          <w:delText xml:space="preserve"> 41(3): </w:delText>
        </w:r>
        <w:r w:rsidR="0041075A" w:rsidDel="00025281">
          <w:rPr>
            <w:rFonts w:ascii="Calibri" w:hAnsi="Calibri" w:cs="Calibri"/>
            <w:noProof/>
            <w:sz w:val="18"/>
            <w:szCs w:val="24"/>
          </w:rPr>
          <w:delText>381–407.</w:delText>
        </w:r>
      </w:del>
    </w:p>
    <w:p w14:paraId="19CEA5E7" w14:textId="50B08E92" w:rsidR="00CD5999" w:rsidRPr="00CD5999" w:rsidDel="001669CE" w:rsidRDefault="00CD5999" w:rsidP="009C0A7C">
      <w:pPr>
        <w:widowControl w:val="0"/>
        <w:autoSpaceDE w:val="0"/>
        <w:autoSpaceDN w:val="0"/>
        <w:adjustRightInd w:val="0"/>
        <w:spacing w:line="240" w:lineRule="auto"/>
        <w:ind w:left="567" w:hanging="567"/>
        <w:rPr>
          <w:del w:id="383" w:author="Serena Pattaro" w:date="2018-05-11T18:09:00Z"/>
          <w:rFonts w:ascii="Calibri" w:hAnsi="Calibri" w:cs="Calibri"/>
          <w:noProof/>
          <w:sz w:val="18"/>
          <w:szCs w:val="24"/>
        </w:rPr>
      </w:pPr>
      <w:del w:id="384" w:author="Serena Pattaro" w:date="2018-05-11T18:09:00Z">
        <w:r w:rsidRPr="00CD5999" w:rsidDel="001669CE">
          <w:rPr>
            <w:rFonts w:ascii="Calibri" w:hAnsi="Calibri" w:cs="Calibri"/>
            <w:noProof/>
            <w:sz w:val="18"/>
            <w:szCs w:val="24"/>
          </w:rPr>
          <w:delText>Andersson, G. (2004)</w:delText>
        </w:r>
        <w:r w:rsidR="0041075A" w:rsidDel="001669CE">
          <w:rPr>
            <w:rFonts w:ascii="Calibri" w:hAnsi="Calibri" w:cs="Calibri"/>
            <w:noProof/>
            <w:sz w:val="18"/>
            <w:szCs w:val="24"/>
          </w:rPr>
          <w:delText>.</w:delText>
        </w:r>
        <w:r w:rsidRPr="00CD5999" w:rsidDel="001669CE">
          <w:rPr>
            <w:rFonts w:ascii="Calibri" w:hAnsi="Calibri" w:cs="Calibri"/>
            <w:noProof/>
            <w:sz w:val="18"/>
            <w:szCs w:val="24"/>
          </w:rPr>
          <w:delText xml:space="preserve"> Childbearing after </w:delText>
        </w:r>
        <w:r w:rsidR="00FC5BFD" w:rsidDel="001669CE">
          <w:rPr>
            <w:rFonts w:ascii="Calibri" w:hAnsi="Calibri" w:cs="Calibri"/>
            <w:noProof/>
            <w:sz w:val="18"/>
            <w:szCs w:val="24"/>
          </w:rPr>
          <w:delText>m</w:delText>
        </w:r>
        <w:r w:rsidRPr="00CD5999" w:rsidDel="001669CE">
          <w:rPr>
            <w:rFonts w:ascii="Calibri" w:hAnsi="Calibri" w:cs="Calibri"/>
            <w:noProof/>
            <w:sz w:val="18"/>
            <w:szCs w:val="24"/>
          </w:rPr>
          <w:delText xml:space="preserve">igration: Fertility </w:delText>
        </w:r>
        <w:r w:rsidR="00FC5BFD" w:rsidDel="001669CE">
          <w:rPr>
            <w:rFonts w:ascii="Calibri" w:hAnsi="Calibri" w:cs="Calibri"/>
            <w:noProof/>
            <w:sz w:val="18"/>
            <w:szCs w:val="24"/>
          </w:rPr>
          <w:delText>p</w:delText>
        </w:r>
        <w:r w:rsidRPr="00CD5999" w:rsidDel="001669CE">
          <w:rPr>
            <w:rFonts w:ascii="Calibri" w:hAnsi="Calibri" w:cs="Calibri"/>
            <w:noProof/>
            <w:sz w:val="18"/>
            <w:szCs w:val="24"/>
          </w:rPr>
          <w:delText xml:space="preserve">atterns of </w:delText>
        </w:r>
        <w:r w:rsidR="00FC5BFD" w:rsidDel="001669CE">
          <w:rPr>
            <w:rFonts w:ascii="Calibri" w:hAnsi="Calibri" w:cs="Calibri"/>
            <w:noProof/>
            <w:sz w:val="18"/>
            <w:szCs w:val="24"/>
          </w:rPr>
          <w:delText>f</w:delText>
        </w:r>
        <w:r w:rsidRPr="00CD5999" w:rsidDel="001669CE">
          <w:rPr>
            <w:rFonts w:ascii="Calibri" w:hAnsi="Calibri" w:cs="Calibri"/>
            <w:noProof/>
            <w:sz w:val="18"/>
            <w:szCs w:val="24"/>
          </w:rPr>
          <w:delText xml:space="preserve">oreign-born </w:delText>
        </w:r>
        <w:r w:rsidR="00FC5BFD" w:rsidDel="001669CE">
          <w:rPr>
            <w:rFonts w:ascii="Calibri" w:hAnsi="Calibri" w:cs="Calibri"/>
            <w:noProof/>
            <w:sz w:val="18"/>
            <w:szCs w:val="24"/>
          </w:rPr>
          <w:delText>women in Sweden.</w:delText>
        </w:r>
        <w:r w:rsidRPr="00CD5999" w:rsidDel="001669CE">
          <w:rPr>
            <w:rFonts w:ascii="Calibri" w:hAnsi="Calibri" w:cs="Calibri"/>
            <w:noProof/>
            <w:sz w:val="18"/>
            <w:szCs w:val="24"/>
          </w:rPr>
          <w:delText xml:space="preserve"> </w:delText>
        </w:r>
        <w:r w:rsidRPr="00CD5999" w:rsidDel="001669CE">
          <w:rPr>
            <w:rFonts w:ascii="Calibri" w:hAnsi="Calibri" w:cs="Calibri"/>
            <w:i/>
            <w:iCs/>
            <w:noProof/>
            <w:sz w:val="18"/>
            <w:szCs w:val="24"/>
          </w:rPr>
          <w:delText>International Migration Review</w:delText>
        </w:r>
        <w:r w:rsidR="00FC5BFD" w:rsidDel="001669CE">
          <w:rPr>
            <w:rFonts w:ascii="Calibri" w:hAnsi="Calibri" w:cs="Calibri"/>
            <w:noProof/>
            <w:sz w:val="18"/>
            <w:szCs w:val="24"/>
          </w:rPr>
          <w:delText xml:space="preserve"> 38(2): 747–774.</w:delText>
        </w:r>
      </w:del>
    </w:p>
    <w:p w14:paraId="27BF3C8D" w14:textId="10EFDEBD" w:rsidR="00CD5999" w:rsidRPr="00CD5999" w:rsidDel="001669CE" w:rsidRDefault="00CD5999" w:rsidP="009C0A7C">
      <w:pPr>
        <w:widowControl w:val="0"/>
        <w:autoSpaceDE w:val="0"/>
        <w:autoSpaceDN w:val="0"/>
        <w:adjustRightInd w:val="0"/>
        <w:spacing w:line="240" w:lineRule="auto"/>
        <w:ind w:left="567" w:hanging="567"/>
        <w:rPr>
          <w:del w:id="385" w:author="Serena Pattaro" w:date="2018-05-11T18:12:00Z"/>
          <w:rFonts w:ascii="Calibri" w:hAnsi="Calibri" w:cs="Calibri"/>
          <w:noProof/>
          <w:sz w:val="18"/>
          <w:szCs w:val="24"/>
        </w:rPr>
      </w:pPr>
      <w:del w:id="386" w:author="Serena Pattaro" w:date="2018-05-11T18:12:00Z">
        <w:r w:rsidRPr="00CD5999" w:rsidDel="001669CE">
          <w:rPr>
            <w:rFonts w:ascii="Calibri" w:hAnsi="Calibri" w:cs="Calibri"/>
            <w:noProof/>
            <w:sz w:val="18"/>
            <w:szCs w:val="24"/>
          </w:rPr>
          <w:delText xml:space="preserve">Andersson, G. </w:delText>
        </w:r>
        <w:r w:rsidRPr="00CD5999" w:rsidDel="001669CE">
          <w:rPr>
            <w:rFonts w:ascii="Calibri" w:hAnsi="Calibri" w:cs="Calibri"/>
            <w:i/>
            <w:iCs/>
            <w:noProof/>
            <w:sz w:val="18"/>
            <w:szCs w:val="24"/>
          </w:rPr>
          <w:delText>et al.</w:delText>
        </w:r>
        <w:r w:rsidRPr="00CD5999" w:rsidDel="001669CE">
          <w:rPr>
            <w:rFonts w:ascii="Calibri" w:hAnsi="Calibri" w:cs="Calibri"/>
            <w:noProof/>
            <w:sz w:val="18"/>
            <w:szCs w:val="24"/>
          </w:rPr>
          <w:delText xml:space="preserve"> (2009)</w:delText>
        </w:r>
        <w:r w:rsidR="0041075A" w:rsidDel="001669CE">
          <w:rPr>
            <w:rFonts w:ascii="Calibri" w:hAnsi="Calibri" w:cs="Calibri"/>
            <w:noProof/>
            <w:sz w:val="18"/>
            <w:szCs w:val="24"/>
          </w:rPr>
          <w:delText>.</w:delText>
        </w:r>
        <w:r w:rsidR="00FC5BFD" w:rsidDel="001669CE">
          <w:rPr>
            <w:rFonts w:ascii="Calibri" w:hAnsi="Calibri" w:cs="Calibri"/>
            <w:noProof/>
            <w:sz w:val="18"/>
            <w:szCs w:val="24"/>
          </w:rPr>
          <w:delText xml:space="preserve"> </w:delText>
        </w:r>
        <w:r w:rsidRPr="00CD5999" w:rsidDel="001669CE">
          <w:rPr>
            <w:rFonts w:ascii="Calibri" w:hAnsi="Calibri" w:cs="Calibri"/>
            <w:noProof/>
            <w:sz w:val="18"/>
            <w:szCs w:val="24"/>
          </w:rPr>
          <w:delText xml:space="preserve">Cohort </w:delText>
        </w:r>
        <w:r w:rsidR="00FC5BFD" w:rsidDel="001669CE">
          <w:rPr>
            <w:rFonts w:ascii="Calibri" w:hAnsi="Calibri" w:cs="Calibri"/>
            <w:noProof/>
            <w:sz w:val="18"/>
            <w:szCs w:val="24"/>
          </w:rPr>
          <w:delText>f</w:delText>
        </w:r>
        <w:r w:rsidRPr="00CD5999" w:rsidDel="001669CE">
          <w:rPr>
            <w:rFonts w:ascii="Calibri" w:hAnsi="Calibri" w:cs="Calibri"/>
            <w:noProof/>
            <w:sz w:val="18"/>
            <w:szCs w:val="24"/>
          </w:rPr>
          <w:delText xml:space="preserve">ertility </w:delText>
        </w:r>
        <w:r w:rsidR="00FC5BFD" w:rsidDel="001669CE">
          <w:rPr>
            <w:rFonts w:ascii="Calibri" w:hAnsi="Calibri" w:cs="Calibri"/>
            <w:noProof/>
            <w:sz w:val="18"/>
            <w:szCs w:val="24"/>
          </w:rPr>
          <w:delText>p</w:delText>
        </w:r>
        <w:r w:rsidRPr="00CD5999" w:rsidDel="001669CE">
          <w:rPr>
            <w:rFonts w:ascii="Calibri" w:hAnsi="Calibri" w:cs="Calibri"/>
            <w:noProof/>
            <w:sz w:val="18"/>
            <w:szCs w:val="24"/>
          </w:rPr>
          <w:delText xml:space="preserve">atterns in the Nordic </w:delText>
        </w:r>
        <w:r w:rsidR="00FC5BFD" w:rsidDel="001669CE">
          <w:rPr>
            <w:rFonts w:ascii="Calibri" w:hAnsi="Calibri" w:cs="Calibri"/>
            <w:noProof/>
            <w:sz w:val="18"/>
            <w:szCs w:val="24"/>
          </w:rPr>
          <w:delText>countries.</w:delText>
        </w:r>
        <w:r w:rsidRPr="00CD5999" w:rsidDel="001669CE">
          <w:rPr>
            <w:rFonts w:ascii="Calibri" w:hAnsi="Calibri" w:cs="Calibri"/>
            <w:noProof/>
            <w:sz w:val="18"/>
            <w:szCs w:val="24"/>
          </w:rPr>
          <w:delText xml:space="preserve"> </w:delText>
        </w:r>
        <w:r w:rsidRPr="00CD5999" w:rsidDel="001669CE">
          <w:rPr>
            <w:rFonts w:ascii="Calibri" w:hAnsi="Calibri" w:cs="Calibri"/>
            <w:i/>
            <w:iCs/>
            <w:noProof/>
            <w:sz w:val="18"/>
            <w:szCs w:val="24"/>
          </w:rPr>
          <w:delText>Demographic Research</w:delText>
        </w:r>
        <w:r w:rsidRPr="00CD5999" w:rsidDel="001669CE">
          <w:rPr>
            <w:rFonts w:ascii="Calibri" w:hAnsi="Calibri" w:cs="Calibri"/>
            <w:noProof/>
            <w:sz w:val="18"/>
            <w:szCs w:val="24"/>
          </w:rPr>
          <w:delText xml:space="preserve"> 20(14)</w:delText>
        </w:r>
        <w:r w:rsidR="00FC5BFD" w:rsidDel="001669CE">
          <w:rPr>
            <w:rFonts w:ascii="Calibri" w:hAnsi="Calibri" w:cs="Calibri"/>
            <w:noProof/>
            <w:sz w:val="18"/>
            <w:szCs w:val="24"/>
          </w:rPr>
          <w:delText>:</w:delText>
        </w:r>
        <w:r w:rsidRPr="00CD5999" w:rsidDel="001669CE">
          <w:rPr>
            <w:rFonts w:ascii="Calibri" w:hAnsi="Calibri" w:cs="Calibri"/>
            <w:noProof/>
            <w:sz w:val="18"/>
            <w:szCs w:val="24"/>
          </w:rPr>
          <w:delText xml:space="preserve"> 313–352.</w:delText>
        </w:r>
      </w:del>
    </w:p>
    <w:p w14:paraId="6E82B873" w14:textId="57D14DDA"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Basten, S., Sobotka, T.</w:t>
      </w:r>
      <w:r w:rsidR="00FC5BFD">
        <w:rPr>
          <w:rFonts w:ascii="Calibri" w:hAnsi="Calibri" w:cs="Calibri"/>
          <w:noProof/>
          <w:sz w:val="18"/>
          <w:szCs w:val="24"/>
        </w:rPr>
        <w:t>,</w:t>
      </w:r>
      <w:r w:rsidRPr="00CD5999">
        <w:rPr>
          <w:rFonts w:ascii="Calibri" w:hAnsi="Calibri" w:cs="Calibri"/>
          <w:noProof/>
          <w:sz w:val="18"/>
          <w:szCs w:val="24"/>
        </w:rPr>
        <w:t xml:space="preserve"> and Zeman, K. (2014)</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Future ferti</w:t>
      </w:r>
      <w:r w:rsidR="00FC5BFD">
        <w:rPr>
          <w:rFonts w:ascii="Calibri" w:hAnsi="Calibri" w:cs="Calibri"/>
          <w:noProof/>
          <w:sz w:val="18"/>
          <w:szCs w:val="24"/>
        </w:rPr>
        <w:t>lity in low fertility countries. I</w:t>
      </w:r>
      <w:r w:rsidRPr="00CD5999">
        <w:rPr>
          <w:rFonts w:ascii="Calibri" w:hAnsi="Calibri" w:cs="Calibri"/>
          <w:noProof/>
          <w:sz w:val="18"/>
          <w:szCs w:val="24"/>
        </w:rPr>
        <w:t>n Lutz, W., Butz, W. P., and KC, S. (eds</w:t>
      </w:r>
      <w:r w:rsidR="00FC5BFD">
        <w:rPr>
          <w:rFonts w:ascii="Calibri" w:hAnsi="Calibri" w:cs="Calibri"/>
          <w:noProof/>
          <w:sz w:val="18"/>
          <w:szCs w:val="24"/>
        </w:rPr>
        <w:t xml:space="preserve">.). </w:t>
      </w:r>
      <w:r w:rsidRPr="00CD5999">
        <w:rPr>
          <w:rFonts w:ascii="Calibri" w:hAnsi="Calibri" w:cs="Calibri"/>
          <w:i/>
          <w:iCs/>
          <w:noProof/>
          <w:sz w:val="18"/>
          <w:szCs w:val="24"/>
        </w:rPr>
        <w:t>World Population and Human Capital in Twenty-First Century</w:t>
      </w:r>
      <w:r w:rsidRPr="00CD5999">
        <w:rPr>
          <w:rFonts w:ascii="Calibri" w:hAnsi="Calibri" w:cs="Calibri"/>
          <w:noProof/>
          <w:sz w:val="18"/>
          <w:szCs w:val="24"/>
        </w:rPr>
        <w:t>. Oxford: Oxford University Press</w:t>
      </w:r>
      <w:r w:rsidR="00FC5BFD">
        <w:rPr>
          <w:rFonts w:ascii="Calibri" w:hAnsi="Calibri" w:cs="Calibri"/>
          <w:noProof/>
          <w:sz w:val="18"/>
          <w:szCs w:val="24"/>
        </w:rPr>
        <w:t>: 39–146.</w:t>
      </w:r>
    </w:p>
    <w:p w14:paraId="27EAFBB4" w14:textId="305B0EA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Billari, F. and Kohler, H.-P. (2004)</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Patterns of low and l</w:t>
      </w:r>
      <w:r w:rsidR="00FC5BFD">
        <w:rPr>
          <w:rFonts w:ascii="Calibri" w:hAnsi="Calibri" w:cs="Calibri"/>
          <w:noProof/>
          <w:sz w:val="18"/>
          <w:szCs w:val="24"/>
        </w:rPr>
        <w:t xml:space="preserve">owest-low fertility in Europe. </w:t>
      </w:r>
      <w:r w:rsidRPr="00CD5999">
        <w:rPr>
          <w:rFonts w:ascii="Calibri" w:hAnsi="Calibri" w:cs="Calibri"/>
          <w:i/>
          <w:iCs/>
          <w:noProof/>
          <w:sz w:val="18"/>
          <w:szCs w:val="24"/>
        </w:rPr>
        <w:t xml:space="preserve">Population </w:t>
      </w:r>
      <w:r w:rsidR="00FC5BFD">
        <w:rPr>
          <w:rFonts w:ascii="Calibri" w:hAnsi="Calibri" w:cs="Calibri"/>
          <w:i/>
          <w:iCs/>
          <w:noProof/>
          <w:sz w:val="18"/>
          <w:szCs w:val="24"/>
        </w:rPr>
        <w:t>S</w:t>
      </w:r>
      <w:r w:rsidRPr="00CD5999">
        <w:rPr>
          <w:rFonts w:ascii="Calibri" w:hAnsi="Calibri" w:cs="Calibri"/>
          <w:i/>
          <w:iCs/>
          <w:noProof/>
          <w:sz w:val="18"/>
          <w:szCs w:val="24"/>
        </w:rPr>
        <w:t>tudies</w:t>
      </w:r>
      <w:r w:rsidR="00FC5BFD">
        <w:rPr>
          <w:rFonts w:ascii="Calibri" w:hAnsi="Calibri" w:cs="Calibri"/>
          <w:noProof/>
          <w:sz w:val="18"/>
          <w:szCs w:val="24"/>
        </w:rPr>
        <w:t xml:space="preserve"> 58(2): </w:t>
      </w:r>
      <w:r w:rsidRPr="00CD5999">
        <w:rPr>
          <w:rFonts w:ascii="Calibri" w:hAnsi="Calibri" w:cs="Calibri"/>
          <w:noProof/>
          <w:sz w:val="18"/>
          <w:szCs w:val="24"/>
        </w:rPr>
        <w:t>161–176.</w:t>
      </w:r>
    </w:p>
    <w:p w14:paraId="7CC6FFD4" w14:textId="3E91FA12"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Blossfeld, H.-P. and Huinink, J. (1991)</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Human capital investments or norms of role transition? How women’s schooling and career affect t</w:t>
      </w:r>
      <w:r w:rsidR="00FC5BFD">
        <w:rPr>
          <w:rFonts w:ascii="Calibri" w:hAnsi="Calibri" w:cs="Calibri"/>
          <w:noProof/>
          <w:sz w:val="18"/>
          <w:szCs w:val="24"/>
        </w:rPr>
        <w:t>he process of family formation.</w:t>
      </w:r>
      <w:r w:rsidRPr="00CD5999">
        <w:rPr>
          <w:rFonts w:ascii="Calibri" w:hAnsi="Calibri" w:cs="Calibri"/>
          <w:noProof/>
          <w:sz w:val="18"/>
          <w:szCs w:val="24"/>
        </w:rPr>
        <w:t xml:space="preserve"> </w:t>
      </w:r>
      <w:r w:rsidRPr="00CD5999">
        <w:rPr>
          <w:rFonts w:ascii="Calibri" w:hAnsi="Calibri" w:cs="Calibri"/>
          <w:i/>
          <w:iCs/>
          <w:noProof/>
          <w:sz w:val="18"/>
          <w:szCs w:val="24"/>
        </w:rPr>
        <w:t>American</w:t>
      </w:r>
      <w:r w:rsidR="00FC5BFD">
        <w:rPr>
          <w:rFonts w:ascii="Calibri" w:hAnsi="Calibri" w:cs="Calibri"/>
          <w:i/>
          <w:iCs/>
          <w:noProof/>
          <w:sz w:val="18"/>
          <w:szCs w:val="24"/>
        </w:rPr>
        <w:t xml:space="preserve"> J</w:t>
      </w:r>
      <w:r w:rsidRPr="00CD5999">
        <w:rPr>
          <w:rFonts w:ascii="Calibri" w:hAnsi="Calibri" w:cs="Calibri"/>
          <w:i/>
          <w:iCs/>
          <w:noProof/>
          <w:sz w:val="18"/>
          <w:szCs w:val="24"/>
        </w:rPr>
        <w:t>ournal of Sociology</w:t>
      </w:r>
      <w:r w:rsidR="00FC5BFD">
        <w:rPr>
          <w:rFonts w:ascii="Calibri" w:hAnsi="Calibri" w:cs="Calibri"/>
          <w:noProof/>
          <w:sz w:val="18"/>
          <w:szCs w:val="24"/>
        </w:rPr>
        <w:t xml:space="preserve"> 97(1): </w:t>
      </w:r>
      <w:r w:rsidRPr="00CD5999">
        <w:rPr>
          <w:rFonts w:ascii="Calibri" w:hAnsi="Calibri" w:cs="Calibri"/>
          <w:noProof/>
          <w:sz w:val="18"/>
          <w:szCs w:val="24"/>
        </w:rPr>
        <w:t>143–168.</w:t>
      </w:r>
    </w:p>
    <w:p w14:paraId="7951673E" w14:textId="1BA40C9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87" w:author="Serena Pattaro" w:date="2018-05-11T14:01:00Z">
        <w:r w:rsidRPr="00CD5999" w:rsidDel="00025281">
          <w:rPr>
            <w:rFonts w:ascii="Calibri" w:hAnsi="Calibri" w:cs="Calibri"/>
            <w:noProof/>
            <w:sz w:val="18"/>
            <w:szCs w:val="24"/>
          </w:rPr>
          <w:delText>Bongaarts, J. and Watkins, S. C. (1996)</w:delText>
        </w:r>
        <w:r w:rsidR="0041075A" w:rsidDel="00025281">
          <w:rPr>
            <w:rFonts w:ascii="Calibri" w:hAnsi="Calibri" w:cs="Calibri"/>
            <w:noProof/>
            <w:sz w:val="18"/>
            <w:szCs w:val="24"/>
          </w:rPr>
          <w:delText>.</w:delText>
        </w:r>
        <w:r w:rsidR="00FC5BFD" w:rsidDel="00025281">
          <w:rPr>
            <w:rFonts w:ascii="Calibri" w:hAnsi="Calibri" w:cs="Calibri"/>
            <w:noProof/>
            <w:sz w:val="18"/>
            <w:szCs w:val="24"/>
          </w:rPr>
          <w:delText xml:space="preserve"> </w:delText>
        </w:r>
        <w:r w:rsidRPr="00CD5999" w:rsidDel="00025281">
          <w:rPr>
            <w:rFonts w:ascii="Calibri" w:hAnsi="Calibri" w:cs="Calibri"/>
            <w:noProof/>
            <w:sz w:val="18"/>
            <w:szCs w:val="24"/>
          </w:rPr>
          <w:delText>Social interactions and conte</w:delText>
        </w:r>
        <w:r w:rsidR="00FC5BFD" w:rsidDel="00025281">
          <w:rPr>
            <w:rFonts w:ascii="Calibri" w:hAnsi="Calibri" w:cs="Calibri"/>
            <w:noProof/>
            <w:sz w:val="18"/>
            <w:szCs w:val="24"/>
          </w:rPr>
          <w:delText xml:space="preserve">mporary fertility transitions. </w:delText>
        </w:r>
        <w:r w:rsidRPr="00CD5999" w:rsidDel="00025281">
          <w:rPr>
            <w:rFonts w:ascii="Calibri" w:hAnsi="Calibri" w:cs="Calibri"/>
            <w:i/>
            <w:iCs/>
            <w:noProof/>
            <w:sz w:val="18"/>
            <w:szCs w:val="24"/>
          </w:rPr>
          <w:delText>Population and Development Review</w:delText>
        </w:r>
        <w:r w:rsidR="00FC5BFD" w:rsidDel="00025281">
          <w:rPr>
            <w:rFonts w:ascii="Calibri" w:hAnsi="Calibri" w:cs="Calibri"/>
            <w:noProof/>
            <w:sz w:val="18"/>
            <w:szCs w:val="24"/>
          </w:rPr>
          <w:delText xml:space="preserve"> 22(4): </w:delText>
        </w:r>
        <w:r w:rsidRPr="00CD5999" w:rsidDel="00025281">
          <w:rPr>
            <w:rFonts w:ascii="Calibri" w:hAnsi="Calibri" w:cs="Calibri"/>
            <w:noProof/>
            <w:sz w:val="18"/>
            <w:szCs w:val="24"/>
          </w:rPr>
          <w:delText>639–682.</w:delText>
        </w:r>
      </w:del>
    </w:p>
    <w:p w14:paraId="42F29FD9" w14:textId="1DB6CBF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Burkimsher, M. (2017)</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 xml:space="preserve">Evolution of the shape of the fertility curve: Why might some countries develop a bimodal curve?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w:t>
      </w:r>
      <w:r w:rsidR="00FC5BFD">
        <w:rPr>
          <w:rFonts w:ascii="Calibri" w:hAnsi="Calibri" w:cs="Calibri"/>
          <w:noProof/>
          <w:sz w:val="18"/>
          <w:szCs w:val="24"/>
        </w:rPr>
        <w:t xml:space="preserve">37(11): </w:t>
      </w:r>
      <w:r w:rsidRPr="00CD5999">
        <w:rPr>
          <w:rFonts w:ascii="Calibri" w:hAnsi="Calibri" w:cs="Calibri"/>
          <w:noProof/>
          <w:sz w:val="18"/>
          <w:szCs w:val="24"/>
        </w:rPr>
        <w:t>295–324.</w:t>
      </w:r>
    </w:p>
    <w:p w14:paraId="70EB1814" w14:textId="7FB79A3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Caltabiano, M., Castiglioni, M.</w:t>
      </w:r>
      <w:r w:rsidR="00293F2D">
        <w:rPr>
          <w:rFonts w:ascii="Calibri" w:hAnsi="Calibri" w:cs="Calibri"/>
          <w:noProof/>
          <w:sz w:val="18"/>
          <w:szCs w:val="24"/>
        </w:rPr>
        <w:t>,</w:t>
      </w:r>
      <w:r w:rsidRPr="00CD5999">
        <w:rPr>
          <w:rFonts w:ascii="Calibri" w:hAnsi="Calibri" w:cs="Calibri"/>
          <w:noProof/>
          <w:sz w:val="18"/>
          <w:szCs w:val="24"/>
        </w:rPr>
        <w:t xml:space="preserve"> and Rosina, A. (2009)</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Lowest-low fertility: Sig</w:t>
      </w:r>
      <w:r w:rsidR="00293F2D">
        <w:rPr>
          <w:rFonts w:ascii="Calibri" w:hAnsi="Calibri" w:cs="Calibri"/>
          <w:noProof/>
          <w:sz w:val="18"/>
          <w:szCs w:val="24"/>
        </w:rPr>
        <w:t>ns of a recovery in Italy?</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21(23): </w:t>
      </w:r>
      <w:r w:rsidRPr="00CD5999">
        <w:rPr>
          <w:rFonts w:ascii="Calibri" w:hAnsi="Calibri" w:cs="Calibri"/>
          <w:noProof/>
          <w:sz w:val="18"/>
          <w:szCs w:val="24"/>
        </w:rPr>
        <w:t>681–718.</w:t>
      </w:r>
    </w:p>
    <w:p w14:paraId="0607A5B7" w14:textId="3598B518"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Caselli, G. and Vallin, J. (2005)</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 xml:space="preserve">From situation events in time to the Lexis Diagram and the </w:t>
      </w:r>
      <w:r w:rsidR="00293F2D">
        <w:rPr>
          <w:rFonts w:ascii="Calibri" w:hAnsi="Calibri" w:cs="Calibri"/>
          <w:noProof/>
          <w:sz w:val="18"/>
          <w:szCs w:val="24"/>
        </w:rPr>
        <w:t>computing of rates. I</w:t>
      </w:r>
      <w:r w:rsidRPr="00CD5999">
        <w:rPr>
          <w:rFonts w:ascii="Calibri" w:hAnsi="Calibri" w:cs="Calibri"/>
          <w:noProof/>
          <w:sz w:val="18"/>
          <w:szCs w:val="24"/>
        </w:rPr>
        <w:t>n Caselli, G., Vallin, J., and Wunsch, G. (eds</w:t>
      </w:r>
      <w:r w:rsidR="00293F2D">
        <w:rPr>
          <w:rFonts w:ascii="Calibri" w:hAnsi="Calibri" w:cs="Calibri"/>
          <w:noProof/>
          <w:sz w:val="18"/>
          <w:szCs w:val="24"/>
        </w:rPr>
        <w:t>.</w:t>
      </w:r>
      <w:r w:rsidRPr="00CD5999">
        <w:rPr>
          <w:rFonts w:ascii="Calibri" w:hAnsi="Calibri" w:cs="Calibri"/>
          <w:noProof/>
          <w:sz w:val="18"/>
          <w:szCs w:val="24"/>
        </w:rPr>
        <w:t>)</w:t>
      </w:r>
      <w:r w:rsidR="00293F2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Demography: Analysis and Synthesis2</w:t>
      </w:r>
      <w:r w:rsidRPr="00CD5999">
        <w:rPr>
          <w:rFonts w:ascii="Calibri" w:hAnsi="Calibri" w:cs="Calibri"/>
          <w:noProof/>
          <w:sz w:val="18"/>
          <w:szCs w:val="24"/>
        </w:rPr>
        <w:t>. Boston, MA: Academic Press.</w:t>
      </w:r>
    </w:p>
    <w:p w14:paraId="6E6D0710" w14:textId="209EC39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Choi, K. H. (2014)</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Fertility in the context of Mexican migration to the United States: A case for incorporating the pre-mig</w:t>
      </w:r>
      <w:r w:rsidR="00293F2D">
        <w:rPr>
          <w:rFonts w:ascii="Calibri" w:hAnsi="Calibri" w:cs="Calibri"/>
          <w:noProof/>
          <w:sz w:val="18"/>
          <w:szCs w:val="24"/>
        </w:rPr>
        <w:t>ration fertility of immigrants.</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30(24): </w:t>
      </w:r>
      <w:r w:rsidRPr="00CD5999">
        <w:rPr>
          <w:rFonts w:ascii="Calibri" w:hAnsi="Calibri" w:cs="Calibri"/>
          <w:noProof/>
          <w:sz w:val="18"/>
          <w:szCs w:val="24"/>
        </w:rPr>
        <w:t>703–737.</w:t>
      </w:r>
    </w:p>
    <w:p w14:paraId="67B4E9BF" w14:textId="4DD2E26F" w:rsidR="00CD5999" w:rsidRPr="00293F2D"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88" w:author="Serena Pattaro" w:date="2018-05-11T14:03:00Z">
        <w:r w:rsidRPr="00CD5999" w:rsidDel="00025281">
          <w:rPr>
            <w:rFonts w:ascii="Calibri" w:hAnsi="Calibri" w:cs="Calibri"/>
            <w:noProof/>
            <w:sz w:val="18"/>
            <w:szCs w:val="24"/>
          </w:rPr>
          <w:delText>d’Addio, A. C. and d’Ercole, M. M. (2005)</w:delText>
        </w:r>
        <w:r w:rsidR="0041075A" w:rsidDel="00025281">
          <w:rPr>
            <w:rFonts w:ascii="Calibri" w:hAnsi="Calibri" w:cs="Calibri"/>
            <w:noProof/>
            <w:sz w:val="18"/>
            <w:szCs w:val="24"/>
          </w:rPr>
          <w:delText>.</w:delText>
        </w:r>
        <w:r w:rsidRPr="00CD5999" w:rsidDel="00025281">
          <w:rPr>
            <w:rFonts w:ascii="Calibri" w:hAnsi="Calibri" w:cs="Calibri"/>
            <w:noProof/>
            <w:sz w:val="18"/>
            <w:szCs w:val="24"/>
          </w:rPr>
          <w:delText xml:space="preserve"> </w:delText>
        </w:r>
        <w:r w:rsidRPr="00293F2D" w:rsidDel="00025281">
          <w:rPr>
            <w:rFonts w:ascii="Calibri" w:hAnsi="Calibri" w:cs="Calibri"/>
            <w:iCs/>
            <w:noProof/>
            <w:sz w:val="18"/>
            <w:szCs w:val="24"/>
          </w:rPr>
          <w:delText>Trends and determinants of fertility rates: The role of policies</w:delText>
        </w:r>
        <w:r w:rsidRPr="00CD5999" w:rsidDel="00025281">
          <w:rPr>
            <w:rFonts w:ascii="Calibri" w:hAnsi="Calibri" w:cs="Calibri"/>
            <w:i/>
            <w:iCs/>
            <w:noProof/>
            <w:sz w:val="18"/>
            <w:szCs w:val="24"/>
          </w:rPr>
          <w:delText xml:space="preserve">. </w:delText>
        </w:r>
        <w:r w:rsidR="00293F2D" w:rsidRPr="00CD5999" w:rsidDel="00025281">
          <w:rPr>
            <w:rFonts w:ascii="Calibri" w:hAnsi="Calibri" w:cs="Calibri"/>
            <w:noProof/>
            <w:sz w:val="18"/>
            <w:szCs w:val="24"/>
          </w:rPr>
          <w:delText>OECD Publishing</w:delText>
        </w:r>
        <w:r w:rsidR="00293F2D" w:rsidRPr="00CD5999" w:rsidDel="00025281">
          <w:rPr>
            <w:rFonts w:ascii="Calibri" w:hAnsi="Calibri" w:cs="Calibri"/>
            <w:i/>
            <w:iCs/>
            <w:noProof/>
            <w:sz w:val="18"/>
            <w:szCs w:val="24"/>
          </w:rPr>
          <w:delText xml:space="preserve"> </w:delText>
        </w:r>
        <w:r w:rsidR="00293F2D" w:rsidRPr="00293F2D" w:rsidDel="00025281">
          <w:rPr>
            <w:rFonts w:ascii="Calibri" w:hAnsi="Calibri" w:cs="Calibri"/>
            <w:iCs/>
            <w:noProof/>
            <w:sz w:val="18"/>
            <w:szCs w:val="24"/>
          </w:rPr>
          <w:delText>(</w:delText>
        </w:r>
        <w:r w:rsidRPr="00293F2D" w:rsidDel="00025281">
          <w:rPr>
            <w:rFonts w:ascii="Calibri" w:hAnsi="Calibri" w:cs="Calibri"/>
            <w:iCs/>
            <w:noProof/>
            <w:sz w:val="18"/>
            <w:szCs w:val="24"/>
          </w:rPr>
          <w:delText xml:space="preserve">OECD Social, Employment and Migration </w:delText>
        </w:r>
        <w:r w:rsidR="00293F2D" w:rsidRPr="00293F2D" w:rsidDel="00025281">
          <w:rPr>
            <w:rFonts w:ascii="Calibri" w:hAnsi="Calibri" w:cs="Calibri"/>
            <w:iCs/>
            <w:noProof/>
            <w:sz w:val="18"/>
            <w:szCs w:val="24"/>
          </w:rPr>
          <w:delText>w</w:delText>
        </w:r>
        <w:r w:rsidRPr="00293F2D" w:rsidDel="00025281">
          <w:rPr>
            <w:rFonts w:ascii="Calibri" w:hAnsi="Calibri" w:cs="Calibri"/>
            <w:iCs/>
            <w:noProof/>
            <w:sz w:val="18"/>
            <w:szCs w:val="24"/>
          </w:rPr>
          <w:delText xml:space="preserve">orking </w:delText>
        </w:r>
        <w:r w:rsidR="00293F2D" w:rsidRPr="00293F2D" w:rsidDel="00025281">
          <w:rPr>
            <w:rFonts w:ascii="Calibri" w:hAnsi="Calibri" w:cs="Calibri"/>
            <w:iCs/>
            <w:noProof/>
            <w:sz w:val="18"/>
            <w:szCs w:val="24"/>
          </w:rPr>
          <w:delText>p</w:delText>
        </w:r>
        <w:r w:rsidRPr="00293F2D" w:rsidDel="00025281">
          <w:rPr>
            <w:rFonts w:ascii="Calibri" w:hAnsi="Calibri" w:cs="Calibri"/>
            <w:iCs/>
            <w:noProof/>
            <w:sz w:val="18"/>
            <w:szCs w:val="24"/>
          </w:rPr>
          <w:delText>aper 27</w:delText>
        </w:r>
        <w:r w:rsidR="00293F2D" w:rsidRPr="00293F2D" w:rsidDel="00025281">
          <w:rPr>
            <w:rFonts w:ascii="Calibri" w:hAnsi="Calibri" w:cs="Calibri"/>
            <w:noProof/>
            <w:sz w:val="18"/>
            <w:szCs w:val="24"/>
          </w:rPr>
          <w:delText>).</w:delText>
        </w:r>
      </w:del>
    </w:p>
    <w:p w14:paraId="227824D2" w14:textId="2AC0E87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Davis, K. (1945)</w:t>
      </w:r>
      <w:r w:rsidR="0041075A">
        <w:rPr>
          <w:rFonts w:ascii="Calibri" w:hAnsi="Calibri" w:cs="Calibri"/>
          <w:noProof/>
          <w:sz w:val="18"/>
          <w:szCs w:val="24"/>
        </w:rPr>
        <w:t>.</w:t>
      </w:r>
      <w:r w:rsidRPr="00CD5999">
        <w:rPr>
          <w:rFonts w:ascii="Calibri" w:hAnsi="Calibri" w:cs="Calibri"/>
          <w:noProof/>
          <w:sz w:val="18"/>
          <w:szCs w:val="24"/>
        </w:rPr>
        <w:t xml:space="preserve"> The World Demographic Transition</w:t>
      </w:r>
      <w:r w:rsidR="00293F2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The Annals of the American Academy of Political and Social Science</w:t>
      </w:r>
      <w:r w:rsidR="00293F2D">
        <w:rPr>
          <w:rFonts w:ascii="Calibri" w:hAnsi="Calibri" w:cs="Calibri"/>
          <w:noProof/>
          <w:sz w:val="18"/>
          <w:szCs w:val="24"/>
        </w:rPr>
        <w:t xml:space="preserve"> 237(Jan.): 1–11.</w:t>
      </w:r>
    </w:p>
    <w:p w14:paraId="76295D5C" w14:textId="39BA203E" w:rsidR="00CD5999" w:rsidRPr="00CD5999" w:rsidDel="00AD0EB1" w:rsidRDefault="00CD5999" w:rsidP="009C0A7C">
      <w:pPr>
        <w:widowControl w:val="0"/>
        <w:autoSpaceDE w:val="0"/>
        <w:autoSpaceDN w:val="0"/>
        <w:adjustRightInd w:val="0"/>
        <w:spacing w:line="240" w:lineRule="auto"/>
        <w:ind w:left="567" w:hanging="567"/>
        <w:rPr>
          <w:del w:id="389" w:author="Serena Pattaro" w:date="2018-05-11T13:45:00Z"/>
          <w:rFonts w:ascii="Calibri" w:hAnsi="Calibri" w:cs="Calibri"/>
          <w:noProof/>
          <w:sz w:val="18"/>
          <w:szCs w:val="24"/>
        </w:rPr>
      </w:pPr>
      <w:del w:id="390" w:author="Serena Pattaro" w:date="2018-05-11T13:45:00Z">
        <w:r w:rsidRPr="00CD5999" w:rsidDel="00AD0EB1">
          <w:rPr>
            <w:rFonts w:ascii="Calibri" w:hAnsi="Calibri" w:cs="Calibri"/>
            <w:noProof/>
            <w:sz w:val="18"/>
            <w:szCs w:val="24"/>
          </w:rPr>
          <w:delText>Dubuc, S. (2012)</w:delText>
        </w:r>
        <w:r w:rsidR="0041075A" w:rsidDel="00AD0EB1">
          <w:rPr>
            <w:rFonts w:ascii="Calibri" w:hAnsi="Calibri" w:cs="Calibri"/>
            <w:noProof/>
            <w:sz w:val="18"/>
            <w:szCs w:val="24"/>
          </w:rPr>
          <w:delText>.</w:delText>
        </w:r>
        <w:r w:rsidR="00293F2D" w:rsidDel="00AD0EB1">
          <w:rPr>
            <w:rFonts w:ascii="Calibri" w:hAnsi="Calibri" w:cs="Calibri"/>
            <w:noProof/>
            <w:sz w:val="18"/>
            <w:szCs w:val="24"/>
          </w:rPr>
          <w:delText xml:space="preserve"> </w:delText>
        </w:r>
        <w:r w:rsidRPr="00CD5999" w:rsidDel="00AD0EB1">
          <w:rPr>
            <w:rFonts w:ascii="Calibri" w:hAnsi="Calibri" w:cs="Calibri"/>
            <w:noProof/>
            <w:sz w:val="18"/>
            <w:szCs w:val="24"/>
          </w:rPr>
          <w:delText xml:space="preserve">Immigration to the UK from </w:delText>
        </w:r>
        <w:r w:rsidR="00293F2D" w:rsidDel="00AD0EB1">
          <w:rPr>
            <w:rFonts w:ascii="Calibri" w:hAnsi="Calibri" w:cs="Calibri"/>
            <w:noProof/>
            <w:sz w:val="18"/>
            <w:szCs w:val="24"/>
          </w:rPr>
          <w:delText>h</w:delText>
        </w:r>
        <w:r w:rsidRPr="00CD5999" w:rsidDel="00AD0EB1">
          <w:rPr>
            <w:rFonts w:ascii="Calibri" w:hAnsi="Calibri" w:cs="Calibri"/>
            <w:noProof/>
            <w:sz w:val="18"/>
            <w:szCs w:val="24"/>
          </w:rPr>
          <w:delText>igh-</w:delText>
        </w:r>
        <w:r w:rsidR="00293F2D" w:rsidDel="00AD0EB1">
          <w:rPr>
            <w:rFonts w:ascii="Calibri" w:hAnsi="Calibri" w:cs="Calibri"/>
            <w:noProof/>
            <w:sz w:val="18"/>
            <w:szCs w:val="24"/>
          </w:rPr>
          <w:delText>f</w:delText>
        </w:r>
        <w:r w:rsidRPr="00CD5999" w:rsidDel="00AD0EB1">
          <w:rPr>
            <w:rFonts w:ascii="Calibri" w:hAnsi="Calibri" w:cs="Calibri"/>
            <w:noProof/>
            <w:sz w:val="18"/>
            <w:szCs w:val="24"/>
          </w:rPr>
          <w:delText xml:space="preserve">ertility </w:delText>
        </w:r>
        <w:r w:rsidR="00293F2D" w:rsidDel="00AD0EB1">
          <w:rPr>
            <w:rFonts w:ascii="Calibri" w:hAnsi="Calibri" w:cs="Calibri"/>
            <w:noProof/>
            <w:sz w:val="18"/>
            <w:szCs w:val="24"/>
          </w:rPr>
          <w:delText>c</w:delText>
        </w:r>
        <w:r w:rsidRPr="00CD5999" w:rsidDel="00AD0EB1">
          <w:rPr>
            <w:rFonts w:ascii="Calibri" w:hAnsi="Calibri" w:cs="Calibri"/>
            <w:noProof/>
            <w:sz w:val="18"/>
            <w:szCs w:val="24"/>
          </w:rPr>
          <w:delText xml:space="preserve">ountries: Intergenerational </w:delText>
        </w:r>
        <w:r w:rsidR="00293F2D" w:rsidDel="00AD0EB1">
          <w:rPr>
            <w:rFonts w:ascii="Calibri" w:hAnsi="Calibri" w:cs="Calibri"/>
            <w:noProof/>
            <w:sz w:val="18"/>
            <w:szCs w:val="24"/>
          </w:rPr>
          <w:delText>a</w:delText>
        </w:r>
        <w:r w:rsidRPr="00CD5999" w:rsidDel="00AD0EB1">
          <w:rPr>
            <w:rFonts w:ascii="Calibri" w:hAnsi="Calibri" w:cs="Calibri"/>
            <w:noProof/>
            <w:sz w:val="18"/>
            <w:szCs w:val="24"/>
          </w:rPr>
          <w:delText xml:space="preserve">daptation and </w:delText>
        </w:r>
        <w:r w:rsidR="00293F2D" w:rsidDel="00AD0EB1">
          <w:rPr>
            <w:rFonts w:ascii="Calibri" w:hAnsi="Calibri" w:cs="Calibri"/>
            <w:noProof/>
            <w:sz w:val="18"/>
            <w:szCs w:val="24"/>
          </w:rPr>
          <w:delText>f</w:delText>
        </w:r>
        <w:r w:rsidRPr="00CD5999" w:rsidDel="00AD0EB1">
          <w:rPr>
            <w:rFonts w:ascii="Calibri" w:hAnsi="Calibri" w:cs="Calibri"/>
            <w:noProof/>
            <w:sz w:val="18"/>
            <w:szCs w:val="24"/>
          </w:rPr>
          <w:delText xml:space="preserve">ertility </w:delText>
        </w:r>
        <w:r w:rsidR="00293F2D" w:rsidDel="00AD0EB1">
          <w:rPr>
            <w:rFonts w:ascii="Calibri" w:hAnsi="Calibri" w:cs="Calibri"/>
            <w:noProof/>
            <w:sz w:val="18"/>
            <w:szCs w:val="24"/>
          </w:rPr>
          <w:delText>c</w:delText>
        </w:r>
        <w:r w:rsidRPr="00CD5999" w:rsidDel="00AD0EB1">
          <w:rPr>
            <w:rFonts w:ascii="Calibri" w:hAnsi="Calibri" w:cs="Calibri"/>
            <w:noProof/>
            <w:sz w:val="18"/>
            <w:szCs w:val="24"/>
          </w:rPr>
          <w:delText>onvergence</w:delText>
        </w:r>
        <w:r w:rsidR="00293F2D" w:rsidDel="00AD0EB1">
          <w:rPr>
            <w:rFonts w:ascii="Calibri" w:hAnsi="Calibri" w:cs="Calibri"/>
            <w:noProof/>
            <w:sz w:val="18"/>
            <w:szCs w:val="24"/>
          </w:rPr>
          <w:delText>.</w:delText>
        </w:r>
        <w:r w:rsidRPr="00CD5999" w:rsidDel="00AD0EB1">
          <w:rPr>
            <w:rFonts w:ascii="Calibri" w:hAnsi="Calibri" w:cs="Calibri"/>
            <w:noProof/>
            <w:sz w:val="18"/>
            <w:szCs w:val="24"/>
          </w:rPr>
          <w:delText xml:space="preserve"> </w:delText>
        </w:r>
        <w:r w:rsidRPr="00CD5999" w:rsidDel="00AD0EB1">
          <w:rPr>
            <w:rFonts w:ascii="Calibri" w:hAnsi="Calibri" w:cs="Calibri"/>
            <w:i/>
            <w:iCs/>
            <w:noProof/>
            <w:sz w:val="18"/>
            <w:szCs w:val="24"/>
          </w:rPr>
          <w:delText>Population and Development Review</w:delText>
        </w:r>
        <w:r w:rsidR="00293F2D" w:rsidDel="00AD0EB1">
          <w:rPr>
            <w:rFonts w:ascii="Calibri" w:hAnsi="Calibri" w:cs="Calibri"/>
            <w:noProof/>
            <w:sz w:val="18"/>
            <w:szCs w:val="24"/>
          </w:rPr>
          <w:delText xml:space="preserve"> 38(2): 353–368</w:delText>
        </w:r>
        <w:r w:rsidRPr="00CD5999" w:rsidDel="00AD0EB1">
          <w:rPr>
            <w:rFonts w:ascii="Calibri" w:hAnsi="Calibri" w:cs="Calibri"/>
            <w:noProof/>
            <w:sz w:val="18"/>
            <w:szCs w:val="24"/>
          </w:rPr>
          <w:delText>.</w:delText>
        </w:r>
      </w:del>
    </w:p>
    <w:p w14:paraId="2BEF80CB" w14:textId="7EC9DEC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Esping‐Andersen, G. and Billari, F. C. (2015)</w:t>
      </w:r>
      <w:r w:rsidR="0041075A">
        <w:rPr>
          <w:rFonts w:ascii="Calibri" w:hAnsi="Calibri" w:cs="Calibri"/>
          <w:noProof/>
          <w:sz w:val="18"/>
          <w:szCs w:val="24"/>
        </w:rPr>
        <w:t>.</w:t>
      </w:r>
      <w:r w:rsidR="00293F2D">
        <w:rPr>
          <w:rFonts w:ascii="Calibri" w:hAnsi="Calibri" w:cs="Calibri"/>
          <w:noProof/>
          <w:sz w:val="18"/>
          <w:szCs w:val="24"/>
        </w:rPr>
        <w:t xml:space="preserve"> Re‐theorizing family demographics. </w:t>
      </w:r>
      <w:r w:rsidRPr="00CD5999">
        <w:rPr>
          <w:rFonts w:ascii="Calibri" w:hAnsi="Calibri" w:cs="Calibri"/>
          <w:i/>
          <w:iCs/>
          <w:noProof/>
          <w:sz w:val="18"/>
          <w:szCs w:val="24"/>
        </w:rPr>
        <w:t>Population and Development Review</w:t>
      </w:r>
      <w:r w:rsidR="00293F2D">
        <w:rPr>
          <w:rFonts w:ascii="Calibri" w:hAnsi="Calibri" w:cs="Calibri"/>
          <w:noProof/>
          <w:sz w:val="18"/>
          <w:szCs w:val="24"/>
        </w:rPr>
        <w:t xml:space="preserve"> 41(1): </w:t>
      </w:r>
      <w:r w:rsidRPr="00CD5999">
        <w:rPr>
          <w:rFonts w:ascii="Calibri" w:hAnsi="Calibri" w:cs="Calibri"/>
          <w:noProof/>
          <w:sz w:val="18"/>
          <w:szCs w:val="24"/>
        </w:rPr>
        <w:t>1–31.</w:t>
      </w:r>
    </w:p>
    <w:p w14:paraId="1E2CB4A7" w14:textId="23F860A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91" w:author="Serena Pattaro" w:date="2018-05-11T16:32:00Z">
        <w:r w:rsidRPr="00CD5999" w:rsidDel="004B41AC">
          <w:rPr>
            <w:rFonts w:ascii="Calibri" w:hAnsi="Calibri" w:cs="Calibri"/>
            <w:noProof/>
            <w:sz w:val="18"/>
            <w:szCs w:val="24"/>
          </w:rPr>
          <w:delText>Fernández, R. and Fogli, A. (2006)</w:delText>
        </w:r>
        <w:r w:rsidR="00293F2D" w:rsidDel="004B41AC">
          <w:rPr>
            <w:rFonts w:ascii="Calibri" w:hAnsi="Calibri" w:cs="Calibri"/>
            <w:noProof/>
            <w:sz w:val="18"/>
            <w:szCs w:val="24"/>
          </w:rPr>
          <w:delText xml:space="preserve">. </w:delText>
        </w:r>
        <w:r w:rsidRPr="00CD5999" w:rsidDel="004B41AC">
          <w:rPr>
            <w:rFonts w:ascii="Calibri" w:hAnsi="Calibri" w:cs="Calibri"/>
            <w:noProof/>
            <w:sz w:val="18"/>
            <w:szCs w:val="24"/>
          </w:rPr>
          <w:delText xml:space="preserve">Fertility: The role of </w:delText>
        </w:r>
        <w:r w:rsidR="00293F2D" w:rsidDel="004B41AC">
          <w:rPr>
            <w:rFonts w:ascii="Calibri" w:hAnsi="Calibri" w:cs="Calibri"/>
            <w:noProof/>
            <w:sz w:val="18"/>
            <w:szCs w:val="24"/>
          </w:rPr>
          <w:delText xml:space="preserve">culture and family experience. </w:delText>
        </w:r>
        <w:r w:rsidRPr="00CD5999" w:rsidDel="004B41AC">
          <w:rPr>
            <w:rFonts w:ascii="Calibri" w:hAnsi="Calibri" w:cs="Calibri"/>
            <w:i/>
            <w:iCs/>
            <w:noProof/>
            <w:sz w:val="18"/>
            <w:szCs w:val="24"/>
          </w:rPr>
          <w:delText>Journal of the European Economic Association</w:delText>
        </w:r>
        <w:r w:rsidR="00293F2D" w:rsidDel="004B41AC">
          <w:rPr>
            <w:rFonts w:ascii="Calibri" w:hAnsi="Calibri" w:cs="Calibri"/>
            <w:noProof/>
            <w:sz w:val="18"/>
            <w:szCs w:val="24"/>
          </w:rPr>
          <w:delText xml:space="preserve"> 4(2‐3): </w:delText>
        </w:r>
        <w:r w:rsidRPr="00CD5999" w:rsidDel="004B41AC">
          <w:rPr>
            <w:rFonts w:ascii="Calibri" w:hAnsi="Calibri" w:cs="Calibri"/>
            <w:noProof/>
            <w:sz w:val="18"/>
            <w:szCs w:val="24"/>
          </w:rPr>
          <w:delText>552–561.</w:delText>
        </w:r>
      </w:del>
    </w:p>
    <w:p w14:paraId="341B3A65" w14:textId="7F681D5A"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Fernández, R. and Fogli, A. (2009)</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Culture: An empirical investigation of</w:t>
      </w:r>
      <w:r w:rsidR="00293F2D">
        <w:rPr>
          <w:rFonts w:ascii="Calibri" w:hAnsi="Calibri" w:cs="Calibri"/>
          <w:noProof/>
          <w:sz w:val="18"/>
          <w:szCs w:val="24"/>
        </w:rPr>
        <w:t xml:space="preserve"> beliefs, work, and fertility. </w:t>
      </w:r>
      <w:r w:rsidRPr="00CD5999">
        <w:rPr>
          <w:rFonts w:ascii="Calibri" w:hAnsi="Calibri" w:cs="Calibri"/>
          <w:i/>
          <w:iCs/>
          <w:noProof/>
          <w:sz w:val="18"/>
          <w:szCs w:val="24"/>
        </w:rPr>
        <w:t>American Economic Journal: Macroeconomics</w:t>
      </w:r>
      <w:r w:rsidRPr="00CD5999">
        <w:rPr>
          <w:rFonts w:ascii="Calibri" w:hAnsi="Calibri" w:cs="Calibri"/>
          <w:noProof/>
          <w:sz w:val="18"/>
          <w:szCs w:val="24"/>
        </w:rPr>
        <w:t xml:space="preserve"> 1(1)</w:t>
      </w:r>
      <w:r w:rsidR="00394611">
        <w:rPr>
          <w:rFonts w:ascii="Calibri" w:hAnsi="Calibri" w:cs="Calibri"/>
          <w:noProof/>
          <w:sz w:val="18"/>
          <w:szCs w:val="24"/>
        </w:rPr>
        <w:t>:</w:t>
      </w:r>
      <w:r w:rsidRPr="00CD5999">
        <w:rPr>
          <w:rFonts w:ascii="Calibri" w:hAnsi="Calibri" w:cs="Calibri"/>
          <w:noProof/>
          <w:sz w:val="18"/>
          <w:szCs w:val="24"/>
        </w:rPr>
        <w:t xml:space="preserve"> 146–177.</w:t>
      </w:r>
    </w:p>
    <w:p w14:paraId="139BF25C" w14:textId="075DA31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Frejka, T. (2017)</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The </w:t>
      </w:r>
      <w:r w:rsidR="00394611">
        <w:rPr>
          <w:rFonts w:ascii="Calibri" w:hAnsi="Calibri" w:cs="Calibri"/>
          <w:noProof/>
          <w:sz w:val="18"/>
          <w:szCs w:val="24"/>
        </w:rPr>
        <w:t>f</w:t>
      </w:r>
      <w:r w:rsidRPr="00CD5999">
        <w:rPr>
          <w:rFonts w:ascii="Calibri" w:hAnsi="Calibri" w:cs="Calibri"/>
          <w:noProof/>
          <w:sz w:val="18"/>
          <w:szCs w:val="24"/>
        </w:rPr>
        <w:t xml:space="preserve">ertility </w:t>
      </w:r>
      <w:r w:rsidR="00394611">
        <w:rPr>
          <w:rFonts w:ascii="Calibri" w:hAnsi="Calibri" w:cs="Calibri"/>
          <w:noProof/>
          <w:sz w:val="18"/>
          <w:szCs w:val="24"/>
        </w:rPr>
        <w:t>t</w:t>
      </w:r>
      <w:r w:rsidRPr="00CD5999">
        <w:rPr>
          <w:rFonts w:ascii="Calibri" w:hAnsi="Calibri" w:cs="Calibri"/>
          <w:noProof/>
          <w:sz w:val="18"/>
          <w:szCs w:val="24"/>
        </w:rPr>
        <w:t xml:space="preserve">ransition </w:t>
      </w:r>
      <w:r w:rsidR="00394611">
        <w:rPr>
          <w:rFonts w:ascii="Calibri" w:hAnsi="Calibri" w:cs="Calibri"/>
          <w:noProof/>
          <w:sz w:val="18"/>
          <w:szCs w:val="24"/>
        </w:rPr>
        <w:t>r</w:t>
      </w:r>
      <w:r w:rsidRPr="00CD5999">
        <w:rPr>
          <w:rFonts w:ascii="Calibri" w:hAnsi="Calibri" w:cs="Calibri"/>
          <w:noProof/>
          <w:sz w:val="18"/>
          <w:szCs w:val="24"/>
        </w:rPr>
        <w:t xml:space="preserve">evisited: A </w:t>
      </w:r>
      <w:r w:rsidR="00394611">
        <w:rPr>
          <w:rFonts w:ascii="Calibri" w:hAnsi="Calibri" w:cs="Calibri"/>
          <w:noProof/>
          <w:sz w:val="18"/>
          <w:szCs w:val="24"/>
        </w:rPr>
        <w:t>c</w:t>
      </w:r>
      <w:r w:rsidRPr="00CD5999">
        <w:rPr>
          <w:rFonts w:ascii="Calibri" w:hAnsi="Calibri" w:cs="Calibri"/>
          <w:noProof/>
          <w:sz w:val="18"/>
          <w:szCs w:val="24"/>
        </w:rPr>
        <w:t xml:space="preserve">ohort </w:t>
      </w:r>
      <w:r w:rsidR="00394611">
        <w:rPr>
          <w:rFonts w:ascii="Calibri" w:hAnsi="Calibri" w:cs="Calibri"/>
          <w:noProof/>
          <w:sz w:val="18"/>
          <w:szCs w:val="24"/>
        </w:rPr>
        <w:t xml:space="preserve">perspective. </w:t>
      </w:r>
      <w:r w:rsidRPr="00CD5999">
        <w:rPr>
          <w:rFonts w:ascii="Calibri" w:hAnsi="Calibri" w:cs="Calibri"/>
          <w:i/>
          <w:iCs/>
          <w:noProof/>
          <w:sz w:val="18"/>
          <w:szCs w:val="24"/>
        </w:rPr>
        <w:t>Comparative Population Studies</w:t>
      </w:r>
      <w:r w:rsidRPr="00CD5999">
        <w:rPr>
          <w:rFonts w:ascii="Calibri" w:hAnsi="Calibri" w:cs="Calibri"/>
          <w:noProof/>
          <w:sz w:val="18"/>
          <w:szCs w:val="24"/>
        </w:rPr>
        <w:t xml:space="preserve"> 42</w:t>
      </w:r>
      <w:r w:rsidR="00394611">
        <w:rPr>
          <w:rFonts w:ascii="Calibri" w:hAnsi="Calibri" w:cs="Calibri"/>
          <w:noProof/>
          <w:sz w:val="18"/>
          <w:szCs w:val="24"/>
        </w:rPr>
        <w:t>:</w:t>
      </w:r>
      <w:r w:rsidRPr="00CD5999">
        <w:rPr>
          <w:rFonts w:ascii="Calibri" w:hAnsi="Calibri" w:cs="Calibri"/>
          <w:noProof/>
          <w:sz w:val="18"/>
          <w:szCs w:val="24"/>
        </w:rPr>
        <w:t xml:space="preserve"> 89–116.</w:t>
      </w:r>
    </w:p>
    <w:p w14:paraId="60AD79B4" w14:textId="46EA14F5" w:rsidR="00CD5999" w:rsidRPr="00394611" w:rsidRDefault="00CD5999" w:rsidP="009C0A7C">
      <w:pPr>
        <w:widowControl w:val="0"/>
        <w:autoSpaceDE w:val="0"/>
        <w:autoSpaceDN w:val="0"/>
        <w:adjustRightInd w:val="0"/>
        <w:spacing w:line="240" w:lineRule="auto"/>
        <w:ind w:left="567" w:hanging="567"/>
        <w:rPr>
          <w:rFonts w:ascii="Calibri" w:hAnsi="Calibri" w:cs="Calibri"/>
          <w:i/>
          <w:iCs/>
          <w:noProof/>
          <w:sz w:val="18"/>
          <w:szCs w:val="24"/>
        </w:rPr>
      </w:pPr>
      <w:r w:rsidRPr="00CD5999">
        <w:rPr>
          <w:rFonts w:ascii="Calibri" w:hAnsi="Calibri" w:cs="Calibri"/>
          <w:noProof/>
          <w:sz w:val="18"/>
          <w:szCs w:val="24"/>
        </w:rPr>
        <w:t>Frejka, T., Jones, G. W. and Sardon, J. (2010)</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East Asian childbearing patterns and policy develop</w:t>
      </w:r>
      <w:r w:rsidR="00394611">
        <w:rPr>
          <w:rFonts w:ascii="Calibri" w:hAnsi="Calibri" w:cs="Calibri"/>
          <w:noProof/>
          <w:sz w:val="18"/>
          <w:szCs w:val="24"/>
        </w:rPr>
        <w:t xml:space="preserve">ments.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xml:space="preserve"> 36(</w:t>
      </w:r>
      <w:r w:rsidR="00394611">
        <w:rPr>
          <w:rFonts w:ascii="Calibri" w:hAnsi="Calibri" w:cs="Calibri"/>
          <w:noProof/>
          <w:sz w:val="18"/>
          <w:szCs w:val="24"/>
        </w:rPr>
        <w:t>3): 579–606.</w:t>
      </w:r>
    </w:p>
    <w:p w14:paraId="7A22D6C3" w14:textId="664E802C" w:rsidR="00CD5999" w:rsidRPr="00CD5999" w:rsidDel="00E95958" w:rsidRDefault="00CD5999" w:rsidP="009C0A7C">
      <w:pPr>
        <w:widowControl w:val="0"/>
        <w:autoSpaceDE w:val="0"/>
        <w:autoSpaceDN w:val="0"/>
        <w:adjustRightInd w:val="0"/>
        <w:spacing w:line="240" w:lineRule="auto"/>
        <w:ind w:left="567" w:hanging="567"/>
        <w:rPr>
          <w:del w:id="392" w:author="Serena Pattaro" w:date="2018-05-11T16:40:00Z"/>
          <w:rFonts w:ascii="Calibri" w:hAnsi="Calibri" w:cs="Calibri"/>
          <w:noProof/>
          <w:sz w:val="18"/>
          <w:szCs w:val="24"/>
        </w:rPr>
      </w:pPr>
      <w:del w:id="393" w:author="Serena Pattaro" w:date="2018-05-11T16:40:00Z">
        <w:r w:rsidRPr="00CD5999" w:rsidDel="00E95958">
          <w:rPr>
            <w:rFonts w:ascii="Calibri" w:hAnsi="Calibri" w:cs="Calibri"/>
            <w:noProof/>
            <w:sz w:val="18"/>
            <w:szCs w:val="24"/>
          </w:rPr>
          <w:delText>Fukuda, N. (2016)</w:delText>
        </w:r>
        <w:r w:rsidR="001818AD"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CD5999" w:rsidDel="00E95958">
          <w:rPr>
            <w:rFonts w:ascii="Calibri" w:hAnsi="Calibri" w:cs="Calibri"/>
            <w:i/>
            <w:iCs/>
            <w:noProof/>
            <w:sz w:val="18"/>
            <w:szCs w:val="24"/>
          </w:rPr>
          <w:delText xml:space="preserve">Marriage and </w:delText>
        </w:r>
        <w:r w:rsidR="00394611" w:rsidDel="00E95958">
          <w:rPr>
            <w:rFonts w:ascii="Calibri" w:hAnsi="Calibri" w:cs="Calibri"/>
            <w:i/>
            <w:iCs/>
            <w:noProof/>
            <w:sz w:val="18"/>
            <w:szCs w:val="24"/>
          </w:rPr>
          <w:delText>f</w:delText>
        </w:r>
        <w:r w:rsidRPr="00CD5999" w:rsidDel="00E95958">
          <w:rPr>
            <w:rFonts w:ascii="Calibri" w:hAnsi="Calibri" w:cs="Calibri"/>
            <w:i/>
            <w:iCs/>
            <w:noProof/>
            <w:sz w:val="18"/>
            <w:szCs w:val="24"/>
          </w:rPr>
          <w:delText xml:space="preserve">ertility </w:delText>
        </w:r>
        <w:r w:rsidR="00394611" w:rsidDel="00E95958">
          <w:rPr>
            <w:rFonts w:ascii="Calibri" w:hAnsi="Calibri" w:cs="Calibri"/>
            <w:i/>
            <w:iCs/>
            <w:noProof/>
            <w:sz w:val="18"/>
            <w:szCs w:val="24"/>
          </w:rPr>
          <w:delText>b</w:delText>
        </w:r>
        <w:r w:rsidRPr="00CD5999" w:rsidDel="00E95958">
          <w:rPr>
            <w:rFonts w:ascii="Calibri" w:hAnsi="Calibri" w:cs="Calibri"/>
            <w:i/>
            <w:iCs/>
            <w:noProof/>
            <w:sz w:val="18"/>
            <w:szCs w:val="24"/>
          </w:rPr>
          <w:delText xml:space="preserve">ehaviour in Japan. Economic </w:delText>
        </w:r>
        <w:r w:rsidR="00394611" w:rsidDel="00E95958">
          <w:rPr>
            <w:rFonts w:ascii="Calibri" w:hAnsi="Calibri" w:cs="Calibri"/>
            <w:i/>
            <w:iCs/>
            <w:noProof/>
            <w:sz w:val="18"/>
            <w:szCs w:val="24"/>
          </w:rPr>
          <w:delText>s</w:delText>
        </w:r>
        <w:r w:rsidRPr="00CD5999" w:rsidDel="00E95958">
          <w:rPr>
            <w:rFonts w:ascii="Calibri" w:hAnsi="Calibri" w:cs="Calibri"/>
            <w:i/>
            <w:iCs/>
            <w:noProof/>
            <w:sz w:val="18"/>
            <w:szCs w:val="24"/>
          </w:rPr>
          <w:delText xml:space="preserve">tatus and </w:delText>
        </w:r>
        <w:r w:rsidR="00394611" w:rsidDel="00E95958">
          <w:rPr>
            <w:rFonts w:ascii="Calibri" w:hAnsi="Calibri" w:cs="Calibri"/>
            <w:i/>
            <w:iCs/>
            <w:noProof/>
            <w:sz w:val="18"/>
            <w:szCs w:val="24"/>
          </w:rPr>
          <w:delText>v</w:delText>
        </w:r>
        <w:r w:rsidRPr="00CD5999" w:rsidDel="00E95958">
          <w:rPr>
            <w:rFonts w:ascii="Calibri" w:hAnsi="Calibri" w:cs="Calibri"/>
            <w:i/>
            <w:iCs/>
            <w:noProof/>
            <w:sz w:val="18"/>
            <w:szCs w:val="24"/>
          </w:rPr>
          <w:delText xml:space="preserve">alue </w:delText>
        </w:r>
        <w:r w:rsidR="00394611" w:rsidDel="00E95958">
          <w:rPr>
            <w:rFonts w:ascii="Calibri" w:hAnsi="Calibri" w:cs="Calibri"/>
            <w:i/>
            <w:iCs/>
            <w:noProof/>
            <w:sz w:val="18"/>
            <w:szCs w:val="24"/>
          </w:rPr>
          <w:delText>o</w:delText>
        </w:r>
        <w:r w:rsidRPr="00CD5999" w:rsidDel="00E95958">
          <w:rPr>
            <w:rFonts w:ascii="Calibri" w:hAnsi="Calibri" w:cs="Calibri"/>
            <w:i/>
            <w:iCs/>
            <w:noProof/>
            <w:sz w:val="18"/>
            <w:szCs w:val="24"/>
          </w:rPr>
          <w:delText>rientation</w:delText>
        </w:r>
        <w:r w:rsidRPr="00CD5999" w:rsidDel="00E95958">
          <w:rPr>
            <w:rFonts w:ascii="Calibri" w:hAnsi="Calibri" w:cs="Calibri"/>
            <w:noProof/>
            <w:sz w:val="18"/>
            <w:szCs w:val="24"/>
          </w:rPr>
          <w:delText>. Springer.</w:delText>
        </w:r>
      </w:del>
    </w:p>
    <w:p w14:paraId="2595F805" w14:textId="15226F3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Gauthier, A. H. (2016)</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Governmental </w:t>
      </w:r>
      <w:r w:rsidR="00394611">
        <w:rPr>
          <w:rFonts w:ascii="Calibri" w:hAnsi="Calibri" w:cs="Calibri"/>
          <w:noProof/>
          <w:sz w:val="18"/>
          <w:szCs w:val="24"/>
        </w:rPr>
        <w:t>s</w:t>
      </w:r>
      <w:r w:rsidRPr="00CD5999">
        <w:rPr>
          <w:rFonts w:ascii="Calibri" w:hAnsi="Calibri" w:cs="Calibri"/>
          <w:noProof/>
          <w:sz w:val="18"/>
          <w:szCs w:val="24"/>
        </w:rPr>
        <w:t xml:space="preserve">upport for families and obstacles to fertility in East Asia and </w:t>
      </w:r>
      <w:r w:rsidR="00394611">
        <w:rPr>
          <w:rFonts w:ascii="Calibri" w:hAnsi="Calibri" w:cs="Calibri"/>
          <w:noProof/>
          <w:sz w:val="18"/>
          <w:szCs w:val="24"/>
        </w:rPr>
        <w:t>other industrialized regions. I</w:t>
      </w:r>
      <w:r w:rsidRPr="00CD5999">
        <w:rPr>
          <w:rFonts w:ascii="Calibri" w:hAnsi="Calibri" w:cs="Calibri"/>
          <w:noProof/>
          <w:sz w:val="18"/>
          <w:szCs w:val="24"/>
        </w:rPr>
        <w:t>n Rindfuss, R. R. and Choe, M. K. (eds</w:t>
      </w:r>
      <w:r w:rsidR="00394611">
        <w:rPr>
          <w:rFonts w:ascii="Calibri" w:hAnsi="Calibri" w:cs="Calibri"/>
          <w:noProof/>
          <w:sz w:val="18"/>
          <w:szCs w:val="24"/>
        </w:rPr>
        <w:t>.</w:t>
      </w:r>
      <w:r w:rsidRPr="00CD5999">
        <w:rPr>
          <w:rFonts w:ascii="Calibri" w:hAnsi="Calibri" w:cs="Calibri"/>
          <w:noProof/>
          <w:sz w:val="18"/>
          <w:szCs w:val="24"/>
        </w:rPr>
        <w:t>)</w:t>
      </w:r>
      <w:r w:rsidR="00394611">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Low </w:t>
      </w:r>
      <w:r w:rsidR="00394611">
        <w:rPr>
          <w:rFonts w:ascii="Calibri" w:hAnsi="Calibri" w:cs="Calibri"/>
          <w:i/>
          <w:iCs/>
          <w:noProof/>
          <w:sz w:val="18"/>
          <w:szCs w:val="24"/>
        </w:rPr>
        <w:t>f</w:t>
      </w:r>
      <w:r w:rsidRPr="00CD5999">
        <w:rPr>
          <w:rFonts w:ascii="Calibri" w:hAnsi="Calibri" w:cs="Calibri"/>
          <w:i/>
          <w:iCs/>
          <w:noProof/>
          <w:sz w:val="18"/>
          <w:szCs w:val="24"/>
        </w:rPr>
        <w:t xml:space="preserve">ertility, </w:t>
      </w:r>
      <w:r w:rsidR="00394611">
        <w:rPr>
          <w:rFonts w:ascii="Calibri" w:hAnsi="Calibri" w:cs="Calibri"/>
          <w:i/>
          <w:iCs/>
          <w:noProof/>
          <w:sz w:val="18"/>
          <w:szCs w:val="24"/>
        </w:rPr>
        <w:t>i</w:t>
      </w:r>
      <w:r w:rsidRPr="00CD5999">
        <w:rPr>
          <w:rFonts w:ascii="Calibri" w:hAnsi="Calibri" w:cs="Calibri"/>
          <w:i/>
          <w:iCs/>
          <w:noProof/>
          <w:sz w:val="18"/>
          <w:szCs w:val="24"/>
        </w:rPr>
        <w:t xml:space="preserve">nstitutions, and their </w:t>
      </w:r>
      <w:r w:rsidR="00394611">
        <w:rPr>
          <w:rFonts w:ascii="Calibri" w:hAnsi="Calibri" w:cs="Calibri"/>
          <w:i/>
          <w:iCs/>
          <w:noProof/>
          <w:sz w:val="18"/>
          <w:szCs w:val="24"/>
        </w:rPr>
        <w:t>p</w:t>
      </w:r>
      <w:r w:rsidRPr="00CD5999">
        <w:rPr>
          <w:rFonts w:ascii="Calibri" w:hAnsi="Calibri" w:cs="Calibri"/>
          <w:i/>
          <w:iCs/>
          <w:noProof/>
          <w:sz w:val="18"/>
          <w:szCs w:val="24"/>
        </w:rPr>
        <w:t>olicies</w:t>
      </w:r>
      <w:r w:rsidR="00394611">
        <w:rPr>
          <w:rFonts w:ascii="Calibri" w:hAnsi="Calibri" w:cs="Calibri"/>
          <w:noProof/>
          <w:sz w:val="18"/>
          <w:szCs w:val="24"/>
        </w:rPr>
        <w:t xml:space="preserve">. Springer: </w:t>
      </w:r>
      <w:r w:rsidRPr="00CD5999">
        <w:rPr>
          <w:rFonts w:ascii="Calibri" w:hAnsi="Calibri" w:cs="Calibri"/>
          <w:noProof/>
          <w:sz w:val="18"/>
          <w:szCs w:val="24"/>
        </w:rPr>
        <w:t>283–303.</w:t>
      </w:r>
    </w:p>
    <w:p w14:paraId="055890FE" w14:textId="18874EF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Goldscheider, F., Bernhardt, E. and Lappegård, T. (2015)</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The gender revolution: A framework for understanding changing f</w:t>
      </w:r>
      <w:r w:rsidR="00394611">
        <w:rPr>
          <w:rFonts w:ascii="Calibri" w:hAnsi="Calibri" w:cs="Calibri"/>
          <w:noProof/>
          <w:sz w:val="18"/>
          <w:szCs w:val="24"/>
        </w:rPr>
        <w:t>amily and demographic behavior.</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394611">
        <w:rPr>
          <w:rFonts w:ascii="Calibri" w:hAnsi="Calibri" w:cs="Calibri"/>
          <w:noProof/>
          <w:sz w:val="18"/>
          <w:szCs w:val="24"/>
        </w:rPr>
        <w:t xml:space="preserve"> 41(2): 207–239.</w:t>
      </w:r>
    </w:p>
    <w:p w14:paraId="31BF0417" w14:textId="41BCA1F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Goldstein, J. R., Sobotka, T.</w:t>
      </w:r>
      <w:r w:rsidR="00394611">
        <w:rPr>
          <w:rFonts w:ascii="Calibri" w:hAnsi="Calibri" w:cs="Calibri"/>
          <w:noProof/>
          <w:sz w:val="18"/>
          <w:szCs w:val="24"/>
        </w:rPr>
        <w:t>,</w:t>
      </w:r>
      <w:r w:rsidRPr="00CD5999">
        <w:rPr>
          <w:rFonts w:ascii="Calibri" w:hAnsi="Calibri" w:cs="Calibri"/>
          <w:noProof/>
          <w:sz w:val="18"/>
          <w:szCs w:val="24"/>
        </w:rPr>
        <w:t xml:space="preserve"> and Jasilioniene, A. (2009)</w:t>
      </w:r>
      <w:r w:rsidR="0041075A">
        <w:rPr>
          <w:rFonts w:ascii="Calibri" w:hAnsi="Calibri" w:cs="Calibri"/>
          <w:noProof/>
          <w:sz w:val="18"/>
          <w:szCs w:val="24"/>
        </w:rPr>
        <w:t>.</w:t>
      </w:r>
      <w:r w:rsidR="00394611">
        <w:rPr>
          <w:rFonts w:ascii="Calibri" w:hAnsi="Calibri" w:cs="Calibri"/>
          <w:noProof/>
          <w:sz w:val="18"/>
          <w:szCs w:val="24"/>
        </w:rPr>
        <w:t xml:space="preserve"> The e</w:t>
      </w:r>
      <w:r w:rsidRPr="00CD5999">
        <w:rPr>
          <w:rFonts w:ascii="Calibri" w:hAnsi="Calibri" w:cs="Calibri"/>
          <w:noProof/>
          <w:sz w:val="18"/>
          <w:szCs w:val="24"/>
        </w:rPr>
        <w:t>nd of “</w:t>
      </w:r>
      <w:r w:rsidR="00394611">
        <w:rPr>
          <w:rFonts w:ascii="Calibri" w:hAnsi="Calibri" w:cs="Calibri"/>
          <w:noProof/>
          <w:sz w:val="18"/>
          <w:szCs w:val="24"/>
        </w:rPr>
        <w:t>l</w:t>
      </w:r>
      <w:r w:rsidRPr="00CD5999">
        <w:rPr>
          <w:rFonts w:ascii="Calibri" w:hAnsi="Calibri" w:cs="Calibri"/>
          <w:noProof/>
          <w:sz w:val="18"/>
          <w:szCs w:val="24"/>
        </w:rPr>
        <w:t>owest-</w:t>
      </w:r>
      <w:r w:rsidR="00394611">
        <w:rPr>
          <w:rFonts w:ascii="Calibri" w:hAnsi="Calibri" w:cs="Calibri"/>
          <w:noProof/>
          <w:sz w:val="18"/>
          <w:szCs w:val="24"/>
        </w:rPr>
        <w:t>l</w:t>
      </w:r>
      <w:r w:rsidRPr="00CD5999">
        <w:rPr>
          <w:rFonts w:ascii="Calibri" w:hAnsi="Calibri" w:cs="Calibri"/>
          <w:noProof/>
          <w:sz w:val="18"/>
          <w:szCs w:val="24"/>
        </w:rPr>
        <w:t xml:space="preserve">ow” </w:t>
      </w:r>
      <w:r w:rsidR="00394611">
        <w:rPr>
          <w:rFonts w:ascii="Calibri" w:hAnsi="Calibri" w:cs="Calibri"/>
          <w:noProof/>
          <w:sz w:val="18"/>
          <w:szCs w:val="24"/>
        </w:rPr>
        <w:t xml:space="preserve">fertility? </w:t>
      </w:r>
      <w:r w:rsidRPr="00CD5999">
        <w:rPr>
          <w:rFonts w:ascii="Calibri" w:hAnsi="Calibri" w:cs="Calibri"/>
          <w:i/>
          <w:iCs/>
          <w:noProof/>
          <w:sz w:val="18"/>
          <w:szCs w:val="24"/>
        </w:rPr>
        <w:t>Population and Development Review</w:t>
      </w:r>
      <w:r w:rsidR="00394611">
        <w:rPr>
          <w:rFonts w:ascii="Calibri" w:hAnsi="Calibri" w:cs="Calibri"/>
          <w:i/>
          <w:iCs/>
          <w:noProof/>
          <w:sz w:val="18"/>
          <w:szCs w:val="24"/>
        </w:rPr>
        <w:t xml:space="preserve"> </w:t>
      </w:r>
      <w:r w:rsidR="00394611">
        <w:rPr>
          <w:rFonts w:ascii="Calibri" w:hAnsi="Calibri" w:cs="Calibri"/>
          <w:noProof/>
          <w:sz w:val="18"/>
          <w:szCs w:val="24"/>
        </w:rPr>
        <w:t xml:space="preserve">35(4): </w:t>
      </w:r>
      <w:r w:rsidRPr="00CD5999">
        <w:rPr>
          <w:rFonts w:ascii="Calibri" w:hAnsi="Calibri" w:cs="Calibri"/>
          <w:noProof/>
          <w:sz w:val="18"/>
          <w:szCs w:val="24"/>
        </w:rPr>
        <w:t>663–699.</w:t>
      </w:r>
    </w:p>
    <w:p w14:paraId="080CB974" w14:textId="1F2D843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lastRenderedPageBreak/>
        <w:t xml:space="preserve">Grigorieva, O. </w:t>
      </w:r>
      <w:r w:rsidRPr="00CD5999">
        <w:rPr>
          <w:rFonts w:ascii="Calibri" w:hAnsi="Calibri" w:cs="Calibri"/>
          <w:i/>
          <w:iCs/>
          <w:noProof/>
          <w:sz w:val="18"/>
          <w:szCs w:val="24"/>
        </w:rPr>
        <w:t>et al.</w:t>
      </w:r>
      <w:r w:rsidRPr="00CD5999">
        <w:rPr>
          <w:rFonts w:ascii="Calibri" w:hAnsi="Calibri" w:cs="Calibri"/>
          <w:noProof/>
          <w:sz w:val="18"/>
          <w:szCs w:val="24"/>
        </w:rPr>
        <w:t xml:space="preserve"> (2015)</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Methods </w:t>
      </w:r>
      <w:r w:rsidR="00394611">
        <w:rPr>
          <w:rFonts w:ascii="Calibri" w:hAnsi="Calibri" w:cs="Calibri"/>
          <w:i/>
          <w:iCs/>
          <w:noProof/>
          <w:sz w:val="18"/>
          <w:szCs w:val="24"/>
        </w:rPr>
        <w:t>p</w:t>
      </w:r>
      <w:r w:rsidRPr="00CD5999">
        <w:rPr>
          <w:rFonts w:ascii="Calibri" w:hAnsi="Calibri" w:cs="Calibri"/>
          <w:i/>
          <w:iCs/>
          <w:noProof/>
          <w:sz w:val="18"/>
          <w:szCs w:val="24"/>
        </w:rPr>
        <w:t xml:space="preserve">rotocol </w:t>
      </w:r>
      <w:r w:rsidR="00394611">
        <w:rPr>
          <w:rFonts w:ascii="Calibri" w:hAnsi="Calibri" w:cs="Calibri"/>
          <w:i/>
          <w:iCs/>
          <w:noProof/>
          <w:sz w:val="18"/>
          <w:szCs w:val="24"/>
        </w:rPr>
        <w:t>for the Human Fertility Collect</w:t>
      </w:r>
      <w:r w:rsidRPr="00CD5999">
        <w:rPr>
          <w:rFonts w:ascii="Calibri" w:hAnsi="Calibri" w:cs="Calibri"/>
          <w:i/>
          <w:iCs/>
          <w:noProof/>
          <w:sz w:val="18"/>
          <w:szCs w:val="24"/>
        </w:rPr>
        <w:t>i</w:t>
      </w:r>
      <w:r w:rsidR="00394611">
        <w:rPr>
          <w:rFonts w:ascii="Calibri" w:hAnsi="Calibri" w:cs="Calibri"/>
          <w:i/>
          <w:iCs/>
          <w:noProof/>
          <w:sz w:val="18"/>
          <w:szCs w:val="24"/>
        </w:rPr>
        <w:t>o</w:t>
      </w:r>
      <w:r w:rsidRPr="00CD5999">
        <w:rPr>
          <w:rFonts w:ascii="Calibri" w:hAnsi="Calibri" w:cs="Calibri"/>
          <w:i/>
          <w:iCs/>
          <w:noProof/>
          <w:sz w:val="18"/>
          <w:szCs w:val="24"/>
        </w:rPr>
        <w:t>n</w:t>
      </w:r>
      <w:r w:rsidRPr="00CD5999">
        <w:rPr>
          <w:rFonts w:ascii="Calibri" w:hAnsi="Calibri" w:cs="Calibri"/>
          <w:noProof/>
          <w:sz w:val="18"/>
          <w:szCs w:val="24"/>
        </w:rPr>
        <w:t xml:space="preserve">, </w:t>
      </w:r>
      <w:r w:rsidRPr="00CD5999">
        <w:rPr>
          <w:rFonts w:ascii="Calibri" w:hAnsi="Calibri" w:cs="Calibri"/>
          <w:i/>
          <w:iCs/>
          <w:noProof/>
          <w:sz w:val="18"/>
          <w:szCs w:val="24"/>
        </w:rPr>
        <w:t>www.fertilitydata.org</w:t>
      </w:r>
      <w:r w:rsidRPr="00CD5999">
        <w:rPr>
          <w:rFonts w:ascii="Calibri" w:hAnsi="Calibri" w:cs="Calibri"/>
          <w:noProof/>
          <w:sz w:val="18"/>
          <w:szCs w:val="24"/>
        </w:rPr>
        <w:t>. Available at: http://www.fertilitydata.org/docs/methods.pdf (Accessed: 25 August 2017).</w:t>
      </w:r>
    </w:p>
    <w:p w14:paraId="6B335B79" w14:textId="50FEFCD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Kohler, H.-P. (2001)</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Fertility and social interaction: An economic perspective</w:t>
      </w:r>
      <w:r w:rsidRPr="00CD5999">
        <w:rPr>
          <w:rFonts w:ascii="Calibri" w:hAnsi="Calibri" w:cs="Calibri"/>
          <w:noProof/>
          <w:sz w:val="18"/>
          <w:szCs w:val="24"/>
        </w:rPr>
        <w:t>. Oxford: Oxford University Press.</w:t>
      </w:r>
    </w:p>
    <w:p w14:paraId="2C4923F9" w14:textId="33095E4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Kravdal, Ø. (2016)</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Not so </w:t>
      </w:r>
      <w:r w:rsidR="00394611">
        <w:rPr>
          <w:rFonts w:ascii="Calibri" w:hAnsi="Calibri" w:cs="Calibri"/>
          <w:noProof/>
          <w:sz w:val="18"/>
          <w:szCs w:val="24"/>
        </w:rPr>
        <w:t>l</w:t>
      </w:r>
      <w:r w:rsidRPr="00CD5999">
        <w:rPr>
          <w:rFonts w:ascii="Calibri" w:hAnsi="Calibri" w:cs="Calibri"/>
          <w:noProof/>
          <w:sz w:val="18"/>
          <w:szCs w:val="24"/>
        </w:rPr>
        <w:t xml:space="preserve">ow </w:t>
      </w:r>
      <w:r w:rsidR="00394611">
        <w:rPr>
          <w:rFonts w:ascii="Calibri" w:hAnsi="Calibri" w:cs="Calibri"/>
          <w:noProof/>
          <w:sz w:val="18"/>
          <w:szCs w:val="24"/>
        </w:rPr>
        <w:t>f</w:t>
      </w:r>
      <w:r w:rsidRPr="00CD5999">
        <w:rPr>
          <w:rFonts w:ascii="Calibri" w:hAnsi="Calibri" w:cs="Calibri"/>
          <w:noProof/>
          <w:sz w:val="18"/>
          <w:szCs w:val="24"/>
        </w:rPr>
        <w:t xml:space="preserve">ertility in Norway—A </w:t>
      </w:r>
      <w:r w:rsidR="00394611">
        <w:rPr>
          <w:rFonts w:ascii="Calibri" w:hAnsi="Calibri" w:cs="Calibri"/>
          <w:noProof/>
          <w:sz w:val="18"/>
          <w:szCs w:val="24"/>
        </w:rPr>
        <w:t>r</w:t>
      </w:r>
      <w:r w:rsidRPr="00CD5999">
        <w:rPr>
          <w:rFonts w:ascii="Calibri" w:hAnsi="Calibri" w:cs="Calibri"/>
          <w:noProof/>
          <w:sz w:val="18"/>
          <w:szCs w:val="24"/>
        </w:rPr>
        <w:t xml:space="preserve">esult of </w:t>
      </w:r>
      <w:r w:rsidR="00394611">
        <w:rPr>
          <w:rFonts w:ascii="Calibri" w:hAnsi="Calibri" w:cs="Calibri"/>
          <w:noProof/>
          <w:sz w:val="18"/>
          <w:szCs w:val="24"/>
        </w:rPr>
        <w:t>a</w:t>
      </w:r>
      <w:r w:rsidRPr="00CD5999">
        <w:rPr>
          <w:rFonts w:ascii="Calibri" w:hAnsi="Calibri" w:cs="Calibri"/>
          <w:noProof/>
          <w:sz w:val="18"/>
          <w:szCs w:val="24"/>
        </w:rPr>
        <w:t xml:space="preserve">ffluence, </w:t>
      </w:r>
      <w:r w:rsidR="00394611">
        <w:rPr>
          <w:rFonts w:ascii="Calibri" w:hAnsi="Calibri" w:cs="Calibri"/>
          <w:noProof/>
          <w:sz w:val="18"/>
          <w:szCs w:val="24"/>
        </w:rPr>
        <w:t>l</w:t>
      </w:r>
      <w:r w:rsidRPr="00CD5999">
        <w:rPr>
          <w:rFonts w:ascii="Calibri" w:hAnsi="Calibri" w:cs="Calibri"/>
          <w:noProof/>
          <w:sz w:val="18"/>
          <w:szCs w:val="24"/>
        </w:rPr>
        <w:t xml:space="preserve">iberal </w:t>
      </w:r>
      <w:r w:rsidR="00394611">
        <w:rPr>
          <w:rFonts w:ascii="Calibri" w:hAnsi="Calibri" w:cs="Calibri"/>
          <w:noProof/>
          <w:sz w:val="18"/>
          <w:szCs w:val="24"/>
        </w:rPr>
        <w:t>v</w:t>
      </w:r>
      <w:r w:rsidRPr="00CD5999">
        <w:rPr>
          <w:rFonts w:ascii="Calibri" w:hAnsi="Calibri" w:cs="Calibri"/>
          <w:noProof/>
          <w:sz w:val="18"/>
          <w:szCs w:val="24"/>
        </w:rPr>
        <w:t xml:space="preserve">alues, </w:t>
      </w:r>
      <w:r w:rsidR="00394611">
        <w:rPr>
          <w:rFonts w:ascii="Calibri" w:hAnsi="Calibri" w:cs="Calibri"/>
          <w:noProof/>
          <w:sz w:val="18"/>
          <w:szCs w:val="24"/>
        </w:rPr>
        <w:t>g</w:t>
      </w:r>
      <w:r w:rsidRPr="00CD5999">
        <w:rPr>
          <w:rFonts w:ascii="Calibri" w:hAnsi="Calibri" w:cs="Calibri"/>
          <w:noProof/>
          <w:sz w:val="18"/>
          <w:szCs w:val="24"/>
        </w:rPr>
        <w:t>ender-</w:t>
      </w:r>
      <w:r w:rsidR="00394611">
        <w:rPr>
          <w:rFonts w:ascii="Calibri" w:hAnsi="Calibri" w:cs="Calibri"/>
          <w:noProof/>
          <w:sz w:val="18"/>
          <w:szCs w:val="24"/>
        </w:rPr>
        <w:t>e</w:t>
      </w:r>
      <w:r w:rsidRPr="00CD5999">
        <w:rPr>
          <w:rFonts w:ascii="Calibri" w:hAnsi="Calibri" w:cs="Calibri"/>
          <w:noProof/>
          <w:sz w:val="18"/>
          <w:szCs w:val="24"/>
        </w:rPr>
        <w:t xml:space="preserve">quality Ideals, and the </w:t>
      </w:r>
      <w:r w:rsidR="00394611">
        <w:rPr>
          <w:rFonts w:ascii="Calibri" w:hAnsi="Calibri" w:cs="Calibri"/>
          <w:noProof/>
          <w:sz w:val="18"/>
          <w:szCs w:val="24"/>
        </w:rPr>
        <w:t>w</w:t>
      </w:r>
      <w:r w:rsidRPr="00CD5999">
        <w:rPr>
          <w:rFonts w:ascii="Calibri" w:hAnsi="Calibri" w:cs="Calibri"/>
          <w:noProof/>
          <w:sz w:val="18"/>
          <w:szCs w:val="24"/>
        </w:rPr>
        <w:t xml:space="preserve">elfare </w:t>
      </w:r>
      <w:r w:rsidR="00394611">
        <w:rPr>
          <w:rFonts w:ascii="Calibri" w:hAnsi="Calibri" w:cs="Calibri"/>
          <w:noProof/>
          <w:sz w:val="18"/>
          <w:szCs w:val="24"/>
        </w:rPr>
        <w:t>state. I</w:t>
      </w:r>
      <w:r w:rsidRPr="00CD5999">
        <w:rPr>
          <w:rFonts w:ascii="Calibri" w:hAnsi="Calibri" w:cs="Calibri"/>
          <w:noProof/>
          <w:sz w:val="18"/>
          <w:szCs w:val="24"/>
        </w:rPr>
        <w:t>n Rindfuss, R. R. and Choe, M. K. (eds</w:t>
      </w:r>
      <w:r w:rsidR="00394611">
        <w:rPr>
          <w:rFonts w:ascii="Calibri" w:hAnsi="Calibri" w:cs="Calibri"/>
          <w:noProof/>
          <w:sz w:val="18"/>
          <w:szCs w:val="24"/>
        </w:rPr>
        <w:t>.</w:t>
      </w:r>
      <w:r w:rsidRPr="00CD5999">
        <w:rPr>
          <w:rFonts w:ascii="Calibri" w:hAnsi="Calibri" w:cs="Calibri"/>
          <w:noProof/>
          <w:sz w:val="18"/>
          <w:szCs w:val="24"/>
        </w:rPr>
        <w:t>)</w:t>
      </w:r>
      <w:r w:rsidR="00394611">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Low </w:t>
      </w:r>
      <w:r w:rsidR="00394611">
        <w:rPr>
          <w:rFonts w:ascii="Calibri" w:hAnsi="Calibri" w:cs="Calibri"/>
          <w:i/>
          <w:iCs/>
          <w:noProof/>
          <w:sz w:val="18"/>
          <w:szCs w:val="24"/>
        </w:rPr>
        <w:t>f</w:t>
      </w:r>
      <w:r w:rsidRPr="00CD5999">
        <w:rPr>
          <w:rFonts w:ascii="Calibri" w:hAnsi="Calibri" w:cs="Calibri"/>
          <w:i/>
          <w:iCs/>
          <w:noProof/>
          <w:sz w:val="18"/>
          <w:szCs w:val="24"/>
        </w:rPr>
        <w:t xml:space="preserve">ertility, </w:t>
      </w:r>
      <w:r w:rsidR="00394611">
        <w:rPr>
          <w:rFonts w:ascii="Calibri" w:hAnsi="Calibri" w:cs="Calibri"/>
          <w:i/>
          <w:iCs/>
          <w:noProof/>
          <w:sz w:val="18"/>
          <w:szCs w:val="24"/>
        </w:rPr>
        <w:t>i</w:t>
      </w:r>
      <w:r w:rsidRPr="00CD5999">
        <w:rPr>
          <w:rFonts w:ascii="Calibri" w:hAnsi="Calibri" w:cs="Calibri"/>
          <w:i/>
          <w:iCs/>
          <w:noProof/>
          <w:sz w:val="18"/>
          <w:szCs w:val="24"/>
        </w:rPr>
        <w:t xml:space="preserve">nstitutions, and their </w:t>
      </w:r>
      <w:r w:rsidR="00394611">
        <w:rPr>
          <w:rFonts w:ascii="Calibri" w:hAnsi="Calibri" w:cs="Calibri"/>
          <w:i/>
          <w:iCs/>
          <w:noProof/>
          <w:sz w:val="18"/>
          <w:szCs w:val="24"/>
        </w:rPr>
        <w:t>p</w:t>
      </w:r>
      <w:r w:rsidRPr="00CD5999">
        <w:rPr>
          <w:rFonts w:ascii="Calibri" w:hAnsi="Calibri" w:cs="Calibri"/>
          <w:i/>
          <w:iCs/>
          <w:noProof/>
          <w:sz w:val="18"/>
          <w:szCs w:val="24"/>
        </w:rPr>
        <w:t>olicies</w:t>
      </w:r>
      <w:r w:rsidR="00394611">
        <w:rPr>
          <w:rFonts w:ascii="Calibri" w:hAnsi="Calibri" w:cs="Calibri"/>
          <w:noProof/>
          <w:sz w:val="18"/>
          <w:szCs w:val="24"/>
        </w:rPr>
        <w:t xml:space="preserve">. Springer: </w:t>
      </w:r>
      <w:r w:rsidRPr="00CD5999">
        <w:rPr>
          <w:rFonts w:ascii="Calibri" w:hAnsi="Calibri" w:cs="Calibri"/>
          <w:noProof/>
          <w:sz w:val="18"/>
          <w:szCs w:val="24"/>
        </w:rPr>
        <w:t>13–47.</w:t>
      </w:r>
    </w:p>
    <w:p w14:paraId="0CF5DA68" w14:textId="3A74114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94" w:author="Serena Pattaro" w:date="2018-05-11T13:45:00Z">
        <w:r w:rsidRPr="00CD5999" w:rsidDel="00AD0EB1">
          <w:rPr>
            <w:rFonts w:ascii="Calibri" w:hAnsi="Calibri" w:cs="Calibri"/>
            <w:noProof/>
            <w:sz w:val="18"/>
            <w:szCs w:val="24"/>
          </w:rPr>
          <w:delText>Kulu, H. (2005)</w:delText>
        </w:r>
        <w:r w:rsidR="0041075A" w:rsidDel="00AD0EB1">
          <w:rPr>
            <w:rFonts w:ascii="Calibri" w:hAnsi="Calibri" w:cs="Calibri"/>
            <w:noProof/>
            <w:sz w:val="18"/>
            <w:szCs w:val="24"/>
          </w:rPr>
          <w:delText>.</w:delText>
        </w:r>
        <w:r w:rsidR="00394611" w:rsidDel="00AD0EB1">
          <w:rPr>
            <w:rFonts w:ascii="Calibri" w:hAnsi="Calibri" w:cs="Calibri"/>
            <w:noProof/>
            <w:sz w:val="18"/>
            <w:szCs w:val="24"/>
          </w:rPr>
          <w:delText xml:space="preserve"> </w:delText>
        </w:r>
        <w:r w:rsidRPr="00CD5999" w:rsidDel="00AD0EB1">
          <w:rPr>
            <w:rFonts w:ascii="Calibri" w:hAnsi="Calibri" w:cs="Calibri"/>
            <w:noProof/>
            <w:sz w:val="18"/>
            <w:szCs w:val="24"/>
          </w:rPr>
          <w:delText>Migration and fertility: Competing hy</w:delText>
        </w:r>
        <w:r w:rsidR="00394611" w:rsidDel="00AD0EB1">
          <w:rPr>
            <w:rFonts w:ascii="Calibri" w:hAnsi="Calibri" w:cs="Calibri"/>
            <w:noProof/>
            <w:sz w:val="18"/>
            <w:szCs w:val="24"/>
          </w:rPr>
          <w:delText xml:space="preserve">potheses re-examined. </w:delText>
        </w:r>
        <w:r w:rsidRPr="00CD5999" w:rsidDel="00AD0EB1">
          <w:rPr>
            <w:rFonts w:ascii="Calibri" w:hAnsi="Calibri" w:cs="Calibri"/>
            <w:i/>
            <w:iCs/>
            <w:noProof/>
            <w:sz w:val="18"/>
            <w:szCs w:val="24"/>
          </w:rPr>
          <w:delText>European Journal of Population</w:delText>
        </w:r>
        <w:r w:rsidR="00394611" w:rsidDel="00AD0EB1">
          <w:rPr>
            <w:rFonts w:ascii="Calibri" w:hAnsi="Calibri" w:cs="Calibri"/>
            <w:noProof/>
            <w:sz w:val="18"/>
            <w:szCs w:val="24"/>
          </w:rPr>
          <w:delText xml:space="preserve"> 21(1): </w:delText>
        </w:r>
        <w:r w:rsidRPr="00CD5999" w:rsidDel="00AD0EB1">
          <w:rPr>
            <w:rFonts w:ascii="Calibri" w:hAnsi="Calibri" w:cs="Calibri"/>
            <w:noProof/>
            <w:sz w:val="18"/>
            <w:szCs w:val="24"/>
          </w:rPr>
          <w:delText>51–87.</w:delText>
        </w:r>
      </w:del>
    </w:p>
    <w:p w14:paraId="4EC87E2E" w14:textId="7F9E394D" w:rsidR="00CD5999" w:rsidRPr="00CD5999" w:rsidDel="00E95958" w:rsidRDefault="00CD5999" w:rsidP="009C0A7C">
      <w:pPr>
        <w:widowControl w:val="0"/>
        <w:autoSpaceDE w:val="0"/>
        <w:autoSpaceDN w:val="0"/>
        <w:adjustRightInd w:val="0"/>
        <w:spacing w:line="240" w:lineRule="auto"/>
        <w:ind w:left="567" w:hanging="567"/>
        <w:rPr>
          <w:del w:id="395" w:author="Serena Pattaro" w:date="2018-05-11T16:42:00Z"/>
          <w:rFonts w:ascii="Calibri" w:hAnsi="Calibri" w:cs="Calibri"/>
          <w:noProof/>
          <w:sz w:val="18"/>
          <w:szCs w:val="24"/>
        </w:rPr>
      </w:pPr>
      <w:del w:id="396" w:author="Serena Pattaro" w:date="2018-05-11T16:42:00Z">
        <w:r w:rsidRPr="00CD5999" w:rsidDel="00E95958">
          <w:rPr>
            <w:rFonts w:ascii="Calibri" w:hAnsi="Calibri" w:cs="Calibri"/>
            <w:noProof/>
            <w:sz w:val="18"/>
            <w:szCs w:val="24"/>
          </w:rPr>
          <w:delText>Lee, M. and Lin, Y.-H. (2016)</w:delText>
        </w:r>
        <w:r w:rsidR="0041075A" w:rsidDel="00E95958">
          <w:rPr>
            <w:rFonts w:ascii="Calibri" w:hAnsi="Calibri" w:cs="Calibri"/>
            <w:noProof/>
            <w:sz w:val="18"/>
            <w:szCs w:val="24"/>
          </w:rPr>
          <w:delText>.</w:delText>
        </w:r>
        <w:r w:rsidR="00394611" w:rsidDel="00E95958">
          <w:rPr>
            <w:rFonts w:ascii="Calibri" w:hAnsi="Calibri" w:cs="Calibri"/>
            <w:noProof/>
            <w:sz w:val="18"/>
            <w:szCs w:val="24"/>
          </w:rPr>
          <w:delText xml:space="preserve"> </w:delText>
        </w:r>
        <w:r w:rsidRPr="00CD5999" w:rsidDel="00E95958">
          <w:rPr>
            <w:rFonts w:ascii="Calibri" w:hAnsi="Calibri" w:cs="Calibri"/>
            <w:noProof/>
            <w:sz w:val="18"/>
            <w:szCs w:val="24"/>
          </w:rPr>
          <w:delText xml:space="preserve">Transition from </w:delText>
        </w:r>
        <w:r w:rsidR="00394611" w:rsidDel="00E95958">
          <w:rPr>
            <w:rFonts w:ascii="Calibri" w:hAnsi="Calibri" w:cs="Calibri"/>
            <w:noProof/>
            <w:sz w:val="18"/>
            <w:szCs w:val="24"/>
          </w:rPr>
          <w:delText>a</w:delText>
        </w:r>
        <w:r w:rsidRPr="00CD5999" w:rsidDel="00E95958">
          <w:rPr>
            <w:rFonts w:ascii="Calibri" w:hAnsi="Calibri" w:cs="Calibri"/>
            <w:noProof/>
            <w:sz w:val="18"/>
            <w:szCs w:val="24"/>
          </w:rPr>
          <w:delText xml:space="preserve">nti-natalist to </w:delText>
        </w:r>
        <w:r w:rsidR="00394611" w:rsidDel="00E95958">
          <w:rPr>
            <w:rFonts w:ascii="Calibri" w:hAnsi="Calibri" w:cs="Calibri"/>
            <w:noProof/>
            <w:sz w:val="18"/>
            <w:szCs w:val="24"/>
          </w:rPr>
          <w:delText>p</w:delText>
        </w:r>
        <w:r w:rsidRPr="00CD5999" w:rsidDel="00E95958">
          <w:rPr>
            <w:rFonts w:ascii="Calibri" w:hAnsi="Calibri" w:cs="Calibri"/>
            <w:noProof/>
            <w:sz w:val="18"/>
            <w:szCs w:val="24"/>
          </w:rPr>
          <w:delText xml:space="preserve">ro-natalist </w:delText>
        </w:r>
        <w:r w:rsidR="00394611" w:rsidDel="00E95958">
          <w:rPr>
            <w:rFonts w:ascii="Calibri" w:hAnsi="Calibri" w:cs="Calibri"/>
            <w:noProof/>
            <w:sz w:val="18"/>
            <w:szCs w:val="24"/>
          </w:rPr>
          <w:delText>policies in Taiwan. I</w:delText>
        </w:r>
        <w:r w:rsidRPr="00CD5999" w:rsidDel="00E95958">
          <w:rPr>
            <w:rFonts w:ascii="Calibri" w:hAnsi="Calibri" w:cs="Calibri"/>
            <w:noProof/>
            <w:sz w:val="18"/>
            <w:szCs w:val="24"/>
          </w:rPr>
          <w:delText>n Rindfuss, R. R. and Choe, M. K. (eds</w:delText>
        </w:r>
        <w:r w:rsidR="00394611" w:rsidDel="00E95958">
          <w:rPr>
            <w:rFonts w:ascii="Calibri" w:hAnsi="Calibri" w:cs="Calibri"/>
            <w:noProof/>
            <w:sz w:val="18"/>
            <w:szCs w:val="24"/>
          </w:rPr>
          <w:delText>.</w:delText>
        </w:r>
        <w:r w:rsidRPr="00CD5999" w:rsidDel="00E95958">
          <w:rPr>
            <w:rFonts w:ascii="Calibri" w:hAnsi="Calibri" w:cs="Calibri"/>
            <w:noProof/>
            <w:sz w:val="18"/>
            <w:szCs w:val="24"/>
          </w:rPr>
          <w:delText>)</w:delText>
        </w:r>
        <w:r w:rsidR="00394611"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CD5999" w:rsidDel="00E95958">
          <w:rPr>
            <w:rFonts w:ascii="Calibri" w:hAnsi="Calibri" w:cs="Calibri"/>
            <w:i/>
            <w:iCs/>
            <w:noProof/>
            <w:sz w:val="18"/>
            <w:szCs w:val="24"/>
          </w:rPr>
          <w:delText xml:space="preserve">Low </w:delText>
        </w:r>
        <w:r w:rsidR="00394611" w:rsidDel="00E95958">
          <w:rPr>
            <w:rFonts w:ascii="Calibri" w:hAnsi="Calibri" w:cs="Calibri"/>
            <w:i/>
            <w:iCs/>
            <w:noProof/>
            <w:sz w:val="18"/>
            <w:szCs w:val="24"/>
          </w:rPr>
          <w:delText>f</w:delText>
        </w:r>
        <w:r w:rsidRPr="00CD5999" w:rsidDel="00E95958">
          <w:rPr>
            <w:rFonts w:ascii="Calibri" w:hAnsi="Calibri" w:cs="Calibri"/>
            <w:i/>
            <w:iCs/>
            <w:noProof/>
            <w:sz w:val="18"/>
            <w:szCs w:val="24"/>
          </w:rPr>
          <w:delText xml:space="preserve">ertility, </w:delText>
        </w:r>
        <w:r w:rsidR="00394611" w:rsidDel="00E95958">
          <w:rPr>
            <w:rFonts w:ascii="Calibri" w:hAnsi="Calibri" w:cs="Calibri"/>
            <w:i/>
            <w:iCs/>
            <w:noProof/>
            <w:sz w:val="18"/>
            <w:szCs w:val="24"/>
          </w:rPr>
          <w:delText>i</w:delText>
        </w:r>
        <w:r w:rsidRPr="00CD5999" w:rsidDel="00E95958">
          <w:rPr>
            <w:rFonts w:ascii="Calibri" w:hAnsi="Calibri" w:cs="Calibri"/>
            <w:i/>
            <w:iCs/>
            <w:noProof/>
            <w:sz w:val="18"/>
            <w:szCs w:val="24"/>
          </w:rPr>
          <w:delText xml:space="preserve">nstitutions, and their </w:delText>
        </w:r>
        <w:r w:rsidR="00394611" w:rsidDel="00E95958">
          <w:rPr>
            <w:rFonts w:ascii="Calibri" w:hAnsi="Calibri" w:cs="Calibri"/>
            <w:i/>
            <w:iCs/>
            <w:noProof/>
            <w:sz w:val="18"/>
            <w:szCs w:val="24"/>
          </w:rPr>
          <w:delText>p</w:delText>
        </w:r>
        <w:r w:rsidRPr="00CD5999" w:rsidDel="00E95958">
          <w:rPr>
            <w:rFonts w:ascii="Calibri" w:hAnsi="Calibri" w:cs="Calibri"/>
            <w:i/>
            <w:iCs/>
            <w:noProof/>
            <w:sz w:val="18"/>
            <w:szCs w:val="24"/>
          </w:rPr>
          <w:delText>olicies</w:delText>
        </w:r>
        <w:r w:rsidR="00394611" w:rsidDel="00E95958">
          <w:rPr>
            <w:rFonts w:ascii="Calibri" w:hAnsi="Calibri" w:cs="Calibri"/>
            <w:noProof/>
            <w:sz w:val="18"/>
            <w:szCs w:val="24"/>
          </w:rPr>
          <w:delText xml:space="preserve">. Springer: </w:delText>
        </w:r>
        <w:r w:rsidRPr="00CD5999" w:rsidDel="00E95958">
          <w:rPr>
            <w:rFonts w:ascii="Calibri" w:hAnsi="Calibri" w:cs="Calibri"/>
            <w:noProof/>
            <w:sz w:val="18"/>
            <w:szCs w:val="24"/>
          </w:rPr>
          <w:delText>259–281.</w:delText>
        </w:r>
      </w:del>
    </w:p>
    <w:p w14:paraId="7C9D7F9A" w14:textId="39E7221B"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97" w:author="Serena Pattaro" w:date="2018-05-11T13:32:00Z">
        <w:r w:rsidRPr="00CD5999" w:rsidDel="00066DA4">
          <w:rPr>
            <w:rFonts w:ascii="Calibri" w:hAnsi="Calibri" w:cs="Calibri"/>
            <w:noProof/>
            <w:sz w:val="18"/>
            <w:szCs w:val="24"/>
          </w:rPr>
          <w:delText>Lesthaeghe, R. (1995)</w:delText>
        </w:r>
        <w:r w:rsidR="0041075A" w:rsidDel="00066DA4">
          <w:rPr>
            <w:rFonts w:ascii="Calibri" w:hAnsi="Calibri" w:cs="Calibri"/>
            <w:noProof/>
            <w:sz w:val="18"/>
            <w:szCs w:val="24"/>
          </w:rPr>
          <w:delText>.</w:delText>
        </w:r>
        <w:r w:rsidR="00394611" w:rsidDel="00066DA4">
          <w:rPr>
            <w:rFonts w:ascii="Calibri" w:hAnsi="Calibri" w:cs="Calibri"/>
            <w:noProof/>
            <w:sz w:val="18"/>
            <w:szCs w:val="24"/>
          </w:rPr>
          <w:delText xml:space="preserve"> </w:delText>
        </w:r>
        <w:r w:rsidRPr="00CD5999" w:rsidDel="00066DA4">
          <w:rPr>
            <w:rFonts w:ascii="Calibri" w:hAnsi="Calibri" w:cs="Calibri"/>
            <w:noProof/>
            <w:sz w:val="18"/>
            <w:szCs w:val="24"/>
          </w:rPr>
          <w:delText xml:space="preserve">The second demographic transition in Western </w:delText>
        </w:r>
        <w:r w:rsidR="00394611" w:rsidDel="00066DA4">
          <w:rPr>
            <w:rFonts w:ascii="Calibri" w:hAnsi="Calibri" w:cs="Calibri"/>
            <w:noProof/>
            <w:sz w:val="18"/>
            <w:szCs w:val="24"/>
          </w:rPr>
          <w:delText>countries: An interpretation. I</w:delText>
        </w:r>
        <w:r w:rsidRPr="00CD5999" w:rsidDel="00066DA4">
          <w:rPr>
            <w:rFonts w:ascii="Calibri" w:hAnsi="Calibri" w:cs="Calibri"/>
            <w:noProof/>
            <w:sz w:val="18"/>
            <w:szCs w:val="24"/>
          </w:rPr>
          <w:delText>n Oppenheim Mason, K. and Jensen, A.-M. (eds</w:delText>
        </w:r>
        <w:r w:rsidR="00394611" w:rsidDel="00066DA4">
          <w:rPr>
            <w:rFonts w:ascii="Calibri" w:hAnsi="Calibri" w:cs="Calibri"/>
            <w:noProof/>
            <w:sz w:val="18"/>
            <w:szCs w:val="24"/>
          </w:rPr>
          <w:delText xml:space="preserve">.). </w:delText>
        </w:r>
        <w:r w:rsidRPr="00CD5999" w:rsidDel="00066DA4">
          <w:rPr>
            <w:rFonts w:ascii="Calibri" w:hAnsi="Calibri" w:cs="Calibri"/>
            <w:i/>
            <w:iCs/>
            <w:noProof/>
            <w:sz w:val="18"/>
            <w:szCs w:val="24"/>
          </w:rPr>
          <w:delText>Gender and family change in industrialized countries</w:delText>
        </w:r>
        <w:r w:rsidR="00394611" w:rsidDel="00066DA4">
          <w:rPr>
            <w:rFonts w:ascii="Calibri" w:hAnsi="Calibri" w:cs="Calibri"/>
            <w:noProof/>
            <w:sz w:val="18"/>
            <w:szCs w:val="24"/>
          </w:rPr>
          <w:delText xml:space="preserve">. Oxford: Clarendon Press: </w:delText>
        </w:r>
        <w:r w:rsidRPr="00CD5999" w:rsidDel="00066DA4">
          <w:rPr>
            <w:rFonts w:ascii="Calibri" w:hAnsi="Calibri" w:cs="Calibri"/>
            <w:noProof/>
            <w:sz w:val="18"/>
            <w:szCs w:val="24"/>
          </w:rPr>
          <w:delText>17–62.</w:delText>
        </w:r>
      </w:del>
    </w:p>
    <w:p w14:paraId="41352F6E" w14:textId="5C874F9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(2010)</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The unfolding story of the </w:t>
      </w:r>
      <w:r w:rsidR="00394611">
        <w:rPr>
          <w:rFonts w:ascii="Calibri" w:hAnsi="Calibri" w:cs="Calibri"/>
          <w:noProof/>
          <w:sz w:val="18"/>
          <w:szCs w:val="24"/>
        </w:rPr>
        <w:t xml:space="preserve">Second Demographic Transition. </w:t>
      </w:r>
      <w:r w:rsidRPr="00CD5999">
        <w:rPr>
          <w:rFonts w:ascii="Calibri" w:hAnsi="Calibri" w:cs="Calibri"/>
          <w:i/>
          <w:iCs/>
          <w:noProof/>
          <w:sz w:val="18"/>
          <w:szCs w:val="24"/>
        </w:rPr>
        <w:t>Population and Development Review</w:t>
      </w:r>
      <w:r w:rsidR="00394611">
        <w:rPr>
          <w:rFonts w:ascii="Calibri" w:hAnsi="Calibri" w:cs="Calibri"/>
          <w:noProof/>
          <w:sz w:val="18"/>
          <w:szCs w:val="24"/>
        </w:rPr>
        <w:t xml:space="preserve"> 36(2): 211–251.</w:t>
      </w:r>
    </w:p>
    <w:p w14:paraId="30696BCC" w14:textId="5F41F9E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and van de Kaa, D. (1986)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Tw</w:t>
      </w:r>
      <w:r w:rsidR="007E12C8">
        <w:rPr>
          <w:rFonts w:ascii="Calibri" w:hAnsi="Calibri" w:cs="Calibri"/>
          <w:noProof/>
          <w:sz w:val="18"/>
          <w:szCs w:val="24"/>
        </w:rPr>
        <w:t>ee demografische transities? I</w:t>
      </w:r>
      <w:r w:rsidRPr="00CD5999">
        <w:rPr>
          <w:rFonts w:ascii="Calibri" w:hAnsi="Calibri" w:cs="Calibri"/>
          <w:noProof/>
          <w:sz w:val="18"/>
          <w:szCs w:val="24"/>
        </w:rPr>
        <w:t>n Lesthaeghe, R. and van de Kaa, D. (eds</w:t>
      </w:r>
      <w:r w:rsidR="007E12C8">
        <w:rPr>
          <w:rFonts w:ascii="Calibri" w:hAnsi="Calibri" w:cs="Calibri"/>
          <w:noProof/>
          <w:sz w:val="18"/>
          <w:szCs w:val="24"/>
        </w:rPr>
        <w:t>.</w:t>
      </w:r>
      <w:r w:rsidRPr="00CD5999">
        <w:rPr>
          <w:rFonts w:ascii="Calibri" w:hAnsi="Calibri" w:cs="Calibri"/>
          <w:noProof/>
          <w:sz w:val="18"/>
          <w:szCs w:val="24"/>
        </w:rPr>
        <w:t>)</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Bevolking: Groei en krimp. Mens an </w:t>
      </w:r>
      <w:r w:rsidR="007E12C8">
        <w:rPr>
          <w:rFonts w:ascii="Calibri" w:hAnsi="Calibri" w:cs="Calibri"/>
          <w:i/>
          <w:iCs/>
          <w:noProof/>
          <w:sz w:val="18"/>
          <w:szCs w:val="24"/>
        </w:rPr>
        <w:t>m</w:t>
      </w:r>
      <w:r w:rsidRPr="00CD5999">
        <w:rPr>
          <w:rFonts w:ascii="Calibri" w:hAnsi="Calibri" w:cs="Calibri"/>
          <w:i/>
          <w:iCs/>
          <w:noProof/>
          <w:sz w:val="18"/>
          <w:szCs w:val="24"/>
        </w:rPr>
        <w:t>aatschappij</w:t>
      </w:r>
      <w:r w:rsidRPr="00CD5999">
        <w:rPr>
          <w:rFonts w:ascii="Calibri" w:hAnsi="Calibri" w:cs="Calibri"/>
          <w:noProof/>
          <w:sz w:val="18"/>
          <w:szCs w:val="24"/>
        </w:rPr>
        <w:t>. Dev</w:t>
      </w:r>
      <w:r w:rsidR="007E12C8">
        <w:rPr>
          <w:rFonts w:ascii="Calibri" w:hAnsi="Calibri" w:cs="Calibri"/>
          <w:noProof/>
          <w:sz w:val="18"/>
          <w:szCs w:val="24"/>
        </w:rPr>
        <w:t xml:space="preserve">enter: Van Loghum-Slaterus: </w:t>
      </w:r>
      <w:r w:rsidRPr="00CD5999">
        <w:rPr>
          <w:rFonts w:ascii="Calibri" w:hAnsi="Calibri" w:cs="Calibri"/>
          <w:noProof/>
          <w:sz w:val="18"/>
          <w:szCs w:val="24"/>
        </w:rPr>
        <w:t>9–24.</w:t>
      </w:r>
    </w:p>
    <w:p w14:paraId="57594CF8" w14:textId="4D0012F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and Surkyn, J. (1988)</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Cultural dynamics and economic theories of fe</w:t>
      </w:r>
      <w:r w:rsidR="007E12C8">
        <w:rPr>
          <w:rFonts w:ascii="Calibri" w:hAnsi="Calibri" w:cs="Calibri"/>
          <w:noProof/>
          <w:sz w:val="18"/>
          <w:szCs w:val="24"/>
        </w:rPr>
        <w:t xml:space="preserve">rtility change. </w:t>
      </w:r>
      <w:r w:rsidRPr="00CD5999">
        <w:rPr>
          <w:rFonts w:ascii="Calibri" w:hAnsi="Calibri" w:cs="Calibri"/>
          <w:i/>
          <w:iCs/>
          <w:noProof/>
          <w:sz w:val="18"/>
          <w:szCs w:val="24"/>
        </w:rPr>
        <w:t>Population and Development Review</w:t>
      </w:r>
      <w:r w:rsidR="007E12C8">
        <w:rPr>
          <w:rFonts w:ascii="Calibri" w:hAnsi="Calibri" w:cs="Calibri"/>
          <w:noProof/>
          <w:sz w:val="18"/>
          <w:szCs w:val="24"/>
        </w:rPr>
        <w:t xml:space="preserve"> 14(1): </w:t>
      </w:r>
      <w:r w:rsidRPr="00CD5999">
        <w:rPr>
          <w:rFonts w:ascii="Calibri" w:hAnsi="Calibri" w:cs="Calibri"/>
          <w:noProof/>
          <w:sz w:val="18"/>
          <w:szCs w:val="24"/>
        </w:rPr>
        <w:t>1–45.</w:t>
      </w:r>
    </w:p>
    <w:p w14:paraId="17EABA76" w14:textId="0F0651B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Lutz, W., Butz, W. P.</w:t>
      </w:r>
      <w:r w:rsidR="001818AD">
        <w:rPr>
          <w:rFonts w:ascii="Calibri" w:hAnsi="Calibri" w:cs="Calibri"/>
          <w:noProof/>
          <w:sz w:val="18"/>
          <w:szCs w:val="24"/>
        </w:rPr>
        <w:t>,</w:t>
      </w:r>
      <w:r w:rsidRPr="00CD5999">
        <w:rPr>
          <w:rFonts w:ascii="Calibri" w:hAnsi="Calibri" w:cs="Calibri"/>
          <w:noProof/>
          <w:sz w:val="18"/>
          <w:szCs w:val="24"/>
        </w:rPr>
        <w:t xml:space="preserve"> and KC, S. (2014)</w:t>
      </w:r>
      <w:r w:rsidR="0041075A">
        <w:rPr>
          <w:rFonts w:ascii="Calibri" w:hAnsi="Calibri" w:cs="Calibri"/>
          <w:noProof/>
          <w:sz w:val="18"/>
          <w:szCs w:val="24"/>
        </w:rPr>
        <w:t>.</w:t>
      </w:r>
      <w:r w:rsidR="001818AD">
        <w:rPr>
          <w:rFonts w:ascii="Calibri" w:hAnsi="Calibri" w:cs="Calibri"/>
          <w:noProof/>
          <w:sz w:val="18"/>
          <w:szCs w:val="24"/>
        </w:rPr>
        <w:t xml:space="preserve"> (Eds.).</w:t>
      </w:r>
      <w:r w:rsidRPr="00CD5999">
        <w:rPr>
          <w:rFonts w:ascii="Calibri" w:hAnsi="Calibri" w:cs="Calibri"/>
          <w:noProof/>
          <w:sz w:val="18"/>
          <w:szCs w:val="24"/>
        </w:rPr>
        <w:t xml:space="preserve"> </w:t>
      </w:r>
      <w:r w:rsidRPr="00CD5999">
        <w:rPr>
          <w:rFonts w:ascii="Calibri" w:hAnsi="Calibri" w:cs="Calibri"/>
          <w:i/>
          <w:iCs/>
          <w:noProof/>
          <w:sz w:val="18"/>
          <w:szCs w:val="24"/>
        </w:rPr>
        <w:t xml:space="preserve">World </w:t>
      </w:r>
      <w:r w:rsidR="007E12C8">
        <w:rPr>
          <w:rFonts w:ascii="Calibri" w:hAnsi="Calibri" w:cs="Calibri"/>
          <w:i/>
          <w:iCs/>
          <w:noProof/>
          <w:sz w:val="18"/>
          <w:szCs w:val="24"/>
        </w:rPr>
        <w:t>p</w:t>
      </w:r>
      <w:r w:rsidRPr="00CD5999">
        <w:rPr>
          <w:rFonts w:ascii="Calibri" w:hAnsi="Calibri" w:cs="Calibri"/>
          <w:i/>
          <w:iCs/>
          <w:noProof/>
          <w:sz w:val="18"/>
          <w:szCs w:val="24"/>
        </w:rPr>
        <w:t xml:space="preserve">opulation and </w:t>
      </w:r>
      <w:r w:rsidR="007E12C8">
        <w:rPr>
          <w:rFonts w:ascii="Calibri" w:hAnsi="Calibri" w:cs="Calibri"/>
          <w:i/>
          <w:iCs/>
          <w:noProof/>
          <w:sz w:val="18"/>
          <w:szCs w:val="24"/>
        </w:rPr>
        <w:t>h</w:t>
      </w:r>
      <w:r w:rsidRPr="00CD5999">
        <w:rPr>
          <w:rFonts w:ascii="Calibri" w:hAnsi="Calibri" w:cs="Calibri"/>
          <w:i/>
          <w:iCs/>
          <w:noProof/>
          <w:sz w:val="18"/>
          <w:szCs w:val="24"/>
        </w:rPr>
        <w:t xml:space="preserve">uman </w:t>
      </w:r>
      <w:r w:rsidR="007E12C8">
        <w:rPr>
          <w:rFonts w:ascii="Calibri" w:hAnsi="Calibri" w:cs="Calibri"/>
          <w:i/>
          <w:iCs/>
          <w:noProof/>
          <w:sz w:val="18"/>
          <w:szCs w:val="24"/>
        </w:rPr>
        <w:t>c</w:t>
      </w:r>
      <w:r w:rsidRPr="00CD5999">
        <w:rPr>
          <w:rFonts w:ascii="Calibri" w:hAnsi="Calibri" w:cs="Calibri"/>
          <w:i/>
          <w:iCs/>
          <w:noProof/>
          <w:sz w:val="18"/>
          <w:szCs w:val="24"/>
        </w:rPr>
        <w:t xml:space="preserve">apital in the </w:t>
      </w:r>
      <w:r w:rsidR="007E12C8">
        <w:rPr>
          <w:rFonts w:ascii="Calibri" w:hAnsi="Calibri" w:cs="Calibri"/>
          <w:i/>
          <w:iCs/>
          <w:noProof/>
          <w:sz w:val="18"/>
          <w:szCs w:val="24"/>
        </w:rPr>
        <w:t>t</w:t>
      </w:r>
      <w:r w:rsidRPr="00CD5999">
        <w:rPr>
          <w:rFonts w:ascii="Calibri" w:hAnsi="Calibri" w:cs="Calibri"/>
          <w:i/>
          <w:iCs/>
          <w:noProof/>
          <w:sz w:val="18"/>
          <w:szCs w:val="24"/>
        </w:rPr>
        <w:t>wenty-</w:t>
      </w:r>
      <w:r w:rsidR="007E12C8">
        <w:rPr>
          <w:rFonts w:ascii="Calibri" w:hAnsi="Calibri" w:cs="Calibri"/>
          <w:i/>
          <w:iCs/>
          <w:noProof/>
          <w:sz w:val="18"/>
          <w:szCs w:val="24"/>
        </w:rPr>
        <w:t>f</w:t>
      </w:r>
      <w:r w:rsidRPr="00CD5999">
        <w:rPr>
          <w:rFonts w:ascii="Calibri" w:hAnsi="Calibri" w:cs="Calibri"/>
          <w:i/>
          <w:iCs/>
          <w:noProof/>
          <w:sz w:val="18"/>
          <w:szCs w:val="24"/>
        </w:rPr>
        <w:t xml:space="preserve">irst </w:t>
      </w:r>
      <w:r w:rsidR="007E12C8">
        <w:rPr>
          <w:rFonts w:ascii="Calibri" w:hAnsi="Calibri" w:cs="Calibri"/>
          <w:i/>
          <w:iCs/>
          <w:noProof/>
          <w:sz w:val="18"/>
          <w:szCs w:val="24"/>
        </w:rPr>
        <w:t>c</w:t>
      </w:r>
      <w:r w:rsidRPr="00CD5999">
        <w:rPr>
          <w:rFonts w:ascii="Calibri" w:hAnsi="Calibri" w:cs="Calibri"/>
          <w:i/>
          <w:iCs/>
          <w:noProof/>
          <w:sz w:val="18"/>
          <w:szCs w:val="24"/>
        </w:rPr>
        <w:t>entury</w:t>
      </w:r>
      <w:r w:rsidRPr="00CD5999">
        <w:rPr>
          <w:rFonts w:ascii="Calibri" w:hAnsi="Calibri" w:cs="Calibri"/>
          <w:noProof/>
          <w:sz w:val="18"/>
          <w:szCs w:val="24"/>
        </w:rPr>
        <w:t>. Oxford: Oxford Univer</w:t>
      </w:r>
      <w:r w:rsidR="001818AD">
        <w:rPr>
          <w:rFonts w:ascii="Calibri" w:hAnsi="Calibri" w:cs="Calibri"/>
          <w:noProof/>
          <w:sz w:val="18"/>
          <w:szCs w:val="24"/>
        </w:rPr>
        <w:t>sity Press.</w:t>
      </w:r>
    </w:p>
    <w:p w14:paraId="22FFF7B8" w14:textId="7EAEF4B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98" w:author="Serena Pattaro" w:date="2018-05-11T13:25:00Z">
        <w:r w:rsidRPr="00CD5999" w:rsidDel="00F51CE8">
          <w:rPr>
            <w:rFonts w:ascii="Calibri" w:hAnsi="Calibri" w:cs="Calibri"/>
            <w:noProof/>
            <w:sz w:val="18"/>
            <w:szCs w:val="24"/>
          </w:rPr>
          <w:delText>Lutz, W. and Skirbekk, V. (2005)</w:delText>
        </w:r>
        <w:r w:rsidR="0041075A" w:rsidDel="00F51CE8">
          <w:rPr>
            <w:rFonts w:ascii="Calibri" w:hAnsi="Calibri" w:cs="Calibri"/>
            <w:noProof/>
            <w:sz w:val="18"/>
            <w:szCs w:val="24"/>
          </w:rPr>
          <w:delText>.</w:delText>
        </w:r>
        <w:r w:rsidRPr="00CD5999" w:rsidDel="00F51CE8">
          <w:rPr>
            <w:rFonts w:ascii="Calibri" w:hAnsi="Calibri" w:cs="Calibri"/>
            <w:noProof/>
            <w:sz w:val="18"/>
            <w:szCs w:val="24"/>
          </w:rPr>
          <w:delText xml:space="preserve"> Policies </w:delText>
        </w:r>
        <w:r w:rsidR="007E12C8" w:rsidDel="00F51CE8">
          <w:rPr>
            <w:rFonts w:ascii="Calibri" w:hAnsi="Calibri" w:cs="Calibri"/>
            <w:noProof/>
            <w:sz w:val="18"/>
            <w:szCs w:val="24"/>
          </w:rPr>
          <w:delText>a</w:delText>
        </w:r>
        <w:r w:rsidRPr="00CD5999" w:rsidDel="00F51CE8">
          <w:rPr>
            <w:rFonts w:ascii="Calibri" w:hAnsi="Calibri" w:cs="Calibri"/>
            <w:noProof/>
            <w:sz w:val="18"/>
            <w:szCs w:val="24"/>
          </w:rPr>
          <w:delText xml:space="preserve">ddressing the </w:delText>
        </w:r>
        <w:r w:rsidR="007E12C8" w:rsidDel="00F51CE8">
          <w:rPr>
            <w:rFonts w:ascii="Calibri" w:hAnsi="Calibri" w:cs="Calibri"/>
            <w:noProof/>
            <w:sz w:val="18"/>
            <w:szCs w:val="24"/>
          </w:rPr>
          <w:delText>t</w:delText>
        </w:r>
        <w:r w:rsidRPr="00CD5999" w:rsidDel="00F51CE8">
          <w:rPr>
            <w:rFonts w:ascii="Calibri" w:hAnsi="Calibri" w:cs="Calibri"/>
            <w:noProof/>
            <w:sz w:val="18"/>
            <w:szCs w:val="24"/>
          </w:rPr>
          <w:delText xml:space="preserve">empo </w:delText>
        </w:r>
        <w:r w:rsidR="007E12C8" w:rsidDel="00F51CE8">
          <w:rPr>
            <w:rFonts w:ascii="Calibri" w:hAnsi="Calibri" w:cs="Calibri"/>
            <w:noProof/>
            <w:sz w:val="18"/>
            <w:szCs w:val="24"/>
          </w:rPr>
          <w:delText>e</w:delText>
        </w:r>
        <w:r w:rsidRPr="00CD5999" w:rsidDel="00F51CE8">
          <w:rPr>
            <w:rFonts w:ascii="Calibri" w:hAnsi="Calibri" w:cs="Calibri"/>
            <w:noProof/>
            <w:sz w:val="18"/>
            <w:szCs w:val="24"/>
          </w:rPr>
          <w:delText xml:space="preserve">ffect in </w:delText>
        </w:r>
        <w:r w:rsidR="007E12C8" w:rsidDel="00F51CE8">
          <w:rPr>
            <w:rFonts w:ascii="Calibri" w:hAnsi="Calibri" w:cs="Calibri"/>
            <w:noProof/>
            <w:sz w:val="18"/>
            <w:szCs w:val="24"/>
          </w:rPr>
          <w:delText>l</w:delText>
        </w:r>
        <w:r w:rsidRPr="00CD5999" w:rsidDel="00F51CE8">
          <w:rPr>
            <w:rFonts w:ascii="Calibri" w:hAnsi="Calibri" w:cs="Calibri"/>
            <w:noProof/>
            <w:sz w:val="18"/>
            <w:szCs w:val="24"/>
          </w:rPr>
          <w:delText>ow-</w:delText>
        </w:r>
        <w:r w:rsidR="007E12C8" w:rsidDel="00F51CE8">
          <w:rPr>
            <w:rFonts w:ascii="Calibri" w:hAnsi="Calibri" w:cs="Calibri"/>
            <w:noProof/>
            <w:sz w:val="18"/>
            <w:szCs w:val="24"/>
          </w:rPr>
          <w:delText>f</w:delText>
        </w:r>
        <w:r w:rsidRPr="00CD5999" w:rsidDel="00F51CE8">
          <w:rPr>
            <w:rFonts w:ascii="Calibri" w:hAnsi="Calibri" w:cs="Calibri"/>
            <w:noProof/>
            <w:sz w:val="18"/>
            <w:szCs w:val="24"/>
          </w:rPr>
          <w:delText>ertility</w:delText>
        </w:r>
        <w:r w:rsidR="007E12C8" w:rsidDel="00F51CE8">
          <w:rPr>
            <w:rFonts w:ascii="Calibri" w:hAnsi="Calibri" w:cs="Calibri"/>
            <w:noProof/>
            <w:sz w:val="18"/>
            <w:szCs w:val="24"/>
          </w:rPr>
          <w:delText xml:space="preserve"> countries. </w:delText>
        </w:r>
        <w:r w:rsidRPr="00CD5999" w:rsidDel="00F51CE8">
          <w:rPr>
            <w:rFonts w:ascii="Calibri" w:hAnsi="Calibri" w:cs="Calibri"/>
            <w:i/>
            <w:iCs/>
            <w:noProof/>
            <w:sz w:val="18"/>
            <w:szCs w:val="24"/>
          </w:rPr>
          <w:delText>Population and Development Review</w:delText>
        </w:r>
        <w:r w:rsidR="007E12C8" w:rsidDel="00F51CE8">
          <w:rPr>
            <w:rFonts w:ascii="Calibri" w:hAnsi="Calibri" w:cs="Calibri"/>
            <w:noProof/>
            <w:sz w:val="18"/>
            <w:szCs w:val="24"/>
          </w:rPr>
          <w:delText xml:space="preserve"> 31(4): </w:delText>
        </w:r>
        <w:r w:rsidRPr="00CD5999" w:rsidDel="00F51CE8">
          <w:rPr>
            <w:rFonts w:ascii="Calibri" w:hAnsi="Calibri" w:cs="Calibri"/>
            <w:noProof/>
            <w:sz w:val="18"/>
            <w:szCs w:val="24"/>
          </w:rPr>
          <w:delText>699–720.</w:delText>
        </w:r>
      </w:del>
    </w:p>
    <w:p w14:paraId="50CEFFD2" w14:textId="7777777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(2015) </w:t>
      </w:r>
      <w:r w:rsidRPr="00CD5999">
        <w:rPr>
          <w:rFonts w:ascii="Calibri" w:hAnsi="Calibri" w:cs="Calibri"/>
          <w:i/>
          <w:iCs/>
          <w:noProof/>
          <w:sz w:val="18"/>
          <w:szCs w:val="24"/>
        </w:rPr>
        <w:t>Human Fertility Collection</w:t>
      </w:r>
      <w:r w:rsidRPr="00CD5999">
        <w:rPr>
          <w:rFonts w:ascii="Calibri" w:hAnsi="Calibri" w:cs="Calibri"/>
          <w:noProof/>
          <w:sz w:val="18"/>
          <w:szCs w:val="24"/>
        </w:rPr>
        <w:t>. Available at: http://www.fertilitydata.org/cgi-bin/terms.php (Accessed: 19 November 2016).</w:t>
      </w:r>
    </w:p>
    <w:p w14:paraId="3038FB0C" w14:textId="7777777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(2016) </w:t>
      </w:r>
      <w:r w:rsidRPr="00CD5999">
        <w:rPr>
          <w:rFonts w:ascii="Calibri" w:hAnsi="Calibri" w:cs="Calibri"/>
          <w:i/>
          <w:iCs/>
          <w:noProof/>
          <w:sz w:val="18"/>
          <w:szCs w:val="24"/>
        </w:rPr>
        <w:t>Human Fertility Database</w:t>
      </w:r>
      <w:r w:rsidRPr="00CD5999">
        <w:rPr>
          <w:rFonts w:ascii="Calibri" w:hAnsi="Calibri" w:cs="Calibri"/>
          <w:noProof/>
          <w:sz w:val="18"/>
          <w:szCs w:val="24"/>
        </w:rPr>
        <w:t>. Available at: www.humanfertility.org (Accessed: 1 January 2015).</w:t>
      </w:r>
    </w:p>
    <w:p w14:paraId="4FE00E25" w14:textId="19A89C8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McDonald, P. (2006)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 xml:space="preserve">Low fertility and the </w:t>
      </w:r>
      <w:r w:rsidR="007E12C8">
        <w:rPr>
          <w:rFonts w:ascii="Calibri" w:hAnsi="Calibri" w:cs="Calibri"/>
          <w:noProof/>
          <w:sz w:val="18"/>
          <w:szCs w:val="24"/>
        </w:rPr>
        <w:t xml:space="preserve">state: The efficacy of policy. </w:t>
      </w:r>
      <w:r w:rsidRPr="00CD5999">
        <w:rPr>
          <w:rFonts w:ascii="Calibri" w:hAnsi="Calibri" w:cs="Calibri"/>
          <w:i/>
          <w:iCs/>
          <w:noProof/>
          <w:sz w:val="18"/>
          <w:szCs w:val="24"/>
        </w:rPr>
        <w:t>Population and Development Review</w:t>
      </w:r>
      <w:r w:rsidR="007E12C8">
        <w:rPr>
          <w:rFonts w:ascii="Calibri" w:hAnsi="Calibri" w:cs="Calibri"/>
          <w:i/>
          <w:iCs/>
          <w:noProof/>
          <w:sz w:val="18"/>
          <w:szCs w:val="24"/>
        </w:rPr>
        <w:t xml:space="preserve"> </w:t>
      </w:r>
      <w:r w:rsidR="007E12C8">
        <w:rPr>
          <w:rFonts w:ascii="Calibri" w:hAnsi="Calibri" w:cs="Calibri"/>
          <w:noProof/>
          <w:sz w:val="18"/>
          <w:szCs w:val="24"/>
        </w:rPr>
        <w:t xml:space="preserve">32(3): </w:t>
      </w:r>
      <w:r w:rsidRPr="00CD5999">
        <w:rPr>
          <w:rFonts w:ascii="Calibri" w:hAnsi="Calibri" w:cs="Calibri"/>
          <w:noProof/>
          <w:sz w:val="18"/>
          <w:szCs w:val="24"/>
        </w:rPr>
        <w:t>485–510.</w:t>
      </w:r>
    </w:p>
    <w:p w14:paraId="618B8D43" w14:textId="7CDDC39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Mills, M. and Blossfeld, H.-P. (2005)</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Globalization, uncertain</w:t>
      </w:r>
      <w:r w:rsidR="007E12C8">
        <w:rPr>
          <w:rFonts w:ascii="Calibri" w:hAnsi="Calibri" w:cs="Calibri"/>
          <w:noProof/>
          <w:sz w:val="18"/>
          <w:szCs w:val="24"/>
        </w:rPr>
        <w:t>ty and the early life course I</w:t>
      </w:r>
      <w:r w:rsidRPr="00CD5999">
        <w:rPr>
          <w:rFonts w:ascii="Calibri" w:hAnsi="Calibri" w:cs="Calibri"/>
          <w:noProof/>
          <w:sz w:val="18"/>
          <w:szCs w:val="24"/>
        </w:rPr>
        <w:t>n Blossfeld, H.-P. et al. (eds</w:t>
      </w:r>
      <w:r w:rsidR="007E12C8">
        <w:rPr>
          <w:rFonts w:ascii="Calibri" w:hAnsi="Calibri" w:cs="Calibri"/>
          <w:noProof/>
          <w:sz w:val="18"/>
          <w:szCs w:val="24"/>
        </w:rPr>
        <w:t>.</w:t>
      </w:r>
      <w:r w:rsidRPr="00CD5999">
        <w:rPr>
          <w:rFonts w:ascii="Calibri" w:hAnsi="Calibri" w:cs="Calibri"/>
          <w:noProof/>
          <w:sz w:val="18"/>
          <w:szCs w:val="24"/>
        </w:rPr>
        <w:t>)</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Globalization, uncertainty and youth in society</w:t>
      </w:r>
      <w:r w:rsidRPr="00CD5999">
        <w:rPr>
          <w:rFonts w:ascii="Calibri" w:hAnsi="Calibri" w:cs="Calibri"/>
          <w:noProof/>
          <w:sz w:val="18"/>
          <w:szCs w:val="24"/>
        </w:rPr>
        <w:t>. London: Routledge</w:t>
      </w:r>
      <w:r w:rsidR="007E12C8">
        <w:rPr>
          <w:rFonts w:ascii="Calibri" w:hAnsi="Calibri" w:cs="Calibri"/>
          <w:noProof/>
          <w:sz w:val="18"/>
          <w:szCs w:val="24"/>
        </w:rPr>
        <w:t>:</w:t>
      </w:r>
      <w:r w:rsidRPr="00CD5999">
        <w:rPr>
          <w:rFonts w:ascii="Calibri" w:hAnsi="Calibri" w:cs="Calibri"/>
          <w:noProof/>
          <w:sz w:val="18"/>
          <w:szCs w:val="24"/>
        </w:rPr>
        <w:t xml:space="preserve"> 1–23.</w:t>
      </w:r>
    </w:p>
    <w:p w14:paraId="41B72BCA" w14:textId="0B13800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Montgomery, M. R. and Casterline, J. B. (1996)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 xml:space="preserve">Social Influence, </w:t>
      </w:r>
      <w:r w:rsidR="007E12C8">
        <w:rPr>
          <w:rFonts w:ascii="Calibri" w:hAnsi="Calibri" w:cs="Calibri"/>
          <w:noProof/>
          <w:sz w:val="18"/>
          <w:szCs w:val="24"/>
        </w:rPr>
        <w:t>s</w:t>
      </w:r>
      <w:r w:rsidRPr="00CD5999">
        <w:rPr>
          <w:rFonts w:ascii="Calibri" w:hAnsi="Calibri" w:cs="Calibri"/>
          <w:noProof/>
          <w:sz w:val="18"/>
          <w:szCs w:val="24"/>
        </w:rPr>
        <w:t xml:space="preserve">ocial </w:t>
      </w:r>
      <w:r w:rsidR="007E12C8">
        <w:rPr>
          <w:rFonts w:ascii="Calibri" w:hAnsi="Calibri" w:cs="Calibri"/>
          <w:noProof/>
          <w:sz w:val="18"/>
          <w:szCs w:val="24"/>
        </w:rPr>
        <w:t>l</w:t>
      </w:r>
      <w:r w:rsidRPr="00CD5999">
        <w:rPr>
          <w:rFonts w:ascii="Calibri" w:hAnsi="Calibri" w:cs="Calibri"/>
          <w:noProof/>
          <w:sz w:val="18"/>
          <w:szCs w:val="24"/>
        </w:rPr>
        <w:t xml:space="preserve">earning, and </w:t>
      </w:r>
      <w:r w:rsidR="007E12C8">
        <w:rPr>
          <w:rFonts w:ascii="Calibri" w:hAnsi="Calibri" w:cs="Calibri"/>
          <w:noProof/>
          <w:sz w:val="18"/>
          <w:szCs w:val="24"/>
        </w:rPr>
        <w:t>n</w:t>
      </w:r>
      <w:r w:rsidRPr="00CD5999">
        <w:rPr>
          <w:rFonts w:ascii="Calibri" w:hAnsi="Calibri" w:cs="Calibri"/>
          <w:noProof/>
          <w:sz w:val="18"/>
          <w:szCs w:val="24"/>
        </w:rPr>
        <w:t xml:space="preserve">ew </w:t>
      </w:r>
      <w:r w:rsidR="007E12C8">
        <w:rPr>
          <w:rFonts w:ascii="Calibri" w:hAnsi="Calibri" w:cs="Calibri"/>
          <w:noProof/>
          <w:sz w:val="18"/>
          <w:szCs w:val="24"/>
        </w:rPr>
        <w:t>m</w:t>
      </w:r>
      <w:r w:rsidRPr="00CD5999">
        <w:rPr>
          <w:rFonts w:ascii="Calibri" w:hAnsi="Calibri" w:cs="Calibri"/>
          <w:noProof/>
          <w:sz w:val="18"/>
          <w:szCs w:val="24"/>
        </w:rPr>
        <w:t xml:space="preserve">odels of </w:t>
      </w:r>
      <w:r w:rsidR="007E12C8">
        <w:rPr>
          <w:rFonts w:ascii="Calibri" w:hAnsi="Calibri" w:cs="Calibri"/>
          <w:noProof/>
          <w:sz w:val="18"/>
          <w:szCs w:val="24"/>
        </w:rPr>
        <w:t>f</w:t>
      </w:r>
      <w:r w:rsidRPr="00CD5999">
        <w:rPr>
          <w:rFonts w:ascii="Calibri" w:hAnsi="Calibri" w:cs="Calibri"/>
          <w:noProof/>
          <w:sz w:val="18"/>
          <w:szCs w:val="24"/>
        </w:rPr>
        <w:t xml:space="preserve">ertlity’, </w:t>
      </w:r>
      <w:r w:rsidRPr="00CD5999">
        <w:rPr>
          <w:rFonts w:ascii="Calibri" w:hAnsi="Calibri" w:cs="Calibri"/>
          <w:i/>
          <w:iCs/>
          <w:noProof/>
          <w:sz w:val="18"/>
          <w:szCs w:val="24"/>
        </w:rPr>
        <w:t>Population and Development Review</w:t>
      </w:r>
      <w:r w:rsidR="007E12C8">
        <w:rPr>
          <w:rFonts w:ascii="Calibri" w:hAnsi="Calibri" w:cs="Calibri"/>
          <w:noProof/>
          <w:sz w:val="18"/>
          <w:szCs w:val="24"/>
        </w:rPr>
        <w:t xml:space="preserve"> 22: </w:t>
      </w:r>
      <w:r w:rsidRPr="00CD5999">
        <w:rPr>
          <w:rFonts w:ascii="Calibri" w:hAnsi="Calibri" w:cs="Calibri"/>
          <w:noProof/>
          <w:sz w:val="18"/>
          <w:szCs w:val="24"/>
        </w:rPr>
        <w:t>151–175.</w:t>
      </w:r>
    </w:p>
    <w:p w14:paraId="2B17C62A" w14:textId="30A5771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Myrskylä, M., Goldstein, J. R.</w:t>
      </w:r>
      <w:r w:rsidR="007E12C8">
        <w:rPr>
          <w:rFonts w:ascii="Calibri" w:hAnsi="Calibri" w:cs="Calibri"/>
          <w:noProof/>
          <w:sz w:val="18"/>
          <w:szCs w:val="24"/>
        </w:rPr>
        <w:t>,</w:t>
      </w:r>
      <w:r w:rsidRPr="00CD5999">
        <w:rPr>
          <w:rFonts w:ascii="Calibri" w:hAnsi="Calibri" w:cs="Calibri"/>
          <w:noProof/>
          <w:sz w:val="18"/>
          <w:szCs w:val="24"/>
        </w:rPr>
        <w:t xml:space="preserve"> and Cheng, Y. A. (2013)</w:t>
      </w:r>
      <w:r w:rsidR="00FC5BFD">
        <w:rPr>
          <w:rFonts w:ascii="Calibri" w:hAnsi="Calibri" w:cs="Calibri"/>
          <w:noProof/>
          <w:sz w:val="18"/>
          <w:szCs w:val="24"/>
        </w:rPr>
        <w:t>.</w:t>
      </w:r>
      <w:r w:rsidR="007E12C8">
        <w:rPr>
          <w:rFonts w:ascii="Calibri" w:hAnsi="Calibri" w:cs="Calibri"/>
          <w:noProof/>
          <w:sz w:val="18"/>
          <w:szCs w:val="24"/>
        </w:rPr>
        <w:t xml:space="preserve"> New cohort fertility f</w:t>
      </w:r>
      <w:r w:rsidRPr="00CD5999">
        <w:rPr>
          <w:rFonts w:ascii="Calibri" w:hAnsi="Calibri" w:cs="Calibri"/>
          <w:noProof/>
          <w:sz w:val="18"/>
          <w:szCs w:val="24"/>
        </w:rPr>
        <w:t xml:space="preserve">orecasts for the </w:t>
      </w:r>
      <w:r w:rsidR="007E12C8">
        <w:rPr>
          <w:rFonts w:ascii="Calibri" w:hAnsi="Calibri" w:cs="Calibri"/>
          <w:noProof/>
          <w:sz w:val="18"/>
          <w:szCs w:val="24"/>
        </w:rPr>
        <w:t>d</w:t>
      </w:r>
      <w:r w:rsidRPr="00CD5999">
        <w:rPr>
          <w:rFonts w:ascii="Calibri" w:hAnsi="Calibri" w:cs="Calibri"/>
          <w:noProof/>
          <w:sz w:val="18"/>
          <w:szCs w:val="24"/>
        </w:rPr>
        <w:t xml:space="preserve">eveloped </w:t>
      </w:r>
      <w:r w:rsidR="007E12C8">
        <w:rPr>
          <w:rFonts w:ascii="Calibri" w:hAnsi="Calibri" w:cs="Calibri"/>
          <w:noProof/>
          <w:sz w:val="18"/>
          <w:szCs w:val="24"/>
        </w:rPr>
        <w:t xml:space="preserve">world : Rises, falls and reversals 39(1): </w:t>
      </w:r>
      <w:r w:rsidRPr="00CD5999">
        <w:rPr>
          <w:rFonts w:ascii="Calibri" w:hAnsi="Calibri" w:cs="Calibri"/>
          <w:noProof/>
          <w:sz w:val="18"/>
          <w:szCs w:val="24"/>
        </w:rPr>
        <w:t>31–56.</w:t>
      </w:r>
    </w:p>
    <w:p w14:paraId="4A1A14AC" w14:textId="3D2CDCB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Neuwirth, E. (2014)</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RCo</w:t>
      </w:r>
      <w:r w:rsidR="007E12C8">
        <w:rPr>
          <w:rFonts w:ascii="Calibri" w:hAnsi="Calibri" w:cs="Calibri"/>
          <w:noProof/>
          <w:sz w:val="18"/>
          <w:szCs w:val="24"/>
        </w:rPr>
        <w:t>lorBrewer: ColorBrewer Palettes</w:t>
      </w:r>
      <w:r w:rsidRPr="00CD5999">
        <w:rPr>
          <w:rFonts w:ascii="Calibri" w:hAnsi="Calibri" w:cs="Calibri"/>
          <w:noProof/>
          <w:sz w:val="18"/>
          <w:szCs w:val="24"/>
        </w:rPr>
        <w:t>.</w:t>
      </w:r>
    </w:p>
    <w:p w14:paraId="6597D509" w14:textId="3F94736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Notestein, F. W. (1945)</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Population:</w:t>
      </w:r>
      <w:r w:rsidR="007E12C8">
        <w:rPr>
          <w:rFonts w:ascii="Calibri" w:hAnsi="Calibri" w:cs="Calibri"/>
          <w:noProof/>
          <w:sz w:val="18"/>
          <w:szCs w:val="24"/>
        </w:rPr>
        <w:t xml:space="preserve"> The long view. I</w:t>
      </w:r>
      <w:r w:rsidRPr="00CD5999">
        <w:rPr>
          <w:rFonts w:ascii="Calibri" w:hAnsi="Calibri" w:cs="Calibri"/>
          <w:noProof/>
          <w:sz w:val="18"/>
          <w:szCs w:val="24"/>
        </w:rPr>
        <w:t>n Schultz, T. (ed.)</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Food for the </w:t>
      </w:r>
      <w:r w:rsidR="007E12C8">
        <w:rPr>
          <w:rFonts w:ascii="Calibri" w:hAnsi="Calibri" w:cs="Calibri"/>
          <w:i/>
          <w:iCs/>
          <w:noProof/>
          <w:sz w:val="18"/>
          <w:szCs w:val="24"/>
        </w:rPr>
        <w:t>w</w:t>
      </w:r>
      <w:r w:rsidRPr="00CD5999">
        <w:rPr>
          <w:rFonts w:ascii="Calibri" w:hAnsi="Calibri" w:cs="Calibri"/>
          <w:i/>
          <w:iCs/>
          <w:noProof/>
          <w:sz w:val="18"/>
          <w:szCs w:val="24"/>
        </w:rPr>
        <w:t>orld</w:t>
      </w:r>
      <w:r w:rsidRPr="00CD5999">
        <w:rPr>
          <w:rFonts w:ascii="Calibri" w:hAnsi="Calibri" w:cs="Calibri"/>
          <w:noProof/>
          <w:sz w:val="18"/>
          <w:szCs w:val="24"/>
        </w:rPr>
        <w:t>. Chicago: Chicago University Press</w:t>
      </w:r>
      <w:r w:rsidR="007E12C8">
        <w:rPr>
          <w:rFonts w:ascii="Calibri" w:hAnsi="Calibri" w:cs="Calibri"/>
          <w:noProof/>
          <w:sz w:val="18"/>
          <w:szCs w:val="24"/>
        </w:rPr>
        <w:t>:</w:t>
      </w:r>
      <w:r w:rsidRPr="00CD5999">
        <w:rPr>
          <w:rFonts w:ascii="Calibri" w:hAnsi="Calibri" w:cs="Calibri"/>
          <w:noProof/>
          <w:sz w:val="18"/>
          <w:szCs w:val="24"/>
        </w:rPr>
        <w:t xml:space="preserve"> 36–57.</w:t>
      </w:r>
    </w:p>
    <w:p w14:paraId="0CD4B036" w14:textId="704EE90B"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99" w:author="Serena Pattaro" w:date="2018-05-11T13:25:00Z">
        <w:r w:rsidRPr="00CD5999" w:rsidDel="00F51CE8">
          <w:rPr>
            <w:rFonts w:ascii="Calibri" w:hAnsi="Calibri" w:cs="Calibri"/>
            <w:noProof/>
            <w:sz w:val="18"/>
            <w:szCs w:val="24"/>
          </w:rPr>
          <w:delText>Notestein, F. W. (1953)</w:delText>
        </w:r>
        <w:r w:rsidR="00FC5BFD" w:rsidDel="00F51CE8">
          <w:rPr>
            <w:rFonts w:ascii="Calibri" w:hAnsi="Calibri" w:cs="Calibri"/>
            <w:noProof/>
            <w:sz w:val="18"/>
            <w:szCs w:val="24"/>
          </w:rPr>
          <w:delText>.</w:delText>
        </w:r>
        <w:r w:rsidR="007E12C8" w:rsidDel="00F51CE8">
          <w:rPr>
            <w:rFonts w:ascii="Calibri" w:hAnsi="Calibri" w:cs="Calibri"/>
            <w:noProof/>
            <w:sz w:val="18"/>
            <w:szCs w:val="24"/>
          </w:rPr>
          <w:delText xml:space="preserve"> </w:delText>
        </w:r>
        <w:r w:rsidRPr="00CD5999" w:rsidDel="00F51CE8">
          <w:rPr>
            <w:rFonts w:ascii="Calibri" w:hAnsi="Calibri" w:cs="Calibri"/>
            <w:noProof/>
            <w:sz w:val="18"/>
            <w:szCs w:val="24"/>
          </w:rPr>
          <w:delText>Economic problems of population change</w:delText>
        </w:r>
        <w:r w:rsidR="007E12C8" w:rsidDel="00F51CE8">
          <w:rPr>
            <w:rFonts w:ascii="Calibri" w:hAnsi="Calibri" w:cs="Calibri"/>
            <w:noProof/>
            <w:sz w:val="18"/>
            <w:szCs w:val="24"/>
          </w:rPr>
          <w:delText>. I</w:delText>
        </w:r>
        <w:r w:rsidRPr="00CD5999" w:rsidDel="00F51CE8">
          <w:rPr>
            <w:rFonts w:ascii="Calibri" w:hAnsi="Calibri" w:cs="Calibri"/>
            <w:noProof/>
            <w:sz w:val="18"/>
            <w:szCs w:val="24"/>
          </w:rPr>
          <w:delText xml:space="preserve">n </w:delText>
        </w:r>
        <w:r w:rsidRPr="00CD5999" w:rsidDel="00F51CE8">
          <w:rPr>
            <w:rFonts w:ascii="Calibri" w:hAnsi="Calibri" w:cs="Calibri"/>
            <w:i/>
            <w:iCs/>
            <w:noProof/>
            <w:sz w:val="18"/>
            <w:szCs w:val="24"/>
          </w:rPr>
          <w:delText>Proceedings of the Eighth International Conference of Agricultural Economists</w:delText>
        </w:r>
        <w:r w:rsidR="007E12C8" w:rsidDel="00F51CE8">
          <w:rPr>
            <w:rFonts w:ascii="Calibri" w:hAnsi="Calibri" w:cs="Calibri"/>
            <w:noProof/>
            <w:sz w:val="18"/>
            <w:szCs w:val="24"/>
          </w:rPr>
          <w:delText xml:space="preserve">. New York: </w:delText>
        </w:r>
        <w:r w:rsidRPr="00CD5999" w:rsidDel="00F51CE8">
          <w:rPr>
            <w:rFonts w:ascii="Calibri" w:hAnsi="Calibri" w:cs="Calibri"/>
            <w:noProof/>
            <w:sz w:val="18"/>
            <w:szCs w:val="24"/>
          </w:rPr>
          <w:delText>13–31.</w:delText>
        </w:r>
      </w:del>
    </w:p>
    <w:p w14:paraId="5678B758" w14:textId="4F4A42D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Oeppen, J. and Vaupel, J. W. (2002)</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Bro</w:t>
      </w:r>
      <w:r w:rsidR="007E12C8">
        <w:rPr>
          <w:rFonts w:ascii="Calibri" w:hAnsi="Calibri" w:cs="Calibri"/>
          <w:noProof/>
          <w:sz w:val="18"/>
          <w:szCs w:val="24"/>
        </w:rPr>
        <w:t xml:space="preserve">ken limits to life expectancy. </w:t>
      </w:r>
      <w:r w:rsidRPr="00CD5999">
        <w:rPr>
          <w:rFonts w:ascii="Calibri" w:hAnsi="Calibri" w:cs="Calibri"/>
          <w:i/>
          <w:iCs/>
          <w:noProof/>
          <w:sz w:val="18"/>
          <w:szCs w:val="24"/>
        </w:rPr>
        <w:t>Science</w:t>
      </w:r>
      <w:r w:rsidR="007E12C8">
        <w:rPr>
          <w:rFonts w:ascii="Calibri" w:hAnsi="Calibri" w:cs="Calibri"/>
          <w:noProof/>
          <w:sz w:val="18"/>
          <w:szCs w:val="24"/>
        </w:rPr>
        <w:t xml:space="preserve"> 296(10 May): </w:t>
      </w:r>
      <w:r w:rsidRPr="00CD5999">
        <w:rPr>
          <w:rFonts w:ascii="Calibri" w:hAnsi="Calibri" w:cs="Calibri"/>
          <w:noProof/>
          <w:sz w:val="18"/>
          <w:szCs w:val="24"/>
        </w:rPr>
        <w:t>1029–1031.</w:t>
      </w:r>
    </w:p>
    <w:p w14:paraId="701E9FDB" w14:textId="6222771F"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Oppenheimer, V. K. (1994)</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Women’s rising employment and the future of the f</w:t>
      </w:r>
      <w:r w:rsidR="007E12C8">
        <w:rPr>
          <w:rFonts w:ascii="Calibri" w:hAnsi="Calibri" w:cs="Calibri"/>
          <w:noProof/>
          <w:sz w:val="18"/>
          <w:szCs w:val="24"/>
        </w:rPr>
        <w:t xml:space="preserve">amily in industrial societies. </w:t>
      </w:r>
      <w:r w:rsidRPr="00CD5999">
        <w:rPr>
          <w:rFonts w:ascii="Calibri" w:hAnsi="Calibri" w:cs="Calibri"/>
          <w:i/>
          <w:iCs/>
          <w:noProof/>
          <w:sz w:val="18"/>
          <w:szCs w:val="24"/>
        </w:rPr>
        <w:t xml:space="preserve">Population and </w:t>
      </w:r>
      <w:r w:rsidR="007E12C8">
        <w:rPr>
          <w:rFonts w:ascii="Calibri" w:hAnsi="Calibri" w:cs="Calibri"/>
          <w:i/>
          <w:iCs/>
          <w:noProof/>
          <w:sz w:val="18"/>
          <w:szCs w:val="24"/>
        </w:rPr>
        <w:t>D</w:t>
      </w:r>
      <w:r w:rsidRPr="00CD5999">
        <w:rPr>
          <w:rFonts w:ascii="Calibri" w:hAnsi="Calibri" w:cs="Calibri"/>
          <w:i/>
          <w:iCs/>
          <w:noProof/>
          <w:sz w:val="18"/>
          <w:szCs w:val="24"/>
        </w:rPr>
        <w:t xml:space="preserve">evelopment </w:t>
      </w:r>
      <w:r w:rsidR="007E12C8">
        <w:rPr>
          <w:rFonts w:ascii="Calibri" w:hAnsi="Calibri" w:cs="Calibri"/>
          <w:i/>
          <w:iCs/>
          <w:noProof/>
          <w:sz w:val="18"/>
          <w:szCs w:val="24"/>
        </w:rPr>
        <w:t>R</w:t>
      </w:r>
      <w:r w:rsidRPr="00CD5999">
        <w:rPr>
          <w:rFonts w:ascii="Calibri" w:hAnsi="Calibri" w:cs="Calibri"/>
          <w:i/>
          <w:iCs/>
          <w:noProof/>
          <w:sz w:val="18"/>
          <w:szCs w:val="24"/>
        </w:rPr>
        <w:t>eview</w:t>
      </w:r>
      <w:r w:rsidR="007E12C8">
        <w:rPr>
          <w:rFonts w:ascii="Calibri" w:hAnsi="Calibri" w:cs="Calibri"/>
          <w:noProof/>
          <w:sz w:val="18"/>
          <w:szCs w:val="24"/>
        </w:rPr>
        <w:t xml:space="preserve"> 20(2): </w:t>
      </w:r>
      <w:r w:rsidRPr="00CD5999">
        <w:rPr>
          <w:rFonts w:ascii="Calibri" w:hAnsi="Calibri" w:cs="Calibri"/>
          <w:noProof/>
          <w:sz w:val="18"/>
          <w:szCs w:val="24"/>
        </w:rPr>
        <w:t>293–342.</w:t>
      </w:r>
    </w:p>
    <w:p w14:paraId="61E77C2F" w14:textId="768BA9ED" w:rsidR="00CD5999" w:rsidRPr="007E12C8"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Østby, L. (2002)</w:t>
      </w:r>
      <w:r w:rsidR="00FC5BFD">
        <w:rPr>
          <w:rFonts w:ascii="Calibri" w:hAnsi="Calibri" w:cs="Calibri"/>
          <w:noProof/>
          <w:sz w:val="18"/>
          <w:szCs w:val="24"/>
        </w:rPr>
        <w:t>.</w:t>
      </w:r>
      <w:r w:rsidRPr="00CD5999">
        <w:rPr>
          <w:rFonts w:ascii="Calibri" w:hAnsi="Calibri" w:cs="Calibri"/>
          <w:noProof/>
          <w:sz w:val="18"/>
          <w:szCs w:val="24"/>
        </w:rPr>
        <w:t xml:space="preserve"> </w:t>
      </w:r>
      <w:r w:rsidRPr="007E12C8">
        <w:rPr>
          <w:rFonts w:ascii="Calibri" w:hAnsi="Calibri" w:cs="Calibri"/>
          <w:iCs/>
          <w:noProof/>
          <w:sz w:val="18"/>
          <w:szCs w:val="24"/>
        </w:rPr>
        <w:t>The demographic characteristics of immigrant population in Norway.</w:t>
      </w:r>
      <w:r w:rsidRPr="00CD5999">
        <w:rPr>
          <w:rFonts w:ascii="Calibri" w:hAnsi="Calibri" w:cs="Calibri"/>
          <w:i/>
          <w:iCs/>
          <w:noProof/>
          <w:sz w:val="18"/>
          <w:szCs w:val="24"/>
        </w:rPr>
        <w:t xml:space="preserve"> </w:t>
      </w:r>
      <w:r w:rsidRPr="00CD5999">
        <w:rPr>
          <w:rFonts w:ascii="Calibri" w:hAnsi="Calibri" w:cs="Calibri"/>
          <w:noProof/>
          <w:sz w:val="18"/>
          <w:szCs w:val="24"/>
        </w:rPr>
        <w:t>Oslo: Statistics Norway</w:t>
      </w:r>
      <w:r w:rsidR="007E12C8" w:rsidRPr="007E12C8">
        <w:rPr>
          <w:rFonts w:ascii="Calibri" w:hAnsi="Calibri" w:cs="Calibri"/>
          <w:b/>
          <w:i/>
          <w:iCs/>
          <w:noProof/>
          <w:sz w:val="18"/>
          <w:szCs w:val="24"/>
        </w:rPr>
        <w:t xml:space="preserve"> </w:t>
      </w:r>
      <w:r w:rsidR="007E12C8" w:rsidRPr="007E12C8">
        <w:rPr>
          <w:rFonts w:ascii="Calibri" w:hAnsi="Calibri" w:cs="Calibri"/>
          <w:iCs/>
          <w:noProof/>
          <w:sz w:val="18"/>
          <w:szCs w:val="24"/>
        </w:rPr>
        <w:t>(</w:t>
      </w:r>
      <w:r w:rsidR="007E12C8">
        <w:rPr>
          <w:rFonts w:ascii="Calibri" w:hAnsi="Calibri" w:cs="Calibri"/>
          <w:iCs/>
          <w:noProof/>
          <w:sz w:val="18"/>
          <w:szCs w:val="24"/>
        </w:rPr>
        <w:t>S</w:t>
      </w:r>
      <w:r w:rsidR="007E12C8" w:rsidRPr="007E12C8">
        <w:rPr>
          <w:rFonts w:ascii="Calibri" w:hAnsi="Calibri" w:cs="Calibri"/>
          <w:iCs/>
          <w:noProof/>
          <w:sz w:val="18"/>
          <w:szCs w:val="24"/>
        </w:rPr>
        <w:t>tatistics Norway Report No. 22)</w:t>
      </w:r>
      <w:r w:rsidRPr="007E12C8">
        <w:rPr>
          <w:rFonts w:ascii="Calibri" w:hAnsi="Calibri" w:cs="Calibri"/>
          <w:noProof/>
          <w:sz w:val="18"/>
          <w:szCs w:val="24"/>
        </w:rPr>
        <w:t>.</w:t>
      </w:r>
    </w:p>
    <w:p w14:paraId="046227AB" w14:textId="651FBD35" w:rsidR="005E194B"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Rindfuss, R. R. and Choe, M. K. (2015)</w:t>
      </w:r>
      <w:r w:rsidR="005E194B">
        <w:rPr>
          <w:rFonts w:ascii="Calibri" w:hAnsi="Calibri" w:cs="Calibri"/>
          <w:noProof/>
          <w:sz w:val="18"/>
          <w:szCs w:val="24"/>
        </w:rPr>
        <w:t xml:space="preserve"> (eds.)</w:t>
      </w:r>
      <w:r w:rsidR="00FC5BFD">
        <w:rPr>
          <w:rFonts w:ascii="Calibri" w:hAnsi="Calibri" w:cs="Calibri"/>
          <w:noProof/>
          <w:sz w:val="18"/>
          <w:szCs w:val="24"/>
        </w:rPr>
        <w:t>.</w:t>
      </w:r>
      <w:r w:rsidRPr="00CD5999">
        <w:rPr>
          <w:rFonts w:ascii="Calibri" w:hAnsi="Calibri" w:cs="Calibri"/>
          <w:noProof/>
          <w:sz w:val="18"/>
          <w:szCs w:val="24"/>
        </w:rPr>
        <w:t xml:space="preserve"> </w:t>
      </w:r>
      <w:r w:rsidR="005E194B" w:rsidRPr="00CD5999">
        <w:rPr>
          <w:rFonts w:ascii="Calibri" w:hAnsi="Calibri" w:cs="Calibri"/>
          <w:i/>
          <w:iCs/>
          <w:noProof/>
          <w:sz w:val="18"/>
          <w:szCs w:val="24"/>
        </w:rPr>
        <w:t xml:space="preserve">Low </w:t>
      </w:r>
      <w:r w:rsidR="005E194B">
        <w:rPr>
          <w:rFonts w:ascii="Calibri" w:hAnsi="Calibri" w:cs="Calibri"/>
          <w:i/>
          <w:iCs/>
          <w:noProof/>
          <w:sz w:val="18"/>
          <w:szCs w:val="24"/>
        </w:rPr>
        <w:t>f</w:t>
      </w:r>
      <w:r w:rsidR="005E194B" w:rsidRPr="00CD5999">
        <w:rPr>
          <w:rFonts w:ascii="Calibri" w:hAnsi="Calibri" w:cs="Calibri"/>
          <w:i/>
          <w:iCs/>
          <w:noProof/>
          <w:sz w:val="18"/>
          <w:szCs w:val="24"/>
        </w:rPr>
        <w:t xml:space="preserve">ertility, </w:t>
      </w:r>
      <w:r w:rsidR="005E194B">
        <w:rPr>
          <w:rFonts w:ascii="Calibri" w:hAnsi="Calibri" w:cs="Calibri"/>
          <w:i/>
          <w:iCs/>
          <w:noProof/>
          <w:sz w:val="18"/>
          <w:szCs w:val="24"/>
        </w:rPr>
        <w:t>i</w:t>
      </w:r>
      <w:r w:rsidR="005E194B" w:rsidRPr="00CD5999">
        <w:rPr>
          <w:rFonts w:ascii="Calibri" w:hAnsi="Calibri" w:cs="Calibri"/>
          <w:i/>
          <w:iCs/>
          <w:noProof/>
          <w:sz w:val="18"/>
          <w:szCs w:val="24"/>
        </w:rPr>
        <w:t xml:space="preserve">nstitutions, and their </w:t>
      </w:r>
      <w:r w:rsidR="005E194B">
        <w:rPr>
          <w:rFonts w:ascii="Calibri" w:hAnsi="Calibri" w:cs="Calibri"/>
          <w:i/>
          <w:iCs/>
          <w:noProof/>
          <w:sz w:val="18"/>
          <w:szCs w:val="24"/>
        </w:rPr>
        <w:t>p</w:t>
      </w:r>
      <w:r w:rsidR="005E194B" w:rsidRPr="00CD5999">
        <w:rPr>
          <w:rFonts w:ascii="Calibri" w:hAnsi="Calibri" w:cs="Calibri"/>
          <w:i/>
          <w:iCs/>
          <w:noProof/>
          <w:sz w:val="18"/>
          <w:szCs w:val="24"/>
        </w:rPr>
        <w:t>olicies</w:t>
      </w:r>
      <w:r w:rsidR="005E194B">
        <w:rPr>
          <w:rFonts w:ascii="Calibri" w:hAnsi="Calibri" w:cs="Calibri"/>
          <w:noProof/>
          <w:sz w:val="18"/>
          <w:szCs w:val="24"/>
        </w:rPr>
        <w:t>. Springer</w:t>
      </w:r>
    </w:p>
    <w:p w14:paraId="2FC484B7" w14:textId="364F3092"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Robards, J. and Berrington, A. (2016)</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 xml:space="preserve">The fertility of recent </w:t>
      </w:r>
      <w:r w:rsidR="005E194B">
        <w:rPr>
          <w:rFonts w:ascii="Calibri" w:hAnsi="Calibri" w:cs="Calibri"/>
          <w:noProof/>
          <w:sz w:val="18"/>
          <w:szCs w:val="24"/>
        </w:rPr>
        <w:t xml:space="preserve">migrants to England and Wales. </w:t>
      </w:r>
      <w:r w:rsidRPr="00CD5999">
        <w:rPr>
          <w:rFonts w:ascii="Calibri" w:hAnsi="Calibri" w:cs="Calibri"/>
          <w:i/>
          <w:iCs/>
          <w:noProof/>
          <w:sz w:val="18"/>
          <w:szCs w:val="24"/>
        </w:rPr>
        <w:t>Demographic Research</w:t>
      </w:r>
      <w:r w:rsidRPr="00CD5999">
        <w:rPr>
          <w:rFonts w:ascii="Calibri" w:hAnsi="Calibri" w:cs="Calibri"/>
          <w:noProof/>
          <w:sz w:val="18"/>
          <w:szCs w:val="24"/>
        </w:rPr>
        <w:t xml:space="preserve"> 34(36)</w:t>
      </w:r>
      <w:r w:rsidR="005E194B">
        <w:rPr>
          <w:rFonts w:ascii="Calibri" w:hAnsi="Calibri" w:cs="Calibri"/>
          <w:noProof/>
          <w:sz w:val="18"/>
          <w:szCs w:val="24"/>
        </w:rPr>
        <w:t>:</w:t>
      </w:r>
      <w:r w:rsidRPr="00CD5999">
        <w:rPr>
          <w:rFonts w:ascii="Calibri" w:hAnsi="Calibri" w:cs="Calibri"/>
          <w:noProof/>
          <w:sz w:val="18"/>
          <w:szCs w:val="24"/>
        </w:rPr>
        <w:t xml:space="preserve"> 1037–1052.</w:t>
      </w:r>
    </w:p>
    <w:p w14:paraId="212422CB" w14:textId="6AD17471" w:rsidR="00CD5999" w:rsidRPr="00CD5999" w:rsidDel="00066DA4" w:rsidRDefault="00CD5999" w:rsidP="009C0A7C">
      <w:pPr>
        <w:widowControl w:val="0"/>
        <w:autoSpaceDE w:val="0"/>
        <w:autoSpaceDN w:val="0"/>
        <w:adjustRightInd w:val="0"/>
        <w:spacing w:line="240" w:lineRule="auto"/>
        <w:ind w:left="567" w:hanging="567"/>
        <w:rPr>
          <w:del w:id="400" w:author="Serena Pattaro" w:date="2018-05-11T13:32:00Z"/>
          <w:rFonts w:ascii="Calibri" w:hAnsi="Calibri" w:cs="Calibri"/>
          <w:noProof/>
          <w:sz w:val="18"/>
          <w:szCs w:val="24"/>
        </w:rPr>
      </w:pPr>
      <w:del w:id="401" w:author="Serena Pattaro" w:date="2018-05-11T13:32:00Z">
        <w:r w:rsidRPr="00CD5999" w:rsidDel="00066DA4">
          <w:rPr>
            <w:rFonts w:ascii="Calibri" w:hAnsi="Calibri" w:cs="Calibri"/>
            <w:noProof/>
            <w:sz w:val="18"/>
            <w:szCs w:val="24"/>
          </w:rPr>
          <w:delText>Sánchez-Barricarte, J. J. (2017)</w:delText>
        </w:r>
        <w:r w:rsidR="00FC5BFD" w:rsidDel="00066DA4">
          <w:rPr>
            <w:rFonts w:ascii="Calibri" w:hAnsi="Calibri" w:cs="Calibri"/>
            <w:noProof/>
            <w:sz w:val="18"/>
            <w:szCs w:val="24"/>
          </w:rPr>
          <w:delText>.</w:delText>
        </w:r>
        <w:r w:rsidR="005E194B" w:rsidDel="00066DA4">
          <w:rPr>
            <w:rFonts w:ascii="Calibri" w:hAnsi="Calibri" w:cs="Calibri"/>
            <w:noProof/>
            <w:sz w:val="18"/>
            <w:szCs w:val="24"/>
          </w:rPr>
          <w:delText xml:space="preserve"> </w:delText>
        </w:r>
        <w:r w:rsidRPr="00CD5999" w:rsidDel="00066DA4">
          <w:rPr>
            <w:rFonts w:ascii="Calibri" w:hAnsi="Calibri" w:cs="Calibri"/>
            <w:noProof/>
            <w:sz w:val="18"/>
            <w:szCs w:val="24"/>
          </w:rPr>
          <w:delText>Mortality–fertility synergies during the demographic tran</w:delText>
        </w:r>
        <w:r w:rsidR="005E194B" w:rsidDel="00066DA4">
          <w:rPr>
            <w:rFonts w:ascii="Calibri" w:hAnsi="Calibri" w:cs="Calibri"/>
            <w:noProof/>
            <w:sz w:val="18"/>
            <w:szCs w:val="24"/>
          </w:rPr>
          <w:delText xml:space="preserve">sition in the developed world. </w:delText>
        </w:r>
        <w:r w:rsidRPr="00CD5999" w:rsidDel="00066DA4">
          <w:rPr>
            <w:rFonts w:ascii="Calibri" w:hAnsi="Calibri" w:cs="Calibri"/>
            <w:i/>
            <w:iCs/>
            <w:noProof/>
            <w:sz w:val="18"/>
            <w:szCs w:val="24"/>
          </w:rPr>
          <w:delText>Population Studies</w:delText>
        </w:r>
        <w:r w:rsidR="005E194B" w:rsidDel="00066DA4">
          <w:rPr>
            <w:rFonts w:ascii="Calibri" w:hAnsi="Calibri" w:cs="Calibri"/>
            <w:noProof/>
            <w:sz w:val="18"/>
            <w:szCs w:val="24"/>
          </w:rPr>
          <w:delText xml:space="preserve"> 71(2): 155–170.</w:delText>
        </w:r>
      </w:del>
    </w:p>
    <w:p w14:paraId="02579613" w14:textId="3CCB5D5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Sarkar, D. (2008)</w:t>
      </w:r>
      <w:r w:rsidR="00FC5BF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Lattice: Multivariate </w:t>
      </w:r>
      <w:r w:rsidR="005E194B">
        <w:rPr>
          <w:rFonts w:ascii="Calibri" w:hAnsi="Calibri" w:cs="Calibri"/>
          <w:i/>
          <w:iCs/>
          <w:noProof/>
          <w:sz w:val="18"/>
          <w:szCs w:val="24"/>
        </w:rPr>
        <w:t>data vi</w:t>
      </w:r>
      <w:r w:rsidRPr="00CD5999">
        <w:rPr>
          <w:rFonts w:ascii="Calibri" w:hAnsi="Calibri" w:cs="Calibri"/>
          <w:i/>
          <w:iCs/>
          <w:noProof/>
          <w:sz w:val="18"/>
          <w:szCs w:val="24"/>
        </w:rPr>
        <w:t>sualization with R</w:t>
      </w:r>
      <w:r w:rsidRPr="00CD5999">
        <w:rPr>
          <w:rFonts w:ascii="Calibri" w:hAnsi="Calibri" w:cs="Calibri"/>
          <w:noProof/>
          <w:sz w:val="18"/>
          <w:szCs w:val="24"/>
        </w:rPr>
        <w:t>. New York: Springer.</w:t>
      </w:r>
    </w:p>
    <w:p w14:paraId="7524FF96" w14:textId="2F6D6B7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lastRenderedPageBreak/>
        <w:t>Schöley, J. and Willekens, F. (2017)</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Visualizing compositi</w:t>
      </w:r>
      <w:r w:rsidR="005E194B">
        <w:rPr>
          <w:rFonts w:ascii="Calibri" w:hAnsi="Calibri" w:cs="Calibri"/>
          <w:noProof/>
          <w:sz w:val="18"/>
          <w:szCs w:val="24"/>
        </w:rPr>
        <w:t>onal data on the Lexis surface.</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5E194B">
        <w:rPr>
          <w:rFonts w:ascii="Calibri" w:hAnsi="Calibri" w:cs="Calibri"/>
          <w:noProof/>
          <w:sz w:val="18"/>
          <w:szCs w:val="24"/>
        </w:rPr>
        <w:t xml:space="preserve"> 36(21): 627–658.</w:t>
      </w:r>
    </w:p>
    <w:p w14:paraId="276E0F8A" w14:textId="45C57BA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(2007)</w:t>
      </w:r>
      <w:r w:rsidR="00FC5BFD">
        <w:rPr>
          <w:rFonts w:ascii="Calibri" w:hAnsi="Calibri" w:cs="Calibri"/>
          <w:noProof/>
          <w:sz w:val="18"/>
          <w:szCs w:val="24"/>
        </w:rPr>
        <w:t>.</w:t>
      </w:r>
      <w:r w:rsidRPr="00CD5999">
        <w:rPr>
          <w:rFonts w:ascii="Calibri" w:hAnsi="Calibri" w:cs="Calibri"/>
          <w:noProof/>
          <w:sz w:val="18"/>
          <w:szCs w:val="24"/>
        </w:rPr>
        <w:t xml:space="preserve"> The concentration of reproduction in cohorts of women in Europe and the United States</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33(1):</w:t>
      </w:r>
      <w:r w:rsidRPr="00CD5999">
        <w:rPr>
          <w:rFonts w:ascii="Calibri" w:hAnsi="Calibri" w:cs="Calibri"/>
          <w:noProof/>
          <w:sz w:val="18"/>
          <w:szCs w:val="24"/>
        </w:rPr>
        <w:t xml:space="preserve"> 67–100.</w:t>
      </w:r>
    </w:p>
    <w:p w14:paraId="4456D6DB" w14:textId="254BB40F"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Steep increase in best-p</w:t>
      </w:r>
      <w:r w:rsidR="005E194B">
        <w:rPr>
          <w:rFonts w:ascii="Calibri" w:hAnsi="Calibri" w:cs="Calibri"/>
          <w:noProof/>
          <w:sz w:val="18"/>
          <w:szCs w:val="24"/>
        </w:rPr>
        <w:t>ractice cohort life expectancy.</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37(3): 419–434.</w:t>
      </w:r>
    </w:p>
    <w:p w14:paraId="527D7277" w14:textId="1773C0CB"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402" w:author="Serena Pattaro" w:date="2018-05-11T14:01:00Z">
        <w:r w:rsidRPr="00CD5999" w:rsidDel="00025281">
          <w:rPr>
            <w:rFonts w:ascii="Calibri" w:hAnsi="Calibri" w:cs="Calibri"/>
            <w:noProof/>
            <w:sz w:val="18"/>
            <w:szCs w:val="24"/>
          </w:rPr>
          <w:delText>Skirbekk, V. (2008)</w:delText>
        </w:r>
        <w:r w:rsidR="00FC5BFD" w:rsidDel="00025281">
          <w:rPr>
            <w:rFonts w:ascii="Calibri" w:hAnsi="Calibri" w:cs="Calibri"/>
            <w:noProof/>
            <w:sz w:val="18"/>
            <w:szCs w:val="24"/>
          </w:rPr>
          <w:delText>.</w:delText>
        </w:r>
        <w:r w:rsidR="005E194B" w:rsidDel="00025281">
          <w:rPr>
            <w:rFonts w:ascii="Calibri" w:hAnsi="Calibri" w:cs="Calibri"/>
            <w:noProof/>
            <w:sz w:val="18"/>
            <w:szCs w:val="24"/>
          </w:rPr>
          <w:delText xml:space="preserve"> </w:delText>
        </w:r>
        <w:r w:rsidRPr="00CD5999" w:rsidDel="00025281">
          <w:rPr>
            <w:rFonts w:ascii="Calibri" w:hAnsi="Calibri" w:cs="Calibri"/>
            <w:noProof/>
            <w:sz w:val="18"/>
            <w:szCs w:val="24"/>
          </w:rPr>
          <w:delText>Fert</w:delText>
        </w:r>
        <w:r w:rsidR="005E194B" w:rsidDel="00025281">
          <w:rPr>
            <w:rFonts w:ascii="Calibri" w:hAnsi="Calibri" w:cs="Calibri"/>
            <w:noProof/>
            <w:sz w:val="18"/>
            <w:szCs w:val="24"/>
          </w:rPr>
          <w:delText xml:space="preserve">ility trends by social status. </w:delText>
        </w:r>
        <w:r w:rsidRPr="00CD5999" w:rsidDel="00025281">
          <w:rPr>
            <w:rFonts w:ascii="Calibri" w:hAnsi="Calibri" w:cs="Calibri"/>
            <w:i/>
            <w:iCs/>
            <w:noProof/>
            <w:sz w:val="18"/>
            <w:szCs w:val="24"/>
          </w:rPr>
          <w:delText>Demographic Research</w:delText>
        </w:r>
        <w:r w:rsidR="005E194B" w:rsidDel="00025281">
          <w:rPr>
            <w:rFonts w:ascii="Calibri" w:hAnsi="Calibri" w:cs="Calibri"/>
            <w:noProof/>
            <w:sz w:val="18"/>
            <w:szCs w:val="24"/>
          </w:rPr>
          <w:delText xml:space="preserve"> 18(5): </w:delText>
        </w:r>
        <w:r w:rsidRPr="00CD5999" w:rsidDel="00025281">
          <w:rPr>
            <w:rFonts w:ascii="Calibri" w:hAnsi="Calibri" w:cs="Calibri"/>
            <w:noProof/>
            <w:sz w:val="18"/>
            <w:szCs w:val="24"/>
          </w:rPr>
          <w:delText>145–180.</w:delText>
        </w:r>
      </w:del>
    </w:p>
    <w:p w14:paraId="319D1014" w14:textId="2E3EDBC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Sobotka, T. (2008)</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Overview chapter 7: The rising importance of migrants for childbearing in Europe</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Pr="00CD5999">
        <w:rPr>
          <w:rFonts w:ascii="Calibri" w:hAnsi="Calibri" w:cs="Calibri"/>
          <w:noProof/>
          <w:sz w:val="18"/>
          <w:szCs w:val="24"/>
        </w:rPr>
        <w:t>, 19(9)</w:t>
      </w:r>
      <w:r w:rsidR="005E194B">
        <w:rPr>
          <w:rFonts w:ascii="Calibri" w:hAnsi="Calibri" w:cs="Calibri"/>
          <w:noProof/>
          <w:sz w:val="18"/>
          <w:szCs w:val="24"/>
        </w:rPr>
        <w:t>:</w:t>
      </w:r>
      <w:r w:rsidRPr="00CD5999">
        <w:rPr>
          <w:rFonts w:ascii="Calibri" w:hAnsi="Calibri" w:cs="Calibri"/>
          <w:noProof/>
          <w:sz w:val="18"/>
          <w:szCs w:val="24"/>
        </w:rPr>
        <w:t xml:space="preserve"> 225–248.</w:t>
      </w:r>
    </w:p>
    <w:p w14:paraId="717EA8BA" w14:textId="5DC182C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Sobotka, T. </w:t>
      </w:r>
      <w:r w:rsidRPr="00CD5999">
        <w:rPr>
          <w:rFonts w:ascii="Calibri" w:hAnsi="Calibri" w:cs="Calibri"/>
          <w:i/>
          <w:iCs/>
          <w:noProof/>
          <w:sz w:val="18"/>
          <w:szCs w:val="24"/>
        </w:rPr>
        <w:t>et al.</w:t>
      </w:r>
      <w:r w:rsidRPr="00CD5999">
        <w:rPr>
          <w:rFonts w:ascii="Calibri" w:hAnsi="Calibri" w:cs="Calibri"/>
          <w:noProof/>
          <w:sz w:val="18"/>
          <w:szCs w:val="24"/>
        </w:rPr>
        <w:t xml:space="preserve">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 xml:space="preserve">Postponement and </w:t>
      </w:r>
      <w:r w:rsidR="005E194B">
        <w:rPr>
          <w:rFonts w:ascii="Calibri" w:hAnsi="Calibri" w:cs="Calibri"/>
          <w:noProof/>
          <w:sz w:val="18"/>
          <w:szCs w:val="24"/>
        </w:rPr>
        <w:t>r</w:t>
      </w:r>
      <w:r w:rsidRPr="00CD5999">
        <w:rPr>
          <w:rFonts w:ascii="Calibri" w:hAnsi="Calibri" w:cs="Calibri"/>
          <w:noProof/>
          <w:sz w:val="18"/>
          <w:szCs w:val="24"/>
        </w:rPr>
        <w:t xml:space="preserve">ecuperation in </w:t>
      </w:r>
      <w:r w:rsidR="005E194B">
        <w:rPr>
          <w:rFonts w:ascii="Calibri" w:hAnsi="Calibri" w:cs="Calibri"/>
          <w:noProof/>
          <w:sz w:val="18"/>
          <w:szCs w:val="24"/>
        </w:rPr>
        <w:t>c</w:t>
      </w:r>
      <w:r w:rsidRPr="00CD5999">
        <w:rPr>
          <w:rFonts w:ascii="Calibri" w:hAnsi="Calibri" w:cs="Calibri"/>
          <w:noProof/>
          <w:sz w:val="18"/>
          <w:szCs w:val="24"/>
        </w:rPr>
        <w:t xml:space="preserve">ohort </w:t>
      </w:r>
      <w:r w:rsidR="005E194B">
        <w:rPr>
          <w:rFonts w:ascii="Calibri" w:hAnsi="Calibri" w:cs="Calibri"/>
          <w:noProof/>
          <w:sz w:val="18"/>
          <w:szCs w:val="24"/>
        </w:rPr>
        <w:t>f</w:t>
      </w:r>
      <w:r w:rsidRPr="00CD5999">
        <w:rPr>
          <w:rFonts w:ascii="Calibri" w:hAnsi="Calibri" w:cs="Calibri"/>
          <w:noProof/>
          <w:sz w:val="18"/>
          <w:szCs w:val="24"/>
        </w:rPr>
        <w:t xml:space="preserve">ertility: Austria, Germany and Switzerland in a European </w:t>
      </w:r>
      <w:r w:rsidR="005E194B">
        <w:rPr>
          <w:rFonts w:ascii="Calibri" w:hAnsi="Calibri" w:cs="Calibri"/>
          <w:noProof/>
          <w:sz w:val="18"/>
          <w:szCs w:val="24"/>
        </w:rPr>
        <w:t>context.</w:t>
      </w:r>
      <w:r w:rsidRPr="00CD5999">
        <w:rPr>
          <w:rFonts w:ascii="Calibri" w:hAnsi="Calibri" w:cs="Calibri"/>
          <w:noProof/>
          <w:sz w:val="18"/>
          <w:szCs w:val="24"/>
        </w:rPr>
        <w:t xml:space="preserve"> </w:t>
      </w:r>
      <w:r w:rsidRPr="00CD5999">
        <w:rPr>
          <w:rFonts w:ascii="Calibri" w:hAnsi="Calibri" w:cs="Calibri"/>
          <w:i/>
          <w:iCs/>
          <w:noProof/>
          <w:sz w:val="18"/>
          <w:szCs w:val="24"/>
        </w:rPr>
        <w:t>Comparative Population Studies</w:t>
      </w:r>
      <w:r w:rsidRPr="00CD5999">
        <w:rPr>
          <w:rFonts w:ascii="Calibri" w:hAnsi="Calibri" w:cs="Calibri"/>
          <w:noProof/>
          <w:sz w:val="18"/>
          <w:szCs w:val="24"/>
        </w:rPr>
        <w:t xml:space="preserve"> 36(2–3)</w:t>
      </w:r>
      <w:r w:rsidR="005E194B">
        <w:rPr>
          <w:rFonts w:ascii="Calibri" w:hAnsi="Calibri" w:cs="Calibri"/>
          <w:noProof/>
          <w:sz w:val="18"/>
          <w:szCs w:val="24"/>
        </w:rPr>
        <w:t>: 417–452.</w:t>
      </w:r>
    </w:p>
    <w:p w14:paraId="231BE321" w14:textId="46F42CC3" w:rsidR="00CD5999" w:rsidRPr="00CD5999" w:rsidDel="00263DC1" w:rsidRDefault="00CD5999" w:rsidP="009C0A7C">
      <w:pPr>
        <w:widowControl w:val="0"/>
        <w:autoSpaceDE w:val="0"/>
        <w:autoSpaceDN w:val="0"/>
        <w:adjustRightInd w:val="0"/>
        <w:spacing w:line="240" w:lineRule="auto"/>
        <w:ind w:left="567" w:hanging="567"/>
        <w:rPr>
          <w:del w:id="403" w:author="Serena Pattaro" w:date="2018-05-11T18:35:00Z"/>
          <w:rFonts w:ascii="Calibri" w:hAnsi="Calibri" w:cs="Calibri"/>
          <w:noProof/>
          <w:sz w:val="18"/>
          <w:szCs w:val="24"/>
        </w:rPr>
      </w:pPr>
      <w:del w:id="404" w:author="Serena Pattaro" w:date="2018-05-11T18:35:00Z">
        <w:r w:rsidRPr="00CD5999" w:rsidDel="00263DC1">
          <w:rPr>
            <w:rFonts w:ascii="Calibri" w:hAnsi="Calibri" w:cs="Calibri"/>
            <w:noProof/>
            <w:sz w:val="18"/>
            <w:szCs w:val="24"/>
          </w:rPr>
          <w:delText>Straughan, P., Chan, A.</w:delText>
        </w:r>
        <w:r w:rsidR="005E194B" w:rsidDel="00263DC1">
          <w:rPr>
            <w:rFonts w:ascii="Calibri" w:hAnsi="Calibri" w:cs="Calibri"/>
            <w:noProof/>
            <w:sz w:val="18"/>
            <w:szCs w:val="24"/>
          </w:rPr>
          <w:delText>,</w:delText>
        </w:r>
        <w:r w:rsidRPr="00CD5999" w:rsidDel="00263DC1">
          <w:rPr>
            <w:rFonts w:ascii="Calibri" w:hAnsi="Calibri" w:cs="Calibri"/>
            <w:noProof/>
            <w:sz w:val="18"/>
            <w:szCs w:val="24"/>
          </w:rPr>
          <w:delText xml:space="preserve"> and Jones, G. (2009)</w:delText>
        </w:r>
        <w:r w:rsidR="005E194B" w:rsidDel="00263DC1">
          <w:rPr>
            <w:rFonts w:ascii="Calibri" w:hAnsi="Calibri" w:cs="Calibri"/>
            <w:noProof/>
            <w:sz w:val="18"/>
            <w:szCs w:val="24"/>
          </w:rPr>
          <w:delText xml:space="preserve"> (eds).</w:delText>
        </w:r>
        <w:r w:rsidRPr="00CD5999" w:rsidDel="00263DC1">
          <w:rPr>
            <w:rFonts w:ascii="Calibri" w:hAnsi="Calibri" w:cs="Calibri"/>
            <w:noProof/>
            <w:sz w:val="18"/>
            <w:szCs w:val="24"/>
          </w:rPr>
          <w:delText xml:space="preserve"> </w:delText>
        </w:r>
        <w:r w:rsidRPr="00CD5999" w:rsidDel="00263DC1">
          <w:rPr>
            <w:rFonts w:ascii="Calibri" w:hAnsi="Calibri" w:cs="Calibri"/>
            <w:i/>
            <w:iCs/>
            <w:noProof/>
            <w:sz w:val="18"/>
            <w:szCs w:val="24"/>
          </w:rPr>
          <w:delText xml:space="preserve">Ultra-low fertility in Pacific Asia: </w:delText>
        </w:r>
        <w:r w:rsidR="005E194B" w:rsidDel="00263DC1">
          <w:rPr>
            <w:rFonts w:ascii="Calibri" w:hAnsi="Calibri" w:cs="Calibri"/>
            <w:i/>
            <w:iCs/>
            <w:noProof/>
            <w:sz w:val="18"/>
            <w:szCs w:val="24"/>
          </w:rPr>
          <w:delText>T</w:delText>
        </w:r>
        <w:r w:rsidRPr="00CD5999" w:rsidDel="00263DC1">
          <w:rPr>
            <w:rFonts w:ascii="Calibri" w:hAnsi="Calibri" w:cs="Calibri"/>
            <w:i/>
            <w:iCs/>
            <w:noProof/>
            <w:sz w:val="18"/>
            <w:szCs w:val="24"/>
          </w:rPr>
          <w:delText>rends, causes and policy issues</w:delText>
        </w:r>
        <w:r w:rsidRPr="00CD5999" w:rsidDel="00263DC1">
          <w:rPr>
            <w:rFonts w:ascii="Calibri" w:hAnsi="Calibri" w:cs="Calibri"/>
            <w:noProof/>
            <w:sz w:val="18"/>
            <w:szCs w:val="24"/>
          </w:rPr>
          <w:delText xml:space="preserve">. </w:delText>
        </w:r>
        <w:r w:rsidR="005E194B" w:rsidDel="00263DC1">
          <w:rPr>
            <w:rFonts w:ascii="Calibri" w:hAnsi="Calibri" w:cs="Calibri"/>
            <w:noProof/>
            <w:sz w:val="18"/>
            <w:szCs w:val="24"/>
          </w:rPr>
          <w:delText>R</w:delText>
        </w:r>
        <w:r w:rsidRPr="00CD5999" w:rsidDel="00263DC1">
          <w:rPr>
            <w:rFonts w:ascii="Calibri" w:hAnsi="Calibri" w:cs="Calibri"/>
            <w:noProof/>
            <w:sz w:val="18"/>
            <w:szCs w:val="24"/>
          </w:rPr>
          <w:delText>outledge.</w:delText>
        </w:r>
      </w:del>
    </w:p>
    <w:p w14:paraId="7FE530B1" w14:textId="4DD9E892"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405" w:author="Serena Pattaro" w:date="2018-05-11T16:41:00Z">
        <w:r w:rsidRPr="00CD5999" w:rsidDel="00E95958">
          <w:rPr>
            <w:rFonts w:ascii="Calibri" w:hAnsi="Calibri" w:cs="Calibri"/>
            <w:noProof/>
            <w:sz w:val="18"/>
            <w:szCs w:val="24"/>
          </w:rPr>
          <w:delText>S</w:delText>
        </w:r>
      </w:del>
      <w:del w:id="406" w:author="Serena Pattaro" w:date="2018-05-11T14:02:00Z">
        <w:r w:rsidRPr="00CD5999" w:rsidDel="00025281">
          <w:rPr>
            <w:rFonts w:ascii="Calibri" w:hAnsi="Calibri" w:cs="Calibri"/>
            <w:noProof/>
            <w:sz w:val="18"/>
            <w:szCs w:val="24"/>
          </w:rPr>
          <w:delText>undström, M. and Stafford, F. P. (1992)</w:delText>
        </w:r>
        <w:r w:rsidR="00FC5BFD" w:rsidDel="00025281">
          <w:rPr>
            <w:rFonts w:ascii="Calibri" w:hAnsi="Calibri" w:cs="Calibri"/>
            <w:noProof/>
            <w:sz w:val="18"/>
            <w:szCs w:val="24"/>
          </w:rPr>
          <w:delText>.</w:delText>
        </w:r>
        <w:r w:rsidR="005E194B" w:rsidDel="00025281">
          <w:rPr>
            <w:rFonts w:ascii="Calibri" w:hAnsi="Calibri" w:cs="Calibri"/>
            <w:noProof/>
            <w:sz w:val="18"/>
            <w:szCs w:val="24"/>
          </w:rPr>
          <w:delText xml:space="preserve"> </w:delText>
        </w:r>
        <w:r w:rsidRPr="00CD5999" w:rsidDel="00025281">
          <w:rPr>
            <w:rFonts w:ascii="Calibri" w:hAnsi="Calibri" w:cs="Calibri"/>
            <w:noProof/>
            <w:sz w:val="18"/>
            <w:szCs w:val="24"/>
          </w:rPr>
          <w:delText>Female labour force participation, fertili</w:delText>
        </w:r>
        <w:r w:rsidR="005E194B" w:rsidDel="00025281">
          <w:rPr>
            <w:rFonts w:ascii="Calibri" w:hAnsi="Calibri" w:cs="Calibri"/>
            <w:noProof/>
            <w:sz w:val="18"/>
            <w:szCs w:val="24"/>
          </w:rPr>
          <w:delText>ty and public policy in Sweden.</w:delText>
        </w:r>
        <w:r w:rsidRPr="00CD5999" w:rsidDel="00025281">
          <w:rPr>
            <w:rFonts w:ascii="Calibri" w:hAnsi="Calibri" w:cs="Calibri"/>
            <w:noProof/>
            <w:sz w:val="18"/>
            <w:szCs w:val="24"/>
          </w:rPr>
          <w:delText xml:space="preserve"> </w:delText>
        </w:r>
        <w:r w:rsidRPr="00CD5999" w:rsidDel="00025281">
          <w:rPr>
            <w:rFonts w:ascii="Calibri" w:hAnsi="Calibri" w:cs="Calibri"/>
            <w:i/>
            <w:iCs/>
            <w:noProof/>
            <w:sz w:val="18"/>
            <w:szCs w:val="24"/>
          </w:rPr>
          <w:delText>European Journal of Population</w:delText>
        </w:r>
        <w:r w:rsidR="005E194B" w:rsidDel="00025281">
          <w:rPr>
            <w:rFonts w:ascii="Calibri" w:hAnsi="Calibri" w:cs="Calibri"/>
            <w:i/>
            <w:iCs/>
            <w:noProof/>
            <w:sz w:val="18"/>
            <w:szCs w:val="24"/>
          </w:rPr>
          <w:delText xml:space="preserve"> </w:delText>
        </w:r>
        <w:r w:rsidR="005E194B" w:rsidDel="00025281">
          <w:rPr>
            <w:rFonts w:ascii="Calibri" w:hAnsi="Calibri" w:cs="Calibri"/>
            <w:noProof/>
            <w:sz w:val="18"/>
            <w:szCs w:val="24"/>
          </w:rPr>
          <w:delText xml:space="preserve"> 8(3): </w:delText>
        </w:r>
        <w:r w:rsidRPr="00CD5999" w:rsidDel="00025281">
          <w:rPr>
            <w:rFonts w:ascii="Calibri" w:hAnsi="Calibri" w:cs="Calibri"/>
            <w:noProof/>
            <w:sz w:val="18"/>
            <w:szCs w:val="24"/>
          </w:rPr>
          <w:delText>199–215.</w:delText>
        </w:r>
      </w:del>
    </w:p>
    <w:p w14:paraId="1689EFFD" w14:textId="2D47CA3A" w:rsidR="00CD5999" w:rsidRPr="00CD5999" w:rsidDel="00E95958" w:rsidRDefault="00CD5999" w:rsidP="009C0A7C">
      <w:pPr>
        <w:widowControl w:val="0"/>
        <w:autoSpaceDE w:val="0"/>
        <w:autoSpaceDN w:val="0"/>
        <w:adjustRightInd w:val="0"/>
        <w:spacing w:line="240" w:lineRule="auto"/>
        <w:ind w:left="567" w:hanging="567"/>
        <w:rPr>
          <w:del w:id="407" w:author="Serena Pattaro" w:date="2018-05-11T16:40:00Z"/>
          <w:rFonts w:ascii="Calibri" w:hAnsi="Calibri" w:cs="Calibri"/>
          <w:noProof/>
          <w:sz w:val="18"/>
          <w:szCs w:val="24"/>
        </w:rPr>
      </w:pPr>
      <w:del w:id="408" w:author="Serena Pattaro" w:date="2018-05-11T16:40:00Z">
        <w:r w:rsidRPr="00CD5999" w:rsidDel="00E95958">
          <w:rPr>
            <w:rFonts w:ascii="Calibri" w:hAnsi="Calibri" w:cs="Calibri"/>
            <w:noProof/>
            <w:sz w:val="18"/>
            <w:szCs w:val="24"/>
          </w:rPr>
          <w:delText>Suzuki, T. (2013)</w:delText>
        </w:r>
        <w:r w:rsidR="00FC5BFD"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CD5999" w:rsidDel="00E95958">
          <w:rPr>
            <w:rFonts w:ascii="Calibri" w:hAnsi="Calibri" w:cs="Calibri"/>
            <w:i/>
            <w:iCs/>
            <w:noProof/>
            <w:sz w:val="18"/>
            <w:szCs w:val="24"/>
          </w:rPr>
          <w:delText>Low fertility and population aging in Japan and Eastern Asia</w:delText>
        </w:r>
        <w:r w:rsidRPr="00CD5999" w:rsidDel="00E95958">
          <w:rPr>
            <w:rFonts w:ascii="Calibri" w:hAnsi="Calibri" w:cs="Calibri"/>
            <w:noProof/>
            <w:sz w:val="18"/>
            <w:szCs w:val="24"/>
          </w:rPr>
          <w:delText>. Springer.</w:delText>
        </w:r>
      </w:del>
    </w:p>
    <w:p w14:paraId="44C86FC9" w14:textId="29F8556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Thévenon, O.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Family policies in OECD countries: A comparative analysis</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w:t>
      </w:r>
      <w:r w:rsidRPr="00CD5999">
        <w:rPr>
          <w:rFonts w:ascii="Calibri" w:hAnsi="Calibri" w:cs="Calibri"/>
          <w:noProof/>
          <w:sz w:val="18"/>
          <w:szCs w:val="24"/>
        </w:rPr>
        <w:t>37(1)</w:t>
      </w:r>
      <w:r w:rsidR="005E194B">
        <w:rPr>
          <w:rFonts w:ascii="Calibri" w:hAnsi="Calibri" w:cs="Calibri"/>
          <w:noProof/>
          <w:sz w:val="18"/>
          <w:szCs w:val="24"/>
        </w:rPr>
        <w:t>:</w:t>
      </w:r>
      <w:r w:rsidRPr="00CD5999">
        <w:rPr>
          <w:rFonts w:ascii="Calibri" w:hAnsi="Calibri" w:cs="Calibri"/>
          <w:noProof/>
          <w:sz w:val="18"/>
          <w:szCs w:val="24"/>
        </w:rPr>
        <w:t xml:space="preserve"> 57–87.</w:t>
      </w:r>
    </w:p>
    <w:p w14:paraId="587558AC" w14:textId="186C8B79" w:rsidR="00CD5999" w:rsidRPr="005E194B"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409" w:author="Serena Pattaro" w:date="2018-05-11T16:34:00Z">
        <w:r w:rsidRPr="00CD5999" w:rsidDel="00E95958">
          <w:rPr>
            <w:rFonts w:ascii="Calibri" w:hAnsi="Calibri" w:cs="Calibri"/>
            <w:noProof/>
            <w:sz w:val="18"/>
            <w:szCs w:val="24"/>
          </w:rPr>
          <w:delText>Tønnessen, M. (2015)</w:delText>
        </w:r>
        <w:r w:rsidR="00FC5BFD"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CD5999" w:rsidDel="00E95958">
          <w:rPr>
            <w:rFonts w:ascii="Calibri" w:hAnsi="Calibri" w:cs="Calibri"/>
            <w:i/>
            <w:iCs/>
            <w:noProof/>
            <w:sz w:val="18"/>
            <w:szCs w:val="24"/>
          </w:rPr>
          <w:delText xml:space="preserve">Why </w:delText>
        </w:r>
        <w:r w:rsidR="005E194B" w:rsidDel="00E95958">
          <w:rPr>
            <w:rFonts w:ascii="Calibri" w:hAnsi="Calibri" w:cs="Calibri"/>
            <w:i/>
            <w:iCs/>
            <w:noProof/>
            <w:sz w:val="18"/>
            <w:szCs w:val="24"/>
          </w:rPr>
          <w:delText>i</w:delText>
        </w:r>
        <w:r w:rsidRPr="00CD5999" w:rsidDel="00E95958">
          <w:rPr>
            <w:rFonts w:ascii="Calibri" w:hAnsi="Calibri" w:cs="Calibri"/>
            <w:i/>
            <w:iCs/>
            <w:noProof/>
            <w:sz w:val="18"/>
            <w:szCs w:val="24"/>
          </w:rPr>
          <w:delText xml:space="preserve">mmigrant </w:delText>
        </w:r>
        <w:r w:rsidR="005E194B" w:rsidDel="00E95958">
          <w:rPr>
            <w:rFonts w:ascii="Calibri" w:hAnsi="Calibri" w:cs="Calibri"/>
            <w:i/>
            <w:iCs/>
            <w:noProof/>
            <w:sz w:val="18"/>
            <w:szCs w:val="24"/>
          </w:rPr>
          <w:delText>f</w:delText>
        </w:r>
        <w:r w:rsidRPr="00CD5999" w:rsidDel="00E95958">
          <w:rPr>
            <w:rFonts w:ascii="Calibri" w:hAnsi="Calibri" w:cs="Calibri"/>
            <w:i/>
            <w:iCs/>
            <w:noProof/>
            <w:sz w:val="18"/>
            <w:szCs w:val="24"/>
          </w:rPr>
          <w:delText xml:space="preserve">ertility in Norway </w:delText>
        </w:r>
        <w:r w:rsidR="005E194B" w:rsidDel="00E95958">
          <w:rPr>
            <w:rFonts w:ascii="Calibri" w:hAnsi="Calibri" w:cs="Calibri"/>
            <w:i/>
            <w:iCs/>
            <w:noProof/>
            <w:sz w:val="18"/>
            <w:szCs w:val="24"/>
          </w:rPr>
          <w:delText>h</w:delText>
        </w:r>
        <w:r w:rsidRPr="00CD5999" w:rsidDel="00E95958">
          <w:rPr>
            <w:rFonts w:ascii="Calibri" w:hAnsi="Calibri" w:cs="Calibri"/>
            <w:i/>
            <w:iCs/>
            <w:noProof/>
            <w:sz w:val="18"/>
            <w:szCs w:val="24"/>
          </w:rPr>
          <w:delText xml:space="preserve">as </w:delText>
        </w:r>
        <w:r w:rsidR="005E194B" w:rsidDel="00E95958">
          <w:rPr>
            <w:rFonts w:ascii="Calibri" w:hAnsi="Calibri" w:cs="Calibri"/>
            <w:i/>
            <w:iCs/>
            <w:noProof/>
            <w:sz w:val="18"/>
            <w:szCs w:val="24"/>
          </w:rPr>
          <w:delText>d</w:delText>
        </w:r>
        <w:r w:rsidRPr="00CD5999" w:rsidDel="00E95958">
          <w:rPr>
            <w:rFonts w:ascii="Calibri" w:hAnsi="Calibri" w:cs="Calibri"/>
            <w:i/>
            <w:iCs/>
            <w:noProof/>
            <w:sz w:val="18"/>
            <w:szCs w:val="24"/>
          </w:rPr>
          <w:delText>eclined</w:delText>
        </w:r>
        <w:r w:rsidR="005E194B"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5E194B" w:rsidDel="00E95958">
          <w:rPr>
            <w:rFonts w:ascii="Calibri" w:hAnsi="Calibri" w:cs="Calibri"/>
            <w:iCs/>
            <w:noProof/>
            <w:sz w:val="18"/>
            <w:szCs w:val="24"/>
          </w:rPr>
          <w:delText>Paper presented at Population Association of America Annual Meeting, San Diego CA, 30 April-2 May</w:delText>
        </w:r>
        <w:r w:rsidR="005E194B" w:rsidDel="00E95958">
          <w:rPr>
            <w:rFonts w:ascii="Calibri" w:hAnsi="Calibri" w:cs="Calibri"/>
            <w:noProof/>
            <w:sz w:val="18"/>
            <w:szCs w:val="24"/>
          </w:rPr>
          <w:delText>.</w:delText>
        </w:r>
      </w:del>
    </w:p>
    <w:p w14:paraId="28D7927B" w14:textId="169FC929" w:rsidR="00CD5999" w:rsidRPr="00CD5999" w:rsidDel="00E95958" w:rsidRDefault="00CD5999" w:rsidP="009C0A7C">
      <w:pPr>
        <w:widowControl w:val="0"/>
        <w:autoSpaceDE w:val="0"/>
        <w:autoSpaceDN w:val="0"/>
        <w:adjustRightInd w:val="0"/>
        <w:spacing w:line="240" w:lineRule="auto"/>
        <w:ind w:left="567" w:hanging="567"/>
        <w:rPr>
          <w:del w:id="410" w:author="Serena Pattaro" w:date="2018-05-11T16:37:00Z"/>
          <w:rFonts w:ascii="Calibri" w:hAnsi="Calibri" w:cs="Calibri"/>
          <w:noProof/>
          <w:sz w:val="18"/>
          <w:szCs w:val="24"/>
        </w:rPr>
      </w:pPr>
      <w:del w:id="411" w:author="Serena Pattaro" w:date="2018-05-11T16:37:00Z">
        <w:r w:rsidRPr="00CD5999" w:rsidDel="00E95958">
          <w:rPr>
            <w:rFonts w:ascii="Calibri" w:hAnsi="Calibri" w:cs="Calibri"/>
            <w:noProof/>
            <w:sz w:val="18"/>
            <w:szCs w:val="24"/>
          </w:rPr>
          <w:delText>Tromans, N., Natamba, E.</w:delText>
        </w:r>
        <w:r w:rsidR="005E194B"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and Jefferies, J. (2009)</w:delText>
        </w:r>
        <w:r w:rsidR="00FC5BFD" w:rsidDel="00E95958">
          <w:rPr>
            <w:rFonts w:ascii="Calibri" w:hAnsi="Calibri" w:cs="Calibri"/>
            <w:noProof/>
            <w:sz w:val="18"/>
            <w:szCs w:val="24"/>
          </w:rPr>
          <w:delText>.</w:delText>
        </w:r>
        <w:r w:rsidR="005E194B" w:rsidDel="00E95958">
          <w:rPr>
            <w:rFonts w:ascii="Calibri" w:hAnsi="Calibri" w:cs="Calibri"/>
            <w:noProof/>
            <w:sz w:val="18"/>
            <w:szCs w:val="24"/>
          </w:rPr>
          <w:delText xml:space="preserve"> </w:delText>
        </w:r>
        <w:r w:rsidRPr="00CD5999" w:rsidDel="00E95958">
          <w:rPr>
            <w:rFonts w:ascii="Calibri" w:hAnsi="Calibri" w:cs="Calibri"/>
            <w:noProof/>
            <w:sz w:val="18"/>
            <w:szCs w:val="24"/>
          </w:rPr>
          <w:delText xml:space="preserve">Have women born outside the UK driven the rise in UK births since 2001? </w:delText>
        </w:r>
        <w:r w:rsidR="005E194B" w:rsidDel="00E95958">
          <w:rPr>
            <w:rFonts w:ascii="Calibri" w:hAnsi="Calibri" w:cs="Calibri"/>
            <w:i/>
            <w:iCs/>
            <w:noProof/>
            <w:sz w:val="18"/>
            <w:szCs w:val="24"/>
          </w:rPr>
          <w:delText xml:space="preserve">Population Trends </w:delText>
        </w:r>
        <w:r w:rsidR="005E194B" w:rsidDel="00E95958">
          <w:rPr>
            <w:rFonts w:ascii="Calibri" w:hAnsi="Calibri" w:cs="Calibri"/>
            <w:noProof/>
            <w:sz w:val="18"/>
            <w:szCs w:val="24"/>
          </w:rPr>
          <w:delText xml:space="preserve">136(1): </w:delText>
        </w:r>
        <w:r w:rsidRPr="00CD5999" w:rsidDel="00E95958">
          <w:rPr>
            <w:rFonts w:ascii="Calibri" w:hAnsi="Calibri" w:cs="Calibri"/>
            <w:noProof/>
            <w:sz w:val="18"/>
            <w:szCs w:val="24"/>
          </w:rPr>
          <w:delText>28–42.</w:delText>
        </w:r>
      </w:del>
    </w:p>
    <w:p w14:paraId="711B43E9" w14:textId="67A3763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Vaupel, J. W., Gambill, B. A. and Yashin, A. I. (1987)</w:t>
      </w:r>
      <w:r w:rsidR="00FC5BF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Thousands of </w:t>
      </w:r>
      <w:r w:rsidR="005E194B">
        <w:rPr>
          <w:rFonts w:ascii="Calibri" w:hAnsi="Calibri" w:cs="Calibri"/>
          <w:i/>
          <w:iCs/>
          <w:noProof/>
          <w:sz w:val="18"/>
          <w:szCs w:val="24"/>
        </w:rPr>
        <w:t>d</w:t>
      </w:r>
      <w:r w:rsidRPr="00CD5999">
        <w:rPr>
          <w:rFonts w:ascii="Calibri" w:hAnsi="Calibri" w:cs="Calibri"/>
          <w:i/>
          <w:iCs/>
          <w:noProof/>
          <w:sz w:val="18"/>
          <w:szCs w:val="24"/>
        </w:rPr>
        <w:t xml:space="preserve">ata at a </w:t>
      </w:r>
      <w:r w:rsidR="005E194B">
        <w:rPr>
          <w:rFonts w:ascii="Calibri" w:hAnsi="Calibri" w:cs="Calibri"/>
          <w:i/>
          <w:iCs/>
          <w:noProof/>
          <w:sz w:val="18"/>
          <w:szCs w:val="24"/>
        </w:rPr>
        <w:t>g</w:t>
      </w:r>
      <w:r w:rsidRPr="00CD5999">
        <w:rPr>
          <w:rFonts w:ascii="Calibri" w:hAnsi="Calibri" w:cs="Calibri"/>
          <w:i/>
          <w:iCs/>
          <w:noProof/>
          <w:sz w:val="18"/>
          <w:szCs w:val="24"/>
        </w:rPr>
        <w:t xml:space="preserve">lance: Shaded </w:t>
      </w:r>
      <w:r w:rsidR="005E194B">
        <w:rPr>
          <w:rFonts w:ascii="Calibri" w:hAnsi="Calibri" w:cs="Calibri"/>
          <w:i/>
          <w:iCs/>
          <w:noProof/>
          <w:sz w:val="18"/>
          <w:szCs w:val="24"/>
        </w:rPr>
        <w:t>c</w:t>
      </w:r>
      <w:r w:rsidRPr="00CD5999">
        <w:rPr>
          <w:rFonts w:ascii="Calibri" w:hAnsi="Calibri" w:cs="Calibri"/>
          <w:i/>
          <w:iCs/>
          <w:noProof/>
          <w:sz w:val="18"/>
          <w:szCs w:val="24"/>
        </w:rPr>
        <w:t xml:space="preserve">ontour </w:t>
      </w:r>
      <w:r w:rsidR="005E194B">
        <w:rPr>
          <w:rFonts w:ascii="Calibri" w:hAnsi="Calibri" w:cs="Calibri"/>
          <w:i/>
          <w:iCs/>
          <w:noProof/>
          <w:sz w:val="18"/>
          <w:szCs w:val="24"/>
        </w:rPr>
        <w:t>m</w:t>
      </w:r>
      <w:r w:rsidRPr="00CD5999">
        <w:rPr>
          <w:rFonts w:ascii="Calibri" w:hAnsi="Calibri" w:cs="Calibri"/>
          <w:i/>
          <w:iCs/>
          <w:noProof/>
          <w:sz w:val="18"/>
          <w:szCs w:val="24"/>
        </w:rPr>
        <w:t xml:space="preserve">aps of </w:t>
      </w:r>
      <w:r w:rsidR="005E194B">
        <w:rPr>
          <w:rFonts w:ascii="Calibri" w:hAnsi="Calibri" w:cs="Calibri"/>
          <w:i/>
          <w:iCs/>
          <w:noProof/>
          <w:sz w:val="18"/>
          <w:szCs w:val="24"/>
        </w:rPr>
        <w:t>d</w:t>
      </w:r>
      <w:r w:rsidRPr="00CD5999">
        <w:rPr>
          <w:rFonts w:ascii="Calibri" w:hAnsi="Calibri" w:cs="Calibri"/>
          <w:i/>
          <w:iCs/>
          <w:noProof/>
          <w:sz w:val="18"/>
          <w:szCs w:val="24"/>
        </w:rPr>
        <w:t xml:space="preserve">emographic </w:t>
      </w:r>
      <w:r w:rsidR="005E194B">
        <w:rPr>
          <w:rFonts w:ascii="Calibri" w:hAnsi="Calibri" w:cs="Calibri"/>
          <w:i/>
          <w:iCs/>
          <w:noProof/>
          <w:sz w:val="18"/>
          <w:szCs w:val="24"/>
        </w:rPr>
        <w:t>s</w:t>
      </w:r>
      <w:r w:rsidRPr="00CD5999">
        <w:rPr>
          <w:rFonts w:ascii="Calibri" w:hAnsi="Calibri" w:cs="Calibri"/>
          <w:i/>
          <w:iCs/>
          <w:noProof/>
          <w:sz w:val="18"/>
          <w:szCs w:val="24"/>
        </w:rPr>
        <w:t>urfaces</w:t>
      </w:r>
      <w:r w:rsidRPr="00CD5999">
        <w:rPr>
          <w:rFonts w:ascii="Calibri" w:hAnsi="Calibri" w:cs="Calibri"/>
          <w:noProof/>
          <w:sz w:val="18"/>
          <w:szCs w:val="24"/>
        </w:rPr>
        <w:t>. Laxenburg, Austria</w:t>
      </w:r>
      <w:r w:rsidR="00BF4EB4">
        <w:rPr>
          <w:rFonts w:ascii="Calibri" w:hAnsi="Calibri" w:cs="Calibri"/>
          <w:noProof/>
          <w:sz w:val="18"/>
          <w:szCs w:val="24"/>
        </w:rPr>
        <w:t>: International Institute for Applied Systems Analysis</w:t>
      </w:r>
      <w:r w:rsidRPr="00CD5999">
        <w:rPr>
          <w:rFonts w:ascii="Calibri" w:hAnsi="Calibri" w:cs="Calibri"/>
          <w:noProof/>
          <w:sz w:val="18"/>
          <w:szCs w:val="24"/>
        </w:rPr>
        <w:t>.</w:t>
      </w:r>
    </w:p>
    <w:p w14:paraId="3E092992" w14:textId="773B5BE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rPr>
      </w:pPr>
      <w:r w:rsidRPr="00CD5999">
        <w:rPr>
          <w:rFonts w:ascii="Calibri" w:hAnsi="Calibri" w:cs="Calibri"/>
          <w:noProof/>
          <w:sz w:val="18"/>
          <w:szCs w:val="24"/>
        </w:rPr>
        <w:t>Westley, S. B., Choe, M. K. and Retherford, R. D. (2010)</w:t>
      </w:r>
      <w:r w:rsidR="00FC5BFD">
        <w:rPr>
          <w:rFonts w:ascii="Calibri" w:hAnsi="Calibri" w:cs="Calibri"/>
          <w:noProof/>
          <w:sz w:val="18"/>
          <w:szCs w:val="24"/>
        </w:rPr>
        <w:t>.</w:t>
      </w:r>
      <w:r w:rsidR="00A73685">
        <w:rPr>
          <w:rFonts w:ascii="Calibri" w:hAnsi="Calibri" w:cs="Calibri"/>
          <w:noProof/>
          <w:sz w:val="18"/>
          <w:szCs w:val="24"/>
        </w:rPr>
        <w:t xml:space="preserve"> </w:t>
      </w:r>
      <w:r w:rsidRPr="00CD5999">
        <w:rPr>
          <w:rFonts w:ascii="Calibri" w:hAnsi="Calibri" w:cs="Calibri"/>
          <w:noProof/>
          <w:sz w:val="18"/>
          <w:szCs w:val="24"/>
        </w:rPr>
        <w:t>Very low fertility in Asia: Is the</w:t>
      </w:r>
      <w:r w:rsidR="00A73685">
        <w:rPr>
          <w:rFonts w:ascii="Calibri" w:hAnsi="Calibri" w:cs="Calibri"/>
          <w:noProof/>
          <w:sz w:val="18"/>
          <w:szCs w:val="24"/>
        </w:rPr>
        <w:t>re a problem? Can it be solved?</w:t>
      </w:r>
      <w:r w:rsidRPr="00CD5999">
        <w:rPr>
          <w:rFonts w:ascii="Calibri" w:hAnsi="Calibri" w:cs="Calibri"/>
          <w:noProof/>
          <w:sz w:val="18"/>
          <w:szCs w:val="24"/>
        </w:rPr>
        <w:t xml:space="preserve"> </w:t>
      </w:r>
      <w:r w:rsidRPr="00CD5999">
        <w:rPr>
          <w:rFonts w:ascii="Calibri" w:hAnsi="Calibri" w:cs="Calibri"/>
          <w:i/>
          <w:iCs/>
          <w:noProof/>
          <w:sz w:val="18"/>
          <w:szCs w:val="24"/>
        </w:rPr>
        <w:t>AsiaPacific Issues</w:t>
      </w:r>
      <w:r w:rsidR="00A73685" w:rsidRPr="00A73685">
        <w:rPr>
          <w:rFonts w:ascii="Calibri" w:hAnsi="Calibri" w:cs="Calibri"/>
          <w:iCs/>
          <w:noProof/>
          <w:sz w:val="18"/>
          <w:szCs w:val="24"/>
        </w:rPr>
        <w:t xml:space="preserve"> 94.</w:t>
      </w:r>
    </w:p>
    <w:p w14:paraId="7493072A" w14:textId="4F29534B" w:rsidR="00C8640F" w:rsidRDefault="00CD5999" w:rsidP="009C0A7C">
      <w:pPr>
        <w:ind w:left="567" w:hanging="567"/>
        <w:rPr>
          <w:sz w:val="18"/>
          <w:szCs w:val="18"/>
        </w:rPr>
      </w:pPr>
      <w:r>
        <w:rPr>
          <w:sz w:val="18"/>
          <w:szCs w:val="18"/>
        </w:rPr>
        <w:fldChar w:fldCharType="end"/>
      </w:r>
    </w:p>
    <w:p w14:paraId="7F6D56F5" w14:textId="77777777" w:rsidR="00C8640F" w:rsidRDefault="00C8640F">
      <w:pPr>
        <w:spacing w:after="200"/>
        <w:rPr>
          <w:sz w:val="18"/>
          <w:szCs w:val="18"/>
        </w:rPr>
      </w:pPr>
      <w:r>
        <w:rPr>
          <w:sz w:val="18"/>
          <w:szCs w:val="18"/>
        </w:rPr>
        <w:br w:type="page"/>
      </w:r>
    </w:p>
    <w:p w14:paraId="20ADF8BB" w14:textId="77777777" w:rsidR="00C8640F" w:rsidRDefault="00C8640F" w:rsidP="00C8640F">
      <w:pPr>
        <w:pStyle w:val="Caption"/>
      </w:pPr>
      <w:r>
        <w:lastRenderedPageBreak/>
        <w:t xml:space="preserve">Figure </w:t>
      </w:r>
      <w:r w:rsidR="00324897">
        <w:fldChar w:fldCharType="begin"/>
      </w:r>
      <w:r w:rsidR="00324897">
        <w:instrText xml:space="preserve"> SEQ Figure \* ARABIC </w:instrText>
      </w:r>
      <w:r w:rsidR="00324897">
        <w:fldChar w:fldCharType="separate"/>
      </w:r>
      <w:r>
        <w:rPr>
          <w:noProof/>
        </w:rPr>
        <w:t>1</w:t>
      </w:r>
      <w:r w:rsidR="00324897">
        <w:rPr>
          <w:noProof/>
        </w:rPr>
        <w:fldChar w:fldCharType="end"/>
      </w:r>
      <w:r>
        <w:t xml:space="preserve"> Composite Fertility Lattice Plot for Spain, Italy, East and West Germany</w:t>
      </w:r>
    </w:p>
    <w:p w14:paraId="4D2BDDFF" w14:textId="77777777" w:rsidR="00C8640F" w:rsidRDefault="00C8640F" w:rsidP="00C8640F">
      <w:r>
        <w:rPr>
          <w:noProof/>
          <w:lang w:eastAsia="en-GB"/>
        </w:rPr>
        <w:drawing>
          <wp:inline distT="0" distB="0" distL="0" distR="0" wp14:anchorId="4341FCB7" wp14:editId="5588DA69">
            <wp:extent cx="5730686" cy="3362179"/>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9">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14:paraId="26F06517" w14:textId="77777777" w:rsidR="00C8640F" w:rsidRDefault="00C8640F" w:rsidP="00C8640F">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6F62FAF2" w14:textId="77777777" w:rsidR="00C8640F" w:rsidRDefault="00C8640F" w:rsidP="00C8640F">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624D6BB1" w14:textId="7E2FD77E" w:rsidR="00C8640F" w:rsidRDefault="00C8640F">
      <w:pPr>
        <w:spacing w:after="200"/>
        <w:rPr>
          <w:sz w:val="18"/>
          <w:szCs w:val="18"/>
        </w:rPr>
      </w:pPr>
      <w:r>
        <w:rPr>
          <w:sz w:val="18"/>
          <w:szCs w:val="18"/>
        </w:rPr>
        <w:br w:type="page"/>
      </w:r>
    </w:p>
    <w:p w14:paraId="77E60FFA" w14:textId="77777777" w:rsidR="00C8640F" w:rsidRDefault="00C8640F" w:rsidP="00C8640F">
      <w:pPr>
        <w:pStyle w:val="Caption"/>
      </w:pPr>
      <w:r>
        <w:lastRenderedPageBreak/>
        <w:t xml:space="preserve">Figure </w:t>
      </w:r>
      <w:r w:rsidR="00324897">
        <w:fldChar w:fldCharType="begin"/>
      </w:r>
      <w:r w:rsidR="00324897">
        <w:instrText xml:space="preserve"> SEQ Figure \* ARABIC </w:instrText>
      </w:r>
      <w:r w:rsidR="00324897">
        <w:fldChar w:fldCharType="separate"/>
      </w:r>
      <w:r>
        <w:rPr>
          <w:noProof/>
        </w:rPr>
        <w:t>2</w:t>
      </w:r>
      <w:r w:rsidR="00324897">
        <w:rPr>
          <w:noProof/>
        </w:rPr>
        <w:fldChar w:fldCharType="end"/>
      </w:r>
      <w:r>
        <w:t xml:space="preserve"> Composite Fertility Lattice Plots for Norway and non-European English-speaking countries</w:t>
      </w:r>
    </w:p>
    <w:p w14:paraId="4FFFDB1C" w14:textId="77777777" w:rsidR="00C8640F" w:rsidRDefault="00C8640F" w:rsidP="00C8640F">
      <w:pPr>
        <w:rPr>
          <w:sz w:val="18"/>
          <w:szCs w:val="18"/>
        </w:rPr>
      </w:pPr>
      <w:r>
        <w:rPr>
          <w:noProof/>
          <w:lang w:eastAsia="en-GB"/>
        </w:rPr>
        <w:drawing>
          <wp:inline distT="0" distB="0" distL="0" distR="0" wp14:anchorId="6FA1255D" wp14:editId="14235D2B">
            <wp:extent cx="5730951" cy="41006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10">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14:paraId="2585B397" w14:textId="77777777" w:rsidR="00C8640F" w:rsidRDefault="00C8640F" w:rsidP="00C8640F">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15476959" w14:textId="77777777" w:rsidR="00C8640F" w:rsidRDefault="00C8640F" w:rsidP="00C8640F">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0C6AE574" w14:textId="2BBA022E" w:rsidR="00C8640F" w:rsidRDefault="00C8640F">
      <w:pPr>
        <w:spacing w:after="200"/>
        <w:rPr>
          <w:sz w:val="18"/>
          <w:szCs w:val="18"/>
        </w:rPr>
      </w:pPr>
      <w:r>
        <w:rPr>
          <w:sz w:val="18"/>
          <w:szCs w:val="18"/>
        </w:rPr>
        <w:br w:type="page"/>
      </w:r>
    </w:p>
    <w:p w14:paraId="5AFCF038" w14:textId="79B274D1" w:rsidR="00C8640F" w:rsidDel="008742B9" w:rsidRDefault="00C8640F" w:rsidP="00C8640F">
      <w:pPr>
        <w:pStyle w:val="Caption"/>
        <w:rPr>
          <w:del w:id="412" w:author="Serena Pattaro" w:date="2018-05-11T18:44:00Z"/>
        </w:rPr>
      </w:pPr>
      <w:del w:id="413" w:author="Serena Pattaro" w:date="2018-05-11T18:44:00Z">
        <w:r w:rsidDel="008742B9">
          <w:lastRenderedPageBreak/>
          <w:delText xml:space="preserve">Figure </w:delText>
        </w:r>
        <w:r w:rsidDel="008742B9">
          <w:fldChar w:fldCharType="begin"/>
        </w:r>
        <w:r w:rsidDel="008742B9">
          <w:delInstrText xml:space="preserve"> SEQ Figure \* ARABIC </w:delInstrText>
        </w:r>
        <w:r w:rsidDel="008742B9">
          <w:fldChar w:fldCharType="separate"/>
        </w:r>
        <w:r w:rsidDel="008742B9">
          <w:rPr>
            <w:noProof/>
          </w:rPr>
          <w:delText>3</w:delText>
        </w:r>
        <w:r w:rsidDel="008742B9">
          <w:rPr>
            <w:noProof/>
          </w:rPr>
          <w:fldChar w:fldCharType="end"/>
        </w:r>
        <w:r w:rsidDel="008742B9">
          <w:delText xml:space="preserve"> Composite Fertility Lattice Plots for Ireland, Northern Ireland, England and Wales, and</w:delText>
        </w:r>
        <w:r w:rsidRPr="00D0213B" w:rsidDel="008742B9">
          <w:delText xml:space="preserve"> </w:delText>
        </w:r>
        <w:r w:rsidDel="008742B9">
          <w:delText>Scotland</w:delText>
        </w:r>
      </w:del>
    </w:p>
    <w:p w14:paraId="34987920" w14:textId="4E3875DE" w:rsidR="00C8640F" w:rsidRPr="009877A5" w:rsidDel="008742B9" w:rsidRDefault="00C8640F" w:rsidP="00C8640F">
      <w:pPr>
        <w:rPr>
          <w:del w:id="414" w:author="Serena Pattaro" w:date="2018-05-11T18:44:00Z"/>
        </w:rPr>
      </w:pPr>
    </w:p>
    <w:p w14:paraId="586B7FDD" w14:textId="4FE0E261" w:rsidR="00C8640F" w:rsidDel="008742B9" w:rsidRDefault="00C8640F" w:rsidP="00C8640F">
      <w:pPr>
        <w:rPr>
          <w:del w:id="415" w:author="Serena Pattaro" w:date="2018-05-11T18:44:00Z"/>
        </w:rPr>
      </w:pPr>
      <w:del w:id="416" w:author="Serena Pattaro" w:date="2018-05-11T18:44:00Z">
        <w:r w:rsidDel="008742B9">
          <w:rPr>
            <w:noProof/>
            <w:lang w:eastAsia="en-GB"/>
          </w:rPr>
          <w:drawing>
            <wp:inline distT="0" distB="0" distL="0" distR="0" wp14:anchorId="7235FFF1" wp14:editId="1CA8A2DC">
              <wp:extent cx="5731162" cy="312940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11">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del>
    </w:p>
    <w:p w14:paraId="2F1526D0" w14:textId="2720CFB4" w:rsidR="00C8640F" w:rsidDel="008742B9" w:rsidRDefault="00C8640F" w:rsidP="00C8640F">
      <w:pPr>
        <w:spacing w:after="60"/>
        <w:rPr>
          <w:del w:id="417" w:author="Serena Pattaro" w:date="2018-05-11T18:44:00Z"/>
          <w:sz w:val="18"/>
          <w:szCs w:val="18"/>
        </w:rPr>
      </w:pPr>
      <w:del w:id="418" w:author="Serena Pattaro" w:date="2018-05-11T18:44:00Z">
        <w:r w:rsidDel="008742B9">
          <w:rPr>
            <w:sz w:val="18"/>
            <w:szCs w:val="18"/>
          </w:rPr>
          <w:delText>Notes: The s</w:delText>
        </w:r>
        <w:r w:rsidRPr="00274964" w:rsidDel="008742B9">
          <w:rPr>
            <w:sz w:val="18"/>
            <w:szCs w:val="18"/>
          </w:rPr>
          <w:delText>haded</w:delText>
        </w:r>
        <w:r w:rsidDel="008742B9">
          <w:rPr>
            <w:sz w:val="18"/>
            <w:szCs w:val="18"/>
          </w:rPr>
          <w:delText xml:space="preserve"> scale</w:delText>
        </w:r>
        <w:r w:rsidRPr="00274964" w:rsidDel="008742B9">
          <w:rPr>
            <w:sz w:val="18"/>
            <w:szCs w:val="18"/>
          </w:rPr>
          <w:delText xml:space="preserve"> bar on the right indicates age-specif</w:delText>
        </w:r>
        <w:r w:rsidDel="008742B9">
          <w:rPr>
            <w:sz w:val="18"/>
            <w:szCs w:val="18"/>
          </w:rPr>
          <w:delText xml:space="preserve">ic fertility rates (ASFRs); </w:delText>
        </w:r>
        <w:r w:rsidRPr="00274964" w:rsidDel="008742B9">
          <w:rPr>
            <w:sz w:val="18"/>
            <w:szCs w:val="18"/>
          </w:rPr>
          <w:delText xml:space="preserve">thick solid </w:delText>
        </w:r>
        <w:r w:rsidDel="008742B9">
          <w:rPr>
            <w:sz w:val="18"/>
            <w:szCs w:val="18"/>
          </w:rPr>
          <w:delText xml:space="preserve">contour </w:delText>
        </w:r>
        <w:r w:rsidRPr="00274964" w:rsidDel="008742B9">
          <w:rPr>
            <w:sz w:val="18"/>
            <w:szCs w:val="18"/>
          </w:rPr>
          <w:delText>line</w:delText>
        </w:r>
        <w:r w:rsidDel="008742B9">
          <w:rPr>
            <w:sz w:val="18"/>
            <w:szCs w:val="18"/>
          </w:rPr>
          <w:delText>s</w:delText>
        </w:r>
        <w:r w:rsidRPr="00274964" w:rsidDel="008742B9">
          <w:rPr>
            <w:sz w:val="18"/>
            <w:szCs w:val="18"/>
          </w:rPr>
          <w:delText xml:space="preserve"> indicate cumulative cohort fertility rate (CCFR)=2.</w:delText>
        </w:r>
        <w:r w:rsidDel="008742B9">
          <w:rPr>
            <w:sz w:val="18"/>
            <w:szCs w:val="18"/>
          </w:rPr>
          <w:delText xml:space="preserve">05 (replacement fertility); </w:delText>
        </w:r>
        <w:r w:rsidRPr="00274964" w:rsidDel="008742B9">
          <w:rPr>
            <w:sz w:val="18"/>
            <w:szCs w:val="18"/>
          </w:rPr>
          <w:delText xml:space="preserve">thick dashed </w:delText>
        </w:r>
        <w:r w:rsidDel="008742B9">
          <w:rPr>
            <w:sz w:val="18"/>
            <w:szCs w:val="18"/>
          </w:rPr>
          <w:delText xml:space="preserve">contour lines indicate CCFR=1.80; </w:delText>
        </w:r>
        <w:r w:rsidRPr="00274964" w:rsidDel="008742B9">
          <w:rPr>
            <w:sz w:val="18"/>
            <w:szCs w:val="18"/>
          </w:rPr>
          <w:delText xml:space="preserve">thin solid </w:delText>
        </w:r>
        <w:r w:rsidDel="008742B9">
          <w:rPr>
            <w:sz w:val="18"/>
            <w:szCs w:val="18"/>
          </w:rPr>
          <w:delText xml:space="preserve">contour lines indicate CCFR=1.50; </w:delText>
        </w:r>
        <w:r w:rsidRPr="00274964" w:rsidDel="008742B9">
          <w:rPr>
            <w:sz w:val="18"/>
            <w:szCs w:val="18"/>
          </w:rPr>
          <w:delText xml:space="preserve">thin dashed </w:delText>
        </w:r>
        <w:r w:rsidDel="008742B9">
          <w:rPr>
            <w:sz w:val="18"/>
            <w:szCs w:val="18"/>
          </w:rPr>
          <w:delText>contour</w:delText>
        </w:r>
        <w:r w:rsidRPr="00274964" w:rsidDel="008742B9">
          <w:rPr>
            <w:sz w:val="18"/>
            <w:szCs w:val="18"/>
          </w:rPr>
          <w:delText xml:space="preserve"> line</w:delText>
        </w:r>
        <w:r w:rsidDel="008742B9">
          <w:rPr>
            <w:sz w:val="18"/>
            <w:szCs w:val="18"/>
          </w:rPr>
          <w:delText>s indicate</w:delText>
        </w:r>
        <w:r w:rsidRPr="00274964" w:rsidDel="008742B9">
          <w:rPr>
            <w:sz w:val="18"/>
            <w:szCs w:val="18"/>
          </w:rPr>
          <w:delText xml:space="preserve"> CCFR=1.3</w:delText>
        </w:r>
        <w:r w:rsidDel="008742B9">
          <w:rPr>
            <w:sz w:val="18"/>
            <w:szCs w:val="18"/>
          </w:rPr>
          <w:delText>0.</w:delText>
        </w:r>
      </w:del>
    </w:p>
    <w:p w14:paraId="597ED81F" w14:textId="41958212" w:rsidR="00C8640F" w:rsidDel="008742B9" w:rsidRDefault="00C8640F" w:rsidP="00C8640F">
      <w:pPr>
        <w:spacing w:after="60"/>
        <w:rPr>
          <w:del w:id="419" w:author="Serena Pattaro" w:date="2018-05-11T18:44:00Z"/>
          <w:sz w:val="18"/>
          <w:szCs w:val="18"/>
        </w:rPr>
      </w:pPr>
      <w:del w:id="420" w:author="Serena Pattaro" w:date="2018-05-11T18:44:00Z">
        <w:r w:rsidDel="008742B9">
          <w:rPr>
            <w:sz w:val="18"/>
            <w:szCs w:val="18"/>
          </w:rPr>
          <w:delText>S</w:delText>
        </w:r>
        <w:r w:rsidRPr="00274964" w:rsidDel="008742B9">
          <w:rPr>
            <w:sz w:val="18"/>
            <w:szCs w:val="18"/>
          </w:rPr>
          <w:delText>ource: Human Fertility Database (HFD) and Human Fertility Collection (HFC)</w:delText>
        </w:r>
        <w:r w:rsidDel="008742B9">
          <w:rPr>
            <w:sz w:val="18"/>
            <w:szCs w:val="18"/>
          </w:rPr>
          <w:delText>, own calculations.</w:delText>
        </w:r>
      </w:del>
    </w:p>
    <w:p w14:paraId="19F26419" w14:textId="1FABC329" w:rsidR="00C8640F" w:rsidDel="008742B9" w:rsidRDefault="00C8640F">
      <w:pPr>
        <w:spacing w:after="200"/>
        <w:rPr>
          <w:del w:id="421" w:author="Serena Pattaro" w:date="2018-05-11T18:44:00Z"/>
          <w:sz w:val="18"/>
          <w:szCs w:val="18"/>
        </w:rPr>
      </w:pPr>
      <w:del w:id="422" w:author="Serena Pattaro" w:date="2018-05-11T18:44:00Z">
        <w:r w:rsidDel="008742B9">
          <w:rPr>
            <w:sz w:val="18"/>
            <w:szCs w:val="18"/>
          </w:rPr>
          <w:br w:type="page"/>
        </w:r>
      </w:del>
    </w:p>
    <w:p w14:paraId="2CD7140A" w14:textId="6605265A" w:rsidR="00C77E90" w:rsidRDefault="00C77E90" w:rsidP="00C77E90">
      <w:pPr>
        <w:pStyle w:val="Caption"/>
      </w:pPr>
      <w:r>
        <w:lastRenderedPageBreak/>
        <w:t xml:space="preserve">Figure </w:t>
      </w:r>
      <w:del w:id="423" w:author="Serena Pattaro" w:date="2018-05-11T18:44:00Z">
        <w:r w:rsidDel="008742B9">
          <w:fldChar w:fldCharType="begin"/>
        </w:r>
        <w:r w:rsidDel="008742B9">
          <w:delInstrText xml:space="preserve"> SEQ Figure \* ARABIC </w:delInstrText>
        </w:r>
        <w:r w:rsidDel="008742B9">
          <w:fldChar w:fldCharType="separate"/>
        </w:r>
        <w:r w:rsidDel="008742B9">
          <w:rPr>
            <w:noProof/>
          </w:rPr>
          <w:delText>4</w:delText>
        </w:r>
        <w:r w:rsidDel="008742B9">
          <w:rPr>
            <w:noProof/>
          </w:rPr>
          <w:fldChar w:fldCharType="end"/>
        </w:r>
        <w:r w:rsidDel="008742B9">
          <w:delText xml:space="preserve"> </w:delText>
        </w:r>
      </w:del>
      <w:ins w:id="424" w:author="Serena Pattaro" w:date="2018-05-11T18:44:00Z">
        <w:r w:rsidR="008742B9">
          <w:t xml:space="preserve">3 </w:t>
        </w:r>
      </w:ins>
      <w:r>
        <w:t>Composite Fertility Lattice Plots for Taiwan, Republic of Korea, and Japan</w:t>
      </w:r>
    </w:p>
    <w:p w14:paraId="522889EA" w14:textId="77777777" w:rsidR="00C77E90" w:rsidRDefault="00C77E90" w:rsidP="00C77E90">
      <w:pPr>
        <w:rPr>
          <w:sz w:val="18"/>
          <w:szCs w:val="18"/>
        </w:rPr>
      </w:pPr>
      <w:r>
        <w:rPr>
          <w:noProof/>
          <w:lang w:eastAsia="en-GB"/>
        </w:rPr>
        <w:drawing>
          <wp:inline distT="0" distB="0" distL="0" distR="0" wp14:anchorId="45EC120B" wp14:editId="0C7CFA2E">
            <wp:extent cx="5730655" cy="3180522"/>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png"/>
                    <pic:cNvPicPr/>
                  </pic:nvPicPr>
                  <pic:blipFill rotWithShape="1">
                    <a:blip r:embed="rId12">
                      <a:extLst>
                        <a:ext uri="{28A0092B-C50C-407E-A947-70E740481C1C}">
                          <a14:useLocalDpi xmlns:a14="http://schemas.microsoft.com/office/drawing/2010/main" val="0"/>
                        </a:ext>
                      </a:extLst>
                    </a:blip>
                    <a:srcRect t="13876" b="12107"/>
                    <a:stretch/>
                  </pic:blipFill>
                  <pic:spPr bwMode="auto">
                    <a:xfrm>
                      <a:off x="0" y="0"/>
                      <a:ext cx="5731510" cy="3180996"/>
                    </a:xfrm>
                    <a:prstGeom prst="rect">
                      <a:avLst/>
                    </a:prstGeom>
                    <a:ln>
                      <a:noFill/>
                    </a:ln>
                    <a:extLst>
                      <a:ext uri="{53640926-AAD7-44D8-BBD7-CCE9431645EC}">
                        <a14:shadowObscured xmlns:a14="http://schemas.microsoft.com/office/drawing/2010/main"/>
                      </a:ext>
                    </a:extLst>
                  </pic:spPr>
                </pic:pic>
              </a:graphicData>
            </a:graphic>
          </wp:inline>
        </w:drawing>
      </w:r>
    </w:p>
    <w:p w14:paraId="783FBE61" w14:textId="77777777" w:rsidR="00C77E90" w:rsidRDefault="00C77E90" w:rsidP="00C77E90">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4077906A" w14:textId="77777777" w:rsidR="00C77E90" w:rsidRDefault="00C77E90" w:rsidP="00C77E90">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21E25709" w14:textId="31966372" w:rsidR="00C77E90" w:rsidRDefault="00C77E90">
      <w:pPr>
        <w:spacing w:after="200"/>
        <w:rPr>
          <w:sz w:val="18"/>
          <w:szCs w:val="18"/>
        </w:rPr>
      </w:pPr>
      <w:r>
        <w:rPr>
          <w:sz w:val="18"/>
          <w:szCs w:val="18"/>
        </w:rPr>
        <w:br w:type="page"/>
      </w:r>
    </w:p>
    <w:p w14:paraId="00422620" w14:textId="2A67B003" w:rsidR="00C77E90" w:rsidRDefault="00C77E90" w:rsidP="00C77E90">
      <w:pPr>
        <w:pStyle w:val="Caption"/>
      </w:pPr>
      <w:r>
        <w:lastRenderedPageBreak/>
        <w:t xml:space="preserve">Figure </w:t>
      </w:r>
      <w:del w:id="425" w:author="Serena Pattaro" w:date="2018-05-11T18:45:00Z">
        <w:r w:rsidDel="008742B9">
          <w:fldChar w:fldCharType="begin"/>
        </w:r>
        <w:r w:rsidDel="008742B9">
          <w:delInstrText xml:space="preserve"> SEQ Figure \* ARABIC </w:delInstrText>
        </w:r>
        <w:r w:rsidDel="008742B9">
          <w:fldChar w:fldCharType="separate"/>
        </w:r>
        <w:r w:rsidDel="008742B9">
          <w:rPr>
            <w:noProof/>
          </w:rPr>
          <w:delText>5</w:delText>
        </w:r>
        <w:r w:rsidDel="008742B9">
          <w:rPr>
            <w:noProof/>
          </w:rPr>
          <w:fldChar w:fldCharType="end"/>
        </w:r>
        <w:r w:rsidDel="008742B9">
          <w:delText xml:space="preserve"> </w:delText>
        </w:r>
      </w:del>
      <w:ins w:id="426" w:author="Serena Pattaro" w:date="2018-05-11T18:45:00Z">
        <w:r w:rsidR="008742B9">
          <w:t xml:space="preserve">4 </w:t>
        </w:r>
      </w:ins>
      <w:r>
        <w:t>Composite Fertility Lattice Plot for 45 countries</w:t>
      </w:r>
    </w:p>
    <w:p w14:paraId="04BD3A39" w14:textId="77777777" w:rsidR="00C77E90" w:rsidRDefault="00C77E90" w:rsidP="00C77E90">
      <w:pPr>
        <w:rPr>
          <w:sz w:val="18"/>
          <w:szCs w:val="18"/>
        </w:rPr>
      </w:pPr>
      <w:r>
        <w:rPr>
          <w:noProof/>
          <w:lang w:eastAsia="en-GB"/>
        </w:rPr>
        <w:drawing>
          <wp:inline distT="0" distB="0" distL="0" distR="0" wp14:anchorId="5992773C" wp14:editId="62F52F08">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paper_code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6F50B5" w14:textId="77777777" w:rsidR="00C77E90" w:rsidRDefault="00C77E90" w:rsidP="00C77E90">
      <w:pPr>
        <w:spacing w:after="60"/>
        <w:rPr>
          <w:sz w:val="18"/>
          <w:szCs w:val="18"/>
        </w:rPr>
      </w:pPr>
      <w:r>
        <w:rPr>
          <w:sz w:val="18"/>
          <w:szCs w:val="18"/>
        </w:rPr>
        <w:t>Notes: (a)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ic fertility rates (ASFRs). (b) T</w:t>
      </w:r>
      <w:r w:rsidRPr="00274964">
        <w:rPr>
          <w:sz w:val="18"/>
          <w:szCs w:val="18"/>
        </w:rPr>
        <w:t xml:space="preserve">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 (c) Countries are ranked in descending order by CCFR in 2007 (last common year of observation). (d) Countries are grouped in geographic macro-regions as follows: (1) South-Eastern Europe: Albania (ALB), Romania (ROU), Macedonia (MKD), Bosnia and Herzegovina (BIH), Bulgaria (BGR); (2) Western Europe: Ireland (IRL), UK-Northern Ireland (GBR_NIR), France (FRA), UK-England and Wales (GBRTENW), UK-Scotland (GBR_SCO), Netherlands (NLD), Belgium (BEL) and German-speaking countries: East Germany (DEUTE), Austria (AUT), Switzerland (CHE), West Germany (DEUTW); (3) Northern Europe: Iceland (ISL), Norway (NOR), Sweden (SWE), Finland (FIN), Denmark (DNK); (4) East and South-East Asian countries: Taiwan (TWN), Republic of Kora (KOR), Japan (JPN); (5) Non-European English-speaking countries: New Zealand (NZL), Australia (AUS), United States of America (USA), Canada (CAN); (6) Eastern Europe: Moldova (MDA), Belarus (BLR), Ukraine (UKR), Russia (RUS); (7) Central Europe: Slovakia (SVK), Poland (POL), Czech Republic (CZE), Estonia (EST), Hungary (HUN); Lithuania (LTU), Croatia (HRV), Slovenia (SVN), Latvia (LVA); (8) Southern Europe: Spain (ESP), Portugal (PRT), Greece (GRC), Italy (ITA).</w:t>
      </w:r>
    </w:p>
    <w:p w14:paraId="4B781A36" w14:textId="77777777" w:rsidR="00C77E90" w:rsidRDefault="00C77E90" w:rsidP="00C77E90">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7171D0BF" w14:textId="77777777" w:rsidR="003D2E3A" w:rsidRPr="00274964" w:rsidRDefault="003D2E3A" w:rsidP="00C8640F">
      <w:pPr>
        <w:ind w:left="567" w:hanging="567"/>
        <w:rPr>
          <w:sz w:val="18"/>
          <w:szCs w:val="18"/>
        </w:rPr>
      </w:pPr>
    </w:p>
    <w:sectPr w:rsidR="003D2E3A" w:rsidRPr="002749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E3A0F"/>
    <w:multiLevelType w:val="hybridMultilevel"/>
    <w:tmpl w:val="C54EE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rena Pattaro">
    <w15:presenceInfo w15:providerId="None" w15:userId="Serena Pattaro"/>
  </w15:person>
  <w15:person w15:author="Jonathan Minton">
    <w15:presenceInfo w15:providerId="AD" w15:userId="S-1-5-21-3392181128-250301629-2379905336-2419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BC9"/>
    <w:rsid w:val="00011C50"/>
    <w:rsid w:val="00025281"/>
    <w:rsid w:val="00066DA4"/>
    <w:rsid w:val="00072E56"/>
    <w:rsid w:val="00084FEC"/>
    <w:rsid w:val="00092BAE"/>
    <w:rsid w:val="000A48DD"/>
    <w:rsid w:val="000B24C9"/>
    <w:rsid w:val="001021BC"/>
    <w:rsid w:val="001060FB"/>
    <w:rsid w:val="00110F92"/>
    <w:rsid w:val="001163D1"/>
    <w:rsid w:val="001416DD"/>
    <w:rsid w:val="001428FC"/>
    <w:rsid w:val="001561E4"/>
    <w:rsid w:val="001669CE"/>
    <w:rsid w:val="001745C2"/>
    <w:rsid w:val="001818AD"/>
    <w:rsid w:val="00186969"/>
    <w:rsid w:val="00190715"/>
    <w:rsid w:val="001917B1"/>
    <w:rsid w:val="001943D9"/>
    <w:rsid w:val="00197DC1"/>
    <w:rsid w:val="001C3DF8"/>
    <w:rsid w:val="001C4B18"/>
    <w:rsid w:val="001E4624"/>
    <w:rsid w:val="001F44CC"/>
    <w:rsid w:val="001F5DA2"/>
    <w:rsid w:val="001F7CDB"/>
    <w:rsid w:val="0022045A"/>
    <w:rsid w:val="00234F4A"/>
    <w:rsid w:val="00236BA8"/>
    <w:rsid w:val="00250AB5"/>
    <w:rsid w:val="002607A5"/>
    <w:rsid w:val="00263DC1"/>
    <w:rsid w:val="00274964"/>
    <w:rsid w:val="0028087B"/>
    <w:rsid w:val="00293F2D"/>
    <w:rsid w:val="002975B8"/>
    <w:rsid w:val="002D55F1"/>
    <w:rsid w:val="002E14F8"/>
    <w:rsid w:val="002E529C"/>
    <w:rsid w:val="002F1DEB"/>
    <w:rsid w:val="002F3456"/>
    <w:rsid w:val="00304313"/>
    <w:rsid w:val="00321CEB"/>
    <w:rsid w:val="00324897"/>
    <w:rsid w:val="00325E86"/>
    <w:rsid w:val="0033470C"/>
    <w:rsid w:val="0033794B"/>
    <w:rsid w:val="003419C1"/>
    <w:rsid w:val="00347E23"/>
    <w:rsid w:val="00351FB5"/>
    <w:rsid w:val="003520A2"/>
    <w:rsid w:val="00354493"/>
    <w:rsid w:val="003545BE"/>
    <w:rsid w:val="00364802"/>
    <w:rsid w:val="00367DDD"/>
    <w:rsid w:val="00375611"/>
    <w:rsid w:val="00384534"/>
    <w:rsid w:val="00387264"/>
    <w:rsid w:val="00394611"/>
    <w:rsid w:val="003A43A1"/>
    <w:rsid w:val="003A45D8"/>
    <w:rsid w:val="003A462E"/>
    <w:rsid w:val="003A56EF"/>
    <w:rsid w:val="003B6905"/>
    <w:rsid w:val="003C3DB4"/>
    <w:rsid w:val="003C715F"/>
    <w:rsid w:val="003D0CA5"/>
    <w:rsid w:val="003D2E3A"/>
    <w:rsid w:val="003E08FA"/>
    <w:rsid w:val="003E6DB8"/>
    <w:rsid w:val="004041A1"/>
    <w:rsid w:val="00405545"/>
    <w:rsid w:val="0041075A"/>
    <w:rsid w:val="00430154"/>
    <w:rsid w:val="004317D4"/>
    <w:rsid w:val="00431D33"/>
    <w:rsid w:val="00444E49"/>
    <w:rsid w:val="004643BD"/>
    <w:rsid w:val="004809B6"/>
    <w:rsid w:val="004850EB"/>
    <w:rsid w:val="004B41AC"/>
    <w:rsid w:val="004C4073"/>
    <w:rsid w:val="004E05A0"/>
    <w:rsid w:val="004F5A64"/>
    <w:rsid w:val="005108F1"/>
    <w:rsid w:val="00510971"/>
    <w:rsid w:val="00512747"/>
    <w:rsid w:val="00515161"/>
    <w:rsid w:val="00515957"/>
    <w:rsid w:val="00522103"/>
    <w:rsid w:val="00557010"/>
    <w:rsid w:val="00562812"/>
    <w:rsid w:val="00563BC9"/>
    <w:rsid w:val="00576726"/>
    <w:rsid w:val="00592799"/>
    <w:rsid w:val="005A4C36"/>
    <w:rsid w:val="005A521D"/>
    <w:rsid w:val="005D6F4E"/>
    <w:rsid w:val="005E194B"/>
    <w:rsid w:val="00610A72"/>
    <w:rsid w:val="00616367"/>
    <w:rsid w:val="00621319"/>
    <w:rsid w:val="00630879"/>
    <w:rsid w:val="00631AEB"/>
    <w:rsid w:val="00632E34"/>
    <w:rsid w:val="00640E38"/>
    <w:rsid w:val="00653B7B"/>
    <w:rsid w:val="00673686"/>
    <w:rsid w:val="0067556D"/>
    <w:rsid w:val="0069217A"/>
    <w:rsid w:val="00694E99"/>
    <w:rsid w:val="006A3617"/>
    <w:rsid w:val="006A4E5F"/>
    <w:rsid w:val="006A70E3"/>
    <w:rsid w:val="006B4D65"/>
    <w:rsid w:val="006D4FB2"/>
    <w:rsid w:val="006D6BE3"/>
    <w:rsid w:val="006F2736"/>
    <w:rsid w:val="00700317"/>
    <w:rsid w:val="007038EC"/>
    <w:rsid w:val="007124EB"/>
    <w:rsid w:val="007168A0"/>
    <w:rsid w:val="00721A46"/>
    <w:rsid w:val="0073223E"/>
    <w:rsid w:val="00744CD3"/>
    <w:rsid w:val="0074508A"/>
    <w:rsid w:val="0074563F"/>
    <w:rsid w:val="007562EB"/>
    <w:rsid w:val="00760D06"/>
    <w:rsid w:val="00765CDA"/>
    <w:rsid w:val="007B549D"/>
    <w:rsid w:val="007C7BCA"/>
    <w:rsid w:val="007E12C8"/>
    <w:rsid w:val="007F1EE0"/>
    <w:rsid w:val="008117AC"/>
    <w:rsid w:val="0081532C"/>
    <w:rsid w:val="008575FA"/>
    <w:rsid w:val="0086436E"/>
    <w:rsid w:val="008648C5"/>
    <w:rsid w:val="008742B9"/>
    <w:rsid w:val="00884CA1"/>
    <w:rsid w:val="00887951"/>
    <w:rsid w:val="00891233"/>
    <w:rsid w:val="00896FA7"/>
    <w:rsid w:val="008B03F0"/>
    <w:rsid w:val="008B5C11"/>
    <w:rsid w:val="008C7081"/>
    <w:rsid w:val="0090026D"/>
    <w:rsid w:val="00911512"/>
    <w:rsid w:val="00911ED5"/>
    <w:rsid w:val="00920123"/>
    <w:rsid w:val="00921DCE"/>
    <w:rsid w:val="00932F80"/>
    <w:rsid w:val="00934789"/>
    <w:rsid w:val="009362B9"/>
    <w:rsid w:val="00937FBD"/>
    <w:rsid w:val="00950433"/>
    <w:rsid w:val="00951109"/>
    <w:rsid w:val="0098443F"/>
    <w:rsid w:val="00986000"/>
    <w:rsid w:val="0098623B"/>
    <w:rsid w:val="009877A5"/>
    <w:rsid w:val="0099601C"/>
    <w:rsid w:val="009A74AF"/>
    <w:rsid w:val="009C0A7C"/>
    <w:rsid w:val="009D37CE"/>
    <w:rsid w:val="009D555C"/>
    <w:rsid w:val="009D5C51"/>
    <w:rsid w:val="009F4C35"/>
    <w:rsid w:val="009F5E0A"/>
    <w:rsid w:val="009F6EF2"/>
    <w:rsid w:val="00A1011F"/>
    <w:rsid w:val="00A16DA3"/>
    <w:rsid w:val="00A238C1"/>
    <w:rsid w:val="00A3219B"/>
    <w:rsid w:val="00A42FEC"/>
    <w:rsid w:val="00A635DB"/>
    <w:rsid w:val="00A71EE3"/>
    <w:rsid w:val="00A73685"/>
    <w:rsid w:val="00A93E9A"/>
    <w:rsid w:val="00AA504F"/>
    <w:rsid w:val="00AA6E12"/>
    <w:rsid w:val="00AD0EB1"/>
    <w:rsid w:val="00AD5C8D"/>
    <w:rsid w:val="00AE1950"/>
    <w:rsid w:val="00AE71B2"/>
    <w:rsid w:val="00AE7C88"/>
    <w:rsid w:val="00B10394"/>
    <w:rsid w:val="00B206C2"/>
    <w:rsid w:val="00B313C2"/>
    <w:rsid w:val="00B31B93"/>
    <w:rsid w:val="00B548FD"/>
    <w:rsid w:val="00B54E76"/>
    <w:rsid w:val="00B562FC"/>
    <w:rsid w:val="00B71AFC"/>
    <w:rsid w:val="00B816F3"/>
    <w:rsid w:val="00B90175"/>
    <w:rsid w:val="00BA176F"/>
    <w:rsid w:val="00BB12A7"/>
    <w:rsid w:val="00BC0FC2"/>
    <w:rsid w:val="00BC59B3"/>
    <w:rsid w:val="00BE134E"/>
    <w:rsid w:val="00BE518B"/>
    <w:rsid w:val="00BE5CF0"/>
    <w:rsid w:val="00BF4EB4"/>
    <w:rsid w:val="00C00819"/>
    <w:rsid w:val="00C03B84"/>
    <w:rsid w:val="00C1181A"/>
    <w:rsid w:val="00C323EE"/>
    <w:rsid w:val="00C512BD"/>
    <w:rsid w:val="00C64348"/>
    <w:rsid w:val="00C77E90"/>
    <w:rsid w:val="00C81609"/>
    <w:rsid w:val="00C83782"/>
    <w:rsid w:val="00C85168"/>
    <w:rsid w:val="00C8640F"/>
    <w:rsid w:val="00C939B7"/>
    <w:rsid w:val="00CC366F"/>
    <w:rsid w:val="00CD5095"/>
    <w:rsid w:val="00CD5999"/>
    <w:rsid w:val="00D00633"/>
    <w:rsid w:val="00D0213B"/>
    <w:rsid w:val="00D04365"/>
    <w:rsid w:val="00D201F9"/>
    <w:rsid w:val="00D27233"/>
    <w:rsid w:val="00D27610"/>
    <w:rsid w:val="00D415FE"/>
    <w:rsid w:val="00D44F4A"/>
    <w:rsid w:val="00D45D72"/>
    <w:rsid w:val="00D54795"/>
    <w:rsid w:val="00D633A4"/>
    <w:rsid w:val="00D72E5B"/>
    <w:rsid w:val="00D73A78"/>
    <w:rsid w:val="00D858A2"/>
    <w:rsid w:val="00D860E4"/>
    <w:rsid w:val="00DA07EE"/>
    <w:rsid w:val="00DA75C1"/>
    <w:rsid w:val="00DB122F"/>
    <w:rsid w:val="00DD21DB"/>
    <w:rsid w:val="00DD678B"/>
    <w:rsid w:val="00DD6916"/>
    <w:rsid w:val="00DE18E4"/>
    <w:rsid w:val="00E03075"/>
    <w:rsid w:val="00E07AB4"/>
    <w:rsid w:val="00E1519F"/>
    <w:rsid w:val="00E23719"/>
    <w:rsid w:val="00E25CD7"/>
    <w:rsid w:val="00E27A5E"/>
    <w:rsid w:val="00E37083"/>
    <w:rsid w:val="00E5574F"/>
    <w:rsid w:val="00E6396F"/>
    <w:rsid w:val="00E66E05"/>
    <w:rsid w:val="00E95958"/>
    <w:rsid w:val="00EA72B4"/>
    <w:rsid w:val="00EB04F1"/>
    <w:rsid w:val="00EB0B0F"/>
    <w:rsid w:val="00EB0CD3"/>
    <w:rsid w:val="00EB119E"/>
    <w:rsid w:val="00EB6058"/>
    <w:rsid w:val="00EB6275"/>
    <w:rsid w:val="00EC0321"/>
    <w:rsid w:val="00EC13BE"/>
    <w:rsid w:val="00ED258A"/>
    <w:rsid w:val="00EF684A"/>
    <w:rsid w:val="00F1224B"/>
    <w:rsid w:val="00F13030"/>
    <w:rsid w:val="00F20434"/>
    <w:rsid w:val="00F303C2"/>
    <w:rsid w:val="00F43D1A"/>
    <w:rsid w:val="00F43F5C"/>
    <w:rsid w:val="00F51CE8"/>
    <w:rsid w:val="00F5327B"/>
    <w:rsid w:val="00F62878"/>
    <w:rsid w:val="00F64FC0"/>
    <w:rsid w:val="00F92849"/>
    <w:rsid w:val="00F93A1A"/>
    <w:rsid w:val="00FB0762"/>
    <w:rsid w:val="00FB1AFB"/>
    <w:rsid w:val="00FB1B74"/>
    <w:rsid w:val="00FB1F45"/>
    <w:rsid w:val="00FB2BEE"/>
    <w:rsid w:val="00FB4C71"/>
    <w:rsid w:val="00FC5BFD"/>
    <w:rsid w:val="00FD7CDD"/>
    <w:rsid w:val="00FF06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F45"/>
    <w:pPr>
      <w:spacing w:after="120"/>
    </w:pPr>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52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 w:type="character" w:styleId="Hyperlink">
    <w:name w:val="Hyperlink"/>
    <w:basedOn w:val="DefaultParagraphFont"/>
    <w:uiPriority w:val="99"/>
    <w:unhideWhenUsed/>
    <w:rsid w:val="00D54795"/>
    <w:rPr>
      <w:color w:val="0000FF" w:themeColor="hyperlink"/>
      <w:u w:val="single"/>
    </w:rPr>
  </w:style>
  <w:style w:type="character" w:customStyle="1" w:styleId="UnresolvedMention">
    <w:name w:val="Unresolved Mention"/>
    <w:basedOn w:val="DefaultParagraphFont"/>
    <w:uiPriority w:val="99"/>
    <w:semiHidden/>
    <w:unhideWhenUsed/>
    <w:rsid w:val="00D54795"/>
    <w:rPr>
      <w:color w:val="808080"/>
      <w:shd w:val="clear" w:color="auto" w:fill="E6E6E6"/>
    </w:rPr>
  </w:style>
  <w:style w:type="character" w:customStyle="1" w:styleId="Heading3Char">
    <w:name w:val="Heading 3 Char"/>
    <w:basedOn w:val="DefaultParagraphFont"/>
    <w:link w:val="Heading3"/>
    <w:uiPriority w:val="9"/>
    <w:rsid w:val="005A521D"/>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174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53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nathan.Minton@glasgow.ac.uk"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l.vanderbloemen@imperial.ac.uk"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erena.Pattaro@glasgow.ac.uk"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19C699-BB7B-46BF-9425-414E724BE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21192</Words>
  <Characters>120801</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Jonathan Minton</cp:lastModifiedBy>
  <cp:revision>2</cp:revision>
  <cp:lastPrinted>2017-08-28T16:59:00Z</cp:lastPrinted>
  <dcterms:created xsi:type="dcterms:W3CDTF">2018-05-14T11:04:00Z</dcterms:created>
  <dcterms:modified xsi:type="dcterms:W3CDTF">2018-05-14T11:04:00Z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