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diversity</w:t>
      </w:r>
      <w:r>
        <w:t xml:space="preserve"> </w:t>
      </w:r>
      <w:r>
        <w:t xml:space="preserve">means</w:t>
      </w:r>
      <w:r>
        <w:t xml:space="preserve"> </w:t>
      </w:r>
      <w:r>
        <w:t xml:space="preserve">and</w:t>
      </w:r>
      <w:r>
        <w:t xml:space="preserve"> </w:t>
      </w:r>
      <w:r>
        <w:t xml:space="preserve">sds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request-from-ade"/>
      <w:bookmarkEnd w:id="21"/>
      <w:r>
        <w:t xml:space="preserve">Request from Ade</w:t>
      </w:r>
    </w:p>
    <w:p>
      <w:r>
        <w:t xml:space="preserve">Jon,</w:t>
      </w:r>
    </w:p>
    <w:p>
      <w:r>
        <w:t xml:space="preserve">Meantime, do you think you could also produce a table showing the average (mean) values and s.d.s for the diversity scores on each dimension, for all datazones in Greater Glasgow and then also separately by SIMD 2012 quintile?</w:t>
      </w:r>
    </w:p>
    <w:p>
      <w:r>
        <w:t xml:space="preserve">Yours, Ade</w:t>
      </w:r>
    </w:p>
    <w:p>
      <w:pPr>
        <w:pStyle w:val="Heading1"/>
      </w:pPr>
      <w:bookmarkStart w:id="22" w:name="mean-and-sds-for-diversity-scores"/>
      <w:bookmarkEnd w:id="22"/>
      <w:r>
        <w:t xml:space="preserve">Mean and SDs for diversity scores</w:t>
      </w:r>
    </w:p>
    <w:p>
      <w:pPr>
        <w:pStyle w:val="Heading2"/>
      </w:pPr>
      <w:bookmarkStart w:id="23" w:name="mean-and-sd-of-raw-results"/>
      <w:bookmarkEnd w:id="23"/>
      <w:r>
        <w:t xml:space="preserve">Mean and SD of raw results</w:t>
      </w:r>
    </w:p>
    <w:p>
      <w:r>
        <w:t xml:space="preserve">The following shows the means and sds for each diversity type. The first table shows the raw scores; the second shows each after being converted to a percentile rank. The third shows the scores after being converted to the proportion of the range from the minimum to maximum values (i.e. x - min(x) / (max(x) -min(x)))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2.385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1.507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1.161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</w:tbl>
    <w:p>
      <w:pPr>
        <w:pStyle w:val="Heading2"/>
      </w:pPr>
      <w:bookmarkStart w:id="24" w:name="results-by-simd-quintile"/>
      <w:bookmarkEnd w:id="24"/>
      <w:r>
        <w:t xml:space="preserve">Results by SIMD quintile</w:t>
      </w:r>
    </w:p>
    <w:p>
      <w:r>
        <w:t xml:space="preserve">Here are the diversity scores by SIMD quintile. The first plot presents the 'raw' results. In the second plot all values are presented as rank percentiles (i.e. 1 is highest rank, 0 lowest rank). In the third plot all values are converted to proportions using (x-min(x))/(max(x)-min(x))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entropy-scores"/>
      <w:bookmarkEnd w:id="28"/>
      <w:r>
        <w:t xml:space="preserve">Entropy scores</w:t>
      </w:r>
    </w:p>
    <w:p>
      <w:r>
        <w:t xml:space="preserve">As above, but using entropy scores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Heading2"/>
      </w:pPr>
      <w:bookmarkStart w:id="29" w:name="mean-and-sd-entropy-scores"/>
      <w:bookmarkEnd w:id="29"/>
      <w:r>
        <w:t xml:space="preserve">Mean and SD (Entropy scores)</w:t>
      </w:r>
    </w:p>
    <w:p>
      <w:pPr>
        <w:pStyle w:val="Heading2"/>
      </w:pPr>
      <w:bookmarkStart w:id="30" w:name="mean-and-sd-of-raw-results-1"/>
      <w:bookmarkEnd w:id="30"/>
      <w:r>
        <w:t xml:space="preserve">Mean and SD of raw results</w:t>
      </w:r>
    </w:p>
    <w:p>
      <w:r>
        <w:t xml:space="preserve">The following shows the means and sds for each diversity type. The first table shows the raw scores; the second shows each after being converted to a percentile rank.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dtype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</w:tbl>
    <w:p>
      <w:pPr>
        <w:pStyle w:val="Heading2"/>
      </w:pPr>
      <w:bookmarkStart w:id="31" w:name="results-by-simd-quintile-1"/>
      <w:bookmarkEnd w:id="31"/>
      <w:r>
        <w:t xml:space="preserve">Results by SIMD quintile</w:t>
      </w:r>
    </w:p>
    <w:p>
      <w:r>
        <w:t xml:space="preserve">Here are the diversity scores by SIMD quintile. The first plot presents the 'raw' results. In the second plot all values are presented as rank percentiles (i.e. 1 is highest rank, 0 lowest rank). In the third plot all values are converted to proportions using (x-min(x))/(max(x)-min(x))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_entro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_entrop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_entrop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a844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means and sds</dc:title>
  <dc:creator>Jon Minton</dc:creator>
</cp:coreProperties>
</file>