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AAD" w:rsidRDefault="000B23B5">
      <w:pPr>
        <w:rPr>
          <w:rFonts w:ascii="Calibri" w:hAnsi="Calibri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Calibri" w:hAnsi="Calibri"/>
          <w:b/>
          <w:bCs/>
          <w:color w:val="222222"/>
          <w:sz w:val="19"/>
          <w:szCs w:val="19"/>
          <w:shd w:val="clear" w:color="auto" w:fill="FFFFFF"/>
        </w:rPr>
        <w:t>International net migration in the context of English &amp; Welsh regional population demography, 2002-2013</w:t>
      </w:r>
    </w:p>
    <w:p w:rsidR="000B23B5" w:rsidRDefault="002722FC">
      <w:pPr>
        <w:rPr>
          <w:rFonts w:ascii="Calibri" w:hAnsi="Calibri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Calibri" w:hAnsi="Calibri"/>
          <w:b/>
          <w:bCs/>
          <w:color w:val="222222"/>
          <w:sz w:val="19"/>
          <w:szCs w:val="19"/>
          <w:shd w:val="clear" w:color="auto" w:fill="FFFFFF"/>
        </w:rPr>
        <w:t>Dr Jon Minton, University of Glasgow, UK</w:t>
      </w:r>
    </w:p>
    <w:p w:rsidR="002722FC" w:rsidRDefault="002722FC">
      <w:pPr>
        <w:rPr>
          <w:rFonts w:ascii="Calibri" w:hAnsi="Calibri"/>
          <w:b/>
          <w:bCs/>
          <w:color w:val="222222"/>
          <w:sz w:val="19"/>
          <w:szCs w:val="19"/>
          <w:shd w:val="clear" w:color="auto" w:fill="FFFFFF"/>
        </w:rPr>
      </w:pPr>
    </w:p>
    <w:p w:rsidR="000B23B5" w:rsidRDefault="000B23B5">
      <w:pPr>
        <w:rPr>
          <w:rFonts w:ascii="Calibri" w:hAnsi="Calibri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Calibri" w:hAnsi="Calibri"/>
          <w:b/>
          <w:bCs/>
          <w:color w:val="222222"/>
          <w:sz w:val="19"/>
          <w:szCs w:val="19"/>
          <w:shd w:val="clear" w:color="auto" w:fill="FFFFFF"/>
        </w:rPr>
        <w:t>Introduction</w:t>
      </w:r>
    </w:p>
    <w:p w:rsidR="002722FC" w:rsidRDefault="000B23B5" w:rsidP="000B2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GB"/>
        </w:rPr>
      </w:pPr>
      <w:r w:rsidRPr="000B23B5">
        <w:rPr>
          <w:rFonts w:ascii="Arial" w:eastAsia="Times New Roman" w:hAnsi="Arial" w:cs="Arial"/>
          <w:color w:val="222222"/>
          <w:sz w:val="15"/>
          <w:szCs w:val="15"/>
          <w:lang w:eastAsia="en-GB"/>
        </w:rPr>
        <w:t>International net migration is a hot political issue in the UK. In the 2015 UK General Election, UKIP, an anti-immigration party, was able to secur</w:t>
      </w:r>
      <w:r w:rsidR="006A095C">
        <w:rPr>
          <w:rFonts w:ascii="Arial" w:eastAsia="Times New Roman" w:hAnsi="Arial" w:cs="Arial"/>
          <w:color w:val="222222"/>
          <w:sz w:val="15"/>
          <w:szCs w:val="15"/>
          <w:lang w:eastAsia="en-GB"/>
        </w:rPr>
        <w:t xml:space="preserve">e more than four million votes. The </w:t>
      </w:r>
      <w:r w:rsidRPr="000B23B5">
        <w:rPr>
          <w:rFonts w:ascii="Arial" w:eastAsia="Times New Roman" w:hAnsi="Arial" w:cs="Arial"/>
          <w:color w:val="222222"/>
          <w:sz w:val="15"/>
          <w:szCs w:val="15"/>
          <w:lang w:eastAsia="en-GB"/>
        </w:rPr>
        <w:t xml:space="preserve">Conservative government </w:t>
      </w:r>
      <w:r w:rsidR="006A095C">
        <w:rPr>
          <w:rFonts w:ascii="Arial" w:eastAsia="Times New Roman" w:hAnsi="Arial" w:cs="Arial"/>
          <w:color w:val="222222"/>
          <w:sz w:val="15"/>
          <w:szCs w:val="15"/>
          <w:lang w:eastAsia="en-GB"/>
        </w:rPr>
        <w:t>had repeatedly promised to reduce international net migration to the ‘tens of thousands’, and since the 2015 election to restrict in-migration flows by renegotiatin</w:t>
      </w:r>
      <w:r w:rsidR="002722FC">
        <w:rPr>
          <w:rFonts w:ascii="Arial" w:eastAsia="Times New Roman" w:hAnsi="Arial" w:cs="Arial"/>
          <w:color w:val="222222"/>
          <w:sz w:val="15"/>
          <w:szCs w:val="15"/>
          <w:lang w:eastAsia="en-GB"/>
        </w:rPr>
        <w:t>g the UK’s relationship with the EU.</w:t>
      </w:r>
    </w:p>
    <w:p w:rsidR="000B23B5" w:rsidRDefault="000B23B5" w:rsidP="000B2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GB"/>
        </w:rPr>
      </w:pPr>
      <w:r>
        <w:rPr>
          <w:rFonts w:ascii="Arial" w:eastAsia="Times New Roman" w:hAnsi="Arial" w:cs="Arial"/>
          <w:color w:val="222222"/>
          <w:sz w:val="15"/>
          <w:szCs w:val="15"/>
          <w:lang w:eastAsia="en-GB"/>
        </w:rPr>
        <w:t xml:space="preserve">This poster puts international migration in context, </w:t>
      </w:r>
      <w:r w:rsidR="00C8438E">
        <w:rPr>
          <w:rFonts w:ascii="Arial" w:eastAsia="Times New Roman" w:hAnsi="Arial" w:cs="Arial"/>
          <w:color w:val="222222"/>
          <w:sz w:val="15"/>
          <w:szCs w:val="15"/>
          <w:lang w:eastAsia="en-GB"/>
        </w:rPr>
        <w:t xml:space="preserve">both showing both </w:t>
      </w:r>
      <w:r>
        <w:rPr>
          <w:rFonts w:ascii="Arial" w:eastAsia="Times New Roman" w:hAnsi="Arial" w:cs="Arial"/>
          <w:color w:val="222222"/>
          <w:sz w:val="15"/>
          <w:szCs w:val="15"/>
          <w:lang w:eastAsia="en-GB"/>
        </w:rPr>
        <w:t xml:space="preserve">international and </w:t>
      </w:r>
      <w:r w:rsidR="00C8438E">
        <w:rPr>
          <w:rFonts w:ascii="Arial" w:eastAsia="Times New Roman" w:hAnsi="Arial" w:cs="Arial"/>
          <w:color w:val="222222"/>
          <w:sz w:val="15"/>
          <w:szCs w:val="15"/>
          <w:lang w:eastAsia="en-GB"/>
        </w:rPr>
        <w:t xml:space="preserve">internal migration flows </w:t>
      </w:r>
      <w:r>
        <w:rPr>
          <w:rFonts w:ascii="Arial" w:eastAsia="Times New Roman" w:hAnsi="Arial" w:cs="Arial"/>
          <w:color w:val="222222"/>
          <w:sz w:val="15"/>
          <w:szCs w:val="15"/>
          <w:lang w:eastAsia="en-GB"/>
        </w:rPr>
        <w:t xml:space="preserve">in each of the English regions, and in Wales, in the context of overall population structure. </w:t>
      </w:r>
    </w:p>
    <w:p w:rsidR="000B23B5" w:rsidRDefault="000B23B5" w:rsidP="000B2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GB"/>
        </w:rPr>
      </w:pPr>
    </w:p>
    <w:p w:rsidR="000B23B5" w:rsidRPr="000B23B5" w:rsidRDefault="000B23B5" w:rsidP="000B23B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5"/>
          <w:szCs w:val="15"/>
          <w:lang w:eastAsia="en-GB"/>
        </w:rPr>
      </w:pPr>
      <w:r w:rsidRPr="000B23B5">
        <w:rPr>
          <w:rFonts w:ascii="Arial" w:eastAsia="Times New Roman" w:hAnsi="Arial" w:cs="Arial"/>
          <w:b/>
          <w:color w:val="222222"/>
          <w:sz w:val="15"/>
          <w:szCs w:val="15"/>
          <w:lang w:eastAsia="en-GB"/>
        </w:rPr>
        <w:t xml:space="preserve">Data </w:t>
      </w:r>
    </w:p>
    <w:p w:rsidR="00C8438E" w:rsidRDefault="00C8438E" w:rsidP="000B2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GB"/>
        </w:rPr>
      </w:pPr>
    </w:p>
    <w:p w:rsidR="00C8438E" w:rsidRDefault="00445DEE" w:rsidP="000B2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GB"/>
        </w:rPr>
      </w:pPr>
      <w:r>
        <w:rPr>
          <w:rFonts w:ascii="Arial" w:eastAsia="Times New Roman" w:hAnsi="Arial" w:cs="Arial"/>
          <w:color w:val="222222"/>
          <w:sz w:val="15"/>
          <w:szCs w:val="15"/>
          <w:lang w:eastAsia="en-GB"/>
        </w:rPr>
        <w:t>Mid-year e</w:t>
      </w:r>
      <w:r w:rsidR="000B23B5">
        <w:rPr>
          <w:rFonts w:ascii="Arial" w:eastAsia="Times New Roman" w:hAnsi="Arial" w:cs="Arial"/>
          <w:color w:val="222222"/>
          <w:sz w:val="15"/>
          <w:szCs w:val="15"/>
          <w:lang w:eastAsia="en-GB"/>
        </w:rPr>
        <w:t xml:space="preserve">stimates of population sizes are produced by the UK Office for National Statistics in order to construct Small Area Population </w:t>
      </w:r>
    </w:p>
    <w:p w:rsidR="00C8438E" w:rsidRDefault="000B23B5" w:rsidP="000B2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GB"/>
        </w:rPr>
      </w:pPr>
      <w:r>
        <w:rPr>
          <w:rFonts w:ascii="Arial" w:eastAsia="Times New Roman" w:hAnsi="Arial" w:cs="Arial"/>
          <w:color w:val="222222"/>
          <w:sz w:val="15"/>
          <w:szCs w:val="15"/>
          <w:lang w:eastAsia="en-GB"/>
        </w:rPr>
        <w:t>Estimates (SAPE)</w:t>
      </w:r>
      <w:r w:rsidR="00445DEE">
        <w:rPr>
          <w:rFonts w:ascii="Arial" w:eastAsia="Times New Roman" w:hAnsi="Arial" w:cs="Arial"/>
          <w:color w:val="222222"/>
          <w:sz w:val="15"/>
          <w:szCs w:val="15"/>
          <w:lang w:eastAsia="en-GB"/>
        </w:rPr>
        <w:t xml:space="preserve"> for each local authority within England and Wales</w:t>
      </w:r>
      <w:r>
        <w:rPr>
          <w:rFonts w:ascii="Arial" w:eastAsia="Times New Roman" w:hAnsi="Arial" w:cs="Arial"/>
          <w:color w:val="222222"/>
          <w:sz w:val="15"/>
          <w:szCs w:val="15"/>
          <w:lang w:eastAsia="en-GB"/>
        </w:rPr>
        <w:t>. These estimates, contained within table MYEB2 of</w:t>
      </w:r>
      <w:r w:rsidR="002722FC">
        <w:rPr>
          <w:rFonts w:ascii="Arial" w:eastAsia="Times New Roman" w:hAnsi="Arial" w:cs="Arial"/>
          <w:color w:val="222222"/>
          <w:sz w:val="15"/>
          <w:szCs w:val="15"/>
          <w:lang w:eastAsia="en-GB"/>
        </w:rPr>
        <w:t xml:space="preserve"> the Components of Change </w:t>
      </w:r>
      <w:r>
        <w:rPr>
          <w:rFonts w:ascii="Arial" w:eastAsia="Times New Roman" w:hAnsi="Arial" w:cs="Arial"/>
          <w:color w:val="222222"/>
          <w:sz w:val="15"/>
          <w:szCs w:val="15"/>
          <w:lang w:eastAsia="en-GB"/>
        </w:rPr>
        <w:t>data</w:t>
      </w:r>
      <w:r w:rsidR="002722FC">
        <w:rPr>
          <w:rFonts w:ascii="Arial" w:eastAsia="Times New Roman" w:hAnsi="Arial" w:cs="Arial"/>
          <w:color w:val="222222"/>
          <w:sz w:val="15"/>
          <w:szCs w:val="15"/>
          <w:lang w:eastAsia="en-GB"/>
        </w:rPr>
        <w:t>,</w:t>
      </w:r>
      <w:r w:rsidR="00445DEE">
        <w:rPr>
          <w:rFonts w:ascii="Arial" w:eastAsia="Times New Roman" w:hAnsi="Arial" w:cs="Arial"/>
          <w:color w:val="222222"/>
          <w:sz w:val="15"/>
          <w:szCs w:val="15"/>
          <w:lang w:eastAsia="en-GB"/>
        </w:rPr>
        <w:t xml:space="preserve"> are used </w:t>
      </w:r>
      <w:r>
        <w:rPr>
          <w:rFonts w:ascii="Arial" w:eastAsia="Times New Roman" w:hAnsi="Arial" w:cs="Arial"/>
          <w:color w:val="222222"/>
          <w:sz w:val="15"/>
          <w:szCs w:val="15"/>
          <w:lang w:eastAsia="en-GB"/>
        </w:rPr>
        <w:t xml:space="preserve">to construct SAPE, </w:t>
      </w:r>
      <w:r w:rsidR="00445DEE">
        <w:rPr>
          <w:rFonts w:ascii="Arial" w:eastAsia="Times New Roman" w:hAnsi="Arial" w:cs="Arial"/>
          <w:color w:val="222222"/>
          <w:sz w:val="15"/>
          <w:szCs w:val="15"/>
          <w:lang w:eastAsia="en-GB"/>
        </w:rPr>
        <w:t xml:space="preserve">and </w:t>
      </w:r>
      <w:r>
        <w:rPr>
          <w:rFonts w:ascii="Arial" w:eastAsia="Times New Roman" w:hAnsi="Arial" w:cs="Arial"/>
          <w:color w:val="222222"/>
          <w:sz w:val="15"/>
          <w:szCs w:val="15"/>
          <w:lang w:eastAsia="en-GB"/>
        </w:rPr>
        <w:t xml:space="preserve">include estimates of population sizes, and internal and international in-migrations and out-migrations, for each year from 2002 to 2013, and for each single </w:t>
      </w:r>
      <w:r w:rsidR="00445DEE">
        <w:rPr>
          <w:rFonts w:ascii="Arial" w:eastAsia="Times New Roman" w:hAnsi="Arial" w:cs="Arial"/>
          <w:color w:val="222222"/>
          <w:sz w:val="15"/>
          <w:szCs w:val="15"/>
          <w:lang w:eastAsia="en-GB"/>
        </w:rPr>
        <w:t>year of age, fro</w:t>
      </w:r>
      <w:r w:rsidR="002722FC">
        <w:rPr>
          <w:rFonts w:ascii="Arial" w:eastAsia="Times New Roman" w:hAnsi="Arial" w:cs="Arial"/>
          <w:color w:val="222222"/>
          <w:sz w:val="15"/>
          <w:szCs w:val="15"/>
          <w:lang w:eastAsia="en-GB"/>
        </w:rPr>
        <w:t>m birth to 89 years old, with</w:t>
      </w:r>
      <w:r w:rsidR="00445DEE">
        <w:rPr>
          <w:rFonts w:ascii="Arial" w:eastAsia="Times New Roman" w:hAnsi="Arial" w:cs="Arial"/>
          <w:color w:val="222222"/>
          <w:sz w:val="15"/>
          <w:szCs w:val="15"/>
          <w:lang w:eastAsia="en-GB"/>
        </w:rPr>
        <w:t xml:space="preserve"> aggregated counts for ages 90 years and above. Internal migration is defined as any movement originating from and terminating at any local authority in the UK; international migrations are those which originate or terminate outside of the UK over the same period. </w:t>
      </w:r>
    </w:p>
    <w:p w:rsidR="00C8438E" w:rsidRDefault="00C8438E" w:rsidP="000B2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GB"/>
        </w:rPr>
      </w:pPr>
    </w:p>
    <w:p w:rsidR="00C8438E" w:rsidRPr="000B23B5" w:rsidRDefault="00C8438E" w:rsidP="00C8438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5"/>
          <w:szCs w:val="15"/>
          <w:lang w:eastAsia="en-GB"/>
        </w:rPr>
      </w:pPr>
      <w:r>
        <w:rPr>
          <w:rFonts w:ascii="Arial" w:eastAsia="Times New Roman" w:hAnsi="Arial" w:cs="Arial"/>
          <w:b/>
          <w:color w:val="222222"/>
          <w:sz w:val="15"/>
          <w:szCs w:val="15"/>
          <w:lang w:eastAsia="en-GB"/>
        </w:rPr>
        <w:t>Figures and Colour Scheme</w:t>
      </w:r>
    </w:p>
    <w:p w:rsidR="00C8438E" w:rsidRDefault="00C8438E" w:rsidP="000B2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GB"/>
        </w:rPr>
      </w:pPr>
    </w:p>
    <w:p w:rsidR="00C8438E" w:rsidRDefault="00C8438E" w:rsidP="000B2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GB"/>
        </w:rPr>
      </w:pPr>
      <w:r>
        <w:rPr>
          <w:rFonts w:ascii="Arial" w:eastAsia="Times New Roman" w:hAnsi="Arial" w:cs="Arial"/>
          <w:color w:val="222222"/>
          <w:sz w:val="15"/>
          <w:szCs w:val="15"/>
          <w:lang w:eastAsia="en-GB"/>
        </w:rPr>
        <w:t>The population structure and migrant flows are shown for each year from 2002 to 2013, and for each English region and Wales</w:t>
      </w:r>
      <w:r w:rsidR="002722FC">
        <w:rPr>
          <w:rFonts w:ascii="Arial" w:eastAsia="Times New Roman" w:hAnsi="Arial" w:cs="Arial"/>
          <w:color w:val="222222"/>
          <w:sz w:val="15"/>
          <w:szCs w:val="15"/>
          <w:lang w:eastAsia="en-GB"/>
        </w:rPr>
        <w:t>. The figures are arranged as ‘</w:t>
      </w:r>
      <w:r>
        <w:rPr>
          <w:rFonts w:ascii="Arial" w:eastAsia="Times New Roman" w:hAnsi="Arial" w:cs="Arial"/>
          <w:color w:val="222222"/>
          <w:sz w:val="15"/>
          <w:szCs w:val="15"/>
          <w:lang w:eastAsia="en-GB"/>
        </w:rPr>
        <w:t>small multiples</w:t>
      </w:r>
      <w:r w:rsidR="002722FC">
        <w:rPr>
          <w:rFonts w:ascii="Arial" w:eastAsia="Times New Roman" w:hAnsi="Arial" w:cs="Arial"/>
          <w:color w:val="222222"/>
          <w:sz w:val="15"/>
          <w:szCs w:val="15"/>
          <w:lang w:eastAsia="en-GB"/>
        </w:rPr>
        <w:t>’</w:t>
      </w:r>
      <w:r>
        <w:rPr>
          <w:rFonts w:ascii="Arial" w:eastAsia="Times New Roman" w:hAnsi="Arial" w:cs="Arial"/>
          <w:color w:val="222222"/>
          <w:sz w:val="15"/>
          <w:szCs w:val="15"/>
          <w:lang w:eastAsia="en-GB"/>
        </w:rPr>
        <w:t xml:space="preserve"> (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  <w:lang w:eastAsia="en-GB"/>
        </w:rPr>
        <w:t>Tufte</w:t>
      </w:r>
      <w:proofErr w:type="spellEnd"/>
      <w:r w:rsidR="002722FC">
        <w:rPr>
          <w:rFonts w:ascii="Arial" w:eastAsia="Times New Roman" w:hAnsi="Arial" w:cs="Arial"/>
          <w:color w:val="222222"/>
          <w:sz w:val="15"/>
          <w:szCs w:val="15"/>
          <w:lang w:eastAsia="en-GB"/>
        </w:rPr>
        <w:t xml:space="preserve"> 2001 [1983]), also known as</w:t>
      </w:r>
      <w:r>
        <w:rPr>
          <w:rFonts w:ascii="Arial" w:eastAsia="Times New Roman" w:hAnsi="Arial" w:cs="Arial"/>
          <w:color w:val="222222"/>
          <w:sz w:val="15"/>
          <w:szCs w:val="15"/>
          <w:lang w:eastAsia="en-GB"/>
        </w:rPr>
        <w:t xml:space="preserve"> </w:t>
      </w:r>
      <w:r w:rsidR="002722FC">
        <w:rPr>
          <w:rFonts w:ascii="Arial" w:eastAsia="Times New Roman" w:hAnsi="Arial" w:cs="Arial"/>
          <w:color w:val="222222"/>
          <w:sz w:val="15"/>
          <w:szCs w:val="15"/>
          <w:lang w:eastAsia="en-GB"/>
        </w:rPr>
        <w:t>‘</w:t>
      </w:r>
      <w:r>
        <w:rPr>
          <w:rFonts w:ascii="Arial" w:eastAsia="Times New Roman" w:hAnsi="Arial" w:cs="Arial"/>
          <w:color w:val="222222"/>
          <w:sz w:val="15"/>
          <w:szCs w:val="15"/>
          <w:lang w:eastAsia="en-GB"/>
        </w:rPr>
        <w:t>trellis plots</w:t>
      </w:r>
      <w:r w:rsidR="002722FC">
        <w:rPr>
          <w:rFonts w:ascii="Arial" w:eastAsia="Times New Roman" w:hAnsi="Arial" w:cs="Arial"/>
          <w:color w:val="222222"/>
          <w:sz w:val="15"/>
          <w:szCs w:val="15"/>
          <w:lang w:eastAsia="en-GB"/>
        </w:rPr>
        <w:t>’</w:t>
      </w:r>
      <w:r>
        <w:rPr>
          <w:rFonts w:ascii="Arial" w:eastAsia="Times New Roman" w:hAnsi="Arial" w:cs="Arial"/>
          <w:color w:val="222222"/>
          <w:sz w:val="15"/>
          <w:szCs w:val="15"/>
          <w:lang w:eastAsia="en-GB"/>
        </w:rPr>
        <w:t xml:space="preserve"> (Cleveland</w:t>
      </w:r>
      <w:r w:rsidR="002722FC">
        <w:rPr>
          <w:rFonts w:ascii="Arial" w:eastAsia="Times New Roman" w:hAnsi="Arial" w:cs="Arial"/>
          <w:color w:val="222222"/>
          <w:sz w:val="15"/>
          <w:szCs w:val="15"/>
          <w:lang w:eastAsia="en-GB"/>
        </w:rPr>
        <w:t xml:space="preserve"> 1993</w:t>
      </w:r>
      <w:r>
        <w:rPr>
          <w:rFonts w:ascii="Arial" w:eastAsia="Times New Roman" w:hAnsi="Arial" w:cs="Arial"/>
          <w:color w:val="222222"/>
          <w:sz w:val="15"/>
          <w:szCs w:val="15"/>
          <w:lang w:eastAsia="en-GB"/>
        </w:rPr>
        <w:t>). The vertical axis is population count and the horizontal axis is age in single years.</w:t>
      </w:r>
      <w:r w:rsidR="002722FC">
        <w:rPr>
          <w:rFonts w:ascii="Arial" w:eastAsia="Times New Roman" w:hAnsi="Arial" w:cs="Arial"/>
          <w:color w:val="222222"/>
          <w:sz w:val="15"/>
          <w:szCs w:val="15"/>
          <w:lang w:eastAsia="en-GB"/>
        </w:rPr>
        <w:t xml:space="preserve"> </w:t>
      </w:r>
      <w:r>
        <w:rPr>
          <w:rFonts w:ascii="Arial" w:eastAsia="Times New Roman" w:hAnsi="Arial" w:cs="Arial"/>
          <w:color w:val="222222"/>
          <w:sz w:val="15"/>
          <w:szCs w:val="15"/>
          <w:lang w:eastAsia="en-GB"/>
        </w:rPr>
        <w:t xml:space="preserve">The overall population structure is represented as a grey polygon </w:t>
      </w:r>
      <w:r w:rsidR="002722FC">
        <w:rPr>
          <w:rFonts w:ascii="Arial" w:eastAsia="Times New Roman" w:hAnsi="Arial" w:cs="Arial"/>
          <w:color w:val="222222"/>
          <w:sz w:val="15"/>
          <w:szCs w:val="15"/>
          <w:lang w:eastAsia="en-GB"/>
        </w:rPr>
        <w:t>the zero line</w:t>
      </w:r>
      <w:r>
        <w:rPr>
          <w:rFonts w:ascii="Arial" w:eastAsia="Times New Roman" w:hAnsi="Arial" w:cs="Arial"/>
          <w:color w:val="222222"/>
          <w:sz w:val="15"/>
          <w:szCs w:val="15"/>
          <w:lang w:eastAsia="en-GB"/>
        </w:rPr>
        <w:t xml:space="preserve">. In-migrations are represented as red polygons </w:t>
      </w:r>
      <w:r w:rsidR="002722FC">
        <w:rPr>
          <w:rFonts w:ascii="Arial" w:eastAsia="Times New Roman" w:hAnsi="Arial" w:cs="Arial"/>
          <w:color w:val="222222"/>
          <w:sz w:val="15"/>
          <w:szCs w:val="15"/>
          <w:lang w:eastAsia="en-GB"/>
        </w:rPr>
        <w:t xml:space="preserve">also </w:t>
      </w:r>
      <w:r>
        <w:rPr>
          <w:rFonts w:ascii="Arial" w:eastAsia="Times New Roman" w:hAnsi="Arial" w:cs="Arial"/>
          <w:color w:val="222222"/>
          <w:sz w:val="15"/>
          <w:szCs w:val="15"/>
          <w:lang w:eastAsia="en-GB"/>
        </w:rPr>
        <w:t>above this line, and out-migrations by blue polygons below this line. Darker shades indicate international migration flows, and lighter shades internal migration</w:t>
      </w:r>
      <w:r w:rsidR="002722FC">
        <w:rPr>
          <w:rFonts w:ascii="Arial" w:eastAsia="Times New Roman" w:hAnsi="Arial" w:cs="Arial"/>
          <w:color w:val="222222"/>
          <w:sz w:val="15"/>
          <w:szCs w:val="15"/>
          <w:lang w:eastAsia="en-GB"/>
        </w:rPr>
        <w:t xml:space="preserve"> flows. Grey rectangles are added indicating the start and end of the working age range</w:t>
      </w:r>
      <w:r w:rsidR="006A095C">
        <w:rPr>
          <w:rFonts w:ascii="Arial" w:eastAsia="Times New Roman" w:hAnsi="Arial" w:cs="Arial"/>
          <w:color w:val="222222"/>
          <w:sz w:val="15"/>
          <w:szCs w:val="15"/>
          <w:lang w:eastAsia="en-GB"/>
        </w:rPr>
        <w:t xml:space="preserve">. </w:t>
      </w:r>
      <w:r>
        <w:rPr>
          <w:rFonts w:ascii="Arial" w:eastAsia="Times New Roman" w:hAnsi="Arial" w:cs="Arial"/>
          <w:color w:val="222222"/>
          <w:sz w:val="15"/>
          <w:szCs w:val="15"/>
          <w:lang w:eastAsia="en-GB"/>
        </w:rPr>
        <w:t>The figure was produced us</w:t>
      </w:r>
      <w:r w:rsidR="006A095C">
        <w:rPr>
          <w:rFonts w:ascii="Arial" w:eastAsia="Times New Roman" w:hAnsi="Arial" w:cs="Arial"/>
          <w:color w:val="222222"/>
          <w:sz w:val="15"/>
          <w:szCs w:val="15"/>
          <w:lang w:eastAsia="en-GB"/>
        </w:rPr>
        <w:t xml:space="preserve">ing the R package ggplot2 [ref], and the R script used to produce </w:t>
      </w:r>
      <w:r w:rsidR="002722FC">
        <w:rPr>
          <w:rFonts w:ascii="Arial" w:eastAsia="Times New Roman" w:hAnsi="Arial" w:cs="Arial"/>
          <w:color w:val="222222"/>
          <w:sz w:val="15"/>
          <w:szCs w:val="15"/>
          <w:lang w:eastAsia="en-GB"/>
        </w:rPr>
        <w:t xml:space="preserve">this and other figures </w:t>
      </w:r>
      <w:r w:rsidR="006A095C">
        <w:rPr>
          <w:rFonts w:ascii="Arial" w:eastAsia="Times New Roman" w:hAnsi="Arial" w:cs="Arial"/>
          <w:color w:val="222222"/>
          <w:sz w:val="15"/>
          <w:szCs w:val="15"/>
          <w:lang w:eastAsia="en-GB"/>
        </w:rPr>
        <w:t xml:space="preserve">is available on </w:t>
      </w:r>
      <w:proofErr w:type="spellStart"/>
      <w:r w:rsidR="006A095C">
        <w:rPr>
          <w:rFonts w:ascii="Arial" w:eastAsia="Times New Roman" w:hAnsi="Arial" w:cs="Arial"/>
          <w:color w:val="222222"/>
          <w:sz w:val="15"/>
          <w:szCs w:val="15"/>
          <w:lang w:eastAsia="en-GB"/>
        </w:rPr>
        <w:t>Github</w:t>
      </w:r>
      <w:proofErr w:type="spellEnd"/>
      <w:r w:rsidR="006A095C">
        <w:rPr>
          <w:rFonts w:ascii="Arial" w:eastAsia="Times New Roman" w:hAnsi="Arial" w:cs="Arial"/>
          <w:color w:val="222222"/>
          <w:sz w:val="15"/>
          <w:szCs w:val="15"/>
          <w:lang w:eastAsia="en-GB"/>
        </w:rPr>
        <w:t xml:space="preserve">. </w:t>
      </w:r>
      <w:r>
        <w:rPr>
          <w:rFonts w:ascii="Arial" w:eastAsia="Times New Roman" w:hAnsi="Arial" w:cs="Arial"/>
          <w:color w:val="222222"/>
          <w:sz w:val="15"/>
          <w:szCs w:val="15"/>
          <w:lang w:eastAsia="en-GB"/>
        </w:rPr>
        <w:t xml:space="preserve"> </w:t>
      </w:r>
    </w:p>
    <w:p w:rsidR="00C8438E" w:rsidRDefault="00C8438E" w:rsidP="000B2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GB"/>
        </w:rPr>
      </w:pPr>
    </w:p>
    <w:p w:rsidR="006A095C" w:rsidRDefault="006A095C" w:rsidP="006A09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5"/>
          <w:szCs w:val="15"/>
          <w:lang w:eastAsia="en-GB"/>
        </w:rPr>
      </w:pPr>
      <w:r>
        <w:rPr>
          <w:rFonts w:ascii="Arial" w:eastAsia="Times New Roman" w:hAnsi="Arial" w:cs="Arial"/>
          <w:b/>
          <w:color w:val="222222"/>
          <w:sz w:val="15"/>
          <w:szCs w:val="15"/>
          <w:lang w:eastAsia="en-GB"/>
        </w:rPr>
        <w:t>Discussion</w:t>
      </w:r>
    </w:p>
    <w:p w:rsidR="006A095C" w:rsidRDefault="006A095C" w:rsidP="006A09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5"/>
          <w:szCs w:val="15"/>
          <w:lang w:eastAsia="en-GB"/>
        </w:rPr>
      </w:pPr>
    </w:p>
    <w:p w:rsidR="006A095C" w:rsidRPr="006A095C" w:rsidRDefault="006A095C" w:rsidP="006A09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GB"/>
        </w:rPr>
      </w:pPr>
      <w:r>
        <w:rPr>
          <w:rFonts w:ascii="Arial" w:eastAsia="Times New Roman" w:hAnsi="Arial" w:cs="Arial"/>
          <w:color w:val="222222"/>
          <w:sz w:val="15"/>
          <w:szCs w:val="15"/>
          <w:lang w:eastAsia="en-GB"/>
        </w:rPr>
        <w:t xml:space="preserve">The figures highlight a number of important demographic features, such as: the transition of the 1948 ‘Baby Boomers’ from working age to retirement; high rates of young adult international migration in London; the slightly older population peaks in the South East compared with London; and the relatively old and small population sizes in Wales and the North of England; and a broad symmetry between in-migration and out-migration flows. Except for London, they also show internal migration to be much larger at all ages than international migration. </w:t>
      </w:r>
    </w:p>
    <w:p w:rsidR="006A095C" w:rsidRDefault="006A095C" w:rsidP="000B2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en-GB"/>
        </w:rPr>
      </w:pPr>
    </w:p>
    <w:sectPr w:rsidR="006A095C" w:rsidSect="001E5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0B23B5"/>
    <w:rsid w:val="000B23B5"/>
    <w:rsid w:val="001E5AAD"/>
    <w:rsid w:val="002722FC"/>
    <w:rsid w:val="00445DEE"/>
    <w:rsid w:val="006A095C"/>
    <w:rsid w:val="00C84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0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jm383x</dc:creator>
  <cp:lastModifiedBy>jm383x</cp:lastModifiedBy>
  <cp:revision>1</cp:revision>
  <dcterms:created xsi:type="dcterms:W3CDTF">2015-06-19T10:34:00Z</dcterms:created>
  <dcterms:modified xsi:type="dcterms:W3CDTF">2015-06-19T12:07:00Z</dcterms:modified>
</cp:coreProperties>
</file>