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5AF7263C"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0431AD">
        <w:rPr>
          <w:rFonts w:ascii="Times New Roman" w:hAnsi="Times New Roman" w:cs="Times New Roman"/>
          <w:b/>
          <w:bCs/>
          <w:sz w:val="32"/>
          <w:szCs w:val="32"/>
        </w:rPr>
        <w:t>6</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9F8C770" w14:textId="77777777" w:rsidR="00D32AAE" w:rsidRPr="00D32AAE" w:rsidRDefault="00D32AAE" w:rsidP="00D32AAE">
      <w:pPr>
        <w:pStyle w:val="ListParagraph"/>
        <w:numPr>
          <w:ilvl w:val="0"/>
          <w:numId w:val="33"/>
        </w:numPr>
        <w:jc w:val="both"/>
        <w:rPr>
          <w:rFonts w:ascii="Times New Roman" w:hAnsi="Times New Roman" w:cs="Times New Roman"/>
          <w:sz w:val="24"/>
          <w:szCs w:val="24"/>
        </w:rPr>
      </w:pPr>
      <w:r w:rsidRPr="00D32AAE">
        <w:rPr>
          <w:rFonts w:ascii="Times New Roman" w:hAnsi="Times New Roman" w:cs="Times New Roman"/>
          <w:b/>
          <w:bCs/>
          <w:sz w:val="24"/>
          <w:szCs w:val="24"/>
        </w:rPr>
        <w:t>Dev Environment Configuration:</w:t>
      </w:r>
      <w:r w:rsidRPr="00D32AAE">
        <w:rPr>
          <w:rFonts w:ascii="Times New Roman" w:hAnsi="Times New Roman" w:cs="Times New Roman"/>
          <w:sz w:val="24"/>
          <w:szCs w:val="24"/>
        </w:rPr>
        <w:t xml:space="preserve"> Further enhanced our Docker Compose-based development environment. We ensured efficient container configuration through proper port mapping, environment variables, and working directory setup.</w:t>
      </w:r>
    </w:p>
    <w:p w14:paraId="4807CE48" w14:textId="77777777" w:rsidR="00D32AAE" w:rsidRPr="00D32AAE" w:rsidRDefault="00D32AAE" w:rsidP="00D32AAE">
      <w:pPr>
        <w:pStyle w:val="ListParagraph"/>
        <w:numPr>
          <w:ilvl w:val="0"/>
          <w:numId w:val="33"/>
        </w:numPr>
        <w:jc w:val="both"/>
        <w:rPr>
          <w:rFonts w:ascii="Times New Roman" w:hAnsi="Times New Roman" w:cs="Times New Roman"/>
          <w:sz w:val="24"/>
          <w:szCs w:val="24"/>
        </w:rPr>
      </w:pPr>
      <w:r w:rsidRPr="00D32AAE">
        <w:rPr>
          <w:rFonts w:ascii="Times New Roman" w:hAnsi="Times New Roman" w:cs="Times New Roman"/>
          <w:b/>
          <w:bCs/>
          <w:sz w:val="24"/>
          <w:szCs w:val="24"/>
        </w:rPr>
        <w:t>Testing and Production Environment Optimization</w:t>
      </w:r>
      <w:r w:rsidRPr="00D32AAE">
        <w:rPr>
          <w:rFonts w:ascii="Times New Roman" w:hAnsi="Times New Roman" w:cs="Times New Roman"/>
          <w:sz w:val="24"/>
          <w:szCs w:val="24"/>
        </w:rPr>
        <w:t xml:space="preserve">: Streamlined the </w:t>
      </w:r>
      <w:proofErr w:type="spellStart"/>
      <w:r w:rsidRPr="00D32AAE">
        <w:rPr>
          <w:rFonts w:ascii="Times New Roman" w:hAnsi="Times New Roman" w:cs="Times New Roman"/>
          <w:sz w:val="24"/>
          <w:szCs w:val="24"/>
        </w:rPr>
        <w:t>Dockerfile</w:t>
      </w:r>
      <w:proofErr w:type="spellEnd"/>
      <w:r w:rsidRPr="00D32AAE">
        <w:rPr>
          <w:rFonts w:ascii="Times New Roman" w:hAnsi="Times New Roman" w:cs="Times New Roman"/>
          <w:sz w:val="24"/>
          <w:szCs w:val="24"/>
        </w:rPr>
        <w:t xml:space="preserve"> for both testing and production environments. By separating the client and server builds in our </w:t>
      </w:r>
      <w:proofErr w:type="spellStart"/>
      <w:r w:rsidRPr="00D32AAE">
        <w:rPr>
          <w:rFonts w:ascii="Times New Roman" w:hAnsi="Times New Roman" w:cs="Times New Roman"/>
          <w:sz w:val="24"/>
          <w:szCs w:val="24"/>
        </w:rPr>
        <w:t>Dockerfile</w:t>
      </w:r>
      <w:proofErr w:type="spellEnd"/>
      <w:r w:rsidRPr="00D32AAE">
        <w:rPr>
          <w:rFonts w:ascii="Times New Roman" w:hAnsi="Times New Roman" w:cs="Times New Roman"/>
          <w:sz w:val="24"/>
          <w:szCs w:val="24"/>
        </w:rPr>
        <w:t>, we ensured the final Docker image for deployment is as light and efficient as possible.</w:t>
      </w:r>
    </w:p>
    <w:p w14:paraId="6E817BA4" w14:textId="77777777" w:rsidR="00D32AAE" w:rsidRPr="00D32AAE" w:rsidRDefault="00D32AAE" w:rsidP="00D32AAE">
      <w:pPr>
        <w:pStyle w:val="ListParagraph"/>
        <w:numPr>
          <w:ilvl w:val="0"/>
          <w:numId w:val="33"/>
        </w:numPr>
        <w:jc w:val="both"/>
        <w:rPr>
          <w:rFonts w:ascii="Times New Roman" w:hAnsi="Times New Roman" w:cs="Times New Roman"/>
          <w:sz w:val="24"/>
          <w:szCs w:val="24"/>
        </w:rPr>
      </w:pPr>
      <w:r w:rsidRPr="00D32AAE">
        <w:rPr>
          <w:rFonts w:ascii="Times New Roman" w:hAnsi="Times New Roman" w:cs="Times New Roman"/>
          <w:b/>
          <w:bCs/>
          <w:sz w:val="24"/>
          <w:szCs w:val="24"/>
        </w:rPr>
        <w:t>Optimization Techniques</w:t>
      </w:r>
      <w:r w:rsidRPr="00D32AAE">
        <w:rPr>
          <w:rFonts w:ascii="Times New Roman" w:hAnsi="Times New Roman" w:cs="Times New Roman"/>
          <w:sz w:val="24"/>
          <w:szCs w:val="24"/>
        </w:rPr>
        <w:t xml:space="preserve">: Leveraged Docker volumes for hot-reloading and efficient build times. We’ve made changes to our local application files immediately propagate to the Docker container and optimized React </w:t>
      </w:r>
      <w:proofErr w:type="gramStart"/>
      <w:r w:rsidRPr="00D32AAE">
        <w:rPr>
          <w:rFonts w:ascii="Times New Roman" w:hAnsi="Times New Roman" w:cs="Times New Roman"/>
          <w:sz w:val="24"/>
          <w:szCs w:val="24"/>
        </w:rPr>
        <w:t>components'</w:t>
      </w:r>
      <w:proofErr w:type="gramEnd"/>
      <w:r w:rsidRPr="00D32AAE">
        <w:rPr>
          <w:rFonts w:ascii="Times New Roman" w:hAnsi="Times New Roman" w:cs="Times New Roman"/>
          <w:sz w:val="24"/>
          <w:szCs w:val="24"/>
        </w:rPr>
        <w:t xml:space="preserve"> rebuild time.</w:t>
      </w:r>
    </w:p>
    <w:p w14:paraId="78713A76" w14:textId="77777777" w:rsidR="00D32AAE" w:rsidRPr="00D32AAE" w:rsidRDefault="00D32AAE" w:rsidP="00D32AAE">
      <w:pPr>
        <w:pStyle w:val="ListParagraph"/>
        <w:numPr>
          <w:ilvl w:val="0"/>
          <w:numId w:val="33"/>
        </w:numPr>
        <w:jc w:val="both"/>
        <w:rPr>
          <w:rFonts w:ascii="Times New Roman" w:hAnsi="Times New Roman" w:cs="Times New Roman"/>
          <w:sz w:val="24"/>
          <w:szCs w:val="24"/>
        </w:rPr>
      </w:pPr>
      <w:r w:rsidRPr="00D32AAE">
        <w:rPr>
          <w:rFonts w:ascii="Times New Roman" w:hAnsi="Times New Roman" w:cs="Times New Roman"/>
          <w:b/>
          <w:bCs/>
          <w:sz w:val="24"/>
          <w:szCs w:val="24"/>
        </w:rPr>
        <w:t>Environment Configuration and Azure App Service Implementation</w:t>
      </w:r>
      <w:r w:rsidRPr="00D32AAE">
        <w:rPr>
          <w:rFonts w:ascii="Times New Roman" w:hAnsi="Times New Roman" w:cs="Times New Roman"/>
          <w:sz w:val="24"/>
          <w:szCs w:val="24"/>
        </w:rPr>
        <w:t>: Designed and set up a multi-environment (dev, testing, and production) infrastructure. We used Azure App Services for deploying our application in the test and production environments, ensuring easy deployment, scalability, integrated DevOps capabilities, and managed service advantages.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6D03AF96" w14:textId="77777777" w:rsidR="00D32AAE" w:rsidRPr="00D32AAE" w:rsidRDefault="00D32AAE" w:rsidP="00D32AAE">
      <w:pPr>
        <w:pStyle w:val="ListParagraph"/>
        <w:numPr>
          <w:ilvl w:val="0"/>
          <w:numId w:val="34"/>
        </w:numPr>
        <w:jc w:val="both"/>
        <w:rPr>
          <w:rFonts w:ascii="Times New Roman" w:hAnsi="Times New Roman" w:cs="Times New Roman"/>
          <w:sz w:val="24"/>
          <w:szCs w:val="24"/>
        </w:rPr>
      </w:pPr>
      <w:r w:rsidRPr="00D32AAE">
        <w:rPr>
          <w:rFonts w:ascii="Times New Roman" w:hAnsi="Times New Roman" w:cs="Times New Roman"/>
          <w:b/>
          <w:bCs/>
          <w:sz w:val="24"/>
          <w:szCs w:val="24"/>
        </w:rPr>
        <w:t>Azure Services Optimization</w:t>
      </w:r>
      <w:r w:rsidRPr="00D32AAE">
        <w:rPr>
          <w:rFonts w:ascii="Times New Roman" w:hAnsi="Times New Roman" w:cs="Times New Roman"/>
          <w:sz w:val="24"/>
          <w:szCs w:val="24"/>
        </w:rPr>
        <w:t>: Ongoing refinement of Azure Services to ensure optimized performance, cost-effectiveness, and scalability.</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6EA0F937" w14:textId="5F775C84" w:rsidR="00D32AAE" w:rsidRPr="00D32AAE" w:rsidRDefault="00D32AAE" w:rsidP="00D32AAE">
      <w:pPr>
        <w:pStyle w:val="ListParagraph"/>
        <w:numPr>
          <w:ilvl w:val="0"/>
          <w:numId w:val="35"/>
        </w:numPr>
        <w:jc w:val="both"/>
        <w:rPr>
          <w:rFonts w:ascii="Times New Roman" w:hAnsi="Times New Roman" w:cs="Times New Roman"/>
          <w:sz w:val="24"/>
          <w:szCs w:val="24"/>
        </w:rPr>
      </w:pPr>
      <w:r w:rsidRPr="00D32AAE">
        <w:rPr>
          <w:rFonts w:ascii="Times New Roman" w:hAnsi="Times New Roman" w:cs="Times New Roman"/>
          <w:b/>
          <w:bCs/>
          <w:sz w:val="24"/>
          <w:szCs w:val="24"/>
        </w:rPr>
        <w:t>Issue 1:</w:t>
      </w:r>
      <w:r w:rsidRPr="00D32AAE">
        <w:rPr>
          <w:rFonts w:ascii="Times New Roman" w:hAnsi="Times New Roman" w:cs="Times New Roman"/>
          <w:sz w:val="24"/>
          <w:szCs w:val="24"/>
        </w:rPr>
        <w:t xml:space="preserve"> Some team members are still grappling with Docker concepts and usage. We're mitigating this by providing additional Docker training and resources.</w:t>
      </w:r>
    </w:p>
    <w:p w14:paraId="3085A46C" w14:textId="01251FEE" w:rsidR="00D32AAE" w:rsidRPr="00D32AAE" w:rsidRDefault="00D32AAE" w:rsidP="00D32AAE">
      <w:pPr>
        <w:pStyle w:val="ListParagraph"/>
        <w:numPr>
          <w:ilvl w:val="0"/>
          <w:numId w:val="35"/>
        </w:numPr>
        <w:jc w:val="both"/>
        <w:rPr>
          <w:rFonts w:ascii="Times New Roman" w:hAnsi="Times New Roman" w:cs="Times New Roman"/>
          <w:sz w:val="24"/>
          <w:szCs w:val="24"/>
        </w:rPr>
      </w:pPr>
      <w:r w:rsidRPr="00D32AAE">
        <w:rPr>
          <w:rFonts w:ascii="Times New Roman" w:hAnsi="Times New Roman" w:cs="Times New Roman"/>
          <w:b/>
          <w:bCs/>
          <w:sz w:val="24"/>
          <w:szCs w:val="24"/>
        </w:rPr>
        <w:t xml:space="preserve">Issue 2: </w:t>
      </w:r>
      <w:r w:rsidRPr="00D32AAE">
        <w:rPr>
          <w:rFonts w:ascii="Times New Roman" w:hAnsi="Times New Roman" w:cs="Times New Roman"/>
          <w:sz w:val="24"/>
          <w:szCs w:val="24"/>
        </w:rPr>
        <w:t>Seamlessly integrating Docker, Express.js, React, and Azure Services in our development and production process is challenging. We're managing this through rigorous testing and iterating on our configuration.</w:t>
      </w:r>
    </w:p>
    <w:p w14:paraId="12019D60" w14:textId="08469720" w:rsidR="00D32AAE" w:rsidRPr="00D32AAE" w:rsidRDefault="00D32AAE" w:rsidP="00D32AAE">
      <w:pPr>
        <w:pStyle w:val="ListParagraph"/>
        <w:numPr>
          <w:ilvl w:val="0"/>
          <w:numId w:val="35"/>
        </w:numPr>
        <w:jc w:val="both"/>
        <w:rPr>
          <w:rFonts w:ascii="Times New Roman" w:hAnsi="Times New Roman" w:cs="Times New Roman"/>
          <w:sz w:val="24"/>
          <w:szCs w:val="24"/>
        </w:rPr>
      </w:pPr>
      <w:r w:rsidRPr="00D32AAE">
        <w:rPr>
          <w:rFonts w:ascii="Times New Roman" w:hAnsi="Times New Roman" w:cs="Times New Roman"/>
          <w:b/>
          <w:bCs/>
          <w:sz w:val="24"/>
          <w:szCs w:val="24"/>
        </w:rPr>
        <w:t>Issue 3</w:t>
      </w:r>
      <w:r w:rsidRPr="00D32AAE">
        <w:rPr>
          <w:rFonts w:ascii="Times New Roman" w:hAnsi="Times New Roman" w:cs="Times New Roman"/>
          <w:sz w:val="24"/>
          <w:szCs w:val="24"/>
        </w:rPr>
        <w:t>: Ensuring fast build times and hot-reloading efficiency with Docker volumes requires careful configuration and management. We are continuing to optimize our Docker Compose setup to address this.</w:t>
      </w:r>
    </w:p>
    <w:p w14:paraId="3C194417" w14:textId="77777777" w:rsidR="00DF029C" w:rsidRPr="001D183C" w:rsidRDefault="00DF029C" w:rsidP="001D183C">
      <w:pPr>
        <w:jc w:val="both"/>
        <w:rPr>
          <w:rFonts w:ascii="Times New Roman" w:hAnsi="Times New Roman" w:cs="Times New Roman"/>
          <w:sz w:val="24"/>
          <w:szCs w:val="24"/>
        </w:rPr>
      </w:pPr>
    </w:p>
    <w:sectPr w:rsidR="00DF029C" w:rsidRPr="001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7A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22E6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7B23"/>
    <w:multiLevelType w:val="hybridMultilevel"/>
    <w:tmpl w:val="83D4C5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C23CB"/>
    <w:multiLevelType w:val="hybridMultilevel"/>
    <w:tmpl w:val="AA4C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0654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A04F3"/>
    <w:multiLevelType w:val="hybridMultilevel"/>
    <w:tmpl w:val="017E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6CA4"/>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025"/>
    <w:multiLevelType w:val="hybridMultilevel"/>
    <w:tmpl w:val="1BF02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66E2A"/>
    <w:multiLevelType w:val="hybridMultilevel"/>
    <w:tmpl w:val="FFB6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D5C19"/>
    <w:multiLevelType w:val="hybridMultilevel"/>
    <w:tmpl w:val="CDB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71B3D"/>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C011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26A0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C0EAC"/>
    <w:multiLevelType w:val="multilevel"/>
    <w:tmpl w:val="03D2F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6152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676DA"/>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74EC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A3D89"/>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0070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566B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E82C50"/>
    <w:multiLevelType w:val="hybridMultilevel"/>
    <w:tmpl w:val="12E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31FC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20"/>
  </w:num>
  <w:num w:numId="4">
    <w:abstractNumId w:val="6"/>
  </w:num>
  <w:num w:numId="5">
    <w:abstractNumId w:val="21"/>
  </w:num>
  <w:num w:numId="6">
    <w:abstractNumId w:val="1"/>
  </w:num>
  <w:num w:numId="7">
    <w:abstractNumId w:val="16"/>
  </w:num>
  <w:num w:numId="8">
    <w:abstractNumId w:val="28"/>
  </w:num>
  <w:num w:numId="9">
    <w:abstractNumId w:val="29"/>
  </w:num>
  <w:num w:numId="10">
    <w:abstractNumId w:val="31"/>
  </w:num>
  <w:num w:numId="11">
    <w:abstractNumId w:val="3"/>
  </w:num>
  <w:num w:numId="12">
    <w:abstractNumId w:val="30"/>
  </w:num>
  <w:num w:numId="13">
    <w:abstractNumId w:val="11"/>
  </w:num>
  <w:num w:numId="14">
    <w:abstractNumId w:val="19"/>
  </w:num>
  <w:num w:numId="15">
    <w:abstractNumId w:val="33"/>
  </w:num>
  <w:num w:numId="16">
    <w:abstractNumId w:val="5"/>
  </w:num>
  <w:num w:numId="17">
    <w:abstractNumId w:val="10"/>
  </w:num>
  <w:num w:numId="18">
    <w:abstractNumId w:val="18"/>
  </w:num>
  <w:num w:numId="19">
    <w:abstractNumId w:val="26"/>
  </w:num>
  <w:num w:numId="20">
    <w:abstractNumId w:val="4"/>
  </w:num>
  <w:num w:numId="21">
    <w:abstractNumId w:val="34"/>
  </w:num>
  <w:num w:numId="22">
    <w:abstractNumId w:val="15"/>
  </w:num>
  <w:num w:numId="23">
    <w:abstractNumId w:val="22"/>
  </w:num>
  <w:num w:numId="24">
    <w:abstractNumId w:val="25"/>
  </w:num>
  <w:num w:numId="25">
    <w:abstractNumId w:val="27"/>
  </w:num>
  <w:num w:numId="26">
    <w:abstractNumId w:val="13"/>
  </w:num>
  <w:num w:numId="27">
    <w:abstractNumId w:val="2"/>
  </w:num>
  <w:num w:numId="28">
    <w:abstractNumId w:val="14"/>
  </w:num>
  <w:num w:numId="29">
    <w:abstractNumId w:val="17"/>
  </w:num>
  <w:num w:numId="30">
    <w:abstractNumId w:val="8"/>
  </w:num>
  <w:num w:numId="31">
    <w:abstractNumId w:val="23"/>
  </w:num>
  <w:num w:numId="32">
    <w:abstractNumId w:val="24"/>
  </w:num>
  <w:num w:numId="33">
    <w:abstractNumId w:val="9"/>
  </w:num>
  <w:num w:numId="34">
    <w:abstractNumId w:val="1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431AD"/>
    <w:rsid w:val="000B25B8"/>
    <w:rsid w:val="000C01CC"/>
    <w:rsid w:val="000F23CC"/>
    <w:rsid w:val="001527F4"/>
    <w:rsid w:val="0015736D"/>
    <w:rsid w:val="001D183C"/>
    <w:rsid w:val="001E6F0B"/>
    <w:rsid w:val="002C67B5"/>
    <w:rsid w:val="00352FF6"/>
    <w:rsid w:val="005054D7"/>
    <w:rsid w:val="00552A40"/>
    <w:rsid w:val="005A40E9"/>
    <w:rsid w:val="006B6E94"/>
    <w:rsid w:val="007B355A"/>
    <w:rsid w:val="008F1713"/>
    <w:rsid w:val="00902688"/>
    <w:rsid w:val="009D57A6"/>
    <w:rsid w:val="00A62AFA"/>
    <w:rsid w:val="00AF3196"/>
    <w:rsid w:val="00BC2913"/>
    <w:rsid w:val="00D32AAE"/>
    <w:rsid w:val="00DF029C"/>
    <w:rsid w:val="00E3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2023-06-04T21:44:00Z</dcterms:created>
  <dcterms:modified xsi:type="dcterms:W3CDTF">2023-06-04T21:48:00Z</dcterms:modified>
</cp:coreProperties>
</file>