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Discovery Questionnaire</w:t>
      </w:r>
    </w:p>
    <w:bookmarkStart w:id="16" w:name="discovery-questionnaire"/>
    <w:p>
      <w:pPr>
        <w:pStyle w:val="Heading1"/>
      </w:pPr>
      <w:r>
        <w:t xml:space="preserve">Discovery Questionnaire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AfterSwing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NIST SP 800-171 Gap Assessment</w:t>
      </w:r>
      <w:r>
        <w:t xml:space="preserve"> </w:t>
      </w:r>
      <w:r>
        <w:rPr>
          <w:b/>
          <w:bCs/>
        </w:rPr>
        <w:t xml:space="preserve">Submitted By:</w:t>
      </w:r>
      <w:r>
        <w:t xml:space="preserve"> </w:t>
      </w:r>
      <w:r>
        <w:t xml:space="preserve">{{CLIENT_CONTACT_NAME}}, {{CLIENT_CONTACT_TITLE}}</w:t>
      </w:r>
      <w:r>
        <w:t xml:space="preserve"> </w:t>
      </w:r>
      <w:r>
        <w:rPr>
          <w:b/>
          <w:bCs/>
        </w:rPr>
        <w:t xml:space="preserve">Date Completed:</w:t>
      </w:r>
      <w:r>
        <w:t xml:space="preserve"> </w:t>
      </w:r>
      <w:r>
        <w:t xml:space="preserve">{{DATE}}</w:t>
      </w:r>
      <w:r>
        <w:t xml:space="preserve"> </w:t>
      </w:r>
      <w:r>
        <w:rPr>
          <w:b/>
          <w:bCs/>
        </w:rPr>
        <w:t xml:space="preserve">Vulnaguard Lead:</w:t>
      </w:r>
      <w:r>
        <w:t xml:space="preserve"> </w:t>
      </w:r>
      <w:r>
        <w:t xml:space="preserve">Sean Murrill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Please complete all applicable sections. If a question does not apply to your organization, note</w:t>
      </w:r>
      <w:r>
        <w:rPr>
          <w:i/>
          <w:iCs/>
        </w:rPr>
        <w:t xml:space="preserve"> </w:t>
      </w:r>
      <w:r>
        <w:rPr>
          <w:i/>
          <w:iCs/>
        </w:rPr>
        <w:t xml:space="preserve">“N/A”</w:t>
      </w:r>
      <w:r>
        <w:rPr>
          <w:i/>
          <w:iCs/>
        </w:rPr>
        <w:t xml:space="preserve"> </w:t>
      </w:r>
      <w:r>
        <w:rPr>
          <w:i/>
          <w:iCs/>
        </w:rPr>
        <w:t xml:space="preserve">and briefly explain why. There are no wrong answers — this information helps us conduct a more accurate assessment.</w:t>
      </w:r>
    </w:p>
    <w:p>
      <w:r>
        <w:pict>
          <v:rect style="width:0;height:1.5pt" o:hralign="center" o:hrstd="t" o:hr="t"/>
        </w:pict>
      </w:r>
    </w:p>
    <w:bookmarkStart w:id="9" w:name="section-1-organization-overview"/>
    <w:p>
      <w:pPr>
        <w:pStyle w:val="Heading2"/>
      </w:pPr>
      <w:r>
        <w:t xml:space="preserve">Section 1: Organization Overview</w:t>
      </w:r>
    </w:p>
    <w:p>
      <w:pPr>
        <w:numPr>
          <w:ilvl w:val="0"/>
          <w:numId w:val="1001"/>
        </w:numPr>
      </w:pPr>
      <w:r>
        <w:t xml:space="preserve">What is your organization’s primary business and industry?</w:t>
      </w:r>
    </w:p>
    <w:p>
      <w:pPr>
        <w:numPr>
          <w:ilvl w:val="0"/>
          <w:numId w:val="1001"/>
        </w:numPr>
      </w:pPr>
      <w:r>
        <w:t xml:space="preserve">How many employees does your organization have? How many are involved with IT or security?</w:t>
      </w:r>
    </w:p>
    <w:p>
      <w:pPr>
        <w:numPr>
          <w:ilvl w:val="0"/>
          <w:numId w:val="1001"/>
        </w:numPr>
      </w:pPr>
      <w:r>
        <w:t xml:space="preserve">Where are your offices or facilities located?</w:t>
      </w:r>
    </w:p>
    <w:p>
      <w:pPr>
        <w:numPr>
          <w:ilvl w:val="0"/>
          <w:numId w:val="1001"/>
        </w:numPr>
      </w:pPr>
      <w:r>
        <w:t xml:space="preserve">Do you have remote or hybrid workers? Approximately how many?</w:t>
      </w:r>
    </w:p>
    <w:p>
      <w:pPr>
        <w:numPr>
          <w:ilvl w:val="0"/>
          <w:numId w:val="1001"/>
        </w:numPr>
      </w:pPr>
      <w:r>
        <w:t xml:space="preserve">Does your organization work with any federal government contracts? If yes, list the agencies and whether those contracts contain DFARS 252.204-7012 or other CUI-related clauses.</w:t>
      </w:r>
    </w:p>
    <w:p>
      <w:r>
        <w:pict>
          <v:rect style="width:0;height:1.5pt" o:hralign="center" o:hrstd="t" o:hr="t"/>
        </w:pict>
      </w:r>
    </w:p>
    <w:bookmarkEnd w:id="9"/>
    <w:bookmarkStart w:id="10" w:name="section-2-it-environment"/>
    <w:p>
      <w:pPr>
        <w:pStyle w:val="Heading2"/>
      </w:pPr>
      <w:r>
        <w:t xml:space="preserve">Section 2: IT Environment</w:t>
      </w:r>
    </w:p>
    <w:p>
      <w:pPr>
        <w:numPr>
          <w:ilvl w:val="0"/>
          <w:numId w:val="1002"/>
        </w:numPr>
      </w:pPr>
      <w:r>
        <w:t xml:space="preserve">Describe your IT environment at a high level (on-premises servers, cloud services, SaaS applications, hybrid).</w:t>
      </w:r>
    </w:p>
    <w:p>
      <w:pPr>
        <w:numPr>
          <w:ilvl w:val="0"/>
          <w:numId w:val="1002"/>
        </w:numPr>
      </w:pPr>
      <w:r>
        <w:t xml:space="preserve">List the primary operating systems in use (Windows, macOS, Linux — and versions if known).</w:t>
      </w:r>
    </w:p>
    <w:p>
      <w:pPr>
        <w:numPr>
          <w:ilvl w:val="0"/>
          <w:numId w:val="1002"/>
        </w:numPr>
      </w:pPr>
      <w:r>
        <w:t xml:space="preserve">What cloud platforms or services does your organization use? (AWS, Azure, Microsoft 365, Google Workspace, etc.)</w:t>
      </w:r>
    </w:p>
    <w:p>
      <w:pPr>
        <w:numPr>
          <w:ilvl w:val="0"/>
          <w:numId w:val="1002"/>
        </w:numPr>
      </w:pPr>
      <w:r>
        <w:t xml:space="preserve">How many endpoints (laptops, desktops, workstations) are in scope?</w:t>
      </w:r>
    </w:p>
    <w:p>
      <w:pPr>
        <w:numPr>
          <w:ilvl w:val="0"/>
          <w:numId w:val="1002"/>
        </w:numPr>
      </w:pPr>
      <w:r>
        <w:t xml:space="preserve">How many servers are in scope (physical or virtual)?</w:t>
      </w:r>
    </w:p>
    <w:p>
      <w:pPr>
        <w:numPr>
          <w:ilvl w:val="0"/>
          <w:numId w:val="1002"/>
        </w:numPr>
      </w:pPr>
      <w:r>
        <w:t xml:space="preserve">Do you have a current network diagram? If yes, please attach. If no, please describe your network topology at a high level.</w:t>
      </w:r>
    </w:p>
    <w:p>
      <w:pPr>
        <w:numPr>
          <w:ilvl w:val="0"/>
          <w:numId w:val="1002"/>
        </w:numPr>
      </w:pPr>
      <w:r>
        <w:t xml:space="preserve">Do you use a VPN? What product?</w:t>
      </w:r>
    </w:p>
    <w:p>
      <w:pPr>
        <w:numPr>
          <w:ilvl w:val="0"/>
          <w:numId w:val="1002"/>
        </w:numPr>
      </w:pPr>
      <w:r>
        <w:t xml:space="preserve">Do you have a managed security service provider (MSSP) or outsourced IT provider? If yes, who and what do they manage?</w:t>
      </w:r>
    </w:p>
    <w:p>
      <w:r>
        <w:pict>
          <v:rect style="width:0;height:1.5pt" o:hralign="center" o:hrstd="t" o:hr="t"/>
        </w:pict>
      </w:r>
    </w:p>
    <w:bookmarkEnd w:id="10"/>
    <w:bookmarkStart w:id="11" w:name="X3e8703288ee9478ecb4d21d3dfa19e6660120af"/>
    <w:p>
      <w:pPr>
        <w:pStyle w:val="Heading2"/>
      </w:pPr>
      <w:r>
        <w:t xml:space="preserve">Section 3: Security Controls (Current State)</w:t>
      </w:r>
    </w:p>
    <w:p>
      <w:pPr>
        <w:numPr>
          <w:ilvl w:val="0"/>
          <w:numId w:val="1003"/>
        </w:numPr>
      </w:pPr>
      <w:r>
        <w:t xml:space="preserve">Do you have a dedicated security role (CISO, IT Security Manager, etc.)? If yes, name and title:</w:t>
      </w:r>
    </w:p>
    <w:p>
      <w:pPr>
        <w:numPr>
          <w:ilvl w:val="0"/>
          <w:numId w:val="1003"/>
        </w:numPr>
      </w:pPr>
      <w:r>
        <w:t xml:space="preserve">Do you have a documented Information Security Policy? When was it last reviewed?</w:t>
      </w:r>
    </w:p>
    <w:p>
      <w:pPr>
        <w:numPr>
          <w:ilvl w:val="0"/>
          <w:numId w:val="1003"/>
        </w:numPr>
      </w:pPr>
      <w:r>
        <w:t xml:space="preserve">Do you require multi-factor authentication (MFA) for:</w:t>
      </w:r>
    </w:p>
    <w:p>
      <w:pPr>
        <w:pStyle w:val="Compact"/>
        <w:numPr>
          <w:ilvl w:val="1"/>
          <w:numId w:val="1004"/>
        </w:numPr>
      </w:pPr>
      <w:r>
        <w:t xml:space="preserve">Remote access (VPN): Yes / No / Partial</w:t>
      </w:r>
    </w:p>
    <w:p>
      <w:pPr>
        <w:pStyle w:val="Compact"/>
        <w:numPr>
          <w:ilvl w:val="1"/>
          <w:numId w:val="1004"/>
        </w:numPr>
      </w:pPr>
      <w:r>
        <w:t xml:space="preserve">Email (Microsoft 365 / Google): Yes / No / Partial</w:t>
      </w:r>
    </w:p>
    <w:p>
      <w:pPr>
        <w:pStyle w:val="Compact"/>
        <w:numPr>
          <w:ilvl w:val="1"/>
          <w:numId w:val="1004"/>
        </w:numPr>
      </w:pPr>
      <w:r>
        <w:t xml:space="preserve">Critical systems / admin accounts: Yes / No / Partial</w:t>
      </w:r>
    </w:p>
    <w:p>
      <w:pPr>
        <w:numPr>
          <w:ilvl w:val="0"/>
          <w:numId w:val="1003"/>
        </w:numPr>
      </w:pPr>
      <w:r>
        <w:t xml:space="preserve">Do you have a formal patch management process? How frequently are patches applied?</w:t>
      </w:r>
    </w:p>
    <w:p>
      <w:pPr>
        <w:numPr>
          <w:ilvl w:val="0"/>
          <w:numId w:val="1003"/>
        </w:numPr>
      </w:pPr>
      <w:r>
        <w:t xml:space="preserve">Do you use an endpoint detection and response (EDR) tool? If yes, which product?</w:t>
      </w:r>
    </w:p>
    <w:p>
      <w:pPr>
        <w:numPr>
          <w:ilvl w:val="0"/>
          <w:numId w:val="1003"/>
        </w:numPr>
      </w:pPr>
      <w:r>
        <w:t xml:space="preserve">Do you have centralized logging and/or a SIEM? If yes, which product?</w:t>
      </w:r>
    </w:p>
    <w:p>
      <w:pPr>
        <w:numPr>
          <w:ilvl w:val="0"/>
          <w:numId w:val="1003"/>
        </w:numPr>
      </w:pPr>
      <w:r>
        <w:t xml:space="preserve">Do you perform regular data backups? What is your backup frequency and retention period? Are backups tested?</w:t>
      </w:r>
    </w:p>
    <w:p>
      <w:pPr>
        <w:numPr>
          <w:ilvl w:val="0"/>
          <w:numId w:val="1003"/>
        </w:numPr>
      </w:pPr>
      <w:r>
        <w:t xml:space="preserve">Do you have an incident response plan? Has it been tested in the last 12 months?</w:t>
      </w:r>
    </w:p>
    <w:p>
      <w:pPr>
        <w:numPr>
          <w:ilvl w:val="0"/>
          <w:numId w:val="1003"/>
        </w:numPr>
      </w:pPr>
      <w:r>
        <w:t xml:space="preserve">Do you conduct security awareness training? How frequently?</w:t>
      </w:r>
    </w:p>
    <w:p>
      <w:r>
        <w:pict>
          <v:rect style="width:0;height:1.5pt" o:hralign="center" o:hrstd="t" o:hr="t"/>
        </w:pict>
      </w:r>
    </w:p>
    <w:bookmarkEnd w:id="11"/>
    <w:bookmarkStart w:id="12" w:name="section-4-cui-and-sensitive-data"/>
    <w:p>
      <w:pPr>
        <w:pStyle w:val="Heading2"/>
      </w:pPr>
      <w:r>
        <w:t xml:space="preserve">Section 4: CUI and Sensitive Data</w:t>
      </w:r>
    </w:p>
    <w:p>
      <w:pPr>
        <w:numPr>
          <w:ilvl w:val="0"/>
          <w:numId w:val="1005"/>
        </w:numPr>
      </w:pPr>
      <w:r>
        <w:t xml:space="preserve">What types of Controlled Unclassified Information (CUI) does your organization handle?</w:t>
      </w:r>
    </w:p>
    <w:p>
      <w:pPr>
        <w:numPr>
          <w:ilvl w:val="0"/>
          <w:numId w:val="1005"/>
        </w:numPr>
      </w:pPr>
      <w:r>
        <w:t xml:space="preserve">Where is CUI created, stored, processed, or transmitted? (List specific systems, applications, or cloud services.)</w:t>
      </w:r>
    </w:p>
    <w:p>
      <w:pPr>
        <w:numPr>
          <w:ilvl w:val="0"/>
          <w:numId w:val="1005"/>
        </w:numPr>
      </w:pPr>
      <w:r>
        <w:t xml:space="preserve">Who has access to CUI? (Roles, not individual names.)</w:t>
      </w:r>
    </w:p>
    <w:p>
      <w:pPr>
        <w:numPr>
          <w:ilvl w:val="0"/>
          <w:numId w:val="1005"/>
        </w:numPr>
      </w:pPr>
      <w:r>
        <w:t xml:space="preserve">Do any third-party vendors or subcontractors have access to CUI? If yes, list them.</w:t>
      </w:r>
    </w:p>
    <w:p>
      <w:pPr>
        <w:numPr>
          <w:ilvl w:val="0"/>
          <w:numId w:val="1005"/>
        </w:numPr>
      </w:pPr>
      <w:r>
        <w:t xml:space="preserve">Do you have a System Security Plan (SSP) that describes how you protect CUI?</w:t>
      </w:r>
    </w:p>
    <w:p>
      <w:r>
        <w:pict>
          <v:rect style="width:0;height:1.5pt" o:hralign="center" o:hrstd="t" o:hr="t"/>
        </w:pict>
      </w:r>
    </w:p>
    <w:bookmarkEnd w:id="12"/>
    <w:bookmarkStart w:id="13" w:name="section-5-previous-assessments"/>
    <w:p>
      <w:pPr>
        <w:pStyle w:val="Heading2"/>
      </w:pPr>
      <w:r>
        <w:t xml:space="preserve">Section 5: Previous Assessments</w:t>
      </w:r>
    </w:p>
    <w:p>
      <w:pPr>
        <w:numPr>
          <w:ilvl w:val="0"/>
          <w:numId w:val="1006"/>
        </w:numPr>
      </w:pPr>
      <w:r>
        <w:t xml:space="preserve">Has your organization undergone any prior security assessments, penetration tests, or audits in the last 3 years? If yes, briefly describe.</w:t>
      </w:r>
    </w:p>
    <w:p>
      <w:pPr>
        <w:numPr>
          <w:ilvl w:val="0"/>
          <w:numId w:val="1006"/>
        </w:numPr>
      </w:pPr>
      <w:r>
        <w:t xml:space="preserve">Are there any known, unresolved security findings or issues from prior assessments?</w:t>
      </w:r>
    </w:p>
    <w:p>
      <w:pPr>
        <w:numPr>
          <w:ilvl w:val="0"/>
          <w:numId w:val="1006"/>
        </w:numPr>
      </w:pPr>
      <w:r>
        <w:t xml:space="preserve">Have you calculated or submitted a SPRS score? If yes, what is your current score?</w:t>
      </w:r>
    </w:p>
    <w:p>
      <w:r>
        <w:pict>
          <v:rect style="width:0;height:1.5pt" o:hralign="center" o:hrstd="t" o:hr="t"/>
        </w:pict>
      </w:r>
    </w:p>
    <w:bookmarkEnd w:id="13"/>
    <w:bookmarkStart w:id="14" w:name="section-6-stakeholders"/>
    <w:p>
      <w:pPr>
        <w:pStyle w:val="Heading2"/>
      </w:pPr>
      <w:r>
        <w:t xml:space="preserve">Section 6: Stakeholders</w:t>
      </w:r>
    </w:p>
    <w:p>
      <w:pPr>
        <w:numPr>
          <w:ilvl w:val="0"/>
          <w:numId w:val="1007"/>
        </w:numPr>
      </w:pPr>
      <w:r>
        <w:t xml:space="preserve">Who is the primary technical contact for this engagement? (Name, title, email, phone)</w:t>
      </w:r>
    </w:p>
    <w:p>
      <w:pPr>
        <w:numPr>
          <w:ilvl w:val="0"/>
          <w:numId w:val="1007"/>
        </w:numPr>
      </w:pPr>
      <w:r>
        <w:t xml:space="preserve">Who is the business/executive sponsor? (Name, title, email)</w:t>
      </w:r>
    </w:p>
    <w:p>
      <w:pPr>
        <w:numPr>
          <w:ilvl w:val="0"/>
          <w:numId w:val="1007"/>
        </w:numPr>
      </w:pPr>
      <w:r>
        <w:t xml:space="preserve">Who should receive status updates and reports? (Names and emails)</w:t>
      </w:r>
    </w:p>
    <w:p>
      <w:pPr>
        <w:numPr>
          <w:ilvl w:val="0"/>
          <w:numId w:val="1007"/>
        </w:numPr>
      </w:pPr>
      <w:r>
        <w:t xml:space="preserve">Who should we contact in an emergency during the assessment? (Name, phone — must be reachable outside business hours for technical assessments)</w:t>
      </w:r>
    </w:p>
    <w:p>
      <w:r>
        <w:pict>
          <v:rect style="width:0;height:1.5pt" o:hralign="center" o:hrstd="t" o:hr="t"/>
        </w:pict>
      </w:r>
    </w:p>
    <w:bookmarkEnd w:id="14"/>
    <w:bookmarkStart w:id="15" w:name="section-7-additional-context"/>
    <w:p>
      <w:pPr>
        <w:pStyle w:val="Heading2"/>
      </w:pPr>
      <w:r>
        <w:t xml:space="preserve">Section 7: Additional Context</w:t>
      </w:r>
    </w:p>
    <w:p>
      <w:pPr>
        <w:numPr>
          <w:ilvl w:val="0"/>
          <w:numId w:val="1008"/>
        </w:numPr>
      </w:pPr>
      <w:r>
        <w:t xml:space="preserve">Are there any systems, time windows, or activities that should be avoided during the assessment? (Planned maintenance, production release windows, business-critical periods)</w:t>
      </w:r>
    </w:p>
    <w:p>
      <w:pPr>
        <w:numPr>
          <w:ilvl w:val="0"/>
          <w:numId w:val="1008"/>
        </w:numPr>
      </w:pPr>
      <w:r>
        <w:t xml:space="preserve">Are there any regulatory, contractual, or other constraints we should be aware of?</w:t>
      </w:r>
    </w:p>
    <w:p>
      <w:pPr>
        <w:numPr>
          <w:ilvl w:val="0"/>
          <w:numId w:val="1008"/>
        </w:numPr>
      </w:pPr>
      <w:r>
        <w:t xml:space="preserve">Is there anything else you’d like us to know about your environment or your goals for this engagement?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Thank you for completing this questionnaire. Your responses are confidential and used solely to conduct this engagement. Please return this form to seanmurrill@vulnaguard.com by 2026-07-08.</w:t>
      </w:r>
    </w:p>
    <w:bookmarkEnd w:id="15"/>
    <w:bookmarkEnd w:id="16"/>
    <w:sectPr>
      <w:pgSz w:h="15840" w:orient="portrait" w:w="12240"/>
      <w:pgMar w:bottom="360" w:footer="708" w:gutter="0" w:header="708" w:left="0" w:right="0" w:top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■"/>
      <w:lvlJc w:val="left"/>
      <w:pPr>
        <w:ind w:hanging="200" w:left="260"/>
      </w:pPr>
      <w:rPr>
        <w:color w:val="C2653A"/>
        <w:sz w:val="14"/>
        <w:szCs w:val="14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4">
    <w:abstractNumId w:val="991"/>
  </w:num>
  <w:num w:numId="100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6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7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8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12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Questionnaire</dc:title>
  <dc:creator/>
  <cp:keywords/>
  <dcterms:created xsi:type="dcterms:W3CDTF">2026-07-01T01:20:33Z</dcterms:created>
  <dcterms:modified xsi:type="dcterms:W3CDTF">2026-07-01T01:20:33Z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_type">
    <vt:lpwstr>discovery</vt:lpwstr>
  </property>
  <property fmtid="{D5CDD505-2E9C-101B-9397-08002B2CF9AE}" pid="3" name="updated">
    <vt:lpwstr>2026-06-30</vt:lpwstr>
  </property>
</Properties>
</file>