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96271" w14:textId="2CB876A6" w:rsidR="007900ED" w:rsidRDefault="007900ED">
      <w:r>
        <w:t xml:space="preserve">With the data provided we can conclude that most players are males and are between the ages of 20 and 24. </w:t>
      </w:r>
    </w:p>
    <w:p w14:paraId="703EEEAF" w14:textId="1C7A1F7F" w:rsidR="007900ED" w:rsidRDefault="007900ED">
      <w:r>
        <w:t>While there are Women playing, they are in the minority. Perhaps with more data we can try and target better ways to encourage women to play more and to buy more items.</w:t>
      </w:r>
    </w:p>
    <w:p w14:paraId="14170536" w14:textId="04444E6C" w:rsidR="007900ED" w:rsidRDefault="00FA2162">
      <w:r>
        <w:t>Also,</w:t>
      </w:r>
      <w:r w:rsidR="007900ED">
        <w:t xml:space="preserve"> we can see that players under ten </w:t>
      </w:r>
      <w:r>
        <w:t xml:space="preserve">buy more expensive items than most other players. We should try and target more expensive items to players between the ages of 20 to 24 since they make up </w:t>
      </w:r>
      <w:proofErr w:type="gramStart"/>
      <w:r>
        <w:t>the majority of</w:t>
      </w:r>
      <w:proofErr w:type="gramEnd"/>
      <w:r>
        <w:t xml:space="preserve"> players. </w:t>
      </w:r>
    </w:p>
    <w:p w14:paraId="3C2F8D2F" w14:textId="7967249F" w:rsidR="007900ED" w:rsidRDefault="007900ED"/>
    <w:sectPr w:rsidR="0079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ED"/>
    <w:rsid w:val="007900ED"/>
    <w:rsid w:val="00FA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4B9"/>
  <w15:chartTrackingRefBased/>
  <w15:docId w15:val="{31DB7B65-3143-4020-ACAD-10699567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Zagorski</dc:creator>
  <cp:keywords/>
  <dc:description/>
  <cp:lastModifiedBy>Jon Zagorski</cp:lastModifiedBy>
  <cp:revision>1</cp:revision>
  <dcterms:created xsi:type="dcterms:W3CDTF">2020-08-23T16:00:00Z</dcterms:created>
  <dcterms:modified xsi:type="dcterms:W3CDTF">2020-08-23T16:13:00Z</dcterms:modified>
</cp:coreProperties>
</file>