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52B4" w:rsidRPr="00955203" w:rsidRDefault="003E7058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微軟正黑體" w:eastAsia="微軟正黑體" w:hAnsi="微軟正黑體"/>
          <w:color w:val="000000"/>
          <w:sz w:val="24"/>
          <w:szCs w:val="24"/>
        </w:rPr>
      </w:pPr>
      <w:r w:rsidRPr="00955203">
        <w:rPr>
          <w:rFonts w:ascii="微軟正黑體" w:eastAsia="微軟正黑體" w:hAnsi="微軟正黑體" w:cs="Gungsuh"/>
          <w:color w:val="000000"/>
          <w:sz w:val="24"/>
          <w:szCs w:val="24"/>
        </w:rPr>
        <w:t xml:space="preserve">書籍勘誤資訊表     </w:t>
      </w:r>
    </w:p>
    <w:tbl>
      <w:tblPr>
        <w:tblStyle w:val="a5"/>
        <w:tblW w:w="1027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62"/>
        <w:gridCol w:w="1148"/>
        <w:gridCol w:w="992"/>
        <w:gridCol w:w="1637"/>
        <w:gridCol w:w="3778"/>
        <w:gridCol w:w="1559"/>
      </w:tblGrid>
      <w:tr w:rsidR="003452B4" w:rsidRPr="00D62459" w:rsidTr="000F208D">
        <w:trPr>
          <w:trHeight w:val="520"/>
        </w:trPr>
        <w:tc>
          <w:tcPr>
            <w:tcW w:w="116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BFBFBF" w:themeFill="background1" w:themeFillShade="BF"/>
            <w:vAlign w:val="center"/>
          </w:tcPr>
          <w:p w:rsidR="003452B4" w:rsidRPr="00D62459" w:rsidRDefault="003E7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微軟正黑體" w:eastAsia="微軟正黑體" w:hAnsi="微軟正黑體"/>
                <w:color w:val="000000"/>
                <w:sz w:val="24"/>
                <w:szCs w:val="24"/>
              </w:rPr>
            </w:pPr>
            <w:r w:rsidRPr="00D62459">
              <w:rPr>
                <w:rFonts w:ascii="微軟正黑體" w:eastAsia="微軟正黑體" w:hAnsi="微軟正黑體" w:cs="Gungsuh"/>
                <w:color w:val="000000"/>
                <w:sz w:val="24"/>
                <w:szCs w:val="24"/>
              </w:rPr>
              <w:t>書號</w:t>
            </w:r>
          </w:p>
        </w:tc>
        <w:tc>
          <w:tcPr>
            <w:tcW w:w="11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452B4" w:rsidRPr="00D62459" w:rsidRDefault="003452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微軟正黑體" w:eastAsia="微軟正黑體" w:hAnsi="微軟正黑體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BFBFBF" w:themeFill="background1" w:themeFillShade="BF"/>
            <w:vAlign w:val="center"/>
          </w:tcPr>
          <w:p w:rsidR="003452B4" w:rsidRPr="00D62459" w:rsidRDefault="003E7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微軟正黑體" w:eastAsia="微軟正黑體" w:hAnsi="微軟正黑體"/>
                <w:color w:val="000000"/>
                <w:sz w:val="24"/>
                <w:szCs w:val="24"/>
              </w:rPr>
            </w:pPr>
            <w:r w:rsidRPr="00D62459">
              <w:rPr>
                <w:rFonts w:ascii="微軟正黑體" w:eastAsia="微軟正黑體" w:hAnsi="微軟正黑體" w:cs="Gungsuh"/>
                <w:color w:val="000000"/>
                <w:sz w:val="24"/>
                <w:szCs w:val="24"/>
              </w:rPr>
              <w:t>書名</w:t>
            </w:r>
          </w:p>
        </w:tc>
        <w:tc>
          <w:tcPr>
            <w:tcW w:w="6974" w:type="dxa"/>
            <w:gridSpan w:val="3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452B4" w:rsidRPr="00D62459" w:rsidRDefault="003E7058" w:rsidP="007B0B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微軟正黑體" w:eastAsia="微軟正黑體" w:hAnsi="微軟正黑體"/>
                <w:color w:val="000000"/>
                <w:sz w:val="24"/>
                <w:szCs w:val="24"/>
              </w:rPr>
            </w:pPr>
            <w:r w:rsidRPr="00D62459">
              <w:rPr>
                <w:rFonts w:ascii="微軟正黑體" w:eastAsia="微軟正黑體" w:hAnsi="微軟正黑體"/>
                <w:color w:val="000000"/>
                <w:sz w:val="24"/>
                <w:szCs w:val="24"/>
              </w:rPr>
              <w:t>Python</w:t>
            </w:r>
            <w:r w:rsidR="00FB58A1" w:rsidRPr="00D62459">
              <w:rPr>
                <w:rFonts w:ascii="微軟正黑體" w:eastAsia="微軟正黑體" w:hAnsi="微軟正黑體" w:cs="Gungsuh" w:hint="eastAsia"/>
                <w:sz w:val="24"/>
                <w:szCs w:val="24"/>
              </w:rPr>
              <w:t>程式設計入門 金融商管實務案例 第</w:t>
            </w:r>
            <w:r w:rsidR="007B0B28" w:rsidRPr="00D62459">
              <w:rPr>
                <w:rFonts w:ascii="微軟正黑體" w:eastAsia="微軟正黑體" w:hAnsi="微軟正黑體" w:cs="Gungsuh" w:hint="eastAsia"/>
                <w:sz w:val="24"/>
                <w:szCs w:val="24"/>
              </w:rPr>
              <w:t>三</w:t>
            </w:r>
            <w:r w:rsidR="00FB58A1" w:rsidRPr="00D62459">
              <w:rPr>
                <w:rFonts w:ascii="微軟正黑體" w:eastAsia="微軟正黑體" w:hAnsi="微軟正黑體" w:cs="Gungsuh" w:hint="eastAsia"/>
                <w:sz w:val="24"/>
                <w:szCs w:val="24"/>
              </w:rPr>
              <w:t>版</w:t>
            </w:r>
          </w:p>
        </w:tc>
      </w:tr>
      <w:tr w:rsidR="003452B4" w:rsidRPr="00D62459" w:rsidTr="00546D82">
        <w:tc>
          <w:tcPr>
            <w:tcW w:w="1162" w:type="dxa"/>
            <w:tcBorders>
              <w:top w:val="single" w:sz="4" w:space="0" w:color="000000"/>
              <w:bottom w:val="single" w:sz="4" w:space="0" w:color="auto"/>
            </w:tcBorders>
            <w:shd w:val="clear" w:color="auto" w:fill="BFBFBF" w:themeFill="background1" w:themeFillShade="BF"/>
          </w:tcPr>
          <w:p w:rsidR="003452B4" w:rsidRPr="00D62459" w:rsidRDefault="003E7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微軟正黑體" w:eastAsia="微軟正黑體" w:hAnsi="微軟正黑體"/>
                <w:color w:val="000000"/>
                <w:sz w:val="24"/>
                <w:szCs w:val="24"/>
              </w:rPr>
            </w:pPr>
            <w:r w:rsidRPr="00D62459">
              <w:rPr>
                <w:rFonts w:ascii="微軟正黑體" w:eastAsia="微軟正黑體" w:hAnsi="微軟正黑體" w:cs="Gungsuh"/>
                <w:color w:val="000000"/>
                <w:sz w:val="24"/>
                <w:szCs w:val="24"/>
              </w:rPr>
              <w:t>勘誤位置</w:t>
            </w:r>
          </w:p>
        </w:tc>
        <w:tc>
          <w:tcPr>
            <w:tcW w:w="3777" w:type="dxa"/>
            <w:gridSpan w:val="3"/>
            <w:tcBorders>
              <w:top w:val="single" w:sz="4" w:space="0" w:color="000000"/>
              <w:bottom w:val="single" w:sz="4" w:space="0" w:color="auto"/>
            </w:tcBorders>
            <w:shd w:val="clear" w:color="auto" w:fill="BFBFBF" w:themeFill="background1" w:themeFillShade="BF"/>
          </w:tcPr>
          <w:p w:rsidR="003452B4" w:rsidRPr="00D62459" w:rsidRDefault="003E7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微軟正黑體" w:eastAsia="微軟正黑體" w:hAnsi="微軟正黑體"/>
                <w:color w:val="000000"/>
                <w:sz w:val="24"/>
                <w:szCs w:val="24"/>
              </w:rPr>
            </w:pPr>
            <w:r w:rsidRPr="00D62459">
              <w:rPr>
                <w:rFonts w:ascii="微軟正黑體" w:eastAsia="微軟正黑體" w:hAnsi="微軟正黑體" w:cs="Gungsuh"/>
                <w:color w:val="000000"/>
                <w:sz w:val="24"/>
                <w:szCs w:val="24"/>
              </w:rPr>
              <w:t>勘誤前內容</w:t>
            </w:r>
          </w:p>
        </w:tc>
        <w:tc>
          <w:tcPr>
            <w:tcW w:w="3778" w:type="dxa"/>
            <w:tcBorders>
              <w:top w:val="single" w:sz="4" w:space="0" w:color="000000"/>
              <w:bottom w:val="single" w:sz="4" w:space="0" w:color="auto"/>
            </w:tcBorders>
            <w:shd w:val="clear" w:color="auto" w:fill="BFBFBF" w:themeFill="background1" w:themeFillShade="BF"/>
          </w:tcPr>
          <w:p w:rsidR="003452B4" w:rsidRPr="00D62459" w:rsidRDefault="003E7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微軟正黑體" w:eastAsia="微軟正黑體" w:hAnsi="微軟正黑體"/>
                <w:color w:val="000000"/>
                <w:sz w:val="24"/>
                <w:szCs w:val="24"/>
              </w:rPr>
            </w:pPr>
            <w:r w:rsidRPr="00D62459">
              <w:rPr>
                <w:rFonts w:ascii="微軟正黑體" w:eastAsia="微軟正黑體" w:hAnsi="微軟正黑體" w:cs="Gungsuh"/>
                <w:color w:val="000000"/>
                <w:sz w:val="24"/>
                <w:szCs w:val="24"/>
              </w:rPr>
              <w:t>勘誤後資訊</w:t>
            </w:r>
          </w:p>
        </w:tc>
        <w:tc>
          <w:tcPr>
            <w:tcW w:w="1559" w:type="dxa"/>
            <w:tcBorders>
              <w:top w:val="single" w:sz="4" w:space="0" w:color="000000"/>
              <w:bottom w:val="single" w:sz="4" w:space="0" w:color="auto"/>
            </w:tcBorders>
            <w:shd w:val="clear" w:color="auto" w:fill="BFBFBF" w:themeFill="background1" w:themeFillShade="BF"/>
          </w:tcPr>
          <w:p w:rsidR="003452B4" w:rsidRPr="00D62459" w:rsidRDefault="003E7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微軟正黑體" w:eastAsia="微軟正黑體" w:hAnsi="微軟正黑體"/>
                <w:color w:val="000000"/>
                <w:sz w:val="24"/>
                <w:szCs w:val="24"/>
              </w:rPr>
            </w:pPr>
            <w:r w:rsidRPr="00D62459">
              <w:rPr>
                <w:rFonts w:ascii="微軟正黑體" w:eastAsia="微軟正黑體" w:hAnsi="微軟正黑體" w:cs="Gungsuh"/>
                <w:color w:val="000000"/>
                <w:sz w:val="24"/>
                <w:szCs w:val="24"/>
              </w:rPr>
              <w:t>備註</w:t>
            </w:r>
          </w:p>
        </w:tc>
      </w:tr>
      <w:tr w:rsidR="00442B79" w:rsidRPr="00D62459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42B79" w:rsidRPr="00D62459" w:rsidRDefault="00442B79" w:rsidP="000350FD">
            <w:pPr>
              <w:widowControl w:val="0"/>
              <w:jc w:val="center"/>
              <w:rPr>
                <w:rFonts w:ascii="微軟正黑體" w:eastAsia="微軟正黑體" w:hAnsi="微軟正黑體" w:cs="Gungsuh"/>
                <w:sz w:val="24"/>
                <w:szCs w:val="24"/>
              </w:rPr>
            </w:pPr>
            <w:r w:rsidRPr="00D62459">
              <w:rPr>
                <w:rFonts w:ascii="微軟正黑體" w:eastAsia="微軟正黑體" w:hAnsi="微軟正黑體" w:cs="Gungsuh" w:hint="eastAsia"/>
                <w:sz w:val="24"/>
                <w:szCs w:val="24"/>
              </w:rPr>
              <w:t>2-17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2B79" w:rsidRPr="00D62459" w:rsidRDefault="00442B79" w:rsidP="00F27189">
            <w:pPr>
              <w:pStyle w:val="Pa16"/>
              <w:spacing w:before="20" w:after="20"/>
              <w:rPr>
                <w:rFonts w:ascii="微軟正黑體" w:eastAsia="微軟正黑體" w:hAnsi="微軟正黑體" w:cs="Segoe UI"/>
              </w:rPr>
            </w:pPr>
            <w:r w:rsidRPr="00D62459">
              <w:rPr>
                <w:rFonts w:cs="華康明體K輀." w:hint="eastAsia"/>
                <w:color w:val="000000"/>
              </w:rPr>
              <w:t>使用者可以更改環境偏好設定。點選「</w:t>
            </w:r>
            <w:r w:rsidRPr="00D62459">
              <w:rPr>
                <w:color w:val="000000"/>
              </w:rPr>
              <w:t>Tools</w:t>
            </w:r>
            <w:r w:rsidRPr="00D62459">
              <w:rPr>
                <w:rFonts w:cs="華康明體K輀." w:hint="eastAsia"/>
                <w:color w:val="000000"/>
              </w:rPr>
              <w:t>」下的「</w:t>
            </w:r>
            <w:r w:rsidRPr="00D62459">
              <w:rPr>
                <w:color w:val="000000"/>
              </w:rPr>
              <w:t>Preferences</w:t>
            </w:r>
            <w:r w:rsidRPr="00D62459">
              <w:rPr>
                <w:rFonts w:cs="華康明體K輀." w:hint="eastAsia"/>
                <w:color w:val="000000"/>
              </w:rPr>
              <w:t>」即可進行偏好</w:t>
            </w:r>
            <w:r w:rsidRPr="00D62459">
              <w:rPr>
                <w:rFonts w:cs="華康明體K輀."/>
                <w:color w:val="000000"/>
              </w:rPr>
              <w:t xml:space="preserve"> </w:t>
            </w:r>
            <w:r w:rsidRPr="00D62459">
              <w:rPr>
                <w:rFonts w:cs="華康明體K輀." w:hint="eastAsia"/>
                <w:color w:val="000000"/>
              </w:rPr>
              <w:t>設定視窗（見圖</w:t>
            </w:r>
            <w:r w:rsidRPr="00D62459">
              <w:rPr>
                <w:color w:val="000000"/>
              </w:rPr>
              <w:t>2-24</w:t>
            </w:r>
            <w:r w:rsidRPr="00D62459">
              <w:rPr>
                <w:rFonts w:cs="華康明體K輀." w:hint="eastAsia"/>
                <w:color w:val="000000"/>
              </w:rPr>
              <w:t>）。點選「</w:t>
            </w:r>
            <w:r w:rsidRPr="00D62459">
              <w:rPr>
                <w:color w:val="000000"/>
              </w:rPr>
              <w:t>Editor</w:t>
            </w:r>
            <w:r w:rsidRPr="00D62459">
              <w:rPr>
                <w:rFonts w:cs="華康明體K輀." w:hint="eastAsia"/>
                <w:color w:val="000000"/>
              </w:rPr>
              <w:t>」，改字型大小「</w:t>
            </w:r>
            <w:r w:rsidRPr="00D62459">
              <w:rPr>
                <w:color w:val="000000"/>
              </w:rPr>
              <w:t>Size</w:t>
            </w:r>
            <w:r w:rsidRPr="00D62459">
              <w:rPr>
                <w:rFonts w:cs="華康明體K輀." w:hint="eastAsia"/>
                <w:color w:val="000000"/>
              </w:rPr>
              <w:t>」為</w:t>
            </w:r>
            <w:r w:rsidRPr="00D62459">
              <w:rPr>
                <w:rFonts w:cs="華康明體K輀."/>
                <w:color w:val="000000"/>
              </w:rPr>
              <w:t xml:space="preserve"> </w:t>
            </w:r>
            <w:r w:rsidRPr="00D62459">
              <w:rPr>
                <w:color w:val="000000"/>
              </w:rPr>
              <w:t>12</w:t>
            </w:r>
            <w:r w:rsidRPr="00D62459">
              <w:rPr>
                <w:rFonts w:cs="華康明體K輀." w:hint="eastAsia"/>
                <w:color w:val="000000"/>
              </w:rPr>
              <w:t>，按「</w:t>
            </w:r>
            <w:r w:rsidRPr="00D62459">
              <w:rPr>
                <w:color w:val="000000"/>
              </w:rPr>
              <w:t>OK</w:t>
            </w:r>
            <w:r w:rsidRPr="00D62459">
              <w:rPr>
                <w:rFonts w:cs="華康明體K輀." w:hint="eastAsia"/>
                <w:color w:val="000000"/>
              </w:rPr>
              <w:t>」，即可完成。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2B79" w:rsidRPr="00D62459" w:rsidRDefault="00442B79" w:rsidP="00AF27CD">
            <w:pPr>
              <w:rPr>
                <w:rFonts w:ascii="微軟正黑體" w:eastAsia="微軟正黑體" w:hAnsi="微軟正黑體"/>
                <w:color w:val="000000"/>
                <w:sz w:val="24"/>
                <w:szCs w:val="24"/>
              </w:rPr>
            </w:pPr>
            <w:r w:rsidRPr="00D62459">
              <w:rPr>
                <w:rFonts w:cs="華康明體K輀." w:hint="eastAsia"/>
                <w:color w:val="000000"/>
                <w:sz w:val="24"/>
                <w:szCs w:val="24"/>
              </w:rPr>
              <w:t>使用者可以更改環境偏好設定。點選「</w:t>
            </w:r>
            <w:r w:rsidRPr="00D62459">
              <w:rPr>
                <w:color w:val="000000"/>
                <w:sz w:val="24"/>
                <w:szCs w:val="24"/>
              </w:rPr>
              <w:t>Tools</w:t>
            </w:r>
            <w:r w:rsidRPr="00D62459">
              <w:rPr>
                <w:rFonts w:cs="華康明體K輀." w:hint="eastAsia"/>
                <w:color w:val="000000"/>
                <w:sz w:val="24"/>
                <w:szCs w:val="24"/>
              </w:rPr>
              <w:t>」下的「</w:t>
            </w:r>
            <w:r w:rsidRPr="00D62459">
              <w:rPr>
                <w:color w:val="000000"/>
                <w:sz w:val="24"/>
                <w:szCs w:val="24"/>
              </w:rPr>
              <w:t>Preferences</w:t>
            </w:r>
            <w:r w:rsidRPr="00D62459">
              <w:rPr>
                <w:rFonts w:cs="華康明體K輀." w:hint="eastAsia"/>
                <w:color w:val="000000"/>
                <w:sz w:val="24"/>
                <w:szCs w:val="24"/>
              </w:rPr>
              <w:t>」即可進行偏好</w:t>
            </w:r>
            <w:r w:rsidRPr="00D62459">
              <w:rPr>
                <w:rFonts w:cs="華康明體K輀."/>
                <w:color w:val="000000"/>
                <w:sz w:val="24"/>
                <w:szCs w:val="24"/>
              </w:rPr>
              <w:t xml:space="preserve"> </w:t>
            </w:r>
            <w:r w:rsidRPr="00D62459">
              <w:rPr>
                <w:rFonts w:cs="華康明體K輀." w:hint="eastAsia"/>
                <w:color w:val="000000"/>
                <w:sz w:val="24"/>
                <w:szCs w:val="24"/>
              </w:rPr>
              <w:t>設定視窗（見圖</w:t>
            </w:r>
            <w:r w:rsidRPr="00D62459">
              <w:rPr>
                <w:color w:val="000000"/>
                <w:sz w:val="24"/>
                <w:szCs w:val="24"/>
              </w:rPr>
              <w:t>2-24</w:t>
            </w:r>
            <w:r w:rsidRPr="00D62459">
              <w:rPr>
                <w:rFonts w:cs="華康明體K輀." w:hint="eastAsia"/>
                <w:color w:val="000000"/>
                <w:sz w:val="24"/>
                <w:szCs w:val="24"/>
              </w:rPr>
              <w:t>）。點選「</w:t>
            </w:r>
            <w:r w:rsidRPr="00D62459">
              <w:rPr>
                <w:rFonts w:hint="eastAsia"/>
                <w:color w:val="FF0000"/>
                <w:sz w:val="24"/>
                <w:szCs w:val="24"/>
              </w:rPr>
              <w:t>General</w:t>
            </w:r>
            <w:r w:rsidRPr="00D62459">
              <w:rPr>
                <w:rFonts w:cs="華康明體K輀." w:hint="eastAsia"/>
                <w:color w:val="000000"/>
                <w:sz w:val="24"/>
                <w:szCs w:val="24"/>
              </w:rPr>
              <w:t>」，改字型大小「</w:t>
            </w:r>
            <w:r w:rsidRPr="00D62459">
              <w:rPr>
                <w:color w:val="000000"/>
                <w:sz w:val="24"/>
                <w:szCs w:val="24"/>
              </w:rPr>
              <w:t>Size</w:t>
            </w:r>
            <w:r w:rsidRPr="00D62459">
              <w:rPr>
                <w:rFonts w:cs="華康明體K輀." w:hint="eastAsia"/>
                <w:color w:val="000000"/>
                <w:sz w:val="24"/>
                <w:szCs w:val="24"/>
              </w:rPr>
              <w:t>」為</w:t>
            </w:r>
            <w:r w:rsidRPr="00D62459">
              <w:rPr>
                <w:rFonts w:cs="華康明體K輀."/>
                <w:color w:val="000000"/>
                <w:sz w:val="24"/>
                <w:szCs w:val="24"/>
              </w:rPr>
              <w:t xml:space="preserve"> </w:t>
            </w:r>
            <w:r w:rsidRPr="00D62459">
              <w:rPr>
                <w:color w:val="000000"/>
                <w:sz w:val="24"/>
                <w:szCs w:val="24"/>
              </w:rPr>
              <w:t>12</w:t>
            </w:r>
            <w:r w:rsidRPr="00D62459">
              <w:rPr>
                <w:rFonts w:cs="華康明體K輀." w:hint="eastAsia"/>
                <w:color w:val="000000"/>
                <w:sz w:val="24"/>
                <w:szCs w:val="24"/>
              </w:rPr>
              <w:t>，按「</w:t>
            </w:r>
            <w:r w:rsidRPr="00D62459">
              <w:rPr>
                <w:color w:val="000000"/>
                <w:sz w:val="24"/>
                <w:szCs w:val="24"/>
              </w:rPr>
              <w:t>OK</w:t>
            </w:r>
            <w:r w:rsidRPr="00D62459">
              <w:rPr>
                <w:rFonts w:cs="華康明體K輀." w:hint="eastAsia"/>
                <w:color w:val="000000"/>
                <w:sz w:val="24"/>
                <w:szCs w:val="24"/>
              </w:rPr>
              <w:t>」，即可完成。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2B79" w:rsidRPr="00D62459" w:rsidRDefault="00442B79" w:rsidP="000350FD">
            <w:pPr>
              <w:widowControl w:val="0"/>
              <w:jc w:val="center"/>
              <w:rPr>
                <w:rFonts w:ascii="微軟正黑體" w:eastAsia="微軟正黑體" w:hAnsi="微軟正黑體" w:cs="Gungsuh"/>
                <w:sz w:val="24"/>
                <w:szCs w:val="24"/>
              </w:rPr>
            </w:pPr>
          </w:p>
        </w:tc>
      </w:tr>
      <w:tr w:rsidR="00D62459" w:rsidRPr="00D62459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62459" w:rsidRPr="00D62459" w:rsidRDefault="00D62459" w:rsidP="000350FD">
            <w:pPr>
              <w:widowControl w:val="0"/>
              <w:jc w:val="center"/>
              <w:rPr>
                <w:rFonts w:ascii="微軟正黑體" w:eastAsia="微軟正黑體" w:hAnsi="微軟正黑體" w:cs="Gungsuh"/>
                <w:sz w:val="24"/>
                <w:szCs w:val="24"/>
              </w:rPr>
            </w:pPr>
            <w:r w:rsidRPr="00D62459">
              <w:rPr>
                <w:rFonts w:ascii="微軟正黑體" w:eastAsia="微軟正黑體" w:hAnsi="微軟正黑體" w:cs="Gungsuh" w:hint="eastAsia"/>
                <w:sz w:val="24"/>
                <w:szCs w:val="24"/>
              </w:rPr>
              <w:t>3-12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2459" w:rsidRPr="00D62459" w:rsidRDefault="00D62459">
            <w:pPr>
              <w:rPr>
                <w:sz w:val="24"/>
                <w:szCs w:val="24"/>
              </w:rPr>
            </w:pPr>
            <w:r w:rsidRPr="00D62459">
              <w:rPr>
                <w:rFonts w:hint="eastAsia"/>
                <w:sz w:val="24"/>
                <w:szCs w:val="24"/>
              </w:rPr>
              <w:t>表格</w:t>
            </w:r>
            <w:r w:rsidRPr="00D62459">
              <w:rPr>
                <w:rFonts w:hint="eastAsia"/>
                <w:sz w:val="24"/>
                <w:szCs w:val="24"/>
              </w:rPr>
              <w:t>3-3</w:t>
            </w:r>
            <w:r w:rsidRPr="00D62459">
              <w:rPr>
                <w:rFonts w:hint="eastAsia"/>
                <w:sz w:val="24"/>
                <w:szCs w:val="24"/>
              </w:rPr>
              <w:t>最後一行</w:t>
            </w:r>
          </w:p>
          <w:tbl>
            <w:tblPr>
              <w:tblW w:w="78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3913"/>
              <w:gridCol w:w="3913"/>
            </w:tblGrid>
            <w:tr w:rsidR="00D62459" w:rsidRPr="00D62459" w:rsidTr="00D62459">
              <w:trPr>
                <w:trHeight w:val="124"/>
              </w:trPr>
              <w:tc>
                <w:tcPr>
                  <w:tcW w:w="3913" w:type="dxa"/>
                </w:tcPr>
                <w:p w:rsidR="00D62459" w:rsidRPr="00D62459" w:rsidRDefault="00D62459" w:rsidP="00D62459">
                  <w:pPr>
                    <w:pStyle w:val="Pa26"/>
                    <w:spacing w:before="20" w:after="20"/>
                    <w:jc w:val="both"/>
                    <w:rPr>
                      <w:color w:val="000000"/>
                    </w:rPr>
                  </w:pPr>
                  <w:r w:rsidRPr="00D62459">
                    <w:rPr>
                      <w:color w:val="000000"/>
                    </w:rPr>
                    <w:t xml:space="preserve">join(stt1, str2) </w:t>
                  </w:r>
                </w:p>
              </w:tc>
              <w:tc>
                <w:tcPr>
                  <w:tcW w:w="3913" w:type="dxa"/>
                </w:tcPr>
                <w:p w:rsidR="00D62459" w:rsidRPr="00D62459" w:rsidRDefault="00D62459" w:rsidP="00D62459">
                  <w:pPr>
                    <w:pStyle w:val="Pa26"/>
                    <w:spacing w:before="20" w:after="20"/>
                    <w:jc w:val="both"/>
                    <w:rPr>
                      <w:rFonts w:ascii="華康明體o浡渀." w:eastAsia="華康明體o浡渀." w:cs="華康明體o浡渀."/>
                      <w:color w:val="000000"/>
                    </w:rPr>
                  </w:pPr>
                  <w:r w:rsidRPr="00D62459">
                    <w:rPr>
                      <w:rFonts w:ascii="華康明體o浡渀." w:eastAsia="華康明體o浡渀." w:cs="華康明體o浡渀." w:hint="eastAsia"/>
                      <w:color w:val="000000"/>
                    </w:rPr>
                    <w:t>連接字串。</w:t>
                  </w:r>
                </w:p>
              </w:tc>
            </w:tr>
          </w:tbl>
          <w:p w:rsidR="00D62459" w:rsidRPr="00D62459" w:rsidRDefault="00D62459" w:rsidP="00F27189">
            <w:pPr>
              <w:pStyle w:val="Pa16"/>
              <w:spacing w:before="20" w:after="20"/>
              <w:rPr>
                <w:rFonts w:cs="華康明體K輀."/>
                <w:color w:val="000000"/>
              </w:rPr>
            </w:pP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2459" w:rsidRPr="00D62459" w:rsidRDefault="00D62459" w:rsidP="00D62459">
            <w:pPr>
              <w:rPr>
                <w:sz w:val="24"/>
                <w:szCs w:val="24"/>
              </w:rPr>
            </w:pPr>
            <w:r w:rsidRPr="00D62459">
              <w:rPr>
                <w:rFonts w:hint="eastAsia"/>
                <w:sz w:val="24"/>
                <w:szCs w:val="24"/>
              </w:rPr>
              <w:t>表格</w:t>
            </w:r>
            <w:r w:rsidRPr="00D62459">
              <w:rPr>
                <w:rFonts w:hint="eastAsia"/>
                <w:sz w:val="24"/>
                <w:szCs w:val="24"/>
              </w:rPr>
              <w:t>3-3</w:t>
            </w:r>
            <w:r w:rsidRPr="00D62459">
              <w:rPr>
                <w:rFonts w:hint="eastAsia"/>
                <w:sz w:val="24"/>
                <w:szCs w:val="24"/>
              </w:rPr>
              <w:t>最後一行</w:t>
            </w:r>
          </w:p>
          <w:p w:rsidR="00D62459" w:rsidRPr="00D62459" w:rsidRDefault="00D62459" w:rsidP="00D62459">
            <w:pPr>
              <w:rPr>
                <w:rFonts w:cs="華康明體K輀."/>
                <w:color w:val="000000"/>
                <w:sz w:val="24"/>
                <w:szCs w:val="24"/>
              </w:rPr>
            </w:pPr>
            <w:r w:rsidRPr="00D62459">
              <w:rPr>
                <w:color w:val="000000"/>
                <w:sz w:val="24"/>
                <w:szCs w:val="24"/>
              </w:rPr>
              <w:t>join(</w:t>
            </w:r>
            <w:r w:rsidRPr="00D62459">
              <w:rPr>
                <w:color w:val="FF0000"/>
                <w:sz w:val="24"/>
                <w:szCs w:val="24"/>
              </w:rPr>
              <w:t>st</w:t>
            </w:r>
            <w:r w:rsidRPr="00D62459">
              <w:rPr>
                <w:rFonts w:hint="eastAsia"/>
                <w:color w:val="FF0000"/>
                <w:sz w:val="24"/>
                <w:szCs w:val="24"/>
              </w:rPr>
              <w:t>r</w:t>
            </w:r>
            <w:r w:rsidRPr="00D62459">
              <w:rPr>
                <w:color w:val="FF0000"/>
                <w:sz w:val="24"/>
                <w:szCs w:val="24"/>
              </w:rPr>
              <w:t>1</w:t>
            </w:r>
            <w:r w:rsidRPr="00D62459">
              <w:rPr>
                <w:color w:val="000000"/>
                <w:sz w:val="24"/>
                <w:szCs w:val="24"/>
              </w:rPr>
              <w:t>, str2)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2459" w:rsidRPr="00D62459" w:rsidRDefault="00D62459" w:rsidP="000350FD">
            <w:pPr>
              <w:widowControl w:val="0"/>
              <w:jc w:val="center"/>
              <w:rPr>
                <w:rFonts w:ascii="微軟正黑體" w:eastAsia="微軟正黑體" w:hAnsi="微軟正黑體" w:cs="Gungsuh"/>
                <w:sz w:val="24"/>
                <w:szCs w:val="24"/>
              </w:rPr>
            </w:pPr>
          </w:p>
        </w:tc>
      </w:tr>
      <w:tr w:rsidR="00132DAD" w:rsidRPr="00D62459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DAD" w:rsidRPr="00D62459" w:rsidRDefault="00F27189" w:rsidP="000350FD">
            <w:pPr>
              <w:widowControl w:val="0"/>
              <w:jc w:val="center"/>
              <w:rPr>
                <w:rFonts w:ascii="微軟正黑體" w:eastAsia="微軟正黑體" w:hAnsi="微軟正黑體" w:cs="Gungsuh"/>
                <w:sz w:val="24"/>
                <w:szCs w:val="24"/>
              </w:rPr>
            </w:pPr>
            <w:r w:rsidRPr="00D62459">
              <w:rPr>
                <w:rFonts w:ascii="微軟正黑體" w:eastAsia="微軟正黑體" w:hAnsi="微軟正黑體" w:cs="Gungsuh" w:hint="eastAsia"/>
                <w:sz w:val="24"/>
                <w:szCs w:val="24"/>
              </w:rPr>
              <w:t>3</w:t>
            </w:r>
            <w:r w:rsidRPr="00D62459">
              <w:rPr>
                <w:rFonts w:ascii="微軟正黑體" w:eastAsia="微軟正黑體" w:hAnsi="微軟正黑體" w:cs="Gungsuh"/>
                <w:sz w:val="24"/>
                <w:szCs w:val="24"/>
              </w:rPr>
              <w:t>-22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2DAD" w:rsidRPr="00D62459" w:rsidRDefault="00183D1E" w:rsidP="00F27189">
            <w:pPr>
              <w:pStyle w:val="Pa16"/>
              <w:spacing w:before="20" w:after="20"/>
              <w:rPr>
                <w:rFonts w:ascii="微軟正黑體" w:eastAsia="微軟正黑體" w:hAnsi="微軟正黑體"/>
                <w:color w:val="000000"/>
              </w:rPr>
            </w:pPr>
            <w:r w:rsidRPr="00D62459">
              <w:rPr>
                <w:rFonts w:ascii="微軟正黑體" w:eastAsia="微軟正黑體" w:hAnsi="微軟正黑體" w:cs="Segoe UI"/>
              </w:rPr>
              <w:t>range(start,end,step)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2DAD" w:rsidRPr="00D62459" w:rsidRDefault="00183D1E" w:rsidP="00AF27CD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  <w:r w:rsidRPr="00D62459">
              <w:rPr>
                <w:rFonts w:ascii="微軟正黑體" w:eastAsia="微軟正黑體" w:hAnsi="微軟正黑體"/>
                <w:color w:val="000000"/>
                <w:sz w:val="24"/>
                <w:szCs w:val="24"/>
              </w:rPr>
              <w:t>[start:end:step]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2DAD" w:rsidRPr="00D62459" w:rsidRDefault="00132DAD" w:rsidP="000350FD">
            <w:pPr>
              <w:widowControl w:val="0"/>
              <w:jc w:val="center"/>
              <w:rPr>
                <w:rFonts w:ascii="微軟正黑體" w:eastAsia="微軟正黑體" w:hAnsi="微軟正黑體" w:cs="Gungsuh"/>
                <w:sz w:val="24"/>
                <w:szCs w:val="24"/>
              </w:rPr>
            </w:pPr>
          </w:p>
        </w:tc>
      </w:tr>
      <w:tr w:rsidR="00F16B1D" w:rsidRPr="00D62459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16B1D" w:rsidRPr="00D62459" w:rsidRDefault="00F16B1D" w:rsidP="00F16B1D">
            <w:pPr>
              <w:widowControl w:val="0"/>
              <w:jc w:val="center"/>
              <w:rPr>
                <w:rFonts w:ascii="微軟正黑體" w:eastAsia="微軟正黑體" w:hAnsi="微軟正黑體" w:cs="Gungsuh"/>
                <w:sz w:val="24"/>
                <w:szCs w:val="24"/>
              </w:rPr>
            </w:pPr>
            <w:r>
              <w:rPr>
                <w:rFonts w:ascii="微軟正黑體" w:eastAsia="微軟正黑體" w:hAnsi="微軟正黑體" w:cs="Gungsuh"/>
                <w:sz w:val="24"/>
                <w:szCs w:val="24"/>
              </w:rPr>
              <w:t>3-43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6B1D" w:rsidRPr="0071238B" w:rsidRDefault="00F16B1D" w:rsidP="0071238B">
            <w:pPr>
              <w:pStyle w:val="Default"/>
              <w:jc w:val="both"/>
              <w:rPr>
                <w:rFonts w:hAnsiTheme="minorHAnsi"/>
              </w:rPr>
            </w:pPr>
            <w:r>
              <w:rPr>
                <w:rFonts w:ascii="標楷體" w:eastAsia="標楷體" w:hAnsi="標楷體" w:hint="eastAsia"/>
              </w:rPr>
              <w:t xml:space="preserve">9. </w:t>
            </w:r>
            <w:r w:rsidRPr="000E53AB">
              <w:rPr>
                <w:rFonts w:ascii="標楷體" w:eastAsia="標楷體" w:hAnsi="標楷體" w:hint="eastAsia"/>
              </w:rPr>
              <w:t>建立兩個</w:t>
            </w:r>
            <w:r w:rsidRPr="000E53AB">
              <w:rPr>
                <w:rFonts w:ascii="標楷體" w:eastAsia="標楷體" w:hAnsi="標楷體"/>
              </w:rPr>
              <w:t xml:space="preserve"> list </w:t>
            </w:r>
            <w:r w:rsidRPr="000E53AB">
              <w:rPr>
                <w:rFonts w:ascii="標楷體" w:eastAsia="標楷體" w:hAnsi="標楷體" w:hint="eastAsia"/>
              </w:rPr>
              <w:t>分別為</w:t>
            </w:r>
            <w:r w:rsidRPr="000E53AB">
              <w:rPr>
                <w:rFonts w:ascii="標楷體" w:eastAsia="標楷體" w:hAnsi="標楷體"/>
              </w:rPr>
              <w:t xml:space="preserve"> lis1 </w:t>
            </w:r>
            <w:r w:rsidRPr="000E53AB">
              <w:rPr>
                <w:rFonts w:ascii="標楷體" w:eastAsia="標楷體" w:hAnsi="標楷體" w:hint="eastAsia"/>
              </w:rPr>
              <w:t>內容是</w:t>
            </w:r>
            <w:r w:rsidRPr="000E53AB">
              <w:rPr>
                <w:rFonts w:ascii="標楷體" w:eastAsia="標楷體" w:hAnsi="標楷體"/>
              </w:rPr>
              <w:t xml:space="preserve"> range(5,20,1) </w:t>
            </w:r>
            <w:r w:rsidRPr="000E53AB">
              <w:rPr>
                <w:rFonts w:ascii="標楷體" w:eastAsia="標楷體" w:hAnsi="標楷體" w:hint="eastAsia"/>
              </w:rPr>
              <w:t>和</w:t>
            </w:r>
            <w:r w:rsidRPr="000E53AB">
              <w:rPr>
                <w:rFonts w:ascii="標楷體" w:eastAsia="標楷體" w:hAnsi="標楷體"/>
              </w:rPr>
              <w:t xml:space="preserve"> lis2 </w:t>
            </w:r>
            <w:r w:rsidRPr="000E53AB">
              <w:rPr>
                <w:rFonts w:ascii="標楷體" w:eastAsia="標楷體" w:hAnsi="標楷體" w:hint="eastAsia"/>
              </w:rPr>
              <w:t>內容</w:t>
            </w:r>
            <w:r w:rsidRPr="000E53AB">
              <w:rPr>
                <w:rFonts w:ascii="標楷體" w:eastAsia="標楷體" w:hAnsi="標楷體"/>
              </w:rPr>
              <w:t xml:space="preserve"> (9,24,1)</w:t>
            </w:r>
            <w:r w:rsidRPr="000E53AB">
              <w:rPr>
                <w:rFonts w:ascii="標楷體" w:eastAsia="標楷體" w:hAnsi="標楷體" w:hint="eastAsia"/>
              </w:rPr>
              <w:t>，計算兩個</w:t>
            </w:r>
            <w:r w:rsidRPr="000E53AB">
              <w:rPr>
                <w:rFonts w:ascii="標楷體" w:eastAsia="標楷體" w:hAnsi="標楷體"/>
              </w:rPr>
              <w:t xml:space="preserve"> list </w:t>
            </w:r>
            <w:r w:rsidRPr="000E53AB">
              <w:rPr>
                <w:rFonts w:ascii="標楷體" w:eastAsia="標楷體" w:hAnsi="標楷體" w:hint="eastAsia"/>
              </w:rPr>
              <w:t>的總合，將總和加入</w:t>
            </w:r>
            <w:r w:rsidRPr="000E53AB">
              <w:rPr>
                <w:rFonts w:ascii="標楷體" w:eastAsia="標楷體" w:hAnsi="標楷體"/>
              </w:rPr>
              <w:t xml:space="preserve"> </w:t>
            </w:r>
            <w:r w:rsidRPr="000E53AB">
              <w:rPr>
                <w:rFonts w:ascii="標楷體" w:eastAsia="標楷體" w:hAnsi="標楷體"/>
                <w:strike/>
                <w:color w:val="FF0000"/>
              </w:rPr>
              <w:t>list</w:t>
            </w:r>
            <w:r w:rsidRPr="000E53AB">
              <w:rPr>
                <w:rFonts w:ascii="標楷體" w:eastAsia="標楷體" w:hAnsi="標楷體"/>
              </w:rPr>
              <w:t xml:space="preserve"> </w:t>
            </w:r>
            <w:r w:rsidRPr="000E53AB">
              <w:rPr>
                <w:rFonts w:ascii="標楷體" w:eastAsia="標楷體" w:hAnsi="標楷體" w:hint="eastAsia"/>
              </w:rPr>
              <w:t>到各自</w:t>
            </w:r>
            <w:r w:rsidRPr="000E53AB">
              <w:rPr>
                <w:rFonts w:ascii="標楷體" w:eastAsia="標楷體" w:hAnsi="標楷體"/>
              </w:rPr>
              <w:t xml:space="preserve"> list </w:t>
            </w:r>
            <w:r w:rsidRPr="000E53AB">
              <w:rPr>
                <w:rFonts w:ascii="標楷體" w:eastAsia="標楷體" w:hAnsi="標楷體" w:hint="eastAsia"/>
              </w:rPr>
              <w:t>當中，</w:t>
            </w:r>
            <w:r w:rsidRPr="000E53AB">
              <w:rPr>
                <w:rFonts w:ascii="標楷體" w:eastAsia="標楷體" w:hAnsi="標楷體" w:hint="eastAsia"/>
                <w:strike/>
                <w:color w:val="FF0000"/>
              </w:rPr>
              <w:t>兩個</w:t>
            </w:r>
            <w:r w:rsidRPr="000E53AB">
              <w:rPr>
                <w:rFonts w:ascii="標楷體" w:eastAsia="標楷體" w:hAnsi="標楷體"/>
                <w:strike/>
                <w:color w:val="FF0000"/>
              </w:rPr>
              <w:t xml:space="preserve"> list </w:t>
            </w:r>
            <w:r w:rsidRPr="000E53AB">
              <w:rPr>
                <w:rFonts w:ascii="標楷體" w:eastAsia="標楷體" w:hAnsi="標楷體" w:hint="eastAsia"/>
                <w:strike/>
                <w:color w:val="FF0000"/>
              </w:rPr>
              <w:t>由大到小排序</w:t>
            </w:r>
            <w:r w:rsidRPr="000E53AB">
              <w:rPr>
                <w:rFonts w:ascii="標楷體" w:eastAsia="標楷體" w:hAnsi="標楷體" w:hint="eastAsia"/>
              </w:rPr>
              <w:t>，即</w:t>
            </w:r>
            <w:r w:rsidRPr="000E53AB">
              <w:rPr>
                <w:rFonts w:ascii="標楷體" w:eastAsia="標楷體" w:hAnsi="標楷體"/>
              </w:rPr>
              <w:t xml:space="preserve"> lis1 </w:t>
            </w:r>
            <w:r w:rsidRPr="000E53AB">
              <w:rPr>
                <w:rFonts w:ascii="標楷體" w:eastAsia="標楷體" w:hAnsi="標楷體" w:hint="eastAsia"/>
              </w:rPr>
              <w:t>做加總新增到</w:t>
            </w:r>
            <w:r w:rsidRPr="000E53AB">
              <w:rPr>
                <w:rFonts w:ascii="標楷體" w:eastAsia="標楷體" w:hAnsi="標楷體"/>
              </w:rPr>
              <w:t xml:space="preserve"> lis1 </w:t>
            </w:r>
            <w:r w:rsidRPr="000E53AB">
              <w:rPr>
                <w:rFonts w:ascii="標楷體" w:eastAsia="標楷體" w:hAnsi="標楷體" w:hint="eastAsia"/>
              </w:rPr>
              <w:t>最後</w:t>
            </w:r>
            <w:r w:rsidRPr="000E53AB">
              <w:rPr>
                <w:rFonts w:ascii="標楷體" w:eastAsia="標楷體" w:hAnsi="標楷體"/>
              </w:rPr>
              <w:t xml:space="preserve"> , lis2 </w:t>
            </w:r>
            <w:r w:rsidRPr="000E53AB">
              <w:rPr>
                <w:rFonts w:ascii="標楷體" w:eastAsia="標楷體" w:hAnsi="標楷體" w:hint="eastAsia"/>
              </w:rPr>
              <w:t>做加總新增到</w:t>
            </w:r>
            <w:r w:rsidRPr="000E53AB">
              <w:rPr>
                <w:rFonts w:ascii="標楷體" w:eastAsia="標楷體" w:hAnsi="標楷體"/>
              </w:rPr>
              <w:t xml:space="preserve"> lis2 </w:t>
            </w:r>
            <w:r w:rsidRPr="000E53AB">
              <w:rPr>
                <w:rFonts w:ascii="標楷體" w:eastAsia="標楷體" w:hAnsi="標楷體" w:hint="eastAsia"/>
              </w:rPr>
              <w:t>最後。</w:t>
            </w:r>
            <w:r w:rsidRPr="000E53AB">
              <w:rPr>
                <w:rFonts w:ascii="標楷體" w:eastAsia="標楷體" w:hAnsi="標楷體"/>
              </w:rPr>
              <w:t xml:space="preserve">lis1 </w:t>
            </w:r>
            <w:r w:rsidRPr="000E53AB">
              <w:rPr>
                <w:rFonts w:ascii="標楷體" w:eastAsia="標楷體" w:hAnsi="標楷體" w:hint="eastAsia"/>
              </w:rPr>
              <w:t>與</w:t>
            </w:r>
            <w:r w:rsidRPr="000E53AB">
              <w:rPr>
                <w:rFonts w:ascii="標楷體" w:eastAsia="標楷體" w:hAnsi="標楷體"/>
              </w:rPr>
              <w:t xml:space="preserve"> lis2 </w:t>
            </w:r>
            <w:r w:rsidRPr="000E53AB">
              <w:rPr>
                <w:rFonts w:ascii="標楷體" w:eastAsia="標楷體" w:hAnsi="標楷體" w:hint="eastAsia"/>
              </w:rPr>
              <w:t>分別做排序，分別取出最後一個數字相乘輸出。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6B1D" w:rsidRPr="0071238B" w:rsidRDefault="00F16B1D" w:rsidP="0071238B">
            <w:pPr>
              <w:pStyle w:val="Default"/>
              <w:jc w:val="both"/>
              <w:rPr>
                <w:rFonts w:hAnsiTheme="minorHAnsi"/>
              </w:rPr>
            </w:pPr>
            <w:r>
              <w:rPr>
                <w:rFonts w:ascii="標楷體" w:eastAsia="標楷體" w:hAnsi="標楷體" w:hint="eastAsia"/>
              </w:rPr>
              <w:t>9.</w:t>
            </w:r>
            <w:r>
              <w:t xml:space="preserve"> </w:t>
            </w:r>
            <w:bookmarkStart w:id="0" w:name="_GoBack"/>
            <w:bookmarkEnd w:id="0"/>
            <w:r w:rsidRPr="000E53AB">
              <w:rPr>
                <w:rFonts w:ascii="標楷體" w:eastAsia="標楷體" w:hAnsi="標楷體" w:hint="eastAsia"/>
              </w:rPr>
              <w:t>建立兩個</w:t>
            </w:r>
            <w:r w:rsidRPr="000E53AB">
              <w:rPr>
                <w:rFonts w:ascii="標楷體" w:eastAsia="標楷體" w:hAnsi="標楷體"/>
              </w:rPr>
              <w:t xml:space="preserve"> list </w:t>
            </w:r>
            <w:r w:rsidRPr="000E53AB">
              <w:rPr>
                <w:rFonts w:ascii="標楷體" w:eastAsia="標楷體" w:hAnsi="標楷體" w:hint="eastAsia"/>
              </w:rPr>
              <w:t>分別為</w:t>
            </w:r>
            <w:r w:rsidRPr="000E53AB">
              <w:rPr>
                <w:rFonts w:ascii="標楷體" w:eastAsia="標楷體" w:hAnsi="標楷體"/>
              </w:rPr>
              <w:t xml:space="preserve"> lis1 </w:t>
            </w:r>
            <w:r w:rsidRPr="000E53AB">
              <w:rPr>
                <w:rFonts w:ascii="標楷體" w:eastAsia="標楷體" w:hAnsi="標楷體" w:hint="eastAsia"/>
              </w:rPr>
              <w:t>內容是</w:t>
            </w:r>
            <w:r w:rsidRPr="000E53AB">
              <w:rPr>
                <w:rFonts w:ascii="標楷體" w:eastAsia="標楷體" w:hAnsi="標楷體"/>
              </w:rPr>
              <w:t xml:space="preserve"> range(5,20,1) </w:t>
            </w:r>
            <w:r w:rsidRPr="000E53AB">
              <w:rPr>
                <w:rFonts w:ascii="標楷體" w:eastAsia="標楷體" w:hAnsi="標楷體" w:hint="eastAsia"/>
              </w:rPr>
              <w:t>和</w:t>
            </w:r>
            <w:r w:rsidRPr="000E53AB">
              <w:rPr>
                <w:rFonts w:ascii="標楷體" w:eastAsia="標楷體" w:hAnsi="標楷體"/>
              </w:rPr>
              <w:t xml:space="preserve"> lis2 </w:t>
            </w:r>
            <w:r w:rsidRPr="000E53AB">
              <w:rPr>
                <w:rFonts w:ascii="標楷體" w:eastAsia="標楷體" w:hAnsi="標楷體" w:hint="eastAsia"/>
              </w:rPr>
              <w:t>內容</w:t>
            </w:r>
            <w:r w:rsidRPr="000E53AB">
              <w:rPr>
                <w:rFonts w:ascii="標楷體" w:eastAsia="標楷體" w:hAnsi="標楷體"/>
                <w:color w:val="FF0000"/>
              </w:rPr>
              <w:t xml:space="preserve"> </w:t>
            </w:r>
            <w:r>
              <w:rPr>
                <w:rFonts w:ascii="標楷體" w:eastAsia="標楷體" w:hAnsi="標楷體" w:hint="eastAsia"/>
                <w:color w:val="FF0000"/>
              </w:rPr>
              <w:t>是</w:t>
            </w:r>
            <w:r w:rsidRPr="000E53AB">
              <w:rPr>
                <w:rFonts w:ascii="標楷體" w:eastAsia="標楷體" w:hAnsi="標楷體"/>
                <w:color w:val="FF0000"/>
              </w:rPr>
              <w:t>range</w:t>
            </w:r>
            <w:r w:rsidRPr="000E53AB">
              <w:rPr>
                <w:rFonts w:ascii="標楷體" w:eastAsia="標楷體" w:hAnsi="標楷體"/>
              </w:rPr>
              <w:t>(9,24,1)</w:t>
            </w:r>
            <w:r w:rsidRPr="000E53AB">
              <w:rPr>
                <w:rFonts w:ascii="標楷體" w:eastAsia="標楷體" w:hAnsi="標楷體" w:hint="eastAsia"/>
              </w:rPr>
              <w:t>，計算兩個</w:t>
            </w:r>
            <w:r w:rsidRPr="000E53AB">
              <w:rPr>
                <w:rFonts w:ascii="標楷體" w:eastAsia="標楷體" w:hAnsi="標楷體"/>
              </w:rPr>
              <w:t xml:space="preserve"> list </w:t>
            </w:r>
            <w:r w:rsidRPr="000E53AB">
              <w:rPr>
                <w:rFonts w:ascii="標楷體" w:eastAsia="標楷體" w:hAnsi="標楷體" w:hint="eastAsia"/>
              </w:rPr>
              <w:t>的總合，將總和加入到各自</w:t>
            </w:r>
            <w:r w:rsidRPr="000E53AB">
              <w:rPr>
                <w:rFonts w:ascii="標楷體" w:eastAsia="標楷體" w:hAnsi="標楷體"/>
              </w:rPr>
              <w:t xml:space="preserve"> </w:t>
            </w:r>
            <w:r w:rsidRPr="00756B87">
              <w:rPr>
                <w:rFonts w:ascii="標楷體" w:eastAsia="標楷體" w:hAnsi="標楷體" w:hint="eastAsia"/>
                <w:color w:val="FF0000"/>
              </w:rPr>
              <w:t>的</w:t>
            </w:r>
            <w:r>
              <w:rPr>
                <w:rFonts w:ascii="標楷體" w:eastAsia="標楷體" w:hAnsi="標楷體" w:hint="eastAsia"/>
                <w:color w:val="FF0000"/>
              </w:rPr>
              <w:t xml:space="preserve"> </w:t>
            </w:r>
            <w:r w:rsidRPr="000E53AB">
              <w:rPr>
                <w:rFonts w:ascii="標楷體" w:eastAsia="標楷體" w:hAnsi="標楷體"/>
              </w:rPr>
              <w:t xml:space="preserve">list </w:t>
            </w:r>
            <w:r>
              <w:rPr>
                <w:rFonts w:ascii="標楷體" w:eastAsia="標楷體" w:hAnsi="標楷體" w:hint="eastAsia"/>
              </w:rPr>
              <w:t>當中</w:t>
            </w:r>
            <w:r w:rsidRPr="000E53AB">
              <w:rPr>
                <w:rFonts w:ascii="標楷體" w:eastAsia="標楷體" w:hAnsi="標楷體" w:hint="eastAsia"/>
              </w:rPr>
              <w:t>，即</w:t>
            </w:r>
            <w:r w:rsidRPr="000E53AB">
              <w:rPr>
                <w:rFonts w:ascii="標楷體" w:eastAsia="標楷體" w:hAnsi="標楷體"/>
              </w:rPr>
              <w:t xml:space="preserve"> lis1 </w:t>
            </w:r>
            <w:r w:rsidRPr="000E53AB">
              <w:rPr>
                <w:rFonts w:ascii="標楷體" w:eastAsia="標楷體" w:hAnsi="標楷體" w:hint="eastAsia"/>
              </w:rPr>
              <w:t>做加總新增到</w:t>
            </w:r>
            <w:r w:rsidRPr="000E53AB">
              <w:rPr>
                <w:rFonts w:ascii="標楷體" w:eastAsia="標楷體" w:hAnsi="標楷體"/>
              </w:rPr>
              <w:t xml:space="preserve"> lis1 </w:t>
            </w:r>
            <w:r w:rsidRPr="00756B87">
              <w:rPr>
                <w:rFonts w:ascii="標楷體" w:eastAsia="標楷體" w:hAnsi="標楷體" w:hint="eastAsia"/>
                <w:color w:val="FF0000"/>
              </w:rPr>
              <w:t>的</w:t>
            </w:r>
            <w:r w:rsidRPr="000E53AB">
              <w:rPr>
                <w:rFonts w:ascii="標楷體" w:eastAsia="標楷體" w:hAnsi="標楷體" w:hint="eastAsia"/>
                <w:color w:val="FF0000"/>
              </w:rPr>
              <w:t>最後一個元素</w:t>
            </w:r>
            <w:r w:rsidRPr="000E53AB">
              <w:rPr>
                <w:rFonts w:ascii="標楷體" w:eastAsia="標楷體" w:hAnsi="標楷體"/>
              </w:rPr>
              <w:t xml:space="preserve"> , lis2 </w:t>
            </w:r>
            <w:r w:rsidRPr="000E53AB">
              <w:rPr>
                <w:rFonts w:ascii="標楷體" w:eastAsia="標楷體" w:hAnsi="標楷體" w:hint="eastAsia"/>
              </w:rPr>
              <w:t>做加總新增到</w:t>
            </w:r>
            <w:r w:rsidRPr="000E53AB">
              <w:rPr>
                <w:rFonts w:ascii="標楷體" w:eastAsia="標楷體" w:hAnsi="標楷體"/>
              </w:rPr>
              <w:t xml:space="preserve"> lis2</w:t>
            </w:r>
            <w:r>
              <w:rPr>
                <w:rFonts w:ascii="標楷體" w:eastAsia="標楷體" w:hAnsi="標楷體" w:hint="eastAsia"/>
              </w:rPr>
              <w:t xml:space="preserve"> </w:t>
            </w:r>
            <w:r w:rsidRPr="00756B87">
              <w:rPr>
                <w:rFonts w:ascii="標楷體" w:eastAsia="標楷體" w:hAnsi="標楷體" w:hint="eastAsia"/>
                <w:color w:val="FF0000"/>
              </w:rPr>
              <w:t>的</w:t>
            </w:r>
            <w:r w:rsidRPr="000E53AB">
              <w:rPr>
                <w:rFonts w:ascii="標楷體" w:eastAsia="標楷體" w:hAnsi="標楷體" w:hint="eastAsia"/>
                <w:color w:val="FF0000"/>
              </w:rPr>
              <w:t>最後一個元素</w:t>
            </w:r>
            <w:r w:rsidRPr="000E53AB">
              <w:rPr>
                <w:rFonts w:ascii="標楷體" w:eastAsia="標楷體" w:hAnsi="標楷體" w:hint="eastAsia"/>
              </w:rPr>
              <w:t>。</w:t>
            </w:r>
            <w:r>
              <w:rPr>
                <w:rFonts w:ascii="標楷體" w:eastAsia="標楷體" w:hAnsi="標楷體" w:hint="eastAsia"/>
                <w:color w:val="FF0000"/>
              </w:rPr>
              <w:t>最後</w:t>
            </w:r>
            <w:r w:rsidRPr="000E53AB">
              <w:rPr>
                <w:rFonts w:ascii="標楷體" w:eastAsia="標楷體" w:hAnsi="標楷體" w:hint="eastAsia"/>
                <w:color w:val="FF0000"/>
              </w:rPr>
              <w:t>將兩個</w:t>
            </w:r>
            <w:r w:rsidRPr="000E53AB">
              <w:rPr>
                <w:rFonts w:ascii="標楷體" w:eastAsia="標楷體" w:hAnsi="標楷體"/>
                <w:color w:val="FF0000"/>
              </w:rPr>
              <w:t xml:space="preserve"> list </w:t>
            </w:r>
            <w:r w:rsidRPr="000E53AB">
              <w:rPr>
                <w:rFonts w:ascii="標楷體" w:eastAsia="標楷體" w:hAnsi="標楷體" w:hint="eastAsia"/>
                <w:color w:val="FF0000"/>
              </w:rPr>
              <w:t>由大到小排序</w:t>
            </w:r>
            <w:r w:rsidRPr="000E53AB">
              <w:rPr>
                <w:rFonts w:ascii="標楷體" w:eastAsia="標楷體" w:hAnsi="標楷體" w:hint="eastAsia"/>
              </w:rPr>
              <w:t>，分別取出最後一個數字相乘輸出。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6B1D" w:rsidRPr="008D366B" w:rsidRDefault="00F16B1D" w:rsidP="00F16B1D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改寫描述</w:t>
            </w:r>
          </w:p>
        </w:tc>
      </w:tr>
      <w:tr w:rsidR="00F16B1D" w:rsidRPr="00D62459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16B1D" w:rsidRPr="00D62459" w:rsidRDefault="00F16B1D" w:rsidP="00F16B1D">
            <w:pPr>
              <w:widowControl w:val="0"/>
              <w:jc w:val="center"/>
              <w:rPr>
                <w:rFonts w:ascii="微軟正黑體" w:eastAsia="微軟正黑體" w:hAnsi="微軟正黑體" w:cs="Gungsuh"/>
                <w:sz w:val="24"/>
                <w:szCs w:val="24"/>
              </w:rPr>
            </w:pPr>
            <w:r w:rsidRPr="00D62459">
              <w:rPr>
                <w:rFonts w:ascii="微軟正黑體" w:eastAsia="微軟正黑體" w:hAnsi="微軟正黑體" w:cs="Gungsuh" w:hint="eastAsia"/>
                <w:sz w:val="24"/>
                <w:szCs w:val="24"/>
              </w:rPr>
              <w:t>5-42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6B1D" w:rsidRPr="00D62459" w:rsidRDefault="00F16B1D" w:rsidP="00F16B1D">
            <w:pPr>
              <w:pStyle w:val="Pa16"/>
              <w:spacing w:before="20" w:after="20"/>
              <w:rPr>
                <w:rFonts w:ascii="微軟正黑體" w:eastAsia="微軟正黑體" w:hAnsi="微軟正黑體" w:cs="Segoe UI"/>
              </w:rPr>
            </w:pPr>
            <w:r w:rsidRPr="00D62459">
              <w:rPr>
                <w:rFonts w:cs="華康明體" w:hint="eastAsia"/>
                <w:color w:val="000000"/>
              </w:rPr>
              <w:t>本節只試算第</w:t>
            </w:r>
            <w:r w:rsidRPr="00D62459">
              <w:rPr>
                <w:rFonts w:cs="華康明體"/>
                <w:color w:val="000000"/>
              </w:rPr>
              <w:t xml:space="preserve"> </w:t>
            </w:r>
            <w:r w:rsidRPr="00D62459">
              <w:rPr>
                <w:color w:val="000000"/>
              </w:rPr>
              <w:t xml:space="preserve">7 </w:t>
            </w:r>
            <w:r w:rsidRPr="00D62459">
              <w:rPr>
                <w:rFonts w:cs="華康明體" w:hint="eastAsia"/>
                <w:color w:val="000000"/>
              </w:rPr>
              <w:t>列的迴圈，第</w:t>
            </w:r>
            <w:r w:rsidRPr="00D62459">
              <w:rPr>
                <w:rFonts w:cs="華康明體"/>
                <w:color w:val="000000"/>
              </w:rPr>
              <w:t xml:space="preserve"> </w:t>
            </w:r>
            <w:r w:rsidRPr="00D62459">
              <w:rPr>
                <w:color w:val="000000"/>
              </w:rPr>
              <w:t xml:space="preserve">1 </w:t>
            </w:r>
            <w:r w:rsidRPr="00D62459">
              <w:rPr>
                <w:rFonts w:cs="華康明體" w:hint="eastAsia"/>
                <w:color w:val="000000"/>
              </w:rPr>
              <w:t>圈</w:t>
            </w:r>
            <w:r w:rsidRPr="00D62459">
              <w:rPr>
                <w:rFonts w:cs="華康明體"/>
                <w:color w:val="000000"/>
              </w:rPr>
              <w:t xml:space="preserve"> </w:t>
            </w:r>
            <w:r w:rsidRPr="00D62459">
              <w:rPr>
                <w:color w:val="000000"/>
              </w:rPr>
              <w:t xml:space="preserve">i </w:t>
            </w:r>
            <w:r w:rsidRPr="00D62459">
              <w:rPr>
                <w:rFonts w:cs="華康明體" w:hint="eastAsia"/>
                <w:color w:val="000000"/>
              </w:rPr>
              <w:t>的初始值</w:t>
            </w:r>
            <w:r w:rsidRPr="00D62459">
              <w:rPr>
                <w:rFonts w:cs="華康明體"/>
                <w:color w:val="000000"/>
              </w:rPr>
              <w:t xml:space="preserve"> </w:t>
            </w:r>
            <w:r w:rsidRPr="00D62459">
              <w:rPr>
                <w:color w:val="000000"/>
              </w:rPr>
              <w:t xml:space="preserve">5 </w:t>
            </w:r>
            <w:r w:rsidRPr="00D62459">
              <w:rPr>
                <w:rFonts w:cs="華康明體" w:hint="eastAsia"/>
                <w:color w:val="000000"/>
              </w:rPr>
              <w:t>之後進迴圈，因為停在第</w:t>
            </w:r>
            <w:r w:rsidRPr="00D62459">
              <w:rPr>
                <w:rFonts w:cs="華康明體"/>
                <w:color w:val="000000"/>
              </w:rPr>
              <w:t xml:space="preserve"> </w:t>
            </w:r>
            <w:r w:rsidRPr="00D62459">
              <w:rPr>
                <w:color w:val="000000"/>
              </w:rPr>
              <w:t xml:space="preserve">8 </w:t>
            </w:r>
            <w:r w:rsidRPr="00D62459">
              <w:rPr>
                <w:rFonts w:cs="華康明體" w:hint="eastAsia"/>
                <w:color w:val="000000"/>
              </w:rPr>
              <w:t>列，</w:t>
            </w:r>
            <w:r w:rsidRPr="00D62459">
              <w:rPr>
                <w:rFonts w:cs="華康明體"/>
                <w:color w:val="000000"/>
              </w:rPr>
              <w:t xml:space="preserve"> </w:t>
            </w:r>
            <w:r w:rsidRPr="00D62459">
              <w:rPr>
                <w:rFonts w:cs="華康明體" w:hint="eastAsia"/>
                <w:color w:val="000000"/>
              </w:rPr>
              <w:t>此時第</w:t>
            </w:r>
            <w:r w:rsidRPr="00D62459">
              <w:rPr>
                <w:rFonts w:cs="華康明體"/>
                <w:color w:val="000000"/>
              </w:rPr>
              <w:t xml:space="preserve"> </w:t>
            </w:r>
            <w:r w:rsidRPr="00D62459">
              <w:rPr>
                <w:color w:val="000000"/>
              </w:rPr>
              <w:t xml:space="preserve">8 </w:t>
            </w:r>
            <w:r w:rsidRPr="00D62459">
              <w:rPr>
                <w:rFonts w:cs="華康明體" w:hint="eastAsia"/>
                <w:color w:val="000000"/>
              </w:rPr>
              <w:t>列並未執行</w:t>
            </w:r>
            <w:r w:rsidRPr="00D62459">
              <w:rPr>
                <w:rFonts w:cs="華康明體"/>
                <w:color w:val="000000"/>
              </w:rPr>
              <w:t xml:space="preserve"> </w:t>
            </w:r>
            <w:r w:rsidRPr="00D62459">
              <w:rPr>
                <w:color w:val="000000"/>
              </w:rPr>
              <w:t>prodi=prodi*i</w:t>
            </w:r>
            <w:r w:rsidRPr="00D62459">
              <w:rPr>
                <w:rFonts w:cs="華康明體" w:hint="eastAsia"/>
                <w:color w:val="000000"/>
              </w:rPr>
              <w:t>。因此，</w:t>
            </w:r>
            <w:r w:rsidRPr="00D62459">
              <w:rPr>
                <w:color w:val="000000"/>
              </w:rPr>
              <w:t xml:space="preserve">prodi </w:t>
            </w:r>
            <w:r w:rsidRPr="00D62459">
              <w:rPr>
                <w:rFonts w:cs="華康明體" w:hint="eastAsia"/>
                <w:color w:val="000000"/>
              </w:rPr>
              <w:t>的值仍為初始值</w:t>
            </w:r>
            <w:r w:rsidRPr="00D62459">
              <w:rPr>
                <w:rFonts w:cs="華康明體"/>
                <w:color w:val="000000"/>
              </w:rPr>
              <w:t xml:space="preserve"> </w:t>
            </w:r>
            <w:r w:rsidRPr="00D62459">
              <w:rPr>
                <w:color w:val="000000"/>
              </w:rPr>
              <w:t>1</w:t>
            </w:r>
            <w:r w:rsidRPr="00D62459">
              <w:rPr>
                <w:rFonts w:cs="華康明體" w:hint="eastAsia"/>
                <w:color w:val="000000"/>
              </w:rPr>
              <w:t>（第</w:t>
            </w:r>
            <w:r w:rsidRPr="00D62459">
              <w:rPr>
                <w:rFonts w:cs="華康明體"/>
                <w:color w:val="000000"/>
              </w:rPr>
              <w:t xml:space="preserve"> </w:t>
            </w:r>
            <w:r w:rsidRPr="00D62459">
              <w:rPr>
                <w:color w:val="000000"/>
              </w:rPr>
              <w:t xml:space="preserve">7 </w:t>
            </w:r>
            <w:r w:rsidRPr="00D62459">
              <w:rPr>
                <w:rFonts w:cs="華康明體" w:hint="eastAsia"/>
                <w:color w:val="000000"/>
              </w:rPr>
              <w:t>列未執行過的結果），必須點選</w:t>
            </w:r>
            <w:r w:rsidRPr="00D62459">
              <w:rPr>
                <w:rFonts w:cs="華康明體"/>
                <w:color w:val="000000"/>
              </w:rPr>
              <w:t xml:space="preserve"> </w:t>
            </w:r>
            <w:r w:rsidRPr="00D62459">
              <w:rPr>
                <w:rFonts w:cs="華康明體" w:hint="eastAsia"/>
                <w:color w:val="000000"/>
              </w:rPr>
              <w:t>後，才會實際執行第</w:t>
            </w:r>
            <w:r w:rsidRPr="00D62459">
              <w:rPr>
                <w:rFonts w:cs="華康明體"/>
                <w:color w:val="000000"/>
              </w:rPr>
              <w:t xml:space="preserve"> </w:t>
            </w:r>
            <w:r w:rsidRPr="00D62459">
              <w:rPr>
                <w:color w:val="000000"/>
              </w:rPr>
              <w:t xml:space="preserve">8 </w:t>
            </w:r>
            <w:r w:rsidRPr="00D62459">
              <w:rPr>
                <w:rFonts w:cs="華康明體" w:hint="eastAsia"/>
                <w:color w:val="000000"/>
              </w:rPr>
              <w:t>列後回到迴圈，繼續下一圈。第</w:t>
            </w:r>
            <w:r w:rsidRPr="00D62459">
              <w:rPr>
                <w:rFonts w:cs="華康明體"/>
                <w:color w:val="000000"/>
              </w:rPr>
              <w:t xml:space="preserve"> </w:t>
            </w:r>
            <w:r w:rsidRPr="00D62459">
              <w:rPr>
                <w:color w:val="000000"/>
              </w:rPr>
              <w:t xml:space="preserve">2 </w:t>
            </w:r>
            <w:r w:rsidRPr="00D62459">
              <w:rPr>
                <w:rFonts w:cs="華康明體" w:hint="eastAsia"/>
                <w:color w:val="000000"/>
              </w:rPr>
              <w:t>圈時</w:t>
            </w:r>
            <w:r w:rsidRPr="00D62459">
              <w:rPr>
                <w:rFonts w:cs="華康明體"/>
                <w:color w:val="000000"/>
              </w:rPr>
              <w:t xml:space="preserve"> </w:t>
            </w:r>
            <w:r w:rsidRPr="00D62459">
              <w:rPr>
                <w:color w:val="000000"/>
              </w:rPr>
              <w:t xml:space="preserve">i </w:t>
            </w:r>
            <w:r w:rsidRPr="00D62459">
              <w:rPr>
                <w:rFonts w:cs="華康明體" w:hint="eastAsia"/>
                <w:color w:val="000000"/>
              </w:rPr>
              <w:t>的值已更新為</w:t>
            </w:r>
            <w:r w:rsidRPr="00D62459">
              <w:rPr>
                <w:rFonts w:cs="華康明體"/>
                <w:color w:val="000000"/>
              </w:rPr>
              <w:t xml:space="preserve"> </w:t>
            </w:r>
            <w:r w:rsidRPr="00D62459">
              <w:rPr>
                <w:color w:val="000000"/>
              </w:rPr>
              <w:t>4</w:t>
            </w:r>
            <w:r w:rsidRPr="00D62459">
              <w:rPr>
                <w:rFonts w:cs="華康明體" w:hint="eastAsia"/>
                <w:color w:val="000000"/>
              </w:rPr>
              <w:t>，</w:t>
            </w:r>
            <w:r w:rsidRPr="00D62459">
              <w:rPr>
                <w:color w:val="000000"/>
              </w:rPr>
              <w:t xml:space="preserve">prodi </w:t>
            </w:r>
            <w:r w:rsidRPr="00D62459">
              <w:rPr>
                <w:rFonts w:cs="華康明體" w:hint="eastAsia"/>
                <w:color w:val="000000"/>
              </w:rPr>
              <w:t>更新為</w:t>
            </w:r>
            <w:r w:rsidRPr="00D62459">
              <w:rPr>
                <w:rFonts w:cs="華康明體"/>
                <w:color w:val="000000"/>
              </w:rPr>
              <w:t xml:space="preserve"> </w:t>
            </w:r>
            <w:r w:rsidRPr="00D62459">
              <w:rPr>
                <w:color w:val="000000"/>
              </w:rPr>
              <w:t>5</w:t>
            </w:r>
            <w:r w:rsidRPr="00D62459">
              <w:rPr>
                <w:rFonts w:cs="華康明體" w:hint="eastAsia"/>
                <w:color w:val="000000"/>
              </w:rPr>
              <w:t>（第</w:t>
            </w:r>
            <w:r w:rsidRPr="00D62459">
              <w:rPr>
                <w:rFonts w:cs="華康明體"/>
                <w:color w:val="000000"/>
              </w:rPr>
              <w:t xml:space="preserve"> </w:t>
            </w:r>
            <w:r w:rsidRPr="00D62459">
              <w:rPr>
                <w:color w:val="000000"/>
              </w:rPr>
              <w:t xml:space="preserve">1 </w:t>
            </w:r>
            <w:r w:rsidRPr="00D62459">
              <w:rPr>
                <w:rFonts w:cs="華康明體" w:hint="eastAsia"/>
                <w:color w:val="000000"/>
              </w:rPr>
              <w:t>圈執行過的結果（</w:t>
            </w:r>
            <w:r w:rsidRPr="00D62459">
              <w:rPr>
                <w:rFonts w:cs="華康明體"/>
                <w:color w:val="000000"/>
              </w:rPr>
              <w:t xml:space="preserve"> </w:t>
            </w:r>
            <w:r w:rsidRPr="00D62459">
              <w:rPr>
                <w:color w:val="000000"/>
              </w:rPr>
              <w:t>1*5=5</w:t>
            </w:r>
            <w:r w:rsidRPr="00D62459">
              <w:rPr>
                <w:rFonts w:cs="華康明體" w:hint="eastAsia"/>
                <w:color w:val="000000"/>
              </w:rPr>
              <w:t>），第</w:t>
            </w:r>
            <w:r w:rsidRPr="00D62459">
              <w:rPr>
                <w:rFonts w:cs="華康明體"/>
                <w:color w:val="000000"/>
              </w:rPr>
              <w:t xml:space="preserve"> </w:t>
            </w:r>
            <w:r w:rsidRPr="00D62459">
              <w:rPr>
                <w:color w:val="000000"/>
              </w:rPr>
              <w:t xml:space="preserve">2 </w:t>
            </w:r>
            <w:r w:rsidRPr="00D62459">
              <w:rPr>
                <w:rFonts w:cs="華康明體" w:hint="eastAsia"/>
                <w:color w:val="000000"/>
              </w:rPr>
              <w:t>圈尚未執行）（見圖</w:t>
            </w:r>
            <w:r w:rsidRPr="00D62459">
              <w:rPr>
                <w:color w:val="000000"/>
              </w:rPr>
              <w:t>5-19</w:t>
            </w:r>
            <w:r w:rsidRPr="00D62459">
              <w:rPr>
                <w:rFonts w:cs="華康明體" w:hint="eastAsia"/>
                <w:color w:val="000000"/>
              </w:rPr>
              <w:t>）以此類推，往下追蹤。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6B1D" w:rsidRPr="00D62459" w:rsidRDefault="00F16B1D" w:rsidP="00F16B1D">
            <w:pPr>
              <w:rPr>
                <w:rFonts w:ascii="微軟正黑體" w:eastAsia="微軟正黑體" w:hAnsi="微軟正黑體"/>
                <w:color w:val="000000"/>
                <w:sz w:val="24"/>
                <w:szCs w:val="24"/>
              </w:rPr>
            </w:pPr>
            <w:r w:rsidRPr="00D62459">
              <w:rPr>
                <w:rFonts w:cs="華康明體" w:hint="eastAsia"/>
                <w:color w:val="000000"/>
                <w:sz w:val="24"/>
                <w:szCs w:val="24"/>
              </w:rPr>
              <w:t>本節只試算第</w:t>
            </w:r>
            <w:r w:rsidRPr="00D62459">
              <w:rPr>
                <w:rFonts w:cs="華康明體"/>
                <w:color w:val="000000"/>
                <w:sz w:val="24"/>
                <w:szCs w:val="24"/>
              </w:rPr>
              <w:t xml:space="preserve"> </w:t>
            </w:r>
            <w:r w:rsidRPr="00D62459">
              <w:rPr>
                <w:color w:val="000000"/>
                <w:sz w:val="24"/>
                <w:szCs w:val="24"/>
              </w:rPr>
              <w:t xml:space="preserve">7 </w:t>
            </w:r>
            <w:r w:rsidRPr="00D62459">
              <w:rPr>
                <w:rFonts w:cs="華康明體" w:hint="eastAsia"/>
                <w:color w:val="000000"/>
                <w:sz w:val="24"/>
                <w:szCs w:val="24"/>
              </w:rPr>
              <w:t>列的迴圈，</w:t>
            </w:r>
            <w:r w:rsidRPr="00D62459">
              <w:rPr>
                <w:rFonts w:cs="華康明體" w:hint="eastAsia"/>
                <w:color w:val="FF0000"/>
                <w:sz w:val="24"/>
                <w:szCs w:val="24"/>
              </w:rPr>
              <w:t>以</w:t>
            </w:r>
            <w:r w:rsidRPr="00D62459">
              <w:rPr>
                <w:rFonts w:cs="華康明體" w:hint="eastAsia"/>
                <w:color w:val="FF0000"/>
                <w:sz w:val="24"/>
                <w:szCs w:val="24"/>
              </w:rPr>
              <w:t xml:space="preserve">m = 5 </w:t>
            </w:r>
            <w:r w:rsidRPr="00D62459">
              <w:rPr>
                <w:rFonts w:cs="華康明體" w:hint="eastAsia"/>
                <w:color w:val="FF0000"/>
                <w:sz w:val="24"/>
                <w:szCs w:val="24"/>
              </w:rPr>
              <w:t>與</w:t>
            </w:r>
            <w:r w:rsidRPr="00D62459">
              <w:rPr>
                <w:rFonts w:cs="華康明體" w:hint="eastAsia"/>
                <w:color w:val="FF0000"/>
                <w:sz w:val="24"/>
                <w:szCs w:val="24"/>
              </w:rPr>
              <w:t>n = 3</w:t>
            </w:r>
            <w:r w:rsidRPr="00D62459">
              <w:rPr>
                <w:rFonts w:cs="華康明體" w:hint="eastAsia"/>
                <w:color w:val="FF0000"/>
                <w:sz w:val="24"/>
                <w:szCs w:val="24"/>
              </w:rPr>
              <w:t>為例，</w:t>
            </w:r>
            <w:r w:rsidRPr="00D62459">
              <w:rPr>
                <w:rFonts w:cs="華康明體" w:hint="eastAsia"/>
                <w:color w:val="000000"/>
                <w:sz w:val="24"/>
                <w:szCs w:val="24"/>
              </w:rPr>
              <w:t>第</w:t>
            </w:r>
            <w:r w:rsidRPr="00D62459">
              <w:rPr>
                <w:rFonts w:cs="華康明體"/>
                <w:color w:val="000000"/>
                <w:sz w:val="24"/>
                <w:szCs w:val="24"/>
              </w:rPr>
              <w:t xml:space="preserve"> </w:t>
            </w:r>
            <w:r w:rsidRPr="00D62459">
              <w:rPr>
                <w:color w:val="000000"/>
                <w:sz w:val="24"/>
                <w:szCs w:val="24"/>
              </w:rPr>
              <w:t xml:space="preserve">1 </w:t>
            </w:r>
            <w:r w:rsidRPr="00D62459">
              <w:rPr>
                <w:rFonts w:cs="華康明體" w:hint="eastAsia"/>
                <w:color w:val="000000"/>
                <w:sz w:val="24"/>
                <w:szCs w:val="24"/>
              </w:rPr>
              <w:t>圈</w:t>
            </w:r>
            <w:r w:rsidRPr="00D62459">
              <w:rPr>
                <w:rFonts w:cs="華康明體"/>
                <w:color w:val="000000"/>
                <w:sz w:val="24"/>
                <w:szCs w:val="24"/>
              </w:rPr>
              <w:t xml:space="preserve"> </w:t>
            </w:r>
            <w:r w:rsidRPr="00D62459">
              <w:rPr>
                <w:color w:val="000000"/>
                <w:sz w:val="24"/>
                <w:szCs w:val="24"/>
              </w:rPr>
              <w:t xml:space="preserve">i </w:t>
            </w:r>
            <w:r w:rsidRPr="00D62459">
              <w:rPr>
                <w:rFonts w:cs="華康明體" w:hint="eastAsia"/>
                <w:color w:val="000000"/>
                <w:sz w:val="24"/>
                <w:szCs w:val="24"/>
              </w:rPr>
              <w:t>的初始值</w:t>
            </w:r>
            <w:r w:rsidRPr="00D62459">
              <w:rPr>
                <w:rFonts w:cs="華康明體"/>
                <w:color w:val="000000"/>
                <w:sz w:val="24"/>
                <w:szCs w:val="24"/>
              </w:rPr>
              <w:t xml:space="preserve"> </w:t>
            </w:r>
            <w:r w:rsidRPr="00D62459">
              <w:rPr>
                <w:color w:val="000000"/>
                <w:sz w:val="24"/>
                <w:szCs w:val="24"/>
              </w:rPr>
              <w:t xml:space="preserve">5 </w:t>
            </w:r>
            <w:r w:rsidRPr="00D62459">
              <w:rPr>
                <w:rFonts w:cs="華康明體" w:hint="eastAsia"/>
                <w:color w:val="000000"/>
                <w:sz w:val="24"/>
                <w:szCs w:val="24"/>
              </w:rPr>
              <w:t>之後進迴圈，因為停在第</w:t>
            </w:r>
            <w:r w:rsidRPr="00D62459">
              <w:rPr>
                <w:rFonts w:cs="華康明體"/>
                <w:color w:val="000000"/>
                <w:sz w:val="24"/>
                <w:szCs w:val="24"/>
              </w:rPr>
              <w:t xml:space="preserve"> </w:t>
            </w:r>
            <w:r w:rsidRPr="00D62459">
              <w:rPr>
                <w:color w:val="000000"/>
                <w:sz w:val="24"/>
                <w:szCs w:val="24"/>
              </w:rPr>
              <w:t xml:space="preserve">8 </w:t>
            </w:r>
            <w:r w:rsidRPr="00D62459">
              <w:rPr>
                <w:rFonts w:cs="華康明體" w:hint="eastAsia"/>
                <w:color w:val="000000"/>
                <w:sz w:val="24"/>
                <w:szCs w:val="24"/>
              </w:rPr>
              <w:t>列，</w:t>
            </w:r>
            <w:r w:rsidRPr="00D62459">
              <w:rPr>
                <w:rFonts w:cs="華康明體"/>
                <w:color w:val="000000"/>
                <w:sz w:val="24"/>
                <w:szCs w:val="24"/>
              </w:rPr>
              <w:t xml:space="preserve"> </w:t>
            </w:r>
            <w:r w:rsidRPr="00D62459">
              <w:rPr>
                <w:rFonts w:cs="華康明體" w:hint="eastAsia"/>
                <w:color w:val="000000"/>
                <w:sz w:val="24"/>
                <w:szCs w:val="24"/>
              </w:rPr>
              <w:t>此時第</w:t>
            </w:r>
            <w:r w:rsidRPr="00D62459">
              <w:rPr>
                <w:rFonts w:cs="華康明體"/>
                <w:color w:val="000000"/>
                <w:sz w:val="24"/>
                <w:szCs w:val="24"/>
              </w:rPr>
              <w:t xml:space="preserve"> </w:t>
            </w:r>
            <w:r w:rsidRPr="00D62459">
              <w:rPr>
                <w:color w:val="000000"/>
                <w:sz w:val="24"/>
                <w:szCs w:val="24"/>
              </w:rPr>
              <w:t xml:space="preserve">8 </w:t>
            </w:r>
            <w:r w:rsidRPr="00D62459">
              <w:rPr>
                <w:rFonts w:cs="華康明體" w:hint="eastAsia"/>
                <w:color w:val="000000"/>
                <w:sz w:val="24"/>
                <w:szCs w:val="24"/>
              </w:rPr>
              <w:t>列並未執行</w:t>
            </w:r>
            <w:r w:rsidRPr="00D62459">
              <w:rPr>
                <w:rFonts w:cs="華康明體"/>
                <w:color w:val="000000"/>
                <w:sz w:val="24"/>
                <w:szCs w:val="24"/>
              </w:rPr>
              <w:t xml:space="preserve"> </w:t>
            </w:r>
            <w:r w:rsidRPr="00D62459">
              <w:rPr>
                <w:color w:val="000000"/>
                <w:sz w:val="24"/>
                <w:szCs w:val="24"/>
              </w:rPr>
              <w:t>prodi=prodi*i</w:t>
            </w:r>
            <w:r w:rsidRPr="00D62459">
              <w:rPr>
                <w:rFonts w:cs="華康明體" w:hint="eastAsia"/>
                <w:color w:val="000000"/>
                <w:sz w:val="24"/>
                <w:szCs w:val="24"/>
              </w:rPr>
              <w:t>。因此，</w:t>
            </w:r>
            <w:r w:rsidRPr="00D62459">
              <w:rPr>
                <w:color w:val="000000"/>
                <w:sz w:val="24"/>
                <w:szCs w:val="24"/>
              </w:rPr>
              <w:t xml:space="preserve">prodi </w:t>
            </w:r>
            <w:r w:rsidRPr="00D62459">
              <w:rPr>
                <w:rFonts w:cs="華康明體" w:hint="eastAsia"/>
                <w:color w:val="000000"/>
                <w:sz w:val="24"/>
                <w:szCs w:val="24"/>
              </w:rPr>
              <w:t>的值仍為初始值</w:t>
            </w:r>
            <w:r w:rsidRPr="00D62459">
              <w:rPr>
                <w:rFonts w:cs="華康明體"/>
                <w:color w:val="000000"/>
                <w:sz w:val="24"/>
                <w:szCs w:val="24"/>
              </w:rPr>
              <w:t xml:space="preserve"> </w:t>
            </w:r>
            <w:r w:rsidRPr="00D62459">
              <w:rPr>
                <w:color w:val="000000"/>
                <w:sz w:val="24"/>
                <w:szCs w:val="24"/>
              </w:rPr>
              <w:t>1</w:t>
            </w:r>
            <w:r w:rsidRPr="00D62459">
              <w:rPr>
                <w:rFonts w:cs="華康明體" w:hint="eastAsia"/>
                <w:color w:val="000000"/>
                <w:sz w:val="24"/>
                <w:szCs w:val="24"/>
              </w:rPr>
              <w:t>（第</w:t>
            </w:r>
            <w:r w:rsidRPr="00D62459">
              <w:rPr>
                <w:rFonts w:cs="華康明體"/>
                <w:color w:val="000000"/>
                <w:sz w:val="24"/>
                <w:szCs w:val="24"/>
              </w:rPr>
              <w:t xml:space="preserve"> </w:t>
            </w:r>
            <w:r w:rsidRPr="00D62459">
              <w:rPr>
                <w:color w:val="000000"/>
                <w:sz w:val="24"/>
                <w:szCs w:val="24"/>
              </w:rPr>
              <w:t xml:space="preserve">7 </w:t>
            </w:r>
            <w:r w:rsidRPr="00D62459">
              <w:rPr>
                <w:rFonts w:cs="華康明體" w:hint="eastAsia"/>
                <w:color w:val="000000"/>
                <w:sz w:val="24"/>
                <w:szCs w:val="24"/>
              </w:rPr>
              <w:t>列未執行過的結果），必須點選</w:t>
            </w:r>
            <w:r w:rsidRPr="00D62459">
              <w:rPr>
                <w:rFonts w:cs="華康明體"/>
                <w:color w:val="000000"/>
                <w:sz w:val="24"/>
                <w:szCs w:val="24"/>
              </w:rPr>
              <w:t xml:space="preserve"> </w:t>
            </w:r>
            <w:r w:rsidRPr="00D62459">
              <w:rPr>
                <w:rFonts w:cs="華康明體" w:hint="eastAsia"/>
                <w:color w:val="000000"/>
                <w:sz w:val="24"/>
                <w:szCs w:val="24"/>
              </w:rPr>
              <w:t>後，才會實際執行第</w:t>
            </w:r>
            <w:r w:rsidRPr="00D62459">
              <w:rPr>
                <w:rFonts w:cs="華康明體"/>
                <w:color w:val="000000"/>
                <w:sz w:val="24"/>
                <w:szCs w:val="24"/>
              </w:rPr>
              <w:t xml:space="preserve"> </w:t>
            </w:r>
            <w:r w:rsidRPr="00D62459">
              <w:rPr>
                <w:color w:val="000000"/>
                <w:sz w:val="24"/>
                <w:szCs w:val="24"/>
              </w:rPr>
              <w:t xml:space="preserve">8 </w:t>
            </w:r>
            <w:r w:rsidRPr="00D62459">
              <w:rPr>
                <w:rFonts w:cs="華康明體" w:hint="eastAsia"/>
                <w:color w:val="000000"/>
                <w:sz w:val="24"/>
                <w:szCs w:val="24"/>
              </w:rPr>
              <w:t>列後回到迴圈，繼續下一圈。第</w:t>
            </w:r>
            <w:r w:rsidRPr="00D62459">
              <w:rPr>
                <w:rFonts w:cs="華康明體"/>
                <w:color w:val="000000"/>
                <w:sz w:val="24"/>
                <w:szCs w:val="24"/>
              </w:rPr>
              <w:t xml:space="preserve"> </w:t>
            </w:r>
            <w:r w:rsidRPr="00D62459">
              <w:rPr>
                <w:color w:val="000000"/>
                <w:sz w:val="24"/>
                <w:szCs w:val="24"/>
              </w:rPr>
              <w:t xml:space="preserve">2 </w:t>
            </w:r>
            <w:r w:rsidRPr="00D62459">
              <w:rPr>
                <w:rFonts w:cs="華康明體" w:hint="eastAsia"/>
                <w:color w:val="000000"/>
                <w:sz w:val="24"/>
                <w:szCs w:val="24"/>
              </w:rPr>
              <w:t>圈時</w:t>
            </w:r>
            <w:r w:rsidRPr="00D62459">
              <w:rPr>
                <w:rFonts w:cs="華康明體"/>
                <w:color w:val="000000"/>
                <w:sz w:val="24"/>
                <w:szCs w:val="24"/>
              </w:rPr>
              <w:t xml:space="preserve"> </w:t>
            </w:r>
            <w:r w:rsidRPr="00D62459">
              <w:rPr>
                <w:color w:val="000000"/>
                <w:sz w:val="24"/>
                <w:szCs w:val="24"/>
              </w:rPr>
              <w:t xml:space="preserve">i </w:t>
            </w:r>
            <w:r w:rsidRPr="00D62459">
              <w:rPr>
                <w:rFonts w:cs="華康明體" w:hint="eastAsia"/>
                <w:color w:val="000000"/>
                <w:sz w:val="24"/>
                <w:szCs w:val="24"/>
              </w:rPr>
              <w:t>的值已更新為</w:t>
            </w:r>
            <w:r w:rsidRPr="00D62459">
              <w:rPr>
                <w:rFonts w:cs="華康明體"/>
                <w:color w:val="000000"/>
                <w:sz w:val="24"/>
                <w:szCs w:val="24"/>
              </w:rPr>
              <w:t xml:space="preserve"> </w:t>
            </w:r>
            <w:r w:rsidRPr="00D62459">
              <w:rPr>
                <w:color w:val="000000"/>
                <w:sz w:val="24"/>
                <w:szCs w:val="24"/>
              </w:rPr>
              <w:t>4</w:t>
            </w:r>
            <w:r w:rsidRPr="00D62459">
              <w:rPr>
                <w:rFonts w:cs="華康明體" w:hint="eastAsia"/>
                <w:color w:val="000000"/>
                <w:sz w:val="24"/>
                <w:szCs w:val="24"/>
              </w:rPr>
              <w:t>，</w:t>
            </w:r>
            <w:r w:rsidRPr="00D62459">
              <w:rPr>
                <w:color w:val="000000"/>
                <w:sz w:val="24"/>
                <w:szCs w:val="24"/>
              </w:rPr>
              <w:t xml:space="preserve">prodi </w:t>
            </w:r>
            <w:r w:rsidRPr="00D62459">
              <w:rPr>
                <w:rFonts w:cs="華康明體" w:hint="eastAsia"/>
                <w:color w:val="000000"/>
                <w:sz w:val="24"/>
                <w:szCs w:val="24"/>
              </w:rPr>
              <w:t>更新為</w:t>
            </w:r>
            <w:r w:rsidRPr="00D62459">
              <w:rPr>
                <w:rFonts w:cs="華康明體"/>
                <w:color w:val="000000"/>
                <w:sz w:val="24"/>
                <w:szCs w:val="24"/>
              </w:rPr>
              <w:t xml:space="preserve"> </w:t>
            </w:r>
            <w:r w:rsidRPr="00D62459">
              <w:rPr>
                <w:color w:val="000000"/>
                <w:sz w:val="24"/>
                <w:szCs w:val="24"/>
              </w:rPr>
              <w:t>5</w:t>
            </w:r>
            <w:r w:rsidRPr="00D62459">
              <w:rPr>
                <w:rFonts w:cs="華康明體" w:hint="eastAsia"/>
                <w:color w:val="000000"/>
                <w:sz w:val="24"/>
                <w:szCs w:val="24"/>
              </w:rPr>
              <w:t>（第</w:t>
            </w:r>
            <w:r w:rsidRPr="00D62459">
              <w:rPr>
                <w:rFonts w:cs="華康明體"/>
                <w:color w:val="000000"/>
                <w:sz w:val="24"/>
                <w:szCs w:val="24"/>
              </w:rPr>
              <w:t xml:space="preserve"> </w:t>
            </w:r>
            <w:r w:rsidRPr="00D62459">
              <w:rPr>
                <w:color w:val="000000"/>
                <w:sz w:val="24"/>
                <w:szCs w:val="24"/>
              </w:rPr>
              <w:t xml:space="preserve">1 </w:t>
            </w:r>
            <w:r w:rsidRPr="00D62459">
              <w:rPr>
                <w:rFonts w:cs="華康明體" w:hint="eastAsia"/>
                <w:color w:val="000000"/>
                <w:sz w:val="24"/>
                <w:szCs w:val="24"/>
              </w:rPr>
              <w:t>圈執行過的結果（</w:t>
            </w:r>
            <w:r w:rsidRPr="00D62459">
              <w:rPr>
                <w:rFonts w:cs="華康明體"/>
                <w:color w:val="000000"/>
                <w:sz w:val="24"/>
                <w:szCs w:val="24"/>
              </w:rPr>
              <w:t xml:space="preserve"> </w:t>
            </w:r>
            <w:r w:rsidRPr="00D62459">
              <w:rPr>
                <w:color w:val="000000"/>
                <w:sz w:val="24"/>
                <w:szCs w:val="24"/>
              </w:rPr>
              <w:t>1*5=5</w:t>
            </w:r>
            <w:r w:rsidRPr="00D62459">
              <w:rPr>
                <w:rFonts w:cs="華康明體" w:hint="eastAsia"/>
                <w:color w:val="000000"/>
                <w:sz w:val="24"/>
                <w:szCs w:val="24"/>
              </w:rPr>
              <w:t>），第</w:t>
            </w:r>
            <w:r w:rsidRPr="00D62459">
              <w:rPr>
                <w:rFonts w:cs="華康明體"/>
                <w:color w:val="000000"/>
                <w:sz w:val="24"/>
                <w:szCs w:val="24"/>
              </w:rPr>
              <w:t xml:space="preserve"> </w:t>
            </w:r>
            <w:r w:rsidRPr="00D62459">
              <w:rPr>
                <w:color w:val="000000"/>
                <w:sz w:val="24"/>
                <w:szCs w:val="24"/>
              </w:rPr>
              <w:t xml:space="preserve">2 </w:t>
            </w:r>
            <w:r w:rsidRPr="00D62459">
              <w:rPr>
                <w:rFonts w:cs="華康明體" w:hint="eastAsia"/>
                <w:color w:val="000000"/>
                <w:sz w:val="24"/>
                <w:szCs w:val="24"/>
              </w:rPr>
              <w:t>圈尚未執行）（見圖</w:t>
            </w:r>
            <w:r w:rsidRPr="00D62459">
              <w:rPr>
                <w:color w:val="000000"/>
                <w:sz w:val="24"/>
                <w:szCs w:val="24"/>
              </w:rPr>
              <w:t>5-19</w:t>
            </w:r>
            <w:r w:rsidRPr="00D62459">
              <w:rPr>
                <w:rFonts w:cs="華康明體" w:hint="eastAsia"/>
                <w:color w:val="000000"/>
                <w:sz w:val="24"/>
                <w:szCs w:val="24"/>
              </w:rPr>
              <w:t>）以此類推，往下追蹤。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6B1D" w:rsidRPr="00D62459" w:rsidRDefault="00F16B1D" w:rsidP="00F16B1D">
            <w:pPr>
              <w:widowControl w:val="0"/>
              <w:jc w:val="center"/>
              <w:rPr>
                <w:rFonts w:ascii="微軟正黑體" w:eastAsia="微軟正黑體" w:hAnsi="微軟正黑體" w:cs="Gungsuh"/>
                <w:sz w:val="24"/>
                <w:szCs w:val="24"/>
              </w:rPr>
            </w:pPr>
          </w:p>
        </w:tc>
      </w:tr>
      <w:tr w:rsidR="00F16B1D" w:rsidRPr="00D62459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16B1D" w:rsidRPr="00D62459" w:rsidRDefault="00F16B1D" w:rsidP="00F16B1D">
            <w:pPr>
              <w:widowControl w:val="0"/>
              <w:jc w:val="center"/>
              <w:rPr>
                <w:rFonts w:ascii="微軟正黑體" w:eastAsia="微軟正黑體" w:hAnsi="微軟正黑體" w:cs="Gungsuh"/>
                <w:sz w:val="24"/>
                <w:szCs w:val="24"/>
              </w:rPr>
            </w:pPr>
            <w:r w:rsidRPr="00D62459">
              <w:rPr>
                <w:rFonts w:ascii="微軟正黑體" w:eastAsia="微軟正黑體" w:hAnsi="微軟正黑體" w:cs="Gungsuh" w:hint="eastAsia"/>
                <w:sz w:val="24"/>
                <w:szCs w:val="24"/>
              </w:rPr>
              <w:t>7-33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6B1D" w:rsidRPr="00D62459" w:rsidRDefault="00F16B1D" w:rsidP="00F16B1D">
            <w:pPr>
              <w:pStyle w:val="Pa16"/>
              <w:spacing w:before="20" w:after="20"/>
              <w:rPr>
                <w:rFonts w:ascii="微軟正黑體" w:eastAsia="微軟正黑體" w:hAnsi="微軟正黑體" w:cs="Segoe UI"/>
              </w:rPr>
            </w:pPr>
            <w:r w:rsidRPr="00D62459">
              <w:rPr>
                <w:rFonts w:ascii="微軟正黑體" w:eastAsia="微軟正黑體" w:hAnsi="微軟正黑體" w:cs="Segoe UI"/>
              </w:rPr>
              <w:t xml:space="preserve">stockid=('2303', '2330', '3008', '2498', </w:t>
            </w:r>
            <w:r w:rsidRPr="00D62459">
              <w:rPr>
                <w:rFonts w:ascii="微軟正黑體" w:eastAsia="微軟正黑體" w:hAnsi="微軟正黑體" w:cs="Segoe UI"/>
                <w:color w:val="FF0000"/>
              </w:rPr>
              <w:t>'2311'</w:t>
            </w:r>
            <w:r w:rsidRPr="00D62459">
              <w:rPr>
                <w:rFonts w:ascii="微軟正黑體" w:eastAsia="微軟正黑體" w:hAnsi="微軟正黑體" w:cs="Segoe UI"/>
              </w:rPr>
              <w:t>, '2409', '2357', '2317')</w:t>
            </w:r>
          </w:p>
          <w:p w:rsidR="00F16B1D" w:rsidRPr="00D62459" w:rsidRDefault="00F16B1D" w:rsidP="00F16B1D">
            <w:pPr>
              <w:pStyle w:val="Pa16"/>
              <w:spacing w:before="20" w:after="20"/>
              <w:rPr>
                <w:rFonts w:ascii="微軟正黑體" w:eastAsia="微軟正黑體" w:hAnsi="微軟正黑體" w:cs="Segoe UI"/>
              </w:rPr>
            </w:pPr>
            <w:r w:rsidRPr="00D62459">
              <w:rPr>
                <w:rFonts w:ascii="微軟正黑體" w:eastAsia="微軟正黑體" w:hAnsi="微軟正黑體" w:cs="Segoe UI"/>
              </w:rPr>
              <w:t>writer=pd.ExcelWriter('./file/stoc</w:t>
            </w:r>
            <w:r w:rsidRPr="00D62459">
              <w:rPr>
                <w:rFonts w:ascii="微軟正黑體" w:eastAsia="微軟正黑體" w:hAnsi="微軟正黑體" w:cs="Segoe UI"/>
              </w:rPr>
              <w:lastRenderedPageBreak/>
              <w:t>price_revised.xlsx')</w:t>
            </w:r>
          </w:p>
          <w:p w:rsidR="00F16B1D" w:rsidRPr="00D62459" w:rsidRDefault="00F16B1D" w:rsidP="00F16B1D">
            <w:pPr>
              <w:pStyle w:val="Pa16"/>
              <w:spacing w:before="20" w:after="20"/>
              <w:rPr>
                <w:rFonts w:ascii="微軟正黑體" w:eastAsia="微軟正黑體" w:hAnsi="微軟正黑體" w:cs="Segoe UI"/>
              </w:rPr>
            </w:pPr>
            <w:r w:rsidRPr="00D62459">
              <w:rPr>
                <w:rFonts w:ascii="微軟正黑體" w:eastAsia="微軟正黑體" w:hAnsi="微軟正黑體" w:cs="Segoe UI"/>
              </w:rPr>
              <w:t>print(type(stockid))</w:t>
            </w:r>
          </w:p>
          <w:p w:rsidR="00F16B1D" w:rsidRPr="00D62459" w:rsidRDefault="00F16B1D" w:rsidP="00F16B1D">
            <w:pPr>
              <w:pStyle w:val="Pa16"/>
              <w:spacing w:before="20" w:after="20"/>
              <w:rPr>
                <w:rFonts w:ascii="微軟正黑體" w:eastAsia="微軟正黑體" w:hAnsi="微軟正黑體" w:cs="Segoe UI"/>
              </w:rPr>
            </w:pPr>
            <w:r w:rsidRPr="00D62459">
              <w:rPr>
                <w:rFonts w:ascii="微軟正黑體" w:eastAsia="微軟正黑體" w:hAnsi="微軟正黑體" w:cs="Segoe UI"/>
              </w:rPr>
              <w:t>for i in range(0,len(stockid)):</w:t>
            </w:r>
          </w:p>
          <w:p w:rsidR="00F16B1D" w:rsidRPr="00D62459" w:rsidRDefault="00F16B1D" w:rsidP="00F16B1D">
            <w:pPr>
              <w:pStyle w:val="Pa16"/>
              <w:spacing w:before="20" w:after="20"/>
              <w:rPr>
                <w:rFonts w:ascii="微軟正黑體" w:eastAsia="微軟正黑體" w:hAnsi="微軟正黑體" w:cs="Segoe UI"/>
              </w:rPr>
            </w:pPr>
            <w:r w:rsidRPr="00D62459">
              <w:rPr>
                <w:rFonts w:ascii="微軟正黑體" w:eastAsia="微軟正黑體" w:hAnsi="微軟正黑體" w:cs="Segoe UI"/>
              </w:rPr>
              <w:t xml:space="preserve">    sid=stockid[i]+'.tw'</w:t>
            </w:r>
          </w:p>
          <w:p w:rsidR="00F16B1D" w:rsidRPr="00D62459" w:rsidRDefault="00F16B1D" w:rsidP="00F16B1D">
            <w:pPr>
              <w:pStyle w:val="Pa16"/>
              <w:spacing w:before="20" w:after="20"/>
              <w:rPr>
                <w:rFonts w:ascii="微軟正黑體" w:eastAsia="微軟正黑體" w:hAnsi="微軟正黑體" w:cs="Segoe UI"/>
              </w:rPr>
            </w:pPr>
            <w:r w:rsidRPr="00D62459">
              <w:rPr>
                <w:rFonts w:ascii="微軟正黑體" w:eastAsia="微軟正黑體" w:hAnsi="微軟正黑體" w:cs="Segoe UI"/>
              </w:rPr>
              <w:t xml:space="preserve">    df = pdr.get_data_yahoo(sid, start, end)    df.to_excel(writer,stockid[i])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6B1D" w:rsidRPr="00D62459" w:rsidRDefault="00F16B1D" w:rsidP="00F16B1D">
            <w:pPr>
              <w:rPr>
                <w:rFonts w:ascii="微軟正黑體" w:eastAsia="微軟正黑體" w:hAnsi="微軟正黑體"/>
                <w:color w:val="000000"/>
                <w:sz w:val="24"/>
                <w:szCs w:val="24"/>
              </w:rPr>
            </w:pPr>
            <w:r w:rsidRPr="00D62459">
              <w:rPr>
                <w:rFonts w:ascii="微軟正黑體" w:eastAsia="微軟正黑體" w:hAnsi="微軟正黑體"/>
                <w:color w:val="000000"/>
                <w:sz w:val="24"/>
                <w:szCs w:val="24"/>
              </w:rPr>
              <w:lastRenderedPageBreak/>
              <w:t>stockid=('2303', '2330', '3008', '2498', '2409', '2357', '2317')</w:t>
            </w:r>
          </w:p>
          <w:p w:rsidR="00F16B1D" w:rsidRPr="00D62459" w:rsidRDefault="00F16B1D" w:rsidP="00F16B1D">
            <w:pPr>
              <w:rPr>
                <w:rFonts w:ascii="微軟正黑體" w:eastAsia="微軟正黑體" w:hAnsi="微軟正黑體"/>
                <w:color w:val="000000"/>
                <w:sz w:val="24"/>
                <w:szCs w:val="24"/>
              </w:rPr>
            </w:pPr>
            <w:r w:rsidRPr="00D62459">
              <w:rPr>
                <w:rFonts w:ascii="微軟正黑體" w:eastAsia="微軟正黑體" w:hAnsi="微軟正黑體"/>
                <w:color w:val="000000"/>
                <w:sz w:val="24"/>
                <w:szCs w:val="24"/>
              </w:rPr>
              <w:t>writer=pd.ExcelWriter('./file/stocprice_revised.xlsx')</w:t>
            </w:r>
          </w:p>
          <w:p w:rsidR="00F16B1D" w:rsidRPr="00D62459" w:rsidRDefault="00F16B1D" w:rsidP="00F16B1D">
            <w:pPr>
              <w:rPr>
                <w:rFonts w:ascii="微軟正黑體" w:eastAsia="微軟正黑體" w:hAnsi="微軟正黑體"/>
                <w:color w:val="000000"/>
                <w:sz w:val="24"/>
                <w:szCs w:val="24"/>
              </w:rPr>
            </w:pPr>
            <w:r w:rsidRPr="00D62459">
              <w:rPr>
                <w:rFonts w:ascii="微軟正黑體" w:eastAsia="微軟正黑體" w:hAnsi="微軟正黑體"/>
                <w:color w:val="000000"/>
                <w:sz w:val="24"/>
                <w:szCs w:val="24"/>
              </w:rPr>
              <w:lastRenderedPageBreak/>
              <w:t>print(type(stockid))</w:t>
            </w:r>
          </w:p>
          <w:p w:rsidR="00F16B1D" w:rsidRPr="00D62459" w:rsidRDefault="00F16B1D" w:rsidP="00F16B1D">
            <w:pPr>
              <w:rPr>
                <w:rFonts w:ascii="微軟正黑體" w:eastAsia="微軟正黑體" w:hAnsi="微軟正黑體"/>
                <w:color w:val="000000"/>
                <w:sz w:val="24"/>
                <w:szCs w:val="24"/>
              </w:rPr>
            </w:pPr>
            <w:r w:rsidRPr="00D62459">
              <w:rPr>
                <w:rFonts w:ascii="微軟正黑體" w:eastAsia="微軟正黑體" w:hAnsi="微軟正黑體"/>
                <w:color w:val="000000"/>
                <w:sz w:val="24"/>
                <w:szCs w:val="24"/>
              </w:rPr>
              <w:t>for i in range(0,len(stockid)):</w:t>
            </w:r>
          </w:p>
          <w:p w:rsidR="00F16B1D" w:rsidRPr="00D62459" w:rsidRDefault="00F16B1D" w:rsidP="00F16B1D">
            <w:pPr>
              <w:rPr>
                <w:rFonts w:ascii="微軟正黑體" w:eastAsia="微軟正黑體" w:hAnsi="微軟正黑體"/>
                <w:color w:val="000000"/>
                <w:sz w:val="24"/>
                <w:szCs w:val="24"/>
              </w:rPr>
            </w:pPr>
            <w:r w:rsidRPr="00D62459">
              <w:rPr>
                <w:rFonts w:ascii="微軟正黑體" w:eastAsia="微軟正黑體" w:hAnsi="微軟正黑體"/>
                <w:color w:val="000000"/>
                <w:sz w:val="24"/>
                <w:szCs w:val="24"/>
              </w:rPr>
              <w:t xml:space="preserve">    sid=stockid[i]+'.tw'</w:t>
            </w:r>
          </w:p>
          <w:p w:rsidR="00F16B1D" w:rsidRPr="00D62459" w:rsidRDefault="00F16B1D" w:rsidP="00F16B1D">
            <w:pPr>
              <w:rPr>
                <w:rFonts w:ascii="微軟正黑體" w:eastAsia="微軟正黑體" w:hAnsi="微軟正黑體"/>
                <w:color w:val="FF0000"/>
                <w:sz w:val="24"/>
                <w:szCs w:val="24"/>
              </w:rPr>
            </w:pPr>
            <w:r w:rsidRPr="00D62459">
              <w:rPr>
                <w:rFonts w:ascii="微軟正黑體" w:eastAsia="微軟正黑體" w:hAnsi="微軟正黑體"/>
                <w:color w:val="000000"/>
                <w:sz w:val="24"/>
                <w:szCs w:val="24"/>
              </w:rPr>
              <w:t xml:space="preserve">    </w:t>
            </w:r>
            <w:r w:rsidRPr="00D62459">
              <w:rPr>
                <w:rFonts w:ascii="微軟正黑體" w:eastAsia="微軟正黑體" w:hAnsi="微軟正黑體"/>
                <w:color w:val="FF0000"/>
                <w:sz w:val="24"/>
                <w:szCs w:val="24"/>
              </w:rPr>
              <w:t>try:</w:t>
            </w:r>
          </w:p>
          <w:p w:rsidR="00F16B1D" w:rsidRPr="00D62459" w:rsidRDefault="00F16B1D" w:rsidP="00F16B1D">
            <w:pPr>
              <w:rPr>
                <w:rFonts w:ascii="微軟正黑體" w:eastAsia="微軟正黑體" w:hAnsi="微軟正黑體"/>
                <w:color w:val="000000"/>
                <w:sz w:val="24"/>
                <w:szCs w:val="24"/>
              </w:rPr>
            </w:pPr>
            <w:r w:rsidRPr="00D62459">
              <w:rPr>
                <w:rFonts w:ascii="微軟正黑體" w:eastAsia="微軟正黑體" w:hAnsi="微軟正黑體"/>
                <w:color w:val="000000"/>
                <w:sz w:val="24"/>
                <w:szCs w:val="24"/>
              </w:rPr>
              <w:t xml:space="preserve">        df = pdr.get_data_yahoo(sid, start, end)</w:t>
            </w:r>
          </w:p>
          <w:p w:rsidR="00F16B1D" w:rsidRPr="00D62459" w:rsidRDefault="00F16B1D" w:rsidP="00F16B1D">
            <w:pPr>
              <w:rPr>
                <w:rFonts w:ascii="微軟正黑體" w:eastAsia="微軟正黑體" w:hAnsi="微軟正黑體"/>
                <w:color w:val="FF0000"/>
                <w:sz w:val="24"/>
                <w:szCs w:val="24"/>
              </w:rPr>
            </w:pPr>
            <w:r w:rsidRPr="00D62459">
              <w:rPr>
                <w:rFonts w:ascii="微軟正黑體" w:eastAsia="微軟正黑體" w:hAnsi="微軟正黑體"/>
                <w:color w:val="000000"/>
                <w:sz w:val="24"/>
                <w:szCs w:val="24"/>
              </w:rPr>
              <w:t xml:space="preserve">   </w:t>
            </w:r>
            <w:r w:rsidRPr="00D62459">
              <w:rPr>
                <w:rFonts w:ascii="微軟正黑體" w:eastAsia="微軟正黑體" w:hAnsi="微軟正黑體"/>
                <w:color w:val="FF0000"/>
                <w:sz w:val="24"/>
                <w:szCs w:val="24"/>
              </w:rPr>
              <w:t xml:space="preserve"> except:</w:t>
            </w:r>
          </w:p>
          <w:p w:rsidR="00F16B1D" w:rsidRPr="00D62459" w:rsidRDefault="00F16B1D" w:rsidP="00F16B1D">
            <w:pPr>
              <w:rPr>
                <w:rFonts w:ascii="微軟正黑體" w:eastAsia="微軟正黑體" w:hAnsi="微軟正黑體"/>
                <w:color w:val="FF0000"/>
                <w:sz w:val="24"/>
                <w:szCs w:val="24"/>
              </w:rPr>
            </w:pPr>
            <w:r w:rsidRPr="00D62459">
              <w:rPr>
                <w:rFonts w:ascii="微軟正黑體" w:eastAsia="微軟正黑體" w:hAnsi="微軟正黑體" w:hint="eastAsia"/>
                <w:color w:val="FF0000"/>
                <w:sz w:val="24"/>
                <w:szCs w:val="24"/>
              </w:rPr>
              <w:t xml:space="preserve">        print(stockid[i] +"出錯")</w:t>
            </w:r>
          </w:p>
          <w:p w:rsidR="00F16B1D" w:rsidRPr="00D62459" w:rsidRDefault="00F16B1D" w:rsidP="00F16B1D">
            <w:pPr>
              <w:rPr>
                <w:rFonts w:ascii="微軟正黑體" w:eastAsia="微軟正黑體" w:hAnsi="微軟正黑體"/>
                <w:color w:val="FF0000"/>
                <w:sz w:val="24"/>
                <w:szCs w:val="24"/>
              </w:rPr>
            </w:pPr>
            <w:r w:rsidRPr="00D62459">
              <w:rPr>
                <w:rFonts w:ascii="微軟正黑體" w:eastAsia="微軟正黑體" w:hAnsi="微軟正黑體"/>
                <w:color w:val="FF0000"/>
                <w:sz w:val="24"/>
                <w:szCs w:val="24"/>
              </w:rPr>
              <w:t xml:space="preserve">        continue</w:t>
            </w:r>
          </w:p>
          <w:p w:rsidR="00F16B1D" w:rsidRPr="00D62459" w:rsidRDefault="00F16B1D" w:rsidP="00F16B1D">
            <w:pPr>
              <w:rPr>
                <w:rFonts w:ascii="微軟正黑體" w:eastAsia="微軟正黑體" w:hAnsi="微軟正黑體"/>
                <w:color w:val="000000"/>
                <w:sz w:val="24"/>
                <w:szCs w:val="24"/>
              </w:rPr>
            </w:pPr>
            <w:r w:rsidRPr="00D62459">
              <w:rPr>
                <w:rFonts w:ascii="微軟正黑體" w:eastAsia="微軟正黑體" w:hAnsi="微軟正黑體"/>
                <w:color w:val="000000"/>
                <w:sz w:val="24"/>
                <w:szCs w:val="24"/>
              </w:rPr>
              <w:t xml:space="preserve">    df.to_excel(writer,stockid[i])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6B1D" w:rsidRPr="00D62459" w:rsidRDefault="00F16B1D" w:rsidP="00F16B1D">
            <w:pPr>
              <w:widowControl w:val="0"/>
              <w:jc w:val="center"/>
              <w:rPr>
                <w:rFonts w:ascii="微軟正黑體" w:eastAsia="微軟正黑體" w:hAnsi="微軟正黑體" w:cs="Gungsuh"/>
                <w:sz w:val="24"/>
                <w:szCs w:val="24"/>
              </w:rPr>
            </w:pPr>
            <w:r w:rsidRPr="00D62459">
              <w:rPr>
                <w:rFonts w:ascii="微軟正黑體" w:eastAsia="微軟正黑體" w:hAnsi="微軟正黑體" w:cs="Gungsuh" w:hint="eastAsia"/>
                <w:sz w:val="24"/>
                <w:szCs w:val="24"/>
              </w:rPr>
              <w:lastRenderedPageBreak/>
              <w:t>2311已經合併，並加入防錯機制(</w:t>
            </w:r>
            <w:r w:rsidRPr="00D62459">
              <w:rPr>
                <w:rFonts w:ascii="微軟正黑體" w:eastAsia="微軟正黑體" w:hAnsi="微軟正黑體" w:cs="Gungsuh"/>
                <w:sz w:val="24"/>
                <w:szCs w:val="24"/>
              </w:rPr>
              <w:t>github</w:t>
            </w:r>
            <w:r w:rsidRPr="00D62459">
              <w:rPr>
                <w:rFonts w:ascii="微軟正黑體" w:eastAsia="微軟正黑體" w:hAnsi="微軟正黑體" w:cs="Gungsuh" w:hint="eastAsia"/>
                <w:sz w:val="24"/>
                <w:szCs w:val="24"/>
              </w:rPr>
              <w:t>程式</w:t>
            </w:r>
            <w:r w:rsidRPr="00D62459">
              <w:rPr>
                <w:rFonts w:ascii="微軟正黑體" w:eastAsia="微軟正黑體" w:hAnsi="微軟正黑體" w:cs="Gungsuh" w:hint="eastAsia"/>
                <w:sz w:val="24"/>
                <w:szCs w:val="24"/>
              </w:rPr>
              <w:lastRenderedPageBreak/>
              <w:t>碼也一併更新)</w:t>
            </w:r>
          </w:p>
        </w:tc>
      </w:tr>
    </w:tbl>
    <w:p w:rsidR="00122100" w:rsidRPr="00955203" w:rsidRDefault="00122100">
      <w:pPr>
        <w:rPr>
          <w:rFonts w:ascii="微軟正黑體" w:eastAsia="微軟正黑體" w:hAnsi="微軟正黑體"/>
          <w:sz w:val="24"/>
          <w:szCs w:val="24"/>
        </w:rPr>
      </w:pPr>
    </w:p>
    <w:sectPr w:rsidR="00122100" w:rsidRPr="00955203">
      <w:headerReference w:type="default" r:id="rId7"/>
      <w:footerReference w:type="default" r:id="rId8"/>
      <w:pgSz w:w="11906" w:h="16838"/>
      <w:pgMar w:top="1276" w:right="849" w:bottom="1276" w:left="851" w:header="567" w:footer="73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32B7" w:rsidRDefault="00A032B7">
      <w:r>
        <w:separator/>
      </w:r>
    </w:p>
  </w:endnote>
  <w:endnote w:type="continuationSeparator" w:id="0">
    <w:p w:rsidR="00A032B7" w:rsidRDefault="00A032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華康明體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華康明體堀.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華康明體O..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文鼎中鋼筆行楷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Gungsuh">
    <w:altName w:val="Malgun Gothic"/>
    <w:charset w:val="81"/>
    <w:family w:val="roman"/>
    <w:pitch w:val="variable"/>
    <w:sig w:usb0="B00002AF" w:usb1="69D77CFB" w:usb2="00000030" w:usb3="00000000" w:csb0="0008009F" w:csb1="00000000"/>
  </w:font>
  <w:font w:name="華康明體K輀.">
    <w:altName w:val="華康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華康明體o浡渀.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7E09" w:rsidRDefault="00907E09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  <w:rPr>
        <w:color w:val="000000"/>
      </w:rPr>
    </w:pPr>
    <w:r>
      <w:rPr>
        <w:rFonts w:eastAsia="Times New Roman"/>
        <w:color w:val="000000"/>
      </w:rPr>
      <w:t xml:space="preserve">&lt; </w:t>
    </w:r>
    <w:r>
      <w:rPr>
        <w:color w:val="000000"/>
      </w:rPr>
      <w:fldChar w:fldCharType="begin"/>
    </w:r>
    <w:r>
      <w:rPr>
        <w:rFonts w:eastAsia="Times New Roman"/>
        <w:color w:val="000000"/>
      </w:rPr>
      <w:instrText>PAGE</w:instrText>
    </w:r>
    <w:r>
      <w:rPr>
        <w:color w:val="000000"/>
      </w:rPr>
      <w:fldChar w:fldCharType="separate"/>
    </w:r>
    <w:r w:rsidR="0071238B">
      <w:rPr>
        <w:rFonts w:eastAsia="Times New Roman"/>
        <w:noProof/>
        <w:color w:val="000000"/>
      </w:rPr>
      <w:t>1</w:t>
    </w:r>
    <w:r>
      <w:rPr>
        <w:color w:val="000000"/>
      </w:rPr>
      <w:fldChar w:fldCharType="end"/>
    </w:r>
    <w:r>
      <w:rPr>
        <w:rFonts w:eastAsia="Times New Roman"/>
        <w:color w:val="000000"/>
      </w:rPr>
      <w:t xml:space="preserve"> &gt;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32B7" w:rsidRDefault="00A032B7">
      <w:r>
        <w:separator/>
      </w:r>
    </w:p>
  </w:footnote>
  <w:footnote w:type="continuationSeparator" w:id="0">
    <w:p w:rsidR="00A032B7" w:rsidRDefault="00A032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7E09" w:rsidRDefault="00907E09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right"/>
      <w:rPr>
        <w:color w:val="000000"/>
      </w:rPr>
    </w:pPr>
    <w:r>
      <w:rPr>
        <w:rFonts w:ascii="Gungsuh" w:eastAsia="Gungsuh" w:hAnsi="Gungsuh" w:cs="Gungsuh"/>
        <w:color w:val="000000"/>
      </w:rPr>
      <w:t>【博碩文化股份有限公司】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7FC8939"/>
    <w:multiLevelType w:val="hybridMultilevel"/>
    <w:tmpl w:val="510DA73C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A7DEEFC1"/>
    <w:multiLevelType w:val="hybridMultilevel"/>
    <w:tmpl w:val="519DBAF1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B12962B7"/>
    <w:multiLevelType w:val="hybridMultilevel"/>
    <w:tmpl w:val="8271C993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EF5BB0CF"/>
    <w:multiLevelType w:val="hybridMultilevel"/>
    <w:tmpl w:val="7BC476BB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18F77D91"/>
    <w:multiLevelType w:val="hybridMultilevel"/>
    <w:tmpl w:val="641CF826"/>
    <w:lvl w:ilvl="0" w:tplc="78CCB4B8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A1F634B"/>
    <w:multiLevelType w:val="hybridMultilevel"/>
    <w:tmpl w:val="BF4EFE49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43BA7B67"/>
    <w:multiLevelType w:val="hybridMultilevel"/>
    <w:tmpl w:val="8471DACE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4B6D924B"/>
    <w:multiLevelType w:val="hybridMultilevel"/>
    <w:tmpl w:val="71F1568C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52E43586"/>
    <w:multiLevelType w:val="multilevel"/>
    <w:tmpl w:val="157EE12E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604205C5"/>
    <w:multiLevelType w:val="hybridMultilevel"/>
    <w:tmpl w:val="8471DACE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8"/>
  </w:num>
  <w:num w:numId="2">
    <w:abstractNumId w:val="2"/>
  </w:num>
  <w:num w:numId="3">
    <w:abstractNumId w:val="7"/>
  </w:num>
  <w:num w:numId="4">
    <w:abstractNumId w:val="1"/>
  </w:num>
  <w:num w:numId="5">
    <w:abstractNumId w:val="0"/>
  </w:num>
  <w:num w:numId="6">
    <w:abstractNumId w:val="3"/>
  </w:num>
  <w:num w:numId="7">
    <w:abstractNumId w:val="9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3452B4"/>
    <w:rsid w:val="00015543"/>
    <w:rsid w:val="000324DA"/>
    <w:rsid w:val="00032663"/>
    <w:rsid w:val="000350FD"/>
    <w:rsid w:val="00050860"/>
    <w:rsid w:val="0005644F"/>
    <w:rsid w:val="0006195E"/>
    <w:rsid w:val="00062BC5"/>
    <w:rsid w:val="00091595"/>
    <w:rsid w:val="000B2010"/>
    <w:rsid w:val="000B2209"/>
    <w:rsid w:val="000C27CA"/>
    <w:rsid w:val="000D562D"/>
    <w:rsid w:val="000E38B8"/>
    <w:rsid w:val="000F208D"/>
    <w:rsid w:val="00110ABE"/>
    <w:rsid w:val="001119DC"/>
    <w:rsid w:val="00115077"/>
    <w:rsid w:val="00122100"/>
    <w:rsid w:val="0012589D"/>
    <w:rsid w:val="00132DAD"/>
    <w:rsid w:val="00142215"/>
    <w:rsid w:val="00143A0D"/>
    <w:rsid w:val="00145EBA"/>
    <w:rsid w:val="0014786C"/>
    <w:rsid w:val="0015339A"/>
    <w:rsid w:val="00157937"/>
    <w:rsid w:val="001642BB"/>
    <w:rsid w:val="001657A6"/>
    <w:rsid w:val="001663B0"/>
    <w:rsid w:val="00166A72"/>
    <w:rsid w:val="00171111"/>
    <w:rsid w:val="00171460"/>
    <w:rsid w:val="00183D1E"/>
    <w:rsid w:val="001B4987"/>
    <w:rsid w:val="001C6439"/>
    <w:rsid w:val="001D3D96"/>
    <w:rsid w:val="001D420F"/>
    <w:rsid w:val="001D55D2"/>
    <w:rsid w:val="001D5E44"/>
    <w:rsid w:val="001D623E"/>
    <w:rsid w:val="001E6EED"/>
    <w:rsid w:val="001F313E"/>
    <w:rsid w:val="0020519B"/>
    <w:rsid w:val="00205B1D"/>
    <w:rsid w:val="00212A48"/>
    <w:rsid w:val="0021376D"/>
    <w:rsid w:val="0021380B"/>
    <w:rsid w:val="00216C91"/>
    <w:rsid w:val="00220AE1"/>
    <w:rsid w:val="00221D31"/>
    <w:rsid w:val="00222979"/>
    <w:rsid w:val="00225A8A"/>
    <w:rsid w:val="00231DE5"/>
    <w:rsid w:val="00242609"/>
    <w:rsid w:val="0024776B"/>
    <w:rsid w:val="002549B4"/>
    <w:rsid w:val="00257E28"/>
    <w:rsid w:val="0026071D"/>
    <w:rsid w:val="00261C5F"/>
    <w:rsid w:val="0027116F"/>
    <w:rsid w:val="002732EC"/>
    <w:rsid w:val="00273A4B"/>
    <w:rsid w:val="00292993"/>
    <w:rsid w:val="002A7E0E"/>
    <w:rsid w:val="002B6257"/>
    <w:rsid w:val="002C32FC"/>
    <w:rsid w:val="002E1920"/>
    <w:rsid w:val="002E3245"/>
    <w:rsid w:val="002F6C7D"/>
    <w:rsid w:val="003108A4"/>
    <w:rsid w:val="003125C8"/>
    <w:rsid w:val="00313DE5"/>
    <w:rsid w:val="00320B37"/>
    <w:rsid w:val="00344CEE"/>
    <w:rsid w:val="003452B4"/>
    <w:rsid w:val="00383194"/>
    <w:rsid w:val="0039027D"/>
    <w:rsid w:val="00391D1B"/>
    <w:rsid w:val="00392052"/>
    <w:rsid w:val="00396ACA"/>
    <w:rsid w:val="003A2751"/>
    <w:rsid w:val="003B005E"/>
    <w:rsid w:val="003C3CB5"/>
    <w:rsid w:val="003D0581"/>
    <w:rsid w:val="003D197F"/>
    <w:rsid w:val="003D6118"/>
    <w:rsid w:val="003E5090"/>
    <w:rsid w:val="003E7058"/>
    <w:rsid w:val="0040483A"/>
    <w:rsid w:val="00420B70"/>
    <w:rsid w:val="00433992"/>
    <w:rsid w:val="00442B79"/>
    <w:rsid w:val="00443592"/>
    <w:rsid w:val="004437E5"/>
    <w:rsid w:val="00451676"/>
    <w:rsid w:val="00451C42"/>
    <w:rsid w:val="004546DE"/>
    <w:rsid w:val="00456A62"/>
    <w:rsid w:val="004579F8"/>
    <w:rsid w:val="00457EB5"/>
    <w:rsid w:val="004618C5"/>
    <w:rsid w:val="004623C9"/>
    <w:rsid w:val="0046451A"/>
    <w:rsid w:val="00471696"/>
    <w:rsid w:val="00477A5C"/>
    <w:rsid w:val="00482394"/>
    <w:rsid w:val="00486615"/>
    <w:rsid w:val="0048784E"/>
    <w:rsid w:val="004943CA"/>
    <w:rsid w:val="004972A9"/>
    <w:rsid w:val="004A6913"/>
    <w:rsid w:val="004B2855"/>
    <w:rsid w:val="004C0D3C"/>
    <w:rsid w:val="004D61CE"/>
    <w:rsid w:val="004D6754"/>
    <w:rsid w:val="004F222A"/>
    <w:rsid w:val="00500FF2"/>
    <w:rsid w:val="00502B14"/>
    <w:rsid w:val="0052754C"/>
    <w:rsid w:val="00541ADF"/>
    <w:rsid w:val="00546D82"/>
    <w:rsid w:val="0054798D"/>
    <w:rsid w:val="00551AED"/>
    <w:rsid w:val="00563BC3"/>
    <w:rsid w:val="0056402F"/>
    <w:rsid w:val="00577D08"/>
    <w:rsid w:val="00582B03"/>
    <w:rsid w:val="00584A73"/>
    <w:rsid w:val="005921D2"/>
    <w:rsid w:val="005A6E70"/>
    <w:rsid w:val="005C2E36"/>
    <w:rsid w:val="005D6B8D"/>
    <w:rsid w:val="005E1B4B"/>
    <w:rsid w:val="005E36D9"/>
    <w:rsid w:val="005E6E75"/>
    <w:rsid w:val="005F0754"/>
    <w:rsid w:val="005F4F4D"/>
    <w:rsid w:val="005F68A5"/>
    <w:rsid w:val="006042F3"/>
    <w:rsid w:val="00605234"/>
    <w:rsid w:val="00607278"/>
    <w:rsid w:val="00610053"/>
    <w:rsid w:val="00610ACF"/>
    <w:rsid w:val="00612366"/>
    <w:rsid w:val="0061260C"/>
    <w:rsid w:val="00623783"/>
    <w:rsid w:val="00623FD2"/>
    <w:rsid w:val="00627456"/>
    <w:rsid w:val="00631B6C"/>
    <w:rsid w:val="00632C0E"/>
    <w:rsid w:val="0063626F"/>
    <w:rsid w:val="00637EED"/>
    <w:rsid w:val="006476E3"/>
    <w:rsid w:val="006522FB"/>
    <w:rsid w:val="0066024E"/>
    <w:rsid w:val="00667EAF"/>
    <w:rsid w:val="0067178A"/>
    <w:rsid w:val="00671878"/>
    <w:rsid w:val="006833C4"/>
    <w:rsid w:val="00686CAA"/>
    <w:rsid w:val="006949BD"/>
    <w:rsid w:val="006A2DE1"/>
    <w:rsid w:val="006A4A99"/>
    <w:rsid w:val="006A768D"/>
    <w:rsid w:val="006B174D"/>
    <w:rsid w:val="006B2DC1"/>
    <w:rsid w:val="006C5690"/>
    <w:rsid w:val="006C5833"/>
    <w:rsid w:val="006D17DA"/>
    <w:rsid w:val="006D37F5"/>
    <w:rsid w:val="006D3EB2"/>
    <w:rsid w:val="006D6615"/>
    <w:rsid w:val="006E3C99"/>
    <w:rsid w:val="006E7105"/>
    <w:rsid w:val="007003A0"/>
    <w:rsid w:val="00701FA9"/>
    <w:rsid w:val="0071238B"/>
    <w:rsid w:val="00712B69"/>
    <w:rsid w:val="00713F96"/>
    <w:rsid w:val="007161A1"/>
    <w:rsid w:val="007241FA"/>
    <w:rsid w:val="0072433D"/>
    <w:rsid w:val="00726BA2"/>
    <w:rsid w:val="0074251E"/>
    <w:rsid w:val="007425E6"/>
    <w:rsid w:val="007442E8"/>
    <w:rsid w:val="0075080D"/>
    <w:rsid w:val="007560D0"/>
    <w:rsid w:val="007578E6"/>
    <w:rsid w:val="00762B5D"/>
    <w:rsid w:val="007655CD"/>
    <w:rsid w:val="00774645"/>
    <w:rsid w:val="00780DF8"/>
    <w:rsid w:val="00782ACB"/>
    <w:rsid w:val="00784A44"/>
    <w:rsid w:val="00786562"/>
    <w:rsid w:val="007A015A"/>
    <w:rsid w:val="007A4671"/>
    <w:rsid w:val="007B0B28"/>
    <w:rsid w:val="007B1A59"/>
    <w:rsid w:val="007B60CF"/>
    <w:rsid w:val="007C2CA5"/>
    <w:rsid w:val="007D2F6E"/>
    <w:rsid w:val="007E7041"/>
    <w:rsid w:val="007F080A"/>
    <w:rsid w:val="007F4A22"/>
    <w:rsid w:val="007F787B"/>
    <w:rsid w:val="007F7E13"/>
    <w:rsid w:val="00806673"/>
    <w:rsid w:val="00806BE2"/>
    <w:rsid w:val="00811E06"/>
    <w:rsid w:val="008120B8"/>
    <w:rsid w:val="00815589"/>
    <w:rsid w:val="00830A2D"/>
    <w:rsid w:val="00830B1C"/>
    <w:rsid w:val="008319A3"/>
    <w:rsid w:val="00832519"/>
    <w:rsid w:val="00833D83"/>
    <w:rsid w:val="008359F2"/>
    <w:rsid w:val="00836343"/>
    <w:rsid w:val="0084087E"/>
    <w:rsid w:val="00842C03"/>
    <w:rsid w:val="00845A75"/>
    <w:rsid w:val="00853358"/>
    <w:rsid w:val="008643B3"/>
    <w:rsid w:val="00871CF2"/>
    <w:rsid w:val="00875E5B"/>
    <w:rsid w:val="00881661"/>
    <w:rsid w:val="00884010"/>
    <w:rsid w:val="00891445"/>
    <w:rsid w:val="00895113"/>
    <w:rsid w:val="008A189A"/>
    <w:rsid w:val="008A2D34"/>
    <w:rsid w:val="008A2F86"/>
    <w:rsid w:val="008B610B"/>
    <w:rsid w:val="008C13EB"/>
    <w:rsid w:val="008C3F13"/>
    <w:rsid w:val="008D0456"/>
    <w:rsid w:val="008E171F"/>
    <w:rsid w:val="008E6E11"/>
    <w:rsid w:val="008F27A7"/>
    <w:rsid w:val="00900C3C"/>
    <w:rsid w:val="009041E7"/>
    <w:rsid w:val="009075ED"/>
    <w:rsid w:val="00907928"/>
    <w:rsid w:val="00907E09"/>
    <w:rsid w:val="00910E26"/>
    <w:rsid w:val="00925608"/>
    <w:rsid w:val="00925CEB"/>
    <w:rsid w:val="009265F2"/>
    <w:rsid w:val="0094286E"/>
    <w:rsid w:val="00944B40"/>
    <w:rsid w:val="0095362D"/>
    <w:rsid w:val="009538F8"/>
    <w:rsid w:val="00955203"/>
    <w:rsid w:val="00956793"/>
    <w:rsid w:val="0096083E"/>
    <w:rsid w:val="00961143"/>
    <w:rsid w:val="00983466"/>
    <w:rsid w:val="00985EC4"/>
    <w:rsid w:val="00995566"/>
    <w:rsid w:val="009A0637"/>
    <w:rsid w:val="009A0A9C"/>
    <w:rsid w:val="009A2478"/>
    <w:rsid w:val="009A4A23"/>
    <w:rsid w:val="009A5FED"/>
    <w:rsid w:val="009B3F53"/>
    <w:rsid w:val="009B3F5C"/>
    <w:rsid w:val="009C0EC4"/>
    <w:rsid w:val="009C6433"/>
    <w:rsid w:val="009E49D6"/>
    <w:rsid w:val="009F06ED"/>
    <w:rsid w:val="009F4AD6"/>
    <w:rsid w:val="00A02AEE"/>
    <w:rsid w:val="00A032B7"/>
    <w:rsid w:val="00A0708B"/>
    <w:rsid w:val="00A1068D"/>
    <w:rsid w:val="00A17822"/>
    <w:rsid w:val="00A21A4C"/>
    <w:rsid w:val="00A25117"/>
    <w:rsid w:val="00A302B0"/>
    <w:rsid w:val="00A367E9"/>
    <w:rsid w:val="00A44018"/>
    <w:rsid w:val="00A45756"/>
    <w:rsid w:val="00A60677"/>
    <w:rsid w:val="00A756B2"/>
    <w:rsid w:val="00A83146"/>
    <w:rsid w:val="00A8319A"/>
    <w:rsid w:val="00A90B09"/>
    <w:rsid w:val="00AD53FE"/>
    <w:rsid w:val="00AE1F9A"/>
    <w:rsid w:val="00AE2C94"/>
    <w:rsid w:val="00AE527E"/>
    <w:rsid w:val="00AF01A1"/>
    <w:rsid w:val="00AF27CD"/>
    <w:rsid w:val="00B2338D"/>
    <w:rsid w:val="00B24185"/>
    <w:rsid w:val="00B25E5E"/>
    <w:rsid w:val="00B3357C"/>
    <w:rsid w:val="00B34438"/>
    <w:rsid w:val="00B36538"/>
    <w:rsid w:val="00B372C1"/>
    <w:rsid w:val="00B517DA"/>
    <w:rsid w:val="00B524A2"/>
    <w:rsid w:val="00B54689"/>
    <w:rsid w:val="00B5650D"/>
    <w:rsid w:val="00B62C7F"/>
    <w:rsid w:val="00B65C7C"/>
    <w:rsid w:val="00B67062"/>
    <w:rsid w:val="00B707E9"/>
    <w:rsid w:val="00BA4FE2"/>
    <w:rsid w:val="00BA526E"/>
    <w:rsid w:val="00BA6142"/>
    <w:rsid w:val="00BB43BD"/>
    <w:rsid w:val="00BB6FCA"/>
    <w:rsid w:val="00BC02CF"/>
    <w:rsid w:val="00BD295C"/>
    <w:rsid w:val="00BD7145"/>
    <w:rsid w:val="00BE5F34"/>
    <w:rsid w:val="00BF41F3"/>
    <w:rsid w:val="00C0102B"/>
    <w:rsid w:val="00C03253"/>
    <w:rsid w:val="00C05275"/>
    <w:rsid w:val="00C10ED2"/>
    <w:rsid w:val="00C13E13"/>
    <w:rsid w:val="00C23C25"/>
    <w:rsid w:val="00C24A34"/>
    <w:rsid w:val="00C25F85"/>
    <w:rsid w:val="00C2752F"/>
    <w:rsid w:val="00C300E3"/>
    <w:rsid w:val="00C3539A"/>
    <w:rsid w:val="00C40821"/>
    <w:rsid w:val="00C41E91"/>
    <w:rsid w:val="00C4207E"/>
    <w:rsid w:val="00C5300D"/>
    <w:rsid w:val="00C82DB9"/>
    <w:rsid w:val="00C90651"/>
    <w:rsid w:val="00C96DCB"/>
    <w:rsid w:val="00C96F9A"/>
    <w:rsid w:val="00CA0E69"/>
    <w:rsid w:val="00CA34DE"/>
    <w:rsid w:val="00CB3946"/>
    <w:rsid w:val="00CB5801"/>
    <w:rsid w:val="00CB5FA0"/>
    <w:rsid w:val="00CC022B"/>
    <w:rsid w:val="00CC3CE7"/>
    <w:rsid w:val="00CC3EDC"/>
    <w:rsid w:val="00CC4A82"/>
    <w:rsid w:val="00CC76C7"/>
    <w:rsid w:val="00CD04B1"/>
    <w:rsid w:val="00CD7917"/>
    <w:rsid w:val="00CE2C72"/>
    <w:rsid w:val="00CF10B5"/>
    <w:rsid w:val="00D1135D"/>
    <w:rsid w:val="00D1761D"/>
    <w:rsid w:val="00D213B6"/>
    <w:rsid w:val="00D260D7"/>
    <w:rsid w:val="00D34095"/>
    <w:rsid w:val="00D36D5B"/>
    <w:rsid w:val="00D504A3"/>
    <w:rsid w:val="00D52EA8"/>
    <w:rsid w:val="00D576A5"/>
    <w:rsid w:val="00D62459"/>
    <w:rsid w:val="00D669CE"/>
    <w:rsid w:val="00D71DEB"/>
    <w:rsid w:val="00D801EF"/>
    <w:rsid w:val="00D810AE"/>
    <w:rsid w:val="00D828A8"/>
    <w:rsid w:val="00D82F0C"/>
    <w:rsid w:val="00D82F35"/>
    <w:rsid w:val="00D83CE5"/>
    <w:rsid w:val="00D8538C"/>
    <w:rsid w:val="00D9442C"/>
    <w:rsid w:val="00DA6773"/>
    <w:rsid w:val="00DA7E58"/>
    <w:rsid w:val="00DB3806"/>
    <w:rsid w:val="00DB7D56"/>
    <w:rsid w:val="00DB7E1A"/>
    <w:rsid w:val="00DD74EC"/>
    <w:rsid w:val="00DE0812"/>
    <w:rsid w:val="00DE21F5"/>
    <w:rsid w:val="00DE22E1"/>
    <w:rsid w:val="00DE23CF"/>
    <w:rsid w:val="00DE4A4E"/>
    <w:rsid w:val="00DF319A"/>
    <w:rsid w:val="00E160CC"/>
    <w:rsid w:val="00E25E98"/>
    <w:rsid w:val="00E31480"/>
    <w:rsid w:val="00E34C1A"/>
    <w:rsid w:val="00E37DB8"/>
    <w:rsid w:val="00E41951"/>
    <w:rsid w:val="00E433B7"/>
    <w:rsid w:val="00E437C1"/>
    <w:rsid w:val="00E46E0B"/>
    <w:rsid w:val="00E50D9C"/>
    <w:rsid w:val="00E51257"/>
    <w:rsid w:val="00E564B6"/>
    <w:rsid w:val="00E70239"/>
    <w:rsid w:val="00E7702A"/>
    <w:rsid w:val="00E77B98"/>
    <w:rsid w:val="00E81265"/>
    <w:rsid w:val="00E831CE"/>
    <w:rsid w:val="00EA1203"/>
    <w:rsid w:val="00EA1238"/>
    <w:rsid w:val="00EA1C35"/>
    <w:rsid w:val="00EA5A67"/>
    <w:rsid w:val="00EA7524"/>
    <w:rsid w:val="00EC34CD"/>
    <w:rsid w:val="00EE0D28"/>
    <w:rsid w:val="00EF4B65"/>
    <w:rsid w:val="00EF51E6"/>
    <w:rsid w:val="00EF5930"/>
    <w:rsid w:val="00F01C84"/>
    <w:rsid w:val="00F028C8"/>
    <w:rsid w:val="00F04191"/>
    <w:rsid w:val="00F1566A"/>
    <w:rsid w:val="00F16B1D"/>
    <w:rsid w:val="00F27189"/>
    <w:rsid w:val="00F326BD"/>
    <w:rsid w:val="00F372EF"/>
    <w:rsid w:val="00F410B7"/>
    <w:rsid w:val="00F42651"/>
    <w:rsid w:val="00F53655"/>
    <w:rsid w:val="00F7782A"/>
    <w:rsid w:val="00F80E38"/>
    <w:rsid w:val="00F8161E"/>
    <w:rsid w:val="00F86418"/>
    <w:rsid w:val="00F87265"/>
    <w:rsid w:val="00F9414E"/>
    <w:rsid w:val="00FA389A"/>
    <w:rsid w:val="00FA43F7"/>
    <w:rsid w:val="00FB58A1"/>
    <w:rsid w:val="00FD63BD"/>
    <w:rsid w:val="00FE04C8"/>
    <w:rsid w:val="00FE3C42"/>
    <w:rsid w:val="00FE6095"/>
    <w:rsid w:val="00FF1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07219C"/>
  <w15:docId w15:val="{BC8C6E6F-F6B0-4E83-B29E-54D7EE853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28" w:type="dxa"/>
        <w:right w:w="2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e">
    <w:name w:val="header"/>
    <w:basedOn w:val="a"/>
    <w:link w:val="af"/>
    <w:uiPriority w:val="99"/>
    <w:unhideWhenUsed/>
    <w:rsid w:val="0021376D"/>
    <w:pPr>
      <w:tabs>
        <w:tab w:val="center" w:pos="4153"/>
        <w:tab w:val="right" w:pos="8306"/>
      </w:tabs>
      <w:snapToGrid w:val="0"/>
    </w:pPr>
  </w:style>
  <w:style w:type="character" w:customStyle="1" w:styleId="af">
    <w:name w:val="頁首 字元"/>
    <w:basedOn w:val="a0"/>
    <w:link w:val="ae"/>
    <w:uiPriority w:val="99"/>
    <w:rsid w:val="0021376D"/>
  </w:style>
  <w:style w:type="paragraph" w:styleId="af0">
    <w:name w:val="footer"/>
    <w:basedOn w:val="a"/>
    <w:link w:val="af1"/>
    <w:uiPriority w:val="99"/>
    <w:unhideWhenUsed/>
    <w:rsid w:val="0021376D"/>
    <w:pPr>
      <w:tabs>
        <w:tab w:val="center" w:pos="4153"/>
        <w:tab w:val="right" w:pos="8306"/>
      </w:tabs>
      <w:snapToGrid w:val="0"/>
    </w:pPr>
  </w:style>
  <w:style w:type="character" w:customStyle="1" w:styleId="af1">
    <w:name w:val="頁尾 字元"/>
    <w:basedOn w:val="a0"/>
    <w:link w:val="af0"/>
    <w:uiPriority w:val="99"/>
    <w:rsid w:val="0021376D"/>
  </w:style>
  <w:style w:type="paragraph" w:customStyle="1" w:styleId="Pa39">
    <w:name w:val="Pa39"/>
    <w:basedOn w:val="a"/>
    <w:next w:val="a"/>
    <w:uiPriority w:val="99"/>
    <w:rsid w:val="00456A62"/>
    <w:pPr>
      <w:widowControl w:val="0"/>
      <w:autoSpaceDE w:val="0"/>
      <w:autoSpaceDN w:val="0"/>
      <w:adjustRightInd w:val="0"/>
      <w:spacing w:line="191" w:lineRule="atLeast"/>
    </w:pPr>
    <w:rPr>
      <w:sz w:val="24"/>
      <w:szCs w:val="24"/>
    </w:rPr>
  </w:style>
  <w:style w:type="paragraph" w:customStyle="1" w:styleId="Default">
    <w:name w:val="Default"/>
    <w:rsid w:val="00CD04B1"/>
    <w:pPr>
      <w:widowControl w:val="0"/>
      <w:autoSpaceDE w:val="0"/>
      <w:autoSpaceDN w:val="0"/>
      <w:adjustRightInd w:val="0"/>
    </w:pPr>
    <w:rPr>
      <w:rFonts w:ascii="華康明體" w:eastAsia="華康明體" w:cs="華康明體"/>
      <w:color w:val="000000"/>
      <w:sz w:val="24"/>
      <w:szCs w:val="24"/>
    </w:rPr>
  </w:style>
  <w:style w:type="character" w:customStyle="1" w:styleId="A70">
    <w:name w:val="A7"/>
    <w:uiPriority w:val="99"/>
    <w:rsid w:val="007A015A"/>
    <w:rPr>
      <w:rFonts w:cs="Stencil"/>
      <w:color w:val="000000"/>
      <w:sz w:val="40"/>
      <w:szCs w:val="40"/>
    </w:rPr>
  </w:style>
  <w:style w:type="paragraph" w:customStyle="1" w:styleId="Pa7">
    <w:name w:val="Pa7"/>
    <w:basedOn w:val="Default"/>
    <w:next w:val="Default"/>
    <w:uiPriority w:val="99"/>
    <w:rsid w:val="00D82F0C"/>
    <w:pPr>
      <w:spacing w:line="211" w:lineRule="atLeast"/>
    </w:pPr>
    <w:rPr>
      <w:rFonts w:ascii="華康明體堀." w:eastAsia="華康明體堀." w:cs="Times New Roman"/>
      <w:color w:val="auto"/>
    </w:rPr>
  </w:style>
  <w:style w:type="paragraph" w:customStyle="1" w:styleId="Pa29">
    <w:name w:val="Pa29"/>
    <w:basedOn w:val="Default"/>
    <w:next w:val="Default"/>
    <w:uiPriority w:val="99"/>
    <w:rsid w:val="00392052"/>
    <w:pPr>
      <w:spacing w:line="191" w:lineRule="atLeast"/>
    </w:pPr>
    <w:rPr>
      <w:rFonts w:ascii="華康明體O.." w:eastAsia="華康明體O.." w:cs="Times New Roman"/>
      <w:color w:val="auto"/>
    </w:rPr>
  </w:style>
  <w:style w:type="paragraph" w:customStyle="1" w:styleId="Pa28">
    <w:name w:val="Pa28"/>
    <w:basedOn w:val="Default"/>
    <w:next w:val="Default"/>
    <w:uiPriority w:val="99"/>
    <w:rsid w:val="003D0581"/>
    <w:pPr>
      <w:spacing w:line="191" w:lineRule="atLeast"/>
    </w:pPr>
    <w:rPr>
      <w:rFonts w:ascii="Times New Roman" w:eastAsiaTheme="minorEastAsia" w:cs="Times New Roman"/>
      <w:color w:val="auto"/>
    </w:rPr>
  </w:style>
  <w:style w:type="paragraph" w:customStyle="1" w:styleId="Pa10">
    <w:name w:val="Pa10"/>
    <w:basedOn w:val="Default"/>
    <w:next w:val="Default"/>
    <w:uiPriority w:val="99"/>
    <w:rsid w:val="00AF27CD"/>
    <w:pPr>
      <w:spacing w:line="321" w:lineRule="atLeast"/>
    </w:pPr>
    <w:rPr>
      <w:rFonts w:ascii="文鼎中鋼筆行楷" w:eastAsia="文鼎中鋼筆行楷" w:cs="Times New Roman"/>
      <w:color w:val="auto"/>
    </w:rPr>
  </w:style>
  <w:style w:type="paragraph" w:customStyle="1" w:styleId="Pa11">
    <w:name w:val="Pa11"/>
    <w:basedOn w:val="Default"/>
    <w:next w:val="Default"/>
    <w:uiPriority w:val="99"/>
    <w:rsid w:val="00AF27CD"/>
    <w:pPr>
      <w:spacing w:line="301" w:lineRule="atLeast"/>
    </w:pPr>
    <w:rPr>
      <w:rFonts w:ascii="文鼎中鋼筆行楷" w:eastAsia="文鼎中鋼筆行楷" w:cs="Times New Roman"/>
      <w:color w:val="auto"/>
    </w:rPr>
  </w:style>
  <w:style w:type="character" w:customStyle="1" w:styleId="A90">
    <w:name w:val="A9"/>
    <w:uiPriority w:val="99"/>
    <w:rsid w:val="00AF27CD"/>
    <w:rPr>
      <w:rFonts w:ascii="Stencil" w:hAnsi="Stencil" w:cs="Stencil"/>
      <w:color w:val="000000"/>
      <w:sz w:val="26"/>
      <w:szCs w:val="26"/>
    </w:rPr>
  </w:style>
  <w:style w:type="paragraph" w:customStyle="1" w:styleId="Pa16">
    <w:name w:val="Pa16"/>
    <w:basedOn w:val="Default"/>
    <w:next w:val="Default"/>
    <w:uiPriority w:val="99"/>
    <w:rsid w:val="00F27189"/>
    <w:pPr>
      <w:spacing w:line="191" w:lineRule="atLeast"/>
    </w:pPr>
    <w:rPr>
      <w:rFonts w:ascii="Times New Roman" w:eastAsiaTheme="minorEastAsia" w:cs="Times New Roman"/>
      <w:color w:val="auto"/>
    </w:rPr>
  </w:style>
  <w:style w:type="table" w:styleId="af2">
    <w:name w:val="Table Grid"/>
    <w:basedOn w:val="a1"/>
    <w:uiPriority w:val="39"/>
    <w:rsid w:val="00225A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16">
    <w:name w:val="A16"/>
    <w:uiPriority w:val="99"/>
    <w:rsid w:val="005C2E36"/>
    <w:rPr>
      <w:rFonts w:ascii="Times New Roman"/>
      <w:color w:val="000000"/>
      <w:sz w:val="12"/>
      <w:szCs w:val="12"/>
    </w:rPr>
  </w:style>
  <w:style w:type="character" w:customStyle="1" w:styleId="A12">
    <w:name w:val="A12"/>
    <w:uiPriority w:val="99"/>
    <w:rsid w:val="00AD53FE"/>
    <w:rPr>
      <w:rFonts w:cs="Wingdings 3"/>
      <w:color w:val="000000"/>
    </w:rPr>
  </w:style>
  <w:style w:type="character" w:customStyle="1" w:styleId="A13">
    <w:name w:val="A13"/>
    <w:uiPriority w:val="99"/>
    <w:rsid w:val="00AD53FE"/>
    <w:rPr>
      <w:rFonts w:cs="Wingdings 3"/>
      <w:color w:val="000000"/>
      <w:sz w:val="21"/>
      <w:szCs w:val="21"/>
    </w:rPr>
  </w:style>
  <w:style w:type="paragraph" w:customStyle="1" w:styleId="Pa17">
    <w:name w:val="Pa17"/>
    <w:basedOn w:val="Default"/>
    <w:next w:val="Default"/>
    <w:uiPriority w:val="99"/>
    <w:rsid w:val="006E7105"/>
    <w:pPr>
      <w:spacing w:line="191" w:lineRule="atLeast"/>
    </w:pPr>
    <w:rPr>
      <w:rFonts w:cs="Times New Roman"/>
      <w:color w:val="auto"/>
    </w:rPr>
  </w:style>
  <w:style w:type="paragraph" w:customStyle="1" w:styleId="Pa18">
    <w:name w:val="Pa18"/>
    <w:basedOn w:val="Default"/>
    <w:next w:val="Default"/>
    <w:uiPriority w:val="99"/>
    <w:rsid w:val="00925CEB"/>
    <w:pPr>
      <w:spacing w:line="191" w:lineRule="atLeast"/>
    </w:pPr>
    <w:rPr>
      <w:rFonts w:ascii="Times New Roman" w:eastAsiaTheme="minorEastAsia" w:cs="Times New Roman"/>
      <w:color w:val="auto"/>
    </w:rPr>
  </w:style>
  <w:style w:type="paragraph" w:customStyle="1" w:styleId="Pa26">
    <w:name w:val="Pa26"/>
    <w:basedOn w:val="Default"/>
    <w:next w:val="Default"/>
    <w:uiPriority w:val="99"/>
    <w:rsid w:val="00D62459"/>
    <w:pPr>
      <w:spacing w:line="191" w:lineRule="atLeast"/>
    </w:pPr>
    <w:rPr>
      <w:rFonts w:ascii="Times New Roman" w:eastAsiaTheme="minorEastAsia" w:cs="Times New Roman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376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1887</TotalTime>
  <Pages>2</Pages>
  <Words>283</Words>
  <Characters>1617</Characters>
  <Application>Microsoft Office Word</Application>
  <DocSecurity>0</DocSecurity>
  <Lines>13</Lines>
  <Paragraphs>3</Paragraphs>
  <ScaleCrop>false</ScaleCrop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user</cp:lastModifiedBy>
  <cp:revision>371</cp:revision>
  <dcterms:created xsi:type="dcterms:W3CDTF">2018-05-07T03:04:00Z</dcterms:created>
  <dcterms:modified xsi:type="dcterms:W3CDTF">2018-10-08T06:33:00Z</dcterms:modified>
</cp:coreProperties>
</file>