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12.png" ContentType="image/jpeg"/>
  <Override PartName="/word/media/image21.png" ContentType="image/jpe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71F1A0" w14:textId="77777777" w:rsidR="004E4D82" w:rsidRDefault="004E4D82" w:rsidP="003A6C50">
      <w:pPr>
        <w:jc w:val="center"/>
      </w:pPr>
      <w:r>
        <w:rPr>
          <w:rStyle w:val="normaltextrun"/>
          <w:rFonts w:cs="Arial"/>
          <w:noProof/>
          <w:color w:val="1E3A8A"/>
        </w:rPr>
        <w:drawing>
          <wp:inline distT="0" distB="0" distL="0" distR="0" wp14:anchorId="384BE101" wp14:editId="5203BF00">
            <wp:extent cx="4055745" cy="914400"/>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55745" cy="914400"/>
                    </a:xfrm>
                    <a:prstGeom prst="rect">
                      <a:avLst/>
                    </a:prstGeom>
                    <a:noFill/>
                    <a:ln>
                      <a:noFill/>
                    </a:ln>
                  </pic:spPr>
                </pic:pic>
              </a:graphicData>
            </a:graphic>
          </wp:inline>
        </w:drawing>
      </w:r>
    </w:p>
    <w:p w14:paraId="004F7C18" w14:textId="77777777" w:rsidR="00341893" w:rsidRPr="003A6C50" w:rsidRDefault="0003064D" w:rsidP="004E4D82">
      <w:pPr>
        <w:jc w:val="center"/>
        <w:rPr>
          <w:lang w:val="es-PE"/>
        </w:rPr>
      </w:pPr>
      <w:r w:rsidRPr="003A6C50">
        <w:rPr>
          <w:b/>
          <w:sz w:val="30"/>
          <w:lang w:val="es-PE"/>
        </w:rPr>
        <w:t>UNIVERSIDAD TECNOLÓGICA DEL PERÚ</w:t>
      </w:r>
    </w:p>
    <w:p w14:paraId="045846AA" w14:textId="77777777" w:rsidR="00341893" w:rsidRPr="003A6C50" w:rsidRDefault="0003064D" w:rsidP="004E4D82">
      <w:pPr>
        <w:jc w:val="center"/>
        <w:rPr>
          <w:lang w:val="es-PE"/>
        </w:rPr>
      </w:pPr>
      <w:r w:rsidRPr="003A6C50">
        <w:rPr>
          <w:b/>
          <w:sz w:val="26"/>
          <w:lang w:val="es-PE"/>
        </w:rPr>
        <w:t>FACULTAD DE INGENIERÍA</w:t>
      </w:r>
    </w:p>
    <w:p w14:paraId="499BA619" w14:textId="77777777" w:rsidR="00341893" w:rsidRPr="003A6C50" w:rsidRDefault="0003064D" w:rsidP="004E4D82">
      <w:pPr>
        <w:jc w:val="center"/>
        <w:rPr>
          <w:lang w:val="es-PE"/>
        </w:rPr>
      </w:pPr>
      <w:r w:rsidRPr="003A6C50">
        <w:rPr>
          <w:b/>
          <w:sz w:val="23"/>
          <w:lang w:val="es-PE"/>
        </w:rPr>
        <w:t>PROYECTO FINAL</w:t>
      </w:r>
    </w:p>
    <w:p w14:paraId="733FFA16" w14:textId="77777777" w:rsidR="00341893" w:rsidRPr="003A6C50" w:rsidRDefault="0003064D" w:rsidP="004E4D82">
      <w:pPr>
        <w:jc w:val="center"/>
        <w:rPr>
          <w:lang w:val="es-PE"/>
        </w:rPr>
      </w:pPr>
      <w:r w:rsidRPr="003A6C50">
        <w:rPr>
          <w:b/>
          <w:sz w:val="30"/>
          <w:lang w:val="es-PE"/>
        </w:rPr>
        <w:t>SOLUCIÓN DE INTELIGENCIA DE NEGOCIOS PARA EL ANÁLISIS DE LA DEMANDA DE PASAJEROS EN UN OPERADOR DE CORREDOR COMPLEMENTARIO DE TRANSPORTE PÚBLICO URBANO</w:t>
      </w:r>
    </w:p>
    <w:p w14:paraId="786A125A" w14:textId="77777777" w:rsidR="004E4D82" w:rsidRPr="004E4D82" w:rsidRDefault="004E4D82" w:rsidP="004E4D82">
      <w:pPr>
        <w:rPr>
          <w:lang w:val="es-PE"/>
        </w:rPr>
      </w:pPr>
    </w:p>
    <w:p w14:paraId="184F0A59" w14:textId="77777777" w:rsidR="00341893" w:rsidRDefault="0003064D" w:rsidP="004E4D82">
      <w:pPr>
        <w:jc w:val="center"/>
        <w:rPr>
          <w:b/>
          <w:lang w:val="es-PE"/>
        </w:rPr>
      </w:pPr>
      <w:r w:rsidRPr="004E4D82">
        <w:rPr>
          <w:b/>
          <w:lang w:val="es-PE"/>
        </w:rPr>
        <w:t>Data Mart, dashboard interactivo e interpretación automatizada con inteligencia artificial generativa</w:t>
      </w:r>
    </w:p>
    <w:p w14:paraId="2B4CB15B" w14:textId="77777777" w:rsidR="004E4D82" w:rsidRPr="004E4D82" w:rsidRDefault="004E4D82" w:rsidP="004E4D82">
      <w:pPr>
        <w:jc w:val="center"/>
        <w:rPr>
          <w:lang w:val="es-PE"/>
        </w:rPr>
      </w:pPr>
    </w:p>
    <w:p w14:paraId="383CAC4D" w14:textId="77777777" w:rsidR="00341893" w:rsidRDefault="0003064D" w:rsidP="004E4D82">
      <w:pPr>
        <w:jc w:val="center"/>
        <w:rPr>
          <w:lang w:val="es-PE"/>
        </w:rPr>
      </w:pPr>
      <w:r w:rsidRPr="004E4D82">
        <w:rPr>
          <w:b/>
          <w:lang w:val="es-PE"/>
        </w:rPr>
        <w:t>Curso:</w:t>
      </w:r>
      <w:r w:rsidRPr="004E4D82">
        <w:rPr>
          <w:lang w:val="es-PE"/>
        </w:rPr>
        <w:t xml:space="preserve"> Inteligencia de Negocios (100000I62N)</w:t>
      </w:r>
    </w:p>
    <w:p w14:paraId="0AAAE150" w14:textId="77777777" w:rsidR="004E4D82" w:rsidRPr="004E4D82" w:rsidRDefault="004E4D82" w:rsidP="004E4D82">
      <w:pPr>
        <w:jc w:val="center"/>
        <w:rPr>
          <w:lang w:val="es-PE"/>
        </w:rPr>
      </w:pPr>
    </w:p>
    <w:p w14:paraId="58927DA6" w14:textId="77777777" w:rsidR="00341893" w:rsidRDefault="0003064D" w:rsidP="004E4D82">
      <w:pPr>
        <w:jc w:val="center"/>
        <w:rPr>
          <w:lang w:val="es-PE"/>
        </w:rPr>
      </w:pPr>
      <w:r w:rsidRPr="004E4D82">
        <w:rPr>
          <w:b/>
          <w:lang w:val="es-PE"/>
        </w:rPr>
        <w:t>Docente:</w:t>
      </w:r>
      <w:r w:rsidRPr="004E4D82">
        <w:rPr>
          <w:lang w:val="es-PE"/>
        </w:rPr>
        <w:t xml:space="preserve"> Pedro Hernán De La Cruz Velazco</w:t>
      </w:r>
    </w:p>
    <w:p w14:paraId="0E689475" w14:textId="77777777" w:rsidR="002F3388" w:rsidRPr="004E4D82" w:rsidRDefault="002F3388" w:rsidP="004E4D82">
      <w:pPr>
        <w:jc w:val="center"/>
        <w:rPr>
          <w:lang w:val="es-PE"/>
        </w:rPr>
      </w:pPr>
    </w:p>
    <w:p w14:paraId="514722B2" w14:textId="77777777" w:rsidR="00341893" w:rsidRPr="004E4D82" w:rsidRDefault="0003064D" w:rsidP="004E4D82">
      <w:pPr>
        <w:jc w:val="center"/>
        <w:rPr>
          <w:lang w:val="es-PE"/>
        </w:rPr>
      </w:pPr>
      <w:r w:rsidRPr="004E4D82">
        <w:rPr>
          <w:b/>
          <w:lang w:val="es-PE"/>
        </w:rPr>
        <w:t>Autor:</w:t>
      </w:r>
      <w:r w:rsidR="004E4D82">
        <w:rPr>
          <w:b/>
          <w:lang w:val="es-PE"/>
        </w:rPr>
        <w:t xml:space="preserve"> </w:t>
      </w:r>
      <w:r w:rsidR="004E4D82">
        <w:rPr>
          <w:lang w:val="es-PE"/>
        </w:rPr>
        <w:t>Jonathan José Vega Carazas - U20247082</w:t>
      </w:r>
    </w:p>
    <w:p w14:paraId="310AE6CC" w14:textId="77777777" w:rsidR="00341893" w:rsidRDefault="00341893">
      <w:pPr>
        <w:rPr>
          <w:lang w:val="es-PE"/>
        </w:rPr>
      </w:pPr>
    </w:p>
    <w:p w14:paraId="0A44FBAD" w14:textId="5D140FA3" w:rsidR="004E4D82" w:rsidRDefault="004E4D82">
      <w:pPr>
        <w:rPr>
          <w:lang w:val="es-PE"/>
        </w:rPr>
      </w:pPr>
    </w:p>
    <w:p w14:paraId="65A8D6D3" w14:textId="19464B19" w:rsidR="002F3388" w:rsidRDefault="002F3388">
      <w:pPr>
        <w:rPr>
          <w:lang w:val="es-PE"/>
        </w:rPr>
      </w:pPr>
    </w:p>
    <w:p w14:paraId="0BF2E3D3" w14:textId="77777777" w:rsidR="002F3388" w:rsidRDefault="002F3388">
      <w:pPr>
        <w:rPr>
          <w:lang w:val="es-PE"/>
        </w:rPr>
      </w:pPr>
    </w:p>
    <w:p w14:paraId="1377CDFA" w14:textId="77777777" w:rsidR="004E4D82" w:rsidRDefault="004E4D82">
      <w:pPr>
        <w:rPr>
          <w:lang w:val="es-PE"/>
        </w:rPr>
      </w:pPr>
    </w:p>
    <w:p w14:paraId="1FF02A03" w14:textId="77777777" w:rsidR="004E4D82" w:rsidRPr="004E4D82" w:rsidRDefault="0003064D" w:rsidP="004E4D82">
      <w:pPr>
        <w:jc w:val="center"/>
        <w:rPr>
          <w:b/>
          <w:lang w:val="es-PE"/>
        </w:rPr>
      </w:pPr>
      <w:r w:rsidRPr="004E4D82">
        <w:rPr>
          <w:b/>
          <w:lang w:val="es-PE"/>
        </w:rPr>
        <w:t xml:space="preserve">Lima, Perú </w:t>
      </w:r>
      <w:r w:rsidR="004E4D82" w:rsidRPr="004E4D82">
        <w:rPr>
          <w:b/>
          <w:lang w:val="es-PE"/>
        </w:rPr>
        <w:t>-</w:t>
      </w:r>
      <w:r w:rsidRPr="004E4D82">
        <w:rPr>
          <w:b/>
          <w:lang w:val="es-PE"/>
        </w:rPr>
        <w:t xml:space="preserve"> 2026</w:t>
      </w:r>
    </w:p>
    <w:p w14:paraId="5B887CA5" w14:textId="77777777" w:rsidR="00341893" w:rsidRPr="004E4D82" w:rsidRDefault="004E4D82" w:rsidP="004E4D82">
      <w:pPr>
        <w:spacing w:after="200" w:line="276" w:lineRule="auto"/>
        <w:jc w:val="left"/>
        <w:rPr>
          <w:b/>
          <w:bCs/>
          <w:lang w:val="es-PE"/>
        </w:rPr>
      </w:pPr>
      <w:r w:rsidRPr="004E4D82">
        <w:rPr>
          <w:b/>
          <w:lang w:val="es-PE"/>
        </w:rPr>
        <w:br w:type="page"/>
      </w:r>
      <w:r w:rsidR="0003064D" w:rsidRPr="004E4D82">
        <w:rPr>
          <w:b/>
          <w:bCs/>
          <w:lang w:val="es-PE"/>
        </w:rPr>
        <w:lastRenderedPageBreak/>
        <w:t>RESUMEN EJECUTIVO</w:t>
      </w:r>
    </w:p>
    <w:p w14:paraId="1E22B1B1" w14:textId="77777777" w:rsidR="00341893" w:rsidRPr="004E4D82" w:rsidRDefault="0003064D">
      <w:pPr>
        <w:rPr>
          <w:lang w:val="es-PE"/>
        </w:rPr>
      </w:pPr>
      <w:r w:rsidRPr="004E4D82">
        <w:rPr>
          <w:lang w:val="es-PE"/>
        </w:rPr>
        <w:t>El presente proyecto desarrolla una solución integral de Inteligencia de Negocios para un operador de corredor complementario de transporte público urbano en una ciudad peruana, en adelante "el operador". La organización enfrentaba un problema concreto: no contaba con una visión histórica consolidada de la demanda de pasajeros por ruta, franja horaria y paradero, ya que la información residía dispersa en reportes semanales generados por el sistema embarcado de validación. Esta fragmentación limitaba la planificación de frecuencias y la asignación eficiente de flota.</w:t>
      </w:r>
    </w:p>
    <w:p w14:paraId="34078E6C" w14:textId="77777777" w:rsidR="00341893" w:rsidRPr="004E4D82" w:rsidRDefault="0003064D">
      <w:pPr>
        <w:rPr>
          <w:lang w:val="es-PE"/>
        </w:rPr>
      </w:pPr>
      <w:r w:rsidRPr="004E4D82">
        <w:rPr>
          <w:lang w:val="es-PE"/>
        </w:rPr>
        <w:t>La solución consolidó las validaciones del sistema OLTP en un Data Mart dimensional implementado en MariaDB 11.4 sobre Docker, bajo un esquema de constelación con dos tablas de hechos y seis dimensiones conformadas. El proceso ETL, desarrollado en Python con pandas y estrategia híbrida de push-down SQL, procesó el histórico completo del período febrero 2025 a febrero 2026 y fue validado mediante conciliación de totales contra el origen, con diferencia cero. Los resultados se expusieron en un dashboard interactivo en Power BI con medidas DAX, y se incorporó un módulo web en PHP que consume la API de Google Gemini para generar interpretaciones ejecutivas en lenguaje natural a partir de los indicadores del corte seleccionado.</w:t>
      </w:r>
    </w:p>
    <w:p w14:paraId="20EF84C7" w14:textId="77777777" w:rsidR="00341893" w:rsidRPr="004E4D82" w:rsidRDefault="0003064D">
      <w:pPr>
        <w:rPr>
          <w:lang w:val="es-PE"/>
        </w:rPr>
      </w:pPr>
      <w:r w:rsidRPr="004E4D82">
        <w:rPr>
          <w:lang w:val="es-PE"/>
        </w:rPr>
        <w:t>El análisis sobre 11,737,931 validaciones y S/ 23,706,412.98 de ingreso reveló tres hallazgos estructurales: una concentración del 90.7% del ingreso en solo cuatro de las veintidós rutas, lo que constituye un riesgo operativo y comercial relevante; una concentración del 45.67% de la demanda en horas punta, con picos a las 7h y entre 17h y 19h; y un ticket promedio de S/ 2.02, inferior a la tarifa de adulto de referencia debido a la participación de pasajes gratuitos y de medio pasaje. El perfilado detectó además que la fuente presenta cobertura temporal parcial, con registro en 193 de los 391 días del período, por lo que el estudio no formula conclusiones sobre estacionalidad ni sobre evolución mensual.</w:t>
      </w:r>
    </w:p>
    <w:p w14:paraId="1FC57AF8" w14:textId="77777777" w:rsidR="004E4D82" w:rsidRPr="004E4D82" w:rsidRDefault="0003064D" w:rsidP="004E4D82">
      <w:pPr>
        <w:rPr>
          <w:lang w:val="es-PE"/>
        </w:rPr>
      </w:pPr>
      <w:r w:rsidRPr="004E4D82">
        <w:rPr>
          <w:lang w:val="es-PE"/>
        </w:rPr>
        <w:t>El proyecto aplicó minimización y anonimización de datos conforme a la Ley N° 29733 de Protección de Datos Personales.</w:t>
      </w:r>
      <w:r w:rsidR="004E4D82">
        <w:rPr>
          <w:lang w:val="es-PE"/>
        </w:rPr>
        <w:br w:type="page"/>
      </w:r>
    </w:p>
    <w:p w14:paraId="760B4A2B" w14:textId="77777777" w:rsidR="00341893" w:rsidRPr="004E4D82" w:rsidRDefault="0003064D">
      <w:pPr>
        <w:rPr>
          <w:lang w:val="es-PE"/>
        </w:rPr>
      </w:pPr>
      <w:r w:rsidRPr="004E4D82">
        <w:rPr>
          <w:b/>
          <w:color w:val="1E3A8A"/>
          <w:sz w:val="26"/>
          <w:lang w:val="es-PE"/>
        </w:rPr>
        <w:lastRenderedPageBreak/>
        <w:t>ÍNDICE</w:t>
      </w:r>
    </w:p>
    <w:p w14:paraId="0957877D" w14:textId="5E443BC9" w:rsidR="00A41E78" w:rsidRDefault="00B9042C">
      <w:pPr>
        <w:pStyle w:val="TDC1"/>
        <w:tabs>
          <w:tab w:val="right" w:leader="dot" w:pos="9396"/>
        </w:tabs>
        <w:rPr>
          <w:rFonts w:asciiTheme="minorHAnsi" w:eastAsiaTheme="minorEastAsia" w:hAnsiTheme="minorHAnsi"/>
          <w:noProof/>
          <w:lang w:val="es-PE" w:eastAsia="es-PE"/>
        </w:rPr>
      </w:pPr>
      <w:r>
        <w:fldChar w:fldCharType="begin"/>
      </w:r>
      <w:r>
        <w:instrText>TOC \o "1-2" \h \z \u</w:instrText>
      </w:r>
      <w:r>
        <w:fldChar w:fldCharType="separate"/>
      </w:r>
      <w:hyperlink w:anchor="_Toc235428588" w:history="1">
        <w:r w:rsidR="00A41E78" w:rsidRPr="0044203D">
          <w:rPr>
            <w:rStyle w:val="Hipervnculo"/>
            <w:noProof/>
            <w:lang w:val="es-PE"/>
          </w:rPr>
          <w:t>1. INTRODUCCIÓN</w:t>
        </w:r>
        <w:r w:rsidR="00A41E78">
          <w:rPr>
            <w:noProof/>
            <w:webHidden/>
          </w:rPr>
          <w:tab/>
        </w:r>
        <w:r w:rsidR="00A41E78">
          <w:rPr>
            <w:noProof/>
            <w:webHidden/>
          </w:rPr>
          <w:fldChar w:fldCharType="begin"/>
        </w:r>
        <w:r w:rsidR="00A41E78">
          <w:rPr>
            <w:noProof/>
            <w:webHidden/>
          </w:rPr>
          <w:instrText xml:space="preserve"> PAGEREF _Toc235428588 \h </w:instrText>
        </w:r>
        <w:r w:rsidR="00A41E78">
          <w:rPr>
            <w:noProof/>
            <w:webHidden/>
          </w:rPr>
        </w:r>
        <w:r w:rsidR="00A41E78">
          <w:rPr>
            <w:noProof/>
            <w:webHidden/>
          </w:rPr>
          <w:fldChar w:fldCharType="separate"/>
        </w:r>
        <w:r w:rsidR="00A41E78">
          <w:rPr>
            <w:noProof/>
            <w:webHidden/>
          </w:rPr>
          <w:t>7</w:t>
        </w:r>
        <w:r w:rsidR="00A41E78">
          <w:rPr>
            <w:noProof/>
            <w:webHidden/>
          </w:rPr>
          <w:fldChar w:fldCharType="end"/>
        </w:r>
      </w:hyperlink>
    </w:p>
    <w:p w14:paraId="7DF58100" w14:textId="45A692F8" w:rsidR="00A41E78" w:rsidRDefault="00A41E78">
      <w:pPr>
        <w:pStyle w:val="TDC2"/>
        <w:tabs>
          <w:tab w:val="right" w:leader="dot" w:pos="9396"/>
        </w:tabs>
        <w:rPr>
          <w:rFonts w:asciiTheme="minorHAnsi" w:eastAsiaTheme="minorEastAsia" w:hAnsiTheme="minorHAnsi"/>
          <w:noProof/>
          <w:lang w:val="es-PE" w:eastAsia="es-PE"/>
        </w:rPr>
      </w:pPr>
      <w:hyperlink w:anchor="_Toc235428589" w:history="1">
        <w:r w:rsidRPr="0044203D">
          <w:rPr>
            <w:rStyle w:val="Hipervnculo"/>
            <w:noProof/>
            <w:lang w:val="es-PE"/>
          </w:rPr>
          <w:t>1.1. Contexto general y organización</w:t>
        </w:r>
        <w:r>
          <w:rPr>
            <w:noProof/>
            <w:webHidden/>
          </w:rPr>
          <w:tab/>
        </w:r>
        <w:r>
          <w:rPr>
            <w:noProof/>
            <w:webHidden/>
          </w:rPr>
          <w:fldChar w:fldCharType="begin"/>
        </w:r>
        <w:r>
          <w:rPr>
            <w:noProof/>
            <w:webHidden/>
          </w:rPr>
          <w:instrText xml:space="preserve"> PAGEREF _Toc235428589 \h </w:instrText>
        </w:r>
        <w:r>
          <w:rPr>
            <w:noProof/>
            <w:webHidden/>
          </w:rPr>
        </w:r>
        <w:r>
          <w:rPr>
            <w:noProof/>
            <w:webHidden/>
          </w:rPr>
          <w:fldChar w:fldCharType="separate"/>
        </w:r>
        <w:r>
          <w:rPr>
            <w:noProof/>
            <w:webHidden/>
          </w:rPr>
          <w:t>7</w:t>
        </w:r>
        <w:r>
          <w:rPr>
            <w:noProof/>
            <w:webHidden/>
          </w:rPr>
          <w:fldChar w:fldCharType="end"/>
        </w:r>
      </w:hyperlink>
    </w:p>
    <w:p w14:paraId="4E62DEDA" w14:textId="00BC575D" w:rsidR="00A41E78" w:rsidRDefault="00A41E78">
      <w:pPr>
        <w:pStyle w:val="TDC2"/>
        <w:tabs>
          <w:tab w:val="right" w:leader="dot" w:pos="9396"/>
        </w:tabs>
        <w:rPr>
          <w:rFonts w:asciiTheme="minorHAnsi" w:eastAsiaTheme="minorEastAsia" w:hAnsiTheme="minorHAnsi"/>
          <w:noProof/>
          <w:lang w:val="es-PE" w:eastAsia="es-PE"/>
        </w:rPr>
      </w:pPr>
      <w:hyperlink w:anchor="_Toc235428590" w:history="1">
        <w:r w:rsidRPr="0044203D">
          <w:rPr>
            <w:rStyle w:val="Hipervnculo"/>
            <w:noProof/>
            <w:lang w:val="es-PE"/>
          </w:rPr>
          <w:t>1.2. Planteamiento del problema</w:t>
        </w:r>
        <w:r>
          <w:rPr>
            <w:noProof/>
            <w:webHidden/>
          </w:rPr>
          <w:tab/>
        </w:r>
        <w:r>
          <w:rPr>
            <w:noProof/>
            <w:webHidden/>
          </w:rPr>
          <w:fldChar w:fldCharType="begin"/>
        </w:r>
        <w:r>
          <w:rPr>
            <w:noProof/>
            <w:webHidden/>
          </w:rPr>
          <w:instrText xml:space="preserve"> PAGEREF _Toc235428590 \h </w:instrText>
        </w:r>
        <w:r>
          <w:rPr>
            <w:noProof/>
            <w:webHidden/>
          </w:rPr>
        </w:r>
        <w:r>
          <w:rPr>
            <w:noProof/>
            <w:webHidden/>
          </w:rPr>
          <w:fldChar w:fldCharType="separate"/>
        </w:r>
        <w:r>
          <w:rPr>
            <w:noProof/>
            <w:webHidden/>
          </w:rPr>
          <w:t>7</w:t>
        </w:r>
        <w:r>
          <w:rPr>
            <w:noProof/>
            <w:webHidden/>
          </w:rPr>
          <w:fldChar w:fldCharType="end"/>
        </w:r>
      </w:hyperlink>
    </w:p>
    <w:p w14:paraId="420C22CB" w14:textId="6E7C3FC1" w:rsidR="00A41E78" w:rsidRDefault="00A41E78">
      <w:pPr>
        <w:pStyle w:val="TDC2"/>
        <w:tabs>
          <w:tab w:val="right" w:leader="dot" w:pos="9396"/>
        </w:tabs>
        <w:rPr>
          <w:rFonts w:asciiTheme="minorHAnsi" w:eastAsiaTheme="minorEastAsia" w:hAnsiTheme="minorHAnsi"/>
          <w:noProof/>
          <w:lang w:val="es-PE" w:eastAsia="es-PE"/>
        </w:rPr>
      </w:pPr>
      <w:hyperlink w:anchor="_Toc235428591" w:history="1">
        <w:r w:rsidRPr="0044203D">
          <w:rPr>
            <w:rStyle w:val="Hipervnculo"/>
            <w:noProof/>
            <w:lang w:val="es-PE"/>
          </w:rPr>
          <w:t>1.3. Justificación</w:t>
        </w:r>
        <w:r>
          <w:rPr>
            <w:noProof/>
            <w:webHidden/>
          </w:rPr>
          <w:tab/>
        </w:r>
        <w:r>
          <w:rPr>
            <w:noProof/>
            <w:webHidden/>
          </w:rPr>
          <w:fldChar w:fldCharType="begin"/>
        </w:r>
        <w:r>
          <w:rPr>
            <w:noProof/>
            <w:webHidden/>
          </w:rPr>
          <w:instrText xml:space="preserve"> PAGEREF _Toc235428591 \h </w:instrText>
        </w:r>
        <w:r>
          <w:rPr>
            <w:noProof/>
            <w:webHidden/>
          </w:rPr>
        </w:r>
        <w:r>
          <w:rPr>
            <w:noProof/>
            <w:webHidden/>
          </w:rPr>
          <w:fldChar w:fldCharType="separate"/>
        </w:r>
        <w:r>
          <w:rPr>
            <w:noProof/>
            <w:webHidden/>
          </w:rPr>
          <w:t>7</w:t>
        </w:r>
        <w:r>
          <w:rPr>
            <w:noProof/>
            <w:webHidden/>
          </w:rPr>
          <w:fldChar w:fldCharType="end"/>
        </w:r>
      </w:hyperlink>
    </w:p>
    <w:p w14:paraId="669F982A" w14:textId="2D63887D" w:rsidR="00A41E78" w:rsidRDefault="00A41E78">
      <w:pPr>
        <w:pStyle w:val="TDC2"/>
        <w:tabs>
          <w:tab w:val="right" w:leader="dot" w:pos="9396"/>
        </w:tabs>
        <w:rPr>
          <w:rFonts w:asciiTheme="minorHAnsi" w:eastAsiaTheme="minorEastAsia" w:hAnsiTheme="minorHAnsi"/>
          <w:noProof/>
          <w:lang w:val="es-PE" w:eastAsia="es-PE"/>
        </w:rPr>
      </w:pPr>
      <w:hyperlink w:anchor="_Toc235428592" w:history="1">
        <w:r w:rsidRPr="0044203D">
          <w:rPr>
            <w:rStyle w:val="Hipervnculo"/>
            <w:noProof/>
            <w:lang w:val="es-PE"/>
          </w:rPr>
          <w:t>1.4. Objetivos</w:t>
        </w:r>
        <w:r>
          <w:rPr>
            <w:noProof/>
            <w:webHidden/>
          </w:rPr>
          <w:tab/>
        </w:r>
        <w:r>
          <w:rPr>
            <w:noProof/>
            <w:webHidden/>
          </w:rPr>
          <w:fldChar w:fldCharType="begin"/>
        </w:r>
        <w:r>
          <w:rPr>
            <w:noProof/>
            <w:webHidden/>
          </w:rPr>
          <w:instrText xml:space="preserve"> PAGEREF _Toc235428592 \h </w:instrText>
        </w:r>
        <w:r>
          <w:rPr>
            <w:noProof/>
            <w:webHidden/>
          </w:rPr>
        </w:r>
        <w:r>
          <w:rPr>
            <w:noProof/>
            <w:webHidden/>
          </w:rPr>
          <w:fldChar w:fldCharType="separate"/>
        </w:r>
        <w:r>
          <w:rPr>
            <w:noProof/>
            <w:webHidden/>
          </w:rPr>
          <w:t>8</w:t>
        </w:r>
        <w:r>
          <w:rPr>
            <w:noProof/>
            <w:webHidden/>
          </w:rPr>
          <w:fldChar w:fldCharType="end"/>
        </w:r>
      </w:hyperlink>
    </w:p>
    <w:p w14:paraId="139D7BF8" w14:textId="38449F93" w:rsidR="00A41E78" w:rsidRDefault="00A41E78">
      <w:pPr>
        <w:pStyle w:val="TDC2"/>
        <w:tabs>
          <w:tab w:val="right" w:leader="dot" w:pos="9396"/>
        </w:tabs>
        <w:rPr>
          <w:rFonts w:asciiTheme="minorHAnsi" w:eastAsiaTheme="minorEastAsia" w:hAnsiTheme="minorHAnsi"/>
          <w:noProof/>
          <w:lang w:val="es-PE" w:eastAsia="es-PE"/>
        </w:rPr>
      </w:pPr>
      <w:hyperlink w:anchor="_Toc235428593" w:history="1">
        <w:r w:rsidRPr="0044203D">
          <w:rPr>
            <w:rStyle w:val="Hipervnculo"/>
            <w:noProof/>
            <w:lang w:val="es-PE"/>
          </w:rPr>
          <w:t>1.5. Alcance y estructura del documento</w:t>
        </w:r>
        <w:r>
          <w:rPr>
            <w:noProof/>
            <w:webHidden/>
          </w:rPr>
          <w:tab/>
        </w:r>
        <w:r>
          <w:rPr>
            <w:noProof/>
            <w:webHidden/>
          </w:rPr>
          <w:fldChar w:fldCharType="begin"/>
        </w:r>
        <w:r>
          <w:rPr>
            <w:noProof/>
            <w:webHidden/>
          </w:rPr>
          <w:instrText xml:space="preserve"> PAGEREF _Toc235428593 \h </w:instrText>
        </w:r>
        <w:r>
          <w:rPr>
            <w:noProof/>
            <w:webHidden/>
          </w:rPr>
        </w:r>
        <w:r>
          <w:rPr>
            <w:noProof/>
            <w:webHidden/>
          </w:rPr>
          <w:fldChar w:fldCharType="separate"/>
        </w:r>
        <w:r>
          <w:rPr>
            <w:noProof/>
            <w:webHidden/>
          </w:rPr>
          <w:t>8</w:t>
        </w:r>
        <w:r>
          <w:rPr>
            <w:noProof/>
            <w:webHidden/>
          </w:rPr>
          <w:fldChar w:fldCharType="end"/>
        </w:r>
      </w:hyperlink>
    </w:p>
    <w:p w14:paraId="1BA9A479" w14:textId="1BE49647" w:rsidR="00A41E78" w:rsidRDefault="00A41E78">
      <w:pPr>
        <w:pStyle w:val="TDC1"/>
        <w:tabs>
          <w:tab w:val="right" w:leader="dot" w:pos="9396"/>
        </w:tabs>
        <w:rPr>
          <w:rFonts w:asciiTheme="minorHAnsi" w:eastAsiaTheme="minorEastAsia" w:hAnsiTheme="minorHAnsi"/>
          <w:noProof/>
          <w:lang w:val="es-PE" w:eastAsia="es-PE"/>
        </w:rPr>
      </w:pPr>
      <w:hyperlink w:anchor="_Toc235428594" w:history="1">
        <w:r w:rsidRPr="0044203D">
          <w:rPr>
            <w:rStyle w:val="Hipervnculo"/>
            <w:noProof/>
            <w:lang w:val="es-PE"/>
          </w:rPr>
          <w:t>2. MARCO TEÓRICO</w:t>
        </w:r>
        <w:r>
          <w:rPr>
            <w:noProof/>
            <w:webHidden/>
          </w:rPr>
          <w:tab/>
        </w:r>
        <w:r>
          <w:rPr>
            <w:noProof/>
            <w:webHidden/>
          </w:rPr>
          <w:fldChar w:fldCharType="begin"/>
        </w:r>
        <w:r>
          <w:rPr>
            <w:noProof/>
            <w:webHidden/>
          </w:rPr>
          <w:instrText xml:space="preserve"> PAGEREF _Toc235428594 \h </w:instrText>
        </w:r>
        <w:r>
          <w:rPr>
            <w:noProof/>
            <w:webHidden/>
          </w:rPr>
        </w:r>
        <w:r>
          <w:rPr>
            <w:noProof/>
            <w:webHidden/>
          </w:rPr>
          <w:fldChar w:fldCharType="separate"/>
        </w:r>
        <w:r>
          <w:rPr>
            <w:noProof/>
            <w:webHidden/>
          </w:rPr>
          <w:t>10</w:t>
        </w:r>
        <w:r>
          <w:rPr>
            <w:noProof/>
            <w:webHidden/>
          </w:rPr>
          <w:fldChar w:fldCharType="end"/>
        </w:r>
      </w:hyperlink>
    </w:p>
    <w:p w14:paraId="56178574" w14:textId="7CEA2747" w:rsidR="00A41E78" w:rsidRDefault="00A41E78">
      <w:pPr>
        <w:pStyle w:val="TDC2"/>
        <w:tabs>
          <w:tab w:val="right" w:leader="dot" w:pos="9396"/>
        </w:tabs>
        <w:rPr>
          <w:rFonts w:asciiTheme="minorHAnsi" w:eastAsiaTheme="minorEastAsia" w:hAnsiTheme="minorHAnsi"/>
          <w:noProof/>
          <w:lang w:val="es-PE" w:eastAsia="es-PE"/>
        </w:rPr>
      </w:pPr>
      <w:hyperlink w:anchor="_Toc235428595" w:history="1">
        <w:r w:rsidRPr="0044203D">
          <w:rPr>
            <w:rStyle w:val="Hipervnculo"/>
            <w:noProof/>
            <w:lang w:val="es-PE"/>
          </w:rPr>
          <w:t>2.1. Inteligencia de Negocios</w:t>
        </w:r>
        <w:r>
          <w:rPr>
            <w:noProof/>
            <w:webHidden/>
          </w:rPr>
          <w:tab/>
        </w:r>
        <w:r>
          <w:rPr>
            <w:noProof/>
            <w:webHidden/>
          </w:rPr>
          <w:fldChar w:fldCharType="begin"/>
        </w:r>
        <w:r>
          <w:rPr>
            <w:noProof/>
            <w:webHidden/>
          </w:rPr>
          <w:instrText xml:space="preserve"> PAGEREF _Toc235428595 \h </w:instrText>
        </w:r>
        <w:r>
          <w:rPr>
            <w:noProof/>
            <w:webHidden/>
          </w:rPr>
        </w:r>
        <w:r>
          <w:rPr>
            <w:noProof/>
            <w:webHidden/>
          </w:rPr>
          <w:fldChar w:fldCharType="separate"/>
        </w:r>
        <w:r>
          <w:rPr>
            <w:noProof/>
            <w:webHidden/>
          </w:rPr>
          <w:t>10</w:t>
        </w:r>
        <w:r>
          <w:rPr>
            <w:noProof/>
            <w:webHidden/>
          </w:rPr>
          <w:fldChar w:fldCharType="end"/>
        </w:r>
      </w:hyperlink>
    </w:p>
    <w:p w14:paraId="5F67A8A0" w14:textId="005141CE" w:rsidR="00A41E78" w:rsidRDefault="00A41E78">
      <w:pPr>
        <w:pStyle w:val="TDC2"/>
        <w:tabs>
          <w:tab w:val="right" w:leader="dot" w:pos="9396"/>
        </w:tabs>
        <w:rPr>
          <w:rFonts w:asciiTheme="minorHAnsi" w:eastAsiaTheme="minorEastAsia" w:hAnsiTheme="minorHAnsi"/>
          <w:noProof/>
          <w:lang w:val="es-PE" w:eastAsia="es-PE"/>
        </w:rPr>
      </w:pPr>
      <w:hyperlink w:anchor="_Toc235428596" w:history="1">
        <w:r w:rsidRPr="0044203D">
          <w:rPr>
            <w:rStyle w:val="Hipervnculo"/>
            <w:noProof/>
            <w:lang w:val="es-PE"/>
          </w:rPr>
          <w:t>2.2. Sistemas OLTP y sistemas OLAP</w:t>
        </w:r>
        <w:r>
          <w:rPr>
            <w:noProof/>
            <w:webHidden/>
          </w:rPr>
          <w:tab/>
        </w:r>
        <w:r>
          <w:rPr>
            <w:noProof/>
            <w:webHidden/>
          </w:rPr>
          <w:fldChar w:fldCharType="begin"/>
        </w:r>
        <w:r>
          <w:rPr>
            <w:noProof/>
            <w:webHidden/>
          </w:rPr>
          <w:instrText xml:space="preserve"> PAGEREF _Toc235428596 \h </w:instrText>
        </w:r>
        <w:r>
          <w:rPr>
            <w:noProof/>
            <w:webHidden/>
          </w:rPr>
        </w:r>
        <w:r>
          <w:rPr>
            <w:noProof/>
            <w:webHidden/>
          </w:rPr>
          <w:fldChar w:fldCharType="separate"/>
        </w:r>
        <w:r>
          <w:rPr>
            <w:noProof/>
            <w:webHidden/>
          </w:rPr>
          <w:t>10</w:t>
        </w:r>
        <w:r>
          <w:rPr>
            <w:noProof/>
            <w:webHidden/>
          </w:rPr>
          <w:fldChar w:fldCharType="end"/>
        </w:r>
      </w:hyperlink>
    </w:p>
    <w:p w14:paraId="26BCFB23" w14:textId="2CBE091C" w:rsidR="00A41E78" w:rsidRDefault="00A41E78">
      <w:pPr>
        <w:pStyle w:val="TDC2"/>
        <w:tabs>
          <w:tab w:val="right" w:leader="dot" w:pos="9396"/>
        </w:tabs>
        <w:rPr>
          <w:rFonts w:asciiTheme="minorHAnsi" w:eastAsiaTheme="minorEastAsia" w:hAnsiTheme="minorHAnsi"/>
          <w:noProof/>
          <w:lang w:val="es-PE" w:eastAsia="es-PE"/>
        </w:rPr>
      </w:pPr>
      <w:hyperlink w:anchor="_Toc235428597" w:history="1">
        <w:r w:rsidRPr="0044203D">
          <w:rPr>
            <w:rStyle w:val="Hipervnculo"/>
            <w:noProof/>
            <w:lang w:val="es-PE"/>
          </w:rPr>
          <w:t>2.3. Data Warehouse y Data Mart</w:t>
        </w:r>
        <w:r>
          <w:rPr>
            <w:noProof/>
            <w:webHidden/>
          </w:rPr>
          <w:tab/>
        </w:r>
        <w:r>
          <w:rPr>
            <w:noProof/>
            <w:webHidden/>
          </w:rPr>
          <w:fldChar w:fldCharType="begin"/>
        </w:r>
        <w:r>
          <w:rPr>
            <w:noProof/>
            <w:webHidden/>
          </w:rPr>
          <w:instrText xml:space="preserve"> PAGEREF _Toc235428597 \h </w:instrText>
        </w:r>
        <w:r>
          <w:rPr>
            <w:noProof/>
            <w:webHidden/>
          </w:rPr>
        </w:r>
        <w:r>
          <w:rPr>
            <w:noProof/>
            <w:webHidden/>
          </w:rPr>
          <w:fldChar w:fldCharType="separate"/>
        </w:r>
        <w:r>
          <w:rPr>
            <w:noProof/>
            <w:webHidden/>
          </w:rPr>
          <w:t>10</w:t>
        </w:r>
        <w:r>
          <w:rPr>
            <w:noProof/>
            <w:webHidden/>
          </w:rPr>
          <w:fldChar w:fldCharType="end"/>
        </w:r>
      </w:hyperlink>
    </w:p>
    <w:p w14:paraId="3AFB2E9A" w14:textId="19ECB3C7" w:rsidR="00A41E78" w:rsidRDefault="00A41E78">
      <w:pPr>
        <w:pStyle w:val="TDC2"/>
        <w:tabs>
          <w:tab w:val="right" w:leader="dot" w:pos="9396"/>
        </w:tabs>
        <w:rPr>
          <w:rFonts w:asciiTheme="minorHAnsi" w:eastAsiaTheme="minorEastAsia" w:hAnsiTheme="minorHAnsi"/>
          <w:noProof/>
          <w:lang w:val="es-PE" w:eastAsia="es-PE"/>
        </w:rPr>
      </w:pPr>
      <w:hyperlink w:anchor="_Toc235428598" w:history="1">
        <w:r w:rsidRPr="0044203D">
          <w:rPr>
            <w:rStyle w:val="Hipervnculo"/>
            <w:noProof/>
            <w:lang w:val="es-PE"/>
          </w:rPr>
          <w:t>2.4. Modelado dimensional</w:t>
        </w:r>
        <w:r>
          <w:rPr>
            <w:noProof/>
            <w:webHidden/>
          </w:rPr>
          <w:tab/>
        </w:r>
        <w:r>
          <w:rPr>
            <w:noProof/>
            <w:webHidden/>
          </w:rPr>
          <w:fldChar w:fldCharType="begin"/>
        </w:r>
        <w:r>
          <w:rPr>
            <w:noProof/>
            <w:webHidden/>
          </w:rPr>
          <w:instrText xml:space="preserve"> PAGEREF _Toc235428598 \h </w:instrText>
        </w:r>
        <w:r>
          <w:rPr>
            <w:noProof/>
            <w:webHidden/>
          </w:rPr>
        </w:r>
        <w:r>
          <w:rPr>
            <w:noProof/>
            <w:webHidden/>
          </w:rPr>
          <w:fldChar w:fldCharType="separate"/>
        </w:r>
        <w:r>
          <w:rPr>
            <w:noProof/>
            <w:webHidden/>
          </w:rPr>
          <w:t>11</w:t>
        </w:r>
        <w:r>
          <w:rPr>
            <w:noProof/>
            <w:webHidden/>
          </w:rPr>
          <w:fldChar w:fldCharType="end"/>
        </w:r>
      </w:hyperlink>
    </w:p>
    <w:p w14:paraId="5137AF53" w14:textId="72BBC354" w:rsidR="00A41E78" w:rsidRDefault="00A41E78">
      <w:pPr>
        <w:pStyle w:val="TDC2"/>
        <w:tabs>
          <w:tab w:val="right" w:leader="dot" w:pos="9396"/>
        </w:tabs>
        <w:rPr>
          <w:rFonts w:asciiTheme="minorHAnsi" w:eastAsiaTheme="minorEastAsia" w:hAnsiTheme="minorHAnsi"/>
          <w:noProof/>
          <w:lang w:val="es-PE" w:eastAsia="es-PE"/>
        </w:rPr>
      </w:pPr>
      <w:hyperlink w:anchor="_Toc235428599" w:history="1">
        <w:r w:rsidRPr="0044203D">
          <w:rPr>
            <w:rStyle w:val="Hipervnculo"/>
            <w:noProof/>
            <w:lang w:val="es-PE"/>
          </w:rPr>
          <w:t>2.5. Indicadores clave de desempeño</w:t>
        </w:r>
        <w:r>
          <w:rPr>
            <w:noProof/>
            <w:webHidden/>
          </w:rPr>
          <w:tab/>
        </w:r>
        <w:r>
          <w:rPr>
            <w:noProof/>
            <w:webHidden/>
          </w:rPr>
          <w:fldChar w:fldCharType="begin"/>
        </w:r>
        <w:r>
          <w:rPr>
            <w:noProof/>
            <w:webHidden/>
          </w:rPr>
          <w:instrText xml:space="preserve"> PAGEREF _Toc235428599 \h </w:instrText>
        </w:r>
        <w:r>
          <w:rPr>
            <w:noProof/>
            <w:webHidden/>
          </w:rPr>
        </w:r>
        <w:r>
          <w:rPr>
            <w:noProof/>
            <w:webHidden/>
          </w:rPr>
          <w:fldChar w:fldCharType="separate"/>
        </w:r>
        <w:r>
          <w:rPr>
            <w:noProof/>
            <w:webHidden/>
          </w:rPr>
          <w:t>12</w:t>
        </w:r>
        <w:r>
          <w:rPr>
            <w:noProof/>
            <w:webHidden/>
          </w:rPr>
          <w:fldChar w:fldCharType="end"/>
        </w:r>
      </w:hyperlink>
    </w:p>
    <w:p w14:paraId="604DD3C6" w14:textId="6FD06C63" w:rsidR="00A41E78" w:rsidRDefault="00A41E78">
      <w:pPr>
        <w:pStyle w:val="TDC2"/>
        <w:tabs>
          <w:tab w:val="right" w:leader="dot" w:pos="9396"/>
        </w:tabs>
        <w:rPr>
          <w:rFonts w:asciiTheme="minorHAnsi" w:eastAsiaTheme="minorEastAsia" w:hAnsiTheme="minorHAnsi"/>
          <w:noProof/>
          <w:lang w:val="es-PE" w:eastAsia="es-PE"/>
        </w:rPr>
      </w:pPr>
      <w:hyperlink w:anchor="_Toc235428600" w:history="1">
        <w:r w:rsidRPr="0044203D">
          <w:rPr>
            <w:rStyle w:val="Hipervnculo"/>
            <w:noProof/>
            <w:lang w:val="es-PE"/>
          </w:rPr>
          <w:t>2.6. Visualización de datos</w:t>
        </w:r>
        <w:r>
          <w:rPr>
            <w:noProof/>
            <w:webHidden/>
          </w:rPr>
          <w:tab/>
        </w:r>
        <w:r>
          <w:rPr>
            <w:noProof/>
            <w:webHidden/>
          </w:rPr>
          <w:fldChar w:fldCharType="begin"/>
        </w:r>
        <w:r>
          <w:rPr>
            <w:noProof/>
            <w:webHidden/>
          </w:rPr>
          <w:instrText xml:space="preserve"> PAGEREF _Toc235428600 \h </w:instrText>
        </w:r>
        <w:r>
          <w:rPr>
            <w:noProof/>
            <w:webHidden/>
          </w:rPr>
        </w:r>
        <w:r>
          <w:rPr>
            <w:noProof/>
            <w:webHidden/>
          </w:rPr>
          <w:fldChar w:fldCharType="separate"/>
        </w:r>
        <w:r>
          <w:rPr>
            <w:noProof/>
            <w:webHidden/>
          </w:rPr>
          <w:t>12</w:t>
        </w:r>
        <w:r>
          <w:rPr>
            <w:noProof/>
            <w:webHidden/>
          </w:rPr>
          <w:fldChar w:fldCharType="end"/>
        </w:r>
      </w:hyperlink>
    </w:p>
    <w:p w14:paraId="24C23DDB" w14:textId="508C1906" w:rsidR="00A41E78" w:rsidRDefault="00A41E78">
      <w:pPr>
        <w:pStyle w:val="TDC2"/>
        <w:tabs>
          <w:tab w:val="right" w:leader="dot" w:pos="9396"/>
        </w:tabs>
        <w:rPr>
          <w:rFonts w:asciiTheme="minorHAnsi" w:eastAsiaTheme="minorEastAsia" w:hAnsiTheme="minorHAnsi"/>
          <w:noProof/>
          <w:lang w:val="es-PE" w:eastAsia="es-PE"/>
        </w:rPr>
      </w:pPr>
      <w:hyperlink w:anchor="_Toc235428601" w:history="1">
        <w:r w:rsidRPr="0044203D">
          <w:rPr>
            <w:rStyle w:val="Hipervnculo"/>
            <w:noProof/>
            <w:lang w:val="es-PE"/>
          </w:rPr>
          <w:t>2.7. Inteligencia artificial generativa aplicada al análisis de datos</w:t>
        </w:r>
        <w:r>
          <w:rPr>
            <w:noProof/>
            <w:webHidden/>
          </w:rPr>
          <w:tab/>
        </w:r>
        <w:r>
          <w:rPr>
            <w:noProof/>
            <w:webHidden/>
          </w:rPr>
          <w:fldChar w:fldCharType="begin"/>
        </w:r>
        <w:r>
          <w:rPr>
            <w:noProof/>
            <w:webHidden/>
          </w:rPr>
          <w:instrText xml:space="preserve"> PAGEREF _Toc235428601 \h </w:instrText>
        </w:r>
        <w:r>
          <w:rPr>
            <w:noProof/>
            <w:webHidden/>
          </w:rPr>
        </w:r>
        <w:r>
          <w:rPr>
            <w:noProof/>
            <w:webHidden/>
          </w:rPr>
          <w:fldChar w:fldCharType="separate"/>
        </w:r>
        <w:r>
          <w:rPr>
            <w:noProof/>
            <w:webHidden/>
          </w:rPr>
          <w:t>12</w:t>
        </w:r>
        <w:r>
          <w:rPr>
            <w:noProof/>
            <w:webHidden/>
          </w:rPr>
          <w:fldChar w:fldCharType="end"/>
        </w:r>
      </w:hyperlink>
    </w:p>
    <w:p w14:paraId="4ACBB5C0" w14:textId="502E6DE3" w:rsidR="00A41E78" w:rsidRDefault="00A41E78">
      <w:pPr>
        <w:pStyle w:val="TDC2"/>
        <w:tabs>
          <w:tab w:val="right" w:leader="dot" w:pos="9396"/>
        </w:tabs>
        <w:rPr>
          <w:rFonts w:asciiTheme="minorHAnsi" w:eastAsiaTheme="minorEastAsia" w:hAnsiTheme="minorHAnsi"/>
          <w:noProof/>
          <w:lang w:val="es-PE" w:eastAsia="es-PE"/>
        </w:rPr>
      </w:pPr>
      <w:hyperlink w:anchor="_Toc235428602" w:history="1">
        <w:r w:rsidRPr="0044203D">
          <w:rPr>
            <w:rStyle w:val="Hipervnculo"/>
            <w:noProof/>
            <w:lang w:val="es-PE"/>
          </w:rPr>
          <w:t>2.8. Seguridad en el consumo de APIs</w:t>
        </w:r>
        <w:r>
          <w:rPr>
            <w:noProof/>
            <w:webHidden/>
          </w:rPr>
          <w:tab/>
        </w:r>
        <w:r>
          <w:rPr>
            <w:noProof/>
            <w:webHidden/>
          </w:rPr>
          <w:fldChar w:fldCharType="begin"/>
        </w:r>
        <w:r>
          <w:rPr>
            <w:noProof/>
            <w:webHidden/>
          </w:rPr>
          <w:instrText xml:space="preserve"> PAGEREF _Toc235428602 \h </w:instrText>
        </w:r>
        <w:r>
          <w:rPr>
            <w:noProof/>
            <w:webHidden/>
          </w:rPr>
        </w:r>
        <w:r>
          <w:rPr>
            <w:noProof/>
            <w:webHidden/>
          </w:rPr>
          <w:fldChar w:fldCharType="separate"/>
        </w:r>
        <w:r>
          <w:rPr>
            <w:noProof/>
            <w:webHidden/>
          </w:rPr>
          <w:t>13</w:t>
        </w:r>
        <w:r>
          <w:rPr>
            <w:noProof/>
            <w:webHidden/>
          </w:rPr>
          <w:fldChar w:fldCharType="end"/>
        </w:r>
      </w:hyperlink>
    </w:p>
    <w:p w14:paraId="040873A0" w14:textId="0160F616" w:rsidR="00A41E78" w:rsidRDefault="00A41E78">
      <w:pPr>
        <w:pStyle w:val="TDC1"/>
        <w:tabs>
          <w:tab w:val="right" w:leader="dot" w:pos="9396"/>
        </w:tabs>
        <w:rPr>
          <w:rFonts w:asciiTheme="minorHAnsi" w:eastAsiaTheme="minorEastAsia" w:hAnsiTheme="minorHAnsi"/>
          <w:noProof/>
          <w:lang w:val="es-PE" w:eastAsia="es-PE"/>
        </w:rPr>
      </w:pPr>
      <w:hyperlink w:anchor="_Toc235428603" w:history="1">
        <w:r w:rsidRPr="0044203D">
          <w:rPr>
            <w:rStyle w:val="Hipervnculo"/>
            <w:noProof/>
            <w:lang w:val="es-PE"/>
          </w:rPr>
          <w:t>3. ANÁLISIS DE REQUERIMIENTOS</w:t>
        </w:r>
        <w:r>
          <w:rPr>
            <w:noProof/>
            <w:webHidden/>
          </w:rPr>
          <w:tab/>
        </w:r>
        <w:r>
          <w:rPr>
            <w:noProof/>
            <w:webHidden/>
          </w:rPr>
          <w:fldChar w:fldCharType="begin"/>
        </w:r>
        <w:r>
          <w:rPr>
            <w:noProof/>
            <w:webHidden/>
          </w:rPr>
          <w:instrText xml:space="preserve"> PAGEREF _Toc235428603 \h </w:instrText>
        </w:r>
        <w:r>
          <w:rPr>
            <w:noProof/>
            <w:webHidden/>
          </w:rPr>
        </w:r>
        <w:r>
          <w:rPr>
            <w:noProof/>
            <w:webHidden/>
          </w:rPr>
          <w:fldChar w:fldCharType="separate"/>
        </w:r>
        <w:r>
          <w:rPr>
            <w:noProof/>
            <w:webHidden/>
          </w:rPr>
          <w:t>14</w:t>
        </w:r>
        <w:r>
          <w:rPr>
            <w:noProof/>
            <w:webHidden/>
          </w:rPr>
          <w:fldChar w:fldCharType="end"/>
        </w:r>
      </w:hyperlink>
    </w:p>
    <w:p w14:paraId="534871AD" w14:textId="028ACD29" w:rsidR="00A41E78" w:rsidRDefault="00A41E78">
      <w:pPr>
        <w:pStyle w:val="TDC2"/>
        <w:tabs>
          <w:tab w:val="right" w:leader="dot" w:pos="9396"/>
        </w:tabs>
        <w:rPr>
          <w:rFonts w:asciiTheme="minorHAnsi" w:eastAsiaTheme="minorEastAsia" w:hAnsiTheme="minorHAnsi"/>
          <w:noProof/>
          <w:lang w:val="es-PE" w:eastAsia="es-PE"/>
        </w:rPr>
      </w:pPr>
      <w:hyperlink w:anchor="_Toc235428604" w:history="1">
        <w:r w:rsidRPr="0044203D">
          <w:rPr>
            <w:rStyle w:val="Hipervnculo"/>
            <w:noProof/>
            <w:lang w:val="es-PE"/>
          </w:rPr>
          <w:t>3.1. Descripción del proceso de negocio</w:t>
        </w:r>
        <w:r>
          <w:rPr>
            <w:noProof/>
            <w:webHidden/>
          </w:rPr>
          <w:tab/>
        </w:r>
        <w:r>
          <w:rPr>
            <w:noProof/>
            <w:webHidden/>
          </w:rPr>
          <w:fldChar w:fldCharType="begin"/>
        </w:r>
        <w:r>
          <w:rPr>
            <w:noProof/>
            <w:webHidden/>
          </w:rPr>
          <w:instrText xml:space="preserve"> PAGEREF _Toc235428604 \h </w:instrText>
        </w:r>
        <w:r>
          <w:rPr>
            <w:noProof/>
            <w:webHidden/>
          </w:rPr>
        </w:r>
        <w:r>
          <w:rPr>
            <w:noProof/>
            <w:webHidden/>
          </w:rPr>
          <w:fldChar w:fldCharType="separate"/>
        </w:r>
        <w:r>
          <w:rPr>
            <w:noProof/>
            <w:webHidden/>
          </w:rPr>
          <w:t>14</w:t>
        </w:r>
        <w:r>
          <w:rPr>
            <w:noProof/>
            <w:webHidden/>
          </w:rPr>
          <w:fldChar w:fldCharType="end"/>
        </w:r>
      </w:hyperlink>
    </w:p>
    <w:p w14:paraId="1D3DEEAA" w14:textId="2A17E703" w:rsidR="00A41E78" w:rsidRDefault="00A41E78">
      <w:pPr>
        <w:pStyle w:val="TDC2"/>
        <w:tabs>
          <w:tab w:val="right" w:leader="dot" w:pos="9396"/>
        </w:tabs>
        <w:rPr>
          <w:rFonts w:asciiTheme="minorHAnsi" w:eastAsiaTheme="minorEastAsia" w:hAnsiTheme="minorHAnsi"/>
          <w:noProof/>
          <w:lang w:val="es-PE" w:eastAsia="es-PE"/>
        </w:rPr>
      </w:pPr>
      <w:hyperlink w:anchor="_Toc235428605" w:history="1">
        <w:r w:rsidRPr="0044203D">
          <w:rPr>
            <w:rStyle w:val="Hipervnculo"/>
            <w:noProof/>
            <w:lang w:val="es-PE"/>
          </w:rPr>
          <w:t>3.2. Matriz de procesos de negocio</w:t>
        </w:r>
        <w:r>
          <w:rPr>
            <w:noProof/>
            <w:webHidden/>
          </w:rPr>
          <w:tab/>
        </w:r>
        <w:r>
          <w:rPr>
            <w:noProof/>
            <w:webHidden/>
          </w:rPr>
          <w:fldChar w:fldCharType="begin"/>
        </w:r>
        <w:r>
          <w:rPr>
            <w:noProof/>
            <w:webHidden/>
          </w:rPr>
          <w:instrText xml:space="preserve"> PAGEREF _Toc235428605 \h </w:instrText>
        </w:r>
        <w:r>
          <w:rPr>
            <w:noProof/>
            <w:webHidden/>
          </w:rPr>
        </w:r>
        <w:r>
          <w:rPr>
            <w:noProof/>
            <w:webHidden/>
          </w:rPr>
          <w:fldChar w:fldCharType="separate"/>
        </w:r>
        <w:r>
          <w:rPr>
            <w:noProof/>
            <w:webHidden/>
          </w:rPr>
          <w:t>14</w:t>
        </w:r>
        <w:r>
          <w:rPr>
            <w:noProof/>
            <w:webHidden/>
          </w:rPr>
          <w:fldChar w:fldCharType="end"/>
        </w:r>
      </w:hyperlink>
    </w:p>
    <w:p w14:paraId="6BF9AA0D" w14:textId="72A26262" w:rsidR="00A41E78" w:rsidRDefault="00A41E78">
      <w:pPr>
        <w:pStyle w:val="TDC2"/>
        <w:tabs>
          <w:tab w:val="right" w:leader="dot" w:pos="9396"/>
        </w:tabs>
        <w:rPr>
          <w:rFonts w:asciiTheme="minorHAnsi" w:eastAsiaTheme="minorEastAsia" w:hAnsiTheme="minorHAnsi"/>
          <w:noProof/>
          <w:lang w:val="es-PE" w:eastAsia="es-PE"/>
        </w:rPr>
      </w:pPr>
      <w:hyperlink w:anchor="_Toc235428606" w:history="1">
        <w:r w:rsidRPr="0044203D">
          <w:rPr>
            <w:rStyle w:val="Hipervnculo"/>
            <w:noProof/>
            <w:lang w:val="es-PE"/>
          </w:rPr>
          <w:t>3.3. Identificación de interesados</w:t>
        </w:r>
        <w:r>
          <w:rPr>
            <w:noProof/>
            <w:webHidden/>
          </w:rPr>
          <w:tab/>
        </w:r>
        <w:r>
          <w:rPr>
            <w:noProof/>
            <w:webHidden/>
          </w:rPr>
          <w:fldChar w:fldCharType="begin"/>
        </w:r>
        <w:r>
          <w:rPr>
            <w:noProof/>
            <w:webHidden/>
          </w:rPr>
          <w:instrText xml:space="preserve"> PAGEREF _Toc235428606 \h </w:instrText>
        </w:r>
        <w:r>
          <w:rPr>
            <w:noProof/>
            <w:webHidden/>
          </w:rPr>
        </w:r>
        <w:r>
          <w:rPr>
            <w:noProof/>
            <w:webHidden/>
          </w:rPr>
          <w:fldChar w:fldCharType="separate"/>
        </w:r>
        <w:r>
          <w:rPr>
            <w:noProof/>
            <w:webHidden/>
          </w:rPr>
          <w:t>15</w:t>
        </w:r>
        <w:r>
          <w:rPr>
            <w:noProof/>
            <w:webHidden/>
          </w:rPr>
          <w:fldChar w:fldCharType="end"/>
        </w:r>
      </w:hyperlink>
    </w:p>
    <w:p w14:paraId="63FD9AB3" w14:textId="0E3BE18F" w:rsidR="00A41E78" w:rsidRDefault="00A41E78">
      <w:pPr>
        <w:pStyle w:val="TDC2"/>
        <w:tabs>
          <w:tab w:val="right" w:leader="dot" w:pos="9396"/>
        </w:tabs>
        <w:rPr>
          <w:rFonts w:asciiTheme="minorHAnsi" w:eastAsiaTheme="minorEastAsia" w:hAnsiTheme="minorHAnsi"/>
          <w:noProof/>
          <w:lang w:val="es-PE" w:eastAsia="es-PE"/>
        </w:rPr>
      </w:pPr>
      <w:hyperlink w:anchor="_Toc235428607" w:history="1">
        <w:r w:rsidRPr="0044203D">
          <w:rPr>
            <w:rStyle w:val="Hipervnculo"/>
            <w:noProof/>
            <w:lang w:val="es-PE"/>
          </w:rPr>
          <w:t>3.4. Requerimientos de información e indicadores clave</w:t>
        </w:r>
        <w:r>
          <w:rPr>
            <w:noProof/>
            <w:webHidden/>
          </w:rPr>
          <w:tab/>
        </w:r>
        <w:r>
          <w:rPr>
            <w:noProof/>
            <w:webHidden/>
          </w:rPr>
          <w:fldChar w:fldCharType="begin"/>
        </w:r>
        <w:r>
          <w:rPr>
            <w:noProof/>
            <w:webHidden/>
          </w:rPr>
          <w:instrText xml:space="preserve"> PAGEREF _Toc235428607 \h </w:instrText>
        </w:r>
        <w:r>
          <w:rPr>
            <w:noProof/>
            <w:webHidden/>
          </w:rPr>
        </w:r>
        <w:r>
          <w:rPr>
            <w:noProof/>
            <w:webHidden/>
          </w:rPr>
          <w:fldChar w:fldCharType="separate"/>
        </w:r>
        <w:r>
          <w:rPr>
            <w:noProof/>
            <w:webHidden/>
          </w:rPr>
          <w:t>15</w:t>
        </w:r>
        <w:r>
          <w:rPr>
            <w:noProof/>
            <w:webHidden/>
          </w:rPr>
          <w:fldChar w:fldCharType="end"/>
        </w:r>
      </w:hyperlink>
    </w:p>
    <w:p w14:paraId="1324A71D" w14:textId="46C68193" w:rsidR="00A41E78" w:rsidRDefault="00A41E78">
      <w:pPr>
        <w:pStyle w:val="TDC2"/>
        <w:tabs>
          <w:tab w:val="right" w:leader="dot" w:pos="9396"/>
        </w:tabs>
        <w:rPr>
          <w:rFonts w:asciiTheme="minorHAnsi" w:eastAsiaTheme="minorEastAsia" w:hAnsiTheme="minorHAnsi"/>
          <w:noProof/>
          <w:lang w:val="es-PE" w:eastAsia="es-PE"/>
        </w:rPr>
      </w:pPr>
      <w:hyperlink w:anchor="_Toc235428608" w:history="1">
        <w:r w:rsidRPr="0044203D">
          <w:rPr>
            <w:rStyle w:val="Hipervnculo"/>
            <w:noProof/>
            <w:lang w:val="es-PE"/>
          </w:rPr>
          <w:t>3.5. Requerimientos funcionales y no funcionales</w:t>
        </w:r>
        <w:r>
          <w:rPr>
            <w:noProof/>
            <w:webHidden/>
          </w:rPr>
          <w:tab/>
        </w:r>
        <w:r>
          <w:rPr>
            <w:noProof/>
            <w:webHidden/>
          </w:rPr>
          <w:fldChar w:fldCharType="begin"/>
        </w:r>
        <w:r>
          <w:rPr>
            <w:noProof/>
            <w:webHidden/>
          </w:rPr>
          <w:instrText xml:space="preserve"> PAGEREF _Toc235428608 \h </w:instrText>
        </w:r>
        <w:r>
          <w:rPr>
            <w:noProof/>
            <w:webHidden/>
          </w:rPr>
        </w:r>
        <w:r>
          <w:rPr>
            <w:noProof/>
            <w:webHidden/>
          </w:rPr>
          <w:fldChar w:fldCharType="separate"/>
        </w:r>
        <w:r>
          <w:rPr>
            <w:noProof/>
            <w:webHidden/>
          </w:rPr>
          <w:t>16</w:t>
        </w:r>
        <w:r>
          <w:rPr>
            <w:noProof/>
            <w:webHidden/>
          </w:rPr>
          <w:fldChar w:fldCharType="end"/>
        </w:r>
      </w:hyperlink>
    </w:p>
    <w:p w14:paraId="002BAE19" w14:textId="01688BE6" w:rsidR="00A41E78" w:rsidRDefault="00A41E78">
      <w:pPr>
        <w:pStyle w:val="TDC2"/>
        <w:tabs>
          <w:tab w:val="right" w:leader="dot" w:pos="9396"/>
        </w:tabs>
        <w:rPr>
          <w:rFonts w:asciiTheme="minorHAnsi" w:eastAsiaTheme="minorEastAsia" w:hAnsiTheme="minorHAnsi"/>
          <w:noProof/>
          <w:lang w:val="es-PE" w:eastAsia="es-PE"/>
        </w:rPr>
      </w:pPr>
      <w:hyperlink w:anchor="_Toc235428609" w:history="1">
        <w:r w:rsidRPr="0044203D">
          <w:rPr>
            <w:rStyle w:val="Hipervnculo"/>
            <w:noProof/>
            <w:lang w:val="es-PE"/>
          </w:rPr>
          <w:t>3.6. Análisis y calidad de la fuente de datos</w:t>
        </w:r>
        <w:r>
          <w:rPr>
            <w:noProof/>
            <w:webHidden/>
          </w:rPr>
          <w:tab/>
        </w:r>
        <w:r>
          <w:rPr>
            <w:noProof/>
            <w:webHidden/>
          </w:rPr>
          <w:fldChar w:fldCharType="begin"/>
        </w:r>
        <w:r>
          <w:rPr>
            <w:noProof/>
            <w:webHidden/>
          </w:rPr>
          <w:instrText xml:space="preserve"> PAGEREF _Toc235428609 \h </w:instrText>
        </w:r>
        <w:r>
          <w:rPr>
            <w:noProof/>
            <w:webHidden/>
          </w:rPr>
        </w:r>
        <w:r>
          <w:rPr>
            <w:noProof/>
            <w:webHidden/>
          </w:rPr>
          <w:fldChar w:fldCharType="separate"/>
        </w:r>
        <w:r>
          <w:rPr>
            <w:noProof/>
            <w:webHidden/>
          </w:rPr>
          <w:t>16</w:t>
        </w:r>
        <w:r>
          <w:rPr>
            <w:noProof/>
            <w:webHidden/>
          </w:rPr>
          <w:fldChar w:fldCharType="end"/>
        </w:r>
      </w:hyperlink>
    </w:p>
    <w:p w14:paraId="26C2AF27" w14:textId="7A88E39A" w:rsidR="00A41E78" w:rsidRDefault="00A41E78">
      <w:pPr>
        <w:pStyle w:val="TDC1"/>
        <w:tabs>
          <w:tab w:val="right" w:leader="dot" w:pos="9396"/>
        </w:tabs>
        <w:rPr>
          <w:rFonts w:asciiTheme="minorHAnsi" w:eastAsiaTheme="minorEastAsia" w:hAnsiTheme="minorHAnsi"/>
          <w:noProof/>
          <w:lang w:val="es-PE" w:eastAsia="es-PE"/>
        </w:rPr>
      </w:pPr>
      <w:hyperlink w:anchor="_Toc235428610" w:history="1">
        <w:r w:rsidRPr="0044203D">
          <w:rPr>
            <w:rStyle w:val="Hipervnculo"/>
            <w:noProof/>
            <w:lang w:val="es-PE"/>
          </w:rPr>
          <w:t>4. ARQUITECTURA DE LA SOLUCIÓN</w:t>
        </w:r>
        <w:r>
          <w:rPr>
            <w:noProof/>
            <w:webHidden/>
          </w:rPr>
          <w:tab/>
        </w:r>
        <w:r>
          <w:rPr>
            <w:noProof/>
            <w:webHidden/>
          </w:rPr>
          <w:fldChar w:fldCharType="begin"/>
        </w:r>
        <w:r>
          <w:rPr>
            <w:noProof/>
            <w:webHidden/>
          </w:rPr>
          <w:instrText xml:space="preserve"> PAGEREF _Toc235428610 \h </w:instrText>
        </w:r>
        <w:r>
          <w:rPr>
            <w:noProof/>
            <w:webHidden/>
          </w:rPr>
        </w:r>
        <w:r>
          <w:rPr>
            <w:noProof/>
            <w:webHidden/>
          </w:rPr>
          <w:fldChar w:fldCharType="separate"/>
        </w:r>
        <w:r>
          <w:rPr>
            <w:noProof/>
            <w:webHidden/>
          </w:rPr>
          <w:t>18</w:t>
        </w:r>
        <w:r>
          <w:rPr>
            <w:noProof/>
            <w:webHidden/>
          </w:rPr>
          <w:fldChar w:fldCharType="end"/>
        </w:r>
      </w:hyperlink>
    </w:p>
    <w:p w14:paraId="15C63C3F" w14:textId="732A3E9A" w:rsidR="00A41E78" w:rsidRDefault="00A41E78">
      <w:pPr>
        <w:pStyle w:val="TDC2"/>
        <w:tabs>
          <w:tab w:val="right" w:leader="dot" w:pos="9396"/>
        </w:tabs>
        <w:rPr>
          <w:rFonts w:asciiTheme="minorHAnsi" w:eastAsiaTheme="minorEastAsia" w:hAnsiTheme="minorHAnsi"/>
          <w:noProof/>
          <w:lang w:val="es-PE" w:eastAsia="es-PE"/>
        </w:rPr>
      </w:pPr>
      <w:hyperlink w:anchor="_Toc235428611" w:history="1">
        <w:r w:rsidRPr="0044203D">
          <w:rPr>
            <w:rStyle w:val="Hipervnculo"/>
            <w:noProof/>
            <w:lang w:val="es-PE"/>
          </w:rPr>
          <w:t>4.1. Visión general</w:t>
        </w:r>
        <w:r>
          <w:rPr>
            <w:noProof/>
            <w:webHidden/>
          </w:rPr>
          <w:tab/>
        </w:r>
        <w:r>
          <w:rPr>
            <w:noProof/>
            <w:webHidden/>
          </w:rPr>
          <w:fldChar w:fldCharType="begin"/>
        </w:r>
        <w:r>
          <w:rPr>
            <w:noProof/>
            <w:webHidden/>
          </w:rPr>
          <w:instrText xml:space="preserve"> PAGEREF _Toc235428611 \h </w:instrText>
        </w:r>
        <w:r>
          <w:rPr>
            <w:noProof/>
            <w:webHidden/>
          </w:rPr>
        </w:r>
        <w:r>
          <w:rPr>
            <w:noProof/>
            <w:webHidden/>
          </w:rPr>
          <w:fldChar w:fldCharType="separate"/>
        </w:r>
        <w:r>
          <w:rPr>
            <w:noProof/>
            <w:webHidden/>
          </w:rPr>
          <w:t>18</w:t>
        </w:r>
        <w:r>
          <w:rPr>
            <w:noProof/>
            <w:webHidden/>
          </w:rPr>
          <w:fldChar w:fldCharType="end"/>
        </w:r>
      </w:hyperlink>
    </w:p>
    <w:p w14:paraId="7101ECEA" w14:textId="30CE6D47" w:rsidR="00A41E78" w:rsidRDefault="00A41E78">
      <w:pPr>
        <w:pStyle w:val="TDC2"/>
        <w:tabs>
          <w:tab w:val="right" w:leader="dot" w:pos="9396"/>
        </w:tabs>
        <w:rPr>
          <w:rFonts w:asciiTheme="minorHAnsi" w:eastAsiaTheme="minorEastAsia" w:hAnsiTheme="minorHAnsi"/>
          <w:noProof/>
          <w:lang w:val="es-PE" w:eastAsia="es-PE"/>
        </w:rPr>
      </w:pPr>
      <w:hyperlink w:anchor="_Toc235428612" w:history="1">
        <w:r w:rsidRPr="0044203D">
          <w:rPr>
            <w:rStyle w:val="Hipervnculo"/>
            <w:noProof/>
            <w:lang w:val="es-PE"/>
          </w:rPr>
          <w:t>4.2. Decisiones de arquitectura</w:t>
        </w:r>
        <w:r>
          <w:rPr>
            <w:noProof/>
            <w:webHidden/>
          </w:rPr>
          <w:tab/>
        </w:r>
        <w:r>
          <w:rPr>
            <w:noProof/>
            <w:webHidden/>
          </w:rPr>
          <w:fldChar w:fldCharType="begin"/>
        </w:r>
        <w:r>
          <w:rPr>
            <w:noProof/>
            <w:webHidden/>
          </w:rPr>
          <w:instrText xml:space="preserve"> PAGEREF _Toc235428612 \h </w:instrText>
        </w:r>
        <w:r>
          <w:rPr>
            <w:noProof/>
            <w:webHidden/>
          </w:rPr>
        </w:r>
        <w:r>
          <w:rPr>
            <w:noProof/>
            <w:webHidden/>
          </w:rPr>
          <w:fldChar w:fldCharType="separate"/>
        </w:r>
        <w:r>
          <w:rPr>
            <w:noProof/>
            <w:webHidden/>
          </w:rPr>
          <w:t>18</w:t>
        </w:r>
        <w:r>
          <w:rPr>
            <w:noProof/>
            <w:webHidden/>
          </w:rPr>
          <w:fldChar w:fldCharType="end"/>
        </w:r>
      </w:hyperlink>
    </w:p>
    <w:p w14:paraId="71EAB767" w14:textId="76BA6535" w:rsidR="00A41E78" w:rsidRDefault="00A41E78">
      <w:pPr>
        <w:pStyle w:val="TDC2"/>
        <w:tabs>
          <w:tab w:val="right" w:leader="dot" w:pos="9396"/>
        </w:tabs>
        <w:rPr>
          <w:rFonts w:asciiTheme="minorHAnsi" w:eastAsiaTheme="minorEastAsia" w:hAnsiTheme="minorHAnsi"/>
          <w:noProof/>
          <w:lang w:val="es-PE" w:eastAsia="es-PE"/>
        </w:rPr>
      </w:pPr>
      <w:hyperlink w:anchor="_Toc235428613" w:history="1">
        <w:r w:rsidRPr="0044203D">
          <w:rPr>
            <w:rStyle w:val="Hipervnculo"/>
            <w:noProof/>
            <w:lang w:val="es-PE"/>
          </w:rPr>
          <w:t>4.3. Flujo de datos extremo a extremo</w:t>
        </w:r>
        <w:r>
          <w:rPr>
            <w:noProof/>
            <w:webHidden/>
          </w:rPr>
          <w:tab/>
        </w:r>
        <w:r>
          <w:rPr>
            <w:noProof/>
            <w:webHidden/>
          </w:rPr>
          <w:fldChar w:fldCharType="begin"/>
        </w:r>
        <w:r>
          <w:rPr>
            <w:noProof/>
            <w:webHidden/>
          </w:rPr>
          <w:instrText xml:space="preserve"> PAGEREF _Toc235428613 \h </w:instrText>
        </w:r>
        <w:r>
          <w:rPr>
            <w:noProof/>
            <w:webHidden/>
          </w:rPr>
        </w:r>
        <w:r>
          <w:rPr>
            <w:noProof/>
            <w:webHidden/>
          </w:rPr>
          <w:fldChar w:fldCharType="separate"/>
        </w:r>
        <w:r>
          <w:rPr>
            <w:noProof/>
            <w:webHidden/>
          </w:rPr>
          <w:t>20</w:t>
        </w:r>
        <w:r>
          <w:rPr>
            <w:noProof/>
            <w:webHidden/>
          </w:rPr>
          <w:fldChar w:fldCharType="end"/>
        </w:r>
      </w:hyperlink>
    </w:p>
    <w:p w14:paraId="548AE7EC" w14:textId="3C170383" w:rsidR="00A41E78" w:rsidRDefault="00A41E78">
      <w:pPr>
        <w:pStyle w:val="TDC1"/>
        <w:tabs>
          <w:tab w:val="right" w:leader="dot" w:pos="9396"/>
        </w:tabs>
        <w:rPr>
          <w:rFonts w:asciiTheme="minorHAnsi" w:eastAsiaTheme="minorEastAsia" w:hAnsiTheme="minorHAnsi"/>
          <w:noProof/>
          <w:lang w:val="es-PE" w:eastAsia="es-PE"/>
        </w:rPr>
      </w:pPr>
      <w:hyperlink w:anchor="_Toc235428614" w:history="1">
        <w:r w:rsidRPr="0044203D">
          <w:rPr>
            <w:rStyle w:val="Hipervnculo"/>
            <w:noProof/>
            <w:lang w:val="es-PE"/>
          </w:rPr>
          <w:t>5. MODELADO DIMENSIONAL</w:t>
        </w:r>
        <w:r>
          <w:rPr>
            <w:noProof/>
            <w:webHidden/>
          </w:rPr>
          <w:tab/>
        </w:r>
        <w:r>
          <w:rPr>
            <w:noProof/>
            <w:webHidden/>
          </w:rPr>
          <w:fldChar w:fldCharType="begin"/>
        </w:r>
        <w:r>
          <w:rPr>
            <w:noProof/>
            <w:webHidden/>
          </w:rPr>
          <w:instrText xml:space="preserve"> PAGEREF _Toc235428614 \h </w:instrText>
        </w:r>
        <w:r>
          <w:rPr>
            <w:noProof/>
            <w:webHidden/>
          </w:rPr>
        </w:r>
        <w:r>
          <w:rPr>
            <w:noProof/>
            <w:webHidden/>
          </w:rPr>
          <w:fldChar w:fldCharType="separate"/>
        </w:r>
        <w:r>
          <w:rPr>
            <w:noProof/>
            <w:webHidden/>
          </w:rPr>
          <w:t>21</w:t>
        </w:r>
        <w:r>
          <w:rPr>
            <w:noProof/>
            <w:webHidden/>
          </w:rPr>
          <w:fldChar w:fldCharType="end"/>
        </w:r>
      </w:hyperlink>
    </w:p>
    <w:p w14:paraId="6FF02C29" w14:textId="2F9141DA" w:rsidR="00A41E78" w:rsidRDefault="00A41E78">
      <w:pPr>
        <w:pStyle w:val="TDC2"/>
        <w:tabs>
          <w:tab w:val="right" w:leader="dot" w:pos="9396"/>
        </w:tabs>
        <w:rPr>
          <w:rFonts w:asciiTheme="minorHAnsi" w:eastAsiaTheme="minorEastAsia" w:hAnsiTheme="minorHAnsi"/>
          <w:noProof/>
          <w:lang w:val="es-PE" w:eastAsia="es-PE"/>
        </w:rPr>
      </w:pPr>
      <w:hyperlink w:anchor="_Toc235428615" w:history="1">
        <w:r w:rsidRPr="0044203D">
          <w:rPr>
            <w:rStyle w:val="Hipervnculo"/>
            <w:noProof/>
            <w:lang w:val="es-PE"/>
          </w:rPr>
          <w:t>5.1. Los cuatro pasos del diseño dimensional</w:t>
        </w:r>
        <w:r>
          <w:rPr>
            <w:noProof/>
            <w:webHidden/>
          </w:rPr>
          <w:tab/>
        </w:r>
        <w:r>
          <w:rPr>
            <w:noProof/>
            <w:webHidden/>
          </w:rPr>
          <w:fldChar w:fldCharType="begin"/>
        </w:r>
        <w:r>
          <w:rPr>
            <w:noProof/>
            <w:webHidden/>
          </w:rPr>
          <w:instrText xml:space="preserve"> PAGEREF _Toc235428615 \h </w:instrText>
        </w:r>
        <w:r>
          <w:rPr>
            <w:noProof/>
            <w:webHidden/>
          </w:rPr>
        </w:r>
        <w:r>
          <w:rPr>
            <w:noProof/>
            <w:webHidden/>
          </w:rPr>
          <w:fldChar w:fldCharType="separate"/>
        </w:r>
        <w:r>
          <w:rPr>
            <w:noProof/>
            <w:webHidden/>
          </w:rPr>
          <w:t>21</w:t>
        </w:r>
        <w:r>
          <w:rPr>
            <w:noProof/>
            <w:webHidden/>
          </w:rPr>
          <w:fldChar w:fldCharType="end"/>
        </w:r>
      </w:hyperlink>
    </w:p>
    <w:p w14:paraId="6BDB2285" w14:textId="4E5947BB" w:rsidR="00A41E78" w:rsidRDefault="00A41E78">
      <w:pPr>
        <w:pStyle w:val="TDC2"/>
        <w:tabs>
          <w:tab w:val="right" w:leader="dot" w:pos="9396"/>
        </w:tabs>
        <w:rPr>
          <w:rFonts w:asciiTheme="minorHAnsi" w:eastAsiaTheme="minorEastAsia" w:hAnsiTheme="minorHAnsi"/>
          <w:noProof/>
          <w:lang w:val="es-PE" w:eastAsia="es-PE"/>
        </w:rPr>
      </w:pPr>
      <w:hyperlink w:anchor="_Toc235428616" w:history="1">
        <w:r w:rsidRPr="0044203D">
          <w:rPr>
            <w:rStyle w:val="Hipervnculo"/>
            <w:noProof/>
            <w:lang w:val="es-PE"/>
          </w:rPr>
          <w:t>5.2. Tabla de hechos 1: `fact_validacion_diaria`</w:t>
        </w:r>
        <w:r>
          <w:rPr>
            <w:noProof/>
            <w:webHidden/>
          </w:rPr>
          <w:tab/>
        </w:r>
        <w:r>
          <w:rPr>
            <w:noProof/>
            <w:webHidden/>
          </w:rPr>
          <w:fldChar w:fldCharType="begin"/>
        </w:r>
        <w:r>
          <w:rPr>
            <w:noProof/>
            <w:webHidden/>
          </w:rPr>
          <w:instrText xml:space="preserve"> PAGEREF _Toc235428616 \h </w:instrText>
        </w:r>
        <w:r>
          <w:rPr>
            <w:noProof/>
            <w:webHidden/>
          </w:rPr>
        </w:r>
        <w:r>
          <w:rPr>
            <w:noProof/>
            <w:webHidden/>
          </w:rPr>
          <w:fldChar w:fldCharType="separate"/>
        </w:r>
        <w:r>
          <w:rPr>
            <w:noProof/>
            <w:webHidden/>
          </w:rPr>
          <w:t>21</w:t>
        </w:r>
        <w:r>
          <w:rPr>
            <w:noProof/>
            <w:webHidden/>
          </w:rPr>
          <w:fldChar w:fldCharType="end"/>
        </w:r>
      </w:hyperlink>
    </w:p>
    <w:p w14:paraId="50C82B72" w14:textId="6FFA871A" w:rsidR="00A41E78" w:rsidRDefault="00A41E78">
      <w:pPr>
        <w:pStyle w:val="TDC2"/>
        <w:tabs>
          <w:tab w:val="right" w:leader="dot" w:pos="9396"/>
        </w:tabs>
        <w:rPr>
          <w:rFonts w:asciiTheme="minorHAnsi" w:eastAsiaTheme="minorEastAsia" w:hAnsiTheme="minorHAnsi"/>
          <w:noProof/>
          <w:lang w:val="es-PE" w:eastAsia="es-PE"/>
        </w:rPr>
      </w:pPr>
      <w:hyperlink w:anchor="_Toc235428617" w:history="1">
        <w:r w:rsidRPr="0044203D">
          <w:rPr>
            <w:rStyle w:val="Hipervnculo"/>
            <w:noProof/>
            <w:lang w:val="es-PE"/>
          </w:rPr>
          <w:t>5.3. Tabla de hechos 2: `fact_carrera` y el problema del doble conteo</w:t>
        </w:r>
        <w:r>
          <w:rPr>
            <w:noProof/>
            <w:webHidden/>
          </w:rPr>
          <w:tab/>
        </w:r>
        <w:r>
          <w:rPr>
            <w:noProof/>
            <w:webHidden/>
          </w:rPr>
          <w:fldChar w:fldCharType="begin"/>
        </w:r>
        <w:r>
          <w:rPr>
            <w:noProof/>
            <w:webHidden/>
          </w:rPr>
          <w:instrText xml:space="preserve"> PAGEREF _Toc235428617 \h </w:instrText>
        </w:r>
        <w:r>
          <w:rPr>
            <w:noProof/>
            <w:webHidden/>
          </w:rPr>
        </w:r>
        <w:r>
          <w:rPr>
            <w:noProof/>
            <w:webHidden/>
          </w:rPr>
          <w:fldChar w:fldCharType="separate"/>
        </w:r>
        <w:r>
          <w:rPr>
            <w:noProof/>
            <w:webHidden/>
          </w:rPr>
          <w:t>22</w:t>
        </w:r>
        <w:r>
          <w:rPr>
            <w:noProof/>
            <w:webHidden/>
          </w:rPr>
          <w:fldChar w:fldCharType="end"/>
        </w:r>
      </w:hyperlink>
    </w:p>
    <w:p w14:paraId="2A379A3E" w14:textId="082815C9" w:rsidR="00A41E78" w:rsidRDefault="00A41E78">
      <w:pPr>
        <w:pStyle w:val="TDC2"/>
        <w:tabs>
          <w:tab w:val="right" w:leader="dot" w:pos="9396"/>
        </w:tabs>
        <w:rPr>
          <w:rFonts w:asciiTheme="minorHAnsi" w:eastAsiaTheme="minorEastAsia" w:hAnsiTheme="minorHAnsi"/>
          <w:noProof/>
          <w:lang w:val="es-PE" w:eastAsia="es-PE"/>
        </w:rPr>
      </w:pPr>
      <w:hyperlink w:anchor="_Toc235428618" w:history="1">
        <w:r w:rsidRPr="0044203D">
          <w:rPr>
            <w:rStyle w:val="Hipervnculo"/>
            <w:noProof/>
            <w:lang w:val="es-PE"/>
          </w:rPr>
          <w:t>5.4. Dimensiones del modelo</w:t>
        </w:r>
        <w:r>
          <w:rPr>
            <w:noProof/>
            <w:webHidden/>
          </w:rPr>
          <w:tab/>
        </w:r>
        <w:r>
          <w:rPr>
            <w:noProof/>
            <w:webHidden/>
          </w:rPr>
          <w:fldChar w:fldCharType="begin"/>
        </w:r>
        <w:r>
          <w:rPr>
            <w:noProof/>
            <w:webHidden/>
          </w:rPr>
          <w:instrText xml:space="preserve"> PAGEREF _Toc235428618 \h </w:instrText>
        </w:r>
        <w:r>
          <w:rPr>
            <w:noProof/>
            <w:webHidden/>
          </w:rPr>
        </w:r>
        <w:r>
          <w:rPr>
            <w:noProof/>
            <w:webHidden/>
          </w:rPr>
          <w:fldChar w:fldCharType="separate"/>
        </w:r>
        <w:r>
          <w:rPr>
            <w:noProof/>
            <w:webHidden/>
          </w:rPr>
          <w:t>24</w:t>
        </w:r>
        <w:r>
          <w:rPr>
            <w:noProof/>
            <w:webHidden/>
          </w:rPr>
          <w:fldChar w:fldCharType="end"/>
        </w:r>
      </w:hyperlink>
    </w:p>
    <w:p w14:paraId="32251098" w14:textId="7FA2977E" w:rsidR="00A41E78" w:rsidRDefault="00A41E78">
      <w:pPr>
        <w:pStyle w:val="TDC2"/>
        <w:tabs>
          <w:tab w:val="right" w:leader="dot" w:pos="9396"/>
        </w:tabs>
        <w:rPr>
          <w:rFonts w:asciiTheme="minorHAnsi" w:eastAsiaTheme="minorEastAsia" w:hAnsiTheme="minorHAnsi"/>
          <w:noProof/>
          <w:lang w:val="es-PE" w:eastAsia="es-PE"/>
        </w:rPr>
      </w:pPr>
      <w:hyperlink w:anchor="_Toc235428619" w:history="1">
        <w:r w:rsidRPr="0044203D">
          <w:rPr>
            <w:rStyle w:val="Hipervnculo"/>
            <w:noProof/>
            <w:lang w:val="es-PE"/>
          </w:rPr>
          <w:t>5.5. Derivación de la dimensión de tipo de pasaje</w:t>
        </w:r>
        <w:r>
          <w:rPr>
            <w:noProof/>
            <w:webHidden/>
          </w:rPr>
          <w:tab/>
        </w:r>
        <w:r>
          <w:rPr>
            <w:noProof/>
            <w:webHidden/>
          </w:rPr>
          <w:fldChar w:fldCharType="begin"/>
        </w:r>
        <w:r>
          <w:rPr>
            <w:noProof/>
            <w:webHidden/>
          </w:rPr>
          <w:instrText xml:space="preserve"> PAGEREF _Toc235428619 \h </w:instrText>
        </w:r>
        <w:r>
          <w:rPr>
            <w:noProof/>
            <w:webHidden/>
          </w:rPr>
        </w:r>
        <w:r>
          <w:rPr>
            <w:noProof/>
            <w:webHidden/>
          </w:rPr>
          <w:fldChar w:fldCharType="separate"/>
        </w:r>
        <w:r>
          <w:rPr>
            <w:noProof/>
            <w:webHidden/>
          </w:rPr>
          <w:t>25</w:t>
        </w:r>
        <w:r>
          <w:rPr>
            <w:noProof/>
            <w:webHidden/>
          </w:rPr>
          <w:fldChar w:fldCharType="end"/>
        </w:r>
      </w:hyperlink>
    </w:p>
    <w:p w14:paraId="52FA696A" w14:textId="1BC643C2" w:rsidR="00A41E78" w:rsidRDefault="00A41E78">
      <w:pPr>
        <w:pStyle w:val="TDC2"/>
        <w:tabs>
          <w:tab w:val="right" w:leader="dot" w:pos="9396"/>
        </w:tabs>
        <w:rPr>
          <w:rFonts w:asciiTheme="minorHAnsi" w:eastAsiaTheme="minorEastAsia" w:hAnsiTheme="minorHAnsi"/>
          <w:noProof/>
          <w:lang w:val="es-PE" w:eastAsia="es-PE"/>
        </w:rPr>
      </w:pPr>
      <w:hyperlink w:anchor="_Toc235428620" w:history="1">
        <w:r w:rsidRPr="0044203D">
          <w:rPr>
            <w:rStyle w:val="Hipervnculo"/>
            <w:noProof/>
            <w:lang w:val="es-PE"/>
          </w:rPr>
          <w:t>5.6. Justificación integral del esquema adoptado</w:t>
        </w:r>
        <w:r>
          <w:rPr>
            <w:noProof/>
            <w:webHidden/>
          </w:rPr>
          <w:tab/>
        </w:r>
        <w:r>
          <w:rPr>
            <w:noProof/>
            <w:webHidden/>
          </w:rPr>
          <w:fldChar w:fldCharType="begin"/>
        </w:r>
        <w:r>
          <w:rPr>
            <w:noProof/>
            <w:webHidden/>
          </w:rPr>
          <w:instrText xml:space="preserve"> PAGEREF _Toc235428620 \h </w:instrText>
        </w:r>
        <w:r>
          <w:rPr>
            <w:noProof/>
            <w:webHidden/>
          </w:rPr>
        </w:r>
        <w:r>
          <w:rPr>
            <w:noProof/>
            <w:webHidden/>
          </w:rPr>
          <w:fldChar w:fldCharType="separate"/>
        </w:r>
        <w:r>
          <w:rPr>
            <w:noProof/>
            <w:webHidden/>
          </w:rPr>
          <w:t>27</w:t>
        </w:r>
        <w:r>
          <w:rPr>
            <w:noProof/>
            <w:webHidden/>
          </w:rPr>
          <w:fldChar w:fldCharType="end"/>
        </w:r>
      </w:hyperlink>
    </w:p>
    <w:p w14:paraId="6BAAEB4F" w14:textId="58EB60BB" w:rsidR="00A41E78" w:rsidRDefault="00A41E78">
      <w:pPr>
        <w:pStyle w:val="TDC1"/>
        <w:tabs>
          <w:tab w:val="right" w:leader="dot" w:pos="9396"/>
        </w:tabs>
        <w:rPr>
          <w:rFonts w:asciiTheme="minorHAnsi" w:eastAsiaTheme="minorEastAsia" w:hAnsiTheme="minorHAnsi"/>
          <w:noProof/>
          <w:lang w:val="es-PE" w:eastAsia="es-PE"/>
        </w:rPr>
      </w:pPr>
      <w:hyperlink w:anchor="_Toc235428621" w:history="1">
        <w:r w:rsidRPr="0044203D">
          <w:rPr>
            <w:rStyle w:val="Hipervnculo"/>
            <w:noProof/>
            <w:lang w:val="es-PE"/>
          </w:rPr>
          <w:t>6. PROCESO ETL</w:t>
        </w:r>
        <w:r>
          <w:rPr>
            <w:noProof/>
            <w:webHidden/>
          </w:rPr>
          <w:tab/>
        </w:r>
        <w:r>
          <w:rPr>
            <w:noProof/>
            <w:webHidden/>
          </w:rPr>
          <w:fldChar w:fldCharType="begin"/>
        </w:r>
        <w:r>
          <w:rPr>
            <w:noProof/>
            <w:webHidden/>
          </w:rPr>
          <w:instrText xml:space="preserve"> PAGEREF _Toc235428621 \h </w:instrText>
        </w:r>
        <w:r>
          <w:rPr>
            <w:noProof/>
            <w:webHidden/>
          </w:rPr>
        </w:r>
        <w:r>
          <w:rPr>
            <w:noProof/>
            <w:webHidden/>
          </w:rPr>
          <w:fldChar w:fldCharType="separate"/>
        </w:r>
        <w:r>
          <w:rPr>
            <w:noProof/>
            <w:webHidden/>
          </w:rPr>
          <w:t>28</w:t>
        </w:r>
        <w:r>
          <w:rPr>
            <w:noProof/>
            <w:webHidden/>
          </w:rPr>
          <w:fldChar w:fldCharType="end"/>
        </w:r>
      </w:hyperlink>
    </w:p>
    <w:p w14:paraId="171233CE" w14:textId="44DF51A8" w:rsidR="00A41E78" w:rsidRDefault="00A41E78">
      <w:pPr>
        <w:pStyle w:val="TDC2"/>
        <w:tabs>
          <w:tab w:val="right" w:leader="dot" w:pos="9396"/>
        </w:tabs>
        <w:rPr>
          <w:rFonts w:asciiTheme="minorHAnsi" w:eastAsiaTheme="minorEastAsia" w:hAnsiTheme="minorHAnsi"/>
          <w:noProof/>
          <w:lang w:val="es-PE" w:eastAsia="es-PE"/>
        </w:rPr>
      </w:pPr>
      <w:hyperlink w:anchor="_Toc235428622" w:history="1">
        <w:r w:rsidRPr="0044203D">
          <w:rPr>
            <w:rStyle w:val="Hipervnculo"/>
            <w:noProof/>
            <w:lang w:val="es-PE"/>
          </w:rPr>
          <w:t>6.1. Visión general del proceso</w:t>
        </w:r>
        <w:r>
          <w:rPr>
            <w:noProof/>
            <w:webHidden/>
          </w:rPr>
          <w:tab/>
        </w:r>
        <w:r>
          <w:rPr>
            <w:noProof/>
            <w:webHidden/>
          </w:rPr>
          <w:fldChar w:fldCharType="begin"/>
        </w:r>
        <w:r>
          <w:rPr>
            <w:noProof/>
            <w:webHidden/>
          </w:rPr>
          <w:instrText xml:space="preserve"> PAGEREF _Toc235428622 \h </w:instrText>
        </w:r>
        <w:r>
          <w:rPr>
            <w:noProof/>
            <w:webHidden/>
          </w:rPr>
        </w:r>
        <w:r>
          <w:rPr>
            <w:noProof/>
            <w:webHidden/>
          </w:rPr>
          <w:fldChar w:fldCharType="separate"/>
        </w:r>
        <w:r>
          <w:rPr>
            <w:noProof/>
            <w:webHidden/>
          </w:rPr>
          <w:t>28</w:t>
        </w:r>
        <w:r>
          <w:rPr>
            <w:noProof/>
            <w:webHidden/>
          </w:rPr>
          <w:fldChar w:fldCharType="end"/>
        </w:r>
      </w:hyperlink>
    </w:p>
    <w:p w14:paraId="305A344A" w14:textId="7DFD6411" w:rsidR="00A41E78" w:rsidRDefault="00A41E78">
      <w:pPr>
        <w:pStyle w:val="TDC2"/>
        <w:tabs>
          <w:tab w:val="right" w:leader="dot" w:pos="9396"/>
        </w:tabs>
        <w:rPr>
          <w:rFonts w:asciiTheme="minorHAnsi" w:eastAsiaTheme="minorEastAsia" w:hAnsiTheme="minorHAnsi"/>
          <w:noProof/>
          <w:lang w:val="es-PE" w:eastAsia="es-PE"/>
        </w:rPr>
      </w:pPr>
      <w:hyperlink w:anchor="_Toc235428623" w:history="1">
        <w:r w:rsidRPr="0044203D">
          <w:rPr>
            <w:rStyle w:val="Hipervnculo"/>
            <w:noProof/>
            <w:lang w:val="es-PE"/>
          </w:rPr>
          <w:t>6.2. Extracción</w:t>
        </w:r>
        <w:r>
          <w:rPr>
            <w:noProof/>
            <w:webHidden/>
          </w:rPr>
          <w:tab/>
        </w:r>
        <w:r>
          <w:rPr>
            <w:noProof/>
            <w:webHidden/>
          </w:rPr>
          <w:fldChar w:fldCharType="begin"/>
        </w:r>
        <w:r>
          <w:rPr>
            <w:noProof/>
            <w:webHidden/>
          </w:rPr>
          <w:instrText xml:space="preserve"> PAGEREF _Toc235428623 \h </w:instrText>
        </w:r>
        <w:r>
          <w:rPr>
            <w:noProof/>
            <w:webHidden/>
          </w:rPr>
        </w:r>
        <w:r>
          <w:rPr>
            <w:noProof/>
            <w:webHidden/>
          </w:rPr>
          <w:fldChar w:fldCharType="separate"/>
        </w:r>
        <w:r>
          <w:rPr>
            <w:noProof/>
            <w:webHidden/>
          </w:rPr>
          <w:t>28</w:t>
        </w:r>
        <w:r>
          <w:rPr>
            <w:noProof/>
            <w:webHidden/>
          </w:rPr>
          <w:fldChar w:fldCharType="end"/>
        </w:r>
      </w:hyperlink>
    </w:p>
    <w:p w14:paraId="0F94B52E" w14:textId="5B19C67F" w:rsidR="00A41E78" w:rsidRDefault="00A41E78">
      <w:pPr>
        <w:pStyle w:val="TDC2"/>
        <w:tabs>
          <w:tab w:val="right" w:leader="dot" w:pos="9396"/>
        </w:tabs>
        <w:rPr>
          <w:rFonts w:asciiTheme="minorHAnsi" w:eastAsiaTheme="minorEastAsia" w:hAnsiTheme="minorHAnsi"/>
          <w:noProof/>
          <w:lang w:val="es-PE" w:eastAsia="es-PE"/>
        </w:rPr>
      </w:pPr>
      <w:hyperlink w:anchor="_Toc235428624" w:history="1">
        <w:r w:rsidRPr="0044203D">
          <w:rPr>
            <w:rStyle w:val="Hipervnculo"/>
            <w:noProof/>
            <w:lang w:val="es-PE"/>
          </w:rPr>
          <w:t>6.3. Transformación: estrategia híbrida</w:t>
        </w:r>
        <w:r>
          <w:rPr>
            <w:noProof/>
            <w:webHidden/>
          </w:rPr>
          <w:tab/>
        </w:r>
        <w:r>
          <w:rPr>
            <w:noProof/>
            <w:webHidden/>
          </w:rPr>
          <w:fldChar w:fldCharType="begin"/>
        </w:r>
        <w:r>
          <w:rPr>
            <w:noProof/>
            <w:webHidden/>
          </w:rPr>
          <w:instrText xml:space="preserve"> PAGEREF _Toc235428624 \h </w:instrText>
        </w:r>
        <w:r>
          <w:rPr>
            <w:noProof/>
            <w:webHidden/>
          </w:rPr>
        </w:r>
        <w:r>
          <w:rPr>
            <w:noProof/>
            <w:webHidden/>
          </w:rPr>
          <w:fldChar w:fldCharType="separate"/>
        </w:r>
        <w:r>
          <w:rPr>
            <w:noProof/>
            <w:webHidden/>
          </w:rPr>
          <w:t>29</w:t>
        </w:r>
        <w:r>
          <w:rPr>
            <w:noProof/>
            <w:webHidden/>
          </w:rPr>
          <w:fldChar w:fldCharType="end"/>
        </w:r>
      </w:hyperlink>
    </w:p>
    <w:p w14:paraId="56F76553" w14:textId="7B29E962" w:rsidR="00A41E78" w:rsidRDefault="00A41E78">
      <w:pPr>
        <w:pStyle w:val="TDC2"/>
        <w:tabs>
          <w:tab w:val="right" w:leader="dot" w:pos="9396"/>
        </w:tabs>
        <w:rPr>
          <w:rFonts w:asciiTheme="minorHAnsi" w:eastAsiaTheme="minorEastAsia" w:hAnsiTheme="minorHAnsi"/>
          <w:noProof/>
          <w:lang w:val="es-PE" w:eastAsia="es-PE"/>
        </w:rPr>
      </w:pPr>
      <w:hyperlink w:anchor="_Toc235428625" w:history="1">
        <w:r w:rsidRPr="0044203D">
          <w:rPr>
            <w:rStyle w:val="Hipervnculo"/>
            <w:noProof/>
            <w:lang w:val="es-PE"/>
          </w:rPr>
          <w:t>6.4. Área de staging: la tabla `stg_tarifa_ref`</w:t>
        </w:r>
        <w:r>
          <w:rPr>
            <w:noProof/>
            <w:webHidden/>
          </w:rPr>
          <w:tab/>
        </w:r>
        <w:r>
          <w:rPr>
            <w:noProof/>
            <w:webHidden/>
          </w:rPr>
          <w:fldChar w:fldCharType="begin"/>
        </w:r>
        <w:r>
          <w:rPr>
            <w:noProof/>
            <w:webHidden/>
          </w:rPr>
          <w:instrText xml:space="preserve"> PAGEREF _Toc235428625 \h </w:instrText>
        </w:r>
        <w:r>
          <w:rPr>
            <w:noProof/>
            <w:webHidden/>
          </w:rPr>
        </w:r>
        <w:r>
          <w:rPr>
            <w:noProof/>
            <w:webHidden/>
          </w:rPr>
          <w:fldChar w:fldCharType="separate"/>
        </w:r>
        <w:r>
          <w:rPr>
            <w:noProof/>
            <w:webHidden/>
          </w:rPr>
          <w:t>30</w:t>
        </w:r>
        <w:r>
          <w:rPr>
            <w:noProof/>
            <w:webHidden/>
          </w:rPr>
          <w:fldChar w:fldCharType="end"/>
        </w:r>
      </w:hyperlink>
    </w:p>
    <w:p w14:paraId="6BF70328" w14:textId="0BD677F3" w:rsidR="00A41E78" w:rsidRDefault="00A41E78">
      <w:pPr>
        <w:pStyle w:val="TDC2"/>
        <w:tabs>
          <w:tab w:val="right" w:leader="dot" w:pos="9396"/>
        </w:tabs>
        <w:rPr>
          <w:rFonts w:asciiTheme="minorHAnsi" w:eastAsiaTheme="minorEastAsia" w:hAnsiTheme="minorHAnsi"/>
          <w:noProof/>
          <w:lang w:val="es-PE" w:eastAsia="es-PE"/>
        </w:rPr>
      </w:pPr>
      <w:hyperlink w:anchor="_Toc235428626" w:history="1">
        <w:r w:rsidRPr="0044203D">
          <w:rPr>
            <w:rStyle w:val="Hipervnculo"/>
            <w:noProof/>
            <w:lang w:val="es-PE"/>
          </w:rPr>
          <w:t>6.5. Manejo de valores nulos y erróneos</w:t>
        </w:r>
        <w:r>
          <w:rPr>
            <w:noProof/>
            <w:webHidden/>
          </w:rPr>
          <w:tab/>
        </w:r>
        <w:r>
          <w:rPr>
            <w:noProof/>
            <w:webHidden/>
          </w:rPr>
          <w:fldChar w:fldCharType="begin"/>
        </w:r>
        <w:r>
          <w:rPr>
            <w:noProof/>
            <w:webHidden/>
          </w:rPr>
          <w:instrText xml:space="preserve"> PAGEREF _Toc235428626 \h </w:instrText>
        </w:r>
        <w:r>
          <w:rPr>
            <w:noProof/>
            <w:webHidden/>
          </w:rPr>
        </w:r>
        <w:r>
          <w:rPr>
            <w:noProof/>
            <w:webHidden/>
          </w:rPr>
          <w:fldChar w:fldCharType="separate"/>
        </w:r>
        <w:r>
          <w:rPr>
            <w:noProof/>
            <w:webHidden/>
          </w:rPr>
          <w:t>30</w:t>
        </w:r>
        <w:r>
          <w:rPr>
            <w:noProof/>
            <w:webHidden/>
          </w:rPr>
          <w:fldChar w:fldCharType="end"/>
        </w:r>
      </w:hyperlink>
    </w:p>
    <w:p w14:paraId="7E4105D8" w14:textId="3057183E" w:rsidR="00A41E78" w:rsidRDefault="00A41E78">
      <w:pPr>
        <w:pStyle w:val="TDC2"/>
        <w:tabs>
          <w:tab w:val="right" w:leader="dot" w:pos="9396"/>
        </w:tabs>
        <w:rPr>
          <w:rFonts w:asciiTheme="minorHAnsi" w:eastAsiaTheme="minorEastAsia" w:hAnsiTheme="minorHAnsi"/>
          <w:noProof/>
          <w:lang w:val="es-PE" w:eastAsia="es-PE"/>
        </w:rPr>
      </w:pPr>
      <w:hyperlink w:anchor="_Toc235428627" w:history="1">
        <w:r w:rsidRPr="0044203D">
          <w:rPr>
            <w:rStyle w:val="Hipervnculo"/>
            <w:noProof/>
            <w:lang w:val="es-PE"/>
          </w:rPr>
          <w:t>6.6. Perfilado y cobertura de la fuente</w:t>
        </w:r>
        <w:r>
          <w:rPr>
            <w:noProof/>
            <w:webHidden/>
          </w:rPr>
          <w:tab/>
        </w:r>
        <w:r>
          <w:rPr>
            <w:noProof/>
            <w:webHidden/>
          </w:rPr>
          <w:fldChar w:fldCharType="begin"/>
        </w:r>
        <w:r>
          <w:rPr>
            <w:noProof/>
            <w:webHidden/>
          </w:rPr>
          <w:instrText xml:space="preserve"> PAGEREF _Toc235428627 \h </w:instrText>
        </w:r>
        <w:r>
          <w:rPr>
            <w:noProof/>
            <w:webHidden/>
          </w:rPr>
        </w:r>
        <w:r>
          <w:rPr>
            <w:noProof/>
            <w:webHidden/>
          </w:rPr>
          <w:fldChar w:fldCharType="separate"/>
        </w:r>
        <w:r>
          <w:rPr>
            <w:noProof/>
            <w:webHidden/>
          </w:rPr>
          <w:t>31</w:t>
        </w:r>
        <w:r>
          <w:rPr>
            <w:noProof/>
            <w:webHidden/>
          </w:rPr>
          <w:fldChar w:fldCharType="end"/>
        </w:r>
      </w:hyperlink>
    </w:p>
    <w:p w14:paraId="1F8A3A77" w14:textId="64C2CB84" w:rsidR="00A41E78" w:rsidRDefault="00A41E78">
      <w:pPr>
        <w:pStyle w:val="TDC2"/>
        <w:tabs>
          <w:tab w:val="right" w:leader="dot" w:pos="9396"/>
        </w:tabs>
        <w:rPr>
          <w:rFonts w:asciiTheme="minorHAnsi" w:eastAsiaTheme="minorEastAsia" w:hAnsiTheme="minorHAnsi"/>
          <w:noProof/>
          <w:lang w:val="es-PE" w:eastAsia="es-PE"/>
        </w:rPr>
      </w:pPr>
      <w:hyperlink w:anchor="_Toc235428628" w:history="1">
        <w:r w:rsidRPr="0044203D">
          <w:rPr>
            <w:rStyle w:val="Hipervnculo"/>
            <w:noProof/>
            <w:lang w:val="es-PE"/>
          </w:rPr>
          <w:t>6.7. Carga y conciliación</w:t>
        </w:r>
        <w:r>
          <w:rPr>
            <w:noProof/>
            <w:webHidden/>
          </w:rPr>
          <w:tab/>
        </w:r>
        <w:r>
          <w:rPr>
            <w:noProof/>
            <w:webHidden/>
          </w:rPr>
          <w:fldChar w:fldCharType="begin"/>
        </w:r>
        <w:r>
          <w:rPr>
            <w:noProof/>
            <w:webHidden/>
          </w:rPr>
          <w:instrText xml:space="preserve"> PAGEREF _Toc235428628 \h </w:instrText>
        </w:r>
        <w:r>
          <w:rPr>
            <w:noProof/>
            <w:webHidden/>
          </w:rPr>
        </w:r>
        <w:r>
          <w:rPr>
            <w:noProof/>
            <w:webHidden/>
          </w:rPr>
          <w:fldChar w:fldCharType="separate"/>
        </w:r>
        <w:r>
          <w:rPr>
            <w:noProof/>
            <w:webHidden/>
          </w:rPr>
          <w:t>34</w:t>
        </w:r>
        <w:r>
          <w:rPr>
            <w:noProof/>
            <w:webHidden/>
          </w:rPr>
          <w:fldChar w:fldCharType="end"/>
        </w:r>
      </w:hyperlink>
    </w:p>
    <w:p w14:paraId="14F1989C" w14:textId="31E6E476" w:rsidR="00A41E78" w:rsidRDefault="00A41E78">
      <w:pPr>
        <w:pStyle w:val="TDC1"/>
        <w:tabs>
          <w:tab w:val="right" w:leader="dot" w:pos="9396"/>
        </w:tabs>
        <w:rPr>
          <w:rFonts w:asciiTheme="minorHAnsi" w:eastAsiaTheme="minorEastAsia" w:hAnsiTheme="minorHAnsi"/>
          <w:noProof/>
          <w:lang w:val="es-PE" w:eastAsia="es-PE"/>
        </w:rPr>
      </w:pPr>
      <w:hyperlink w:anchor="_Toc235428629" w:history="1">
        <w:r w:rsidRPr="0044203D">
          <w:rPr>
            <w:rStyle w:val="Hipervnculo"/>
            <w:noProof/>
            <w:lang w:val="es-PE"/>
          </w:rPr>
          <w:t>7. DASHBOARD E INFORMES</w:t>
        </w:r>
        <w:r>
          <w:rPr>
            <w:noProof/>
            <w:webHidden/>
          </w:rPr>
          <w:tab/>
        </w:r>
        <w:r>
          <w:rPr>
            <w:noProof/>
            <w:webHidden/>
          </w:rPr>
          <w:fldChar w:fldCharType="begin"/>
        </w:r>
        <w:r>
          <w:rPr>
            <w:noProof/>
            <w:webHidden/>
          </w:rPr>
          <w:instrText xml:space="preserve"> PAGEREF _Toc235428629 \h </w:instrText>
        </w:r>
        <w:r>
          <w:rPr>
            <w:noProof/>
            <w:webHidden/>
          </w:rPr>
        </w:r>
        <w:r>
          <w:rPr>
            <w:noProof/>
            <w:webHidden/>
          </w:rPr>
          <w:fldChar w:fldCharType="separate"/>
        </w:r>
        <w:r>
          <w:rPr>
            <w:noProof/>
            <w:webHidden/>
          </w:rPr>
          <w:t>36</w:t>
        </w:r>
        <w:r>
          <w:rPr>
            <w:noProof/>
            <w:webHidden/>
          </w:rPr>
          <w:fldChar w:fldCharType="end"/>
        </w:r>
      </w:hyperlink>
    </w:p>
    <w:p w14:paraId="1378670D" w14:textId="39C52EB3" w:rsidR="00A41E78" w:rsidRDefault="00A41E78">
      <w:pPr>
        <w:pStyle w:val="TDC2"/>
        <w:tabs>
          <w:tab w:val="right" w:leader="dot" w:pos="9396"/>
        </w:tabs>
        <w:rPr>
          <w:rFonts w:asciiTheme="minorHAnsi" w:eastAsiaTheme="minorEastAsia" w:hAnsiTheme="minorHAnsi"/>
          <w:noProof/>
          <w:lang w:val="es-PE" w:eastAsia="es-PE"/>
        </w:rPr>
      </w:pPr>
      <w:hyperlink w:anchor="_Toc235428630" w:history="1">
        <w:r w:rsidRPr="0044203D">
          <w:rPr>
            <w:rStyle w:val="Hipervnculo"/>
            <w:noProof/>
            <w:lang w:val="es-PE"/>
          </w:rPr>
          <w:t>7.1. Criterios de diseño y modelo semántico</w:t>
        </w:r>
        <w:r>
          <w:rPr>
            <w:noProof/>
            <w:webHidden/>
          </w:rPr>
          <w:tab/>
        </w:r>
        <w:r>
          <w:rPr>
            <w:noProof/>
            <w:webHidden/>
          </w:rPr>
          <w:fldChar w:fldCharType="begin"/>
        </w:r>
        <w:r>
          <w:rPr>
            <w:noProof/>
            <w:webHidden/>
          </w:rPr>
          <w:instrText xml:space="preserve"> PAGEREF _Toc235428630 \h </w:instrText>
        </w:r>
        <w:r>
          <w:rPr>
            <w:noProof/>
            <w:webHidden/>
          </w:rPr>
        </w:r>
        <w:r>
          <w:rPr>
            <w:noProof/>
            <w:webHidden/>
          </w:rPr>
          <w:fldChar w:fldCharType="separate"/>
        </w:r>
        <w:r>
          <w:rPr>
            <w:noProof/>
            <w:webHidden/>
          </w:rPr>
          <w:t>36</w:t>
        </w:r>
        <w:r>
          <w:rPr>
            <w:noProof/>
            <w:webHidden/>
          </w:rPr>
          <w:fldChar w:fldCharType="end"/>
        </w:r>
      </w:hyperlink>
    </w:p>
    <w:p w14:paraId="0D16110D" w14:textId="1C6B2CE3" w:rsidR="00A41E78" w:rsidRDefault="00A41E78">
      <w:pPr>
        <w:pStyle w:val="TDC2"/>
        <w:tabs>
          <w:tab w:val="right" w:leader="dot" w:pos="9396"/>
        </w:tabs>
        <w:rPr>
          <w:rFonts w:asciiTheme="minorHAnsi" w:eastAsiaTheme="minorEastAsia" w:hAnsiTheme="minorHAnsi"/>
          <w:noProof/>
          <w:lang w:val="es-PE" w:eastAsia="es-PE"/>
        </w:rPr>
      </w:pPr>
      <w:hyperlink w:anchor="_Toc235428631" w:history="1">
        <w:r w:rsidRPr="0044203D">
          <w:rPr>
            <w:rStyle w:val="Hipervnculo"/>
            <w:noProof/>
            <w:lang w:val="es-PE"/>
          </w:rPr>
          <w:t>7.2. Composición del dashboard</w:t>
        </w:r>
        <w:r>
          <w:rPr>
            <w:noProof/>
            <w:webHidden/>
          </w:rPr>
          <w:tab/>
        </w:r>
        <w:r>
          <w:rPr>
            <w:noProof/>
            <w:webHidden/>
          </w:rPr>
          <w:fldChar w:fldCharType="begin"/>
        </w:r>
        <w:r>
          <w:rPr>
            <w:noProof/>
            <w:webHidden/>
          </w:rPr>
          <w:instrText xml:space="preserve"> PAGEREF _Toc235428631 \h </w:instrText>
        </w:r>
        <w:r>
          <w:rPr>
            <w:noProof/>
            <w:webHidden/>
          </w:rPr>
        </w:r>
        <w:r>
          <w:rPr>
            <w:noProof/>
            <w:webHidden/>
          </w:rPr>
          <w:fldChar w:fldCharType="separate"/>
        </w:r>
        <w:r>
          <w:rPr>
            <w:noProof/>
            <w:webHidden/>
          </w:rPr>
          <w:t>37</w:t>
        </w:r>
        <w:r>
          <w:rPr>
            <w:noProof/>
            <w:webHidden/>
          </w:rPr>
          <w:fldChar w:fldCharType="end"/>
        </w:r>
      </w:hyperlink>
    </w:p>
    <w:p w14:paraId="2298E376" w14:textId="30171DA7" w:rsidR="00A41E78" w:rsidRDefault="00A41E78">
      <w:pPr>
        <w:pStyle w:val="TDC2"/>
        <w:tabs>
          <w:tab w:val="right" w:leader="dot" w:pos="9396"/>
        </w:tabs>
        <w:rPr>
          <w:rFonts w:asciiTheme="minorHAnsi" w:eastAsiaTheme="minorEastAsia" w:hAnsiTheme="minorHAnsi"/>
          <w:noProof/>
          <w:lang w:val="es-PE" w:eastAsia="es-PE"/>
        </w:rPr>
      </w:pPr>
      <w:hyperlink w:anchor="_Toc235428632" w:history="1">
        <w:r w:rsidRPr="0044203D">
          <w:rPr>
            <w:rStyle w:val="Hipervnculo"/>
            <w:noProof/>
            <w:lang w:val="es-PE"/>
          </w:rPr>
          <w:t>7.3. Interactividad: las operaciones OLAP en la práctica</w:t>
        </w:r>
        <w:r>
          <w:rPr>
            <w:noProof/>
            <w:webHidden/>
          </w:rPr>
          <w:tab/>
        </w:r>
        <w:r>
          <w:rPr>
            <w:noProof/>
            <w:webHidden/>
          </w:rPr>
          <w:fldChar w:fldCharType="begin"/>
        </w:r>
        <w:r>
          <w:rPr>
            <w:noProof/>
            <w:webHidden/>
          </w:rPr>
          <w:instrText xml:space="preserve"> PAGEREF _Toc235428632 \h </w:instrText>
        </w:r>
        <w:r>
          <w:rPr>
            <w:noProof/>
            <w:webHidden/>
          </w:rPr>
        </w:r>
        <w:r>
          <w:rPr>
            <w:noProof/>
            <w:webHidden/>
          </w:rPr>
          <w:fldChar w:fldCharType="separate"/>
        </w:r>
        <w:r>
          <w:rPr>
            <w:noProof/>
            <w:webHidden/>
          </w:rPr>
          <w:t>39</w:t>
        </w:r>
        <w:r>
          <w:rPr>
            <w:noProof/>
            <w:webHidden/>
          </w:rPr>
          <w:fldChar w:fldCharType="end"/>
        </w:r>
      </w:hyperlink>
    </w:p>
    <w:p w14:paraId="5E5AE122" w14:textId="0A448DD6" w:rsidR="00A41E78" w:rsidRDefault="00A41E78">
      <w:pPr>
        <w:pStyle w:val="TDC2"/>
        <w:tabs>
          <w:tab w:val="right" w:leader="dot" w:pos="9396"/>
        </w:tabs>
        <w:rPr>
          <w:rFonts w:asciiTheme="minorHAnsi" w:eastAsiaTheme="minorEastAsia" w:hAnsiTheme="minorHAnsi"/>
          <w:noProof/>
          <w:lang w:val="es-PE" w:eastAsia="es-PE"/>
        </w:rPr>
      </w:pPr>
      <w:hyperlink w:anchor="_Toc235428633" w:history="1">
        <w:r w:rsidRPr="0044203D">
          <w:rPr>
            <w:rStyle w:val="Hipervnculo"/>
            <w:noProof/>
            <w:lang w:val="es-PE"/>
          </w:rPr>
          <w:t>7.4. Publicación en Power BI Service</w:t>
        </w:r>
        <w:r>
          <w:rPr>
            <w:noProof/>
            <w:webHidden/>
          </w:rPr>
          <w:tab/>
        </w:r>
        <w:r>
          <w:rPr>
            <w:noProof/>
            <w:webHidden/>
          </w:rPr>
          <w:fldChar w:fldCharType="begin"/>
        </w:r>
        <w:r>
          <w:rPr>
            <w:noProof/>
            <w:webHidden/>
          </w:rPr>
          <w:instrText xml:space="preserve"> PAGEREF _Toc235428633 \h </w:instrText>
        </w:r>
        <w:r>
          <w:rPr>
            <w:noProof/>
            <w:webHidden/>
          </w:rPr>
        </w:r>
        <w:r>
          <w:rPr>
            <w:noProof/>
            <w:webHidden/>
          </w:rPr>
          <w:fldChar w:fldCharType="separate"/>
        </w:r>
        <w:r>
          <w:rPr>
            <w:noProof/>
            <w:webHidden/>
          </w:rPr>
          <w:t>40</w:t>
        </w:r>
        <w:r>
          <w:rPr>
            <w:noProof/>
            <w:webHidden/>
          </w:rPr>
          <w:fldChar w:fldCharType="end"/>
        </w:r>
      </w:hyperlink>
    </w:p>
    <w:p w14:paraId="5F7BC930" w14:textId="7F9C4655" w:rsidR="00A41E78" w:rsidRDefault="00A41E78">
      <w:pPr>
        <w:pStyle w:val="TDC1"/>
        <w:tabs>
          <w:tab w:val="right" w:leader="dot" w:pos="9396"/>
        </w:tabs>
        <w:rPr>
          <w:rFonts w:asciiTheme="minorHAnsi" w:eastAsiaTheme="minorEastAsia" w:hAnsiTheme="minorHAnsi"/>
          <w:noProof/>
          <w:lang w:val="es-PE" w:eastAsia="es-PE"/>
        </w:rPr>
      </w:pPr>
      <w:hyperlink w:anchor="_Toc235428634" w:history="1">
        <w:r w:rsidRPr="0044203D">
          <w:rPr>
            <w:rStyle w:val="Hipervnculo"/>
            <w:noProof/>
            <w:lang w:val="es-PE"/>
          </w:rPr>
          <w:t>8. INTEGRACIÓN DE IA Y API KEY</w:t>
        </w:r>
        <w:r>
          <w:rPr>
            <w:noProof/>
            <w:webHidden/>
          </w:rPr>
          <w:tab/>
        </w:r>
        <w:r>
          <w:rPr>
            <w:noProof/>
            <w:webHidden/>
          </w:rPr>
          <w:fldChar w:fldCharType="begin"/>
        </w:r>
        <w:r>
          <w:rPr>
            <w:noProof/>
            <w:webHidden/>
          </w:rPr>
          <w:instrText xml:space="preserve"> PAGEREF _Toc235428634 \h </w:instrText>
        </w:r>
        <w:r>
          <w:rPr>
            <w:noProof/>
            <w:webHidden/>
          </w:rPr>
        </w:r>
        <w:r>
          <w:rPr>
            <w:noProof/>
            <w:webHidden/>
          </w:rPr>
          <w:fldChar w:fldCharType="separate"/>
        </w:r>
        <w:r>
          <w:rPr>
            <w:noProof/>
            <w:webHidden/>
          </w:rPr>
          <w:t>41</w:t>
        </w:r>
        <w:r>
          <w:rPr>
            <w:noProof/>
            <w:webHidden/>
          </w:rPr>
          <w:fldChar w:fldCharType="end"/>
        </w:r>
      </w:hyperlink>
    </w:p>
    <w:p w14:paraId="2AE22F99" w14:textId="0FD9ECC7" w:rsidR="00A41E78" w:rsidRDefault="00A41E78">
      <w:pPr>
        <w:pStyle w:val="TDC2"/>
        <w:tabs>
          <w:tab w:val="right" w:leader="dot" w:pos="9396"/>
        </w:tabs>
        <w:rPr>
          <w:rFonts w:asciiTheme="minorHAnsi" w:eastAsiaTheme="minorEastAsia" w:hAnsiTheme="minorHAnsi"/>
          <w:noProof/>
          <w:lang w:val="es-PE" w:eastAsia="es-PE"/>
        </w:rPr>
      </w:pPr>
      <w:hyperlink w:anchor="_Toc235428635" w:history="1">
        <w:r w:rsidRPr="0044203D">
          <w:rPr>
            <w:rStyle w:val="Hipervnculo"/>
            <w:noProof/>
            <w:lang w:val="es-PE"/>
          </w:rPr>
          <w:t>8.1. Planteamiento y descripción funcional</w:t>
        </w:r>
        <w:r>
          <w:rPr>
            <w:noProof/>
            <w:webHidden/>
          </w:rPr>
          <w:tab/>
        </w:r>
        <w:r>
          <w:rPr>
            <w:noProof/>
            <w:webHidden/>
          </w:rPr>
          <w:fldChar w:fldCharType="begin"/>
        </w:r>
        <w:r>
          <w:rPr>
            <w:noProof/>
            <w:webHidden/>
          </w:rPr>
          <w:instrText xml:space="preserve"> PAGEREF _Toc235428635 \h </w:instrText>
        </w:r>
        <w:r>
          <w:rPr>
            <w:noProof/>
            <w:webHidden/>
          </w:rPr>
        </w:r>
        <w:r>
          <w:rPr>
            <w:noProof/>
            <w:webHidden/>
          </w:rPr>
          <w:fldChar w:fldCharType="separate"/>
        </w:r>
        <w:r>
          <w:rPr>
            <w:noProof/>
            <w:webHidden/>
          </w:rPr>
          <w:t>41</w:t>
        </w:r>
        <w:r>
          <w:rPr>
            <w:noProof/>
            <w:webHidden/>
          </w:rPr>
          <w:fldChar w:fldCharType="end"/>
        </w:r>
      </w:hyperlink>
    </w:p>
    <w:p w14:paraId="4248CF68" w14:textId="346300B6" w:rsidR="00A41E78" w:rsidRDefault="00A41E78">
      <w:pPr>
        <w:pStyle w:val="TDC2"/>
        <w:tabs>
          <w:tab w:val="right" w:leader="dot" w:pos="9396"/>
        </w:tabs>
        <w:rPr>
          <w:rFonts w:asciiTheme="minorHAnsi" w:eastAsiaTheme="minorEastAsia" w:hAnsiTheme="minorHAnsi"/>
          <w:noProof/>
          <w:lang w:val="es-PE" w:eastAsia="es-PE"/>
        </w:rPr>
      </w:pPr>
      <w:hyperlink w:anchor="_Toc235428636" w:history="1">
        <w:r w:rsidRPr="0044203D">
          <w:rPr>
            <w:rStyle w:val="Hipervnculo"/>
            <w:noProof/>
            <w:lang w:val="es-PE"/>
          </w:rPr>
          <w:t>8.2. Arquitectura: el modelo interpreta, no calcula</w:t>
        </w:r>
        <w:r>
          <w:rPr>
            <w:noProof/>
            <w:webHidden/>
          </w:rPr>
          <w:tab/>
        </w:r>
        <w:r>
          <w:rPr>
            <w:noProof/>
            <w:webHidden/>
          </w:rPr>
          <w:fldChar w:fldCharType="begin"/>
        </w:r>
        <w:r>
          <w:rPr>
            <w:noProof/>
            <w:webHidden/>
          </w:rPr>
          <w:instrText xml:space="preserve"> PAGEREF _Toc235428636 \h </w:instrText>
        </w:r>
        <w:r>
          <w:rPr>
            <w:noProof/>
            <w:webHidden/>
          </w:rPr>
        </w:r>
        <w:r>
          <w:rPr>
            <w:noProof/>
            <w:webHidden/>
          </w:rPr>
          <w:fldChar w:fldCharType="separate"/>
        </w:r>
        <w:r>
          <w:rPr>
            <w:noProof/>
            <w:webHidden/>
          </w:rPr>
          <w:t>43</w:t>
        </w:r>
        <w:r>
          <w:rPr>
            <w:noProof/>
            <w:webHidden/>
          </w:rPr>
          <w:fldChar w:fldCharType="end"/>
        </w:r>
      </w:hyperlink>
    </w:p>
    <w:p w14:paraId="7E49A5EA" w14:textId="24C3BB11" w:rsidR="00A41E78" w:rsidRDefault="00A41E78">
      <w:pPr>
        <w:pStyle w:val="TDC2"/>
        <w:tabs>
          <w:tab w:val="right" w:leader="dot" w:pos="9396"/>
        </w:tabs>
        <w:rPr>
          <w:rFonts w:asciiTheme="minorHAnsi" w:eastAsiaTheme="minorEastAsia" w:hAnsiTheme="minorHAnsi"/>
          <w:noProof/>
          <w:lang w:val="es-PE" w:eastAsia="es-PE"/>
        </w:rPr>
      </w:pPr>
      <w:hyperlink w:anchor="_Toc235428637" w:history="1">
        <w:r w:rsidRPr="0044203D">
          <w:rPr>
            <w:rStyle w:val="Hipervnculo"/>
            <w:noProof/>
            <w:lang w:val="es-PE"/>
          </w:rPr>
          <w:t>8.3. Seguridad de la credencial de acceso</w:t>
        </w:r>
        <w:r>
          <w:rPr>
            <w:noProof/>
            <w:webHidden/>
          </w:rPr>
          <w:tab/>
        </w:r>
        <w:r>
          <w:rPr>
            <w:noProof/>
            <w:webHidden/>
          </w:rPr>
          <w:fldChar w:fldCharType="begin"/>
        </w:r>
        <w:r>
          <w:rPr>
            <w:noProof/>
            <w:webHidden/>
          </w:rPr>
          <w:instrText xml:space="preserve"> PAGEREF _Toc235428637 \h </w:instrText>
        </w:r>
        <w:r>
          <w:rPr>
            <w:noProof/>
            <w:webHidden/>
          </w:rPr>
        </w:r>
        <w:r>
          <w:rPr>
            <w:noProof/>
            <w:webHidden/>
          </w:rPr>
          <w:fldChar w:fldCharType="separate"/>
        </w:r>
        <w:r>
          <w:rPr>
            <w:noProof/>
            <w:webHidden/>
          </w:rPr>
          <w:t>44</w:t>
        </w:r>
        <w:r>
          <w:rPr>
            <w:noProof/>
            <w:webHidden/>
          </w:rPr>
          <w:fldChar w:fldCharType="end"/>
        </w:r>
      </w:hyperlink>
    </w:p>
    <w:p w14:paraId="6A6EF9BE" w14:textId="1B35FB42" w:rsidR="00A41E78" w:rsidRDefault="00A41E78">
      <w:pPr>
        <w:pStyle w:val="TDC2"/>
        <w:tabs>
          <w:tab w:val="right" w:leader="dot" w:pos="9396"/>
        </w:tabs>
        <w:rPr>
          <w:rFonts w:asciiTheme="minorHAnsi" w:eastAsiaTheme="minorEastAsia" w:hAnsiTheme="minorHAnsi"/>
          <w:noProof/>
          <w:lang w:val="es-PE" w:eastAsia="es-PE"/>
        </w:rPr>
      </w:pPr>
      <w:hyperlink w:anchor="_Toc235428638" w:history="1">
        <w:r w:rsidRPr="0044203D">
          <w:rPr>
            <w:rStyle w:val="Hipervnculo"/>
            <w:noProof/>
            <w:lang w:val="es-PE"/>
          </w:rPr>
          <w:t>8.4. Portabilidad y valor agregado</w:t>
        </w:r>
        <w:r>
          <w:rPr>
            <w:noProof/>
            <w:webHidden/>
          </w:rPr>
          <w:tab/>
        </w:r>
        <w:r>
          <w:rPr>
            <w:noProof/>
            <w:webHidden/>
          </w:rPr>
          <w:fldChar w:fldCharType="begin"/>
        </w:r>
        <w:r>
          <w:rPr>
            <w:noProof/>
            <w:webHidden/>
          </w:rPr>
          <w:instrText xml:space="preserve"> PAGEREF _Toc235428638 \h </w:instrText>
        </w:r>
        <w:r>
          <w:rPr>
            <w:noProof/>
            <w:webHidden/>
          </w:rPr>
        </w:r>
        <w:r>
          <w:rPr>
            <w:noProof/>
            <w:webHidden/>
          </w:rPr>
          <w:fldChar w:fldCharType="separate"/>
        </w:r>
        <w:r>
          <w:rPr>
            <w:noProof/>
            <w:webHidden/>
          </w:rPr>
          <w:t>46</w:t>
        </w:r>
        <w:r>
          <w:rPr>
            <w:noProof/>
            <w:webHidden/>
          </w:rPr>
          <w:fldChar w:fldCharType="end"/>
        </w:r>
      </w:hyperlink>
    </w:p>
    <w:p w14:paraId="3E6FD20E" w14:textId="4CA15CF4" w:rsidR="00A41E78" w:rsidRDefault="00A41E78">
      <w:pPr>
        <w:pStyle w:val="TDC2"/>
        <w:tabs>
          <w:tab w:val="right" w:leader="dot" w:pos="9396"/>
        </w:tabs>
        <w:rPr>
          <w:rFonts w:asciiTheme="minorHAnsi" w:eastAsiaTheme="minorEastAsia" w:hAnsiTheme="minorHAnsi"/>
          <w:noProof/>
          <w:lang w:val="es-PE" w:eastAsia="es-PE"/>
        </w:rPr>
      </w:pPr>
      <w:hyperlink w:anchor="_Toc235428639" w:history="1">
        <w:r w:rsidRPr="0044203D">
          <w:rPr>
            <w:rStyle w:val="Hipervnculo"/>
            <w:noProof/>
            <w:lang w:val="es-PE"/>
          </w:rPr>
          <w:t>8.5. Consulta en lenguaje natural sobre el Data Mart</w:t>
        </w:r>
        <w:r>
          <w:rPr>
            <w:noProof/>
            <w:webHidden/>
          </w:rPr>
          <w:tab/>
        </w:r>
        <w:r>
          <w:rPr>
            <w:noProof/>
            <w:webHidden/>
          </w:rPr>
          <w:fldChar w:fldCharType="begin"/>
        </w:r>
        <w:r>
          <w:rPr>
            <w:noProof/>
            <w:webHidden/>
          </w:rPr>
          <w:instrText xml:space="preserve"> PAGEREF _Toc235428639 \h </w:instrText>
        </w:r>
        <w:r>
          <w:rPr>
            <w:noProof/>
            <w:webHidden/>
          </w:rPr>
        </w:r>
        <w:r>
          <w:rPr>
            <w:noProof/>
            <w:webHidden/>
          </w:rPr>
          <w:fldChar w:fldCharType="separate"/>
        </w:r>
        <w:r>
          <w:rPr>
            <w:noProof/>
            <w:webHidden/>
          </w:rPr>
          <w:t>47</w:t>
        </w:r>
        <w:r>
          <w:rPr>
            <w:noProof/>
            <w:webHidden/>
          </w:rPr>
          <w:fldChar w:fldCharType="end"/>
        </w:r>
      </w:hyperlink>
    </w:p>
    <w:p w14:paraId="62DA295E" w14:textId="4391111E" w:rsidR="00A41E78" w:rsidRDefault="00A41E78">
      <w:pPr>
        <w:pStyle w:val="TDC2"/>
        <w:tabs>
          <w:tab w:val="right" w:leader="dot" w:pos="9396"/>
        </w:tabs>
        <w:rPr>
          <w:rFonts w:asciiTheme="minorHAnsi" w:eastAsiaTheme="minorEastAsia" w:hAnsiTheme="minorHAnsi"/>
          <w:noProof/>
          <w:lang w:val="es-PE" w:eastAsia="es-PE"/>
        </w:rPr>
      </w:pPr>
      <w:hyperlink w:anchor="_Toc235428640" w:history="1">
        <w:r w:rsidRPr="0044203D">
          <w:rPr>
            <w:rStyle w:val="Hipervnculo"/>
            <w:noProof/>
            <w:lang w:val="es-PE"/>
          </w:rPr>
          <w:t>8.6. Limitaciones reconocidas del componente de IA</w:t>
        </w:r>
        <w:r>
          <w:rPr>
            <w:noProof/>
            <w:webHidden/>
          </w:rPr>
          <w:tab/>
        </w:r>
        <w:r>
          <w:rPr>
            <w:noProof/>
            <w:webHidden/>
          </w:rPr>
          <w:fldChar w:fldCharType="begin"/>
        </w:r>
        <w:r>
          <w:rPr>
            <w:noProof/>
            <w:webHidden/>
          </w:rPr>
          <w:instrText xml:space="preserve"> PAGEREF _Toc235428640 \h </w:instrText>
        </w:r>
        <w:r>
          <w:rPr>
            <w:noProof/>
            <w:webHidden/>
          </w:rPr>
        </w:r>
        <w:r>
          <w:rPr>
            <w:noProof/>
            <w:webHidden/>
          </w:rPr>
          <w:fldChar w:fldCharType="separate"/>
        </w:r>
        <w:r>
          <w:rPr>
            <w:noProof/>
            <w:webHidden/>
          </w:rPr>
          <w:t>49</w:t>
        </w:r>
        <w:r>
          <w:rPr>
            <w:noProof/>
            <w:webHidden/>
          </w:rPr>
          <w:fldChar w:fldCharType="end"/>
        </w:r>
      </w:hyperlink>
    </w:p>
    <w:p w14:paraId="6671E386" w14:textId="5A7AA400" w:rsidR="00A41E78" w:rsidRDefault="00A41E78">
      <w:pPr>
        <w:pStyle w:val="TDC1"/>
        <w:tabs>
          <w:tab w:val="right" w:leader="dot" w:pos="9396"/>
        </w:tabs>
        <w:rPr>
          <w:rFonts w:asciiTheme="minorHAnsi" w:eastAsiaTheme="minorEastAsia" w:hAnsiTheme="minorHAnsi"/>
          <w:noProof/>
          <w:lang w:val="es-PE" w:eastAsia="es-PE"/>
        </w:rPr>
      </w:pPr>
      <w:hyperlink w:anchor="_Toc235428641" w:history="1">
        <w:r w:rsidRPr="0044203D">
          <w:rPr>
            <w:rStyle w:val="Hipervnculo"/>
            <w:noProof/>
            <w:lang w:val="es-PE"/>
          </w:rPr>
          <w:t>9. ANÁLISIS DE RESULTADOS</w:t>
        </w:r>
        <w:r>
          <w:rPr>
            <w:noProof/>
            <w:webHidden/>
          </w:rPr>
          <w:tab/>
        </w:r>
        <w:r>
          <w:rPr>
            <w:noProof/>
            <w:webHidden/>
          </w:rPr>
          <w:fldChar w:fldCharType="begin"/>
        </w:r>
        <w:r>
          <w:rPr>
            <w:noProof/>
            <w:webHidden/>
          </w:rPr>
          <w:instrText xml:space="preserve"> PAGEREF _Toc235428641 \h </w:instrText>
        </w:r>
        <w:r>
          <w:rPr>
            <w:noProof/>
            <w:webHidden/>
          </w:rPr>
        </w:r>
        <w:r>
          <w:rPr>
            <w:noProof/>
            <w:webHidden/>
          </w:rPr>
          <w:fldChar w:fldCharType="separate"/>
        </w:r>
        <w:r>
          <w:rPr>
            <w:noProof/>
            <w:webHidden/>
          </w:rPr>
          <w:t>51</w:t>
        </w:r>
        <w:r>
          <w:rPr>
            <w:noProof/>
            <w:webHidden/>
          </w:rPr>
          <w:fldChar w:fldCharType="end"/>
        </w:r>
      </w:hyperlink>
    </w:p>
    <w:p w14:paraId="3A32667E" w14:textId="4BD67B76" w:rsidR="00A41E78" w:rsidRDefault="00A41E78">
      <w:pPr>
        <w:pStyle w:val="TDC2"/>
        <w:tabs>
          <w:tab w:val="right" w:leader="dot" w:pos="9396"/>
        </w:tabs>
        <w:rPr>
          <w:rFonts w:asciiTheme="minorHAnsi" w:eastAsiaTheme="minorEastAsia" w:hAnsiTheme="minorHAnsi"/>
          <w:noProof/>
          <w:lang w:val="es-PE" w:eastAsia="es-PE"/>
        </w:rPr>
      </w:pPr>
      <w:hyperlink w:anchor="_Toc235428642" w:history="1">
        <w:r w:rsidRPr="0044203D">
          <w:rPr>
            <w:rStyle w:val="Hipervnculo"/>
            <w:noProof/>
            <w:lang w:val="es-PE"/>
          </w:rPr>
          <w:t>9.1. Alcance y advertencia metodológica</w:t>
        </w:r>
        <w:r>
          <w:rPr>
            <w:noProof/>
            <w:webHidden/>
          </w:rPr>
          <w:tab/>
        </w:r>
        <w:r>
          <w:rPr>
            <w:noProof/>
            <w:webHidden/>
          </w:rPr>
          <w:fldChar w:fldCharType="begin"/>
        </w:r>
        <w:r>
          <w:rPr>
            <w:noProof/>
            <w:webHidden/>
          </w:rPr>
          <w:instrText xml:space="preserve"> PAGEREF _Toc235428642 \h </w:instrText>
        </w:r>
        <w:r>
          <w:rPr>
            <w:noProof/>
            <w:webHidden/>
          </w:rPr>
        </w:r>
        <w:r>
          <w:rPr>
            <w:noProof/>
            <w:webHidden/>
          </w:rPr>
          <w:fldChar w:fldCharType="separate"/>
        </w:r>
        <w:r>
          <w:rPr>
            <w:noProof/>
            <w:webHidden/>
          </w:rPr>
          <w:t>51</w:t>
        </w:r>
        <w:r>
          <w:rPr>
            <w:noProof/>
            <w:webHidden/>
          </w:rPr>
          <w:fldChar w:fldCharType="end"/>
        </w:r>
      </w:hyperlink>
    </w:p>
    <w:p w14:paraId="3A92CF4F" w14:textId="288D9671" w:rsidR="00A41E78" w:rsidRDefault="00A41E78">
      <w:pPr>
        <w:pStyle w:val="TDC2"/>
        <w:tabs>
          <w:tab w:val="right" w:leader="dot" w:pos="9396"/>
        </w:tabs>
        <w:rPr>
          <w:rFonts w:asciiTheme="minorHAnsi" w:eastAsiaTheme="minorEastAsia" w:hAnsiTheme="minorHAnsi"/>
          <w:noProof/>
          <w:lang w:val="es-PE" w:eastAsia="es-PE"/>
        </w:rPr>
      </w:pPr>
      <w:hyperlink w:anchor="_Toc235428643" w:history="1">
        <w:r w:rsidRPr="0044203D">
          <w:rPr>
            <w:rStyle w:val="Hipervnculo"/>
            <w:noProof/>
            <w:lang w:val="es-PE"/>
          </w:rPr>
          <w:t>9.2. Indicadores globales del período</w:t>
        </w:r>
        <w:r>
          <w:rPr>
            <w:noProof/>
            <w:webHidden/>
          </w:rPr>
          <w:tab/>
        </w:r>
        <w:r>
          <w:rPr>
            <w:noProof/>
            <w:webHidden/>
          </w:rPr>
          <w:fldChar w:fldCharType="begin"/>
        </w:r>
        <w:r>
          <w:rPr>
            <w:noProof/>
            <w:webHidden/>
          </w:rPr>
          <w:instrText xml:space="preserve"> PAGEREF _Toc235428643 \h </w:instrText>
        </w:r>
        <w:r>
          <w:rPr>
            <w:noProof/>
            <w:webHidden/>
          </w:rPr>
        </w:r>
        <w:r>
          <w:rPr>
            <w:noProof/>
            <w:webHidden/>
          </w:rPr>
          <w:fldChar w:fldCharType="separate"/>
        </w:r>
        <w:r>
          <w:rPr>
            <w:noProof/>
            <w:webHidden/>
          </w:rPr>
          <w:t>51</w:t>
        </w:r>
        <w:r>
          <w:rPr>
            <w:noProof/>
            <w:webHidden/>
          </w:rPr>
          <w:fldChar w:fldCharType="end"/>
        </w:r>
      </w:hyperlink>
    </w:p>
    <w:p w14:paraId="2D27D3E1" w14:textId="2806FC9B" w:rsidR="00A41E78" w:rsidRDefault="00A41E78">
      <w:pPr>
        <w:pStyle w:val="TDC2"/>
        <w:tabs>
          <w:tab w:val="right" w:leader="dot" w:pos="9396"/>
        </w:tabs>
        <w:rPr>
          <w:rFonts w:asciiTheme="minorHAnsi" w:eastAsiaTheme="minorEastAsia" w:hAnsiTheme="minorHAnsi"/>
          <w:noProof/>
          <w:lang w:val="es-PE" w:eastAsia="es-PE"/>
        </w:rPr>
      </w:pPr>
      <w:hyperlink w:anchor="_Toc235428644" w:history="1">
        <w:r w:rsidRPr="0044203D">
          <w:rPr>
            <w:rStyle w:val="Hipervnculo"/>
            <w:noProof/>
            <w:lang w:val="es-PE"/>
          </w:rPr>
          <w:t>9.3. Análisis de la composición del pasaje</w:t>
        </w:r>
        <w:r>
          <w:rPr>
            <w:noProof/>
            <w:webHidden/>
          </w:rPr>
          <w:tab/>
        </w:r>
        <w:r>
          <w:rPr>
            <w:noProof/>
            <w:webHidden/>
          </w:rPr>
          <w:fldChar w:fldCharType="begin"/>
        </w:r>
        <w:r>
          <w:rPr>
            <w:noProof/>
            <w:webHidden/>
          </w:rPr>
          <w:instrText xml:space="preserve"> PAGEREF _Toc235428644 \h </w:instrText>
        </w:r>
        <w:r>
          <w:rPr>
            <w:noProof/>
            <w:webHidden/>
          </w:rPr>
        </w:r>
        <w:r>
          <w:rPr>
            <w:noProof/>
            <w:webHidden/>
          </w:rPr>
          <w:fldChar w:fldCharType="separate"/>
        </w:r>
        <w:r>
          <w:rPr>
            <w:noProof/>
            <w:webHidden/>
          </w:rPr>
          <w:t>52</w:t>
        </w:r>
        <w:r>
          <w:rPr>
            <w:noProof/>
            <w:webHidden/>
          </w:rPr>
          <w:fldChar w:fldCharType="end"/>
        </w:r>
      </w:hyperlink>
    </w:p>
    <w:p w14:paraId="6BF831D5" w14:textId="6BD5E1AA" w:rsidR="00A41E78" w:rsidRDefault="00A41E78">
      <w:pPr>
        <w:pStyle w:val="TDC2"/>
        <w:tabs>
          <w:tab w:val="right" w:leader="dot" w:pos="9396"/>
        </w:tabs>
        <w:rPr>
          <w:rFonts w:asciiTheme="minorHAnsi" w:eastAsiaTheme="minorEastAsia" w:hAnsiTheme="minorHAnsi"/>
          <w:noProof/>
          <w:lang w:val="es-PE" w:eastAsia="es-PE"/>
        </w:rPr>
      </w:pPr>
      <w:hyperlink w:anchor="_Toc235428645" w:history="1">
        <w:r w:rsidRPr="0044203D">
          <w:rPr>
            <w:rStyle w:val="Hipervnculo"/>
            <w:noProof/>
            <w:lang w:val="es-PE"/>
          </w:rPr>
          <w:t>9.4. Análisis de la distribución horaria de la demanda</w:t>
        </w:r>
        <w:r>
          <w:rPr>
            <w:noProof/>
            <w:webHidden/>
          </w:rPr>
          <w:tab/>
        </w:r>
        <w:r>
          <w:rPr>
            <w:noProof/>
            <w:webHidden/>
          </w:rPr>
          <w:fldChar w:fldCharType="begin"/>
        </w:r>
        <w:r>
          <w:rPr>
            <w:noProof/>
            <w:webHidden/>
          </w:rPr>
          <w:instrText xml:space="preserve"> PAGEREF _Toc235428645 \h </w:instrText>
        </w:r>
        <w:r>
          <w:rPr>
            <w:noProof/>
            <w:webHidden/>
          </w:rPr>
        </w:r>
        <w:r>
          <w:rPr>
            <w:noProof/>
            <w:webHidden/>
          </w:rPr>
          <w:fldChar w:fldCharType="separate"/>
        </w:r>
        <w:r>
          <w:rPr>
            <w:noProof/>
            <w:webHidden/>
          </w:rPr>
          <w:t>54</w:t>
        </w:r>
        <w:r>
          <w:rPr>
            <w:noProof/>
            <w:webHidden/>
          </w:rPr>
          <w:fldChar w:fldCharType="end"/>
        </w:r>
      </w:hyperlink>
    </w:p>
    <w:p w14:paraId="2B9CA314" w14:textId="1C356F42" w:rsidR="00A41E78" w:rsidRDefault="00A41E78">
      <w:pPr>
        <w:pStyle w:val="TDC2"/>
        <w:tabs>
          <w:tab w:val="right" w:leader="dot" w:pos="9396"/>
        </w:tabs>
        <w:rPr>
          <w:rFonts w:asciiTheme="minorHAnsi" w:eastAsiaTheme="minorEastAsia" w:hAnsiTheme="minorHAnsi"/>
          <w:noProof/>
          <w:lang w:val="es-PE" w:eastAsia="es-PE"/>
        </w:rPr>
      </w:pPr>
      <w:hyperlink w:anchor="_Toc235428646" w:history="1">
        <w:r w:rsidRPr="0044203D">
          <w:rPr>
            <w:rStyle w:val="Hipervnculo"/>
            <w:noProof/>
            <w:lang w:val="es-PE"/>
          </w:rPr>
          <w:t>9.5. Análisis de la concentración del ingreso por ruta</w:t>
        </w:r>
        <w:r>
          <w:rPr>
            <w:noProof/>
            <w:webHidden/>
          </w:rPr>
          <w:tab/>
        </w:r>
        <w:r>
          <w:rPr>
            <w:noProof/>
            <w:webHidden/>
          </w:rPr>
          <w:fldChar w:fldCharType="begin"/>
        </w:r>
        <w:r>
          <w:rPr>
            <w:noProof/>
            <w:webHidden/>
          </w:rPr>
          <w:instrText xml:space="preserve"> PAGEREF _Toc235428646 \h </w:instrText>
        </w:r>
        <w:r>
          <w:rPr>
            <w:noProof/>
            <w:webHidden/>
          </w:rPr>
        </w:r>
        <w:r>
          <w:rPr>
            <w:noProof/>
            <w:webHidden/>
          </w:rPr>
          <w:fldChar w:fldCharType="separate"/>
        </w:r>
        <w:r>
          <w:rPr>
            <w:noProof/>
            <w:webHidden/>
          </w:rPr>
          <w:t>55</w:t>
        </w:r>
        <w:r>
          <w:rPr>
            <w:noProof/>
            <w:webHidden/>
          </w:rPr>
          <w:fldChar w:fldCharType="end"/>
        </w:r>
      </w:hyperlink>
    </w:p>
    <w:p w14:paraId="332902EB" w14:textId="39AF32C4" w:rsidR="00A41E78" w:rsidRDefault="00A41E78">
      <w:pPr>
        <w:pStyle w:val="TDC2"/>
        <w:tabs>
          <w:tab w:val="right" w:leader="dot" w:pos="9396"/>
        </w:tabs>
        <w:rPr>
          <w:rFonts w:asciiTheme="minorHAnsi" w:eastAsiaTheme="minorEastAsia" w:hAnsiTheme="minorHAnsi"/>
          <w:noProof/>
          <w:lang w:val="es-PE" w:eastAsia="es-PE"/>
        </w:rPr>
      </w:pPr>
      <w:hyperlink w:anchor="_Toc235428647" w:history="1">
        <w:r w:rsidRPr="0044203D">
          <w:rPr>
            <w:rStyle w:val="Hipervnculo"/>
            <w:noProof/>
            <w:lang w:val="es-PE"/>
          </w:rPr>
          <w:t>9.6. Cobertura temporal y comparación normalizada</w:t>
        </w:r>
        <w:r>
          <w:rPr>
            <w:noProof/>
            <w:webHidden/>
          </w:rPr>
          <w:tab/>
        </w:r>
        <w:r>
          <w:rPr>
            <w:noProof/>
            <w:webHidden/>
          </w:rPr>
          <w:fldChar w:fldCharType="begin"/>
        </w:r>
        <w:r>
          <w:rPr>
            <w:noProof/>
            <w:webHidden/>
          </w:rPr>
          <w:instrText xml:space="preserve"> PAGEREF _Toc235428647 \h </w:instrText>
        </w:r>
        <w:r>
          <w:rPr>
            <w:noProof/>
            <w:webHidden/>
          </w:rPr>
        </w:r>
        <w:r>
          <w:rPr>
            <w:noProof/>
            <w:webHidden/>
          </w:rPr>
          <w:fldChar w:fldCharType="separate"/>
        </w:r>
        <w:r>
          <w:rPr>
            <w:noProof/>
            <w:webHidden/>
          </w:rPr>
          <w:t>58</w:t>
        </w:r>
        <w:r>
          <w:rPr>
            <w:noProof/>
            <w:webHidden/>
          </w:rPr>
          <w:fldChar w:fldCharType="end"/>
        </w:r>
      </w:hyperlink>
    </w:p>
    <w:p w14:paraId="4761C43E" w14:textId="2D9E56D1" w:rsidR="00A41E78" w:rsidRDefault="00A41E78">
      <w:pPr>
        <w:pStyle w:val="TDC2"/>
        <w:tabs>
          <w:tab w:val="right" w:leader="dot" w:pos="9396"/>
        </w:tabs>
        <w:rPr>
          <w:rFonts w:asciiTheme="minorHAnsi" w:eastAsiaTheme="minorEastAsia" w:hAnsiTheme="minorHAnsi"/>
          <w:noProof/>
          <w:lang w:val="es-PE" w:eastAsia="es-PE"/>
        </w:rPr>
      </w:pPr>
      <w:hyperlink w:anchor="_Toc235428648" w:history="1">
        <w:r w:rsidRPr="0044203D">
          <w:rPr>
            <w:rStyle w:val="Hipervnculo"/>
            <w:noProof/>
            <w:lang w:val="es-PE"/>
          </w:rPr>
          <w:t>9.7. Síntesis de hallazgos y recomendación transversal</w:t>
        </w:r>
        <w:r>
          <w:rPr>
            <w:noProof/>
            <w:webHidden/>
          </w:rPr>
          <w:tab/>
        </w:r>
        <w:r>
          <w:rPr>
            <w:noProof/>
            <w:webHidden/>
          </w:rPr>
          <w:fldChar w:fldCharType="begin"/>
        </w:r>
        <w:r>
          <w:rPr>
            <w:noProof/>
            <w:webHidden/>
          </w:rPr>
          <w:instrText xml:space="preserve"> PAGEREF _Toc235428648 \h </w:instrText>
        </w:r>
        <w:r>
          <w:rPr>
            <w:noProof/>
            <w:webHidden/>
          </w:rPr>
        </w:r>
        <w:r>
          <w:rPr>
            <w:noProof/>
            <w:webHidden/>
          </w:rPr>
          <w:fldChar w:fldCharType="separate"/>
        </w:r>
        <w:r>
          <w:rPr>
            <w:noProof/>
            <w:webHidden/>
          </w:rPr>
          <w:t>59</w:t>
        </w:r>
        <w:r>
          <w:rPr>
            <w:noProof/>
            <w:webHidden/>
          </w:rPr>
          <w:fldChar w:fldCharType="end"/>
        </w:r>
      </w:hyperlink>
    </w:p>
    <w:p w14:paraId="0CB25452" w14:textId="6800060A" w:rsidR="00A41E78" w:rsidRDefault="00A41E78">
      <w:pPr>
        <w:pStyle w:val="TDC1"/>
        <w:tabs>
          <w:tab w:val="right" w:leader="dot" w:pos="9396"/>
        </w:tabs>
        <w:rPr>
          <w:rFonts w:asciiTheme="minorHAnsi" w:eastAsiaTheme="minorEastAsia" w:hAnsiTheme="minorHAnsi"/>
          <w:noProof/>
          <w:lang w:val="es-PE" w:eastAsia="es-PE"/>
        </w:rPr>
      </w:pPr>
      <w:hyperlink w:anchor="_Toc235428649" w:history="1">
        <w:r w:rsidRPr="0044203D">
          <w:rPr>
            <w:rStyle w:val="Hipervnculo"/>
            <w:noProof/>
            <w:lang w:val="es-PE"/>
          </w:rPr>
          <w:t>10. CONSIDERACIONES ÉTICAS</w:t>
        </w:r>
        <w:r>
          <w:rPr>
            <w:noProof/>
            <w:webHidden/>
          </w:rPr>
          <w:tab/>
        </w:r>
        <w:r>
          <w:rPr>
            <w:noProof/>
            <w:webHidden/>
          </w:rPr>
          <w:fldChar w:fldCharType="begin"/>
        </w:r>
        <w:r>
          <w:rPr>
            <w:noProof/>
            <w:webHidden/>
          </w:rPr>
          <w:instrText xml:space="preserve"> PAGEREF _Toc235428649 \h </w:instrText>
        </w:r>
        <w:r>
          <w:rPr>
            <w:noProof/>
            <w:webHidden/>
          </w:rPr>
        </w:r>
        <w:r>
          <w:rPr>
            <w:noProof/>
            <w:webHidden/>
          </w:rPr>
          <w:fldChar w:fldCharType="separate"/>
        </w:r>
        <w:r>
          <w:rPr>
            <w:noProof/>
            <w:webHidden/>
          </w:rPr>
          <w:t>61</w:t>
        </w:r>
        <w:r>
          <w:rPr>
            <w:noProof/>
            <w:webHidden/>
          </w:rPr>
          <w:fldChar w:fldCharType="end"/>
        </w:r>
      </w:hyperlink>
    </w:p>
    <w:p w14:paraId="30598071" w14:textId="39624315" w:rsidR="00A41E78" w:rsidRDefault="00A41E78">
      <w:pPr>
        <w:pStyle w:val="TDC2"/>
        <w:tabs>
          <w:tab w:val="right" w:leader="dot" w:pos="9396"/>
        </w:tabs>
        <w:rPr>
          <w:rFonts w:asciiTheme="minorHAnsi" w:eastAsiaTheme="minorEastAsia" w:hAnsiTheme="minorHAnsi"/>
          <w:noProof/>
          <w:lang w:val="es-PE" w:eastAsia="es-PE"/>
        </w:rPr>
      </w:pPr>
      <w:hyperlink w:anchor="_Toc235428650" w:history="1">
        <w:r w:rsidRPr="0044203D">
          <w:rPr>
            <w:rStyle w:val="Hipervnculo"/>
            <w:noProof/>
            <w:lang w:val="es-PE"/>
          </w:rPr>
          <w:t>10.1. Marco normativo aplicable</w:t>
        </w:r>
        <w:r>
          <w:rPr>
            <w:noProof/>
            <w:webHidden/>
          </w:rPr>
          <w:tab/>
        </w:r>
        <w:r>
          <w:rPr>
            <w:noProof/>
            <w:webHidden/>
          </w:rPr>
          <w:fldChar w:fldCharType="begin"/>
        </w:r>
        <w:r>
          <w:rPr>
            <w:noProof/>
            <w:webHidden/>
          </w:rPr>
          <w:instrText xml:space="preserve"> PAGEREF _Toc235428650 \h </w:instrText>
        </w:r>
        <w:r>
          <w:rPr>
            <w:noProof/>
            <w:webHidden/>
          </w:rPr>
        </w:r>
        <w:r>
          <w:rPr>
            <w:noProof/>
            <w:webHidden/>
          </w:rPr>
          <w:fldChar w:fldCharType="separate"/>
        </w:r>
        <w:r>
          <w:rPr>
            <w:noProof/>
            <w:webHidden/>
          </w:rPr>
          <w:t>61</w:t>
        </w:r>
        <w:r>
          <w:rPr>
            <w:noProof/>
            <w:webHidden/>
          </w:rPr>
          <w:fldChar w:fldCharType="end"/>
        </w:r>
      </w:hyperlink>
    </w:p>
    <w:p w14:paraId="74A140CB" w14:textId="67042427" w:rsidR="00A41E78" w:rsidRDefault="00A41E78">
      <w:pPr>
        <w:pStyle w:val="TDC2"/>
        <w:tabs>
          <w:tab w:val="right" w:leader="dot" w:pos="9396"/>
        </w:tabs>
        <w:rPr>
          <w:rFonts w:asciiTheme="minorHAnsi" w:eastAsiaTheme="minorEastAsia" w:hAnsiTheme="minorHAnsi"/>
          <w:noProof/>
          <w:lang w:val="es-PE" w:eastAsia="es-PE"/>
        </w:rPr>
      </w:pPr>
      <w:hyperlink w:anchor="_Toc235428651" w:history="1">
        <w:r w:rsidRPr="0044203D">
          <w:rPr>
            <w:rStyle w:val="Hipervnculo"/>
            <w:noProof/>
            <w:lang w:val="es-PE"/>
          </w:rPr>
          <w:t>10.2. Minimización de datos: exclusión de identificadores de trabajadores</w:t>
        </w:r>
        <w:r>
          <w:rPr>
            <w:noProof/>
            <w:webHidden/>
          </w:rPr>
          <w:tab/>
        </w:r>
        <w:r>
          <w:rPr>
            <w:noProof/>
            <w:webHidden/>
          </w:rPr>
          <w:fldChar w:fldCharType="begin"/>
        </w:r>
        <w:r>
          <w:rPr>
            <w:noProof/>
            <w:webHidden/>
          </w:rPr>
          <w:instrText xml:space="preserve"> PAGEREF _Toc235428651 \h </w:instrText>
        </w:r>
        <w:r>
          <w:rPr>
            <w:noProof/>
            <w:webHidden/>
          </w:rPr>
        </w:r>
        <w:r>
          <w:rPr>
            <w:noProof/>
            <w:webHidden/>
          </w:rPr>
          <w:fldChar w:fldCharType="separate"/>
        </w:r>
        <w:r>
          <w:rPr>
            <w:noProof/>
            <w:webHidden/>
          </w:rPr>
          <w:t>62</w:t>
        </w:r>
        <w:r>
          <w:rPr>
            <w:noProof/>
            <w:webHidden/>
          </w:rPr>
          <w:fldChar w:fldCharType="end"/>
        </w:r>
      </w:hyperlink>
    </w:p>
    <w:p w14:paraId="693FB277" w14:textId="048DE71A" w:rsidR="00A41E78" w:rsidRDefault="00A41E78">
      <w:pPr>
        <w:pStyle w:val="TDC2"/>
        <w:tabs>
          <w:tab w:val="right" w:leader="dot" w:pos="9396"/>
        </w:tabs>
        <w:rPr>
          <w:rFonts w:asciiTheme="minorHAnsi" w:eastAsiaTheme="minorEastAsia" w:hAnsiTheme="minorHAnsi"/>
          <w:noProof/>
          <w:lang w:val="es-PE" w:eastAsia="es-PE"/>
        </w:rPr>
      </w:pPr>
      <w:hyperlink w:anchor="_Toc235428652" w:history="1">
        <w:r w:rsidRPr="0044203D">
          <w:rPr>
            <w:rStyle w:val="Hipervnculo"/>
            <w:noProof/>
            <w:lang w:val="es-PE"/>
          </w:rPr>
          <w:t>10.3. Anonimización del conjunto de datos</w:t>
        </w:r>
        <w:r>
          <w:rPr>
            <w:noProof/>
            <w:webHidden/>
          </w:rPr>
          <w:tab/>
        </w:r>
        <w:r>
          <w:rPr>
            <w:noProof/>
            <w:webHidden/>
          </w:rPr>
          <w:fldChar w:fldCharType="begin"/>
        </w:r>
        <w:r>
          <w:rPr>
            <w:noProof/>
            <w:webHidden/>
          </w:rPr>
          <w:instrText xml:space="preserve"> PAGEREF _Toc235428652 \h </w:instrText>
        </w:r>
        <w:r>
          <w:rPr>
            <w:noProof/>
            <w:webHidden/>
          </w:rPr>
        </w:r>
        <w:r>
          <w:rPr>
            <w:noProof/>
            <w:webHidden/>
          </w:rPr>
          <w:fldChar w:fldCharType="separate"/>
        </w:r>
        <w:r>
          <w:rPr>
            <w:noProof/>
            <w:webHidden/>
          </w:rPr>
          <w:t>63</w:t>
        </w:r>
        <w:r>
          <w:rPr>
            <w:noProof/>
            <w:webHidden/>
          </w:rPr>
          <w:fldChar w:fldCharType="end"/>
        </w:r>
      </w:hyperlink>
    </w:p>
    <w:p w14:paraId="4BAE6FD9" w14:textId="145881F5" w:rsidR="00A41E78" w:rsidRDefault="00A41E78">
      <w:pPr>
        <w:pStyle w:val="TDC2"/>
        <w:tabs>
          <w:tab w:val="right" w:leader="dot" w:pos="9396"/>
        </w:tabs>
        <w:rPr>
          <w:rFonts w:asciiTheme="minorHAnsi" w:eastAsiaTheme="minorEastAsia" w:hAnsiTheme="minorHAnsi"/>
          <w:noProof/>
          <w:lang w:val="es-PE" w:eastAsia="es-PE"/>
        </w:rPr>
      </w:pPr>
      <w:hyperlink w:anchor="_Toc235428653" w:history="1">
        <w:r w:rsidRPr="0044203D">
          <w:rPr>
            <w:rStyle w:val="Hipervnculo"/>
            <w:noProof/>
            <w:lang w:val="es-PE"/>
          </w:rPr>
          <w:t>10.4. Anonimización de la organización: fundamento</w:t>
        </w:r>
        <w:r>
          <w:rPr>
            <w:noProof/>
            <w:webHidden/>
          </w:rPr>
          <w:tab/>
        </w:r>
        <w:r>
          <w:rPr>
            <w:noProof/>
            <w:webHidden/>
          </w:rPr>
          <w:fldChar w:fldCharType="begin"/>
        </w:r>
        <w:r>
          <w:rPr>
            <w:noProof/>
            <w:webHidden/>
          </w:rPr>
          <w:instrText xml:space="preserve"> PAGEREF _Toc235428653 \h </w:instrText>
        </w:r>
        <w:r>
          <w:rPr>
            <w:noProof/>
            <w:webHidden/>
          </w:rPr>
        </w:r>
        <w:r>
          <w:rPr>
            <w:noProof/>
            <w:webHidden/>
          </w:rPr>
          <w:fldChar w:fldCharType="separate"/>
        </w:r>
        <w:r>
          <w:rPr>
            <w:noProof/>
            <w:webHidden/>
          </w:rPr>
          <w:t>65</w:t>
        </w:r>
        <w:r>
          <w:rPr>
            <w:noProof/>
            <w:webHidden/>
          </w:rPr>
          <w:fldChar w:fldCharType="end"/>
        </w:r>
      </w:hyperlink>
    </w:p>
    <w:p w14:paraId="7E05B1E4" w14:textId="60C87405" w:rsidR="00A41E78" w:rsidRDefault="00A41E78">
      <w:pPr>
        <w:pStyle w:val="TDC2"/>
        <w:tabs>
          <w:tab w:val="right" w:leader="dot" w:pos="9396"/>
        </w:tabs>
        <w:rPr>
          <w:rFonts w:asciiTheme="minorHAnsi" w:eastAsiaTheme="minorEastAsia" w:hAnsiTheme="minorHAnsi"/>
          <w:noProof/>
          <w:lang w:val="es-PE" w:eastAsia="es-PE"/>
        </w:rPr>
      </w:pPr>
      <w:hyperlink w:anchor="_Toc235428654" w:history="1">
        <w:r w:rsidRPr="0044203D">
          <w:rPr>
            <w:rStyle w:val="Hipervnculo"/>
            <w:noProof/>
            <w:lang w:val="es-PE"/>
          </w:rPr>
          <w:t>10.5. Limitaciones y sesgos del análisis</w:t>
        </w:r>
        <w:r>
          <w:rPr>
            <w:noProof/>
            <w:webHidden/>
          </w:rPr>
          <w:tab/>
        </w:r>
        <w:r>
          <w:rPr>
            <w:noProof/>
            <w:webHidden/>
          </w:rPr>
          <w:fldChar w:fldCharType="begin"/>
        </w:r>
        <w:r>
          <w:rPr>
            <w:noProof/>
            <w:webHidden/>
          </w:rPr>
          <w:instrText xml:space="preserve"> PAGEREF _Toc235428654 \h </w:instrText>
        </w:r>
        <w:r>
          <w:rPr>
            <w:noProof/>
            <w:webHidden/>
          </w:rPr>
        </w:r>
        <w:r>
          <w:rPr>
            <w:noProof/>
            <w:webHidden/>
          </w:rPr>
          <w:fldChar w:fldCharType="separate"/>
        </w:r>
        <w:r>
          <w:rPr>
            <w:noProof/>
            <w:webHidden/>
          </w:rPr>
          <w:t>66</w:t>
        </w:r>
        <w:r>
          <w:rPr>
            <w:noProof/>
            <w:webHidden/>
          </w:rPr>
          <w:fldChar w:fldCharType="end"/>
        </w:r>
      </w:hyperlink>
    </w:p>
    <w:p w14:paraId="3B8684C5" w14:textId="7BE4BB6A" w:rsidR="00A41E78" w:rsidRDefault="00A41E78">
      <w:pPr>
        <w:pStyle w:val="TDC2"/>
        <w:tabs>
          <w:tab w:val="right" w:leader="dot" w:pos="9396"/>
        </w:tabs>
        <w:rPr>
          <w:rFonts w:asciiTheme="minorHAnsi" w:eastAsiaTheme="minorEastAsia" w:hAnsiTheme="minorHAnsi"/>
          <w:noProof/>
          <w:lang w:val="es-PE" w:eastAsia="es-PE"/>
        </w:rPr>
      </w:pPr>
      <w:hyperlink w:anchor="_Toc235428655" w:history="1">
        <w:r w:rsidRPr="0044203D">
          <w:rPr>
            <w:rStyle w:val="Hipervnculo"/>
            <w:noProof/>
            <w:lang w:val="es-PE"/>
          </w:rPr>
          <w:t>10.6. Uso responsable del componente de inteligencia artificial</w:t>
        </w:r>
        <w:r>
          <w:rPr>
            <w:noProof/>
            <w:webHidden/>
          </w:rPr>
          <w:tab/>
        </w:r>
        <w:r>
          <w:rPr>
            <w:noProof/>
            <w:webHidden/>
          </w:rPr>
          <w:fldChar w:fldCharType="begin"/>
        </w:r>
        <w:r>
          <w:rPr>
            <w:noProof/>
            <w:webHidden/>
          </w:rPr>
          <w:instrText xml:space="preserve"> PAGEREF _Toc235428655 \h </w:instrText>
        </w:r>
        <w:r>
          <w:rPr>
            <w:noProof/>
            <w:webHidden/>
          </w:rPr>
        </w:r>
        <w:r>
          <w:rPr>
            <w:noProof/>
            <w:webHidden/>
          </w:rPr>
          <w:fldChar w:fldCharType="separate"/>
        </w:r>
        <w:r>
          <w:rPr>
            <w:noProof/>
            <w:webHidden/>
          </w:rPr>
          <w:t>68</w:t>
        </w:r>
        <w:r>
          <w:rPr>
            <w:noProof/>
            <w:webHidden/>
          </w:rPr>
          <w:fldChar w:fldCharType="end"/>
        </w:r>
      </w:hyperlink>
    </w:p>
    <w:p w14:paraId="32A046AB" w14:textId="6698F324" w:rsidR="00A41E78" w:rsidRDefault="00A41E78">
      <w:pPr>
        <w:pStyle w:val="TDC1"/>
        <w:tabs>
          <w:tab w:val="right" w:leader="dot" w:pos="9396"/>
        </w:tabs>
        <w:rPr>
          <w:rFonts w:asciiTheme="minorHAnsi" w:eastAsiaTheme="minorEastAsia" w:hAnsiTheme="minorHAnsi"/>
          <w:noProof/>
          <w:lang w:val="es-PE" w:eastAsia="es-PE"/>
        </w:rPr>
      </w:pPr>
      <w:hyperlink w:anchor="_Toc235428656" w:history="1">
        <w:r w:rsidRPr="0044203D">
          <w:rPr>
            <w:rStyle w:val="Hipervnculo"/>
            <w:noProof/>
            <w:lang w:val="es-PE"/>
          </w:rPr>
          <w:t>11. CONCLUSIONES</w:t>
        </w:r>
        <w:r>
          <w:rPr>
            <w:noProof/>
            <w:webHidden/>
          </w:rPr>
          <w:tab/>
        </w:r>
        <w:r>
          <w:rPr>
            <w:noProof/>
            <w:webHidden/>
          </w:rPr>
          <w:fldChar w:fldCharType="begin"/>
        </w:r>
        <w:r>
          <w:rPr>
            <w:noProof/>
            <w:webHidden/>
          </w:rPr>
          <w:instrText xml:space="preserve"> PAGEREF _Toc235428656 \h </w:instrText>
        </w:r>
        <w:r>
          <w:rPr>
            <w:noProof/>
            <w:webHidden/>
          </w:rPr>
        </w:r>
        <w:r>
          <w:rPr>
            <w:noProof/>
            <w:webHidden/>
          </w:rPr>
          <w:fldChar w:fldCharType="separate"/>
        </w:r>
        <w:r>
          <w:rPr>
            <w:noProof/>
            <w:webHidden/>
          </w:rPr>
          <w:t>70</w:t>
        </w:r>
        <w:r>
          <w:rPr>
            <w:noProof/>
            <w:webHidden/>
          </w:rPr>
          <w:fldChar w:fldCharType="end"/>
        </w:r>
      </w:hyperlink>
    </w:p>
    <w:p w14:paraId="49C3E470" w14:textId="71C0BDA5" w:rsidR="00A41E78" w:rsidRDefault="00A41E78">
      <w:pPr>
        <w:pStyle w:val="TDC2"/>
        <w:tabs>
          <w:tab w:val="right" w:leader="dot" w:pos="9396"/>
        </w:tabs>
        <w:rPr>
          <w:rFonts w:asciiTheme="minorHAnsi" w:eastAsiaTheme="minorEastAsia" w:hAnsiTheme="minorHAnsi"/>
          <w:noProof/>
          <w:lang w:val="es-PE" w:eastAsia="es-PE"/>
        </w:rPr>
      </w:pPr>
      <w:hyperlink w:anchor="_Toc235428657" w:history="1">
        <w:r w:rsidRPr="0044203D">
          <w:rPr>
            <w:rStyle w:val="Hipervnculo"/>
            <w:noProof/>
            <w:lang w:val="es-PE"/>
          </w:rPr>
          <w:t>11.1. Conclusiones sobre el cumplimiento de los objetivos</w:t>
        </w:r>
        <w:r>
          <w:rPr>
            <w:noProof/>
            <w:webHidden/>
          </w:rPr>
          <w:tab/>
        </w:r>
        <w:r>
          <w:rPr>
            <w:noProof/>
            <w:webHidden/>
          </w:rPr>
          <w:fldChar w:fldCharType="begin"/>
        </w:r>
        <w:r>
          <w:rPr>
            <w:noProof/>
            <w:webHidden/>
          </w:rPr>
          <w:instrText xml:space="preserve"> PAGEREF _Toc235428657 \h </w:instrText>
        </w:r>
        <w:r>
          <w:rPr>
            <w:noProof/>
            <w:webHidden/>
          </w:rPr>
        </w:r>
        <w:r>
          <w:rPr>
            <w:noProof/>
            <w:webHidden/>
          </w:rPr>
          <w:fldChar w:fldCharType="separate"/>
        </w:r>
        <w:r>
          <w:rPr>
            <w:noProof/>
            <w:webHidden/>
          </w:rPr>
          <w:t>70</w:t>
        </w:r>
        <w:r>
          <w:rPr>
            <w:noProof/>
            <w:webHidden/>
          </w:rPr>
          <w:fldChar w:fldCharType="end"/>
        </w:r>
      </w:hyperlink>
    </w:p>
    <w:p w14:paraId="7B1F801D" w14:textId="2F3ABFE2" w:rsidR="00A41E78" w:rsidRDefault="00A41E78">
      <w:pPr>
        <w:pStyle w:val="TDC2"/>
        <w:tabs>
          <w:tab w:val="right" w:leader="dot" w:pos="9396"/>
        </w:tabs>
        <w:rPr>
          <w:rFonts w:asciiTheme="minorHAnsi" w:eastAsiaTheme="minorEastAsia" w:hAnsiTheme="minorHAnsi"/>
          <w:noProof/>
          <w:lang w:val="es-PE" w:eastAsia="es-PE"/>
        </w:rPr>
      </w:pPr>
      <w:hyperlink w:anchor="_Toc235428658" w:history="1">
        <w:r w:rsidRPr="0044203D">
          <w:rPr>
            <w:rStyle w:val="Hipervnculo"/>
            <w:noProof/>
            <w:lang w:val="es-PE"/>
          </w:rPr>
          <w:t>11.2. Conclusiones sobre el diseño técnico</w:t>
        </w:r>
        <w:r>
          <w:rPr>
            <w:noProof/>
            <w:webHidden/>
          </w:rPr>
          <w:tab/>
        </w:r>
        <w:r>
          <w:rPr>
            <w:noProof/>
            <w:webHidden/>
          </w:rPr>
          <w:fldChar w:fldCharType="begin"/>
        </w:r>
        <w:r>
          <w:rPr>
            <w:noProof/>
            <w:webHidden/>
          </w:rPr>
          <w:instrText xml:space="preserve"> PAGEREF _Toc235428658 \h </w:instrText>
        </w:r>
        <w:r>
          <w:rPr>
            <w:noProof/>
            <w:webHidden/>
          </w:rPr>
        </w:r>
        <w:r>
          <w:rPr>
            <w:noProof/>
            <w:webHidden/>
          </w:rPr>
          <w:fldChar w:fldCharType="separate"/>
        </w:r>
        <w:r>
          <w:rPr>
            <w:noProof/>
            <w:webHidden/>
          </w:rPr>
          <w:t>70</w:t>
        </w:r>
        <w:r>
          <w:rPr>
            <w:noProof/>
            <w:webHidden/>
          </w:rPr>
          <w:fldChar w:fldCharType="end"/>
        </w:r>
      </w:hyperlink>
    </w:p>
    <w:p w14:paraId="0282DA2A" w14:textId="5E1A90DF" w:rsidR="00A41E78" w:rsidRDefault="00A41E78">
      <w:pPr>
        <w:pStyle w:val="TDC2"/>
        <w:tabs>
          <w:tab w:val="right" w:leader="dot" w:pos="9396"/>
        </w:tabs>
        <w:rPr>
          <w:rFonts w:asciiTheme="minorHAnsi" w:eastAsiaTheme="minorEastAsia" w:hAnsiTheme="minorHAnsi"/>
          <w:noProof/>
          <w:lang w:val="es-PE" w:eastAsia="es-PE"/>
        </w:rPr>
      </w:pPr>
      <w:hyperlink w:anchor="_Toc235428659" w:history="1">
        <w:r w:rsidRPr="0044203D">
          <w:rPr>
            <w:rStyle w:val="Hipervnculo"/>
            <w:noProof/>
            <w:lang w:val="es-PE"/>
          </w:rPr>
          <w:t>11.3. Conclusiones sobre los hallazgos del negocio</w:t>
        </w:r>
        <w:r>
          <w:rPr>
            <w:noProof/>
            <w:webHidden/>
          </w:rPr>
          <w:tab/>
        </w:r>
        <w:r>
          <w:rPr>
            <w:noProof/>
            <w:webHidden/>
          </w:rPr>
          <w:fldChar w:fldCharType="begin"/>
        </w:r>
        <w:r>
          <w:rPr>
            <w:noProof/>
            <w:webHidden/>
          </w:rPr>
          <w:instrText xml:space="preserve"> PAGEREF _Toc235428659 \h </w:instrText>
        </w:r>
        <w:r>
          <w:rPr>
            <w:noProof/>
            <w:webHidden/>
          </w:rPr>
        </w:r>
        <w:r>
          <w:rPr>
            <w:noProof/>
            <w:webHidden/>
          </w:rPr>
          <w:fldChar w:fldCharType="separate"/>
        </w:r>
        <w:r>
          <w:rPr>
            <w:noProof/>
            <w:webHidden/>
          </w:rPr>
          <w:t>71</w:t>
        </w:r>
        <w:r>
          <w:rPr>
            <w:noProof/>
            <w:webHidden/>
          </w:rPr>
          <w:fldChar w:fldCharType="end"/>
        </w:r>
      </w:hyperlink>
    </w:p>
    <w:p w14:paraId="70F83A06" w14:textId="482E01A5" w:rsidR="00A41E78" w:rsidRDefault="00A41E78">
      <w:pPr>
        <w:pStyle w:val="TDC2"/>
        <w:tabs>
          <w:tab w:val="right" w:leader="dot" w:pos="9396"/>
        </w:tabs>
        <w:rPr>
          <w:rFonts w:asciiTheme="minorHAnsi" w:eastAsiaTheme="minorEastAsia" w:hAnsiTheme="minorHAnsi"/>
          <w:noProof/>
          <w:lang w:val="es-PE" w:eastAsia="es-PE"/>
        </w:rPr>
      </w:pPr>
      <w:hyperlink w:anchor="_Toc235428660" w:history="1">
        <w:r w:rsidRPr="0044203D">
          <w:rPr>
            <w:rStyle w:val="Hipervnculo"/>
            <w:noProof/>
            <w:lang w:val="es-PE"/>
          </w:rPr>
          <w:t>11.4. Conclusiones sobre la integración de inteligencia artificial</w:t>
        </w:r>
        <w:r>
          <w:rPr>
            <w:noProof/>
            <w:webHidden/>
          </w:rPr>
          <w:tab/>
        </w:r>
        <w:r>
          <w:rPr>
            <w:noProof/>
            <w:webHidden/>
          </w:rPr>
          <w:fldChar w:fldCharType="begin"/>
        </w:r>
        <w:r>
          <w:rPr>
            <w:noProof/>
            <w:webHidden/>
          </w:rPr>
          <w:instrText xml:space="preserve"> PAGEREF _Toc235428660 \h </w:instrText>
        </w:r>
        <w:r>
          <w:rPr>
            <w:noProof/>
            <w:webHidden/>
          </w:rPr>
        </w:r>
        <w:r>
          <w:rPr>
            <w:noProof/>
            <w:webHidden/>
          </w:rPr>
          <w:fldChar w:fldCharType="separate"/>
        </w:r>
        <w:r>
          <w:rPr>
            <w:noProof/>
            <w:webHidden/>
          </w:rPr>
          <w:t>72</w:t>
        </w:r>
        <w:r>
          <w:rPr>
            <w:noProof/>
            <w:webHidden/>
          </w:rPr>
          <w:fldChar w:fldCharType="end"/>
        </w:r>
      </w:hyperlink>
    </w:p>
    <w:p w14:paraId="7DD6DDEE" w14:textId="6B6292A4" w:rsidR="00A41E78" w:rsidRDefault="00A41E78">
      <w:pPr>
        <w:pStyle w:val="TDC2"/>
        <w:tabs>
          <w:tab w:val="right" w:leader="dot" w:pos="9396"/>
        </w:tabs>
        <w:rPr>
          <w:rFonts w:asciiTheme="minorHAnsi" w:eastAsiaTheme="minorEastAsia" w:hAnsiTheme="minorHAnsi"/>
          <w:noProof/>
          <w:lang w:val="es-PE" w:eastAsia="es-PE"/>
        </w:rPr>
      </w:pPr>
      <w:hyperlink w:anchor="_Toc235428661" w:history="1">
        <w:r w:rsidRPr="0044203D">
          <w:rPr>
            <w:rStyle w:val="Hipervnculo"/>
            <w:noProof/>
            <w:lang w:val="es-PE"/>
          </w:rPr>
          <w:t>11.5. Líneas de trabajo futuro</w:t>
        </w:r>
        <w:r>
          <w:rPr>
            <w:noProof/>
            <w:webHidden/>
          </w:rPr>
          <w:tab/>
        </w:r>
        <w:r>
          <w:rPr>
            <w:noProof/>
            <w:webHidden/>
          </w:rPr>
          <w:fldChar w:fldCharType="begin"/>
        </w:r>
        <w:r>
          <w:rPr>
            <w:noProof/>
            <w:webHidden/>
          </w:rPr>
          <w:instrText xml:space="preserve"> PAGEREF _Toc235428661 \h </w:instrText>
        </w:r>
        <w:r>
          <w:rPr>
            <w:noProof/>
            <w:webHidden/>
          </w:rPr>
        </w:r>
        <w:r>
          <w:rPr>
            <w:noProof/>
            <w:webHidden/>
          </w:rPr>
          <w:fldChar w:fldCharType="separate"/>
        </w:r>
        <w:r>
          <w:rPr>
            <w:noProof/>
            <w:webHidden/>
          </w:rPr>
          <w:t>73</w:t>
        </w:r>
        <w:r>
          <w:rPr>
            <w:noProof/>
            <w:webHidden/>
          </w:rPr>
          <w:fldChar w:fldCharType="end"/>
        </w:r>
      </w:hyperlink>
    </w:p>
    <w:p w14:paraId="370CFE01" w14:textId="0B204977" w:rsidR="00A41E78" w:rsidRDefault="00A41E78">
      <w:pPr>
        <w:pStyle w:val="TDC2"/>
        <w:tabs>
          <w:tab w:val="right" w:leader="dot" w:pos="9396"/>
        </w:tabs>
        <w:rPr>
          <w:rFonts w:asciiTheme="minorHAnsi" w:eastAsiaTheme="minorEastAsia" w:hAnsiTheme="minorHAnsi"/>
          <w:noProof/>
          <w:lang w:val="es-PE" w:eastAsia="es-PE"/>
        </w:rPr>
      </w:pPr>
      <w:hyperlink w:anchor="_Toc235428662" w:history="1">
        <w:r w:rsidRPr="0044203D">
          <w:rPr>
            <w:rStyle w:val="Hipervnculo"/>
            <w:noProof/>
            <w:lang w:val="es-PE"/>
          </w:rPr>
          <w:t>11.6. Reflexión final</w:t>
        </w:r>
        <w:r>
          <w:rPr>
            <w:noProof/>
            <w:webHidden/>
          </w:rPr>
          <w:tab/>
        </w:r>
        <w:r>
          <w:rPr>
            <w:noProof/>
            <w:webHidden/>
          </w:rPr>
          <w:fldChar w:fldCharType="begin"/>
        </w:r>
        <w:r>
          <w:rPr>
            <w:noProof/>
            <w:webHidden/>
          </w:rPr>
          <w:instrText xml:space="preserve"> PAGEREF _Toc235428662 \h </w:instrText>
        </w:r>
        <w:r>
          <w:rPr>
            <w:noProof/>
            <w:webHidden/>
          </w:rPr>
        </w:r>
        <w:r>
          <w:rPr>
            <w:noProof/>
            <w:webHidden/>
          </w:rPr>
          <w:fldChar w:fldCharType="separate"/>
        </w:r>
        <w:r>
          <w:rPr>
            <w:noProof/>
            <w:webHidden/>
          </w:rPr>
          <w:t>73</w:t>
        </w:r>
        <w:r>
          <w:rPr>
            <w:noProof/>
            <w:webHidden/>
          </w:rPr>
          <w:fldChar w:fldCharType="end"/>
        </w:r>
      </w:hyperlink>
    </w:p>
    <w:p w14:paraId="087940A9" w14:textId="071805A5" w:rsidR="00A41E78" w:rsidRDefault="00A41E78">
      <w:pPr>
        <w:pStyle w:val="TDC1"/>
        <w:tabs>
          <w:tab w:val="right" w:leader="dot" w:pos="9396"/>
        </w:tabs>
        <w:rPr>
          <w:rFonts w:asciiTheme="minorHAnsi" w:eastAsiaTheme="minorEastAsia" w:hAnsiTheme="minorHAnsi"/>
          <w:noProof/>
          <w:lang w:val="es-PE" w:eastAsia="es-PE"/>
        </w:rPr>
      </w:pPr>
      <w:hyperlink w:anchor="_Toc235428663" w:history="1">
        <w:r w:rsidRPr="0044203D">
          <w:rPr>
            <w:rStyle w:val="Hipervnculo"/>
            <w:noProof/>
            <w:lang w:val="es-PE"/>
          </w:rPr>
          <w:t>12. REFERENCIAS BIBLIOGRÁFICAS</w:t>
        </w:r>
        <w:r>
          <w:rPr>
            <w:noProof/>
            <w:webHidden/>
          </w:rPr>
          <w:tab/>
        </w:r>
        <w:r>
          <w:rPr>
            <w:noProof/>
            <w:webHidden/>
          </w:rPr>
          <w:fldChar w:fldCharType="begin"/>
        </w:r>
        <w:r>
          <w:rPr>
            <w:noProof/>
            <w:webHidden/>
          </w:rPr>
          <w:instrText xml:space="preserve"> PAGEREF _Toc235428663 \h </w:instrText>
        </w:r>
        <w:r>
          <w:rPr>
            <w:noProof/>
            <w:webHidden/>
          </w:rPr>
        </w:r>
        <w:r>
          <w:rPr>
            <w:noProof/>
            <w:webHidden/>
          </w:rPr>
          <w:fldChar w:fldCharType="separate"/>
        </w:r>
        <w:r>
          <w:rPr>
            <w:noProof/>
            <w:webHidden/>
          </w:rPr>
          <w:t>75</w:t>
        </w:r>
        <w:r>
          <w:rPr>
            <w:noProof/>
            <w:webHidden/>
          </w:rPr>
          <w:fldChar w:fldCharType="end"/>
        </w:r>
      </w:hyperlink>
    </w:p>
    <w:p w14:paraId="2EB25422" w14:textId="0E875F83" w:rsidR="00A41E78" w:rsidRDefault="00A41E78">
      <w:pPr>
        <w:pStyle w:val="TDC1"/>
        <w:tabs>
          <w:tab w:val="right" w:leader="dot" w:pos="9396"/>
        </w:tabs>
        <w:rPr>
          <w:rFonts w:asciiTheme="minorHAnsi" w:eastAsiaTheme="minorEastAsia" w:hAnsiTheme="minorHAnsi"/>
          <w:noProof/>
          <w:lang w:val="es-PE" w:eastAsia="es-PE"/>
        </w:rPr>
      </w:pPr>
      <w:hyperlink w:anchor="_Toc235428664" w:history="1">
        <w:r w:rsidRPr="0044203D">
          <w:rPr>
            <w:rStyle w:val="Hipervnculo"/>
            <w:noProof/>
            <w:lang w:val="es-PE"/>
          </w:rPr>
          <w:t>ANEXOS</w:t>
        </w:r>
        <w:r>
          <w:rPr>
            <w:noProof/>
            <w:webHidden/>
          </w:rPr>
          <w:tab/>
        </w:r>
        <w:r>
          <w:rPr>
            <w:noProof/>
            <w:webHidden/>
          </w:rPr>
          <w:fldChar w:fldCharType="begin"/>
        </w:r>
        <w:r>
          <w:rPr>
            <w:noProof/>
            <w:webHidden/>
          </w:rPr>
          <w:instrText xml:space="preserve"> PAGEREF _Toc235428664 \h </w:instrText>
        </w:r>
        <w:r>
          <w:rPr>
            <w:noProof/>
            <w:webHidden/>
          </w:rPr>
        </w:r>
        <w:r>
          <w:rPr>
            <w:noProof/>
            <w:webHidden/>
          </w:rPr>
          <w:fldChar w:fldCharType="separate"/>
        </w:r>
        <w:r>
          <w:rPr>
            <w:noProof/>
            <w:webHidden/>
          </w:rPr>
          <w:t>76</w:t>
        </w:r>
        <w:r>
          <w:rPr>
            <w:noProof/>
            <w:webHidden/>
          </w:rPr>
          <w:fldChar w:fldCharType="end"/>
        </w:r>
      </w:hyperlink>
    </w:p>
    <w:p w14:paraId="0A5273CC" w14:textId="7D968D4F" w:rsidR="00A41E78" w:rsidRDefault="00A41E78">
      <w:pPr>
        <w:pStyle w:val="TDC2"/>
        <w:tabs>
          <w:tab w:val="right" w:leader="dot" w:pos="9396"/>
        </w:tabs>
        <w:rPr>
          <w:rFonts w:asciiTheme="minorHAnsi" w:eastAsiaTheme="minorEastAsia" w:hAnsiTheme="minorHAnsi"/>
          <w:noProof/>
          <w:lang w:val="es-PE" w:eastAsia="es-PE"/>
        </w:rPr>
      </w:pPr>
      <w:hyperlink w:anchor="_Toc235428665" w:history="1">
        <w:r w:rsidRPr="0044203D">
          <w:rPr>
            <w:rStyle w:val="Hipervnculo"/>
            <w:noProof/>
            <w:lang w:val="es-PE"/>
          </w:rPr>
          <w:t>ANEXO A. Diccionario de datos del Data Mart `transporte_dm`</w:t>
        </w:r>
        <w:r>
          <w:rPr>
            <w:noProof/>
            <w:webHidden/>
          </w:rPr>
          <w:tab/>
        </w:r>
        <w:r>
          <w:rPr>
            <w:noProof/>
            <w:webHidden/>
          </w:rPr>
          <w:fldChar w:fldCharType="begin"/>
        </w:r>
        <w:r>
          <w:rPr>
            <w:noProof/>
            <w:webHidden/>
          </w:rPr>
          <w:instrText xml:space="preserve"> PAGEREF _Toc235428665 \h </w:instrText>
        </w:r>
        <w:r>
          <w:rPr>
            <w:noProof/>
            <w:webHidden/>
          </w:rPr>
        </w:r>
        <w:r>
          <w:rPr>
            <w:noProof/>
            <w:webHidden/>
          </w:rPr>
          <w:fldChar w:fldCharType="separate"/>
        </w:r>
        <w:r>
          <w:rPr>
            <w:noProof/>
            <w:webHidden/>
          </w:rPr>
          <w:t>76</w:t>
        </w:r>
        <w:r>
          <w:rPr>
            <w:noProof/>
            <w:webHidden/>
          </w:rPr>
          <w:fldChar w:fldCharType="end"/>
        </w:r>
      </w:hyperlink>
    </w:p>
    <w:p w14:paraId="18310B9D" w14:textId="16B16964" w:rsidR="00A41E78" w:rsidRDefault="00A41E78">
      <w:pPr>
        <w:pStyle w:val="TDC2"/>
        <w:tabs>
          <w:tab w:val="right" w:leader="dot" w:pos="9396"/>
        </w:tabs>
        <w:rPr>
          <w:rFonts w:asciiTheme="minorHAnsi" w:eastAsiaTheme="minorEastAsia" w:hAnsiTheme="minorHAnsi"/>
          <w:noProof/>
          <w:lang w:val="es-PE" w:eastAsia="es-PE"/>
        </w:rPr>
      </w:pPr>
      <w:hyperlink w:anchor="_Toc235428666" w:history="1">
        <w:r w:rsidRPr="0044203D">
          <w:rPr>
            <w:rStyle w:val="Hipervnculo"/>
            <w:noProof/>
            <w:lang w:val="es-PE"/>
          </w:rPr>
          <w:t>ANEXO B. Medidas DAX del modelo semántico</w:t>
        </w:r>
        <w:r>
          <w:rPr>
            <w:noProof/>
            <w:webHidden/>
          </w:rPr>
          <w:tab/>
        </w:r>
        <w:r>
          <w:rPr>
            <w:noProof/>
            <w:webHidden/>
          </w:rPr>
          <w:fldChar w:fldCharType="begin"/>
        </w:r>
        <w:r>
          <w:rPr>
            <w:noProof/>
            <w:webHidden/>
          </w:rPr>
          <w:instrText xml:space="preserve"> PAGEREF _Toc235428666 \h </w:instrText>
        </w:r>
        <w:r>
          <w:rPr>
            <w:noProof/>
            <w:webHidden/>
          </w:rPr>
        </w:r>
        <w:r>
          <w:rPr>
            <w:noProof/>
            <w:webHidden/>
          </w:rPr>
          <w:fldChar w:fldCharType="separate"/>
        </w:r>
        <w:r>
          <w:rPr>
            <w:noProof/>
            <w:webHidden/>
          </w:rPr>
          <w:t>81</w:t>
        </w:r>
        <w:r>
          <w:rPr>
            <w:noProof/>
            <w:webHidden/>
          </w:rPr>
          <w:fldChar w:fldCharType="end"/>
        </w:r>
      </w:hyperlink>
    </w:p>
    <w:p w14:paraId="2C9749D9" w14:textId="375D2276" w:rsidR="00A41E78" w:rsidRDefault="00A41E78">
      <w:pPr>
        <w:pStyle w:val="TDC2"/>
        <w:tabs>
          <w:tab w:val="right" w:leader="dot" w:pos="9396"/>
        </w:tabs>
        <w:rPr>
          <w:rFonts w:asciiTheme="minorHAnsi" w:eastAsiaTheme="minorEastAsia" w:hAnsiTheme="minorHAnsi"/>
          <w:noProof/>
          <w:lang w:val="es-PE" w:eastAsia="es-PE"/>
        </w:rPr>
      </w:pPr>
      <w:hyperlink w:anchor="_Toc235428667" w:history="1">
        <w:r w:rsidRPr="0044203D">
          <w:rPr>
            <w:rStyle w:val="Hipervnculo"/>
            <w:noProof/>
            <w:lang w:val="es-PE"/>
          </w:rPr>
          <w:t>ANEXO C. Código fuente del módulo de integración con IA</w:t>
        </w:r>
        <w:r>
          <w:rPr>
            <w:noProof/>
            <w:webHidden/>
          </w:rPr>
          <w:tab/>
        </w:r>
        <w:r>
          <w:rPr>
            <w:noProof/>
            <w:webHidden/>
          </w:rPr>
          <w:fldChar w:fldCharType="begin"/>
        </w:r>
        <w:r>
          <w:rPr>
            <w:noProof/>
            <w:webHidden/>
          </w:rPr>
          <w:instrText xml:space="preserve"> PAGEREF _Toc235428667 \h </w:instrText>
        </w:r>
        <w:r>
          <w:rPr>
            <w:noProof/>
            <w:webHidden/>
          </w:rPr>
        </w:r>
        <w:r>
          <w:rPr>
            <w:noProof/>
            <w:webHidden/>
          </w:rPr>
          <w:fldChar w:fldCharType="separate"/>
        </w:r>
        <w:r>
          <w:rPr>
            <w:noProof/>
            <w:webHidden/>
          </w:rPr>
          <w:t>85</w:t>
        </w:r>
        <w:r>
          <w:rPr>
            <w:noProof/>
            <w:webHidden/>
          </w:rPr>
          <w:fldChar w:fldCharType="end"/>
        </w:r>
      </w:hyperlink>
    </w:p>
    <w:p w14:paraId="42F8CC12" w14:textId="124D9219" w:rsidR="00A41E78" w:rsidRDefault="00A41E78">
      <w:pPr>
        <w:pStyle w:val="TDC2"/>
        <w:tabs>
          <w:tab w:val="right" w:leader="dot" w:pos="9396"/>
        </w:tabs>
        <w:rPr>
          <w:rFonts w:asciiTheme="minorHAnsi" w:eastAsiaTheme="minorEastAsia" w:hAnsiTheme="minorHAnsi"/>
          <w:noProof/>
          <w:lang w:val="es-PE" w:eastAsia="es-PE"/>
        </w:rPr>
      </w:pPr>
      <w:hyperlink w:anchor="_Toc235428668" w:history="1">
        <w:r w:rsidRPr="0044203D">
          <w:rPr>
            <w:rStyle w:val="Hipervnculo"/>
            <w:noProof/>
            <w:lang w:val="es-PE"/>
          </w:rPr>
          <w:t>ANEXO D. Estructura del repositorio del proyecto</w:t>
        </w:r>
        <w:r>
          <w:rPr>
            <w:noProof/>
            <w:webHidden/>
          </w:rPr>
          <w:tab/>
        </w:r>
        <w:r>
          <w:rPr>
            <w:noProof/>
            <w:webHidden/>
          </w:rPr>
          <w:fldChar w:fldCharType="begin"/>
        </w:r>
        <w:r>
          <w:rPr>
            <w:noProof/>
            <w:webHidden/>
          </w:rPr>
          <w:instrText xml:space="preserve"> PAGEREF _Toc235428668 \h </w:instrText>
        </w:r>
        <w:r>
          <w:rPr>
            <w:noProof/>
            <w:webHidden/>
          </w:rPr>
        </w:r>
        <w:r>
          <w:rPr>
            <w:noProof/>
            <w:webHidden/>
          </w:rPr>
          <w:fldChar w:fldCharType="separate"/>
        </w:r>
        <w:r>
          <w:rPr>
            <w:noProof/>
            <w:webHidden/>
          </w:rPr>
          <w:t>89</w:t>
        </w:r>
        <w:r>
          <w:rPr>
            <w:noProof/>
            <w:webHidden/>
          </w:rPr>
          <w:fldChar w:fldCharType="end"/>
        </w:r>
      </w:hyperlink>
    </w:p>
    <w:p w14:paraId="5DB997E4" w14:textId="73576481" w:rsidR="00A41E78" w:rsidRDefault="00A41E78">
      <w:pPr>
        <w:pStyle w:val="TDC2"/>
        <w:tabs>
          <w:tab w:val="right" w:leader="dot" w:pos="9396"/>
        </w:tabs>
        <w:rPr>
          <w:rFonts w:asciiTheme="minorHAnsi" w:eastAsiaTheme="minorEastAsia" w:hAnsiTheme="minorHAnsi"/>
          <w:noProof/>
          <w:lang w:val="es-PE" w:eastAsia="es-PE"/>
        </w:rPr>
      </w:pPr>
      <w:hyperlink w:anchor="_Toc235428669" w:history="1">
        <w:r w:rsidRPr="0044203D">
          <w:rPr>
            <w:rStyle w:val="Hipervnculo"/>
            <w:noProof/>
            <w:lang w:val="es-PE"/>
          </w:rPr>
          <w:t>ANEXO E. Fundamentos conceptuales complementarios</w:t>
        </w:r>
        <w:r>
          <w:rPr>
            <w:noProof/>
            <w:webHidden/>
          </w:rPr>
          <w:tab/>
        </w:r>
        <w:r>
          <w:rPr>
            <w:noProof/>
            <w:webHidden/>
          </w:rPr>
          <w:fldChar w:fldCharType="begin"/>
        </w:r>
        <w:r>
          <w:rPr>
            <w:noProof/>
            <w:webHidden/>
          </w:rPr>
          <w:instrText xml:space="preserve"> PAGEREF _Toc235428669 \h </w:instrText>
        </w:r>
        <w:r>
          <w:rPr>
            <w:noProof/>
            <w:webHidden/>
          </w:rPr>
        </w:r>
        <w:r>
          <w:rPr>
            <w:noProof/>
            <w:webHidden/>
          </w:rPr>
          <w:fldChar w:fldCharType="separate"/>
        </w:r>
        <w:r>
          <w:rPr>
            <w:noProof/>
            <w:webHidden/>
          </w:rPr>
          <w:t>90</w:t>
        </w:r>
        <w:r>
          <w:rPr>
            <w:noProof/>
            <w:webHidden/>
          </w:rPr>
          <w:fldChar w:fldCharType="end"/>
        </w:r>
      </w:hyperlink>
    </w:p>
    <w:p w14:paraId="3404FF5D" w14:textId="73539D8B" w:rsidR="00A41E78" w:rsidRDefault="00A41E78">
      <w:pPr>
        <w:pStyle w:val="TDC2"/>
        <w:tabs>
          <w:tab w:val="right" w:leader="dot" w:pos="9396"/>
        </w:tabs>
        <w:rPr>
          <w:rFonts w:asciiTheme="minorHAnsi" w:eastAsiaTheme="minorEastAsia" w:hAnsiTheme="minorHAnsi"/>
          <w:noProof/>
          <w:lang w:val="es-PE" w:eastAsia="es-PE"/>
        </w:rPr>
      </w:pPr>
      <w:hyperlink w:anchor="_Toc235428670" w:history="1">
        <w:r w:rsidRPr="0044203D">
          <w:rPr>
            <w:rStyle w:val="Hipervnculo"/>
            <w:noProof/>
            <w:lang w:val="es-PE"/>
          </w:rPr>
          <w:t>ANEXO F. Interesados y catálogo de requerimientos</w:t>
        </w:r>
        <w:r>
          <w:rPr>
            <w:noProof/>
            <w:webHidden/>
          </w:rPr>
          <w:tab/>
        </w:r>
        <w:r>
          <w:rPr>
            <w:noProof/>
            <w:webHidden/>
          </w:rPr>
          <w:fldChar w:fldCharType="begin"/>
        </w:r>
        <w:r>
          <w:rPr>
            <w:noProof/>
            <w:webHidden/>
          </w:rPr>
          <w:instrText xml:space="preserve"> PAGEREF _Toc235428670 \h </w:instrText>
        </w:r>
        <w:r>
          <w:rPr>
            <w:noProof/>
            <w:webHidden/>
          </w:rPr>
        </w:r>
        <w:r>
          <w:rPr>
            <w:noProof/>
            <w:webHidden/>
          </w:rPr>
          <w:fldChar w:fldCharType="separate"/>
        </w:r>
        <w:r>
          <w:rPr>
            <w:noProof/>
            <w:webHidden/>
          </w:rPr>
          <w:t>91</w:t>
        </w:r>
        <w:r>
          <w:rPr>
            <w:noProof/>
            <w:webHidden/>
          </w:rPr>
          <w:fldChar w:fldCharType="end"/>
        </w:r>
      </w:hyperlink>
    </w:p>
    <w:p w14:paraId="3EC55E17" w14:textId="64178930" w:rsidR="00A41E78" w:rsidRDefault="00A41E78">
      <w:pPr>
        <w:pStyle w:val="TDC2"/>
        <w:tabs>
          <w:tab w:val="right" w:leader="dot" w:pos="9396"/>
        </w:tabs>
        <w:rPr>
          <w:rFonts w:asciiTheme="minorHAnsi" w:eastAsiaTheme="minorEastAsia" w:hAnsiTheme="minorHAnsi"/>
          <w:noProof/>
          <w:lang w:val="es-PE" w:eastAsia="es-PE"/>
        </w:rPr>
      </w:pPr>
      <w:hyperlink w:anchor="_Toc235428671" w:history="1">
        <w:r w:rsidRPr="0044203D">
          <w:rPr>
            <w:rStyle w:val="Hipervnculo"/>
            <w:noProof/>
            <w:lang w:val="es-PE"/>
          </w:rPr>
          <w:t>ANEXO G. Estructura y perfilado de la fuente de datos</w:t>
        </w:r>
        <w:r>
          <w:rPr>
            <w:noProof/>
            <w:webHidden/>
          </w:rPr>
          <w:tab/>
        </w:r>
        <w:r>
          <w:rPr>
            <w:noProof/>
            <w:webHidden/>
          </w:rPr>
          <w:fldChar w:fldCharType="begin"/>
        </w:r>
        <w:r>
          <w:rPr>
            <w:noProof/>
            <w:webHidden/>
          </w:rPr>
          <w:instrText xml:space="preserve"> PAGEREF _Toc235428671 \h </w:instrText>
        </w:r>
        <w:r>
          <w:rPr>
            <w:noProof/>
            <w:webHidden/>
          </w:rPr>
        </w:r>
        <w:r>
          <w:rPr>
            <w:noProof/>
            <w:webHidden/>
          </w:rPr>
          <w:fldChar w:fldCharType="separate"/>
        </w:r>
        <w:r>
          <w:rPr>
            <w:noProof/>
            <w:webHidden/>
          </w:rPr>
          <w:t>93</w:t>
        </w:r>
        <w:r>
          <w:rPr>
            <w:noProof/>
            <w:webHidden/>
          </w:rPr>
          <w:fldChar w:fldCharType="end"/>
        </w:r>
      </w:hyperlink>
    </w:p>
    <w:p w14:paraId="34B760E3" w14:textId="1E0D6701" w:rsidR="00A41E78" w:rsidRDefault="00A41E78">
      <w:pPr>
        <w:pStyle w:val="TDC2"/>
        <w:tabs>
          <w:tab w:val="right" w:leader="dot" w:pos="9396"/>
        </w:tabs>
        <w:rPr>
          <w:rFonts w:asciiTheme="minorHAnsi" w:eastAsiaTheme="minorEastAsia" w:hAnsiTheme="minorHAnsi"/>
          <w:noProof/>
          <w:lang w:val="es-PE" w:eastAsia="es-PE"/>
        </w:rPr>
      </w:pPr>
      <w:hyperlink w:anchor="_Toc235428672" w:history="1">
        <w:r w:rsidRPr="0044203D">
          <w:rPr>
            <w:rStyle w:val="Hipervnculo"/>
            <w:noProof/>
            <w:lang w:val="es-PE"/>
          </w:rPr>
          <w:t>ANEXO H. Detalle técnico de la arquitectura y del proceso ETL</w:t>
        </w:r>
        <w:r>
          <w:rPr>
            <w:noProof/>
            <w:webHidden/>
          </w:rPr>
          <w:tab/>
        </w:r>
        <w:r>
          <w:rPr>
            <w:noProof/>
            <w:webHidden/>
          </w:rPr>
          <w:fldChar w:fldCharType="begin"/>
        </w:r>
        <w:r>
          <w:rPr>
            <w:noProof/>
            <w:webHidden/>
          </w:rPr>
          <w:instrText xml:space="preserve"> PAGEREF _Toc235428672 \h </w:instrText>
        </w:r>
        <w:r>
          <w:rPr>
            <w:noProof/>
            <w:webHidden/>
          </w:rPr>
        </w:r>
        <w:r>
          <w:rPr>
            <w:noProof/>
            <w:webHidden/>
          </w:rPr>
          <w:fldChar w:fldCharType="separate"/>
        </w:r>
        <w:r>
          <w:rPr>
            <w:noProof/>
            <w:webHidden/>
          </w:rPr>
          <w:t>95</w:t>
        </w:r>
        <w:r>
          <w:rPr>
            <w:noProof/>
            <w:webHidden/>
          </w:rPr>
          <w:fldChar w:fldCharType="end"/>
        </w:r>
      </w:hyperlink>
    </w:p>
    <w:p w14:paraId="7A0CB7B5" w14:textId="2E39F6CC" w:rsidR="00A41E78" w:rsidRDefault="00A41E78">
      <w:pPr>
        <w:pStyle w:val="TDC2"/>
        <w:tabs>
          <w:tab w:val="right" w:leader="dot" w:pos="9396"/>
        </w:tabs>
        <w:rPr>
          <w:rFonts w:asciiTheme="minorHAnsi" w:eastAsiaTheme="minorEastAsia" w:hAnsiTheme="minorHAnsi"/>
          <w:noProof/>
          <w:lang w:val="es-PE" w:eastAsia="es-PE"/>
        </w:rPr>
      </w:pPr>
      <w:hyperlink w:anchor="_Toc235428673" w:history="1">
        <w:r w:rsidRPr="0044203D">
          <w:rPr>
            <w:rStyle w:val="Hipervnculo"/>
            <w:noProof/>
            <w:lang w:val="es-PE"/>
          </w:rPr>
          <w:t>ANEXO I. Especificación del dashboard</w:t>
        </w:r>
        <w:r>
          <w:rPr>
            <w:noProof/>
            <w:webHidden/>
          </w:rPr>
          <w:tab/>
        </w:r>
        <w:r>
          <w:rPr>
            <w:noProof/>
            <w:webHidden/>
          </w:rPr>
          <w:fldChar w:fldCharType="begin"/>
        </w:r>
        <w:r>
          <w:rPr>
            <w:noProof/>
            <w:webHidden/>
          </w:rPr>
          <w:instrText xml:space="preserve"> PAGEREF _Toc235428673 \h </w:instrText>
        </w:r>
        <w:r>
          <w:rPr>
            <w:noProof/>
            <w:webHidden/>
          </w:rPr>
        </w:r>
        <w:r>
          <w:rPr>
            <w:noProof/>
            <w:webHidden/>
          </w:rPr>
          <w:fldChar w:fldCharType="separate"/>
        </w:r>
        <w:r>
          <w:rPr>
            <w:noProof/>
            <w:webHidden/>
          </w:rPr>
          <w:t>97</w:t>
        </w:r>
        <w:r>
          <w:rPr>
            <w:noProof/>
            <w:webHidden/>
          </w:rPr>
          <w:fldChar w:fldCharType="end"/>
        </w:r>
      </w:hyperlink>
    </w:p>
    <w:p w14:paraId="54F09363" w14:textId="074D8DC1" w:rsidR="00A41E78" w:rsidRDefault="00A41E78">
      <w:pPr>
        <w:pStyle w:val="TDC2"/>
        <w:tabs>
          <w:tab w:val="right" w:leader="dot" w:pos="9396"/>
        </w:tabs>
        <w:rPr>
          <w:rFonts w:asciiTheme="minorHAnsi" w:eastAsiaTheme="minorEastAsia" w:hAnsiTheme="minorHAnsi"/>
          <w:noProof/>
          <w:lang w:val="es-PE" w:eastAsia="es-PE"/>
        </w:rPr>
      </w:pPr>
      <w:hyperlink w:anchor="_Toc235428674" w:history="1">
        <w:r w:rsidRPr="0044203D">
          <w:rPr>
            <w:rStyle w:val="Hipervnculo"/>
            <w:noProof/>
            <w:lang w:val="es-PE"/>
          </w:rPr>
          <w:t>ANEXO J. Evaluación de atributos bajo el criterio de minimización</w:t>
        </w:r>
        <w:r>
          <w:rPr>
            <w:noProof/>
            <w:webHidden/>
          </w:rPr>
          <w:tab/>
        </w:r>
        <w:r>
          <w:rPr>
            <w:noProof/>
            <w:webHidden/>
          </w:rPr>
          <w:fldChar w:fldCharType="begin"/>
        </w:r>
        <w:r>
          <w:rPr>
            <w:noProof/>
            <w:webHidden/>
          </w:rPr>
          <w:instrText xml:space="preserve"> PAGEREF _Toc235428674 \h </w:instrText>
        </w:r>
        <w:r>
          <w:rPr>
            <w:noProof/>
            <w:webHidden/>
          </w:rPr>
        </w:r>
        <w:r>
          <w:rPr>
            <w:noProof/>
            <w:webHidden/>
          </w:rPr>
          <w:fldChar w:fldCharType="separate"/>
        </w:r>
        <w:r>
          <w:rPr>
            <w:noProof/>
            <w:webHidden/>
          </w:rPr>
          <w:t>99</w:t>
        </w:r>
        <w:r>
          <w:rPr>
            <w:noProof/>
            <w:webHidden/>
          </w:rPr>
          <w:fldChar w:fldCharType="end"/>
        </w:r>
      </w:hyperlink>
    </w:p>
    <w:p w14:paraId="2C5327E4" w14:textId="595FB8EE" w:rsidR="00A41E78" w:rsidRDefault="00A41E78">
      <w:pPr>
        <w:pStyle w:val="TDC2"/>
        <w:tabs>
          <w:tab w:val="right" w:leader="dot" w:pos="9396"/>
        </w:tabs>
        <w:rPr>
          <w:rFonts w:asciiTheme="minorHAnsi" w:eastAsiaTheme="minorEastAsia" w:hAnsiTheme="minorHAnsi"/>
          <w:noProof/>
          <w:lang w:val="es-PE" w:eastAsia="es-PE"/>
        </w:rPr>
      </w:pPr>
      <w:hyperlink w:anchor="_Toc235428675" w:history="1">
        <w:r w:rsidRPr="0044203D">
          <w:rPr>
            <w:rStyle w:val="Hipervnculo"/>
            <w:noProof/>
            <w:lang w:val="es-PE"/>
          </w:rPr>
          <w:t>ANEXO K. Desarrollo detallado de las limitaciones del estudio</w:t>
        </w:r>
        <w:r>
          <w:rPr>
            <w:noProof/>
            <w:webHidden/>
          </w:rPr>
          <w:tab/>
        </w:r>
        <w:r>
          <w:rPr>
            <w:noProof/>
            <w:webHidden/>
          </w:rPr>
          <w:fldChar w:fldCharType="begin"/>
        </w:r>
        <w:r>
          <w:rPr>
            <w:noProof/>
            <w:webHidden/>
          </w:rPr>
          <w:instrText xml:space="preserve"> PAGEREF _Toc235428675 \h </w:instrText>
        </w:r>
        <w:r>
          <w:rPr>
            <w:noProof/>
            <w:webHidden/>
          </w:rPr>
        </w:r>
        <w:r>
          <w:rPr>
            <w:noProof/>
            <w:webHidden/>
          </w:rPr>
          <w:fldChar w:fldCharType="separate"/>
        </w:r>
        <w:r>
          <w:rPr>
            <w:noProof/>
            <w:webHidden/>
          </w:rPr>
          <w:t>99</w:t>
        </w:r>
        <w:r>
          <w:rPr>
            <w:noProof/>
            <w:webHidden/>
          </w:rPr>
          <w:fldChar w:fldCharType="end"/>
        </w:r>
      </w:hyperlink>
    </w:p>
    <w:p w14:paraId="0D2E1106" w14:textId="4F77DA53" w:rsidR="00A41E78" w:rsidRDefault="00A41E78">
      <w:pPr>
        <w:pStyle w:val="TDC2"/>
        <w:tabs>
          <w:tab w:val="right" w:leader="dot" w:pos="9396"/>
        </w:tabs>
        <w:rPr>
          <w:rFonts w:asciiTheme="minorHAnsi" w:eastAsiaTheme="minorEastAsia" w:hAnsiTheme="minorHAnsi"/>
          <w:noProof/>
          <w:lang w:val="es-PE" w:eastAsia="es-PE"/>
        </w:rPr>
      </w:pPr>
      <w:hyperlink w:anchor="_Toc235428676" w:history="1">
        <w:r w:rsidRPr="0044203D">
          <w:rPr>
            <w:rStyle w:val="Hipervnculo"/>
            <w:noProof/>
            <w:lang w:val="es-PE"/>
          </w:rPr>
          <w:t>ANEXO L. Índice de tablas</w:t>
        </w:r>
        <w:r>
          <w:rPr>
            <w:noProof/>
            <w:webHidden/>
          </w:rPr>
          <w:tab/>
        </w:r>
        <w:r>
          <w:rPr>
            <w:noProof/>
            <w:webHidden/>
          </w:rPr>
          <w:fldChar w:fldCharType="begin"/>
        </w:r>
        <w:r>
          <w:rPr>
            <w:noProof/>
            <w:webHidden/>
          </w:rPr>
          <w:instrText xml:space="preserve"> PAGEREF _Toc235428676 \h </w:instrText>
        </w:r>
        <w:r>
          <w:rPr>
            <w:noProof/>
            <w:webHidden/>
          </w:rPr>
        </w:r>
        <w:r>
          <w:rPr>
            <w:noProof/>
            <w:webHidden/>
          </w:rPr>
          <w:fldChar w:fldCharType="separate"/>
        </w:r>
        <w:r>
          <w:rPr>
            <w:noProof/>
            <w:webHidden/>
          </w:rPr>
          <w:t>103</w:t>
        </w:r>
        <w:r>
          <w:rPr>
            <w:noProof/>
            <w:webHidden/>
          </w:rPr>
          <w:fldChar w:fldCharType="end"/>
        </w:r>
      </w:hyperlink>
    </w:p>
    <w:p w14:paraId="3B4FD9B0" w14:textId="3AD475FD" w:rsidR="00A41E78" w:rsidRDefault="00A41E78">
      <w:pPr>
        <w:pStyle w:val="TDC2"/>
        <w:tabs>
          <w:tab w:val="right" w:leader="dot" w:pos="9396"/>
        </w:tabs>
        <w:rPr>
          <w:rFonts w:asciiTheme="minorHAnsi" w:eastAsiaTheme="minorEastAsia" w:hAnsiTheme="minorHAnsi"/>
          <w:noProof/>
          <w:lang w:val="es-PE" w:eastAsia="es-PE"/>
        </w:rPr>
      </w:pPr>
      <w:hyperlink w:anchor="_Toc235428677" w:history="1">
        <w:r w:rsidRPr="0044203D">
          <w:rPr>
            <w:rStyle w:val="Hipervnculo"/>
            <w:noProof/>
            <w:lang w:val="es-PE"/>
          </w:rPr>
          <w:t>ANEXO M. Índice de figuras</w:t>
        </w:r>
        <w:r>
          <w:rPr>
            <w:noProof/>
            <w:webHidden/>
          </w:rPr>
          <w:tab/>
        </w:r>
        <w:r>
          <w:rPr>
            <w:noProof/>
            <w:webHidden/>
          </w:rPr>
          <w:fldChar w:fldCharType="begin"/>
        </w:r>
        <w:r>
          <w:rPr>
            <w:noProof/>
            <w:webHidden/>
          </w:rPr>
          <w:instrText xml:space="preserve"> PAGEREF _Toc235428677 \h </w:instrText>
        </w:r>
        <w:r>
          <w:rPr>
            <w:noProof/>
            <w:webHidden/>
          </w:rPr>
        </w:r>
        <w:r>
          <w:rPr>
            <w:noProof/>
            <w:webHidden/>
          </w:rPr>
          <w:fldChar w:fldCharType="separate"/>
        </w:r>
        <w:r>
          <w:rPr>
            <w:noProof/>
            <w:webHidden/>
          </w:rPr>
          <w:t>105</w:t>
        </w:r>
        <w:r>
          <w:rPr>
            <w:noProof/>
            <w:webHidden/>
          </w:rPr>
          <w:fldChar w:fldCharType="end"/>
        </w:r>
      </w:hyperlink>
    </w:p>
    <w:p w14:paraId="2A2937CD" w14:textId="015F0BDC" w:rsidR="00324C2D" w:rsidRDefault="00B9042C">
      <w:pPr>
        <w:spacing w:before="120"/>
      </w:pPr>
      <w:r>
        <w:fldChar w:fldCharType="end"/>
      </w:r>
    </w:p>
    <w:p w14:paraId="0A4E87C5" w14:textId="77777777" w:rsidR="00341893" w:rsidRPr="004E4D82" w:rsidRDefault="0003064D">
      <w:pPr>
        <w:rPr>
          <w:lang w:val="es-PE"/>
        </w:rPr>
      </w:pPr>
      <w:r w:rsidRPr="004E4D82">
        <w:rPr>
          <w:lang w:val="es-PE"/>
        </w:rPr>
        <w:br w:type="page"/>
      </w:r>
    </w:p>
    <w:p w14:paraId="01BB514F" w14:textId="77777777" w:rsidR="00341893" w:rsidRPr="004E4D82" w:rsidRDefault="0003064D">
      <w:pPr>
        <w:pStyle w:val="Ttulo1"/>
        <w:rPr>
          <w:lang w:val="es-PE"/>
        </w:rPr>
      </w:pPr>
      <w:bookmarkStart w:id="0" w:name="_Toc235428588"/>
      <w:r w:rsidRPr="004E4D82">
        <w:rPr>
          <w:lang w:val="es-PE"/>
        </w:rPr>
        <w:lastRenderedPageBreak/>
        <w:t>1. INTRODUCCIÓN</w:t>
      </w:r>
      <w:bookmarkEnd w:id="0"/>
    </w:p>
    <w:p w14:paraId="0A2AF4C8" w14:textId="77777777" w:rsidR="00341893" w:rsidRPr="004E4D82" w:rsidRDefault="0003064D">
      <w:pPr>
        <w:pStyle w:val="Ttulo2"/>
        <w:rPr>
          <w:lang w:val="es-PE"/>
        </w:rPr>
      </w:pPr>
      <w:bookmarkStart w:id="1" w:name="_Toc235428589"/>
      <w:r w:rsidRPr="004E4D82">
        <w:rPr>
          <w:lang w:val="es-PE"/>
        </w:rPr>
        <w:t>1.1. Contexto general y organización</w:t>
      </w:r>
      <w:bookmarkEnd w:id="1"/>
    </w:p>
    <w:p w14:paraId="2CFD4F29" w14:textId="77777777" w:rsidR="00341893" w:rsidRPr="004E4D82" w:rsidRDefault="0003064D">
      <w:pPr>
        <w:rPr>
          <w:lang w:val="es-PE"/>
        </w:rPr>
      </w:pPr>
      <w:r w:rsidRPr="004E4D82">
        <w:rPr>
          <w:lang w:val="es-PE"/>
        </w:rPr>
        <w:t>En las principales ciudades peruanas millones de desplazamientos diarios dependen de buses operados bajo concesión. Los corredores complementarios operan con flota estandarizada, paraderos fijos y validación electrónica embarcada: cada validación registra fecha, hora, ruta, sentido, paradero, unidad, conductor y monto, de modo que el operador dispone de un censo continuo y exhaustivo de su demanda, no de una muestra. La paradoja que motiva este proyecto es que disponer del dato no equivale a disponer de la información: el registro existe, pero permanece encapsulado en un sistema transaccional diseñado para liquidar recaudación, no para analizar comportamiento.</w:t>
      </w:r>
    </w:p>
    <w:p w14:paraId="0CD2B2B4" w14:textId="77777777" w:rsidR="00341893" w:rsidRPr="004E4D82" w:rsidRDefault="0003064D">
      <w:pPr>
        <w:rPr>
          <w:lang w:val="es-PE"/>
        </w:rPr>
      </w:pPr>
      <w:r w:rsidRPr="004E4D82">
        <w:rPr>
          <w:lang w:val="es-PE"/>
        </w:rPr>
        <w:t>La organización objeto de estudio, referida como "el operador", presta servicio en un corredor complementario de una ciudad peruana; por razones de confidencialidad comercial y de protección de datos, desarrolladas en la sección 10, no se identifica la ciudad, la empresa ni el corredor. Administra veintidós rutas activas, ciento setenta paraderos, veintiséis zonas en la nomenclatura original, ciento sesenta unidades de flota y trescientos treinta y cinco conductores, y durante el período analizado ejecutó 310,678 carreras, entendiendo por carrera un recorrido completo de una unidad en un sentido determinado.</w:t>
      </w:r>
    </w:p>
    <w:p w14:paraId="0A1E4D51" w14:textId="77777777" w:rsidR="00341893" w:rsidRPr="004E4D82" w:rsidRDefault="0003064D">
      <w:pPr>
        <w:pStyle w:val="Ttulo2"/>
        <w:rPr>
          <w:lang w:val="es-PE"/>
        </w:rPr>
      </w:pPr>
      <w:bookmarkStart w:id="2" w:name="_Toc235428590"/>
      <w:r w:rsidRPr="004E4D82">
        <w:rPr>
          <w:lang w:val="es-PE"/>
        </w:rPr>
        <w:t>1.2. Planteamiento del problema</w:t>
      </w:r>
      <w:bookmarkEnd w:id="2"/>
    </w:p>
    <w:p w14:paraId="4788D4CF" w14:textId="77777777" w:rsidR="00341893" w:rsidRPr="004E4D82" w:rsidRDefault="0003064D">
      <w:pPr>
        <w:rPr>
          <w:lang w:val="es-PE"/>
        </w:rPr>
      </w:pPr>
      <w:r w:rsidRPr="004E4D82">
        <w:rPr>
          <w:b/>
          <w:lang w:val="es-PE"/>
        </w:rPr>
        <w:t>El operador no dispone de una visión histórica consolidada de la demanda de pasajeros desagregada por ruta, franja horaria y paradero.</w:t>
      </w:r>
      <w:r w:rsidRPr="004E4D82">
        <w:rPr>
          <w:lang w:val="es-PE"/>
        </w:rPr>
        <w:t xml:space="preserve"> El problema se manifiesta en tres planos. La </w:t>
      </w:r>
      <w:r w:rsidRPr="004E4D82">
        <w:rPr>
          <w:b/>
          <w:lang w:val="es-PE"/>
        </w:rPr>
        <w:t>fragmentación de la información</w:t>
      </w:r>
      <w:r w:rsidRPr="004E4D82">
        <w:rPr>
          <w:lang w:val="es-PE"/>
        </w:rPr>
        <w:t xml:space="preserve">: los datos se consumen mediante reportes semanales, cada uno una fotografía aislada de siete días, sin repositorio que permita comparar meses, identificar tendencias o detectar el efecto de un cambio operativo. La </w:t>
      </w:r>
      <w:r w:rsidRPr="004E4D82">
        <w:rPr>
          <w:b/>
          <w:lang w:val="es-PE"/>
        </w:rPr>
        <w:t>orientación transaccional del dato</w:t>
      </w:r>
      <w:r w:rsidRPr="004E4D82">
        <w:rPr>
          <w:lang w:val="es-PE"/>
        </w:rPr>
        <w:t xml:space="preserve">: el sistema fuente responde preguntas de liquidación, no preguntas analíticas sobre en qué franja reforzar frecuencias o qué paraderos concentran abordajes. Y las </w:t>
      </w:r>
      <w:r w:rsidRPr="004E4D82">
        <w:rPr>
          <w:b/>
          <w:lang w:val="es-PE"/>
        </w:rPr>
        <w:t>decisiones sin sustento cuantitativo</w:t>
      </w:r>
      <w:r w:rsidRPr="004E4D82">
        <w:rPr>
          <w:lang w:val="es-PE"/>
        </w:rPr>
        <w:t>: la programación de frecuencias y la asignación de flota, las de mayor impacto económico de la operación, descansan en la experiencia del personal, insumo valioso pero no auditable ni transferible.</w:t>
      </w:r>
    </w:p>
    <w:p w14:paraId="6758EA1E" w14:textId="77777777" w:rsidR="00341893" w:rsidRPr="004E4D82" w:rsidRDefault="0003064D">
      <w:pPr>
        <w:pStyle w:val="Ttulo2"/>
        <w:rPr>
          <w:lang w:val="es-PE"/>
        </w:rPr>
      </w:pPr>
      <w:bookmarkStart w:id="3" w:name="_Toc235428591"/>
      <w:r w:rsidRPr="004E4D82">
        <w:rPr>
          <w:lang w:val="es-PE"/>
        </w:rPr>
        <w:t>1.3. Justificación</w:t>
      </w:r>
      <w:bookmarkEnd w:id="3"/>
    </w:p>
    <w:p w14:paraId="591A6C0B" w14:textId="77777777" w:rsidR="00341893" w:rsidRPr="004E4D82" w:rsidRDefault="0003064D">
      <w:pPr>
        <w:rPr>
          <w:lang w:val="es-PE"/>
        </w:rPr>
      </w:pPr>
      <w:r w:rsidRPr="004E4D82">
        <w:rPr>
          <w:lang w:val="es-PE"/>
        </w:rPr>
        <w:t xml:space="preserve">En el plano </w:t>
      </w:r>
      <w:r w:rsidRPr="004E4D82">
        <w:rPr>
          <w:b/>
          <w:lang w:val="es-PE"/>
        </w:rPr>
        <w:t>operativo</w:t>
      </w:r>
      <w:r w:rsidRPr="004E4D82">
        <w:rPr>
          <w:lang w:val="es-PE"/>
        </w:rPr>
        <w:t xml:space="preserve">, ajustar frecuencias según la distribución real de la demanda por franja permite reducir el intervalo entre unidades en los momentos de mayor afluencia y ampliarlo en </w:t>
      </w:r>
      <w:r w:rsidRPr="004E4D82">
        <w:rPr>
          <w:lang w:val="es-PE"/>
        </w:rPr>
        <w:lastRenderedPageBreak/>
        <w:t xml:space="preserve">los valle, mejorando a la vez la experiencia del usuario y la eficiencia del uso de flota. En el plano </w:t>
      </w:r>
      <w:r w:rsidRPr="004E4D82">
        <w:rPr>
          <w:b/>
          <w:lang w:val="es-PE"/>
        </w:rPr>
        <w:t>económico</w:t>
      </w:r>
      <w:r w:rsidRPr="004E4D82">
        <w:rPr>
          <w:lang w:val="es-PE"/>
        </w:rPr>
        <w:t xml:space="preserve">, identificar la contribución de cada ruta al ingreso permite dimensionar riesgos y priorizar inversión; como demuestra la sección 9, esa estructura presenta una concentración que no era visible sin consolidación histórica y que compromete la sostenibilidad del operador. En el plano </w:t>
      </w:r>
      <w:r w:rsidRPr="004E4D82">
        <w:rPr>
          <w:b/>
          <w:lang w:val="es-PE"/>
        </w:rPr>
        <w:t>académico</w:t>
      </w:r>
      <w:r w:rsidRPr="004E4D82">
        <w:rPr>
          <w:lang w:val="es-PE"/>
        </w:rPr>
        <w:t>, el proyecto aplica de forma integrada el ciclo completo de una solución de Inteligencia de Negocios sobre datos auténticos del contexto peruano.</w:t>
      </w:r>
    </w:p>
    <w:p w14:paraId="65AFD875" w14:textId="77777777" w:rsidR="00341893" w:rsidRPr="004E4D82" w:rsidRDefault="0003064D">
      <w:pPr>
        <w:pStyle w:val="Ttulo2"/>
        <w:rPr>
          <w:lang w:val="es-PE"/>
        </w:rPr>
      </w:pPr>
      <w:bookmarkStart w:id="4" w:name="_Toc235428592"/>
      <w:r w:rsidRPr="004E4D82">
        <w:rPr>
          <w:lang w:val="es-PE"/>
        </w:rPr>
        <w:t>1.4. Objetivos</w:t>
      </w:r>
      <w:bookmarkEnd w:id="4"/>
    </w:p>
    <w:p w14:paraId="260FE103" w14:textId="77777777" w:rsidR="00341893" w:rsidRPr="004E4D82" w:rsidRDefault="0003064D">
      <w:pPr>
        <w:rPr>
          <w:lang w:val="es-PE"/>
        </w:rPr>
      </w:pPr>
      <w:r w:rsidRPr="004E4D82">
        <w:rPr>
          <w:b/>
          <w:lang w:val="es-PE"/>
        </w:rPr>
        <w:t>Objetivo general.</w:t>
      </w:r>
      <w:r w:rsidRPr="004E4D82">
        <w:rPr>
          <w:lang w:val="es-PE"/>
        </w:rPr>
        <w:t xml:space="preserve"> Diseñar e implementar una solución de Inteligencia de Negocios que consolide el histórico de validaciones del operador en un Data Mart dimensional, exponga los indicadores clave de demanda e ingreso en un dashboard interactivo, y automatice la interpretación analítica de los resultados mediante inteligencia artificial generativa consumida vía API.</w:t>
      </w:r>
    </w:p>
    <w:p w14:paraId="4A380821" w14:textId="77777777" w:rsidR="00341893" w:rsidRPr="004E4D82" w:rsidRDefault="0003064D">
      <w:pPr>
        <w:rPr>
          <w:lang w:val="es-PE"/>
        </w:rPr>
      </w:pPr>
      <w:r w:rsidRPr="004E4D82">
        <w:rPr>
          <w:b/>
          <w:lang w:val="es-PE"/>
        </w:rPr>
        <w:t>OE1.</w:t>
      </w:r>
      <w:r w:rsidRPr="004E4D82">
        <w:rPr>
          <w:lang w:val="es-PE"/>
        </w:rPr>
        <w:t xml:space="preserve"> Consolidar el histórico completo de validaciones del período febrero 2025 a febrero 2026 en un Data Mart implementado en MariaDB bajo modelo dimensional de constelación, mediante un proceso ETL desarrollado en Python, verificando la integridad de la carga por conciliación de totales contra el origen con diferencia cero.</w:t>
      </w:r>
    </w:p>
    <w:p w14:paraId="629CC43C" w14:textId="77777777" w:rsidR="00341893" w:rsidRPr="004E4D82" w:rsidRDefault="0003064D">
      <w:pPr>
        <w:rPr>
          <w:lang w:val="es-PE"/>
        </w:rPr>
      </w:pPr>
      <w:r w:rsidRPr="004E4D82">
        <w:rPr>
          <w:b/>
          <w:lang w:val="es-PE"/>
        </w:rPr>
        <w:t>OE2.</w:t>
      </w:r>
      <w:r w:rsidRPr="004E4D82">
        <w:rPr>
          <w:lang w:val="es-PE"/>
        </w:rPr>
        <w:t xml:space="preserve"> Construir un dashboard interactivo en Power BI que exponga como mínimo cuatro indicadores clave de desempeño (total de validaciones, ingreso por ruta, promedio de pasajeros por viaje y distribución por tipo de pasaje), con filtros por ruta y período y jerarquía temporal navegable.</w:t>
      </w:r>
    </w:p>
    <w:p w14:paraId="3321215E" w14:textId="77777777" w:rsidR="00341893" w:rsidRPr="004E4D82" w:rsidRDefault="0003064D">
      <w:pPr>
        <w:rPr>
          <w:lang w:val="es-PE"/>
        </w:rPr>
      </w:pPr>
      <w:r w:rsidRPr="004E4D82">
        <w:rPr>
          <w:b/>
          <w:lang w:val="es-PE"/>
        </w:rPr>
        <w:t>OE3.</w:t>
      </w:r>
      <w:r w:rsidRPr="004E4D82">
        <w:rPr>
          <w:lang w:val="es-PE"/>
        </w:rPr>
        <w:t xml:space="preserve"> Integrar la API de Google Gemini en un módulo web desarrollado en PHP, que genere de forma automática un análisis ejecutivo en lenguaje natural a partir de los indicadores del corte seleccionado, gestionando la credencial bajo prácticas seguras de manejo de secretos.</w:t>
      </w:r>
    </w:p>
    <w:p w14:paraId="1909D863" w14:textId="77777777" w:rsidR="00341893" w:rsidRPr="004E4D82" w:rsidRDefault="0003064D">
      <w:pPr>
        <w:rPr>
          <w:lang w:val="es-PE"/>
        </w:rPr>
      </w:pPr>
      <w:r w:rsidRPr="004E4D82">
        <w:rPr>
          <w:b/>
          <w:lang w:val="es-PE"/>
        </w:rPr>
        <w:t>OE4.</w:t>
      </w:r>
      <w:r w:rsidRPr="004E4D82">
        <w:rPr>
          <w:lang w:val="es-PE"/>
        </w:rPr>
        <w:t xml:space="preserve"> Aplicar al conjunto de datos las medidas de minimización y anonimización necesarias para su uso académico conforme a la Ley N° 29733 de Protección de Datos Personales, preservando la validez analítica de los resultados.</w:t>
      </w:r>
    </w:p>
    <w:p w14:paraId="29BEFB26" w14:textId="77777777" w:rsidR="00341893" w:rsidRPr="004E4D82" w:rsidRDefault="0003064D">
      <w:pPr>
        <w:pStyle w:val="Ttulo2"/>
        <w:rPr>
          <w:lang w:val="es-PE"/>
        </w:rPr>
      </w:pPr>
      <w:bookmarkStart w:id="5" w:name="_Toc235428593"/>
      <w:r w:rsidRPr="004E4D82">
        <w:rPr>
          <w:lang w:val="es-PE"/>
        </w:rPr>
        <w:t>1.5. Alcance y estructura del documento</w:t>
      </w:r>
      <w:bookmarkEnd w:id="5"/>
    </w:p>
    <w:p w14:paraId="1EB5A897" w14:textId="77777777" w:rsidR="00341893" w:rsidRPr="004E4D82" w:rsidRDefault="0003064D">
      <w:pPr>
        <w:rPr>
          <w:lang w:val="es-PE"/>
        </w:rPr>
      </w:pPr>
      <w:r w:rsidRPr="004E4D82">
        <w:rPr>
          <w:lang w:val="es-PE"/>
        </w:rPr>
        <w:t xml:space="preserve">El alcance comprende el análisis de la demanda de pasajeros medida a través de validaciones y del ingreso asociado, sobre un horizonte de trece meses. Quedan fuera los costos operativos, el consumo de combustible, el desempeño individual de conductores (excluido deliberadamente por razones éticas expuestas en la sección 10), el mantenimiento de flota y la </w:t>
      </w:r>
      <w:r w:rsidRPr="004E4D82">
        <w:rPr>
          <w:lang w:val="es-PE"/>
        </w:rPr>
        <w:lastRenderedPageBreak/>
        <w:t>georreferenciación de recorridos. El perfilado de la fuente reveló además dos delimitaciones que acotan el alcance efectivo del estudio y que se documentan en la sección 6.6: la cobertura temporal es parcial y corresponde casi exclusivamente a días laborables. Las limitaciones metodológicas se detallan en la sección 10.5.</w:t>
      </w:r>
    </w:p>
    <w:p w14:paraId="3A115CC8" w14:textId="77777777" w:rsidR="00341893" w:rsidRPr="004E4D82" w:rsidRDefault="0003064D">
      <w:pPr>
        <w:rPr>
          <w:lang w:val="es-PE"/>
        </w:rPr>
      </w:pPr>
      <w:r w:rsidRPr="004E4D82">
        <w:rPr>
          <w:lang w:val="es-PE"/>
        </w:rPr>
        <w:t>El documento se organiza en doce secciones: marco teórico (2) y requerimientos (3); arquitectura, modelo dimensional y proceso ETL (4, 5 y 6); dashboard (7), integración de IA (8) y análisis de resultados (9); consideraciones éticas (10), conclusiones (11) y referencias (12). Los anexos reúnen el diccionario de datos, las medidas DAX, el código del módulo de IA y el material de detalle que respalda al cuerpo del informe.</w:t>
      </w:r>
    </w:p>
    <w:p w14:paraId="472139C6" w14:textId="77777777" w:rsidR="00341893" w:rsidRPr="004E4D82" w:rsidRDefault="0003064D">
      <w:pPr>
        <w:rPr>
          <w:lang w:val="es-PE"/>
        </w:rPr>
      </w:pPr>
      <w:r w:rsidRPr="004E4D82">
        <w:rPr>
          <w:lang w:val="es-PE"/>
        </w:rPr>
        <w:br w:type="page"/>
      </w:r>
    </w:p>
    <w:p w14:paraId="60B247F4" w14:textId="77777777" w:rsidR="00341893" w:rsidRPr="004E4D82" w:rsidRDefault="0003064D">
      <w:pPr>
        <w:pStyle w:val="Ttulo1"/>
        <w:rPr>
          <w:lang w:val="es-PE"/>
        </w:rPr>
      </w:pPr>
      <w:bookmarkStart w:id="6" w:name="_Toc235428594"/>
      <w:r w:rsidRPr="004E4D82">
        <w:rPr>
          <w:lang w:val="es-PE"/>
        </w:rPr>
        <w:lastRenderedPageBreak/>
        <w:t>2. MARCO TEÓRICO</w:t>
      </w:r>
      <w:bookmarkEnd w:id="6"/>
    </w:p>
    <w:p w14:paraId="327F527A" w14:textId="77777777" w:rsidR="00341893" w:rsidRPr="004E4D82" w:rsidRDefault="0003064D">
      <w:pPr>
        <w:pStyle w:val="Ttulo2"/>
        <w:rPr>
          <w:lang w:val="es-PE"/>
        </w:rPr>
      </w:pPr>
      <w:bookmarkStart w:id="7" w:name="_Toc235428595"/>
      <w:r w:rsidRPr="004E4D82">
        <w:rPr>
          <w:lang w:val="es-PE"/>
        </w:rPr>
        <w:t>2.1. Inteligencia de Negocios</w:t>
      </w:r>
      <w:bookmarkEnd w:id="7"/>
    </w:p>
    <w:p w14:paraId="598BEF4E" w14:textId="77777777" w:rsidR="00341893" w:rsidRPr="004E4D82" w:rsidRDefault="0003064D">
      <w:pPr>
        <w:rPr>
          <w:lang w:val="es-PE"/>
        </w:rPr>
      </w:pPr>
      <w:r w:rsidRPr="004E4D82">
        <w:rPr>
          <w:lang w:val="es-PE"/>
        </w:rPr>
        <w:t xml:space="preserve">La Inteligencia de Negocios es el conjunto de arquitecturas, herramientas, bases de datos, métodos analíticos y metodologías que habilitan el acceso interactivo a los datos y proporcionan a los gestores capacidad de análisis para la toma de decisiones (Sharda, Delen y Turban, 2020). El énfasis no recae en la tecnología sino en su finalidad: transformar datos operativos en conocimiento accionable. Un proyecto que produce </w:t>
      </w:r>
      <w:r w:rsidR="004E4D82" w:rsidRPr="004E4D82">
        <w:rPr>
          <w:lang w:val="es-PE"/>
        </w:rPr>
        <w:t>reportes,</w:t>
      </w:r>
      <w:r w:rsidRPr="004E4D82">
        <w:rPr>
          <w:lang w:val="es-PE"/>
        </w:rPr>
        <w:t xml:space="preserve"> pero no altera decisiones ha fallado, con independencia de su sofisticación técnica.</w:t>
      </w:r>
    </w:p>
    <w:p w14:paraId="68686D22" w14:textId="77777777" w:rsidR="00341893" w:rsidRPr="004E4D82" w:rsidRDefault="0003064D">
      <w:pPr>
        <w:pStyle w:val="Ttulo2"/>
        <w:rPr>
          <w:lang w:val="es-PE"/>
        </w:rPr>
      </w:pPr>
      <w:bookmarkStart w:id="8" w:name="_Toc235428596"/>
      <w:r w:rsidRPr="004E4D82">
        <w:rPr>
          <w:lang w:val="es-PE"/>
        </w:rPr>
        <w:t>2.2. Sistemas OLTP y sistemas OLAP</w:t>
      </w:r>
      <w:bookmarkEnd w:id="8"/>
    </w:p>
    <w:p w14:paraId="092F9D7A" w14:textId="77777777" w:rsidR="00341893" w:rsidRPr="004E4D82" w:rsidRDefault="0003064D">
      <w:pPr>
        <w:rPr>
          <w:lang w:val="es-PE"/>
        </w:rPr>
      </w:pPr>
      <w:r w:rsidRPr="004E4D82">
        <w:rPr>
          <w:lang w:val="es-PE"/>
        </w:rPr>
        <w:t>La distinción entre procesamiento transaccional en línea y procesamiento analítico en línea constituye el fundamento arquitectónico de toda solución de Inteligencia de Negocios.</w:t>
      </w:r>
    </w:p>
    <w:p w14:paraId="02B908EC" w14:textId="77777777" w:rsidR="00341893" w:rsidRPr="004E4D82" w:rsidRDefault="0003064D">
      <w:pPr>
        <w:rPr>
          <w:lang w:val="es-PE"/>
        </w:rPr>
      </w:pPr>
      <w:r w:rsidRPr="004E4D82">
        <w:rPr>
          <w:b/>
          <w:lang w:val="es-PE"/>
        </w:rPr>
        <w:t>Tabla 1. Comparación entre sistemas OLTP y sistemas OLAP</w:t>
      </w:r>
    </w:p>
    <w:tbl>
      <w:tblPr>
        <w:tblStyle w:val="Tablaconcuadrcula"/>
        <w:tblW w:w="0" w:type="auto"/>
        <w:tblLook w:val="04A0" w:firstRow="1" w:lastRow="0" w:firstColumn="1" w:lastColumn="0" w:noHBand="0" w:noVBand="1"/>
      </w:tblPr>
      <w:tblGrid>
        <w:gridCol w:w="3135"/>
        <w:gridCol w:w="3135"/>
        <w:gridCol w:w="3135"/>
      </w:tblGrid>
      <w:tr w:rsidR="00341893" w:rsidRPr="004E4D82" w14:paraId="59D00AD6" w14:textId="77777777">
        <w:tc>
          <w:tcPr>
            <w:tcW w:w="3135" w:type="dxa"/>
          </w:tcPr>
          <w:p w14:paraId="0F97F0AC" w14:textId="77777777" w:rsidR="00341893" w:rsidRPr="004E4D82" w:rsidRDefault="0003064D">
            <w:pPr>
              <w:spacing w:after="40" w:line="240" w:lineRule="auto"/>
              <w:rPr>
                <w:lang w:val="es-PE"/>
              </w:rPr>
            </w:pPr>
            <w:r w:rsidRPr="004E4D82">
              <w:rPr>
                <w:b/>
                <w:sz w:val="19"/>
                <w:lang w:val="es-PE"/>
              </w:rPr>
              <w:t>Criterio</w:t>
            </w:r>
          </w:p>
        </w:tc>
        <w:tc>
          <w:tcPr>
            <w:tcW w:w="3135" w:type="dxa"/>
          </w:tcPr>
          <w:p w14:paraId="52F8AD09" w14:textId="77777777" w:rsidR="00341893" w:rsidRPr="004E4D82" w:rsidRDefault="0003064D">
            <w:pPr>
              <w:spacing w:after="40" w:line="240" w:lineRule="auto"/>
              <w:rPr>
                <w:lang w:val="es-PE"/>
              </w:rPr>
            </w:pPr>
            <w:r w:rsidRPr="004E4D82">
              <w:rPr>
                <w:b/>
                <w:sz w:val="19"/>
                <w:lang w:val="es-PE"/>
              </w:rPr>
              <w:t>Sistema OLTP</w:t>
            </w:r>
          </w:p>
        </w:tc>
        <w:tc>
          <w:tcPr>
            <w:tcW w:w="3135" w:type="dxa"/>
          </w:tcPr>
          <w:p w14:paraId="291305BE" w14:textId="77777777" w:rsidR="00341893" w:rsidRPr="004E4D82" w:rsidRDefault="0003064D">
            <w:pPr>
              <w:spacing w:after="40" w:line="240" w:lineRule="auto"/>
              <w:rPr>
                <w:lang w:val="es-PE"/>
              </w:rPr>
            </w:pPr>
            <w:r w:rsidRPr="004E4D82">
              <w:rPr>
                <w:b/>
                <w:sz w:val="19"/>
                <w:lang w:val="es-PE"/>
              </w:rPr>
              <w:t>Sistema OLAP</w:t>
            </w:r>
          </w:p>
        </w:tc>
      </w:tr>
      <w:tr w:rsidR="00341893" w:rsidRPr="004E4D82" w14:paraId="2DF683E1" w14:textId="77777777">
        <w:tc>
          <w:tcPr>
            <w:tcW w:w="3135" w:type="dxa"/>
          </w:tcPr>
          <w:p w14:paraId="1D3C9227" w14:textId="77777777" w:rsidR="00341893" w:rsidRPr="004E4D82" w:rsidRDefault="0003064D">
            <w:pPr>
              <w:spacing w:after="40" w:line="240" w:lineRule="auto"/>
              <w:rPr>
                <w:lang w:val="es-PE"/>
              </w:rPr>
            </w:pPr>
            <w:r w:rsidRPr="004E4D82">
              <w:rPr>
                <w:sz w:val="19"/>
                <w:lang w:val="es-PE"/>
              </w:rPr>
              <w:t>Propósito</w:t>
            </w:r>
          </w:p>
        </w:tc>
        <w:tc>
          <w:tcPr>
            <w:tcW w:w="3135" w:type="dxa"/>
          </w:tcPr>
          <w:p w14:paraId="37BFB6EA" w14:textId="77777777" w:rsidR="00341893" w:rsidRPr="004E4D82" w:rsidRDefault="0003064D">
            <w:pPr>
              <w:spacing w:after="40" w:line="240" w:lineRule="auto"/>
              <w:rPr>
                <w:lang w:val="es-PE"/>
              </w:rPr>
            </w:pPr>
            <w:r w:rsidRPr="004E4D82">
              <w:rPr>
                <w:sz w:val="19"/>
                <w:lang w:val="es-PE"/>
              </w:rPr>
              <w:t>Sostener la operación diaria</w:t>
            </w:r>
          </w:p>
        </w:tc>
        <w:tc>
          <w:tcPr>
            <w:tcW w:w="3135" w:type="dxa"/>
          </w:tcPr>
          <w:p w14:paraId="50D8F331" w14:textId="77777777" w:rsidR="00341893" w:rsidRPr="004E4D82" w:rsidRDefault="0003064D">
            <w:pPr>
              <w:spacing w:after="40" w:line="240" w:lineRule="auto"/>
              <w:rPr>
                <w:lang w:val="es-PE"/>
              </w:rPr>
            </w:pPr>
            <w:r w:rsidRPr="004E4D82">
              <w:rPr>
                <w:sz w:val="19"/>
                <w:lang w:val="es-PE"/>
              </w:rPr>
              <w:t>Analizar el comportamiento histórico</w:t>
            </w:r>
          </w:p>
        </w:tc>
      </w:tr>
      <w:tr w:rsidR="00341893" w:rsidRPr="004E4D82" w14:paraId="79D4F9EF" w14:textId="77777777">
        <w:tc>
          <w:tcPr>
            <w:tcW w:w="3135" w:type="dxa"/>
          </w:tcPr>
          <w:p w14:paraId="652E29D9" w14:textId="77777777" w:rsidR="00341893" w:rsidRPr="004E4D82" w:rsidRDefault="0003064D">
            <w:pPr>
              <w:spacing w:after="40" w:line="240" w:lineRule="auto"/>
              <w:rPr>
                <w:lang w:val="es-PE"/>
              </w:rPr>
            </w:pPr>
            <w:r w:rsidRPr="004E4D82">
              <w:rPr>
                <w:sz w:val="19"/>
                <w:lang w:val="es-PE"/>
              </w:rPr>
              <w:t>Unidad de trabajo</w:t>
            </w:r>
          </w:p>
        </w:tc>
        <w:tc>
          <w:tcPr>
            <w:tcW w:w="3135" w:type="dxa"/>
          </w:tcPr>
          <w:p w14:paraId="3708653D" w14:textId="77777777" w:rsidR="00341893" w:rsidRPr="004E4D82" w:rsidRDefault="0003064D">
            <w:pPr>
              <w:spacing w:after="40" w:line="240" w:lineRule="auto"/>
              <w:rPr>
                <w:lang w:val="es-PE"/>
              </w:rPr>
            </w:pPr>
            <w:r w:rsidRPr="004E4D82">
              <w:rPr>
                <w:sz w:val="19"/>
                <w:lang w:val="es-PE"/>
              </w:rPr>
              <w:t>Transacción individual</w:t>
            </w:r>
          </w:p>
        </w:tc>
        <w:tc>
          <w:tcPr>
            <w:tcW w:w="3135" w:type="dxa"/>
          </w:tcPr>
          <w:p w14:paraId="5820B538" w14:textId="77777777" w:rsidR="00341893" w:rsidRPr="004E4D82" w:rsidRDefault="0003064D">
            <w:pPr>
              <w:spacing w:after="40" w:line="240" w:lineRule="auto"/>
              <w:rPr>
                <w:lang w:val="es-PE"/>
              </w:rPr>
            </w:pPr>
            <w:r w:rsidRPr="004E4D82">
              <w:rPr>
                <w:sz w:val="19"/>
                <w:lang w:val="es-PE"/>
              </w:rPr>
              <w:t>Consulta agregada sobre grandes volúmenes</w:t>
            </w:r>
          </w:p>
        </w:tc>
      </w:tr>
      <w:tr w:rsidR="00341893" w:rsidRPr="004E4D82" w14:paraId="5F4C891C" w14:textId="77777777">
        <w:tc>
          <w:tcPr>
            <w:tcW w:w="3135" w:type="dxa"/>
          </w:tcPr>
          <w:p w14:paraId="7A8548CC" w14:textId="77777777" w:rsidR="00341893" w:rsidRPr="004E4D82" w:rsidRDefault="0003064D">
            <w:pPr>
              <w:spacing w:after="40" w:line="240" w:lineRule="auto"/>
              <w:rPr>
                <w:lang w:val="es-PE"/>
              </w:rPr>
            </w:pPr>
            <w:r w:rsidRPr="004E4D82">
              <w:rPr>
                <w:sz w:val="19"/>
                <w:lang w:val="es-PE"/>
              </w:rPr>
              <w:t>Diseño de datos</w:t>
            </w:r>
          </w:p>
        </w:tc>
        <w:tc>
          <w:tcPr>
            <w:tcW w:w="3135" w:type="dxa"/>
          </w:tcPr>
          <w:p w14:paraId="6646A76E" w14:textId="77777777" w:rsidR="00341893" w:rsidRPr="004E4D82" w:rsidRDefault="0003064D">
            <w:pPr>
              <w:spacing w:after="40" w:line="240" w:lineRule="auto"/>
              <w:rPr>
                <w:lang w:val="es-PE"/>
              </w:rPr>
            </w:pPr>
            <w:r w:rsidRPr="004E4D82">
              <w:rPr>
                <w:sz w:val="19"/>
                <w:lang w:val="es-PE"/>
              </w:rPr>
              <w:t>Normalizado (3FN)</w:t>
            </w:r>
          </w:p>
        </w:tc>
        <w:tc>
          <w:tcPr>
            <w:tcW w:w="3135" w:type="dxa"/>
          </w:tcPr>
          <w:p w14:paraId="3F920166" w14:textId="77777777" w:rsidR="00341893" w:rsidRPr="004E4D82" w:rsidRDefault="0003064D">
            <w:pPr>
              <w:spacing w:after="40" w:line="240" w:lineRule="auto"/>
              <w:rPr>
                <w:lang w:val="es-PE"/>
              </w:rPr>
            </w:pPr>
            <w:r w:rsidRPr="004E4D82">
              <w:rPr>
                <w:sz w:val="19"/>
                <w:lang w:val="es-PE"/>
              </w:rPr>
              <w:t>Desnormalizado, orientado a lectura</w:t>
            </w:r>
          </w:p>
        </w:tc>
      </w:tr>
      <w:tr w:rsidR="00341893" w:rsidRPr="004E4D82" w14:paraId="4BA5560A" w14:textId="77777777">
        <w:tc>
          <w:tcPr>
            <w:tcW w:w="3135" w:type="dxa"/>
          </w:tcPr>
          <w:p w14:paraId="1634D5F6" w14:textId="77777777" w:rsidR="00341893" w:rsidRPr="004E4D82" w:rsidRDefault="0003064D">
            <w:pPr>
              <w:spacing w:after="40" w:line="240" w:lineRule="auto"/>
              <w:rPr>
                <w:lang w:val="es-PE"/>
              </w:rPr>
            </w:pPr>
            <w:r w:rsidRPr="004E4D82">
              <w:rPr>
                <w:sz w:val="19"/>
                <w:lang w:val="es-PE"/>
              </w:rPr>
              <w:t>Operaciones dominantes</w:t>
            </w:r>
          </w:p>
        </w:tc>
        <w:tc>
          <w:tcPr>
            <w:tcW w:w="3135" w:type="dxa"/>
          </w:tcPr>
          <w:p w14:paraId="0400E93B" w14:textId="77777777" w:rsidR="00341893" w:rsidRPr="004E4D82" w:rsidRDefault="0003064D">
            <w:pPr>
              <w:spacing w:after="40" w:line="240" w:lineRule="auto"/>
              <w:rPr>
                <w:lang w:val="es-PE"/>
              </w:rPr>
            </w:pPr>
            <w:r w:rsidRPr="004E4D82">
              <w:rPr>
                <w:sz w:val="19"/>
                <w:lang w:val="es-PE"/>
              </w:rPr>
              <w:t>INSERT, UPDATE, DELETE</w:t>
            </w:r>
          </w:p>
        </w:tc>
        <w:tc>
          <w:tcPr>
            <w:tcW w:w="3135" w:type="dxa"/>
          </w:tcPr>
          <w:p w14:paraId="32002C04" w14:textId="77777777" w:rsidR="00341893" w:rsidRPr="004E4D82" w:rsidRDefault="0003064D">
            <w:pPr>
              <w:spacing w:after="40" w:line="240" w:lineRule="auto"/>
              <w:rPr>
                <w:lang w:val="es-PE"/>
              </w:rPr>
            </w:pPr>
            <w:r w:rsidRPr="004E4D82">
              <w:rPr>
                <w:sz w:val="19"/>
                <w:lang w:val="es-PE"/>
              </w:rPr>
              <w:t>SELECT con agregación</w:t>
            </w:r>
          </w:p>
        </w:tc>
      </w:tr>
      <w:tr w:rsidR="00341893" w:rsidRPr="004E4D82" w14:paraId="4F4FD493" w14:textId="77777777">
        <w:tc>
          <w:tcPr>
            <w:tcW w:w="3135" w:type="dxa"/>
          </w:tcPr>
          <w:p w14:paraId="20E2AD81" w14:textId="77777777" w:rsidR="00341893" w:rsidRPr="004E4D82" w:rsidRDefault="0003064D">
            <w:pPr>
              <w:spacing w:after="40" w:line="240" w:lineRule="auto"/>
              <w:rPr>
                <w:lang w:val="es-PE"/>
              </w:rPr>
            </w:pPr>
            <w:r w:rsidRPr="004E4D82">
              <w:rPr>
                <w:sz w:val="19"/>
                <w:lang w:val="es-PE"/>
              </w:rPr>
              <w:t>Horizonte y volumen</w:t>
            </w:r>
          </w:p>
        </w:tc>
        <w:tc>
          <w:tcPr>
            <w:tcW w:w="3135" w:type="dxa"/>
          </w:tcPr>
          <w:p w14:paraId="3326E89C" w14:textId="77777777" w:rsidR="00341893" w:rsidRPr="004E4D82" w:rsidRDefault="0003064D">
            <w:pPr>
              <w:spacing w:after="40" w:line="240" w:lineRule="auto"/>
              <w:rPr>
                <w:lang w:val="es-PE"/>
              </w:rPr>
            </w:pPr>
            <w:r w:rsidRPr="004E4D82">
              <w:rPr>
                <w:sz w:val="19"/>
                <w:lang w:val="es-PE"/>
              </w:rPr>
              <w:t>Datos actuales, pocas filas</w:t>
            </w:r>
          </w:p>
        </w:tc>
        <w:tc>
          <w:tcPr>
            <w:tcW w:w="3135" w:type="dxa"/>
          </w:tcPr>
          <w:p w14:paraId="76B66BBB" w14:textId="77777777" w:rsidR="00341893" w:rsidRPr="004E4D82" w:rsidRDefault="0003064D">
            <w:pPr>
              <w:spacing w:after="40" w:line="240" w:lineRule="auto"/>
              <w:rPr>
                <w:lang w:val="es-PE"/>
              </w:rPr>
            </w:pPr>
            <w:r w:rsidRPr="004E4D82">
              <w:rPr>
                <w:sz w:val="19"/>
                <w:lang w:val="es-PE"/>
              </w:rPr>
              <w:t>Datos históricos, millones de filas</w:t>
            </w:r>
          </w:p>
        </w:tc>
      </w:tr>
      <w:tr w:rsidR="00341893" w:rsidRPr="004E4D82" w14:paraId="515E2921" w14:textId="77777777">
        <w:tc>
          <w:tcPr>
            <w:tcW w:w="3135" w:type="dxa"/>
          </w:tcPr>
          <w:p w14:paraId="449AFE1E" w14:textId="77777777" w:rsidR="00341893" w:rsidRPr="004E4D82" w:rsidRDefault="0003064D">
            <w:pPr>
              <w:spacing w:after="40" w:line="240" w:lineRule="auto"/>
              <w:rPr>
                <w:lang w:val="es-PE"/>
              </w:rPr>
            </w:pPr>
            <w:r w:rsidRPr="004E4D82">
              <w:rPr>
                <w:sz w:val="19"/>
                <w:lang w:val="es-PE"/>
              </w:rPr>
              <w:t>Usuario típico</w:t>
            </w:r>
          </w:p>
        </w:tc>
        <w:tc>
          <w:tcPr>
            <w:tcW w:w="3135" w:type="dxa"/>
          </w:tcPr>
          <w:p w14:paraId="0913A243" w14:textId="77777777" w:rsidR="00341893" w:rsidRPr="004E4D82" w:rsidRDefault="0003064D">
            <w:pPr>
              <w:spacing w:after="40" w:line="240" w:lineRule="auto"/>
              <w:rPr>
                <w:lang w:val="es-PE"/>
              </w:rPr>
            </w:pPr>
            <w:r w:rsidRPr="004E4D82">
              <w:rPr>
                <w:sz w:val="19"/>
                <w:lang w:val="es-PE"/>
              </w:rPr>
              <w:t>Operador, sistema embarcado</w:t>
            </w:r>
          </w:p>
        </w:tc>
        <w:tc>
          <w:tcPr>
            <w:tcW w:w="3135" w:type="dxa"/>
          </w:tcPr>
          <w:p w14:paraId="5144A441" w14:textId="77777777" w:rsidR="00341893" w:rsidRPr="004E4D82" w:rsidRDefault="0003064D">
            <w:pPr>
              <w:spacing w:after="40" w:line="240" w:lineRule="auto"/>
              <w:rPr>
                <w:lang w:val="es-PE"/>
              </w:rPr>
            </w:pPr>
            <w:r w:rsidRPr="004E4D82">
              <w:rPr>
                <w:sz w:val="19"/>
                <w:lang w:val="es-PE"/>
              </w:rPr>
              <w:t>Analista, gerente, planificador</w:t>
            </w:r>
          </w:p>
        </w:tc>
      </w:tr>
      <w:tr w:rsidR="00341893" w:rsidRPr="004E4D82" w14:paraId="2CB75FF7" w14:textId="77777777">
        <w:tc>
          <w:tcPr>
            <w:tcW w:w="3135" w:type="dxa"/>
          </w:tcPr>
          <w:p w14:paraId="245CB6D3" w14:textId="77777777" w:rsidR="00341893" w:rsidRPr="004E4D82" w:rsidRDefault="0003064D">
            <w:pPr>
              <w:spacing w:after="40" w:line="240" w:lineRule="auto"/>
              <w:rPr>
                <w:lang w:val="es-PE"/>
              </w:rPr>
            </w:pPr>
            <w:r w:rsidRPr="004E4D82">
              <w:rPr>
                <w:sz w:val="19"/>
                <w:lang w:val="es-PE"/>
              </w:rPr>
              <w:t>En este proyecto</w:t>
            </w:r>
          </w:p>
        </w:tc>
        <w:tc>
          <w:tcPr>
            <w:tcW w:w="3135" w:type="dxa"/>
          </w:tcPr>
          <w:p w14:paraId="13DE7C58" w14:textId="77777777" w:rsidR="00341893" w:rsidRPr="004E4D82" w:rsidRDefault="0003064D">
            <w:pPr>
              <w:spacing w:after="40" w:line="240" w:lineRule="auto"/>
              <w:rPr>
                <w:lang w:val="es-PE"/>
              </w:rPr>
            </w:pPr>
            <w:r w:rsidRPr="004E4D82">
              <w:rPr>
                <w:sz w:val="19"/>
                <w:lang w:val="es-PE"/>
              </w:rPr>
              <w:t xml:space="preserve">Tabla </w:t>
            </w:r>
            <w:r w:rsidRPr="004E4D82">
              <w:rPr>
                <w:rFonts w:ascii="Consolas" w:hAnsi="Consolas"/>
                <w:sz w:val="19"/>
                <w:lang w:val="es-PE"/>
              </w:rPr>
              <w:t>VALIDACIONES</w:t>
            </w:r>
          </w:p>
        </w:tc>
        <w:tc>
          <w:tcPr>
            <w:tcW w:w="3135" w:type="dxa"/>
          </w:tcPr>
          <w:p w14:paraId="5954FE94" w14:textId="77777777" w:rsidR="00341893" w:rsidRPr="004E4D82" w:rsidRDefault="0003064D">
            <w:pPr>
              <w:spacing w:after="40" w:line="240" w:lineRule="auto"/>
              <w:rPr>
                <w:lang w:val="es-PE"/>
              </w:rPr>
            </w:pPr>
            <w:r w:rsidRPr="004E4D82">
              <w:rPr>
                <w:sz w:val="19"/>
                <w:lang w:val="es-PE"/>
              </w:rPr>
              <w:t xml:space="preserve">Data Mart </w:t>
            </w:r>
            <w:r w:rsidRPr="004E4D82">
              <w:rPr>
                <w:rFonts w:ascii="Consolas" w:hAnsi="Consolas"/>
                <w:sz w:val="19"/>
                <w:lang w:val="es-PE"/>
              </w:rPr>
              <w:t>transporte_dm</w:t>
            </w:r>
          </w:p>
        </w:tc>
      </w:tr>
    </w:tbl>
    <w:p w14:paraId="11E9454C" w14:textId="77777777" w:rsidR="00341893" w:rsidRPr="004E4D82" w:rsidRDefault="00341893">
      <w:pPr>
        <w:rPr>
          <w:lang w:val="es-PE"/>
        </w:rPr>
      </w:pPr>
    </w:p>
    <w:p w14:paraId="3D1441C9" w14:textId="77777777" w:rsidR="00341893" w:rsidRPr="004E4D82" w:rsidRDefault="0003064D">
      <w:pPr>
        <w:rPr>
          <w:lang w:val="es-PE"/>
        </w:rPr>
      </w:pPr>
      <w:r w:rsidRPr="004E4D82">
        <w:rPr>
          <w:lang w:val="es-PE"/>
        </w:rPr>
        <w:t>Ejecutar análisis históricos sobre el sistema OLTP degrada el rendimiento del sistema que sostiene la operación en tiempo real y obliga a reconstruir en cada consulta la lógica de negocio que debería estar materializada de forma estable. La separación de ambos entornos no es una preferencia de diseño sino una necesidad operativa.</w:t>
      </w:r>
    </w:p>
    <w:p w14:paraId="4D2C994E" w14:textId="77777777" w:rsidR="00341893" w:rsidRPr="004E4D82" w:rsidRDefault="0003064D">
      <w:pPr>
        <w:pStyle w:val="Ttulo2"/>
        <w:rPr>
          <w:lang w:val="es-PE"/>
        </w:rPr>
      </w:pPr>
      <w:bookmarkStart w:id="9" w:name="_Toc235428597"/>
      <w:r w:rsidRPr="004E4D82">
        <w:rPr>
          <w:lang w:val="es-PE"/>
        </w:rPr>
        <w:t>2.3. Data Warehouse y Data Mart</w:t>
      </w:r>
      <w:bookmarkEnd w:id="9"/>
    </w:p>
    <w:p w14:paraId="430224A5" w14:textId="77777777" w:rsidR="00341893" w:rsidRPr="004E4D82" w:rsidRDefault="0003064D">
      <w:pPr>
        <w:rPr>
          <w:lang w:val="es-PE"/>
        </w:rPr>
      </w:pPr>
      <w:r w:rsidRPr="004E4D82">
        <w:rPr>
          <w:lang w:val="es-PE"/>
        </w:rPr>
        <w:t xml:space="preserve">Inmon (2005) define el Data Warehouse como una colección de datos orientada a temas, integrada, no volátil y variante en el tiempo, destinada a apoyar la toma de decisiones gerenciales. El </w:t>
      </w:r>
      <w:r w:rsidRPr="004E4D82">
        <w:rPr>
          <w:b/>
          <w:lang w:val="es-PE"/>
        </w:rPr>
        <w:t>Data Mart</w:t>
      </w:r>
      <w:r w:rsidRPr="004E4D82">
        <w:rPr>
          <w:lang w:val="es-PE"/>
        </w:rPr>
        <w:t xml:space="preserve"> es un subconjunto orientado a un área funcional específica, de menor tiempo de implementación y mayor cercanía a las necesidades de un grupo de usuarios. Kimball y Ross (2013) proponen una estrategia ascendente en la que el Data Warehouse </w:t>
      </w:r>
      <w:r w:rsidRPr="004E4D82">
        <w:rPr>
          <w:lang w:val="es-PE"/>
        </w:rPr>
        <w:lastRenderedPageBreak/>
        <w:t xml:space="preserve">corporativo emerge como unión de Data Marts construidos sobre dimensiones conformadas. Este proyecto implementa un Data Mart del proceso "validación de pasaje", con dimensiones diseñadas como conformadas para permitir su reutilización futura: un eventual Data Mart de costos operativos podría compartir </w:t>
      </w:r>
      <w:r w:rsidRPr="004E4D82">
        <w:rPr>
          <w:rFonts w:ascii="Consolas" w:hAnsi="Consolas"/>
          <w:sz w:val="19"/>
          <w:lang w:val="es-PE"/>
        </w:rPr>
        <w:t>dim_tiempo</w:t>
      </w:r>
      <w:r w:rsidRPr="004E4D82">
        <w:rPr>
          <w:lang w:val="es-PE"/>
        </w:rPr>
        <w:t xml:space="preserve"> y </w:t>
      </w:r>
      <w:r w:rsidRPr="004E4D82">
        <w:rPr>
          <w:rFonts w:ascii="Consolas" w:hAnsi="Consolas"/>
          <w:sz w:val="19"/>
          <w:lang w:val="es-PE"/>
        </w:rPr>
        <w:t>dim_ruta</w:t>
      </w:r>
      <w:r w:rsidRPr="004E4D82">
        <w:rPr>
          <w:lang w:val="es-PE"/>
        </w:rPr>
        <w:t xml:space="preserve"> sin reconstruirlas.</w:t>
      </w:r>
    </w:p>
    <w:p w14:paraId="4444A994" w14:textId="77777777" w:rsidR="00341893" w:rsidRPr="004E4D82" w:rsidRDefault="0003064D">
      <w:pPr>
        <w:pStyle w:val="Ttulo2"/>
        <w:rPr>
          <w:lang w:val="es-PE"/>
        </w:rPr>
      </w:pPr>
      <w:bookmarkStart w:id="10" w:name="_Toc235428598"/>
      <w:r w:rsidRPr="004E4D82">
        <w:rPr>
          <w:lang w:val="es-PE"/>
        </w:rPr>
        <w:t>2.4. Modelado dimensional</w:t>
      </w:r>
      <w:bookmarkEnd w:id="10"/>
    </w:p>
    <w:p w14:paraId="192A723A" w14:textId="77777777" w:rsidR="00341893" w:rsidRPr="004E4D82" w:rsidRDefault="0003064D">
      <w:pPr>
        <w:rPr>
          <w:lang w:val="es-PE"/>
        </w:rPr>
      </w:pPr>
      <w:r w:rsidRPr="004E4D82">
        <w:rPr>
          <w:lang w:val="es-PE"/>
        </w:rPr>
        <w:t xml:space="preserve">El modelado dimensional es una técnica de diseño lógico orientada a presentar los datos en un marco estándar, intuitivo y de alto rendimiento para consultas analíticas (Kimball y Ross, 2013). Se estructura sobre </w:t>
      </w:r>
      <w:r w:rsidRPr="004E4D82">
        <w:rPr>
          <w:b/>
          <w:lang w:val="es-PE"/>
        </w:rPr>
        <w:t>tablas de hechos</w:t>
      </w:r>
      <w:r w:rsidRPr="004E4D82">
        <w:rPr>
          <w:lang w:val="es-PE"/>
        </w:rPr>
        <w:t xml:space="preserve">, que almacenan las medidas numéricas del proceso y las claves foráneas hacia las dimensiones, y </w:t>
      </w:r>
      <w:r w:rsidRPr="004E4D82">
        <w:rPr>
          <w:b/>
          <w:lang w:val="es-PE"/>
        </w:rPr>
        <w:t>tablas de dimensión</w:t>
      </w:r>
      <w:r w:rsidRPr="004E4D82">
        <w:rPr>
          <w:lang w:val="es-PE"/>
        </w:rPr>
        <w:t>, que almacenan los atributos descriptivos con los que el usuario filtra, agrupa y etiqueta.</w:t>
      </w:r>
    </w:p>
    <w:p w14:paraId="0C6CDE49" w14:textId="77777777" w:rsidR="00341893" w:rsidRPr="004E4D82" w:rsidRDefault="0003064D">
      <w:pPr>
        <w:rPr>
          <w:lang w:val="es-PE"/>
        </w:rPr>
      </w:pPr>
      <w:r w:rsidRPr="004E4D82">
        <w:rPr>
          <w:lang w:val="es-PE"/>
        </w:rPr>
        <w:t xml:space="preserve">La </w:t>
      </w:r>
      <w:r w:rsidRPr="004E4D82">
        <w:rPr>
          <w:b/>
          <w:lang w:val="es-PE"/>
        </w:rPr>
        <w:t>granularidad</w:t>
      </w:r>
      <w:r w:rsidRPr="004E4D82">
        <w:rPr>
          <w:lang w:val="es-PE"/>
        </w:rPr>
        <w:t xml:space="preserve"> es el nivel de detalle representado por una fila de la tabla de hechos. Su declaración explícita constituye el paso más importante del diseño, anterior incluso a la selección de dimensiones y medidas, porque toda decisión posterior depende de él. La elección implica un compromiso permanente entre detalle y volumen: un grano atómico ofrece máxima flexibilidad analítica al costo de un volumen elevado, mientras que un grano agregado reduce el </w:t>
      </w:r>
      <w:r w:rsidR="004E4D82" w:rsidRPr="004E4D82">
        <w:rPr>
          <w:lang w:val="es-PE"/>
        </w:rPr>
        <w:t>volumen,</w:t>
      </w:r>
      <w:r w:rsidRPr="004E4D82">
        <w:rPr>
          <w:lang w:val="es-PE"/>
        </w:rPr>
        <w:t xml:space="preserve"> pero cierra de manera irreversible la posibilidad de analizar por debajo de ese nivel.</w:t>
      </w:r>
    </w:p>
    <w:p w14:paraId="4798475F" w14:textId="77777777" w:rsidR="00341893" w:rsidRPr="004E4D82" w:rsidRDefault="0003064D">
      <w:pPr>
        <w:rPr>
          <w:lang w:val="es-PE"/>
        </w:rPr>
      </w:pPr>
      <w:r w:rsidRPr="004E4D82">
        <w:rPr>
          <w:lang w:val="es-PE"/>
        </w:rPr>
        <w:t xml:space="preserve">En cuanto a la topología del modelo, el </w:t>
      </w:r>
      <w:r w:rsidRPr="004E4D82">
        <w:rPr>
          <w:b/>
          <w:lang w:val="es-PE"/>
        </w:rPr>
        <w:t>esquema estrella</w:t>
      </w:r>
      <w:r w:rsidRPr="004E4D82">
        <w:rPr>
          <w:lang w:val="es-PE"/>
        </w:rPr>
        <w:t xml:space="preserve"> dispone una tabla de hechos central rodeada de dimensiones desnormalizadas y constituye el esquema de referencia por su simplicidad y su rendimiento al minimizar uniones. El </w:t>
      </w:r>
      <w:r w:rsidRPr="004E4D82">
        <w:rPr>
          <w:b/>
          <w:lang w:val="es-PE"/>
        </w:rPr>
        <w:t>esquema copo de nieve</w:t>
      </w:r>
      <w:r w:rsidRPr="004E4D82">
        <w:rPr>
          <w:lang w:val="es-PE"/>
        </w:rPr>
        <w:t xml:space="preserve"> normaliza las dimensiones en tablas jerárquicas adicionales, reduciendo redundancia a costa de incrementar uniones y complejidad, por lo que la literatura dominante lo desaconseja salvo casos específicos. El </w:t>
      </w:r>
      <w:r w:rsidRPr="004E4D82">
        <w:rPr>
          <w:b/>
          <w:lang w:val="es-PE"/>
        </w:rPr>
        <w:t>esquema de constelación</w:t>
      </w:r>
      <w:r w:rsidRPr="004E4D82">
        <w:rPr>
          <w:lang w:val="es-PE"/>
        </w:rPr>
        <w:t xml:space="preserve">, adoptado en este proyecto, dispone múltiples tablas de hechos que comparten </w:t>
      </w:r>
      <w:r w:rsidRPr="004E4D82">
        <w:rPr>
          <w:b/>
          <w:lang w:val="es-PE"/>
        </w:rPr>
        <w:t>dimensiones conformadas</w:t>
      </w:r>
      <w:r w:rsidRPr="004E4D82">
        <w:rPr>
          <w:lang w:val="es-PE"/>
        </w:rPr>
        <w:t xml:space="preserve">, esto es, dimensiones utilizadas de manera idéntica en más de una tabla de hechos, con las mismas claves, atributos y significado. Su valor radica en que habilitan el análisis cruzado entre procesos, técnica conocida como </w:t>
      </w:r>
      <w:r w:rsidRPr="004E4D82">
        <w:rPr>
          <w:i/>
          <w:lang w:val="es-PE"/>
        </w:rPr>
        <w:t>drill across</w:t>
      </w:r>
      <w:r w:rsidRPr="004E4D82">
        <w:rPr>
          <w:lang w:val="es-PE"/>
        </w:rPr>
        <w:t>; sin ellas, dos tablas de hechos son dos islas informativas incomunicables.</w:t>
      </w:r>
    </w:p>
    <w:p w14:paraId="37F6F1D6" w14:textId="77777777" w:rsidR="00341893" w:rsidRPr="004E4D82" w:rsidRDefault="0003064D">
      <w:pPr>
        <w:rPr>
          <w:lang w:val="es-PE"/>
        </w:rPr>
      </w:pPr>
      <w:r w:rsidRPr="004E4D82">
        <w:rPr>
          <w:lang w:val="es-PE"/>
        </w:rPr>
        <w:t xml:space="preserve">Por último, las medidas se clasifican según su comportamiento frente a la agregación en aditivas, semiaditivas y no aditivas. Las </w:t>
      </w:r>
      <w:r w:rsidRPr="004E4D82">
        <w:rPr>
          <w:b/>
          <w:lang w:val="es-PE"/>
        </w:rPr>
        <w:t>no aditivas</w:t>
      </w:r>
      <w:r w:rsidRPr="004E4D82">
        <w:rPr>
          <w:lang w:val="es-PE"/>
        </w:rPr>
        <w:t>, categoría a la que pertenecen ratios y porcentajes, deben calcularse siempre como cociente de agregados y nunca como agregado de cocientes. Este punto tiene consecuencia directa sobre el diseño de las medidas DAX del dashboard: el ticket promedio se calcula como suma de montos dividida entre suma de validaciones, y jamás como promedio de tickets individuales.</w:t>
      </w:r>
    </w:p>
    <w:p w14:paraId="17A86EEB" w14:textId="77777777" w:rsidR="00341893" w:rsidRPr="004E4D82" w:rsidRDefault="0003064D">
      <w:pPr>
        <w:rPr>
          <w:lang w:val="es-PE"/>
        </w:rPr>
      </w:pPr>
      <w:r w:rsidRPr="004E4D82">
        <w:rPr>
          <w:lang w:val="es-PE"/>
        </w:rPr>
        <w:lastRenderedPageBreak/>
        <w:t>Las operaciones analíticas estándar sobre el cubo de datos (</w:t>
      </w:r>
      <w:r w:rsidRPr="004E4D82">
        <w:rPr>
          <w:i/>
          <w:lang w:val="es-PE"/>
        </w:rPr>
        <w:t>roll-up</w:t>
      </w:r>
      <w:r w:rsidRPr="004E4D82">
        <w:rPr>
          <w:lang w:val="es-PE"/>
        </w:rPr>
        <w:t xml:space="preserve">, </w:t>
      </w:r>
      <w:r w:rsidRPr="004E4D82">
        <w:rPr>
          <w:i/>
          <w:lang w:val="es-PE"/>
        </w:rPr>
        <w:t>drill-down</w:t>
      </w:r>
      <w:r w:rsidRPr="004E4D82">
        <w:rPr>
          <w:lang w:val="es-PE"/>
        </w:rPr>
        <w:t xml:space="preserve">, </w:t>
      </w:r>
      <w:r w:rsidRPr="004E4D82">
        <w:rPr>
          <w:i/>
          <w:lang w:val="es-PE"/>
        </w:rPr>
        <w:t>slice</w:t>
      </w:r>
      <w:r w:rsidRPr="004E4D82">
        <w:rPr>
          <w:lang w:val="es-PE"/>
        </w:rPr>
        <w:t xml:space="preserve">, </w:t>
      </w:r>
      <w:r w:rsidRPr="004E4D82">
        <w:rPr>
          <w:i/>
          <w:lang w:val="es-PE"/>
        </w:rPr>
        <w:t>dice</w:t>
      </w:r>
      <w:r w:rsidRPr="004E4D82">
        <w:rPr>
          <w:lang w:val="es-PE"/>
        </w:rPr>
        <w:t xml:space="preserve"> y </w:t>
      </w:r>
      <w:r w:rsidRPr="004E4D82">
        <w:rPr>
          <w:i/>
          <w:lang w:val="es-PE"/>
        </w:rPr>
        <w:t>pivot</w:t>
      </w:r>
      <w:r w:rsidRPr="004E4D82">
        <w:rPr>
          <w:lang w:val="es-PE"/>
        </w:rPr>
        <w:t xml:space="preserve">), así como los criterios de correspondencia entre tipo de análisis y visualización recomendada, se desarrollan en el </w:t>
      </w:r>
      <w:r w:rsidRPr="004E4D82">
        <w:rPr>
          <w:b/>
          <w:lang w:val="es-PE"/>
        </w:rPr>
        <w:t>Anexo E</w:t>
      </w:r>
      <w:r w:rsidRPr="004E4D82">
        <w:rPr>
          <w:lang w:val="es-PE"/>
        </w:rPr>
        <w:t>, y su materialización concreta en la solución se documenta en la sección 7.</w:t>
      </w:r>
    </w:p>
    <w:p w14:paraId="33B3EE7C" w14:textId="77777777" w:rsidR="00341893" w:rsidRPr="004E4D82" w:rsidRDefault="0003064D">
      <w:pPr>
        <w:pStyle w:val="Ttulo2"/>
        <w:rPr>
          <w:lang w:val="es-PE"/>
        </w:rPr>
      </w:pPr>
      <w:bookmarkStart w:id="11" w:name="_Toc235428599"/>
      <w:r w:rsidRPr="004E4D82">
        <w:rPr>
          <w:lang w:val="es-PE"/>
        </w:rPr>
        <w:t>2.5. Indicadores clave de desempeño</w:t>
      </w:r>
      <w:bookmarkEnd w:id="11"/>
    </w:p>
    <w:p w14:paraId="18D0DEF8" w14:textId="77777777" w:rsidR="00341893" w:rsidRPr="004E4D82" w:rsidRDefault="0003064D">
      <w:pPr>
        <w:rPr>
          <w:lang w:val="es-PE"/>
        </w:rPr>
      </w:pPr>
      <w:r w:rsidRPr="004E4D82">
        <w:rPr>
          <w:lang w:val="es-PE"/>
        </w:rPr>
        <w:t>Un indicador clave de desempeño (KPI) es una métrica que refleja el grado de cumplimiento de un factor crítico de éxito del negocio. Parmenter (2015) advierte contra la proliferación indiscriminada de indicadores y propone criterios de selección: un KPI debe ser medible con la información disponible, ser accionable, tener un responsable identificable y estar vinculado a un objetivo estratégico. Un indicador que se observa pero no modifica ninguna decisión no es un KPI sino una curiosidad estadística. Bajo este criterio se seleccionaron los seis indicadores del proyecto, cuya vinculación con decisiones concretas se detalla en la sección 3.4.</w:t>
      </w:r>
    </w:p>
    <w:p w14:paraId="2006945B" w14:textId="77777777" w:rsidR="00341893" w:rsidRPr="004E4D82" w:rsidRDefault="0003064D">
      <w:pPr>
        <w:pStyle w:val="Ttulo2"/>
        <w:rPr>
          <w:lang w:val="es-PE"/>
        </w:rPr>
      </w:pPr>
      <w:bookmarkStart w:id="12" w:name="_Toc235428600"/>
      <w:r w:rsidRPr="004E4D82">
        <w:rPr>
          <w:lang w:val="es-PE"/>
        </w:rPr>
        <w:t>2.6. Visualización de datos</w:t>
      </w:r>
      <w:bookmarkEnd w:id="12"/>
    </w:p>
    <w:p w14:paraId="37762CBE" w14:textId="77777777" w:rsidR="00341893" w:rsidRPr="004E4D82" w:rsidRDefault="0003064D">
      <w:pPr>
        <w:rPr>
          <w:lang w:val="es-PE"/>
        </w:rPr>
      </w:pPr>
      <w:r w:rsidRPr="004E4D82">
        <w:rPr>
          <w:lang w:val="es-PE"/>
        </w:rPr>
        <w:t xml:space="preserve">Few (2013) define el dashboard como una presentación visual de la información más importante, consolidada y organizada en una sola pantalla, de modo que pueda ser monitoreada de un vistazo. Los tres elementos de la definición son restrictivos: </w:t>
      </w:r>
      <w:r w:rsidRPr="004E4D82">
        <w:rPr>
          <w:i/>
          <w:lang w:val="es-PE"/>
        </w:rPr>
        <w:t>información más importante</w:t>
      </w:r>
      <w:r w:rsidRPr="004E4D82">
        <w:rPr>
          <w:lang w:val="es-PE"/>
        </w:rPr>
        <w:t xml:space="preserve"> excluye el relleno, </w:t>
      </w:r>
      <w:r w:rsidRPr="004E4D82">
        <w:rPr>
          <w:i/>
          <w:lang w:val="es-PE"/>
        </w:rPr>
        <w:t>una sola pantalla</w:t>
      </w:r>
      <w:r w:rsidRPr="004E4D82">
        <w:rPr>
          <w:lang w:val="es-PE"/>
        </w:rPr>
        <w:t xml:space="preserve"> excluye el desplazamiento y </w:t>
      </w:r>
      <w:r w:rsidRPr="004E4D82">
        <w:rPr>
          <w:i/>
          <w:lang w:val="es-PE"/>
        </w:rPr>
        <w:t>de un vistazo</w:t>
      </w:r>
      <w:r w:rsidRPr="004E4D82">
        <w:rPr>
          <w:lang w:val="es-PE"/>
        </w:rPr>
        <w:t xml:space="preserve"> excluye la interpretación laboriosa. Tufte (2001) aporta el principio de la razón datos-tinta: todo elemento decorativo que no codifique información compite por la atención del lector y degrada la comunicación. De aquí se derivan las reglas prácticas aplicadas en el dashboard de este proyecto, esto es, ausencia de efectos tridimensionales, sombras y degradados, líneas de cuadrícula tenues y uso del color como codificación semántica y no ornamental.</w:t>
      </w:r>
    </w:p>
    <w:p w14:paraId="4B9F4C04" w14:textId="77777777" w:rsidR="00341893" w:rsidRPr="004E4D82" w:rsidRDefault="0003064D">
      <w:pPr>
        <w:pStyle w:val="Ttulo2"/>
        <w:rPr>
          <w:lang w:val="es-PE"/>
        </w:rPr>
      </w:pPr>
      <w:bookmarkStart w:id="13" w:name="_Toc235428601"/>
      <w:r w:rsidRPr="004E4D82">
        <w:rPr>
          <w:lang w:val="es-PE"/>
        </w:rPr>
        <w:t>2.7. Inteligencia artificial generativa aplicada al análisis de datos</w:t>
      </w:r>
      <w:bookmarkEnd w:id="13"/>
    </w:p>
    <w:p w14:paraId="39340ADF" w14:textId="77777777" w:rsidR="00341893" w:rsidRPr="004E4D82" w:rsidRDefault="0003064D">
      <w:pPr>
        <w:rPr>
          <w:lang w:val="es-PE"/>
        </w:rPr>
      </w:pPr>
      <w:r w:rsidRPr="004E4D82">
        <w:rPr>
          <w:lang w:val="es-PE"/>
        </w:rPr>
        <w:t xml:space="preserve">Los grandes modelos de lenguaje son redes neuronales basadas en la arquitectura </w:t>
      </w:r>
      <w:r w:rsidRPr="004E4D82">
        <w:rPr>
          <w:i/>
          <w:lang w:val="es-PE"/>
        </w:rPr>
        <w:t>transformer</w:t>
      </w:r>
      <w:r w:rsidRPr="004E4D82">
        <w:rPr>
          <w:lang w:val="es-PE"/>
        </w:rPr>
        <w:t xml:space="preserve"> propuesta por Vaswani et al. (2017), entrenadas sobre corpus masivos de texto para predecir la continuación más probable de una secuencia. Brown et al. (2020) demostraron que, alcanzada cierta escala, exhiben capacidad de aprendizaje en contexto: resuelven tareas nuevas a partir de instrucciones incluidas en la propia entrada, sin reentrenamiento.</w:t>
      </w:r>
    </w:p>
    <w:p w14:paraId="1C91E98D" w14:textId="77777777" w:rsidR="00341893" w:rsidRPr="004E4D82" w:rsidRDefault="0003064D">
      <w:pPr>
        <w:rPr>
          <w:lang w:val="es-PE"/>
        </w:rPr>
      </w:pPr>
      <w:r w:rsidRPr="004E4D82">
        <w:rPr>
          <w:lang w:val="es-PE"/>
        </w:rPr>
        <w:t xml:space="preserve">Esta propiedad habilita un caso de uso específico y valioso en Inteligencia de Negocios, la </w:t>
      </w:r>
      <w:r w:rsidRPr="004E4D82">
        <w:rPr>
          <w:b/>
          <w:lang w:val="es-PE"/>
        </w:rPr>
        <w:t>generación de narrativa analítica</w:t>
      </w:r>
      <w:r w:rsidRPr="004E4D82">
        <w:rPr>
          <w:lang w:val="es-PE"/>
        </w:rPr>
        <w:t xml:space="preserve">: un dashboard comunica de manera eficiente qué ocurrió, pero exige del lector la competencia para interpretar lo que observa, mientras que un modelo </w:t>
      </w:r>
      <w:r w:rsidRPr="004E4D82">
        <w:rPr>
          <w:lang w:val="es-PE"/>
        </w:rPr>
        <w:lastRenderedPageBreak/>
        <w:t xml:space="preserve">generativo alimentado con los indicadores del período puede producir la lectura interpretada. La técnica empleada en este proyecto corresponde a la </w:t>
      </w:r>
      <w:r w:rsidRPr="004E4D82">
        <w:rPr>
          <w:b/>
          <w:lang w:val="es-PE"/>
        </w:rPr>
        <w:t>generación aumentada por recuperación</w:t>
      </w:r>
      <w:r w:rsidRPr="004E4D82">
        <w:rPr>
          <w:lang w:val="es-PE"/>
        </w:rPr>
        <w:t xml:space="preserve">: el modelo no consulta la base de datos ni ejecuta cálculos, sino que recibe en el prompt un contexto cuantitativo previamente calculado y verificado sobre el Data Mart. Esta arquitectura es deliberada y responde a la principal limitación conocida de los modelos generativos, la </w:t>
      </w:r>
      <w:r w:rsidRPr="004E4D82">
        <w:rPr>
          <w:b/>
          <w:lang w:val="es-PE"/>
        </w:rPr>
        <w:t>alucinación</w:t>
      </w:r>
      <w:r w:rsidRPr="004E4D82">
        <w:rPr>
          <w:lang w:val="es-PE"/>
        </w:rPr>
        <w:t>, entendida como la generación de contenido fluido pero factualmente incorrecto o no fundamentado en la fuente (Ji et al., 2023).</w:t>
      </w:r>
    </w:p>
    <w:p w14:paraId="24B98637" w14:textId="77777777" w:rsidR="00341893" w:rsidRPr="004E4D82" w:rsidRDefault="0003064D">
      <w:pPr>
        <w:pStyle w:val="Ttulo2"/>
        <w:rPr>
          <w:lang w:val="es-PE"/>
        </w:rPr>
      </w:pPr>
      <w:bookmarkStart w:id="14" w:name="_Toc235428602"/>
      <w:r w:rsidRPr="004E4D82">
        <w:rPr>
          <w:lang w:val="es-PE"/>
        </w:rPr>
        <w:t>2.8. Seguridad en el consumo de APIs</w:t>
      </w:r>
      <w:bookmarkEnd w:id="14"/>
    </w:p>
    <w:p w14:paraId="7C5EA419" w14:textId="77777777" w:rsidR="00341893" w:rsidRPr="004E4D82" w:rsidRDefault="0003064D">
      <w:pPr>
        <w:rPr>
          <w:lang w:val="es-PE"/>
        </w:rPr>
      </w:pPr>
      <w:r w:rsidRPr="004E4D82">
        <w:rPr>
          <w:lang w:val="es-PE"/>
        </w:rPr>
        <w:t xml:space="preserve">El acceso a servicios de inteligencia artificial en la nube se autentica habitualmente mediante una </w:t>
      </w:r>
      <w:r w:rsidRPr="004E4D82">
        <w:rPr>
          <w:b/>
          <w:lang w:val="es-PE"/>
        </w:rPr>
        <w:t>API Key</w:t>
      </w:r>
      <w:r w:rsidRPr="004E4D82">
        <w:rPr>
          <w:lang w:val="es-PE"/>
        </w:rPr>
        <w:t xml:space="preserve">, una cadena secreta cuyo compromiso permite a un tercero consumir la cuota del titular, generar costos a su cargo y, en escenarios de mayor gravedad, acceder a servicios asociados a la misma credencial. El principio de seguridad aplicable es inequívoco: </w:t>
      </w:r>
      <w:r w:rsidRPr="004E4D82">
        <w:rPr>
          <w:b/>
          <w:lang w:val="es-PE"/>
        </w:rPr>
        <w:t>una credencial jamás debe residir en código que se ejecuta en el cliente ni en un repositorio de código fuente</w:t>
      </w:r>
      <w:r w:rsidRPr="004E4D82">
        <w:rPr>
          <w:lang w:val="es-PE"/>
        </w:rPr>
        <w:t>, puesto que todo lo que llega al navegador es inspeccionable por el usuario, incluido el JavaScript ofuscado. La práctica correcta consiste en mantener la credencial exclusivamente en el servidor, inyectada como variable de entorno, y en versionar únicamente una plantilla de configuración sin valores reales. Su implementación en el proyecto se detalla en la sección 8.3.</w:t>
      </w:r>
    </w:p>
    <w:p w14:paraId="55CA5528" w14:textId="77777777" w:rsidR="00341893" w:rsidRPr="004E4D82" w:rsidRDefault="0003064D">
      <w:pPr>
        <w:rPr>
          <w:lang w:val="es-PE"/>
        </w:rPr>
      </w:pPr>
      <w:r w:rsidRPr="004E4D82">
        <w:rPr>
          <w:lang w:val="es-PE"/>
        </w:rPr>
        <w:br w:type="page"/>
      </w:r>
    </w:p>
    <w:p w14:paraId="4E31C5F5" w14:textId="77777777" w:rsidR="00341893" w:rsidRPr="004E4D82" w:rsidRDefault="0003064D">
      <w:pPr>
        <w:pStyle w:val="Ttulo1"/>
        <w:rPr>
          <w:lang w:val="es-PE"/>
        </w:rPr>
      </w:pPr>
      <w:bookmarkStart w:id="15" w:name="_Toc235428603"/>
      <w:r w:rsidRPr="004E4D82">
        <w:rPr>
          <w:lang w:val="es-PE"/>
        </w:rPr>
        <w:lastRenderedPageBreak/>
        <w:t>3. ANÁLISIS DE REQUERIMIENTOS</w:t>
      </w:r>
      <w:bookmarkEnd w:id="15"/>
    </w:p>
    <w:p w14:paraId="66842D74" w14:textId="77777777" w:rsidR="00341893" w:rsidRPr="004E4D82" w:rsidRDefault="0003064D">
      <w:pPr>
        <w:pStyle w:val="Ttulo2"/>
        <w:rPr>
          <w:lang w:val="es-PE"/>
        </w:rPr>
      </w:pPr>
      <w:bookmarkStart w:id="16" w:name="_Toc235428604"/>
      <w:r w:rsidRPr="004E4D82">
        <w:rPr>
          <w:lang w:val="es-PE"/>
        </w:rPr>
        <w:t>3.1. Descripción del proceso de negocio</w:t>
      </w:r>
      <w:bookmarkEnd w:id="16"/>
    </w:p>
    <w:p w14:paraId="77D0B918" w14:textId="77777777" w:rsidR="00341893" w:rsidRPr="004E4D82" w:rsidRDefault="0003064D">
      <w:pPr>
        <w:rPr>
          <w:lang w:val="es-PE"/>
        </w:rPr>
      </w:pPr>
      <w:r w:rsidRPr="004E4D82">
        <w:rPr>
          <w:lang w:val="es-PE"/>
        </w:rPr>
        <w:t xml:space="preserve">El proceso de negocio modelado es la </w:t>
      </w:r>
      <w:r w:rsidRPr="004E4D82">
        <w:rPr>
          <w:b/>
          <w:lang w:val="es-PE"/>
        </w:rPr>
        <w:t>validación de pasaje</w:t>
      </w:r>
      <w:r w:rsidRPr="004E4D82">
        <w:rPr>
          <w:lang w:val="es-PE"/>
        </w:rPr>
        <w:t xml:space="preserve">. Una unidad de flota inicia una </w:t>
      </w:r>
      <w:r w:rsidRPr="004E4D82">
        <w:rPr>
          <w:b/>
          <w:lang w:val="es-PE"/>
        </w:rPr>
        <w:t>carrera</w:t>
      </w:r>
      <w:r w:rsidRPr="004E4D82">
        <w:rPr>
          <w:lang w:val="es-PE"/>
        </w:rPr>
        <w:t>, entendida como un recorrido completo sobre una ruta en un sentido determinado, y se detiene en los paraderos establecidos; en cada detención los pasajeros que abordan validan su pasaje contra el equipo embarcado, generando un registro transaccional que consigna fecha, hora, unidad, conductor, ruta, sentido, paradero, orden de la parada, zona, identificador de la carrera y monto cobrado.</w:t>
      </w:r>
    </w:p>
    <w:p w14:paraId="1D59B486" w14:textId="77777777" w:rsidR="00341893" w:rsidRPr="004E4D82" w:rsidRDefault="0003064D">
      <w:pPr>
        <w:rPr>
          <w:lang w:val="es-PE"/>
        </w:rPr>
      </w:pPr>
      <w:r w:rsidRPr="004E4D82">
        <w:rPr>
          <w:lang w:val="es-PE"/>
        </w:rPr>
        <w:t xml:space="preserve">De esta descripción se derivan dos observaciones de diseño relevantes. </w:t>
      </w:r>
      <w:r w:rsidRPr="004E4D82">
        <w:rPr>
          <w:b/>
          <w:lang w:val="es-PE"/>
        </w:rPr>
        <w:t>Primera:</w:t>
      </w:r>
      <w:r w:rsidRPr="004E4D82">
        <w:rPr>
          <w:lang w:val="es-PE"/>
        </w:rPr>
        <w:t xml:space="preserve"> existen dos granos naturales en el proceso, el abordaje individual y la carrera completa, ambos legítimos y correspondientes a preguntas de negocio distintas, observación que fundamenta el diseño de constelación adoptado. </w:t>
      </w:r>
      <w:r w:rsidRPr="004E4D82">
        <w:rPr>
          <w:b/>
          <w:lang w:val="es-PE"/>
        </w:rPr>
        <w:t>Segunda:</w:t>
      </w:r>
      <w:r w:rsidRPr="004E4D82">
        <w:rPr>
          <w:lang w:val="es-PE"/>
        </w:rPr>
        <w:t xml:space="preserve"> el monto cobrado es el único indicio disponible sobre la condición del pasajero, ya que el sistema no registra si quien aborda es adulto, escolar, universitario o beneficiario de gratuidad, sino únicamente cuánto pagó; esta restricción determina el diseño de la dimensión de tipo de pasaje descrito en la sección 5.5.</w:t>
      </w:r>
    </w:p>
    <w:p w14:paraId="156F3440" w14:textId="77777777" w:rsidR="00341893" w:rsidRPr="004E4D82" w:rsidRDefault="0003064D">
      <w:pPr>
        <w:pStyle w:val="Ttulo2"/>
        <w:rPr>
          <w:lang w:val="es-PE"/>
        </w:rPr>
      </w:pPr>
      <w:bookmarkStart w:id="17" w:name="_Toc235428605"/>
      <w:r w:rsidRPr="004E4D82">
        <w:rPr>
          <w:lang w:val="es-PE"/>
        </w:rPr>
        <w:t>3.2. Matriz de procesos de negocio</w:t>
      </w:r>
      <w:bookmarkEnd w:id="17"/>
    </w:p>
    <w:p w14:paraId="66343E3C" w14:textId="77777777" w:rsidR="00341893" w:rsidRPr="004E4D82" w:rsidRDefault="0003064D">
      <w:pPr>
        <w:rPr>
          <w:lang w:val="es-PE"/>
        </w:rPr>
      </w:pPr>
      <w:r w:rsidRPr="004E4D82">
        <w:rPr>
          <w:lang w:val="es-PE"/>
        </w:rPr>
        <w:t>Kimball y Ross (2013) proponen la matriz de bus como herramienta de planificación de la arquitectura dimensional: filas para los procesos de negocio, columnas para las dimensiones, y marcas en las intersecciones donde el proceso utiliza la dimensión. La matriz revela qué dimensiones deben conformarse.</w:t>
      </w:r>
    </w:p>
    <w:p w14:paraId="7D446C78" w14:textId="77777777" w:rsidR="00341893" w:rsidRPr="004E4D82" w:rsidRDefault="0003064D">
      <w:pPr>
        <w:rPr>
          <w:lang w:val="es-PE"/>
        </w:rPr>
      </w:pPr>
      <w:r w:rsidRPr="004E4D82">
        <w:rPr>
          <w:b/>
          <w:lang w:val="es-PE"/>
        </w:rPr>
        <w:t>Tabla 2. Matriz de bus del Data Mart de validaciones</w:t>
      </w:r>
    </w:p>
    <w:tbl>
      <w:tblPr>
        <w:tblStyle w:val="Tablaconcuadrcula"/>
        <w:tblW w:w="0" w:type="auto"/>
        <w:tblLook w:val="04A0" w:firstRow="1" w:lastRow="0" w:firstColumn="1" w:lastColumn="0" w:noHBand="0" w:noVBand="1"/>
      </w:tblPr>
      <w:tblGrid>
        <w:gridCol w:w="2207"/>
        <w:gridCol w:w="1093"/>
        <w:gridCol w:w="1622"/>
        <w:gridCol w:w="876"/>
        <w:gridCol w:w="1136"/>
        <w:gridCol w:w="1249"/>
        <w:gridCol w:w="1439"/>
      </w:tblGrid>
      <w:tr w:rsidR="00341893" w:rsidRPr="004E4D82" w14:paraId="14D19AA6" w14:textId="77777777">
        <w:tc>
          <w:tcPr>
            <w:tcW w:w="1344" w:type="dxa"/>
          </w:tcPr>
          <w:p w14:paraId="45022E48" w14:textId="77777777" w:rsidR="00341893" w:rsidRPr="004E4D82" w:rsidRDefault="0003064D">
            <w:pPr>
              <w:spacing w:after="40" w:line="240" w:lineRule="auto"/>
              <w:rPr>
                <w:lang w:val="es-PE"/>
              </w:rPr>
            </w:pPr>
            <w:r w:rsidRPr="004E4D82">
              <w:rPr>
                <w:b/>
                <w:sz w:val="19"/>
                <w:lang w:val="es-PE"/>
              </w:rPr>
              <w:t>Proceso de negocio</w:t>
            </w:r>
          </w:p>
        </w:tc>
        <w:tc>
          <w:tcPr>
            <w:tcW w:w="1344" w:type="dxa"/>
          </w:tcPr>
          <w:p w14:paraId="7FB64F34" w14:textId="77777777" w:rsidR="00341893" w:rsidRPr="004E4D82" w:rsidRDefault="0003064D">
            <w:pPr>
              <w:spacing w:after="40" w:line="240" w:lineRule="auto"/>
              <w:rPr>
                <w:lang w:val="es-PE"/>
              </w:rPr>
            </w:pPr>
            <w:r w:rsidRPr="004E4D82">
              <w:rPr>
                <w:b/>
                <w:sz w:val="19"/>
                <w:lang w:val="es-PE"/>
              </w:rPr>
              <w:t>dim_tiempo</w:t>
            </w:r>
          </w:p>
        </w:tc>
        <w:tc>
          <w:tcPr>
            <w:tcW w:w="1344" w:type="dxa"/>
          </w:tcPr>
          <w:p w14:paraId="10096FEF" w14:textId="77777777" w:rsidR="00341893" w:rsidRPr="004E4D82" w:rsidRDefault="0003064D">
            <w:pPr>
              <w:spacing w:after="40" w:line="240" w:lineRule="auto"/>
              <w:rPr>
                <w:lang w:val="es-PE"/>
              </w:rPr>
            </w:pPr>
            <w:r w:rsidRPr="004E4D82">
              <w:rPr>
                <w:b/>
                <w:sz w:val="19"/>
                <w:lang w:val="es-PE"/>
              </w:rPr>
              <w:t>dim_franja_horaria</w:t>
            </w:r>
          </w:p>
        </w:tc>
        <w:tc>
          <w:tcPr>
            <w:tcW w:w="1344" w:type="dxa"/>
          </w:tcPr>
          <w:p w14:paraId="5517E8FB" w14:textId="77777777" w:rsidR="00341893" w:rsidRPr="004E4D82" w:rsidRDefault="0003064D">
            <w:pPr>
              <w:spacing w:after="40" w:line="240" w:lineRule="auto"/>
              <w:rPr>
                <w:lang w:val="es-PE"/>
              </w:rPr>
            </w:pPr>
            <w:r w:rsidRPr="004E4D82">
              <w:rPr>
                <w:b/>
                <w:sz w:val="19"/>
                <w:lang w:val="es-PE"/>
              </w:rPr>
              <w:t>dim_ruta</w:t>
            </w:r>
          </w:p>
        </w:tc>
        <w:tc>
          <w:tcPr>
            <w:tcW w:w="1344" w:type="dxa"/>
          </w:tcPr>
          <w:p w14:paraId="1151D820" w14:textId="77777777" w:rsidR="00341893" w:rsidRPr="004E4D82" w:rsidRDefault="0003064D">
            <w:pPr>
              <w:spacing w:after="40" w:line="240" w:lineRule="auto"/>
              <w:rPr>
                <w:lang w:val="es-PE"/>
              </w:rPr>
            </w:pPr>
            <w:r w:rsidRPr="004E4D82">
              <w:rPr>
                <w:b/>
                <w:sz w:val="19"/>
                <w:lang w:val="es-PE"/>
              </w:rPr>
              <w:t>dim_sentido</w:t>
            </w:r>
          </w:p>
        </w:tc>
        <w:tc>
          <w:tcPr>
            <w:tcW w:w="1344" w:type="dxa"/>
          </w:tcPr>
          <w:p w14:paraId="0BDD0F88" w14:textId="77777777" w:rsidR="00341893" w:rsidRPr="004E4D82" w:rsidRDefault="0003064D">
            <w:pPr>
              <w:spacing w:after="40" w:line="240" w:lineRule="auto"/>
              <w:rPr>
                <w:lang w:val="es-PE"/>
              </w:rPr>
            </w:pPr>
            <w:r w:rsidRPr="004E4D82">
              <w:rPr>
                <w:b/>
                <w:sz w:val="19"/>
                <w:lang w:val="es-PE"/>
              </w:rPr>
              <w:t>dim_paradero</w:t>
            </w:r>
          </w:p>
        </w:tc>
        <w:tc>
          <w:tcPr>
            <w:tcW w:w="1344" w:type="dxa"/>
          </w:tcPr>
          <w:p w14:paraId="3AA987F5" w14:textId="77777777" w:rsidR="00341893" w:rsidRPr="004E4D82" w:rsidRDefault="0003064D">
            <w:pPr>
              <w:spacing w:after="40" w:line="240" w:lineRule="auto"/>
              <w:rPr>
                <w:lang w:val="es-PE"/>
              </w:rPr>
            </w:pPr>
            <w:r w:rsidRPr="004E4D82">
              <w:rPr>
                <w:b/>
                <w:sz w:val="19"/>
                <w:lang w:val="es-PE"/>
              </w:rPr>
              <w:t>dim_tipo_pasaje</w:t>
            </w:r>
          </w:p>
        </w:tc>
      </w:tr>
      <w:tr w:rsidR="00341893" w:rsidRPr="004E4D82" w14:paraId="31A5AA81" w14:textId="77777777">
        <w:tc>
          <w:tcPr>
            <w:tcW w:w="1344" w:type="dxa"/>
          </w:tcPr>
          <w:p w14:paraId="48268136" w14:textId="77777777" w:rsidR="00341893" w:rsidRPr="004E4D82" w:rsidRDefault="0003064D">
            <w:pPr>
              <w:spacing w:after="40" w:line="240" w:lineRule="auto"/>
              <w:rPr>
                <w:lang w:val="es-PE"/>
              </w:rPr>
            </w:pPr>
            <w:r w:rsidRPr="004E4D82">
              <w:rPr>
                <w:sz w:val="19"/>
                <w:lang w:val="es-PE"/>
              </w:rPr>
              <w:t>Validación de pasaje (</w:t>
            </w:r>
            <w:r w:rsidRPr="004E4D82">
              <w:rPr>
                <w:rFonts w:ascii="Consolas" w:hAnsi="Consolas"/>
                <w:sz w:val="19"/>
                <w:lang w:val="es-PE"/>
              </w:rPr>
              <w:t>fact_validacion_diaria</w:t>
            </w:r>
            <w:r w:rsidRPr="004E4D82">
              <w:rPr>
                <w:sz w:val="19"/>
                <w:lang w:val="es-PE"/>
              </w:rPr>
              <w:t>)</w:t>
            </w:r>
          </w:p>
        </w:tc>
        <w:tc>
          <w:tcPr>
            <w:tcW w:w="1344" w:type="dxa"/>
          </w:tcPr>
          <w:p w14:paraId="0837C338" w14:textId="77777777" w:rsidR="00341893" w:rsidRPr="004E4D82" w:rsidRDefault="0003064D">
            <w:pPr>
              <w:spacing w:after="40" w:line="240" w:lineRule="auto"/>
              <w:rPr>
                <w:lang w:val="es-PE"/>
              </w:rPr>
            </w:pPr>
            <w:r w:rsidRPr="004E4D82">
              <w:rPr>
                <w:sz w:val="19"/>
                <w:lang w:val="es-PE"/>
              </w:rPr>
              <w:t>X</w:t>
            </w:r>
          </w:p>
        </w:tc>
        <w:tc>
          <w:tcPr>
            <w:tcW w:w="1344" w:type="dxa"/>
          </w:tcPr>
          <w:p w14:paraId="5E490393" w14:textId="77777777" w:rsidR="00341893" w:rsidRPr="004E4D82" w:rsidRDefault="0003064D">
            <w:pPr>
              <w:spacing w:after="40" w:line="240" w:lineRule="auto"/>
              <w:rPr>
                <w:lang w:val="es-PE"/>
              </w:rPr>
            </w:pPr>
            <w:r w:rsidRPr="004E4D82">
              <w:rPr>
                <w:sz w:val="19"/>
                <w:lang w:val="es-PE"/>
              </w:rPr>
              <w:t>X</w:t>
            </w:r>
          </w:p>
        </w:tc>
        <w:tc>
          <w:tcPr>
            <w:tcW w:w="1344" w:type="dxa"/>
          </w:tcPr>
          <w:p w14:paraId="321AFC24" w14:textId="77777777" w:rsidR="00341893" w:rsidRPr="004E4D82" w:rsidRDefault="0003064D">
            <w:pPr>
              <w:spacing w:after="40" w:line="240" w:lineRule="auto"/>
              <w:rPr>
                <w:lang w:val="es-PE"/>
              </w:rPr>
            </w:pPr>
            <w:r w:rsidRPr="004E4D82">
              <w:rPr>
                <w:sz w:val="19"/>
                <w:lang w:val="es-PE"/>
              </w:rPr>
              <w:t>X</w:t>
            </w:r>
          </w:p>
        </w:tc>
        <w:tc>
          <w:tcPr>
            <w:tcW w:w="1344" w:type="dxa"/>
          </w:tcPr>
          <w:p w14:paraId="5047AD78" w14:textId="77777777" w:rsidR="00341893" w:rsidRPr="004E4D82" w:rsidRDefault="0003064D">
            <w:pPr>
              <w:spacing w:after="40" w:line="240" w:lineRule="auto"/>
              <w:rPr>
                <w:lang w:val="es-PE"/>
              </w:rPr>
            </w:pPr>
            <w:r w:rsidRPr="004E4D82">
              <w:rPr>
                <w:sz w:val="19"/>
                <w:lang w:val="es-PE"/>
              </w:rPr>
              <w:t>X</w:t>
            </w:r>
          </w:p>
        </w:tc>
        <w:tc>
          <w:tcPr>
            <w:tcW w:w="1344" w:type="dxa"/>
          </w:tcPr>
          <w:p w14:paraId="68D6BDDE" w14:textId="77777777" w:rsidR="00341893" w:rsidRPr="004E4D82" w:rsidRDefault="0003064D">
            <w:pPr>
              <w:spacing w:after="40" w:line="240" w:lineRule="auto"/>
              <w:rPr>
                <w:lang w:val="es-PE"/>
              </w:rPr>
            </w:pPr>
            <w:r w:rsidRPr="004E4D82">
              <w:rPr>
                <w:sz w:val="19"/>
                <w:lang w:val="es-PE"/>
              </w:rPr>
              <w:t>X</w:t>
            </w:r>
          </w:p>
        </w:tc>
        <w:tc>
          <w:tcPr>
            <w:tcW w:w="1344" w:type="dxa"/>
          </w:tcPr>
          <w:p w14:paraId="113ECF5C" w14:textId="77777777" w:rsidR="00341893" w:rsidRPr="004E4D82" w:rsidRDefault="0003064D">
            <w:pPr>
              <w:spacing w:after="40" w:line="240" w:lineRule="auto"/>
              <w:rPr>
                <w:lang w:val="es-PE"/>
              </w:rPr>
            </w:pPr>
            <w:r w:rsidRPr="004E4D82">
              <w:rPr>
                <w:sz w:val="19"/>
                <w:lang w:val="es-PE"/>
              </w:rPr>
              <w:t>X</w:t>
            </w:r>
          </w:p>
        </w:tc>
      </w:tr>
      <w:tr w:rsidR="00341893" w:rsidRPr="004E4D82" w14:paraId="770AA668" w14:textId="77777777">
        <w:tc>
          <w:tcPr>
            <w:tcW w:w="1344" w:type="dxa"/>
          </w:tcPr>
          <w:p w14:paraId="3B8AE58A" w14:textId="77777777" w:rsidR="00341893" w:rsidRPr="004E4D82" w:rsidRDefault="0003064D">
            <w:pPr>
              <w:spacing w:after="40" w:line="240" w:lineRule="auto"/>
              <w:rPr>
                <w:lang w:val="es-PE"/>
              </w:rPr>
            </w:pPr>
            <w:r w:rsidRPr="004E4D82">
              <w:rPr>
                <w:sz w:val="19"/>
                <w:lang w:val="es-PE"/>
              </w:rPr>
              <w:t>Ejecución de carrera (</w:t>
            </w:r>
            <w:r w:rsidRPr="004E4D82">
              <w:rPr>
                <w:rFonts w:ascii="Consolas" w:hAnsi="Consolas"/>
                <w:sz w:val="19"/>
                <w:lang w:val="es-PE"/>
              </w:rPr>
              <w:t>fact_carrera</w:t>
            </w:r>
            <w:r w:rsidRPr="004E4D82">
              <w:rPr>
                <w:sz w:val="19"/>
                <w:lang w:val="es-PE"/>
              </w:rPr>
              <w:t>)</w:t>
            </w:r>
          </w:p>
        </w:tc>
        <w:tc>
          <w:tcPr>
            <w:tcW w:w="1344" w:type="dxa"/>
          </w:tcPr>
          <w:p w14:paraId="5A94AE55" w14:textId="77777777" w:rsidR="00341893" w:rsidRPr="004E4D82" w:rsidRDefault="0003064D">
            <w:pPr>
              <w:spacing w:after="40" w:line="240" w:lineRule="auto"/>
              <w:rPr>
                <w:lang w:val="es-PE"/>
              </w:rPr>
            </w:pPr>
            <w:r w:rsidRPr="004E4D82">
              <w:rPr>
                <w:sz w:val="19"/>
                <w:lang w:val="es-PE"/>
              </w:rPr>
              <w:t>X</w:t>
            </w:r>
          </w:p>
        </w:tc>
        <w:tc>
          <w:tcPr>
            <w:tcW w:w="1344" w:type="dxa"/>
          </w:tcPr>
          <w:p w14:paraId="14F0CC7F" w14:textId="77777777" w:rsidR="00341893" w:rsidRPr="004E4D82" w:rsidRDefault="00341893">
            <w:pPr>
              <w:spacing w:after="40" w:line="240" w:lineRule="auto"/>
              <w:rPr>
                <w:lang w:val="es-PE"/>
              </w:rPr>
            </w:pPr>
          </w:p>
        </w:tc>
        <w:tc>
          <w:tcPr>
            <w:tcW w:w="1344" w:type="dxa"/>
          </w:tcPr>
          <w:p w14:paraId="74E1E0E7" w14:textId="77777777" w:rsidR="00341893" w:rsidRPr="004E4D82" w:rsidRDefault="0003064D">
            <w:pPr>
              <w:spacing w:after="40" w:line="240" w:lineRule="auto"/>
              <w:rPr>
                <w:lang w:val="es-PE"/>
              </w:rPr>
            </w:pPr>
            <w:r w:rsidRPr="004E4D82">
              <w:rPr>
                <w:sz w:val="19"/>
                <w:lang w:val="es-PE"/>
              </w:rPr>
              <w:t>X</w:t>
            </w:r>
          </w:p>
        </w:tc>
        <w:tc>
          <w:tcPr>
            <w:tcW w:w="1344" w:type="dxa"/>
          </w:tcPr>
          <w:p w14:paraId="187DE3AC" w14:textId="77777777" w:rsidR="00341893" w:rsidRPr="004E4D82" w:rsidRDefault="0003064D">
            <w:pPr>
              <w:spacing w:after="40" w:line="240" w:lineRule="auto"/>
              <w:rPr>
                <w:lang w:val="es-PE"/>
              </w:rPr>
            </w:pPr>
            <w:r w:rsidRPr="004E4D82">
              <w:rPr>
                <w:sz w:val="19"/>
                <w:lang w:val="es-PE"/>
              </w:rPr>
              <w:t>X</w:t>
            </w:r>
          </w:p>
        </w:tc>
        <w:tc>
          <w:tcPr>
            <w:tcW w:w="1344" w:type="dxa"/>
          </w:tcPr>
          <w:p w14:paraId="30940ABD" w14:textId="77777777" w:rsidR="00341893" w:rsidRPr="004E4D82" w:rsidRDefault="00341893">
            <w:pPr>
              <w:spacing w:after="40" w:line="240" w:lineRule="auto"/>
              <w:rPr>
                <w:lang w:val="es-PE"/>
              </w:rPr>
            </w:pPr>
          </w:p>
        </w:tc>
        <w:tc>
          <w:tcPr>
            <w:tcW w:w="1344" w:type="dxa"/>
          </w:tcPr>
          <w:p w14:paraId="3A6CB28D" w14:textId="77777777" w:rsidR="00341893" w:rsidRPr="004E4D82" w:rsidRDefault="00341893">
            <w:pPr>
              <w:spacing w:after="40" w:line="240" w:lineRule="auto"/>
              <w:rPr>
                <w:lang w:val="es-PE"/>
              </w:rPr>
            </w:pPr>
          </w:p>
        </w:tc>
      </w:tr>
      <w:tr w:rsidR="00341893" w:rsidRPr="004E4D82" w14:paraId="56F17B30" w14:textId="77777777">
        <w:tc>
          <w:tcPr>
            <w:tcW w:w="1344" w:type="dxa"/>
          </w:tcPr>
          <w:p w14:paraId="6E9EE627" w14:textId="77777777" w:rsidR="00341893" w:rsidRPr="004E4D82" w:rsidRDefault="0003064D">
            <w:pPr>
              <w:spacing w:after="40" w:line="240" w:lineRule="auto"/>
              <w:rPr>
                <w:lang w:val="es-PE"/>
              </w:rPr>
            </w:pPr>
            <w:r w:rsidRPr="004E4D82">
              <w:rPr>
                <w:i/>
                <w:sz w:val="19"/>
                <w:lang w:val="es-PE"/>
              </w:rPr>
              <w:t>Costos operativos (futuro, fuera de alcance)</w:t>
            </w:r>
          </w:p>
        </w:tc>
        <w:tc>
          <w:tcPr>
            <w:tcW w:w="1344" w:type="dxa"/>
          </w:tcPr>
          <w:p w14:paraId="60F06877" w14:textId="77777777" w:rsidR="00341893" w:rsidRPr="004E4D82" w:rsidRDefault="0003064D">
            <w:pPr>
              <w:spacing w:after="40" w:line="240" w:lineRule="auto"/>
              <w:rPr>
                <w:lang w:val="es-PE"/>
              </w:rPr>
            </w:pPr>
            <w:r w:rsidRPr="004E4D82">
              <w:rPr>
                <w:i/>
                <w:sz w:val="19"/>
                <w:lang w:val="es-PE"/>
              </w:rPr>
              <w:t>X</w:t>
            </w:r>
          </w:p>
        </w:tc>
        <w:tc>
          <w:tcPr>
            <w:tcW w:w="1344" w:type="dxa"/>
          </w:tcPr>
          <w:p w14:paraId="01E498A4" w14:textId="77777777" w:rsidR="00341893" w:rsidRPr="004E4D82" w:rsidRDefault="00341893">
            <w:pPr>
              <w:spacing w:after="40" w:line="240" w:lineRule="auto"/>
              <w:rPr>
                <w:lang w:val="es-PE"/>
              </w:rPr>
            </w:pPr>
          </w:p>
        </w:tc>
        <w:tc>
          <w:tcPr>
            <w:tcW w:w="1344" w:type="dxa"/>
          </w:tcPr>
          <w:p w14:paraId="39C08546" w14:textId="77777777" w:rsidR="00341893" w:rsidRPr="004E4D82" w:rsidRDefault="0003064D">
            <w:pPr>
              <w:spacing w:after="40" w:line="240" w:lineRule="auto"/>
              <w:rPr>
                <w:lang w:val="es-PE"/>
              </w:rPr>
            </w:pPr>
            <w:r w:rsidRPr="004E4D82">
              <w:rPr>
                <w:i/>
                <w:sz w:val="19"/>
                <w:lang w:val="es-PE"/>
              </w:rPr>
              <w:t>X</w:t>
            </w:r>
          </w:p>
        </w:tc>
        <w:tc>
          <w:tcPr>
            <w:tcW w:w="1344" w:type="dxa"/>
          </w:tcPr>
          <w:p w14:paraId="29C5A307" w14:textId="77777777" w:rsidR="00341893" w:rsidRPr="004E4D82" w:rsidRDefault="00341893">
            <w:pPr>
              <w:spacing w:after="40" w:line="240" w:lineRule="auto"/>
              <w:rPr>
                <w:lang w:val="es-PE"/>
              </w:rPr>
            </w:pPr>
          </w:p>
        </w:tc>
        <w:tc>
          <w:tcPr>
            <w:tcW w:w="1344" w:type="dxa"/>
          </w:tcPr>
          <w:p w14:paraId="1E0C10CC" w14:textId="77777777" w:rsidR="00341893" w:rsidRPr="004E4D82" w:rsidRDefault="00341893">
            <w:pPr>
              <w:spacing w:after="40" w:line="240" w:lineRule="auto"/>
              <w:rPr>
                <w:lang w:val="es-PE"/>
              </w:rPr>
            </w:pPr>
          </w:p>
        </w:tc>
        <w:tc>
          <w:tcPr>
            <w:tcW w:w="1344" w:type="dxa"/>
          </w:tcPr>
          <w:p w14:paraId="4FED2000" w14:textId="77777777" w:rsidR="00341893" w:rsidRPr="004E4D82" w:rsidRDefault="00341893">
            <w:pPr>
              <w:spacing w:after="40" w:line="240" w:lineRule="auto"/>
              <w:rPr>
                <w:lang w:val="es-PE"/>
              </w:rPr>
            </w:pPr>
          </w:p>
        </w:tc>
      </w:tr>
      <w:tr w:rsidR="00341893" w:rsidRPr="004E4D82" w14:paraId="79494533" w14:textId="77777777">
        <w:tc>
          <w:tcPr>
            <w:tcW w:w="1344" w:type="dxa"/>
          </w:tcPr>
          <w:p w14:paraId="090FBC74" w14:textId="77777777" w:rsidR="00341893" w:rsidRPr="004E4D82" w:rsidRDefault="0003064D">
            <w:pPr>
              <w:spacing w:after="40" w:line="240" w:lineRule="auto"/>
              <w:rPr>
                <w:lang w:val="es-PE"/>
              </w:rPr>
            </w:pPr>
            <w:r w:rsidRPr="004E4D82">
              <w:rPr>
                <w:i/>
                <w:sz w:val="19"/>
                <w:lang w:val="es-PE"/>
              </w:rPr>
              <w:t>Disponibilidad de flota (futuro, fuera de alcance)</w:t>
            </w:r>
          </w:p>
        </w:tc>
        <w:tc>
          <w:tcPr>
            <w:tcW w:w="1344" w:type="dxa"/>
          </w:tcPr>
          <w:p w14:paraId="3BBD63B7" w14:textId="77777777" w:rsidR="00341893" w:rsidRPr="004E4D82" w:rsidRDefault="0003064D">
            <w:pPr>
              <w:spacing w:after="40" w:line="240" w:lineRule="auto"/>
              <w:rPr>
                <w:lang w:val="es-PE"/>
              </w:rPr>
            </w:pPr>
            <w:r w:rsidRPr="004E4D82">
              <w:rPr>
                <w:i/>
                <w:sz w:val="19"/>
                <w:lang w:val="es-PE"/>
              </w:rPr>
              <w:t>X</w:t>
            </w:r>
          </w:p>
        </w:tc>
        <w:tc>
          <w:tcPr>
            <w:tcW w:w="1344" w:type="dxa"/>
          </w:tcPr>
          <w:p w14:paraId="6BA73872" w14:textId="77777777" w:rsidR="00341893" w:rsidRPr="004E4D82" w:rsidRDefault="00341893">
            <w:pPr>
              <w:spacing w:after="40" w:line="240" w:lineRule="auto"/>
              <w:rPr>
                <w:lang w:val="es-PE"/>
              </w:rPr>
            </w:pPr>
          </w:p>
        </w:tc>
        <w:tc>
          <w:tcPr>
            <w:tcW w:w="1344" w:type="dxa"/>
          </w:tcPr>
          <w:p w14:paraId="092D6CDF" w14:textId="77777777" w:rsidR="00341893" w:rsidRPr="004E4D82" w:rsidRDefault="0003064D">
            <w:pPr>
              <w:spacing w:after="40" w:line="240" w:lineRule="auto"/>
              <w:rPr>
                <w:lang w:val="es-PE"/>
              </w:rPr>
            </w:pPr>
            <w:r w:rsidRPr="004E4D82">
              <w:rPr>
                <w:i/>
                <w:sz w:val="19"/>
                <w:lang w:val="es-PE"/>
              </w:rPr>
              <w:t>X</w:t>
            </w:r>
          </w:p>
        </w:tc>
        <w:tc>
          <w:tcPr>
            <w:tcW w:w="1344" w:type="dxa"/>
          </w:tcPr>
          <w:p w14:paraId="2EB65971" w14:textId="77777777" w:rsidR="00341893" w:rsidRPr="004E4D82" w:rsidRDefault="00341893">
            <w:pPr>
              <w:spacing w:after="40" w:line="240" w:lineRule="auto"/>
              <w:rPr>
                <w:lang w:val="es-PE"/>
              </w:rPr>
            </w:pPr>
          </w:p>
        </w:tc>
        <w:tc>
          <w:tcPr>
            <w:tcW w:w="1344" w:type="dxa"/>
          </w:tcPr>
          <w:p w14:paraId="249200E5" w14:textId="77777777" w:rsidR="00341893" w:rsidRPr="004E4D82" w:rsidRDefault="00341893">
            <w:pPr>
              <w:spacing w:after="40" w:line="240" w:lineRule="auto"/>
              <w:rPr>
                <w:lang w:val="es-PE"/>
              </w:rPr>
            </w:pPr>
          </w:p>
        </w:tc>
        <w:tc>
          <w:tcPr>
            <w:tcW w:w="1344" w:type="dxa"/>
          </w:tcPr>
          <w:p w14:paraId="1039178D" w14:textId="77777777" w:rsidR="00341893" w:rsidRPr="004E4D82" w:rsidRDefault="00341893">
            <w:pPr>
              <w:spacing w:after="40" w:line="240" w:lineRule="auto"/>
              <w:rPr>
                <w:lang w:val="es-PE"/>
              </w:rPr>
            </w:pPr>
          </w:p>
        </w:tc>
      </w:tr>
    </w:tbl>
    <w:p w14:paraId="0AF0B296" w14:textId="77777777" w:rsidR="00341893" w:rsidRPr="004E4D82" w:rsidRDefault="00341893">
      <w:pPr>
        <w:rPr>
          <w:lang w:val="es-PE"/>
        </w:rPr>
      </w:pPr>
    </w:p>
    <w:p w14:paraId="4EFFDE1D" w14:textId="77777777" w:rsidR="00341893" w:rsidRPr="004E4D82" w:rsidRDefault="0003064D">
      <w:pPr>
        <w:rPr>
          <w:lang w:val="es-PE"/>
        </w:rPr>
      </w:pPr>
      <w:r w:rsidRPr="004E4D82">
        <w:rPr>
          <w:lang w:val="es-PE"/>
        </w:rPr>
        <w:lastRenderedPageBreak/>
        <w:t xml:space="preserve">La matriz evidencia que </w:t>
      </w:r>
      <w:r w:rsidRPr="004E4D82">
        <w:rPr>
          <w:rFonts w:ascii="Consolas" w:hAnsi="Consolas"/>
          <w:sz w:val="19"/>
          <w:lang w:val="es-PE"/>
        </w:rPr>
        <w:t>dim_tiempo</w:t>
      </w:r>
      <w:r w:rsidRPr="004E4D82">
        <w:rPr>
          <w:lang w:val="es-PE"/>
        </w:rPr>
        <w:t xml:space="preserve"> y </w:t>
      </w:r>
      <w:r w:rsidRPr="004E4D82">
        <w:rPr>
          <w:rFonts w:ascii="Consolas" w:hAnsi="Consolas"/>
          <w:sz w:val="19"/>
          <w:lang w:val="es-PE"/>
        </w:rPr>
        <w:t>dim_ruta</w:t>
      </w:r>
      <w:r w:rsidRPr="004E4D82">
        <w:rPr>
          <w:lang w:val="es-PE"/>
        </w:rPr>
        <w:t xml:space="preserve"> son las dimensiones de mayor conformidad, al participar en ambos procesos implementados y en los procesos futuros identificados. Su diseño se realizó en consecuencia, con atributos suficientemente generales para servir a procesos distintos del de validación.</w:t>
      </w:r>
    </w:p>
    <w:p w14:paraId="48F8CC29" w14:textId="77777777" w:rsidR="00341893" w:rsidRPr="004E4D82" w:rsidRDefault="0003064D">
      <w:pPr>
        <w:pStyle w:val="Ttulo2"/>
        <w:rPr>
          <w:lang w:val="es-PE"/>
        </w:rPr>
      </w:pPr>
      <w:bookmarkStart w:id="18" w:name="_Toc235428606"/>
      <w:r w:rsidRPr="004E4D82">
        <w:rPr>
          <w:lang w:val="es-PE"/>
        </w:rPr>
        <w:t>3.3. Identificación de interesados</w:t>
      </w:r>
      <w:bookmarkEnd w:id="18"/>
    </w:p>
    <w:p w14:paraId="0BBD21A1" w14:textId="77777777" w:rsidR="00341893" w:rsidRPr="004E4D82" w:rsidRDefault="0003064D">
      <w:pPr>
        <w:rPr>
          <w:lang w:val="es-PE"/>
        </w:rPr>
      </w:pPr>
      <w:r w:rsidRPr="004E4D82">
        <w:rPr>
          <w:lang w:val="es-PE"/>
        </w:rPr>
        <w:t xml:space="preserve">Se identificaron seis interesados internos con necesidades de información diferenciadas: la Gerencia General, orientada a la sostenibilidad de la estructura de ingresos; las jefaturas de Operaciones y de Flota, que deciden frecuencias y asignación de unidades sobre base semanal; el Área de Planeamiento, interesada en patrones de demanda; el Área Comercial y de Recaudación, responsable del ticket promedio y la composición del pasaje; y el Área de Tecnología, que supervisa la ejecución del proceso de carga. La matriz completa de interesados, con su pregunta de negocio principal, sus indicadores de interés y su frecuencia de consulta, se presenta en el </w:t>
      </w:r>
      <w:r w:rsidRPr="004E4D82">
        <w:rPr>
          <w:b/>
          <w:lang w:val="es-PE"/>
        </w:rPr>
        <w:t>Anexo F</w:t>
      </w:r>
      <w:r w:rsidRPr="004E4D82">
        <w:rPr>
          <w:lang w:val="es-PE"/>
        </w:rPr>
        <w:t>.</w:t>
      </w:r>
    </w:p>
    <w:p w14:paraId="71BFE411" w14:textId="77777777" w:rsidR="00341893" w:rsidRPr="004E4D82" w:rsidRDefault="0003064D">
      <w:pPr>
        <w:pStyle w:val="Ttulo2"/>
        <w:rPr>
          <w:lang w:val="es-PE"/>
        </w:rPr>
      </w:pPr>
      <w:bookmarkStart w:id="19" w:name="_Toc235428607"/>
      <w:r w:rsidRPr="004E4D82">
        <w:rPr>
          <w:lang w:val="es-PE"/>
        </w:rPr>
        <w:t>3.4. Requerimientos de información e indicadores clave</w:t>
      </w:r>
      <w:bookmarkEnd w:id="19"/>
    </w:p>
    <w:p w14:paraId="699D646C" w14:textId="77777777" w:rsidR="00341893" w:rsidRPr="004E4D82" w:rsidRDefault="0003064D">
      <w:pPr>
        <w:rPr>
          <w:lang w:val="es-PE"/>
        </w:rPr>
      </w:pPr>
      <w:r w:rsidRPr="004E4D82">
        <w:rPr>
          <w:lang w:val="es-PE"/>
        </w:rPr>
        <w:t>Los indicadores se seleccionaron aplicando el criterio de accionabilidad expuesto en la sección 2.5. La tabla siguiente vincula cada indicador con la decisión que habilita.</w:t>
      </w:r>
    </w:p>
    <w:p w14:paraId="56227400" w14:textId="77777777" w:rsidR="00341893" w:rsidRPr="004E4D82" w:rsidRDefault="0003064D">
      <w:pPr>
        <w:rPr>
          <w:lang w:val="es-PE"/>
        </w:rPr>
      </w:pPr>
      <w:r w:rsidRPr="004E4D82">
        <w:rPr>
          <w:b/>
          <w:lang w:val="es-PE"/>
        </w:rPr>
        <w:t>Tabla 3. Indicadores clave de desempeño y decisiones asociadas</w:t>
      </w:r>
    </w:p>
    <w:tbl>
      <w:tblPr>
        <w:tblStyle w:val="Tablaconcuadrcula"/>
        <w:tblW w:w="0" w:type="auto"/>
        <w:tblLook w:val="04A0" w:firstRow="1" w:lastRow="0" w:firstColumn="1" w:lastColumn="0" w:noHBand="0" w:noVBand="1"/>
      </w:tblPr>
      <w:tblGrid>
        <w:gridCol w:w="1049"/>
        <w:gridCol w:w="1704"/>
        <w:gridCol w:w="4917"/>
        <w:gridCol w:w="1952"/>
      </w:tblGrid>
      <w:tr w:rsidR="00341893" w:rsidRPr="004E4D82" w14:paraId="7B216521" w14:textId="77777777">
        <w:tc>
          <w:tcPr>
            <w:tcW w:w="2351" w:type="dxa"/>
          </w:tcPr>
          <w:p w14:paraId="02C90C01" w14:textId="77777777" w:rsidR="00341893" w:rsidRPr="004E4D82" w:rsidRDefault="0003064D">
            <w:pPr>
              <w:spacing w:after="40" w:line="240" w:lineRule="auto"/>
              <w:rPr>
                <w:lang w:val="es-PE"/>
              </w:rPr>
            </w:pPr>
            <w:r w:rsidRPr="004E4D82">
              <w:rPr>
                <w:b/>
                <w:sz w:val="19"/>
                <w:lang w:val="es-PE"/>
              </w:rPr>
              <w:t>N°</w:t>
            </w:r>
          </w:p>
        </w:tc>
        <w:tc>
          <w:tcPr>
            <w:tcW w:w="2351" w:type="dxa"/>
          </w:tcPr>
          <w:p w14:paraId="75DE3A55" w14:textId="77777777" w:rsidR="00341893" w:rsidRPr="004E4D82" w:rsidRDefault="0003064D">
            <w:pPr>
              <w:spacing w:after="40" w:line="240" w:lineRule="auto"/>
              <w:rPr>
                <w:lang w:val="es-PE"/>
              </w:rPr>
            </w:pPr>
            <w:r w:rsidRPr="004E4D82">
              <w:rPr>
                <w:b/>
                <w:sz w:val="19"/>
                <w:lang w:val="es-PE"/>
              </w:rPr>
              <w:t>Indicador</w:t>
            </w:r>
          </w:p>
        </w:tc>
        <w:tc>
          <w:tcPr>
            <w:tcW w:w="2351" w:type="dxa"/>
          </w:tcPr>
          <w:p w14:paraId="6970C305" w14:textId="77777777" w:rsidR="00341893" w:rsidRPr="004E4D82" w:rsidRDefault="0003064D">
            <w:pPr>
              <w:spacing w:after="40" w:line="240" w:lineRule="auto"/>
              <w:rPr>
                <w:lang w:val="es-PE"/>
              </w:rPr>
            </w:pPr>
            <w:r w:rsidRPr="004E4D82">
              <w:rPr>
                <w:b/>
                <w:sz w:val="19"/>
                <w:lang w:val="es-PE"/>
              </w:rPr>
              <w:t>Origen en el modelo</w:t>
            </w:r>
          </w:p>
        </w:tc>
        <w:tc>
          <w:tcPr>
            <w:tcW w:w="2351" w:type="dxa"/>
          </w:tcPr>
          <w:p w14:paraId="25F67634" w14:textId="77777777" w:rsidR="00341893" w:rsidRPr="004E4D82" w:rsidRDefault="0003064D">
            <w:pPr>
              <w:spacing w:after="40" w:line="240" w:lineRule="auto"/>
              <w:rPr>
                <w:lang w:val="es-PE"/>
              </w:rPr>
            </w:pPr>
            <w:r w:rsidRPr="004E4D82">
              <w:rPr>
                <w:b/>
                <w:sz w:val="19"/>
                <w:lang w:val="es-PE"/>
              </w:rPr>
              <w:t>Decisión que habilita</w:t>
            </w:r>
          </w:p>
        </w:tc>
      </w:tr>
      <w:tr w:rsidR="00341893" w:rsidRPr="004E4D82" w14:paraId="1B006449" w14:textId="77777777">
        <w:tc>
          <w:tcPr>
            <w:tcW w:w="2351" w:type="dxa"/>
          </w:tcPr>
          <w:p w14:paraId="4B31A4B0" w14:textId="77777777" w:rsidR="00341893" w:rsidRPr="004E4D82" w:rsidRDefault="0003064D">
            <w:pPr>
              <w:spacing w:after="40" w:line="240" w:lineRule="auto"/>
              <w:rPr>
                <w:lang w:val="es-PE"/>
              </w:rPr>
            </w:pPr>
            <w:r w:rsidRPr="004E4D82">
              <w:rPr>
                <w:sz w:val="19"/>
                <w:lang w:val="es-PE"/>
              </w:rPr>
              <w:t>KPI 1</w:t>
            </w:r>
          </w:p>
        </w:tc>
        <w:tc>
          <w:tcPr>
            <w:tcW w:w="2351" w:type="dxa"/>
          </w:tcPr>
          <w:p w14:paraId="4A87DDF6" w14:textId="77777777" w:rsidR="00341893" w:rsidRPr="004E4D82" w:rsidRDefault="0003064D">
            <w:pPr>
              <w:spacing w:after="40" w:line="240" w:lineRule="auto"/>
              <w:rPr>
                <w:lang w:val="es-PE"/>
              </w:rPr>
            </w:pPr>
            <w:r w:rsidRPr="004E4D82">
              <w:rPr>
                <w:sz w:val="19"/>
                <w:lang w:val="es-PE"/>
              </w:rPr>
              <w:t>Total de validaciones</w:t>
            </w:r>
          </w:p>
        </w:tc>
        <w:tc>
          <w:tcPr>
            <w:tcW w:w="2351" w:type="dxa"/>
          </w:tcPr>
          <w:p w14:paraId="595B0107" w14:textId="77777777" w:rsidR="00341893" w:rsidRPr="004E4D82" w:rsidRDefault="0003064D">
            <w:pPr>
              <w:spacing w:after="40" w:line="240" w:lineRule="auto"/>
              <w:rPr>
                <w:lang w:val="es-PE"/>
              </w:rPr>
            </w:pPr>
            <w:r w:rsidRPr="004E4D82">
              <w:rPr>
                <w:rFonts w:ascii="Consolas" w:hAnsi="Consolas"/>
                <w:sz w:val="19"/>
                <w:lang w:val="es-PE"/>
              </w:rPr>
              <w:t>SUM(fact_validacion_diaria.cant_validaciones)</w:t>
            </w:r>
          </w:p>
        </w:tc>
        <w:tc>
          <w:tcPr>
            <w:tcW w:w="2351" w:type="dxa"/>
          </w:tcPr>
          <w:p w14:paraId="13436182" w14:textId="77777777" w:rsidR="00341893" w:rsidRPr="004E4D82" w:rsidRDefault="0003064D">
            <w:pPr>
              <w:spacing w:after="40" w:line="240" w:lineRule="auto"/>
              <w:rPr>
                <w:lang w:val="es-PE"/>
              </w:rPr>
            </w:pPr>
            <w:r w:rsidRPr="004E4D82">
              <w:rPr>
                <w:sz w:val="19"/>
                <w:lang w:val="es-PE"/>
              </w:rPr>
              <w:t>Dimensionamiento global de la demanda y línea base de comparación</w:t>
            </w:r>
          </w:p>
        </w:tc>
      </w:tr>
      <w:tr w:rsidR="00341893" w:rsidRPr="004E4D82" w14:paraId="7130CEB0" w14:textId="77777777">
        <w:tc>
          <w:tcPr>
            <w:tcW w:w="2351" w:type="dxa"/>
          </w:tcPr>
          <w:p w14:paraId="791416DD" w14:textId="77777777" w:rsidR="00341893" w:rsidRPr="004E4D82" w:rsidRDefault="0003064D">
            <w:pPr>
              <w:spacing w:after="40" w:line="240" w:lineRule="auto"/>
              <w:rPr>
                <w:lang w:val="es-PE"/>
              </w:rPr>
            </w:pPr>
            <w:r w:rsidRPr="004E4D82">
              <w:rPr>
                <w:sz w:val="19"/>
                <w:lang w:val="es-PE"/>
              </w:rPr>
              <w:t>KPI 2</w:t>
            </w:r>
          </w:p>
        </w:tc>
        <w:tc>
          <w:tcPr>
            <w:tcW w:w="2351" w:type="dxa"/>
          </w:tcPr>
          <w:p w14:paraId="12BE0E08" w14:textId="77777777" w:rsidR="00341893" w:rsidRPr="004E4D82" w:rsidRDefault="0003064D">
            <w:pPr>
              <w:spacing w:after="40" w:line="240" w:lineRule="auto"/>
              <w:rPr>
                <w:lang w:val="es-PE"/>
              </w:rPr>
            </w:pPr>
            <w:r w:rsidRPr="004E4D82">
              <w:rPr>
                <w:sz w:val="19"/>
                <w:lang w:val="es-PE"/>
              </w:rPr>
              <w:t>Ingreso por ruta</w:t>
            </w:r>
          </w:p>
        </w:tc>
        <w:tc>
          <w:tcPr>
            <w:tcW w:w="2351" w:type="dxa"/>
          </w:tcPr>
          <w:p w14:paraId="202CF232" w14:textId="77777777" w:rsidR="00341893" w:rsidRPr="004E4D82" w:rsidRDefault="0003064D">
            <w:pPr>
              <w:spacing w:after="40" w:line="240" w:lineRule="auto"/>
              <w:rPr>
                <w:lang w:val="es-PE"/>
              </w:rPr>
            </w:pPr>
            <w:r w:rsidRPr="004E4D82">
              <w:rPr>
                <w:rFonts w:ascii="Consolas" w:hAnsi="Consolas"/>
                <w:sz w:val="19"/>
                <w:lang w:val="es-PE"/>
              </w:rPr>
              <w:t>SUM(monto_total)</w:t>
            </w:r>
            <w:r w:rsidRPr="004E4D82">
              <w:rPr>
                <w:sz w:val="19"/>
                <w:lang w:val="es-PE"/>
              </w:rPr>
              <w:t xml:space="preserve"> agrupado por </w:t>
            </w:r>
            <w:r w:rsidRPr="004E4D82">
              <w:rPr>
                <w:rFonts w:ascii="Consolas" w:hAnsi="Consolas"/>
                <w:sz w:val="19"/>
                <w:lang w:val="es-PE"/>
              </w:rPr>
              <w:t>dim_ruta</w:t>
            </w:r>
          </w:p>
        </w:tc>
        <w:tc>
          <w:tcPr>
            <w:tcW w:w="2351" w:type="dxa"/>
          </w:tcPr>
          <w:p w14:paraId="77541EDC" w14:textId="77777777" w:rsidR="00341893" w:rsidRPr="004E4D82" w:rsidRDefault="0003064D">
            <w:pPr>
              <w:spacing w:after="40" w:line="240" w:lineRule="auto"/>
              <w:rPr>
                <w:lang w:val="es-PE"/>
              </w:rPr>
            </w:pPr>
            <w:r w:rsidRPr="004E4D82">
              <w:rPr>
                <w:sz w:val="19"/>
                <w:lang w:val="es-PE"/>
              </w:rPr>
              <w:t>Priorización de inversión y evaluación de continuidad de rutas</w:t>
            </w:r>
          </w:p>
        </w:tc>
      </w:tr>
      <w:tr w:rsidR="00341893" w:rsidRPr="004E4D82" w14:paraId="5A62D35D" w14:textId="77777777">
        <w:tc>
          <w:tcPr>
            <w:tcW w:w="2351" w:type="dxa"/>
          </w:tcPr>
          <w:p w14:paraId="78761E03" w14:textId="77777777" w:rsidR="00341893" w:rsidRPr="004E4D82" w:rsidRDefault="0003064D">
            <w:pPr>
              <w:spacing w:after="40" w:line="240" w:lineRule="auto"/>
              <w:rPr>
                <w:lang w:val="es-PE"/>
              </w:rPr>
            </w:pPr>
            <w:r w:rsidRPr="004E4D82">
              <w:rPr>
                <w:sz w:val="19"/>
                <w:lang w:val="es-PE"/>
              </w:rPr>
              <w:t>KPI 3</w:t>
            </w:r>
          </w:p>
        </w:tc>
        <w:tc>
          <w:tcPr>
            <w:tcW w:w="2351" w:type="dxa"/>
          </w:tcPr>
          <w:p w14:paraId="666A3E77" w14:textId="77777777" w:rsidR="00341893" w:rsidRPr="004E4D82" w:rsidRDefault="0003064D">
            <w:pPr>
              <w:spacing w:after="40" w:line="240" w:lineRule="auto"/>
              <w:rPr>
                <w:lang w:val="es-PE"/>
              </w:rPr>
            </w:pPr>
            <w:r w:rsidRPr="004E4D82">
              <w:rPr>
                <w:sz w:val="19"/>
                <w:lang w:val="es-PE"/>
              </w:rPr>
              <w:t>Promedio de pasajeros por viaje</w:t>
            </w:r>
          </w:p>
        </w:tc>
        <w:tc>
          <w:tcPr>
            <w:tcW w:w="2351" w:type="dxa"/>
          </w:tcPr>
          <w:p w14:paraId="14EB524B" w14:textId="77777777" w:rsidR="00341893" w:rsidRPr="004E4D82" w:rsidRDefault="0003064D">
            <w:pPr>
              <w:spacing w:after="40" w:line="240" w:lineRule="auto"/>
              <w:rPr>
                <w:lang w:val="es-PE"/>
              </w:rPr>
            </w:pPr>
            <w:r w:rsidRPr="004E4D82">
              <w:rPr>
                <w:rFonts w:ascii="Consolas" w:hAnsi="Consolas"/>
                <w:sz w:val="19"/>
                <w:lang w:val="es-PE"/>
              </w:rPr>
              <w:t>SUM(fact_carrera.num_pasajeros) / COUNT(fact_carrera)</w:t>
            </w:r>
          </w:p>
        </w:tc>
        <w:tc>
          <w:tcPr>
            <w:tcW w:w="2351" w:type="dxa"/>
          </w:tcPr>
          <w:p w14:paraId="22C0D2C7" w14:textId="77777777" w:rsidR="00341893" w:rsidRPr="004E4D82" w:rsidRDefault="0003064D">
            <w:pPr>
              <w:spacing w:after="40" w:line="240" w:lineRule="auto"/>
              <w:rPr>
                <w:lang w:val="es-PE"/>
              </w:rPr>
            </w:pPr>
            <w:r w:rsidRPr="004E4D82">
              <w:rPr>
                <w:sz w:val="19"/>
                <w:lang w:val="es-PE"/>
              </w:rPr>
              <w:t>Ajuste de frecuencias y detección de sobreoferta o saturación</w:t>
            </w:r>
          </w:p>
        </w:tc>
      </w:tr>
      <w:tr w:rsidR="00341893" w:rsidRPr="004E4D82" w14:paraId="6B7D85E4" w14:textId="77777777">
        <w:tc>
          <w:tcPr>
            <w:tcW w:w="2351" w:type="dxa"/>
          </w:tcPr>
          <w:p w14:paraId="1C538408" w14:textId="77777777" w:rsidR="00341893" w:rsidRPr="004E4D82" w:rsidRDefault="0003064D">
            <w:pPr>
              <w:spacing w:after="40" w:line="240" w:lineRule="auto"/>
              <w:rPr>
                <w:lang w:val="es-PE"/>
              </w:rPr>
            </w:pPr>
            <w:r w:rsidRPr="004E4D82">
              <w:rPr>
                <w:sz w:val="19"/>
                <w:lang w:val="es-PE"/>
              </w:rPr>
              <w:t>KPI 4</w:t>
            </w:r>
          </w:p>
        </w:tc>
        <w:tc>
          <w:tcPr>
            <w:tcW w:w="2351" w:type="dxa"/>
          </w:tcPr>
          <w:p w14:paraId="4AFCFA4D" w14:textId="77777777" w:rsidR="00341893" w:rsidRPr="004E4D82" w:rsidRDefault="0003064D">
            <w:pPr>
              <w:spacing w:after="40" w:line="240" w:lineRule="auto"/>
              <w:rPr>
                <w:lang w:val="es-PE"/>
              </w:rPr>
            </w:pPr>
            <w:r w:rsidRPr="004E4D82">
              <w:rPr>
                <w:sz w:val="19"/>
                <w:lang w:val="es-PE"/>
              </w:rPr>
              <w:t>Distribución por tipo de pasaje</w:t>
            </w:r>
          </w:p>
        </w:tc>
        <w:tc>
          <w:tcPr>
            <w:tcW w:w="2351" w:type="dxa"/>
          </w:tcPr>
          <w:p w14:paraId="661B3C2E" w14:textId="77777777" w:rsidR="00341893" w:rsidRPr="004E4D82" w:rsidRDefault="0003064D">
            <w:pPr>
              <w:spacing w:after="40" w:line="240" w:lineRule="auto"/>
              <w:rPr>
                <w:lang w:val="es-PE"/>
              </w:rPr>
            </w:pPr>
            <w:r w:rsidRPr="004E4D82">
              <w:rPr>
                <w:rFonts w:ascii="Consolas" w:hAnsi="Consolas"/>
                <w:sz w:val="19"/>
                <w:lang w:val="es-PE"/>
              </w:rPr>
              <w:t>fact_validacion_diaria</w:t>
            </w:r>
            <w:r w:rsidRPr="004E4D82">
              <w:rPr>
                <w:sz w:val="19"/>
                <w:lang w:val="es-PE"/>
              </w:rPr>
              <w:t xml:space="preserve"> agrupado por </w:t>
            </w:r>
            <w:r w:rsidRPr="004E4D82">
              <w:rPr>
                <w:rFonts w:ascii="Consolas" w:hAnsi="Consolas"/>
                <w:sz w:val="19"/>
                <w:lang w:val="es-PE"/>
              </w:rPr>
              <w:t>dim_tipo_pasaje</w:t>
            </w:r>
          </w:p>
        </w:tc>
        <w:tc>
          <w:tcPr>
            <w:tcW w:w="2351" w:type="dxa"/>
          </w:tcPr>
          <w:p w14:paraId="3DE0933E" w14:textId="77777777" w:rsidR="00341893" w:rsidRPr="004E4D82" w:rsidRDefault="0003064D">
            <w:pPr>
              <w:spacing w:after="40" w:line="240" w:lineRule="auto"/>
              <w:rPr>
                <w:lang w:val="es-PE"/>
              </w:rPr>
            </w:pPr>
            <w:r w:rsidRPr="004E4D82">
              <w:rPr>
                <w:sz w:val="19"/>
                <w:lang w:val="es-PE"/>
              </w:rPr>
              <w:t>Proyección de recaudación y dimensionamiento del subsidio implícito</w:t>
            </w:r>
          </w:p>
        </w:tc>
      </w:tr>
      <w:tr w:rsidR="00341893" w:rsidRPr="004E4D82" w14:paraId="47478222" w14:textId="77777777">
        <w:tc>
          <w:tcPr>
            <w:tcW w:w="2351" w:type="dxa"/>
          </w:tcPr>
          <w:p w14:paraId="498669E6" w14:textId="77777777" w:rsidR="00341893" w:rsidRPr="004E4D82" w:rsidRDefault="0003064D">
            <w:pPr>
              <w:spacing w:after="40" w:line="240" w:lineRule="auto"/>
              <w:rPr>
                <w:lang w:val="es-PE"/>
              </w:rPr>
            </w:pPr>
            <w:r w:rsidRPr="004E4D82">
              <w:rPr>
                <w:sz w:val="19"/>
                <w:lang w:val="es-PE"/>
              </w:rPr>
              <w:t>KPI 5</w:t>
            </w:r>
          </w:p>
        </w:tc>
        <w:tc>
          <w:tcPr>
            <w:tcW w:w="2351" w:type="dxa"/>
          </w:tcPr>
          <w:p w14:paraId="44996FF3" w14:textId="77777777" w:rsidR="00341893" w:rsidRPr="004E4D82" w:rsidRDefault="0003064D">
            <w:pPr>
              <w:spacing w:after="40" w:line="240" w:lineRule="auto"/>
              <w:rPr>
                <w:lang w:val="es-PE"/>
              </w:rPr>
            </w:pPr>
            <w:r w:rsidRPr="004E4D82">
              <w:rPr>
                <w:sz w:val="19"/>
                <w:lang w:val="es-PE"/>
              </w:rPr>
              <w:t>Concentración en hora punta</w:t>
            </w:r>
          </w:p>
        </w:tc>
        <w:tc>
          <w:tcPr>
            <w:tcW w:w="2351" w:type="dxa"/>
          </w:tcPr>
          <w:p w14:paraId="4D689D7C" w14:textId="77777777" w:rsidR="00341893" w:rsidRPr="004E4D82" w:rsidRDefault="0003064D">
            <w:pPr>
              <w:spacing w:after="40" w:line="240" w:lineRule="auto"/>
              <w:rPr>
                <w:lang w:val="es-PE"/>
              </w:rPr>
            </w:pPr>
            <w:r w:rsidRPr="004E4D82">
              <w:rPr>
                <w:sz w:val="19"/>
                <w:lang w:val="es-PE"/>
              </w:rPr>
              <w:t xml:space="preserve">Filtrado por </w:t>
            </w:r>
            <w:r w:rsidRPr="004E4D82">
              <w:rPr>
                <w:rFonts w:ascii="Consolas" w:hAnsi="Consolas"/>
                <w:sz w:val="19"/>
                <w:lang w:val="es-PE"/>
              </w:rPr>
              <w:t>dim_franja_horaria.es_hora_punta</w:t>
            </w:r>
          </w:p>
        </w:tc>
        <w:tc>
          <w:tcPr>
            <w:tcW w:w="2351" w:type="dxa"/>
          </w:tcPr>
          <w:p w14:paraId="416E8094" w14:textId="77777777" w:rsidR="00341893" w:rsidRPr="004E4D82" w:rsidRDefault="0003064D">
            <w:pPr>
              <w:spacing w:after="40" w:line="240" w:lineRule="auto"/>
              <w:rPr>
                <w:lang w:val="es-PE"/>
              </w:rPr>
            </w:pPr>
            <w:r w:rsidRPr="004E4D82">
              <w:rPr>
                <w:sz w:val="19"/>
                <w:lang w:val="es-PE"/>
              </w:rPr>
              <w:t xml:space="preserve">Programación diferenciada de frecuencias por </w:t>
            </w:r>
            <w:r w:rsidRPr="004E4D82">
              <w:rPr>
                <w:sz w:val="19"/>
                <w:lang w:val="es-PE"/>
              </w:rPr>
              <w:lastRenderedPageBreak/>
              <w:t>franja</w:t>
            </w:r>
          </w:p>
        </w:tc>
      </w:tr>
      <w:tr w:rsidR="00341893" w:rsidRPr="004E4D82" w14:paraId="435B3F55" w14:textId="77777777">
        <w:tc>
          <w:tcPr>
            <w:tcW w:w="2351" w:type="dxa"/>
          </w:tcPr>
          <w:p w14:paraId="1D58406C" w14:textId="77777777" w:rsidR="00341893" w:rsidRPr="004E4D82" w:rsidRDefault="0003064D">
            <w:pPr>
              <w:spacing w:after="40" w:line="240" w:lineRule="auto"/>
              <w:rPr>
                <w:lang w:val="es-PE"/>
              </w:rPr>
            </w:pPr>
            <w:r w:rsidRPr="004E4D82">
              <w:rPr>
                <w:sz w:val="19"/>
                <w:lang w:val="es-PE"/>
              </w:rPr>
              <w:lastRenderedPageBreak/>
              <w:t>KPI 6</w:t>
            </w:r>
          </w:p>
        </w:tc>
        <w:tc>
          <w:tcPr>
            <w:tcW w:w="2351" w:type="dxa"/>
          </w:tcPr>
          <w:p w14:paraId="5DAC428E" w14:textId="77777777" w:rsidR="00341893" w:rsidRPr="004E4D82" w:rsidRDefault="0003064D">
            <w:pPr>
              <w:spacing w:after="40" w:line="240" w:lineRule="auto"/>
              <w:rPr>
                <w:lang w:val="es-PE"/>
              </w:rPr>
            </w:pPr>
            <w:r w:rsidRPr="004E4D82">
              <w:rPr>
                <w:sz w:val="19"/>
                <w:lang w:val="es-PE"/>
              </w:rPr>
              <w:t>Ticket promedio</w:t>
            </w:r>
          </w:p>
        </w:tc>
        <w:tc>
          <w:tcPr>
            <w:tcW w:w="2351" w:type="dxa"/>
          </w:tcPr>
          <w:p w14:paraId="34821AD4" w14:textId="77777777" w:rsidR="00341893" w:rsidRPr="004E4D82" w:rsidRDefault="0003064D">
            <w:pPr>
              <w:spacing w:after="40" w:line="240" w:lineRule="auto"/>
              <w:rPr>
                <w:lang w:val="es-PE"/>
              </w:rPr>
            </w:pPr>
            <w:r w:rsidRPr="004E4D82">
              <w:rPr>
                <w:rFonts w:ascii="Consolas" w:hAnsi="Consolas"/>
                <w:sz w:val="19"/>
                <w:lang w:val="es-PE"/>
              </w:rPr>
              <w:t>SUM(monto_total) / SUM(cant_validaciones)</w:t>
            </w:r>
          </w:p>
        </w:tc>
        <w:tc>
          <w:tcPr>
            <w:tcW w:w="2351" w:type="dxa"/>
          </w:tcPr>
          <w:p w14:paraId="7E4BF74D" w14:textId="77777777" w:rsidR="00341893" w:rsidRPr="004E4D82" w:rsidRDefault="0003064D">
            <w:pPr>
              <w:spacing w:after="40" w:line="240" w:lineRule="auto"/>
              <w:rPr>
                <w:lang w:val="es-PE"/>
              </w:rPr>
            </w:pPr>
            <w:r w:rsidRPr="004E4D82">
              <w:rPr>
                <w:sz w:val="19"/>
                <w:lang w:val="es-PE"/>
              </w:rPr>
              <w:t>Control de la recaudación media efectiva por abordaje</w:t>
            </w:r>
          </w:p>
        </w:tc>
      </w:tr>
    </w:tbl>
    <w:p w14:paraId="1E996B2F" w14:textId="77777777" w:rsidR="00341893" w:rsidRPr="004E4D82" w:rsidRDefault="00341893">
      <w:pPr>
        <w:rPr>
          <w:lang w:val="es-PE"/>
        </w:rPr>
      </w:pPr>
    </w:p>
    <w:p w14:paraId="7EB1B29A" w14:textId="77777777" w:rsidR="00341893" w:rsidRPr="004E4D82" w:rsidRDefault="0003064D">
      <w:pPr>
        <w:rPr>
          <w:lang w:val="es-PE"/>
        </w:rPr>
      </w:pPr>
      <w:r w:rsidRPr="004E4D82">
        <w:rPr>
          <w:lang w:val="es-PE"/>
        </w:rPr>
        <w:t>Los indicadores KPI 1 a KPI 4 corresponden a los requeridos por la guía del curso. KPI 5 y KPI 6 se incorporaron por su relevancia analítica, evidenciada durante la fase exploratoria.</w:t>
      </w:r>
    </w:p>
    <w:p w14:paraId="021DB78F" w14:textId="77777777" w:rsidR="00341893" w:rsidRPr="004E4D82" w:rsidRDefault="0003064D">
      <w:pPr>
        <w:pStyle w:val="Ttulo2"/>
        <w:rPr>
          <w:lang w:val="es-PE"/>
        </w:rPr>
      </w:pPr>
      <w:bookmarkStart w:id="20" w:name="_Toc235428608"/>
      <w:r w:rsidRPr="004E4D82">
        <w:rPr>
          <w:lang w:val="es-PE"/>
        </w:rPr>
        <w:t>3.5. Requerimientos funcionales y no funcionales</w:t>
      </w:r>
      <w:bookmarkEnd w:id="20"/>
    </w:p>
    <w:p w14:paraId="491794EF" w14:textId="77777777" w:rsidR="00341893" w:rsidRPr="004E4D82" w:rsidRDefault="0003064D">
      <w:pPr>
        <w:rPr>
          <w:lang w:val="es-PE"/>
        </w:rPr>
      </w:pPr>
      <w:r w:rsidRPr="004E4D82">
        <w:rPr>
          <w:lang w:val="es-PE"/>
        </w:rPr>
        <w:t xml:space="preserve">Se formalizaron nueve requerimientos funcionales y ocho no funcionales, cada uno con su criterio de aceptación. Los funcionales cubren la consolidación del histórico completo, su verificabilidad por conciliación contra el origen, el análisis por las seis dimensiones del modelo, la exposición de los seis indicadores con filtros y jerarquía temporal navegable, la generación del análisis en lenguaje natural y la portabilidad de la demostración. Los no funcionales establecen exigencias de rendimiento del proceso de carga y de las consultas, integridad referencial declarada, reproducibilidad del entorno, seguridad de las credenciales, privacidad del conjunto de datos, portabilidad y trazabilidad de las transformaciones. El catálogo completo, con la redacción íntegra de cada requerimiento y su criterio de aceptación, se presenta en el </w:t>
      </w:r>
      <w:r w:rsidRPr="004E4D82">
        <w:rPr>
          <w:b/>
          <w:lang w:val="es-PE"/>
        </w:rPr>
        <w:t>Anexo F</w:t>
      </w:r>
      <w:r w:rsidRPr="004E4D82">
        <w:rPr>
          <w:lang w:val="es-PE"/>
        </w:rPr>
        <w:t>.</w:t>
      </w:r>
    </w:p>
    <w:p w14:paraId="28B96035" w14:textId="77777777" w:rsidR="00341893" w:rsidRPr="004E4D82" w:rsidRDefault="0003064D">
      <w:pPr>
        <w:pStyle w:val="Ttulo2"/>
        <w:rPr>
          <w:lang w:val="es-PE"/>
        </w:rPr>
      </w:pPr>
      <w:bookmarkStart w:id="21" w:name="_Toc235428609"/>
      <w:r w:rsidRPr="004E4D82">
        <w:rPr>
          <w:lang w:val="es-PE"/>
        </w:rPr>
        <w:t>3.6. Análisis y calidad de la fuente de datos</w:t>
      </w:r>
      <w:bookmarkEnd w:id="21"/>
    </w:p>
    <w:p w14:paraId="6AAC9164" w14:textId="77777777" w:rsidR="00341893" w:rsidRPr="004E4D82" w:rsidRDefault="0003064D">
      <w:pPr>
        <w:rPr>
          <w:lang w:val="es-PE"/>
        </w:rPr>
      </w:pPr>
      <w:r w:rsidRPr="004E4D82">
        <w:rPr>
          <w:lang w:val="es-PE"/>
        </w:rPr>
        <w:t xml:space="preserve">La fuente única del proyecto es la tabla </w:t>
      </w:r>
      <w:r w:rsidRPr="004E4D82">
        <w:rPr>
          <w:rFonts w:ascii="Consolas" w:hAnsi="Consolas"/>
          <w:sz w:val="19"/>
          <w:lang w:val="es-PE"/>
        </w:rPr>
        <w:t>VALIDACIONES</w:t>
      </w:r>
      <w:r w:rsidRPr="004E4D82">
        <w:rPr>
          <w:lang w:val="es-PE"/>
        </w:rPr>
        <w:t xml:space="preserve"> del sistema OLTP embarcado, complementada por el catálogo de rutas </w:t>
      </w:r>
      <w:r w:rsidRPr="004E4D82">
        <w:rPr>
          <w:rFonts w:ascii="Consolas" w:hAnsi="Consolas"/>
          <w:sz w:val="19"/>
          <w:lang w:val="es-PE"/>
        </w:rPr>
        <w:t>2op_ruta</w:t>
      </w:r>
      <w:r w:rsidRPr="004E4D82">
        <w:rPr>
          <w:lang w:val="es-PE"/>
        </w:rPr>
        <w:t xml:space="preserve">. Sus cardinalidades corresponden a las declaradas en la sección 1.1. La estructura completa de la tabla fuente, columna por columna, con el tratamiento dado a cada atributo en el Data Mart, se presenta en el </w:t>
      </w:r>
      <w:r w:rsidRPr="004E4D82">
        <w:rPr>
          <w:b/>
          <w:lang w:val="es-PE"/>
        </w:rPr>
        <w:t>Anexo G</w:t>
      </w:r>
      <w:r w:rsidRPr="004E4D82">
        <w:rPr>
          <w:lang w:val="es-PE"/>
        </w:rPr>
        <w:t>.</w:t>
      </w:r>
    </w:p>
    <w:p w14:paraId="795295BF" w14:textId="77777777" w:rsidR="00341893" w:rsidRPr="004E4D82" w:rsidRDefault="0003064D">
      <w:pPr>
        <w:rPr>
          <w:lang w:val="es-PE"/>
        </w:rPr>
      </w:pPr>
      <w:r w:rsidRPr="004E4D82">
        <w:rPr>
          <w:lang w:val="es-PE"/>
        </w:rPr>
        <w:t xml:space="preserve">Se destaca una particularidad técnica de la fuente: la columna </w:t>
      </w:r>
      <w:r w:rsidRPr="004E4D82">
        <w:rPr>
          <w:rFonts w:ascii="Consolas" w:hAnsi="Consolas"/>
          <w:sz w:val="19"/>
          <w:lang w:val="es-PE"/>
        </w:rPr>
        <w:t>id carrera</w:t>
      </w:r>
      <w:r w:rsidRPr="004E4D82">
        <w:rPr>
          <w:lang w:val="es-PE"/>
        </w:rPr>
        <w:t xml:space="preserve"> contiene un espacio en su nombre, lo que obliga a delimitarla con acentos graves en toda sentencia SQL. Este tipo de anomalía es característico de esquemas legados y su detección temprana durante la exploración evitó fallos en el desarrollo del ETL.</w:t>
      </w:r>
    </w:p>
    <w:p w14:paraId="7047BA38" w14:textId="77777777" w:rsidR="00341893" w:rsidRPr="004E4D82" w:rsidRDefault="0003064D">
      <w:pPr>
        <w:rPr>
          <w:lang w:val="es-PE"/>
        </w:rPr>
      </w:pPr>
      <w:r w:rsidRPr="004E4D82">
        <w:rPr>
          <w:lang w:val="es-PE"/>
        </w:rPr>
        <w:t xml:space="preserve">Se realizó además un perfilado de calidad previo al diseño del ETL, evaluando completitud, consistencia, unicidad y validez, cuyo detalle figura igualmente en el </w:t>
      </w:r>
      <w:r w:rsidRPr="004E4D82">
        <w:rPr>
          <w:b/>
          <w:lang w:val="es-PE"/>
        </w:rPr>
        <w:t>Anexo G</w:t>
      </w:r>
      <w:r w:rsidRPr="004E4D82">
        <w:rPr>
          <w:lang w:val="es-PE"/>
        </w:rPr>
        <w:t xml:space="preserve">. La calidad general de la fuente se califica como </w:t>
      </w:r>
      <w:r w:rsidRPr="004E4D82">
        <w:rPr>
          <w:b/>
          <w:lang w:val="es-PE"/>
        </w:rPr>
        <w:t>alta</w:t>
      </w:r>
      <w:r w:rsidRPr="004E4D82">
        <w:rPr>
          <w:lang w:val="es-PE"/>
        </w:rPr>
        <w:t xml:space="preserve">: no hay nulos en </w:t>
      </w:r>
      <w:r w:rsidRPr="004E4D82">
        <w:rPr>
          <w:rFonts w:ascii="Consolas" w:hAnsi="Consolas"/>
          <w:sz w:val="19"/>
          <w:lang w:val="es-PE"/>
        </w:rPr>
        <w:t>fecha</w:t>
      </w:r>
      <w:r w:rsidRPr="004E4D82">
        <w:rPr>
          <w:lang w:val="es-PE"/>
        </w:rPr>
        <w:t xml:space="preserve">, </w:t>
      </w:r>
      <w:r w:rsidRPr="004E4D82">
        <w:rPr>
          <w:rFonts w:ascii="Consolas" w:hAnsi="Consolas"/>
          <w:sz w:val="19"/>
          <w:lang w:val="es-PE"/>
        </w:rPr>
        <w:t>hora</w:t>
      </w:r>
      <w:r w:rsidRPr="004E4D82">
        <w:rPr>
          <w:lang w:val="es-PE"/>
        </w:rPr>
        <w:t xml:space="preserve"> ni </w:t>
      </w:r>
      <w:r w:rsidRPr="004E4D82">
        <w:rPr>
          <w:rFonts w:ascii="Consolas" w:hAnsi="Consolas"/>
          <w:sz w:val="19"/>
          <w:lang w:val="es-PE"/>
        </w:rPr>
        <w:t>id_ruta</w:t>
      </w:r>
      <w:r w:rsidRPr="004E4D82">
        <w:rPr>
          <w:lang w:val="es-PE"/>
        </w:rPr>
        <w:t xml:space="preserve">, la clave primaria no presenta duplicados y la integridad referencial contra el catálogo de rutas está verificada. Los dos hallazgos con consecuencia de diseño son la presencia de </w:t>
      </w:r>
      <w:r w:rsidRPr="004E4D82">
        <w:rPr>
          <w:b/>
          <w:lang w:val="es-PE"/>
        </w:rPr>
        <w:t xml:space="preserve">0.56% de </w:t>
      </w:r>
      <w:r w:rsidRPr="004E4D82">
        <w:rPr>
          <w:b/>
          <w:lang w:val="es-PE"/>
        </w:rPr>
        <w:lastRenderedPageBreak/>
        <w:t>valores nulos en `monto`</w:t>
      </w:r>
      <w:r w:rsidRPr="004E4D82">
        <w:rPr>
          <w:lang w:val="es-PE"/>
        </w:rPr>
        <w:t xml:space="preserve"> y la existencia de </w:t>
      </w:r>
      <w:r w:rsidRPr="004E4D82">
        <w:rPr>
          <w:b/>
          <w:lang w:val="es-PE"/>
        </w:rPr>
        <w:t>seis codificaciones distintas del atributo `sentido` para expresar dos conceptos</w:t>
      </w:r>
      <w:r w:rsidRPr="004E4D82">
        <w:rPr>
          <w:lang w:val="es-PE"/>
        </w:rPr>
        <w:t xml:space="preserve">. El primero es suficientemente bajo como para no comprometer las conclusiones, pero suficientemente distinto de cero como para exigir una decisión explícita de tratamiento, que se documenta en la sección 6.5; el segundo determina el diseño de </w:t>
      </w:r>
      <w:r w:rsidRPr="004E4D82">
        <w:rPr>
          <w:rFonts w:ascii="Consolas" w:hAnsi="Consolas"/>
          <w:sz w:val="19"/>
          <w:lang w:val="es-PE"/>
        </w:rPr>
        <w:t>dim_sentido</w:t>
      </w:r>
      <w:r w:rsidRPr="004E4D82">
        <w:rPr>
          <w:lang w:val="es-PE"/>
        </w:rPr>
        <w:t xml:space="preserve"> descrito en la sección 5.4.</w:t>
      </w:r>
    </w:p>
    <w:p w14:paraId="0ABFDDAC" w14:textId="77777777" w:rsidR="00341893" w:rsidRPr="004E4D82" w:rsidRDefault="0003064D">
      <w:pPr>
        <w:rPr>
          <w:lang w:val="es-PE"/>
        </w:rPr>
      </w:pPr>
      <w:r w:rsidRPr="004E4D82">
        <w:rPr>
          <w:lang w:val="es-PE"/>
        </w:rPr>
        <w:br w:type="page"/>
      </w:r>
    </w:p>
    <w:p w14:paraId="7DA7D58A" w14:textId="77777777" w:rsidR="00341893" w:rsidRPr="004E4D82" w:rsidRDefault="0003064D">
      <w:pPr>
        <w:pStyle w:val="Ttulo1"/>
        <w:rPr>
          <w:lang w:val="es-PE"/>
        </w:rPr>
      </w:pPr>
      <w:bookmarkStart w:id="22" w:name="_Toc235428610"/>
      <w:r w:rsidRPr="004E4D82">
        <w:rPr>
          <w:lang w:val="es-PE"/>
        </w:rPr>
        <w:lastRenderedPageBreak/>
        <w:t>4. ARQUITECTURA DE LA SOLUCIÓN</w:t>
      </w:r>
      <w:bookmarkEnd w:id="22"/>
    </w:p>
    <w:p w14:paraId="2AB808F8" w14:textId="77777777" w:rsidR="00341893" w:rsidRPr="004E4D82" w:rsidRDefault="0003064D">
      <w:pPr>
        <w:pStyle w:val="Ttulo2"/>
        <w:rPr>
          <w:lang w:val="es-PE"/>
        </w:rPr>
      </w:pPr>
      <w:bookmarkStart w:id="23" w:name="_Toc235428611"/>
      <w:r w:rsidRPr="004E4D82">
        <w:rPr>
          <w:lang w:val="es-PE"/>
        </w:rPr>
        <w:t>4.1. Visión general</w:t>
      </w:r>
      <w:bookmarkEnd w:id="23"/>
    </w:p>
    <w:p w14:paraId="713CD30E" w14:textId="77777777" w:rsidR="00341893" w:rsidRPr="004E4D82" w:rsidRDefault="0003064D">
      <w:pPr>
        <w:rPr>
          <w:lang w:val="es-PE"/>
        </w:rPr>
      </w:pPr>
      <w:r w:rsidRPr="004E4D82">
        <w:rPr>
          <w:lang w:val="es-PE"/>
        </w:rPr>
        <w:t>La arquitectura adopta el patrón clásico de capas de una solución de Inteligencia de Negocios, con una extensión en la capa de consumo: además del dashboard tradicional, se incorpora un módulo de interpretación asistida por inteligencia artificial generativa.</w:t>
      </w:r>
    </w:p>
    <w:p w14:paraId="4579AC6F" w14:textId="77777777" w:rsidR="00341893" w:rsidRPr="004E4D82" w:rsidRDefault="0003064D">
      <w:pPr>
        <w:spacing w:before="160" w:after="60"/>
        <w:jc w:val="center"/>
        <w:rPr>
          <w:lang w:val="es-PE"/>
        </w:rPr>
      </w:pPr>
      <w:r w:rsidRPr="004E4D82">
        <w:rPr>
          <w:noProof/>
          <w:lang w:val="es-PE"/>
        </w:rPr>
        <w:drawing>
          <wp:inline distT="0" distB="0" distL="0" distR="0" wp14:anchorId="74C34275" wp14:editId="01D96C15">
            <wp:extent cx="5760000" cy="27727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png"/>
                    <pic:cNvPicPr/>
                  </pic:nvPicPr>
                  <pic:blipFill>
                    <a:blip r:embed="rId9"/>
                    <a:stretch>
                      <a:fillRect/>
                    </a:stretch>
                  </pic:blipFill>
                  <pic:spPr>
                    <a:xfrm>
                      <a:off x="0" y="0"/>
                      <a:ext cx="5760000" cy="2772722"/>
                    </a:xfrm>
                    <a:prstGeom prst="rect">
                      <a:avLst/>
                    </a:prstGeom>
                  </pic:spPr>
                </pic:pic>
              </a:graphicData>
            </a:graphic>
          </wp:inline>
        </w:drawing>
      </w:r>
    </w:p>
    <w:p w14:paraId="67D8EAF9" w14:textId="77777777" w:rsidR="00341893" w:rsidRPr="004E4D82" w:rsidRDefault="0003064D">
      <w:pPr>
        <w:spacing w:after="240" w:line="240" w:lineRule="auto"/>
        <w:jc w:val="center"/>
        <w:rPr>
          <w:lang w:val="es-PE"/>
        </w:rPr>
      </w:pPr>
      <w:r w:rsidRPr="004E4D82">
        <w:rPr>
          <w:b/>
          <w:color w:val="4B5563"/>
          <w:sz w:val="19"/>
          <w:lang w:val="es-PE"/>
        </w:rPr>
        <w:t xml:space="preserve">Figura 1. </w:t>
      </w:r>
      <w:r w:rsidRPr="004E4D82">
        <w:rPr>
          <w:color w:val="4B5563"/>
          <w:sz w:val="19"/>
          <w:lang w:val="es-PE"/>
        </w:rPr>
        <w:t>Diagrama de arquitectura general de la solución, mostrando las cinco capas (fuente, integración, almacenamiento, servicio, consumo) con sus componentes y el flujo de datos entre ellas</w:t>
      </w:r>
    </w:p>
    <w:p w14:paraId="07BB4BB2" w14:textId="77777777" w:rsidR="00341893" w:rsidRPr="004E4D82" w:rsidRDefault="0003064D">
      <w:pPr>
        <w:rPr>
          <w:lang w:val="es-PE"/>
        </w:rPr>
      </w:pPr>
      <w:r w:rsidRPr="004E4D82">
        <w:rPr>
          <w:lang w:val="es-PE"/>
        </w:rPr>
        <w:t xml:space="preserve">La </w:t>
      </w:r>
      <w:r w:rsidRPr="004E4D82">
        <w:rPr>
          <w:b/>
          <w:lang w:val="es-PE"/>
        </w:rPr>
        <w:t>capa de fuente</w:t>
      </w:r>
      <w:r w:rsidRPr="004E4D82">
        <w:rPr>
          <w:lang w:val="es-PE"/>
        </w:rPr>
        <w:t xml:space="preserve"> aloja la copia del sistema OLTP embarcado sobre MariaDB 11.4 en Docker. La </w:t>
      </w:r>
      <w:r w:rsidRPr="004E4D82">
        <w:rPr>
          <w:b/>
          <w:lang w:val="es-PE"/>
        </w:rPr>
        <w:t>capa de integración</w:t>
      </w:r>
      <w:r w:rsidRPr="004E4D82">
        <w:rPr>
          <w:lang w:val="es-PE"/>
        </w:rPr>
        <w:t xml:space="preserve"> comprende el proceso ETL en Python, con pandas, SQLAlchemy y PyMySQL, y un área de staging que materializa la tarifa de referencia por ruta y mes. La </w:t>
      </w:r>
      <w:r w:rsidRPr="004E4D82">
        <w:rPr>
          <w:b/>
          <w:lang w:val="es-PE"/>
        </w:rPr>
        <w:t>capa de almacenamiento</w:t>
      </w:r>
      <w:r w:rsidRPr="004E4D82">
        <w:rPr>
          <w:lang w:val="es-PE"/>
        </w:rPr>
        <w:t xml:space="preserve"> contiene el Data Mart </w:t>
      </w:r>
      <w:r w:rsidRPr="004E4D82">
        <w:rPr>
          <w:rFonts w:ascii="Consolas" w:hAnsi="Consolas"/>
          <w:sz w:val="19"/>
          <w:lang w:val="es-PE"/>
        </w:rPr>
        <w:t>transporte_dm</w:t>
      </w:r>
      <w:r w:rsidRPr="004E4D82">
        <w:rPr>
          <w:lang w:val="es-PE"/>
        </w:rPr>
        <w:t xml:space="preserve"> en MariaDB con motor InnoDB, y un extracto portátil en SQLite. La </w:t>
      </w:r>
      <w:r w:rsidRPr="004E4D82">
        <w:rPr>
          <w:b/>
          <w:lang w:val="es-PE"/>
        </w:rPr>
        <w:t>capa de servicio</w:t>
      </w:r>
      <w:r w:rsidRPr="004E4D82">
        <w:rPr>
          <w:lang w:val="es-PE"/>
        </w:rPr>
        <w:t xml:space="preserve"> la componen el modelo semántico de Power BI, con sus medidas DAX, y el módulo de interpretación en PHP 8 con cURL. La </w:t>
      </w:r>
      <w:r w:rsidRPr="004E4D82">
        <w:rPr>
          <w:b/>
          <w:lang w:val="es-PE"/>
        </w:rPr>
        <w:t>capa de consumo</w:t>
      </w:r>
      <w:r w:rsidRPr="004E4D82">
        <w:rPr>
          <w:lang w:val="es-PE"/>
        </w:rPr>
        <w:t xml:space="preserve"> entrega el dashboard interactivo y la página de análisis en lenguaje natural. El componente externo es la API de Google Gemini con el modelo </w:t>
      </w:r>
      <w:r w:rsidRPr="004E4D82">
        <w:rPr>
          <w:rFonts w:ascii="Consolas" w:hAnsi="Consolas"/>
          <w:sz w:val="19"/>
          <w:lang w:val="es-PE"/>
        </w:rPr>
        <w:t>gemini-flash-latest</w:t>
      </w:r>
      <w:r w:rsidRPr="004E4D82">
        <w:rPr>
          <w:lang w:val="es-PE"/>
        </w:rPr>
        <w:t xml:space="preserve">. El detalle de componentes, tecnologías y funciones por capa se presenta en el </w:t>
      </w:r>
      <w:r w:rsidRPr="004E4D82">
        <w:rPr>
          <w:b/>
          <w:lang w:val="es-PE"/>
        </w:rPr>
        <w:t>Anexo H</w:t>
      </w:r>
      <w:r w:rsidRPr="004E4D82">
        <w:rPr>
          <w:lang w:val="es-PE"/>
        </w:rPr>
        <w:t>.</w:t>
      </w:r>
    </w:p>
    <w:p w14:paraId="37539B18" w14:textId="77777777" w:rsidR="00341893" w:rsidRPr="004E4D82" w:rsidRDefault="0003064D">
      <w:pPr>
        <w:pStyle w:val="Ttulo2"/>
        <w:rPr>
          <w:lang w:val="es-PE"/>
        </w:rPr>
      </w:pPr>
      <w:bookmarkStart w:id="24" w:name="_Toc235428612"/>
      <w:r w:rsidRPr="004E4D82">
        <w:rPr>
          <w:lang w:val="es-PE"/>
        </w:rPr>
        <w:t>4.2. Decisiones de arquitectura</w:t>
      </w:r>
      <w:bookmarkEnd w:id="24"/>
    </w:p>
    <w:p w14:paraId="1D71C0BC" w14:textId="77777777" w:rsidR="00341893" w:rsidRPr="004E4D82" w:rsidRDefault="0003064D">
      <w:pPr>
        <w:rPr>
          <w:lang w:val="es-PE"/>
        </w:rPr>
      </w:pPr>
      <w:r w:rsidRPr="004E4D82">
        <w:rPr>
          <w:b/>
          <w:lang w:val="es-PE"/>
        </w:rPr>
        <w:t>Se trabajó sobre una copia del sistema fuente, nunca sobre producción.</w:t>
      </w:r>
      <w:r w:rsidRPr="004E4D82">
        <w:rPr>
          <w:lang w:val="es-PE"/>
        </w:rPr>
        <w:t xml:space="preserve"> El esquema se importó a una instancia local de MariaDB 11.4 desplegada en un contenedor Docker. La decisión responde a tres razones: </w:t>
      </w:r>
      <w:r w:rsidRPr="004E4D82">
        <w:rPr>
          <w:b/>
          <w:lang w:val="es-PE"/>
        </w:rPr>
        <w:t>aislamiento operativo</w:t>
      </w:r>
      <w:r w:rsidRPr="004E4D82">
        <w:rPr>
          <w:lang w:val="es-PE"/>
        </w:rPr>
        <w:t xml:space="preserve">, ya que ninguna consulta del </w:t>
      </w:r>
      <w:r w:rsidRPr="004E4D82">
        <w:rPr>
          <w:lang w:val="es-PE"/>
        </w:rPr>
        <w:lastRenderedPageBreak/>
        <w:t xml:space="preserve">proyecto, incluidas las agregaciones sobre millones de filas, puede degradar el rendimiento del sistema que sostiene la operación diaria; </w:t>
      </w:r>
      <w:r w:rsidRPr="004E4D82">
        <w:rPr>
          <w:b/>
          <w:lang w:val="es-PE"/>
        </w:rPr>
        <w:t>reproducibilidad</w:t>
      </w:r>
      <w:r w:rsidRPr="004E4D82">
        <w:rPr>
          <w:lang w:val="es-PE"/>
        </w:rPr>
        <w:t xml:space="preserve">, pues el entorno completo se reconstruye desde cero mediante un archivo </w:t>
      </w:r>
      <w:r w:rsidRPr="004E4D82">
        <w:rPr>
          <w:rFonts w:ascii="Consolas" w:hAnsi="Consolas"/>
          <w:sz w:val="19"/>
          <w:lang w:val="es-PE"/>
        </w:rPr>
        <w:t>docker-compose.yml</w:t>
      </w:r>
      <w:r w:rsidRPr="004E4D82">
        <w:rPr>
          <w:lang w:val="es-PE"/>
        </w:rPr>
        <w:t xml:space="preserve"> versionado y un volcado comprimido de la base de origen, lo que satisface el requerimiento RNF-04 y es condición de la demostración en vivo; y </w:t>
      </w:r>
      <w:r w:rsidRPr="004E4D82">
        <w:rPr>
          <w:b/>
          <w:lang w:val="es-PE"/>
        </w:rPr>
        <w:t>seguridad</w:t>
      </w:r>
      <w:r w:rsidRPr="004E4D82">
        <w:rPr>
          <w:lang w:val="es-PE"/>
        </w:rPr>
        <w:t>, dado que el proyecto no requiere ni posee credenciales del entorno productivo del operador.</w:t>
      </w:r>
    </w:p>
    <w:p w14:paraId="2FFBBE0C" w14:textId="77777777" w:rsidR="00341893" w:rsidRPr="004E4D82" w:rsidRDefault="0003064D">
      <w:pPr>
        <w:rPr>
          <w:lang w:val="es-PE"/>
        </w:rPr>
      </w:pPr>
      <w:r w:rsidRPr="004E4D82">
        <w:rPr>
          <w:b/>
          <w:lang w:val="es-PE"/>
        </w:rPr>
        <w:t>La integración se implementó en Python y no en una herramienta ETL gráfica.</w:t>
      </w:r>
      <w:r w:rsidRPr="004E4D82">
        <w:rPr>
          <w:lang w:val="es-PE"/>
        </w:rPr>
        <w:t xml:space="preserve"> Un script de Python es texto plano, comparable y auditable en un sistema de control de versiones, a diferencia de los archivos binarios o XML que generan Pentaho, SQL Server Integration Services o Talend. Ofrece además mayor expresividad para la lógica de negocio compleja del proyecto, señaladamente la derivación del tipo de pasaje descrita en la sección 5.5, que exige una lógica condicional dependiente de ruta y de mes cuya formulación resulta más clara en código que en un flujo gráfico. A ello se suman la ausencia de costo de licencia y la continuidad tecnológica con el resto de la solución, desarrollada íntegramente sobre herramientas libres.</w:t>
      </w:r>
    </w:p>
    <w:p w14:paraId="67B68C5A" w14:textId="77777777" w:rsidR="00341893" w:rsidRPr="004E4D82" w:rsidRDefault="0003064D">
      <w:pPr>
        <w:rPr>
          <w:lang w:val="es-PE"/>
        </w:rPr>
      </w:pPr>
      <w:r w:rsidRPr="004E4D82">
        <w:rPr>
          <w:b/>
          <w:lang w:val="es-PE"/>
        </w:rPr>
        <w:t>El Data Mart reside en una base independiente dentro del mismo motor.</w:t>
      </w:r>
      <w:r w:rsidRPr="004E4D82">
        <w:rPr>
          <w:lang w:val="es-PE"/>
        </w:rPr>
        <w:t xml:space="preserve"> La separación en bases distintas es una decisión pragmática justificada por el contexto académico y el volumen manejado: preserva las ventajas conceptuales de la separación OLTP-OLAP, esto es, esquemas, permisos y propósitos distintos, sin incurrir en la complejidad de administrar dos motores. Se destaca una decisión técnica adoptada durante la implementación: la base se creó explícitamente con la intercalación </w:t>
      </w:r>
      <w:r w:rsidRPr="004E4D82">
        <w:rPr>
          <w:rFonts w:ascii="Consolas" w:hAnsi="Consolas"/>
          <w:sz w:val="19"/>
          <w:lang w:val="es-PE"/>
        </w:rPr>
        <w:t>utf8mb4_general_ci</w:t>
      </w:r>
      <w:r w:rsidRPr="004E4D82">
        <w:rPr>
          <w:lang w:val="es-PE"/>
        </w:rPr>
        <w:t>, coincidente con la del esquema legado de origen, porque sin esta alineación las uniones entre tablas de bases distintas producen el error de intercalaciones incompatibles, problema recurrente al integrar esquemas heredados que se resolvió de forma preventiva en el propio script de creación. Todas las tablas emplean el motor InnoDB, y la declaración explícita de las restricciones de clave foránea exigida por RNF-03 garantiza que ningún hecho pueda referenciar una fila de dimensión inexistente.</w:t>
      </w:r>
    </w:p>
    <w:p w14:paraId="61334929" w14:textId="77777777" w:rsidR="00341893" w:rsidRPr="004E4D82" w:rsidRDefault="0003064D">
      <w:pPr>
        <w:rPr>
          <w:lang w:val="es-PE"/>
        </w:rPr>
      </w:pPr>
      <w:r w:rsidRPr="004E4D82">
        <w:rPr>
          <w:b/>
          <w:lang w:val="es-PE"/>
        </w:rPr>
        <w:t>La demostración se apoya en un extracto portátil en SQLite.</w:t>
      </w:r>
      <w:r w:rsidRPr="004E4D82">
        <w:rPr>
          <w:lang w:val="es-PE"/>
        </w:rPr>
        <w:t xml:space="preserve"> El requerimiento RNF-07 exige que la solución sea ejecutable en un equipo distinto al de desarrollo, sin depender de contenedores en ejecución ni de un motor de base de datos instalado. Para satisfacerlo se generó un extracto que replica las tablas de dimensión y los agregados necesarios para el módulo de IA. SQLite es un motor embebido: la base de datos completa es un único archivo y el motor se enlaza como biblioteca dentro de la aplicación, sin proceso servidor, lo que convierte al extracto en un artefacto autocontenido que acompaña al código del módulo.</w:t>
      </w:r>
    </w:p>
    <w:p w14:paraId="078A9C64" w14:textId="77777777" w:rsidR="00341893" w:rsidRPr="004E4D82" w:rsidRDefault="0003064D">
      <w:pPr>
        <w:pStyle w:val="Ttulo2"/>
        <w:rPr>
          <w:lang w:val="es-PE"/>
        </w:rPr>
      </w:pPr>
      <w:bookmarkStart w:id="25" w:name="_Toc235428613"/>
      <w:r w:rsidRPr="004E4D82">
        <w:rPr>
          <w:lang w:val="es-PE"/>
        </w:rPr>
        <w:lastRenderedPageBreak/>
        <w:t>4.3. Flujo de datos extremo a extremo</w:t>
      </w:r>
      <w:bookmarkEnd w:id="25"/>
    </w:p>
    <w:p w14:paraId="6B9E4A6B" w14:textId="77777777" w:rsidR="00341893" w:rsidRPr="004E4D82" w:rsidRDefault="0003064D">
      <w:pPr>
        <w:rPr>
          <w:lang w:val="es-PE"/>
        </w:rPr>
      </w:pPr>
      <w:r w:rsidRPr="004E4D82">
        <w:rPr>
          <w:lang w:val="es-PE"/>
        </w:rPr>
        <w:t xml:space="preserve">Un pasajero valida su pasaje y el sistema embarcado registra una fila en </w:t>
      </w:r>
      <w:r w:rsidRPr="004E4D82">
        <w:rPr>
          <w:rFonts w:ascii="Consolas" w:hAnsi="Consolas"/>
          <w:sz w:val="19"/>
          <w:lang w:val="es-PE"/>
        </w:rPr>
        <w:t>VALIDACIONES</w:t>
      </w:r>
      <w:r w:rsidRPr="004E4D82">
        <w:rPr>
          <w:lang w:val="es-PE"/>
        </w:rPr>
        <w:t xml:space="preserve">; el volcado del sistema fuente se importa a la base </w:t>
      </w:r>
      <w:r w:rsidRPr="004E4D82">
        <w:rPr>
          <w:rFonts w:ascii="Consolas" w:hAnsi="Consolas"/>
          <w:sz w:val="19"/>
          <w:lang w:val="es-PE"/>
        </w:rPr>
        <w:t>transporte_oltp</w:t>
      </w:r>
      <w:r w:rsidRPr="004E4D82">
        <w:rPr>
          <w:lang w:val="es-PE"/>
        </w:rPr>
        <w:t xml:space="preserve"> del contenedor local. El proceso ETL extrae los valores distintos de los atributos descriptivos y construye las dimensiones en memoria mediante pandas, calcula la tarifa de referencia por ruta y mes y la materializa en la tabla de staging, ejecuta mediante push-down SQL las sentencias de agregación que pueblan las dos tablas de hechos, y concilia el total de validaciones del origen contra la suma de la tabla de hechos reportando la diferencia. A continuación se aplica el procedimiento de anonimización sobre el Data Mart, descrito en la sección 10.3; Power BI importa el modelo, aplica las medidas DAX y renderiza el dashboard; y un script exporta el extracto SQLite. Finalmente, el módulo PHP consulta el extracto, compone el contexto cuantitativo y solicita el análisis al servicio de inteligencia artificial, de modo que el usuario recibe simultáneamente la evidencia visual y su interpretación en lenguaje natural.</w:t>
      </w:r>
    </w:p>
    <w:p w14:paraId="3299DD83" w14:textId="77777777" w:rsidR="00341893" w:rsidRPr="004E4D82" w:rsidRDefault="0003064D">
      <w:pPr>
        <w:rPr>
          <w:lang w:val="es-PE"/>
        </w:rPr>
      </w:pPr>
      <w:r w:rsidRPr="004E4D82">
        <w:rPr>
          <w:lang w:val="es-PE"/>
        </w:rPr>
        <w:br w:type="page"/>
      </w:r>
    </w:p>
    <w:p w14:paraId="53D3C122" w14:textId="77777777" w:rsidR="00341893" w:rsidRPr="004E4D82" w:rsidRDefault="0003064D">
      <w:pPr>
        <w:pStyle w:val="Ttulo1"/>
        <w:rPr>
          <w:lang w:val="es-PE"/>
        </w:rPr>
      </w:pPr>
      <w:bookmarkStart w:id="26" w:name="_Toc235428614"/>
      <w:r w:rsidRPr="004E4D82">
        <w:rPr>
          <w:lang w:val="es-PE"/>
        </w:rPr>
        <w:lastRenderedPageBreak/>
        <w:t>5. MODELADO DIMENSIONAL</w:t>
      </w:r>
      <w:bookmarkEnd w:id="26"/>
    </w:p>
    <w:p w14:paraId="7DA50752" w14:textId="77777777" w:rsidR="00341893" w:rsidRPr="004E4D82" w:rsidRDefault="0003064D">
      <w:pPr>
        <w:pStyle w:val="Ttulo2"/>
        <w:rPr>
          <w:lang w:val="es-PE"/>
        </w:rPr>
      </w:pPr>
      <w:bookmarkStart w:id="27" w:name="_Toc235428615"/>
      <w:r w:rsidRPr="004E4D82">
        <w:rPr>
          <w:lang w:val="es-PE"/>
        </w:rPr>
        <w:t>5.1. Los cuatro pasos del diseño dimensional</w:t>
      </w:r>
      <w:bookmarkEnd w:id="27"/>
    </w:p>
    <w:p w14:paraId="3F16CA0D" w14:textId="77777777" w:rsidR="00341893" w:rsidRPr="004E4D82" w:rsidRDefault="0003064D">
      <w:pPr>
        <w:rPr>
          <w:lang w:val="es-PE"/>
        </w:rPr>
      </w:pPr>
      <w:r w:rsidRPr="004E4D82">
        <w:rPr>
          <w:lang w:val="es-PE"/>
        </w:rPr>
        <w:t xml:space="preserve">Kimball y Ross (2013) prescriben una secuencia de cuatro decisiones. El </w:t>
      </w:r>
      <w:r w:rsidRPr="004E4D82">
        <w:rPr>
          <w:b/>
          <w:lang w:val="es-PE"/>
        </w:rPr>
        <w:t>proceso de negocio</w:t>
      </w:r>
      <w:r w:rsidRPr="004E4D82">
        <w:rPr>
          <w:lang w:val="es-PE"/>
        </w:rPr>
        <w:t xml:space="preserve"> seleccionado fue la validación de pasaje, por ser el que genera el dato de demanda y por responder directamente al problema planteado; se identificó adicionalmente un segundo proceso instrumental, la ejecución de carrera, cuya necesidad se justifica en la sección 5.3. Se declararon dos </w:t>
      </w:r>
      <w:r w:rsidRPr="004E4D82">
        <w:rPr>
          <w:b/>
          <w:lang w:val="es-PE"/>
        </w:rPr>
        <w:t>granos</w:t>
      </w:r>
      <w:r w:rsidRPr="004E4D82">
        <w:rPr>
          <w:lang w:val="es-PE"/>
        </w:rPr>
        <w:t xml:space="preserve">, uno por cada tabla de hechos. Se identificaron seis </w:t>
      </w:r>
      <w:r w:rsidRPr="004E4D82">
        <w:rPr>
          <w:b/>
          <w:lang w:val="es-PE"/>
        </w:rPr>
        <w:t>dimensiones</w:t>
      </w:r>
      <w:r w:rsidRPr="004E4D82">
        <w:rPr>
          <w:lang w:val="es-PE"/>
        </w:rPr>
        <w:t xml:space="preserve"> y dos </w:t>
      </w:r>
      <w:r w:rsidRPr="004E4D82">
        <w:rPr>
          <w:b/>
          <w:lang w:val="es-PE"/>
        </w:rPr>
        <w:t>medidas</w:t>
      </w:r>
      <w:r w:rsidRPr="004E4D82">
        <w:rPr>
          <w:lang w:val="es-PE"/>
        </w:rPr>
        <w:t xml:space="preserve"> por tabla de hechos, todas aditivas.</w:t>
      </w:r>
    </w:p>
    <w:p w14:paraId="685238E6" w14:textId="77777777" w:rsidR="00341893" w:rsidRPr="004E4D82" w:rsidRDefault="0003064D">
      <w:pPr>
        <w:pStyle w:val="Ttulo2"/>
        <w:rPr>
          <w:lang w:val="es-PE"/>
        </w:rPr>
      </w:pPr>
      <w:bookmarkStart w:id="28" w:name="_Toc235428616"/>
      <w:r w:rsidRPr="004E4D82">
        <w:rPr>
          <w:lang w:val="es-PE"/>
        </w:rPr>
        <w:t>5.2. Tabla de hechos 1: `fact_validacion_diaria`</w:t>
      </w:r>
      <w:bookmarkEnd w:id="28"/>
    </w:p>
    <w:p w14:paraId="355DCA23" w14:textId="77777777" w:rsidR="00341893" w:rsidRPr="004E4D82" w:rsidRDefault="0003064D">
      <w:pPr>
        <w:ind w:left="567"/>
        <w:rPr>
          <w:lang w:val="es-PE"/>
        </w:rPr>
      </w:pPr>
      <w:r w:rsidRPr="004E4D82">
        <w:rPr>
          <w:b/>
          <w:i/>
          <w:lang w:val="es-PE"/>
        </w:rPr>
        <w:t>Grano:</w:t>
      </w:r>
      <w:r w:rsidRPr="004E4D82">
        <w:rPr>
          <w:i/>
          <w:lang w:val="es-PE"/>
        </w:rPr>
        <w:t xml:space="preserve"> una fila por cada combinación de fecha, franja horaria, ruta, sentido, paradero y tipo de pasaje.</w:t>
      </w:r>
    </w:p>
    <w:p w14:paraId="6A2080D8" w14:textId="77777777" w:rsidR="00341893" w:rsidRPr="004E4D82" w:rsidRDefault="0003064D">
      <w:pPr>
        <w:rPr>
          <w:lang w:val="es-PE"/>
        </w:rPr>
      </w:pPr>
      <w:r w:rsidRPr="004E4D82">
        <w:rPr>
          <w:lang w:val="es-PE"/>
        </w:rPr>
        <w:t xml:space="preserve">Formalmente, el grano es el producto cartesiano observado de seis dimensiones, </w:t>
      </w:r>
      <w:r w:rsidRPr="004E4D82">
        <w:rPr>
          <w:rFonts w:ascii="Consolas" w:hAnsi="Consolas"/>
          <w:sz w:val="19"/>
          <w:lang w:val="es-PE"/>
        </w:rPr>
        <w:t>fecha × franja_horaria × ruta × sentido × paradero × tipo_pasaje</w:t>
      </w:r>
      <w:r w:rsidRPr="004E4D82">
        <w:rPr>
          <w:lang w:val="es-PE"/>
        </w:rPr>
        <w:t xml:space="preserve">, y la tabla resultante contiene </w:t>
      </w:r>
      <w:r w:rsidRPr="004E4D82">
        <w:rPr>
          <w:b/>
          <w:lang w:val="es-PE"/>
        </w:rPr>
        <w:t>1,305,099 filas</w:t>
      </w:r>
      <w:r w:rsidRPr="004E4D82">
        <w:rPr>
          <w:lang w:val="es-PE"/>
        </w:rPr>
        <w:t>.</w:t>
      </w:r>
    </w:p>
    <w:p w14:paraId="7BFBE064" w14:textId="77777777" w:rsidR="00341893" w:rsidRPr="004E4D82" w:rsidRDefault="0003064D">
      <w:pPr>
        <w:rPr>
          <w:lang w:val="es-PE"/>
        </w:rPr>
      </w:pPr>
      <w:r w:rsidRPr="004E4D82">
        <w:rPr>
          <w:lang w:val="es-PE"/>
        </w:rPr>
        <w:t xml:space="preserve">El grano atómico natural del proceso sería una fila por validación individual. Se optó por un grano agregado a partir de tres argumentos. Por </w:t>
      </w:r>
      <w:r w:rsidRPr="004E4D82">
        <w:rPr>
          <w:b/>
          <w:lang w:val="es-PE"/>
        </w:rPr>
        <w:t>volumen</w:t>
      </w:r>
      <w:r w:rsidRPr="004E4D82">
        <w:rPr>
          <w:lang w:val="es-PE"/>
        </w:rPr>
        <w:t xml:space="preserve">, el grano atómico habría producido una tabla del orden de las decenas de millones de filas, y el adoptado lo reduce aproximadamente en un factor de nueve, lo que se traduce en tiempos de consulta sustancialmente menores y en un modelo importable a Power BI sin dificultad. Por </w:t>
      </w:r>
      <w:r w:rsidRPr="004E4D82">
        <w:rPr>
          <w:b/>
          <w:lang w:val="es-PE"/>
        </w:rPr>
        <w:t>suficiencia analítica</w:t>
      </w:r>
      <w:r w:rsidRPr="004E4D82">
        <w:rPr>
          <w:lang w:val="es-PE"/>
        </w:rPr>
        <w:t xml:space="preserve">, ninguna de las consultas del proyecto pregunta qué ocurrió en una validación concreta: todas las preguntas de negocio identificadas en la sección 3.4 son preguntas de agregado, y el grano elegido conserva íntegramente la capacidad de responderlas. Y por </w:t>
      </w:r>
      <w:r w:rsidRPr="004E4D82">
        <w:rPr>
          <w:b/>
          <w:lang w:val="es-PE"/>
        </w:rPr>
        <w:t>privacidad</w:t>
      </w:r>
      <w:r w:rsidRPr="004E4D82">
        <w:rPr>
          <w:lang w:val="es-PE"/>
        </w:rPr>
        <w:t>, al no existir una fila por transacción individual se elimina de raíz la posibilidad de rastrear el comportamiento de un abordaje concreto, de modo que la agregación es en sí misma una técnica de protección.</w:t>
      </w:r>
    </w:p>
    <w:p w14:paraId="08DC5B2F" w14:textId="77777777" w:rsidR="00341893" w:rsidRPr="004E4D82" w:rsidRDefault="0003064D">
      <w:pPr>
        <w:rPr>
          <w:lang w:val="es-PE"/>
        </w:rPr>
      </w:pPr>
      <w:r w:rsidRPr="004E4D82">
        <w:rPr>
          <w:lang w:val="es-PE"/>
        </w:rPr>
        <w:t>Se reconoce explícitamente el costo de la decisión: la agregación es irreversible, pues el detalle que no se carga no puede recuperarse desde el Data Mart, y el modelo no permite el análisis de secuencias individuales de abordaje. Dado que ninguno de los requerimientos identificados lo demanda, el costo se considera aceptable.</w:t>
      </w:r>
    </w:p>
    <w:p w14:paraId="08A2E17C" w14:textId="77777777" w:rsidR="00341893" w:rsidRPr="004E4D82" w:rsidRDefault="0003064D">
      <w:pPr>
        <w:rPr>
          <w:lang w:val="es-PE"/>
        </w:rPr>
      </w:pPr>
      <w:r w:rsidRPr="004E4D82">
        <w:rPr>
          <w:b/>
          <w:lang w:val="es-PE"/>
        </w:rPr>
        <w:t>Tabla 4. Medidas de las tablas de hechos del modelo</w:t>
      </w:r>
    </w:p>
    <w:tbl>
      <w:tblPr>
        <w:tblStyle w:val="Tablaconcuadrcula"/>
        <w:tblW w:w="0" w:type="auto"/>
        <w:tblLook w:val="04A0" w:firstRow="1" w:lastRow="0" w:firstColumn="1" w:lastColumn="0" w:noHBand="0" w:noVBand="1"/>
      </w:tblPr>
      <w:tblGrid>
        <w:gridCol w:w="2515"/>
        <w:gridCol w:w="1992"/>
        <w:gridCol w:w="1770"/>
        <w:gridCol w:w="1669"/>
        <w:gridCol w:w="1676"/>
      </w:tblGrid>
      <w:tr w:rsidR="00341893" w:rsidRPr="004E4D82" w14:paraId="5B4B1C99" w14:textId="77777777">
        <w:tc>
          <w:tcPr>
            <w:tcW w:w="1881" w:type="dxa"/>
          </w:tcPr>
          <w:p w14:paraId="6BB1097E" w14:textId="77777777" w:rsidR="00341893" w:rsidRPr="004E4D82" w:rsidRDefault="0003064D">
            <w:pPr>
              <w:spacing w:after="40" w:line="240" w:lineRule="auto"/>
              <w:rPr>
                <w:lang w:val="es-PE"/>
              </w:rPr>
            </w:pPr>
            <w:r w:rsidRPr="004E4D82">
              <w:rPr>
                <w:b/>
                <w:sz w:val="19"/>
                <w:lang w:val="es-PE"/>
              </w:rPr>
              <w:t>Tabla de hechos</w:t>
            </w:r>
          </w:p>
        </w:tc>
        <w:tc>
          <w:tcPr>
            <w:tcW w:w="1881" w:type="dxa"/>
          </w:tcPr>
          <w:p w14:paraId="01C61080" w14:textId="77777777" w:rsidR="00341893" w:rsidRPr="004E4D82" w:rsidRDefault="0003064D">
            <w:pPr>
              <w:spacing w:after="40" w:line="240" w:lineRule="auto"/>
              <w:rPr>
                <w:lang w:val="es-PE"/>
              </w:rPr>
            </w:pPr>
            <w:r w:rsidRPr="004E4D82">
              <w:rPr>
                <w:b/>
                <w:sz w:val="19"/>
                <w:lang w:val="es-PE"/>
              </w:rPr>
              <w:t>Medida</w:t>
            </w:r>
          </w:p>
        </w:tc>
        <w:tc>
          <w:tcPr>
            <w:tcW w:w="1881" w:type="dxa"/>
          </w:tcPr>
          <w:p w14:paraId="2673BD5E" w14:textId="77777777" w:rsidR="00341893" w:rsidRPr="004E4D82" w:rsidRDefault="0003064D">
            <w:pPr>
              <w:spacing w:after="40" w:line="240" w:lineRule="auto"/>
              <w:rPr>
                <w:lang w:val="es-PE"/>
              </w:rPr>
            </w:pPr>
            <w:r w:rsidRPr="004E4D82">
              <w:rPr>
                <w:b/>
                <w:sz w:val="19"/>
                <w:lang w:val="es-PE"/>
              </w:rPr>
              <w:t>Tipo</w:t>
            </w:r>
          </w:p>
        </w:tc>
        <w:tc>
          <w:tcPr>
            <w:tcW w:w="1881" w:type="dxa"/>
          </w:tcPr>
          <w:p w14:paraId="413481D6" w14:textId="77777777" w:rsidR="00341893" w:rsidRPr="004E4D82" w:rsidRDefault="0003064D">
            <w:pPr>
              <w:spacing w:after="40" w:line="240" w:lineRule="auto"/>
              <w:rPr>
                <w:lang w:val="es-PE"/>
              </w:rPr>
            </w:pPr>
            <w:r w:rsidRPr="004E4D82">
              <w:rPr>
                <w:b/>
                <w:sz w:val="19"/>
                <w:lang w:val="es-PE"/>
              </w:rPr>
              <w:t xml:space="preserve">Cálculo en el </w:t>
            </w:r>
            <w:r w:rsidRPr="004E4D82">
              <w:rPr>
                <w:b/>
                <w:sz w:val="19"/>
                <w:lang w:val="es-PE"/>
              </w:rPr>
              <w:lastRenderedPageBreak/>
              <w:t>origen</w:t>
            </w:r>
          </w:p>
        </w:tc>
        <w:tc>
          <w:tcPr>
            <w:tcW w:w="1881" w:type="dxa"/>
          </w:tcPr>
          <w:p w14:paraId="1665D28D" w14:textId="77777777" w:rsidR="00341893" w:rsidRPr="004E4D82" w:rsidRDefault="0003064D">
            <w:pPr>
              <w:spacing w:after="40" w:line="240" w:lineRule="auto"/>
              <w:rPr>
                <w:lang w:val="es-PE"/>
              </w:rPr>
            </w:pPr>
            <w:r w:rsidRPr="004E4D82">
              <w:rPr>
                <w:b/>
                <w:sz w:val="19"/>
                <w:lang w:val="es-PE"/>
              </w:rPr>
              <w:lastRenderedPageBreak/>
              <w:t>Aditividad</w:t>
            </w:r>
          </w:p>
        </w:tc>
      </w:tr>
      <w:tr w:rsidR="00341893" w:rsidRPr="004E4D82" w14:paraId="4320C39B" w14:textId="77777777">
        <w:tc>
          <w:tcPr>
            <w:tcW w:w="1881" w:type="dxa"/>
          </w:tcPr>
          <w:p w14:paraId="6B950E51" w14:textId="77777777" w:rsidR="00341893" w:rsidRPr="004E4D82" w:rsidRDefault="0003064D">
            <w:pPr>
              <w:spacing w:after="40" w:line="240" w:lineRule="auto"/>
              <w:rPr>
                <w:lang w:val="es-PE"/>
              </w:rPr>
            </w:pPr>
            <w:r w:rsidRPr="004E4D82">
              <w:rPr>
                <w:rFonts w:ascii="Consolas" w:hAnsi="Consolas"/>
                <w:sz w:val="19"/>
                <w:lang w:val="es-PE"/>
              </w:rPr>
              <w:t>fact_validacion_diaria</w:t>
            </w:r>
          </w:p>
        </w:tc>
        <w:tc>
          <w:tcPr>
            <w:tcW w:w="1881" w:type="dxa"/>
          </w:tcPr>
          <w:p w14:paraId="5053397A" w14:textId="77777777" w:rsidR="00341893" w:rsidRPr="004E4D82" w:rsidRDefault="0003064D">
            <w:pPr>
              <w:spacing w:after="40" w:line="240" w:lineRule="auto"/>
              <w:rPr>
                <w:lang w:val="es-PE"/>
              </w:rPr>
            </w:pPr>
            <w:r w:rsidRPr="004E4D82">
              <w:rPr>
                <w:rFonts w:ascii="Consolas" w:hAnsi="Consolas"/>
                <w:sz w:val="19"/>
                <w:lang w:val="es-PE"/>
              </w:rPr>
              <w:t>cant_validaciones</w:t>
            </w:r>
          </w:p>
        </w:tc>
        <w:tc>
          <w:tcPr>
            <w:tcW w:w="1881" w:type="dxa"/>
          </w:tcPr>
          <w:p w14:paraId="23D0E77F" w14:textId="77777777" w:rsidR="00341893" w:rsidRPr="004E4D82" w:rsidRDefault="0003064D">
            <w:pPr>
              <w:spacing w:after="40" w:line="240" w:lineRule="auto"/>
              <w:rPr>
                <w:lang w:val="es-PE"/>
              </w:rPr>
            </w:pPr>
            <w:r w:rsidRPr="004E4D82">
              <w:rPr>
                <w:sz w:val="19"/>
                <w:lang w:val="es-PE"/>
              </w:rPr>
              <w:t>INT</w:t>
            </w:r>
          </w:p>
        </w:tc>
        <w:tc>
          <w:tcPr>
            <w:tcW w:w="1881" w:type="dxa"/>
          </w:tcPr>
          <w:p w14:paraId="204DB560" w14:textId="77777777" w:rsidR="00341893" w:rsidRPr="004E4D82" w:rsidRDefault="0003064D">
            <w:pPr>
              <w:spacing w:after="40" w:line="240" w:lineRule="auto"/>
              <w:rPr>
                <w:lang w:val="es-PE"/>
              </w:rPr>
            </w:pPr>
            <w:r w:rsidRPr="004E4D82">
              <w:rPr>
                <w:rFonts w:ascii="Consolas" w:hAnsi="Consolas"/>
                <w:sz w:val="19"/>
                <w:lang w:val="es-PE"/>
              </w:rPr>
              <w:t>COUNT(*)</w:t>
            </w:r>
            <w:r w:rsidRPr="004E4D82">
              <w:rPr>
                <w:sz w:val="19"/>
                <w:lang w:val="es-PE"/>
              </w:rPr>
              <w:t xml:space="preserve"> del grupo</w:t>
            </w:r>
          </w:p>
        </w:tc>
        <w:tc>
          <w:tcPr>
            <w:tcW w:w="1881" w:type="dxa"/>
          </w:tcPr>
          <w:p w14:paraId="6033ED3A" w14:textId="77777777" w:rsidR="00341893" w:rsidRPr="004E4D82" w:rsidRDefault="0003064D">
            <w:pPr>
              <w:spacing w:after="40" w:line="240" w:lineRule="auto"/>
              <w:rPr>
                <w:lang w:val="es-PE"/>
              </w:rPr>
            </w:pPr>
            <w:r w:rsidRPr="004E4D82">
              <w:rPr>
                <w:sz w:val="19"/>
                <w:lang w:val="es-PE"/>
              </w:rPr>
              <w:t>Aditiva sobre todas las dimensiones</w:t>
            </w:r>
          </w:p>
        </w:tc>
      </w:tr>
      <w:tr w:rsidR="00341893" w:rsidRPr="004E4D82" w14:paraId="7286DB55" w14:textId="77777777">
        <w:tc>
          <w:tcPr>
            <w:tcW w:w="1881" w:type="dxa"/>
          </w:tcPr>
          <w:p w14:paraId="5AFCDC9C" w14:textId="77777777" w:rsidR="00341893" w:rsidRPr="004E4D82" w:rsidRDefault="0003064D">
            <w:pPr>
              <w:spacing w:after="40" w:line="240" w:lineRule="auto"/>
              <w:rPr>
                <w:lang w:val="es-PE"/>
              </w:rPr>
            </w:pPr>
            <w:r w:rsidRPr="004E4D82">
              <w:rPr>
                <w:rFonts w:ascii="Consolas" w:hAnsi="Consolas"/>
                <w:sz w:val="19"/>
                <w:lang w:val="es-PE"/>
              </w:rPr>
              <w:t>fact_validacion_diaria</w:t>
            </w:r>
          </w:p>
        </w:tc>
        <w:tc>
          <w:tcPr>
            <w:tcW w:w="1881" w:type="dxa"/>
          </w:tcPr>
          <w:p w14:paraId="31A83B91" w14:textId="77777777" w:rsidR="00341893" w:rsidRPr="004E4D82" w:rsidRDefault="0003064D">
            <w:pPr>
              <w:spacing w:after="40" w:line="240" w:lineRule="auto"/>
              <w:rPr>
                <w:lang w:val="es-PE"/>
              </w:rPr>
            </w:pPr>
            <w:r w:rsidRPr="004E4D82">
              <w:rPr>
                <w:rFonts w:ascii="Consolas" w:hAnsi="Consolas"/>
                <w:sz w:val="19"/>
                <w:lang w:val="es-PE"/>
              </w:rPr>
              <w:t>monto_total</w:t>
            </w:r>
          </w:p>
        </w:tc>
        <w:tc>
          <w:tcPr>
            <w:tcW w:w="1881" w:type="dxa"/>
          </w:tcPr>
          <w:p w14:paraId="1E01FCEC" w14:textId="77777777" w:rsidR="00341893" w:rsidRPr="004E4D82" w:rsidRDefault="0003064D">
            <w:pPr>
              <w:spacing w:after="40" w:line="240" w:lineRule="auto"/>
              <w:rPr>
                <w:lang w:val="es-PE"/>
              </w:rPr>
            </w:pPr>
            <w:r w:rsidRPr="004E4D82">
              <w:rPr>
                <w:sz w:val="19"/>
                <w:lang w:val="es-PE"/>
              </w:rPr>
              <w:t>DECIMAL(14,2)</w:t>
            </w:r>
          </w:p>
        </w:tc>
        <w:tc>
          <w:tcPr>
            <w:tcW w:w="1881" w:type="dxa"/>
          </w:tcPr>
          <w:p w14:paraId="4D50BC01" w14:textId="77777777" w:rsidR="00341893" w:rsidRPr="004E4D82" w:rsidRDefault="0003064D">
            <w:pPr>
              <w:spacing w:after="40" w:line="240" w:lineRule="auto"/>
              <w:rPr>
                <w:lang w:val="es-PE"/>
              </w:rPr>
            </w:pPr>
            <w:r w:rsidRPr="004E4D82">
              <w:rPr>
                <w:rFonts w:ascii="Consolas" w:hAnsi="Consolas"/>
                <w:sz w:val="19"/>
                <w:lang w:val="es-PE"/>
              </w:rPr>
              <w:t>SUM(monto)</w:t>
            </w:r>
            <w:r w:rsidRPr="004E4D82">
              <w:rPr>
                <w:sz w:val="19"/>
                <w:lang w:val="es-PE"/>
              </w:rPr>
              <w:t xml:space="preserve"> del grupo</w:t>
            </w:r>
          </w:p>
        </w:tc>
        <w:tc>
          <w:tcPr>
            <w:tcW w:w="1881" w:type="dxa"/>
          </w:tcPr>
          <w:p w14:paraId="2D495D23" w14:textId="77777777" w:rsidR="00341893" w:rsidRPr="004E4D82" w:rsidRDefault="0003064D">
            <w:pPr>
              <w:spacing w:after="40" w:line="240" w:lineRule="auto"/>
              <w:rPr>
                <w:lang w:val="es-PE"/>
              </w:rPr>
            </w:pPr>
            <w:r w:rsidRPr="004E4D82">
              <w:rPr>
                <w:sz w:val="19"/>
                <w:lang w:val="es-PE"/>
              </w:rPr>
              <w:t>Aditiva sobre todas las dimensiones</w:t>
            </w:r>
          </w:p>
        </w:tc>
      </w:tr>
      <w:tr w:rsidR="00341893" w:rsidRPr="004E4D82" w14:paraId="67F1D99B" w14:textId="77777777">
        <w:tc>
          <w:tcPr>
            <w:tcW w:w="1881" w:type="dxa"/>
          </w:tcPr>
          <w:p w14:paraId="3A9940FE" w14:textId="77777777" w:rsidR="00341893" w:rsidRPr="004E4D82" w:rsidRDefault="0003064D">
            <w:pPr>
              <w:spacing w:after="40" w:line="240" w:lineRule="auto"/>
              <w:rPr>
                <w:lang w:val="es-PE"/>
              </w:rPr>
            </w:pPr>
            <w:r w:rsidRPr="004E4D82">
              <w:rPr>
                <w:rFonts w:ascii="Consolas" w:hAnsi="Consolas"/>
                <w:sz w:val="19"/>
                <w:lang w:val="es-PE"/>
              </w:rPr>
              <w:t>fact_carrera</w:t>
            </w:r>
          </w:p>
        </w:tc>
        <w:tc>
          <w:tcPr>
            <w:tcW w:w="1881" w:type="dxa"/>
          </w:tcPr>
          <w:p w14:paraId="245F2685" w14:textId="77777777" w:rsidR="00341893" w:rsidRPr="004E4D82" w:rsidRDefault="0003064D">
            <w:pPr>
              <w:spacing w:after="40" w:line="240" w:lineRule="auto"/>
              <w:rPr>
                <w:lang w:val="es-PE"/>
              </w:rPr>
            </w:pPr>
            <w:r w:rsidRPr="004E4D82">
              <w:rPr>
                <w:rFonts w:ascii="Consolas" w:hAnsi="Consolas"/>
                <w:sz w:val="19"/>
                <w:lang w:val="es-PE"/>
              </w:rPr>
              <w:t>num_pasajeros</w:t>
            </w:r>
          </w:p>
        </w:tc>
        <w:tc>
          <w:tcPr>
            <w:tcW w:w="1881" w:type="dxa"/>
          </w:tcPr>
          <w:p w14:paraId="71557269" w14:textId="77777777" w:rsidR="00341893" w:rsidRPr="004E4D82" w:rsidRDefault="0003064D">
            <w:pPr>
              <w:spacing w:after="40" w:line="240" w:lineRule="auto"/>
              <w:rPr>
                <w:lang w:val="es-PE"/>
              </w:rPr>
            </w:pPr>
            <w:r w:rsidRPr="004E4D82">
              <w:rPr>
                <w:sz w:val="19"/>
                <w:lang w:val="es-PE"/>
              </w:rPr>
              <w:t>INT</w:t>
            </w:r>
          </w:p>
        </w:tc>
        <w:tc>
          <w:tcPr>
            <w:tcW w:w="1881" w:type="dxa"/>
          </w:tcPr>
          <w:p w14:paraId="76132BE3" w14:textId="77777777" w:rsidR="00341893" w:rsidRPr="004E4D82" w:rsidRDefault="0003064D">
            <w:pPr>
              <w:spacing w:after="40" w:line="240" w:lineRule="auto"/>
              <w:rPr>
                <w:lang w:val="es-PE"/>
              </w:rPr>
            </w:pPr>
            <w:r w:rsidRPr="004E4D82">
              <w:rPr>
                <w:rFonts w:ascii="Consolas" w:hAnsi="Consolas"/>
                <w:sz w:val="19"/>
                <w:lang w:val="es-PE"/>
              </w:rPr>
              <w:t>COUNT(*)</w:t>
            </w:r>
            <w:r w:rsidRPr="004E4D82">
              <w:rPr>
                <w:sz w:val="19"/>
                <w:lang w:val="es-PE"/>
              </w:rPr>
              <w:t xml:space="preserve"> de la carrera</w:t>
            </w:r>
          </w:p>
        </w:tc>
        <w:tc>
          <w:tcPr>
            <w:tcW w:w="1881" w:type="dxa"/>
          </w:tcPr>
          <w:p w14:paraId="5887AC82" w14:textId="77777777" w:rsidR="00341893" w:rsidRPr="004E4D82" w:rsidRDefault="0003064D">
            <w:pPr>
              <w:spacing w:after="40" w:line="240" w:lineRule="auto"/>
              <w:rPr>
                <w:lang w:val="es-PE"/>
              </w:rPr>
            </w:pPr>
            <w:r w:rsidRPr="004E4D82">
              <w:rPr>
                <w:sz w:val="19"/>
                <w:lang w:val="es-PE"/>
              </w:rPr>
              <w:t>Aditiva</w:t>
            </w:r>
          </w:p>
        </w:tc>
      </w:tr>
      <w:tr w:rsidR="00341893" w:rsidRPr="004E4D82" w14:paraId="4560D484" w14:textId="77777777">
        <w:tc>
          <w:tcPr>
            <w:tcW w:w="1881" w:type="dxa"/>
          </w:tcPr>
          <w:p w14:paraId="4435FC1B" w14:textId="77777777" w:rsidR="00341893" w:rsidRPr="004E4D82" w:rsidRDefault="0003064D">
            <w:pPr>
              <w:spacing w:after="40" w:line="240" w:lineRule="auto"/>
              <w:rPr>
                <w:lang w:val="es-PE"/>
              </w:rPr>
            </w:pPr>
            <w:r w:rsidRPr="004E4D82">
              <w:rPr>
                <w:rFonts w:ascii="Consolas" w:hAnsi="Consolas"/>
                <w:sz w:val="19"/>
                <w:lang w:val="es-PE"/>
              </w:rPr>
              <w:t>fact_carrera</w:t>
            </w:r>
          </w:p>
        </w:tc>
        <w:tc>
          <w:tcPr>
            <w:tcW w:w="1881" w:type="dxa"/>
          </w:tcPr>
          <w:p w14:paraId="661567C1" w14:textId="77777777" w:rsidR="00341893" w:rsidRPr="004E4D82" w:rsidRDefault="0003064D">
            <w:pPr>
              <w:spacing w:after="40" w:line="240" w:lineRule="auto"/>
              <w:rPr>
                <w:lang w:val="es-PE"/>
              </w:rPr>
            </w:pPr>
            <w:r w:rsidRPr="004E4D82">
              <w:rPr>
                <w:rFonts w:ascii="Consolas" w:hAnsi="Consolas"/>
                <w:sz w:val="19"/>
                <w:lang w:val="es-PE"/>
              </w:rPr>
              <w:t>monto_total</w:t>
            </w:r>
          </w:p>
        </w:tc>
        <w:tc>
          <w:tcPr>
            <w:tcW w:w="1881" w:type="dxa"/>
          </w:tcPr>
          <w:p w14:paraId="5E3A500C" w14:textId="77777777" w:rsidR="00341893" w:rsidRPr="004E4D82" w:rsidRDefault="0003064D">
            <w:pPr>
              <w:spacing w:after="40" w:line="240" w:lineRule="auto"/>
              <w:rPr>
                <w:lang w:val="es-PE"/>
              </w:rPr>
            </w:pPr>
            <w:r w:rsidRPr="004E4D82">
              <w:rPr>
                <w:sz w:val="19"/>
                <w:lang w:val="es-PE"/>
              </w:rPr>
              <w:t>DECIMAL(12,2)</w:t>
            </w:r>
          </w:p>
        </w:tc>
        <w:tc>
          <w:tcPr>
            <w:tcW w:w="1881" w:type="dxa"/>
          </w:tcPr>
          <w:p w14:paraId="7E1DBCA4" w14:textId="77777777" w:rsidR="00341893" w:rsidRPr="004E4D82" w:rsidRDefault="0003064D">
            <w:pPr>
              <w:spacing w:after="40" w:line="240" w:lineRule="auto"/>
              <w:rPr>
                <w:lang w:val="es-PE"/>
              </w:rPr>
            </w:pPr>
            <w:r w:rsidRPr="004E4D82">
              <w:rPr>
                <w:rFonts w:ascii="Consolas" w:hAnsi="Consolas"/>
                <w:sz w:val="19"/>
                <w:lang w:val="es-PE"/>
              </w:rPr>
              <w:t>SUM(monto)</w:t>
            </w:r>
            <w:r w:rsidRPr="004E4D82">
              <w:rPr>
                <w:sz w:val="19"/>
                <w:lang w:val="es-PE"/>
              </w:rPr>
              <w:t xml:space="preserve"> de la carrera</w:t>
            </w:r>
          </w:p>
        </w:tc>
        <w:tc>
          <w:tcPr>
            <w:tcW w:w="1881" w:type="dxa"/>
          </w:tcPr>
          <w:p w14:paraId="55DAC913" w14:textId="77777777" w:rsidR="00341893" w:rsidRPr="004E4D82" w:rsidRDefault="0003064D">
            <w:pPr>
              <w:spacing w:after="40" w:line="240" w:lineRule="auto"/>
              <w:rPr>
                <w:lang w:val="es-PE"/>
              </w:rPr>
            </w:pPr>
            <w:r w:rsidRPr="004E4D82">
              <w:rPr>
                <w:sz w:val="19"/>
                <w:lang w:val="es-PE"/>
              </w:rPr>
              <w:t>Aditiva</w:t>
            </w:r>
          </w:p>
        </w:tc>
      </w:tr>
    </w:tbl>
    <w:p w14:paraId="2EC59409" w14:textId="77777777" w:rsidR="00341893" w:rsidRPr="004E4D82" w:rsidRDefault="00341893">
      <w:pPr>
        <w:rPr>
          <w:lang w:val="es-PE"/>
        </w:rPr>
      </w:pPr>
    </w:p>
    <w:p w14:paraId="6CCCED11" w14:textId="77777777" w:rsidR="00341893" w:rsidRPr="004E4D82" w:rsidRDefault="0003064D">
      <w:pPr>
        <w:rPr>
          <w:lang w:val="es-PE"/>
        </w:rPr>
      </w:pPr>
      <w:r w:rsidRPr="004E4D82">
        <w:rPr>
          <w:lang w:val="es-PE"/>
        </w:rPr>
        <w:t>Las cuatro medidas son plenamente aditivas, propiedad que simplifica el diseño de las medidas DAX y garantiza que el usuario obtenga resultados correctos con independencia del nivel de agregación que aplique en el dashboard.</w:t>
      </w:r>
    </w:p>
    <w:p w14:paraId="0CAF902D" w14:textId="77777777" w:rsidR="00341893" w:rsidRPr="004E4D82" w:rsidRDefault="0003064D">
      <w:pPr>
        <w:pStyle w:val="Ttulo2"/>
        <w:rPr>
          <w:lang w:val="es-PE"/>
        </w:rPr>
      </w:pPr>
      <w:bookmarkStart w:id="29" w:name="_Toc235428617"/>
      <w:r w:rsidRPr="004E4D82">
        <w:rPr>
          <w:lang w:val="es-PE"/>
        </w:rPr>
        <w:t>5.3. Tabla de hechos 2: `fact_carrera` y el problema del doble conteo</w:t>
      </w:r>
      <w:bookmarkEnd w:id="29"/>
    </w:p>
    <w:p w14:paraId="463AD082" w14:textId="77777777" w:rsidR="00341893" w:rsidRPr="004E4D82" w:rsidRDefault="0003064D">
      <w:pPr>
        <w:ind w:left="567"/>
        <w:rPr>
          <w:lang w:val="es-PE"/>
        </w:rPr>
      </w:pPr>
      <w:r w:rsidRPr="004E4D82">
        <w:rPr>
          <w:b/>
          <w:i/>
          <w:lang w:val="es-PE"/>
        </w:rPr>
        <w:t>Grano:</w:t>
      </w:r>
      <w:r w:rsidRPr="004E4D82">
        <w:rPr>
          <w:i/>
          <w:lang w:val="es-PE"/>
        </w:rPr>
        <w:t xml:space="preserve"> una fila por carrera ejecutada.</w:t>
      </w:r>
    </w:p>
    <w:p w14:paraId="595DF3FA" w14:textId="77777777" w:rsidR="00341893" w:rsidRPr="004E4D82" w:rsidRDefault="0003064D">
      <w:pPr>
        <w:rPr>
          <w:lang w:val="es-PE"/>
        </w:rPr>
      </w:pPr>
      <w:r w:rsidRPr="004E4D82">
        <w:rPr>
          <w:lang w:val="es-PE"/>
        </w:rPr>
        <w:t xml:space="preserve">La tabla contiene </w:t>
      </w:r>
      <w:r w:rsidRPr="004E4D82">
        <w:rPr>
          <w:b/>
          <w:lang w:val="es-PE"/>
        </w:rPr>
        <w:t>310,678 filas</w:t>
      </w:r>
      <w:r w:rsidRPr="004E4D82">
        <w:rPr>
          <w:lang w:val="es-PE"/>
        </w:rPr>
        <w:t>, coincidentes con el número de carreras identificadas en el origen.</w:t>
      </w:r>
    </w:p>
    <w:p w14:paraId="0465951E" w14:textId="77777777" w:rsidR="00341893" w:rsidRPr="004E4D82" w:rsidRDefault="0003064D">
      <w:pPr>
        <w:pStyle w:val="Ttulo3"/>
        <w:rPr>
          <w:lang w:val="es-PE"/>
        </w:rPr>
      </w:pPr>
      <w:r w:rsidRPr="004E4D82">
        <w:rPr>
          <w:lang w:val="es-PE"/>
        </w:rPr>
        <w:t>5.3.1. Fundamento del diseño: por qué una segunda tabla de hechos</w:t>
      </w:r>
    </w:p>
    <w:p w14:paraId="48164477" w14:textId="77777777" w:rsidR="00341893" w:rsidRPr="004E4D82" w:rsidRDefault="0003064D">
      <w:pPr>
        <w:rPr>
          <w:lang w:val="es-PE"/>
        </w:rPr>
      </w:pPr>
      <w:r w:rsidRPr="004E4D82">
        <w:rPr>
          <w:lang w:val="es-PE"/>
        </w:rPr>
        <w:t xml:space="preserve">Esta es la decisión de diseño más relevante del modelo y constituye el argumento técnico central del proyecto. El indicador KPI 3, promedio de pasajeros por viaje, exige un denominador: el </w:t>
      </w:r>
      <w:r w:rsidRPr="004E4D82">
        <w:rPr>
          <w:b/>
          <w:lang w:val="es-PE"/>
        </w:rPr>
        <w:t>número de carreras</w:t>
      </w:r>
      <w:r w:rsidRPr="004E4D82">
        <w:rPr>
          <w:lang w:val="es-PE"/>
        </w:rPr>
        <w:t xml:space="preserve"> ejecutadas.</w:t>
      </w:r>
    </w:p>
    <w:p w14:paraId="194D5549" w14:textId="77777777" w:rsidR="00341893" w:rsidRPr="004E4D82" w:rsidRDefault="0003064D">
      <w:pPr>
        <w:rPr>
          <w:lang w:val="es-PE"/>
        </w:rPr>
      </w:pPr>
      <w:r w:rsidRPr="004E4D82">
        <w:rPr>
          <w:lang w:val="es-PE"/>
        </w:rPr>
        <w:t xml:space="preserve">La alternativa de incorporar el identificador de carrera al grano de </w:t>
      </w:r>
      <w:r w:rsidRPr="004E4D82">
        <w:rPr>
          <w:rFonts w:ascii="Consolas" w:hAnsi="Consolas"/>
          <w:sz w:val="19"/>
          <w:lang w:val="es-PE"/>
        </w:rPr>
        <w:t>fact_validacion_diaria</w:t>
      </w:r>
      <w:r w:rsidRPr="004E4D82">
        <w:rPr>
          <w:lang w:val="es-PE"/>
        </w:rPr>
        <w:t xml:space="preserve"> presenta dos defectos graves. El primero es de volumen: aproximaría el grano al atómico, anulando el beneficio de la agregación, puesto que una carrera comparte fecha y ruta pero se distribuye entre muchos paraderos y franjas. El segundo, determinante, es de correctitud. Una misma carrera genera validaciones en múltiples paraderos, franjas y tipos de pasaje, de modo que </w:t>
      </w:r>
      <w:r w:rsidRPr="004E4D82">
        <w:rPr>
          <w:b/>
          <w:lang w:val="es-PE"/>
        </w:rPr>
        <w:t>aparecería en numerosas filas de la tabla de hechos</w:t>
      </w:r>
      <w:r w:rsidRPr="004E4D82">
        <w:rPr>
          <w:lang w:val="es-PE"/>
        </w:rPr>
        <w:t xml:space="preserve">; al contar carreras mediante un conteo de filas, o incluso de valores distintos sobre esa tabla, cualquier filtro aplicado sobre paradero, franja o tipo de pasaje alteraría el denominador de forma inconsistente, produciendo un indicador cuyo valor depende de filtros aplicados a dimensiones que no guardan relación con su definición. Este es el fenómeno conocido como </w:t>
      </w:r>
      <w:r w:rsidRPr="004E4D82">
        <w:rPr>
          <w:b/>
          <w:lang w:val="es-PE"/>
        </w:rPr>
        <w:t>doble conteo</w:t>
      </w:r>
      <w:r w:rsidRPr="004E4D82">
        <w:rPr>
          <w:lang w:val="es-PE"/>
        </w:rPr>
        <w:t xml:space="preserve"> o </w:t>
      </w:r>
      <w:r w:rsidRPr="004E4D82">
        <w:rPr>
          <w:i/>
          <w:lang w:val="es-PE"/>
        </w:rPr>
        <w:t>fan trap</w:t>
      </w:r>
      <w:r w:rsidRPr="004E4D82">
        <w:rPr>
          <w:lang w:val="es-PE"/>
        </w:rPr>
        <w:t xml:space="preserve">. Un ejemplo numérico lo aclara: si una carrera registra cien validaciones distribuidas en veinte paraderos y el usuario filtra el dashboard por un único paradero, el cálculo podría producir el valor cinco </w:t>
      </w:r>
      <w:r w:rsidRPr="004E4D82">
        <w:rPr>
          <w:lang w:val="es-PE"/>
        </w:rPr>
        <w:lastRenderedPageBreak/>
        <w:t>pasajeros por viaje cuando la carrera efectivamente transportó cien. El indicador sería sencillamente falso.</w:t>
      </w:r>
    </w:p>
    <w:p w14:paraId="46CD9302" w14:textId="77777777" w:rsidR="00341893" w:rsidRPr="004E4D82" w:rsidRDefault="0003064D">
      <w:pPr>
        <w:rPr>
          <w:lang w:val="es-PE"/>
        </w:rPr>
      </w:pPr>
      <w:r w:rsidRPr="004E4D82">
        <w:rPr>
          <w:lang w:val="es-PE"/>
        </w:rPr>
        <w:t xml:space="preserve">La </w:t>
      </w:r>
      <w:r w:rsidRPr="004E4D82">
        <w:rPr>
          <w:b/>
          <w:lang w:val="es-PE"/>
        </w:rPr>
        <w:t>alternativa adoptada</w:t>
      </w:r>
      <w:r w:rsidRPr="004E4D82">
        <w:rPr>
          <w:lang w:val="es-PE"/>
        </w:rPr>
        <w:t xml:space="preserve"> es una tabla de hechos independiente con grano de carrera. Al existir exactamente una fila por carrera, el conteo de carreras es un simple conteo de filas, insensible a la estructura de las demás dimensiones, y el indicador se calcula como cociente entre la suma de </w:t>
      </w:r>
      <w:r w:rsidRPr="004E4D82">
        <w:rPr>
          <w:rFonts w:ascii="Consolas" w:hAnsi="Consolas"/>
          <w:sz w:val="19"/>
          <w:lang w:val="es-PE"/>
        </w:rPr>
        <w:t>num_pasajeros</w:t>
      </w:r>
      <w:r w:rsidRPr="004E4D82">
        <w:rPr>
          <w:lang w:val="es-PE"/>
        </w:rPr>
        <w:t xml:space="preserve"> y el conteo de filas, resultando correcto en cualquier contexto de filtro sobre las dimensiones que la tabla comparte.</w:t>
      </w:r>
    </w:p>
    <w:p w14:paraId="578D8420" w14:textId="77777777" w:rsidR="00341893" w:rsidRPr="004E4D82" w:rsidRDefault="0003064D">
      <w:pPr>
        <w:pStyle w:val="Ttulo3"/>
        <w:rPr>
          <w:lang w:val="es-PE"/>
        </w:rPr>
      </w:pPr>
      <w:r w:rsidRPr="004E4D82">
        <w:rPr>
          <w:lang w:val="es-PE"/>
        </w:rPr>
        <w:t>5.3.2. Por qué esto configura una constelación</w:t>
      </w:r>
    </w:p>
    <w:p w14:paraId="6B1295A4" w14:textId="77777777" w:rsidR="00341893" w:rsidRPr="004E4D82" w:rsidRDefault="0003064D">
      <w:pPr>
        <w:rPr>
          <w:lang w:val="es-PE"/>
        </w:rPr>
      </w:pPr>
      <w:r w:rsidRPr="004E4D82">
        <w:rPr>
          <w:lang w:val="es-PE"/>
        </w:rPr>
        <w:t xml:space="preserve">Las dos tablas de hechos comparten </w:t>
      </w:r>
      <w:r w:rsidRPr="004E4D82">
        <w:rPr>
          <w:rFonts w:ascii="Consolas" w:hAnsi="Consolas"/>
          <w:sz w:val="19"/>
          <w:lang w:val="es-PE"/>
        </w:rPr>
        <w:t>dim_tiempo</w:t>
      </w:r>
      <w:r w:rsidRPr="004E4D82">
        <w:rPr>
          <w:lang w:val="es-PE"/>
        </w:rPr>
        <w:t xml:space="preserve">, </w:t>
      </w:r>
      <w:r w:rsidRPr="004E4D82">
        <w:rPr>
          <w:rFonts w:ascii="Consolas" w:hAnsi="Consolas"/>
          <w:sz w:val="19"/>
          <w:lang w:val="es-PE"/>
        </w:rPr>
        <w:t>dim_ruta</w:t>
      </w:r>
      <w:r w:rsidRPr="004E4D82">
        <w:rPr>
          <w:lang w:val="es-PE"/>
        </w:rPr>
        <w:t xml:space="preserve"> y </w:t>
      </w:r>
      <w:r w:rsidRPr="004E4D82">
        <w:rPr>
          <w:rFonts w:ascii="Consolas" w:hAnsi="Consolas"/>
          <w:sz w:val="19"/>
          <w:lang w:val="es-PE"/>
        </w:rPr>
        <w:t>dim_sentido</w:t>
      </w:r>
      <w:r w:rsidRPr="004E4D82">
        <w:rPr>
          <w:lang w:val="es-PE"/>
        </w:rPr>
        <w:t xml:space="preserve">, construidas una sola vez con las mismas claves y los mismos atributos: son </w:t>
      </w:r>
      <w:r w:rsidRPr="004E4D82">
        <w:rPr>
          <w:b/>
          <w:lang w:val="es-PE"/>
        </w:rPr>
        <w:t>dimensiones conformadas</w:t>
      </w:r>
      <w:r w:rsidRPr="004E4D82">
        <w:rPr>
          <w:lang w:val="es-PE"/>
        </w:rPr>
        <w:t xml:space="preserve">. Esta propiedad permite que un segmentador de ruta o un filtro de período aplicado en el dashboard afecten simultáneamente y de manera coherente a los dos hechos, habilitando la técnica de </w:t>
      </w:r>
      <w:r w:rsidRPr="004E4D82">
        <w:rPr>
          <w:i/>
          <w:lang w:val="es-PE"/>
        </w:rPr>
        <w:t>drill across</w:t>
      </w:r>
      <w:r w:rsidRPr="004E4D82">
        <w:rPr>
          <w:lang w:val="es-PE"/>
        </w:rPr>
        <w:t>. Si las dimensiones no fuesen conformadas, seleccionar la ruta R-01 filtraría un indicador pero no el otro, y el dashboard mostraría cifras incoherentes entre sí. La conformidad no es un refinamiento teórico: es la condición que hace utilizable el diseño.</w:t>
      </w:r>
    </w:p>
    <w:p w14:paraId="4303A280" w14:textId="77777777" w:rsidR="00341893" w:rsidRPr="004E4D82" w:rsidRDefault="0003064D">
      <w:pPr>
        <w:spacing w:before="160" w:after="60"/>
        <w:jc w:val="center"/>
        <w:rPr>
          <w:lang w:val="es-PE"/>
        </w:rPr>
      </w:pPr>
      <w:r w:rsidRPr="004E4D82">
        <w:rPr>
          <w:noProof/>
          <w:lang w:val="es-PE"/>
        </w:rPr>
        <w:drawing>
          <wp:inline distT="0" distB="0" distL="0" distR="0" wp14:anchorId="0D14128F" wp14:editId="5618C2E1">
            <wp:extent cx="5760000" cy="37893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png"/>
                    <pic:cNvPicPr/>
                  </pic:nvPicPr>
                  <pic:blipFill>
                    <a:blip r:embed="rId10"/>
                    <a:stretch>
                      <a:fillRect/>
                    </a:stretch>
                  </pic:blipFill>
                  <pic:spPr>
                    <a:xfrm>
                      <a:off x="0" y="0"/>
                      <a:ext cx="5760000" cy="3789387"/>
                    </a:xfrm>
                    <a:prstGeom prst="rect">
                      <a:avLst/>
                    </a:prstGeom>
                  </pic:spPr>
                </pic:pic>
              </a:graphicData>
            </a:graphic>
          </wp:inline>
        </w:drawing>
      </w:r>
    </w:p>
    <w:p w14:paraId="7D7DCDF5" w14:textId="77777777" w:rsidR="00341893" w:rsidRPr="004E4D82" w:rsidRDefault="0003064D">
      <w:pPr>
        <w:spacing w:after="240" w:line="240" w:lineRule="auto"/>
        <w:jc w:val="center"/>
        <w:rPr>
          <w:lang w:val="es-PE"/>
        </w:rPr>
      </w:pPr>
      <w:r w:rsidRPr="004E4D82">
        <w:rPr>
          <w:b/>
          <w:color w:val="4B5563"/>
          <w:sz w:val="19"/>
          <w:lang w:val="es-PE"/>
        </w:rPr>
        <w:t xml:space="preserve">Figura 2. </w:t>
      </w:r>
      <w:r w:rsidRPr="004E4D82">
        <w:rPr>
          <w:color w:val="4B5563"/>
          <w:sz w:val="19"/>
          <w:lang w:val="es-PE"/>
        </w:rPr>
        <w:t>Diagrama entidad-relación del modelo dimensional completo, mostrando las dos tablas de hechos al centro, las seis dimensiones y las relaciones, con indicación de cuáles dimensiones son conformadas</w:t>
      </w:r>
    </w:p>
    <w:p w14:paraId="5E531874" w14:textId="77777777" w:rsidR="00341893" w:rsidRPr="004E4D82" w:rsidRDefault="0003064D">
      <w:pPr>
        <w:pStyle w:val="Ttulo3"/>
        <w:rPr>
          <w:lang w:val="es-PE"/>
        </w:rPr>
      </w:pPr>
      <w:r w:rsidRPr="004E4D82">
        <w:rPr>
          <w:lang w:val="es-PE"/>
        </w:rPr>
        <w:lastRenderedPageBreak/>
        <w:t>5.3.3. Cobertura de `fact_carrera` respecto del total de validaciones</w:t>
      </w:r>
    </w:p>
    <w:p w14:paraId="34DDFC13" w14:textId="77777777" w:rsidR="00341893" w:rsidRPr="004E4D82" w:rsidRDefault="0003064D">
      <w:pPr>
        <w:rPr>
          <w:lang w:val="es-PE"/>
        </w:rPr>
      </w:pPr>
      <w:r w:rsidRPr="004E4D82">
        <w:rPr>
          <w:lang w:val="es-PE"/>
        </w:rPr>
        <w:t xml:space="preserve">Se documenta una precisión metodológica. La suma de </w:t>
      </w:r>
      <w:r w:rsidRPr="004E4D82">
        <w:rPr>
          <w:rFonts w:ascii="Consolas" w:hAnsi="Consolas"/>
          <w:sz w:val="19"/>
          <w:lang w:val="es-PE"/>
        </w:rPr>
        <w:t>num_pasajeros</w:t>
      </w:r>
      <w:r w:rsidRPr="004E4D82">
        <w:rPr>
          <w:lang w:val="es-PE"/>
        </w:rPr>
        <w:t xml:space="preserve"> sobre </w:t>
      </w:r>
      <w:r w:rsidRPr="004E4D82">
        <w:rPr>
          <w:rFonts w:ascii="Consolas" w:hAnsi="Consolas"/>
          <w:sz w:val="19"/>
          <w:lang w:val="es-PE"/>
        </w:rPr>
        <w:t>fact_carrera</w:t>
      </w:r>
      <w:r w:rsidRPr="004E4D82">
        <w:rPr>
          <w:lang w:val="es-PE"/>
        </w:rPr>
        <w:t xml:space="preserve"> asciende a 11,445,378 pasajeros, cifra inferior al total de 11,737,931 validaciones registradas en </w:t>
      </w:r>
      <w:r w:rsidRPr="004E4D82">
        <w:rPr>
          <w:rFonts w:ascii="Consolas" w:hAnsi="Consolas"/>
          <w:sz w:val="19"/>
          <w:lang w:val="es-PE"/>
        </w:rPr>
        <w:t>fact_validacion_diaria</w:t>
      </w:r>
      <w:r w:rsidRPr="004E4D82">
        <w:rPr>
          <w:lang w:val="es-PE"/>
        </w:rPr>
        <w:t xml:space="preserve">. La diferencia corresponde a validaciones cuyo identificador de carrera no está informado en el origen o no resuelve contra una carrera identificable, de modo que la cobertura de </w:t>
      </w:r>
      <w:r w:rsidRPr="004E4D82">
        <w:rPr>
          <w:rFonts w:ascii="Consolas" w:hAnsi="Consolas"/>
          <w:sz w:val="19"/>
          <w:lang w:val="es-PE"/>
        </w:rPr>
        <w:t>fact_carrera</w:t>
      </w:r>
      <w:r w:rsidRPr="004E4D82">
        <w:rPr>
          <w:lang w:val="es-PE"/>
        </w:rPr>
        <w:t xml:space="preserve"> es del </w:t>
      </w:r>
      <w:r w:rsidRPr="004E4D82">
        <w:rPr>
          <w:b/>
          <w:lang w:val="es-PE"/>
        </w:rPr>
        <w:t>97.51%</w:t>
      </w:r>
      <w:r w:rsidRPr="004E4D82">
        <w:rPr>
          <w:lang w:val="es-PE"/>
        </w:rPr>
        <w:t xml:space="preserve"> de las validaciones. Esta proporción se considera suficiente para sostener el indicador, pero se declara explícitamente porque explica por qué el cociente entre validaciones totales y carreras totales (37.78) no coincide con el indicador reportado (36.84). El indicador correcto es el segundo, por cuanto se calcula exclusivamente sobre las carreras cuyo conteo de pasajeros está efectivamente determinado.</w:t>
      </w:r>
    </w:p>
    <w:p w14:paraId="431C27E3" w14:textId="77777777" w:rsidR="00341893" w:rsidRPr="004E4D82" w:rsidRDefault="0003064D">
      <w:pPr>
        <w:pStyle w:val="Ttulo2"/>
        <w:rPr>
          <w:lang w:val="es-PE"/>
        </w:rPr>
      </w:pPr>
      <w:bookmarkStart w:id="30" w:name="_Toc235428618"/>
      <w:r w:rsidRPr="004E4D82">
        <w:rPr>
          <w:lang w:val="es-PE"/>
        </w:rPr>
        <w:t>5.4. Dimensiones del modelo</w:t>
      </w:r>
      <w:bookmarkEnd w:id="30"/>
    </w:p>
    <w:p w14:paraId="2A331824" w14:textId="77777777" w:rsidR="00341893" w:rsidRPr="004E4D82" w:rsidRDefault="0003064D">
      <w:pPr>
        <w:rPr>
          <w:lang w:val="es-PE"/>
        </w:rPr>
      </w:pPr>
      <w:r w:rsidRPr="004E4D82">
        <w:rPr>
          <w:b/>
          <w:lang w:val="es-PE"/>
        </w:rPr>
        <w:t>Tabla 5. Resumen de las dimensiones del Data Mart</w:t>
      </w:r>
    </w:p>
    <w:tbl>
      <w:tblPr>
        <w:tblStyle w:val="Tablaconcuadrcula"/>
        <w:tblW w:w="0" w:type="auto"/>
        <w:tblLook w:val="04A0" w:firstRow="1" w:lastRow="0" w:firstColumn="1" w:lastColumn="0" w:noHBand="0" w:noVBand="1"/>
      </w:tblPr>
      <w:tblGrid>
        <w:gridCol w:w="2097"/>
        <w:gridCol w:w="1820"/>
        <w:gridCol w:w="1992"/>
        <w:gridCol w:w="1859"/>
        <w:gridCol w:w="1854"/>
      </w:tblGrid>
      <w:tr w:rsidR="00341893" w:rsidRPr="004E4D82" w14:paraId="71F0EF71" w14:textId="77777777">
        <w:tc>
          <w:tcPr>
            <w:tcW w:w="1881" w:type="dxa"/>
          </w:tcPr>
          <w:p w14:paraId="0531ED68" w14:textId="77777777" w:rsidR="00341893" w:rsidRPr="004E4D82" w:rsidRDefault="0003064D">
            <w:pPr>
              <w:spacing w:after="40" w:line="240" w:lineRule="auto"/>
              <w:rPr>
                <w:lang w:val="es-PE"/>
              </w:rPr>
            </w:pPr>
            <w:r w:rsidRPr="004E4D82">
              <w:rPr>
                <w:b/>
                <w:sz w:val="19"/>
                <w:lang w:val="es-PE"/>
              </w:rPr>
              <w:t>Dimensión</w:t>
            </w:r>
          </w:p>
        </w:tc>
        <w:tc>
          <w:tcPr>
            <w:tcW w:w="1881" w:type="dxa"/>
          </w:tcPr>
          <w:p w14:paraId="676D5777" w14:textId="77777777" w:rsidR="00341893" w:rsidRPr="004E4D82" w:rsidRDefault="0003064D">
            <w:pPr>
              <w:spacing w:after="40" w:line="240" w:lineRule="auto"/>
              <w:rPr>
                <w:lang w:val="es-PE"/>
              </w:rPr>
            </w:pPr>
            <w:r w:rsidRPr="004E4D82">
              <w:rPr>
                <w:b/>
                <w:sz w:val="19"/>
                <w:lang w:val="es-PE"/>
              </w:rPr>
              <w:t>Filas</w:t>
            </w:r>
          </w:p>
        </w:tc>
        <w:tc>
          <w:tcPr>
            <w:tcW w:w="1881" w:type="dxa"/>
          </w:tcPr>
          <w:p w14:paraId="68C16245" w14:textId="77777777" w:rsidR="00341893" w:rsidRPr="004E4D82" w:rsidRDefault="0003064D">
            <w:pPr>
              <w:spacing w:after="40" w:line="240" w:lineRule="auto"/>
              <w:rPr>
                <w:lang w:val="es-PE"/>
              </w:rPr>
            </w:pPr>
            <w:r w:rsidRPr="004E4D82">
              <w:rPr>
                <w:b/>
                <w:sz w:val="19"/>
                <w:lang w:val="es-PE"/>
              </w:rPr>
              <w:t>Clave primaria</w:t>
            </w:r>
          </w:p>
        </w:tc>
        <w:tc>
          <w:tcPr>
            <w:tcW w:w="1881" w:type="dxa"/>
          </w:tcPr>
          <w:p w14:paraId="5DE3DC70" w14:textId="77777777" w:rsidR="00341893" w:rsidRPr="004E4D82" w:rsidRDefault="0003064D">
            <w:pPr>
              <w:spacing w:after="40" w:line="240" w:lineRule="auto"/>
              <w:rPr>
                <w:lang w:val="es-PE"/>
              </w:rPr>
            </w:pPr>
            <w:r w:rsidRPr="004E4D82">
              <w:rPr>
                <w:b/>
                <w:sz w:val="19"/>
                <w:lang w:val="es-PE"/>
              </w:rPr>
              <w:t>Tipo de clave</w:t>
            </w:r>
          </w:p>
        </w:tc>
        <w:tc>
          <w:tcPr>
            <w:tcW w:w="1881" w:type="dxa"/>
          </w:tcPr>
          <w:p w14:paraId="098C99B2" w14:textId="77777777" w:rsidR="00341893" w:rsidRPr="004E4D82" w:rsidRDefault="0003064D">
            <w:pPr>
              <w:spacing w:after="40" w:line="240" w:lineRule="auto"/>
              <w:rPr>
                <w:lang w:val="es-PE"/>
              </w:rPr>
            </w:pPr>
            <w:r w:rsidRPr="004E4D82">
              <w:rPr>
                <w:b/>
                <w:sz w:val="19"/>
                <w:lang w:val="es-PE"/>
              </w:rPr>
              <w:t>Conformada</w:t>
            </w:r>
          </w:p>
        </w:tc>
      </w:tr>
      <w:tr w:rsidR="00341893" w:rsidRPr="004E4D82" w14:paraId="2254DBC3" w14:textId="77777777">
        <w:tc>
          <w:tcPr>
            <w:tcW w:w="1881" w:type="dxa"/>
          </w:tcPr>
          <w:p w14:paraId="431EC194" w14:textId="77777777" w:rsidR="00341893" w:rsidRPr="004E4D82" w:rsidRDefault="0003064D">
            <w:pPr>
              <w:spacing w:after="40" w:line="240" w:lineRule="auto"/>
              <w:rPr>
                <w:lang w:val="es-PE"/>
              </w:rPr>
            </w:pPr>
            <w:r w:rsidRPr="004E4D82">
              <w:rPr>
                <w:rFonts w:ascii="Consolas" w:hAnsi="Consolas"/>
                <w:sz w:val="19"/>
                <w:lang w:val="es-PE"/>
              </w:rPr>
              <w:t>dim_tiempo</w:t>
            </w:r>
          </w:p>
        </w:tc>
        <w:tc>
          <w:tcPr>
            <w:tcW w:w="1881" w:type="dxa"/>
          </w:tcPr>
          <w:p w14:paraId="0DF52A9A" w14:textId="77777777" w:rsidR="00341893" w:rsidRPr="004E4D82" w:rsidRDefault="0003064D">
            <w:pPr>
              <w:spacing w:after="40" w:line="240" w:lineRule="auto"/>
              <w:rPr>
                <w:lang w:val="es-PE"/>
              </w:rPr>
            </w:pPr>
            <w:r w:rsidRPr="004E4D82">
              <w:rPr>
                <w:sz w:val="19"/>
                <w:lang w:val="es-PE"/>
              </w:rPr>
              <w:t>391</w:t>
            </w:r>
          </w:p>
        </w:tc>
        <w:tc>
          <w:tcPr>
            <w:tcW w:w="1881" w:type="dxa"/>
          </w:tcPr>
          <w:p w14:paraId="117015A3" w14:textId="77777777" w:rsidR="00341893" w:rsidRPr="004E4D82" w:rsidRDefault="0003064D">
            <w:pPr>
              <w:spacing w:after="40" w:line="240" w:lineRule="auto"/>
              <w:rPr>
                <w:lang w:val="es-PE"/>
              </w:rPr>
            </w:pPr>
            <w:r w:rsidRPr="004E4D82">
              <w:rPr>
                <w:rFonts w:ascii="Consolas" w:hAnsi="Consolas"/>
                <w:sz w:val="19"/>
                <w:lang w:val="es-PE"/>
              </w:rPr>
              <w:t>id_tiempo</w:t>
            </w:r>
          </w:p>
        </w:tc>
        <w:tc>
          <w:tcPr>
            <w:tcW w:w="1881" w:type="dxa"/>
          </w:tcPr>
          <w:p w14:paraId="13FAD0D4" w14:textId="77777777" w:rsidR="00341893" w:rsidRPr="004E4D82" w:rsidRDefault="0003064D">
            <w:pPr>
              <w:spacing w:after="40" w:line="240" w:lineRule="auto"/>
              <w:rPr>
                <w:lang w:val="es-PE"/>
              </w:rPr>
            </w:pPr>
            <w:r w:rsidRPr="004E4D82">
              <w:rPr>
                <w:sz w:val="19"/>
                <w:lang w:val="es-PE"/>
              </w:rPr>
              <w:t>Inteligente (AAAAMMDD)</w:t>
            </w:r>
          </w:p>
        </w:tc>
        <w:tc>
          <w:tcPr>
            <w:tcW w:w="1881" w:type="dxa"/>
          </w:tcPr>
          <w:p w14:paraId="182A1ADA" w14:textId="77777777" w:rsidR="00341893" w:rsidRPr="004E4D82" w:rsidRDefault="0003064D">
            <w:pPr>
              <w:spacing w:after="40" w:line="240" w:lineRule="auto"/>
              <w:rPr>
                <w:lang w:val="es-PE"/>
              </w:rPr>
            </w:pPr>
            <w:r w:rsidRPr="004E4D82">
              <w:rPr>
                <w:sz w:val="19"/>
                <w:lang w:val="es-PE"/>
              </w:rPr>
              <w:t>Sí (ambos hechos)</w:t>
            </w:r>
          </w:p>
        </w:tc>
      </w:tr>
      <w:tr w:rsidR="00341893" w:rsidRPr="004E4D82" w14:paraId="11023FE8" w14:textId="77777777">
        <w:tc>
          <w:tcPr>
            <w:tcW w:w="1881" w:type="dxa"/>
          </w:tcPr>
          <w:p w14:paraId="2C7F9504" w14:textId="77777777" w:rsidR="00341893" w:rsidRPr="004E4D82" w:rsidRDefault="0003064D">
            <w:pPr>
              <w:spacing w:after="40" w:line="240" w:lineRule="auto"/>
              <w:rPr>
                <w:lang w:val="es-PE"/>
              </w:rPr>
            </w:pPr>
            <w:r w:rsidRPr="004E4D82">
              <w:rPr>
                <w:rFonts w:ascii="Consolas" w:hAnsi="Consolas"/>
                <w:sz w:val="19"/>
                <w:lang w:val="es-PE"/>
              </w:rPr>
              <w:t>dim_ruta</w:t>
            </w:r>
          </w:p>
        </w:tc>
        <w:tc>
          <w:tcPr>
            <w:tcW w:w="1881" w:type="dxa"/>
          </w:tcPr>
          <w:p w14:paraId="358497BD" w14:textId="77777777" w:rsidR="00341893" w:rsidRPr="004E4D82" w:rsidRDefault="0003064D">
            <w:pPr>
              <w:spacing w:after="40" w:line="240" w:lineRule="auto"/>
              <w:rPr>
                <w:lang w:val="es-PE"/>
              </w:rPr>
            </w:pPr>
            <w:r w:rsidRPr="004E4D82">
              <w:rPr>
                <w:sz w:val="19"/>
                <w:lang w:val="es-PE"/>
              </w:rPr>
              <w:t>22</w:t>
            </w:r>
          </w:p>
        </w:tc>
        <w:tc>
          <w:tcPr>
            <w:tcW w:w="1881" w:type="dxa"/>
          </w:tcPr>
          <w:p w14:paraId="3ABE0CF8"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280461BC" w14:textId="77777777" w:rsidR="00341893" w:rsidRPr="004E4D82" w:rsidRDefault="0003064D">
            <w:pPr>
              <w:spacing w:after="40" w:line="240" w:lineRule="auto"/>
              <w:rPr>
                <w:lang w:val="es-PE"/>
              </w:rPr>
            </w:pPr>
            <w:r w:rsidRPr="004E4D82">
              <w:rPr>
                <w:sz w:val="19"/>
                <w:lang w:val="es-PE"/>
              </w:rPr>
              <w:t>Natural (heredada del catálogo)</w:t>
            </w:r>
          </w:p>
        </w:tc>
        <w:tc>
          <w:tcPr>
            <w:tcW w:w="1881" w:type="dxa"/>
          </w:tcPr>
          <w:p w14:paraId="4B262264" w14:textId="77777777" w:rsidR="00341893" w:rsidRPr="004E4D82" w:rsidRDefault="0003064D">
            <w:pPr>
              <w:spacing w:after="40" w:line="240" w:lineRule="auto"/>
              <w:rPr>
                <w:lang w:val="es-PE"/>
              </w:rPr>
            </w:pPr>
            <w:r w:rsidRPr="004E4D82">
              <w:rPr>
                <w:sz w:val="19"/>
                <w:lang w:val="es-PE"/>
              </w:rPr>
              <w:t>Sí (ambos hechos)</w:t>
            </w:r>
          </w:p>
        </w:tc>
      </w:tr>
      <w:tr w:rsidR="00341893" w:rsidRPr="004E4D82" w14:paraId="5D894CE1" w14:textId="77777777">
        <w:tc>
          <w:tcPr>
            <w:tcW w:w="1881" w:type="dxa"/>
          </w:tcPr>
          <w:p w14:paraId="1E5A5823" w14:textId="77777777" w:rsidR="00341893" w:rsidRPr="004E4D82" w:rsidRDefault="0003064D">
            <w:pPr>
              <w:spacing w:after="40" w:line="240" w:lineRule="auto"/>
              <w:rPr>
                <w:lang w:val="es-PE"/>
              </w:rPr>
            </w:pPr>
            <w:r w:rsidRPr="004E4D82">
              <w:rPr>
                <w:rFonts w:ascii="Consolas" w:hAnsi="Consolas"/>
                <w:sz w:val="19"/>
                <w:lang w:val="es-PE"/>
              </w:rPr>
              <w:t>dim_sentido</w:t>
            </w:r>
          </w:p>
        </w:tc>
        <w:tc>
          <w:tcPr>
            <w:tcW w:w="1881" w:type="dxa"/>
          </w:tcPr>
          <w:p w14:paraId="0AF3FAAE" w14:textId="77777777" w:rsidR="00341893" w:rsidRPr="004E4D82" w:rsidRDefault="0003064D">
            <w:pPr>
              <w:spacing w:after="40" w:line="240" w:lineRule="auto"/>
              <w:rPr>
                <w:lang w:val="es-PE"/>
              </w:rPr>
            </w:pPr>
            <w:r w:rsidRPr="004E4D82">
              <w:rPr>
                <w:sz w:val="19"/>
                <w:lang w:val="es-PE"/>
              </w:rPr>
              <w:t>6</w:t>
            </w:r>
          </w:p>
        </w:tc>
        <w:tc>
          <w:tcPr>
            <w:tcW w:w="1881" w:type="dxa"/>
          </w:tcPr>
          <w:p w14:paraId="4CE48F05" w14:textId="77777777" w:rsidR="00341893" w:rsidRPr="004E4D82" w:rsidRDefault="0003064D">
            <w:pPr>
              <w:spacing w:after="40" w:line="240" w:lineRule="auto"/>
              <w:rPr>
                <w:lang w:val="es-PE"/>
              </w:rPr>
            </w:pPr>
            <w:r w:rsidRPr="004E4D82">
              <w:rPr>
                <w:rFonts w:ascii="Consolas" w:hAnsi="Consolas"/>
                <w:sz w:val="19"/>
                <w:lang w:val="es-PE"/>
              </w:rPr>
              <w:t>id_sentido</w:t>
            </w:r>
          </w:p>
        </w:tc>
        <w:tc>
          <w:tcPr>
            <w:tcW w:w="1881" w:type="dxa"/>
          </w:tcPr>
          <w:p w14:paraId="774F9A4A" w14:textId="77777777" w:rsidR="00341893" w:rsidRPr="004E4D82" w:rsidRDefault="0003064D">
            <w:pPr>
              <w:spacing w:after="40" w:line="240" w:lineRule="auto"/>
              <w:rPr>
                <w:lang w:val="es-PE"/>
              </w:rPr>
            </w:pPr>
            <w:r w:rsidRPr="004E4D82">
              <w:rPr>
                <w:sz w:val="19"/>
                <w:lang w:val="es-PE"/>
              </w:rPr>
              <w:t>Subrogada</w:t>
            </w:r>
          </w:p>
        </w:tc>
        <w:tc>
          <w:tcPr>
            <w:tcW w:w="1881" w:type="dxa"/>
          </w:tcPr>
          <w:p w14:paraId="43DF032A" w14:textId="77777777" w:rsidR="00341893" w:rsidRPr="004E4D82" w:rsidRDefault="0003064D">
            <w:pPr>
              <w:spacing w:after="40" w:line="240" w:lineRule="auto"/>
              <w:rPr>
                <w:lang w:val="es-PE"/>
              </w:rPr>
            </w:pPr>
            <w:r w:rsidRPr="004E4D82">
              <w:rPr>
                <w:sz w:val="19"/>
                <w:lang w:val="es-PE"/>
              </w:rPr>
              <w:t>Sí (ambos hechos)</w:t>
            </w:r>
          </w:p>
        </w:tc>
      </w:tr>
      <w:tr w:rsidR="00341893" w:rsidRPr="004E4D82" w14:paraId="297FA97D" w14:textId="77777777">
        <w:tc>
          <w:tcPr>
            <w:tcW w:w="1881" w:type="dxa"/>
          </w:tcPr>
          <w:p w14:paraId="77573FC8" w14:textId="77777777" w:rsidR="00341893" w:rsidRPr="004E4D82" w:rsidRDefault="0003064D">
            <w:pPr>
              <w:spacing w:after="40" w:line="240" w:lineRule="auto"/>
              <w:rPr>
                <w:lang w:val="es-PE"/>
              </w:rPr>
            </w:pPr>
            <w:r w:rsidRPr="004E4D82">
              <w:rPr>
                <w:rFonts w:ascii="Consolas" w:hAnsi="Consolas"/>
                <w:sz w:val="19"/>
                <w:lang w:val="es-PE"/>
              </w:rPr>
              <w:t>dim_paradero</w:t>
            </w:r>
          </w:p>
        </w:tc>
        <w:tc>
          <w:tcPr>
            <w:tcW w:w="1881" w:type="dxa"/>
          </w:tcPr>
          <w:p w14:paraId="6936D902" w14:textId="77777777" w:rsidR="00341893" w:rsidRPr="004E4D82" w:rsidRDefault="0003064D">
            <w:pPr>
              <w:spacing w:after="40" w:line="240" w:lineRule="auto"/>
              <w:rPr>
                <w:lang w:val="es-PE"/>
              </w:rPr>
            </w:pPr>
            <w:r w:rsidRPr="004E4D82">
              <w:rPr>
                <w:sz w:val="19"/>
                <w:lang w:val="es-PE"/>
              </w:rPr>
              <w:t>170</w:t>
            </w:r>
          </w:p>
        </w:tc>
        <w:tc>
          <w:tcPr>
            <w:tcW w:w="1881" w:type="dxa"/>
          </w:tcPr>
          <w:p w14:paraId="78301D94" w14:textId="77777777" w:rsidR="00341893" w:rsidRPr="004E4D82" w:rsidRDefault="0003064D">
            <w:pPr>
              <w:spacing w:after="40" w:line="240" w:lineRule="auto"/>
              <w:rPr>
                <w:lang w:val="es-PE"/>
              </w:rPr>
            </w:pPr>
            <w:r w:rsidRPr="004E4D82">
              <w:rPr>
                <w:rFonts w:ascii="Consolas" w:hAnsi="Consolas"/>
                <w:sz w:val="19"/>
                <w:lang w:val="es-PE"/>
              </w:rPr>
              <w:t>id_paradero</w:t>
            </w:r>
          </w:p>
        </w:tc>
        <w:tc>
          <w:tcPr>
            <w:tcW w:w="1881" w:type="dxa"/>
          </w:tcPr>
          <w:p w14:paraId="68EBC0A2" w14:textId="77777777" w:rsidR="00341893" w:rsidRPr="004E4D82" w:rsidRDefault="0003064D">
            <w:pPr>
              <w:spacing w:after="40" w:line="240" w:lineRule="auto"/>
              <w:rPr>
                <w:lang w:val="es-PE"/>
              </w:rPr>
            </w:pPr>
            <w:r w:rsidRPr="004E4D82">
              <w:rPr>
                <w:sz w:val="19"/>
                <w:lang w:val="es-PE"/>
              </w:rPr>
              <w:t>Subrogada</w:t>
            </w:r>
          </w:p>
        </w:tc>
        <w:tc>
          <w:tcPr>
            <w:tcW w:w="1881" w:type="dxa"/>
          </w:tcPr>
          <w:p w14:paraId="3749E915" w14:textId="77777777" w:rsidR="00341893" w:rsidRPr="004E4D82" w:rsidRDefault="0003064D">
            <w:pPr>
              <w:spacing w:after="40" w:line="240" w:lineRule="auto"/>
              <w:rPr>
                <w:lang w:val="es-PE"/>
              </w:rPr>
            </w:pPr>
            <w:r w:rsidRPr="004E4D82">
              <w:rPr>
                <w:sz w:val="19"/>
                <w:lang w:val="es-PE"/>
              </w:rPr>
              <w:t>No (solo hecho 1)</w:t>
            </w:r>
          </w:p>
        </w:tc>
      </w:tr>
      <w:tr w:rsidR="00341893" w:rsidRPr="004E4D82" w14:paraId="37B1E250" w14:textId="77777777">
        <w:tc>
          <w:tcPr>
            <w:tcW w:w="1881" w:type="dxa"/>
          </w:tcPr>
          <w:p w14:paraId="2195F89A" w14:textId="77777777" w:rsidR="00341893" w:rsidRPr="004E4D82" w:rsidRDefault="0003064D">
            <w:pPr>
              <w:spacing w:after="40" w:line="240" w:lineRule="auto"/>
              <w:rPr>
                <w:lang w:val="es-PE"/>
              </w:rPr>
            </w:pPr>
            <w:r w:rsidRPr="004E4D82">
              <w:rPr>
                <w:rFonts w:ascii="Consolas" w:hAnsi="Consolas"/>
                <w:sz w:val="19"/>
                <w:lang w:val="es-PE"/>
              </w:rPr>
              <w:t>dim_tipo_pasaje</w:t>
            </w:r>
          </w:p>
        </w:tc>
        <w:tc>
          <w:tcPr>
            <w:tcW w:w="1881" w:type="dxa"/>
          </w:tcPr>
          <w:p w14:paraId="116EFDC5" w14:textId="77777777" w:rsidR="00341893" w:rsidRPr="004E4D82" w:rsidRDefault="0003064D">
            <w:pPr>
              <w:spacing w:after="40" w:line="240" w:lineRule="auto"/>
              <w:rPr>
                <w:lang w:val="es-PE"/>
              </w:rPr>
            </w:pPr>
            <w:r w:rsidRPr="004E4D82">
              <w:rPr>
                <w:sz w:val="19"/>
                <w:lang w:val="es-PE"/>
              </w:rPr>
              <w:t>4</w:t>
            </w:r>
          </w:p>
        </w:tc>
        <w:tc>
          <w:tcPr>
            <w:tcW w:w="1881" w:type="dxa"/>
          </w:tcPr>
          <w:p w14:paraId="6A0A2F87" w14:textId="77777777" w:rsidR="00341893" w:rsidRPr="004E4D82" w:rsidRDefault="0003064D">
            <w:pPr>
              <w:spacing w:after="40" w:line="240" w:lineRule="auto"/>
              <w:rPr>
                <w:lang w:val="es-PE"/>
              </w:rPr>
            </w:pPr>
            <w:r w:rsidRPr="004E4D82">
              <w:rPr>
                <w:rFonts w:ascii="Consolas" w:hAnsi="Consolas"/>
                <w:sz w:val="19"/>
                <w:lang w:val="es-PE"/>
              </w:rPr>
              <w:t>id_tipo_pasaje</w:t>
            </w:r>
          </w:p>
        </w:tc>
        <w:tc>
          <w:tcPr>
            <w:tcW w:w="1881" w:type="dxa"/>
          </w:tcPr>
          <w:p w14:paraId="23CE3A64" w14:textId="77777777" w:rsidR="00341893" w:rsidRPr="004E4D82" w:rsidRDefault="0003064D">
            <w:pPr>
              <w:spacing w:after="40" w:line="240" w:lineRule="auto"/>
              <w:rPr>
                <w:lang w:val="es-PE"/>
              </w:rPr>
            </w:pPr>
            <w:r w:rsidRPr="004E4D82">
              <w:rPr>
                <w:sz w:val="19"/>
                <w:lang w:val="es-PE"/>
              </w:rPr>
              <w:t>Subrogada</w:t>
            </w:r>
          </w:p>
        </w:tc>
        <w:tc>
          <w:tcPr>
            <w:tcW w:w="1881" w:type="dxa"/>
          </w:tcPr>
          <w:p w14:paraId="39A2DAD5" w14:textId="77777777" w:rsidR="00341893" w:rsidRPr="004E4D82" w:rsidRDefault="0003064D">
            <w:pPr>
              <w:spacing w:after="40" w:line="240" w:lineRule="auto"/>
              <w:rPr>
                <w:lang w:val="es-PE"/>
              </w:rPr>
            </w:pPr>
            <w:r w:rsidRPr="004E4D82">
              <w:rPr>
                <w:sz w:val="19"/>
                <w:lang w:val="es-PE"/>
              </w:rPr>
              <w:t>No (solo hecho 1)</w:t>
            </w:r>
          </w:p>
        </w:tc>
      </w:tr>
      <w:tr w:rsidR="00341893" w:rsidRPr="004E4D82" w14:paraId="218C419F" w14:textId="77777777">
        <w:tc>
          <w:tcPr>
            <w:tcW w:w="1881" w:type="dxa"/>
          </w:tcPr>
          <w:p w14:paraId="3E43F519" w14:textId="77777777" w:rsidR="00341893" w:rsidRPr="004E4D82" w:rsidRDefault="0003064D">
            <w:pPr>
              <w:spacing w:after="40" w:line="240" w:lineRule="auto"/>
              <w:rPr>
                <w:lang w:val="es-PE"/>
              </w:rPr>
            </w:pPr>
            <w:r w:rsidRPr="004E4D82">
              <w:rPr>
                <w:rFonts w:ascii="Consolas" w:hAnsi="Consolas"/>
                <w:sz w:val="19"/>
                <w:lang w:val="es-PE"/>
              </w:rPr>
              <w:t>dim_franja_horaria</w:t>
            </w:r>
          </w:p>
        </w:tc>
        <w:tc>
          <w:tcPr>
            <w:tcW w:w="1881" w:type="dxa"/>
          </w:tcPr>
          <w:p w14:paraId="501E9859" w14:textId="77777777" w:rsidR="00341893" w:rsidRPr="004E4D82" w:rsidRDefault="0003064D">
            <w:pPr>
              <w:spacing w:after="40" w:line="240" w:lineRule="auto"/>
              <w:rPr>
                <w:lang w:val="es-PE"/>
              </w:rPr>
            </w:pPr>
            <w:r w:rsidRPr="004E4D82">
              <w:rPr>
                <w:sz w:val="19"/>
                <w:lang w:val="es-PE"/>
              </w:rPr>
              <w:t>24</w:t>
            </w:r>
          </w:p>
        </w:tc>
        <w:tc>
          <w:tcPr>
            <w:tcW w:w="1881" w:type="dxa"/>
          </w:tcPr>
          <w:p w14:paraId="40C7671F" w14:textId="77777777" w:rsidR="00341893" w:rsidRPr="004E4D82" w:rsidRDefault="0003064D">
            <w:pPr>
              <w:spacing w:after="40" w:line="240" w:lineRule="auto"/>
              <w:rPr>
                <w:lang w:val="es-PE"/>
              </w:rPr>
            </w:pPr>
            <w:r w:rsidRPr="004E4D82">
              <w:rPr>
                <w:rFonts w:ascii="Consolas" w:hAnsi="Consolas"/>
                <w:sz w:val="19"/>
                <w:lang w:val="es-PE"/>
              </w:rPr>
              <w:t>id_franja_horaria</w:t>
            </w:r>
          </w:p>
        </w:tc>
        <w:tc>
          <w:tcPr>
            <w:tcW w:w="1881" w:type="dxa"/>
          </w:tcPr>
          <w:p w14:paraId="3CCBF378" w14:textId="77777777" w:rsidR="00341893" w:rsidRPr="004E4D82" w:rsidRDefault="0003064D">
            <w:pPr>
              <w:spacing w:after="40" w:line="240" w:lineRule="auto"/>
              <w:rPr>
                <w:lang w:val="es-PE"/>
              </w:rPr>
            </w:pPr>
            <w:r w:rsidRPr="004E4D82">
              <w:rPr>
                <w:sz w:val="19"/>
                <w:lang w:val="es-PE"/>
              </w:rPr>
              <w:t>Inteligente (hora 0 a 23)</w:t>
            </w:r>
          </w:p>
        </w:tc>
        <w:tc>
          <w:tcPr>
            <w:tcW w:w="1881" w:type="dxa"/>
          </w:tcPr>
          <w:p w14:paraId="774808F3" w14:textId="77777777" w:rsidR="00341893" w:rsidRPr="004E4D82" w:rsidRDefault="0003064D">
            <w:pPr>
              <w:spacing w:after="40" w:line="240" w:lineRule="auto"/>
              <w:rPr>
                <w:lang w:val="es-PE"/>
              </w:rPr>
            </w:pPr>
            <w:r w:rsidRPr="004E4D82">
              <w:rPr>
                <w:sz w:val="19"/>
                <w:lang w:val="es-PE"/>
              </w:rPr>
              <w:t>No (solo hecho 1)</w:t>
            </w:r>
          </w:p>
        </w:tc>
      </w:tr>
    </w:tbl>
    <w:p w14:paraId="1CBE479B" w14:textId="77777777" w:rsidR="00341893" w:rsidRPr="004E4D82" w:rsidRDefault="00341893">
      <w:pPr>
        <w:rPr>
          <w:lang w:val="es-PE"/>
        </w:rPr>
      </w:pPr>
    </w:p>
    <w:p w14:paraId="4ACDCCCA" w14:textId="77777777" w:rsidR="00341893" w:rsidRPr="004E4D82" w:rsidRDefault="0003064D">
      <w:pPr>
        <w:rPr>
          <w:lang w:val="es-PE"/>
        </w:rPr>
      </w:pPr>
      <w:r w:rsidRPr="004E4D82">
        <w:rPr>
          <w:lang w:val="es-PE"/>
        </w:rPr>
        <w:t xml:space="preserve">La composición de atributos de cada dimensión, con tipos, claves e índices, figura en el diccionario de datos del </w:t>
      </w:r>
      <w:r w:rsidRPr="004E4D82">
        <w:rPr>
          <w:b/>
          <w:lang w:val="es-PE"/>
        </w:rPr>
        <w:t>Anexo A</w:t>
      </w:r>
      <w:r w:rsidRPr="004E4D82">
        <w:rPr>
          <w:lang w:val="es-PE"/>
        </w:rPr>
        <w:t>. Tres decisiones de diseño merecen desarrollo aquí.</w:t>
      </w:r>
    </w:p>
    <w:p w14:paraId="54364629" w14:textId="77777777" w:rsidR="00341893" w:rsidRPr="004E4D82" w:rsidRDefault="0003064D">
      <w:pPr>
        <w:rPr>
          <w:lang w:val="es-PE"/>
        </w:rPr>
      </w:pPr>
      <w:r w:rsidRPr="004E4D82">
        <w:rPr>
          <w:b/>
          <w:lang w:val="es-PE"/>
        </w:rPr>
        <w:t>El calendario de `dim_tiempo` es continuo y deliberadamente más extenso que los datos.</w:t>
      </w:r>
      <w:r w:rsidRPr="004E4D82">
        <w:rPr>
          <w:lang w:val="es-PE"/>
        </w:rPr>
        <w:t xml:space="preserve"> Es la única dimensión que se construye por generación y no por extracción, y cubre los 391 días del rango del período aunque solo 193 presenten hechos asociados, según se documenta en la sección 6.6. La continuidad es necesaria porque una dimensión temporal con días faltantes rompería las funciones de inteligencia de tiempo de DAX y produciría ejes temporales visualmente engañosos; conservar los 391 días hace que la ausencia resulte visible en lugar de quedar disimulada. La dimensión declara la jerarquía </w:t>
      </w:r>
      <w:r w:rsidRPr="004E4D82">
        <w:rPr>
          <w:b/>
          <w:lang w:val="es-PE"/>
        </w:rPr>
        <w:t>Año &gt; Trimestre &gt; Mes &gt; Semana &gt; Día</w:t>
      </w:r>
      <w:r w:rsidRPr="004E4D82">
        <w:rPr>
          <w:lang w:val="es-PE"/>
        </w:rPr>
        <w:t xml:space="preserve">, que habilita las operaciones de </w:t>
      </w:r>
      <w:r w:rsidRPr="004E4D82">
        <w:rPr>
          <w:i/>
          <w:lang w:val="es-PE"/>
        </w:rPr>
        <w:t>roll-up</w:t>
      </w:r>
      <w:r w:rsidRPr="004E4D82">
        <w:rPr>
          <w:lang w:val="es-PE"/>
        </w:rPr>
        <w:t xml:space="preserve"> y </w:t>
      </w:r>
      <w:r w:rsidRPr="004E4D82">
        <w:rPr>
          <w:i/>
          <w:lang w:val="es-PE"/>
        </w:rPr>
        <w:t>drill-down</w:t>
      </w:r>
      <w:r w:rsidRPr="004E4D82">
        <w:rPr>
          <w:lang w:val="es-PE"/>
        </w:rPr>
        <w:t xml:space="preserve">, e incorpora atributos como </w:t>
      </w:r>
      <w:r w:rsidRPr="004E4D82">
        <w:rPr>
          <w:rFonts w:ascii="Consolas" w:hAnsi="Consolas"/>
          <w:sz w:val="19"/>
          <w:lang w:val="es-PE"/>
        </w:rPr>
        <w:t>anio_mes</w:t>
      </w:r>
      <w:r w:rsidRPr="004E4D82">
        <w:rPr>
          <w:lang w:val="es-PE"/>
        </w:rPr>
        <w:t xml:space="preserve"> y </w:t>
      </w:r>
      <w:r w:rsidRPr="004E4D82">
        <w:rPr>
          <w:rFonts w:ascii="Consolas" w:hAnsi="Consolas"/>
          <w:sz w:val="19"/>
          <w:lang w:val="es-PE"/>
        </w:rPr>
        <w:t>es_fin_semana</w:t>
      </w:r>
      <w:r w:rsidRPr="004E4D82">
        <w:rPr>
          <w:lang w:val="es-PE"/>
        </w:rPr>
        <w:t xml:space="preserve"> que constituyen desnormalización deliberada: podrían derivarse por cálculo, pero </w:t>
      </w:r>
      <w:r w:rsidRPr="004E4D82">
        <w:rPr>
          <w:lang w:val="es-PE"/>
        </w:rPr>
        <w:lastRenderedPageBreak/>
        <w:t>se materializan como columnas para que el usuario final los emplee directamente sin escribir expresiones.</w:t>
      </w:r>
    </w:p>
    <w:p w14:paraId="412E787F" w14:textId="77777777" w:rsidR="00341893" w:rsidRPr="004E4D82" w:rsidRDefault="0003064D">
      <w:pPr>
        <w:rPr>
          <w:lang w:val="es-PE"/>
        </w:rPr>
      </w:pPr>
      <w:r w:rsidRPr="004E4D82">
        <w:rPr>
          <w:b/>
          <w:lang w:val="es-PE"/>
        </w:rPr>
        <w:t>`dim_sentido` normaliza sin destruir información.</w:t>
      </w:r>
      <w:r w:rsidRPr="004E4D82">
        <w:rPr>
          <w:lang w:val="es-PE"/>
        </w:rPr>
        <w:t xml:space="preserve"> El origen codifica el sentido de circulación mediante seis valores distintos, NS, SN, IDA, VUELTA, EO y OE, que expresan en realidad dos conceptos con nomenclaturas heredadas de distintos momentos o corredores. La dimensión normaliza los seis códigos a Ida y Vuelta </w:t>
      </w:r>
      <w:r w:rsidRPr="004E4D82">
        <w:rPr>
          <w:b/>
          <w:lang w:val="es-PE"/>
        </w:rPr>
        <w:t>conservando simultáneamente el código de origen</w:t>
      </w:r>
      <w:r w:rsidRPr="004E4D82">
        <w:rPr>
          <w:lang w:val="es-PE"/>
        </w:rPr>
        <w:t xml:space="preserve"> en el atributo </w:t>
      </w:r>
      <w:r w:rsidRPr="004E4D82">
        <w:rPr>
          <w:rFonts w:ascii="Consolas" w:hAnsi="Consolas"/>
          <w:sz w:val="19"/>
          <w:lang w:val="es-PE"/>
        </w:rPr>
        <w:t>codigo_origen</w:t>
      </w:r>
      <w:r w:rsidRPr="004E4D82">
        <w:rPr>
          <w:lang w:val="es-PE"/>
        </w:rPr>
        <w:t>. Esta doble representación es una buena práctica de trazabilidad: el usuario analiza con el vocabulario normalizado y el analista técnico puede verificar en todo momento de qué codificación original proviene cada fila.</w:t>
      </w:r>
    </w:p>
    <w:p w14:paraId="2ED185AA" w14:textId="77777777" w:rsidR="00341893" w:rsidRPr="004E4D82" w:rsidRDefault="0003064D">
      <w:pPr>
        <w:rPr>
          <w:lang w:val="es-PE"/>
        </w:rPr>
      </w:pPr>
      <w:r w:rsidRPr="004E4D82">
        <w:rPr>
          <w:b/>
          <w:lang w:val="es-PE"/>
        </w:rPr>
        <w:t>Las horas punta de `dim_franja_horaria` son empíricas y no convencionales.</w:t>
      </w:r>
      <w:r w:rsidRPr="004E4D82">
        <w:rPr>
          <w:lang w:val="es-PE"/>
        </w:rPr>
        <w:t xml:space="preserve"> El indicador booleano </w:t>
      </w:r>
      <w:r w:rsidRPr="004E4D82">
        <w:rPr>
          <w:rFonts w:ascii="Consolas" w:hAnsi="Consolas"/>
          <w:sz w:val="19"/>
          <w:lang w:val="es-PE"/>
        </w:rPr>
        <w:t>es_hora_punta</w:t>
      </w:r>
      <w:r w:rsidRPr="004E4D82">
        <w:rPr>
          <w:lang w:val="es-PE"/>
        </w:rPr>
        <w:t xml:space="preserve"> no se definió por convención ni por criterio a priori, sino a partir de la distribución empírica de la demanda observada en los propios datos, que identificó las concentraciones entre las 6h y las 8h, con máximo a las 7h, y entre las 17h y las 19h. La dimensión materializa ese hallazgo, de modo que el indicador de concentración en hora punta refleja el comportamiento real del sistema y no una definición arbitraria.</w:t>
      </w:r>
    </w:p>
    <w:p w14:paraId="3701A951" w14:textId="77777777" w:rsidR="00341893" w:rsidRPr="004E4D82" w:rsidRDefault="0003064D">
      <w:pPr>
        <w:rPr>
          <w:lang w:val="es-PE"/>
        </w:rPr>
      </w:pPr>
      <w:r w:rsidRPr="004E4D82">
        <w:rPr>
          <w:lang w:val="es-PE"/>
        </w:rPr>
        <w:t xml:space="preserve">Las restantes dimensiones son de construcción directa. </w:t>
      </w:r>
      <w:r w:rsidRPr="004E4D82">
        <w:rPr>
          <w:rFonts w:ascii="Consolas" w:hAnsi="Consolas"/>
          <w:sz w:val="19"/>
          <w:lang w:val="es-PE"/>
        </w:rPr>
        <w:t>dim_ruta</w:t>
      </w:r>
      <w:r w:rsidRPr="004E4D82">
        <w:rPr>
          <w:lang w:val="es-PE"/>
        </w:rPr>
        <w:t xml:space="preserve"> contiene las veintidós rutas del catálogo </w:t>
      </w:r>
      <w:r w:rsidRPr="004E4D82">
        <w:rPr>
          <w:rFonts w:ascii="Consolas" w:hAnsi="Consolas"/>
          <w:sz w:val="19"/>
          <w:lang w:val="es-PE"/>
        </w:rPr>
        <w:t>2op_ruta</w:t>
      </w:r>
      <w:r w:rsidRPr="004E4D82">
        <w:rPr>
          <w:lang w:val="es-PE"/>
        </w:rPr>
        <w:t xml:space="preserve">, conservando su identificador como clave natural e incorporando el atributo derivado </w:t>
      </w:r>
      <w:r w:rsidRPr="004E4D82">
        <w:rPr>
          <w:rFonts w:ascii="Consolas" w:hAnsi="Consolas"/>
          <w:sz w:val="19"/>
          <w:lang w:val="es-PE"/>
        </w:rPr>
        <w:t>tipo_ruta</w:t>
      </w:r>
      <w:r w:rsidRPr="004E4D82">
        <w:rPr>
          <w:lang w:val="es-PE"/>
        </w:rPr>
        <w:t xml:space="preserve">, que clasifica el servicio a partir del patrón del código porque el negocio agrupa por esa categoría aunque el origen no la registre explícitamente. </w:t>
      </w:r>
      <w:r w:rsidRPr="004E4D82">
        <w:rPr>
          <w:rFonts w:ascii="Consolas" w:hAnsi="Consolas"/>
          <w:sz w:val="19"/>
          <w:lang w:val="es-PE"/>
        </w:rPr>
        <w:t>dim_paradero</w:t>
      </w:r>
      <w:r w:rsidRPr="004E4D82">
        <w:rPr>
          <w:lang w:val="es-PE"/>
        </w:rPr>
        <w:t xml:space="preserve"> contiene los ciento setenta paraderos obtenidos por extracción de valores distintos sobre el campo de texto libre, con clave subrogada por la ausencia de un identificador de paradero en la fuente y con el atributo </w:t>
      </w:r>
      <w:r w:rsidRPr="004E4D82">
        <w:rPr>
          <w:rFonts w:ascii="Consolas" w:hAnsi="Consolas"/>
          <w:sz w:val="19"/>
          <w:lang w:val="es-PE"/>
        </w:rPr>
        <w:t>zona</w:t>
      </w:r>
      <w:r w:rsidRPr="004E4D82">
        <w:rPr>
          <w:lang w:val="es-PE"/>
        </w:rPr>
        <w:t>, imputado como "SIN ZONA" cuando el origen no lo informa.</w:t>
      </w:r>
    </w:p>
    <w:p w14:paraId="55C96B1B" w14:textId="77777777" w:rsidR="00341893" w:rsidRPr="004E4D82" w:rsidRDefault="0003064D">
      <w:pPr>
        <w:pStyle w:val="Ttulo2"/>
        <w:rPr>
          <w:lang w:val="es-PE"/>
        </w:rPr>
      </w:pPr>
      <w:bookmarkStart w:id="31" w:name="_Toc235428619"/>
      <w:r w:rsidRPr="004E4D82">
        <w:rPr>
          <w:lang w:val="es-PE"/>
        </w:rPr>
        <w:t>5.5. Derivación de la dimensión de tipo de pasaje</w:t>
      </w:r>
      <w:bookmarkEnd w:id="31"/>
    </w:p>
    <w:p w14:paraId="2B1ECD1E" w14:textId="77777777" w:rsidR="00341893" w:rsidRPr="004E4D82" w:rsidRDefault="0003064D">
      <w:pPr>
        <w:pStyle w:val="Ttulo3"/>
        <w:rPr>
          <w:lang w:val="es-PE"/>
        </w:rPr>
      </w:pPr>
      <w:r w:rsidRPr="004E4D82">
        <w:rPr>
          <w:lang w:val="es-PE"/>
        </w:rPr>
        <w:t>5.5.1. El problema y la regla de negocio</w:t>
      </w:r>
    </w:p>
    <w:p w14:paraId="57AFB75D" w14:textId="77777777" w:rsidR="00341893" w:rsidRPr="004E4D82" w:rsidRDefault="0003064D">
      <w:pPr>
        <w:rPr>
          <w:lang w:val="es-PE"/>
        </w:rPr>
      </w:pPr>
      <w:r w:rsidRPr="004E4D82">
        <w:rPr>
          <w:lang w:val="es-PE"/>
        </w:rPr>
        <w:t xml:space="preserve">El sistema fuente </w:t>
      </w:r>
      <w:r w:rsidRPr="004E4D82">
        <w:rPr>
          <w:b/>
          <w:lang w:val="es-PE"/>
        </w:rPr>
        <w:t>no registra el tipo de pasajero</w:t>
      </w:r>
      <w:r w:rsidRPr="004E4D82">
        <w:rPr>
          <w:lang w:val="es-PE"/>
        </w:rPr>
        <w:t xml:space="preserve">: no existe columna alguna que indique si quien aborda es adulto, escolar, universitario o beneficiario de gratuidad. Sin embargo, el indicador KPI 4 requiere la distribución de la demanda por tipo de pasaje, y la única evidencia disponible sobre la condición del pasajero es el </w:t>
      </w:r>
      <w:r w:rsidRPr="004E4D82">
        <w:rPr>
          <w:b/>
          <w:lang w:val="es-PE"/>
        </w:rPr>
        <w:t>monto cobrado</w:t>
      </w:r>
      <w:r w:rsidRPr="004E4D82">
        <w:rPr>
          <w:lang w:val="es-PE"/>
        </w:rPr>
        <w:t>. En el transporte público urbano peruano la estructura tarifaria distingue el pasaje adulto de tarifa completa, el medio pasaje aplicable a estudiantes de educación básica y superior, y la gratuidad aplicable a determinados beneficiarios, lo que permite inferir la condición del pasajero a partir de lo que pagó.</w:t>
      </w:r>
    </w:p>
    <w:p w14:paraId="0B1A3EDC" w14:textId="77777777" w:rsidR="00341893" w:rsidRPr="004E4D82" w:rsidRDefault="0003064D">
      <w:pPr>
        <w:rPr>
          <w:lang w:val="es-PE"/>
        </w:rPr>
      </w:pPr>
      <w:r w:rsidRPr="004E4D82">
        <w:rPr>
          <w:b/>
          <w:lang w:val="es-PE"/>
        </w:rPr>
        <w:lastRenderedPageBreak/>
        <w:t>Tabla 6. Reglas de derivación del tipo de pasaje</w:t>
      </w:r>
    </w:p>
    <w:tbl>
      <w:tblPr>
        <w:tblStyle w:val="Tablaconcuadrcula"/>
        <w:tblW w:w="0" w:type="auto"/>
        <w:tblLook w:val="04A0" w:firstRow="1" w:lastRow="0" w:firstColumn="1" w:lastColumn="0" w:noHBand="0" w:noVBand="1"/>
      </w:tblPr>
      <w:tblGrid>
        <w:gridCol w:w="3135"/>
        <w:gridCol w:w="3135"/>
        <w:gridCol w:w="3135"/>
      </w:tblGrid>
      <w:tr w:rsidR="00341893" w:rsidRPr="004E4D82" w14:paraId="2801EDE9" w14:textId="77777777">
        <w:tc>
          <w:tcPr>
            <w:tcW w:w="3135" w:type="dxa"/>
          </w:tcPr>
          <w:p w14:paraId="08EA29C2" w14:textId="77777777" w:rsidR="00341893" w:rsidRPr="004E4D82" w:rsidRDefault="0003064D">
            <w:pPr>
              <w:spacing w:after="40" w:line="240" w:lineRule="auto"/>
              <w:rPr>
                <w:lang w:val="es-PE"/>
              </w:rPr>
            </w:pPr>
            <w:r w:rsidRPr="004E4D82">
              <w:rPr>
                <w:b/>
                <w:sz w:val="19"/>
                <w:lang w:val="es-PE"/>
              </w:rPr>
              <w:t>Condición sobre el monto</w:t>
            </w:r>
          </w:p>
        </w:tc>
        <w:tc>
          <w:tcPr>
            <w:tcW w:w="3135" w:type="dxa"/>
          </w:tcPr>
          <w:p w14:paraId="1A50B4EC" w14:textId="77777777" w:rsidR="00341893" w:rsidRPr="004E4D82" w:rsidRDefault="0003064D">
            <w:pPr>
              <w:spacing w:after="40" w:line="240" w:lineRule="auto"/>
              <w:rPr>
                <w:lang w:val="es-PE"/>
              </w:rPr>
            </w:pPr>
            <w:r w:rsidRPr="004E4D82">
              <w:rPr>
                <w:b/>
                <w:sz w:val="19"/>
                <w:lang w:val="es-PE"/>
              </w:rPr>
              <w:t>Tipo asignado</w:t>
            </w:r>
          </w:p>
        </w:tc>
        <w:tc>
          <w:tcPr>
            <w:tcW w:w="3135" w:type="dxa"/>
          </w:tcPr>
          <w:p w14:paraId="2539731D" w14:textId="77777777" w:rsidR="00341893" w:rsidRPr="004E4D82" w:rsidRDefault="0003064D">
            <w:pPr>
              <w:spacing w:after="40" w:line="240" w:lineRule="auto"/>
              <w:rPr>
                <w:lang w:val="es-PE"/>
              </w:rPr>
            </w:pPr>
            <w:r w:rsidRPr="004E4D82">
              <w:rPr>
                <w:b/>
                <w:sz w:val="19"/>
                <w:lang w:val="es-PE"/>
              </w:rPr>
              <w:t>Fundamento</w:t>
            </w:r>
          </w:p>
        </w:tc>
      </w:tr>
      <w:tr w:rsidR="00341893" w:rsidRPr="004E4D82" w14:paraId="7B25CE9D" w14:textId="77777777">
        <w:tc>
          <w:tcPr>
            <w:tcW w:w="3135" w:type="dxa"/>
          </w:tcPr>
          <w:p w14:paraId="6D10DD55" w14:textId="77777777" w:rsidR="00341893" w:rsidRPr="004E4D82" w:rsidRDefault="0003064D">
            <w:pPr>
              <w:spacing w:after="40" w:line="240" w:lineRule="auto"/>
              <w:rPr>
                <w:lang w:val="es-PE"/>
              </w:rPr>
            </w:pPr>
            <w:r w:rsidRPr="004E4D82">
              <w:rPr>
                <w:rFonts w:ascii="Consolas" w:hAnsi="Consolas"/>
                <w:sz w:val="19"/>
                <w:lang w:val="es-PE"/>
              </w:rPr>
              <w:t>monto = 0</w:t>
            </w:r>
          </w:p>
        </w:tc>
        <w:tc>
          <w:tcPr>
            <w:tcW w:w="3135" w:type="dxa"/>
          </w:tcPr>
          <w:p w14:paraId="3B07EFFA" w14:textId="77777777" w:rsidR="00341893" w:rsidRPr="004E4D82" w:rsidRDefault="0003064D">
            <w:pPr>
              <w:spacing w:after="40" w:line="240" w:lineRule="auto"/>
              <w:rPr>
                <w:lang w:val="es-PE"/>
              </w:rPr>
            </w:pPr>
            <w:r w:rsidRPr="004E4D82">
              <w:rPr>
                <w:b/>
                <w:sz w:val="19"/>
                <w:lang w:val="es-PE"/>
              </w:rPr>
              <w:t>Gratuito</w:t>
            </w:r>
          </w:p>
        </w:tc>
        <w:tc>
          <w:tcPr>
            <w:tcW w:w="3135" w:type="dxa"/>
          </w:tcPr>
          <w:p w14:paraId="3A8E2B74" w14:textId="77777777" w:rsidR="00341893" w:rsidRPr="004E4D82" w:rsidRDefault="0003064D">
            <w:pPr>
              <w:spacing w:after="40" w:line="240" w:lineRule="auto"/>
              <w:rPr>
                <w:lang w:val="es-PE"/>
              </w:rPr>
            </w:pPr>
            <w:r w:rsidRPr="004E4D82">
              <w:rPr>
                <w:sz w:val="19"/>
                <w:lang w:val="es-PE"/>
              </w:rPr>
              <w:t>El abordaje se produjo sin cobro</w:t>
            </w:r>
          </w:p>
        </w:tc>
      </w:tr>
      <w:tr w:rsidR="00341893" w:rsidRPr="004E4D82" w14:paraId="72D58C7D" w14:textId="77777777">
        <w:tc>
          <w:tcPr>
            <w:tcW w:w="3135" w:type="dxa"/>
          </w:tcPr>
          <w:p w14:paraId="74745631" w14:textId="77777777" w:rsidR="00341893" w:rsidRPr="004E4D82" w:rsidRDefault="0003064D">
            <w:pPr>
              <w:spacing w:after="40" w:line="240" w:lineRule="auto"/>
              <w:rPr>
                <w:lang w:val="es-PE"/>
              </w:rPr>
            </w:pPr>
            <w:r w:rsidRPr="004E4D82">
              <w:rPr>
                <w:rFonts w:ascii="Consolas" w:hAnsi="Consolas"/>
                <w:sz w:val="19"/>
                <w:lang w:val="es-PE"/>
              </w:rPr>
              <w:t>monto ≥ 0.75 × tarifa_adulto</w:t>
            </w:r>
          </w:p>
        </w:tc>
        <w:tc>
          <w:tcPr>
            <w:tcW w:w="3135" w:type="dxa"/>
          </w:tcPr>
          <w:p w14:paraId="2E1B8B11" w14:textId="77777777" w:rsidR="00341893" w:rsidRPr="004E4D82" w:rsidRDefault="0003064D">
            <w:pPr>
              <w:spacing w:after="40" w:line="240" w:lineRule="auto"/>
              <w:rPr>
                <w:lang w:val="es-PE"/>
              </w:rPr>
            </w:pPr>
            <w:r w:rsidRPr="004E4D82">
              <w:rPr>
                <w:b/>
                <w:sz w:val="19"/>
                <w:lang w:val="es-PE"/>
              </w:rPr>
              <w:t>Adulto</w:t>
            </w:r>
          </w:p>
        </w:tc>
        <w:tc>
          <w:tcPr>
            <w:tcW w:w="3135" w:type="dxa"/>
          </w:tcPr>
          <w:p w14:paraId="71B2C8FD" w14:textId="77777777" w:rsidR="00341893" w:rsidRPr="004E4D82" w:rsidRDefault="0003064D">
            <w:pPr>
              <w:spacing w:after="40" w:line="240" w:lineRule="auto"/>
              <w:rPr>
                <w:lang w:val="es-PE"/>
              </w:rPr>
            </w:pPr>
            <w:r w:rsidRPr="004E4D82">
              <w:rPr>
                <w:sz w:val="19"/>
                <w:lang w:val="es-PE"/>
              </w:rPr>
              <w:t>Tarifa completa, con tolerancia por redondeos y variantes</w:t>
            </w:r>
          </w:p>
        </w:tc>
      </w:tr>
      <w:tr w:rsidR="00341893" w:rsidRPr="004E4D82" w14:paraId="55C194BD" w14:textId="77777777">
        <w:tc>
          <w:tcPr>
            <w:tcW w:w="3135" w:type="dxa"/>
          </w:tcPr>
          <w:p w14:paraId="057B9DE9" w14:textId="77777777" w:rsidR="00341893" w:rsidRPr="004E4D82" w:rsidRDefault="0003064D">
            <w:pPr>
              <w:spacing w:after="40" w:line="240" w:lineRule="auto"/>
              <w:rPr>
                <w:lang w:val="es-PE"/>
              </w:rPr>
            </w:pPr>
            <w:r w:rsidRPr="004E4D82">
              <w:rPr>
                <w:rFonts w:ascii="Consolas" w:hAnsi="Consolas"/>
                <w:sz w:val="19"/>
                <w:lang w:val="es-PE"/>
              </w:rPr>
              <w:t>0 &lt; monto &lt; 0.75 × tarifa_adulto</w:t>
            </w:r>
          </w:p>
        </w:tc>
        <w:tc>
          <w:tcPr>
            <w:tcW w:w="3135" w:type="dxa"/>
          </w:tcPr>
          <w:p w14:paraId="7265A8EA" w14:textId="77777777" w:rsidR="00341893" w:rsidRPr="004E4D82" w:rsidRDefault="0003064D">
            <w:pPr>
              <w:spacing w:after="40" w:line="240" w:lineRule="auto"/>
              <w:rPr>
                <w:lang w:val="es-PE"/>
              </w:rPr>
            </w:pPr>
            <w:r w:rsidRPr="004E4D82">
              <w:rPr>
                <w:b/>
                <w:sz w:val="19"/>
                <w:lang w:val="es-PE"/>
              </w:rPr>
              <w:t>Medio</w:t>
            </w:r>
          </w:p>
        </w:tc>
        <w:tc>
          <w:tcPr>
            <w:tcW w:w="3135" w:type="dxa"/>
          </w:tcPr>
          <w:p w14:paraId="410E1ED4" w14:textId="77777777" w:rsidR="00341893" w:rsidRPr="004E4D82" w:rsidRDefault="0003064D">
            <w:pPr>
              <w:spacing w:after="40" w:line="240" w:lineRule="auto"/>
              <w:rPr>
                <w:lang w:val="es-PE"/>
              </w:rPr>
            </w:pPr>
            <w:r w:rsidRPr="004E4D82">
              <w:rPr>
                <w:sz w:val="19"/>
                <w:lang w:val="es-PE"/>
              </w:rPr>
              <w:t>Pago reducido, compatible con tarifa preferencial de estudiante</w:t>
            </w:r>
          </w:p>
        </w:tc>
      </w:tr>
      <w:tr w:rsidR="00341893" w:rsidRPr="004E4D82" w14:paraId="0DDB1C98" w14:textId="77777777">
        <w:tc>
          <w:tcPr>
            <w:tcW w:w="3135" w:type="dxa"/>
          </w:tcPr>
          <w:p w14:paraId="7E73FBCF" w14:textId="77777777" w:rsidR="00341893" w:rsidRPr="004E4D82" w:rsidRDefault="0003064D">
            <w:pPr>
              <w:spacing w:after="40" w:line="240" w:lineRule="auto"/>
              <w:rPr>
                <w:lang w:val="es-PE"/>
              </w:rPr>
            </w:pPr>
            <w:r w:rsidRPr="004E4D82">
              <w:rPr>
                <w:rFonts w:ascii="Consolas" w:hAnsi="Consolas"/>
                <w:sz w:val="19"/>
                <w:lang w:val="es-PE"/>
              </w:rPr>
              <w:t>monto</w:t>
            </w:r>
            <w:r w:rsidRPr="004E4D82">
              <w:rPr>
                <w:sz w:val="19"/>
                <w:lang w:val="es-PE"/>
              </w:rPr>
              <w:t xml:space="preserve"> es nulo</w:t>
            </w:r>
          </w:p>
        </w:tc>
        <w:tc>
          <w:tcPr>
            <w:tcW w:w="3135" w:type="dxa"/>
          </w:tcPr>
          <w:p w14:paraId="42903CA5" w14:textId="77777777" w:rsidR="00341893" w:rsidRPr="004E4D82" w:rsidRDefault="0003064D">
            <w:pPr>
              <w:spacing w:after="40" w:line="240" w:lineRule="auto"/>
              <w:rPr>
                <w:lang w:val="es-PE"/>
              </w:rPr>
            </w:pPr>
            <w:r w:rsidRPr="004E4D82">
              <w:rPr>
                <w:b/>
                <w:sz w:val="19"/>
                <w:lang w:val="es-PE"/>
              </w:rPr>
              <w:t>Sin dato</w:t>
            </w:r>
          </w:p>
        </w:tc>
        <w:tc>
          <w:tcPr>
            <w:tcW w:w="3135" w:type="dxa"/>
          </w:tcPr>
          <w:p w14:paraId="327356F1" w14:textId="77777777" w:rsidR="00341893" w:rsidRPr="004E4D82" w:rsidRDefault="0003064D">
            <w:pPr>
              <w:spacing w:after="40" w:line="240" w:lineRule="auto"/>
              <w:rPr>
                <w:lang w:val="es-PE"/>
              </w:rPr>
            </w:pPr>
            <w:r w:rsidRPr="004E4D82">
              <w:rPr>
                <w:sz w:val="19"/>
                <w:lang w:val="es-PE"/>
              </w:rPr>
              <w:t>Ausencia de información; no se descarta la validación</w:t>
            </w:r>
          </w:p>
        </w:tc>
      </w:tr>
    </w:tbl>
    <w:p w14:paraId="29E499CF" w14:textId="77777777" w:rsidR="00341893" w:rsidRPr="004E4D82" w:rsidRDefault="00341893">
      <w:pPr>
        <w:rPr>
          <w:lang w:val="es-PE"/>
        </w:rPr>
      </w:pPr>
    </w:p>
    <w:p w14:paraId="41ED6295" w14:textId="77777777" w:rsidR="00341893" w:rsidRPr="004E4D82" w:rsidRDefault="0003064D">
      <w:pPr>
        <w:rPr>
          <w:lang w:val="es-PE"/>
        </w:rPr>
      </w:pPr>
      <w:r w:rsidRPr="004E4D82">
        <w:rPr>
          <w:lang w:val="es-PE"/>
        </w:rPr>
        <w:t>El umbral de 0.75 sobre la tarifa adulto se seleccionó por ser el punto medio entre la tarifa completa, equivalente a 1.00 del valor de referencia, y el medio pasaje, equivalente a 0.50, maximizando la separación entre ambas clases y otorgando tolerancia frente a redondeos y variantes tarifarias menores.</w:t>
      </w:r>
    </w:p>
    <w:p w14:paraId="4AEBB370" w14:textId="77777777" w:rsidR="00341893" w:rsidRPr="004E4D82" w:rsidRDefault="0003064D">
      <w:pPr>
        <w:pStyle w:val="Ttulo3"/>
        <w:rPr>
          <w:lang w:val="es-PE"/>
        </w:rPr>
      </w:pPr>
      <w:r w:rsidRPr="004E4D82">
        <w:rPr>
          <w:lang w:val="es-PE"/>
        </w:rPr>
        <w:t>5.5.2. La derivación es sensible a la ruta y al tiempo</w:t>
      </w:r>
    </w:p>
    <w:p w14:paraId="4F4FAA33" w14:textId="77777777" w:rsidR="00341893" w:rsidRPr="004E4D82" w:rsidRDefault="0003064D">
      <w:pPr>
        <w:rPr>
          <w:lang w:val="es-PE"/>
        </w:rPr>
      </w:pPr>
      <w:r w:rsidRPr="004E4D82">
        <w:rPr>
          <w:lang w:val="es-PE"/>
        </w:rPr>
        <w:t xml:space="preserve">Las tarifas no son uniformes en el sistema del operador: las rutas troncales aplican una tarifa distinta de la de las alimentadoras, de modo que aplicar un umbral único clasificaría erróneamente como medio pasaje montos que constituyen tarifa completa en una ruta alimentadora. En consecuencia, la </w:t>
      </w:r>
      <w:r w:rsidRPr="004E4D82">
        <w:rPr>
          <w:b/>
          <w:lang w:val="es-PE"/>
        </w:rPr>
        <w:t>tarifa de referencia se calcula por ruta</w:t>
      </w:r>
      <w:r w:rsidRPr="004E4D82">
        <w:rPr>
          <w:lang w:val="es-PE"/>
        </w:rPr>
        <w:t xml:space="preserve">, tomando la </w:t>
      </w:r>
      <w:r w:rsidRPr="004E4D82">
        <w:rPr>
          <w:b/>
          <w:lang w:val="es-PE"/>
        </w:rPr>
        <w:t>moda</w:t>
      </w:r>
      <w:r w:rsidRPr="004E4D82">
        <w:rPr>
          <w:lang w:val="es-PE"/>
        </w:rPr>
        <w:t xml:space="preserve"> del monto observado. La moda es el estadístico apropiado para este caso: en una distribución de montos dominada por la tarifa completa, el valor más frecuente es precisamente esa tarifa, mientras que la media resultaría contaminada por los medios pasajes y las gratuidades, y la mediana, aun siendo más robusta, seguiría sin identificar el valor tarifario nominal.</w:t>
      </w:r>
    </w:p>
    <w:p w14:paraId="3E41508D" w14:textId="77777777" w:rsidR="00341893" w:rsidRPr="004E4D82" w:rsidRDefault="0003064D">
      <w:pPr>
        <w:rPr>
          <w:lang w:val="es-PE"/>
        </w:rPr>
      </w:pPr>
      <w:r w:rsidRPr="004E4D82">
        <w:rPr>
          <w:lang w:val="es-PE"/>
        </w:rPr>
        <w:t xml:space="preserve">Durante el período analizado se produjo además un </w:t>
      </w:r>
      <w:r w:rsidRPr="004E4D82">
        <w:rPr>
          <w:b/>
          <w:lang w:val="es-PE"/>
        </w:rPr>
        <w:t>ajuste tarifario</w:t>
      </w:r>
      <w:r w:rsidRPr="004E4D82">
        <w:rPr>
          <w:lang w:val="es-PE"/>
        </w:rPr>
        <w:t xml:space="preserve">: la tarifa de adulto de referencia pasó de S/ 2.40 a S/ 2.45. Una tarifa de referencia calculada sobre todo el período sería un promedio de dos regímenes tarifarios distintos y clasificaría erróneamente los abordajes cercanos al umbral en uno de los dos. La solución adoptada consiste en calcular la tarifa de referencia </w:t>
      </w:r>
      <w:r w:rsidRPr="004E4D82">
        <w:rPr>
          <w:b/>
          <w:lang w:val="es-PE"/>
        </w:rPr>
        <w:t>por ruta y por mes</w:t>
      </w:r>
      <w:r w:rsidRPr="004E4D82">
        <w:rPr>
          <w:lang w:val="es-PE"/>
        </w:rPr>
        <w:t xml:space="preserve">, característica denominada </w:t>
      </w:r>
      <w:r w:rsidRPr="004E4D82">
        <w:rPr>
          <w:i/>
          <w:lang w:val="es-PE"/>
        </w:rPr>
        <w:t>time-aware</w:t>
      </w:r>
      <w:r w:rsidRPr="004E4D82">
        <w:rPr>
          <w:lang w:val="es-PE"/>
        </w:rPr>
        <w:t xml:space="preserve">: la regla de clasificación no es estática sino que evoluciona con la realidad tarifaria del sistema, y cada validación se clasifica contra la tarifa vigente en su ruta durante su mes. El resultado se materializa en la tabla de staging </w:t>
      </w:r>
      <w:r w:rsidRPr="004E4D82">
        <w:rPr>
          <w:rFonts w:ascii="Consolas" w:hAnsi="Consolas"/>
          <w:sz w:val="19"/>
          <w:lang w:val="es-PE"/>
        </w:rPr>
        <w:t>stg_tarifa_ref</w:t>
      </w:r>
      <w:r w:rsidRPr="004E4D82">
        <w:rPr>
          <w:lang w:val="es-PE"/>
        </w:rPr>
        <w:t>, descrita en la sección 6.4.</w:t>
      </w:r>
    </w:p>
    <w:p w14:paraId="6ABC0BE2" w14:textId="77777777" w:rsidR="00341893" w:rsidRPr="004E4D82" w:rsidRDefault="0003064D">
      <w:pPr>
        <w:pStyle w:val="Ttulo3"/>
        <w:rPr>
          <w:lang w:val="es-PE"/>
        </w:rPr>
      </w:pPr>
      <w:r w:rsidRPr="004E4D82">
        <w:rPr>
          <w:lang w:val="es-PE"/>
        </w:rPr>
        <w:lastRenderedPageBreak/>
        <w:t>5.5.3. Limitación reconocida: escolar y universitario no son separables</w:t>
      </w:r>
    </w:p>
    <w:p w14:paraId="4B20D510" w14:textId="77777777" w:rsidR="00341893" w:rsidRPr="004E4D82" w:rsidRDefault="0003064D">
      <w:pPr>
        <w:rPr>
          <w:lang w:val="es-PE"/>
        </w:rPr>
      </w:pPr>
      <w:r w:rsidRPr="004E4D82">
        <w:rPr>
          <w:lang w:val="es-PE"/>
        </w:rPr>
        <w:t xml:space="preserve">Los estudiantes de educación básica y los de educación superior pagan </w:t>
      </w:r>
      <w:r w:rsidRPr="004E4D82">
        <w:rPr>
          <w:b/>
          <w:lang w:val="es-PE"/>
        </w:rPr>
        <w:t>la misma tarifa preferencial</w:t>
      </w:r>
      <w:r w:rsidRPr="004E4D82">
        <w:rPr>
          <w:lang w:val="es-PE"/>
        </w:rPr>
        <w:t xml:space="preserve">, por lo que resulta </w:t>
      </w:r>
      <w:r w:rsidRPr="004E4D82">
        <w:rPr>
          <w:b/>
          <w:lang w:val="es-PE"/>
        </w:rPr>
        <w:t>matemáticamente imposible</w:t>
      </w:r>
      <w:r w:rsidRPr="004E4D82">
        <w:rPr>
          <w:lang w:val="es-PE"/>
        </w:rPr>
        <w:t xml:space="preserve"> distinguirlos a partir del monto: ambos producen exactamente el mismo valor en el único atributo disponible.</w:t>
      </w:r>
    </w:p>
    <w:p w14:paraId="459A993C" w14:textId="77777777" w:rsidR="00341893" w:rsidRPr="004E4D82" w:rsidRDefault="0003064D">
      <w:pPr>
        <w:rPr>
          <w:lang w:val="es-PE"/>
        </w:rPr>
      </w:pPr>
      <w:r w:rsidRPr="004E4D82">
        <w:rPr>
          <w:lang w:val="es-PE"/>
        </w:rPr>
        <w:t xml:space="preserve">Ante esta restricción se adoptó una decisión metodológica explícita: </w:t>
      </w:r>
      <w:r w:rsidRPr="004E4D82">
        <w:rPr>
          <w:b/>
          <w:lang w:val="es-PE"/>
        </w:rPr>
        <w:t>reformular el indicador</w:t>
      </w:r>
      <w:r w:rsidRPr="004E4D82">
        <w:rPr>
          <w:lang w:val="es-PE"/>
        </w:rPr>
        <w:t xml:space="preserve">. El KPI 4 no se denomina "distribución por tipo de pasajero" sino </w:t>
      </w:r>
      <w:r w:rsidRPr="004E4D82">
        <w:rPr>
          <w:b/>
          <w:lang w:val="es-PE"/>
        </w:rPr>
        <w:t>"distribución por tipo de pasaje"</w:t>
      </w:r>
      <w:r w:rsidRPr="004E4D82">
        <w:rPr>
          <w:lang w:val="es-PE"/>
        </w:rPr>
        <w:t xml:space="preserve">. El cambio no es cosmético. "Tipo de pasajero" afirma algo sobre la persona que aborda, afirmación que los datos no sostienen; "tipo de pasaje" afirma algo sobre la transacción tarifaria, que es exactamente lo que los datos registran. Reportar una categoría "escolar" y una categoría "universitario" a partir de esta fuente habría constituido una fabricación de información inexistente, y ajustar la denominación del indicador a lo que el dato efectivamente soporta constituye una exigencia de rigor analítico. La dimensión resultante contiene cuatro filas, Adulto, Medio, Gratuito y Sin dato, definidas en el </w:t>
      </w:r>
      <w:r w:rsidRPr="004E4D82">
        <w:rPr>
          <w:b/>
          <w:lang w:val="es-PE"/>
        </w:rPr>
        <w:t>Anexo A</w:t>
      </w:r>
      <w:r w:rsidRPr="004E4D82">
        <w:rPr>
          <w:lang w:val="es-PE"/>
        </w:rPr>
        <w:t>.</w:t>
      </w:r>
    </w:p>
    <w:p w14:paraId="56F56524" w14:textId="77777777" w:rsidR="00341893" w:rsidRPr="004E4D82" w:rsidRDefault="0003064D">
      <w:pPr>
        <w:pStyle w:val="Ttulo2"/>
        <w:rPr>
          <w:lang w:val="es-PE"/>
        </w:rPr>
      </w:pPr>
      <w:bookmarkStart w:id="32" w:name="_Toc235428620"/>
      <w:r w:rsidRPr="004E4D82">
        <w:rPr>
          <w:lang w:val="es-PE"/>
        </w:rPr>
        <w:t>5.6. Justificación integral del esquema adoptado</w:t>
      </w:r>
      <w:bookmarkEnd w:id="32"/>
    </w:p>
    <w:p w14:paraId="1F3607D2" w14:textId="77777777" w:rsidR="00341893" w:rsidRPr="004E4D82" w:rsidRDefault="0003064D">
      <w:pPr>
        <w:rPr>
          <w:lang w:val="es-PE"/>
        </w:rPr>
      </w:pPr>
      <w:r w:rsidRPr="004E4D82">
        <w:rPr>
          <w:b/>
          <w:lang w:val="es-PE"/>
        </w:rPr>
        <w:t>Tabla 7. Evaluación comparativa de los esquemas dimensionales</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52A304DE" w14:textId="77777777">
        <w:tc>
          <w:tcPr>
            <w:tcW w:w="2351" w:type="dxa"/>
          </w:tcPr>
          <w:p w14:paraId="76D6D2C9" w14:textId="77777777" w:rsidR="00341893" w:rsidRPr="004E4D82" w:rsidRDefault="0003064D">
            <w:pPr>
              <w:spacing w:after="40" w:line="240" w:lineRule="auto"/>
              <w:rPr>
                <w:lang w:val="es-PE"/>
              </w:rPr>
            </w:pPr>
            <w:r w:rsidRPr="004E4D82">
              <w:rPr>
                <w:b/>
                <w:sz w:val="19"/>
                <w:lang w:val="es-PE"/>
              </w:rPr>
              <w:t>Esquema</w:t>
            </w:r>
          </w:p>
        </w:tc>
        <w:tc>
          <w:tcPr>
            <w:tcW w:w="2351" w:type="dxa"/>
          </w:tcPr>
          <w:p w14:paraId="2A615E82" w14:textId="77777777" w:rsidR="00341893" w:rsidRPr="004E4D82" w:rsidRDefault="0003064D">
            <w:pPr>
              <w:spacing w:after="40" w:line="240" w:lineRule="auto"/>
              <w:rPr>
                <w:lang w:val="es-PE"/>
              </w:rPr>
            </w:pPr>
            <w:r w:rsidRPr="004E4D82">
              <w:rPr>
                <w:b/>
                <w:sz w:val="19"/>
                <w:lang w:val="es-PE"/>
              </w:rPr>
              <w:t>Ventajas en este caso</w:t>
            </w:r>
          </w:p>
        </w:tc>
        <w:tc>
          <w:tcPr>
            <w:tcW w:w="2351" w:type="dxa"/>
          </w:tcPr>
          <w:p w14:paraId="747373DF" w14:textId="77777777" w:rsidR="00341893" w:rsidRPr="004E4D82" w:rsidRDefault="0003064D">
            <w:pPr>
              <w:spacing w:after="40" w:line="240" w:lineRule="auto"/>
              <w:rPr>
                <w:lang w:val="es-PE"/>
              </w:rPr>
            </w:pPr>
            <w:r w:rsidRPr="004E4D82">
              <w:rPr>
                <w:b/>
                <w:sz w:val="19"/>
                <w:lang w:val="es-PE"/>
              </w:rPr>
              <w:t>Desventajas en este caso</w:t>
            </w:r>
          </w:p>
        </w:tc>
        <w:tc>
          <w:tcPr>
            <w:tcW w:w="2351" w:type="dxa"/>
          </w:tcPr>
          <w:p w14:paraId="0C311944" w14:textId="77777777" w:rsidR="00341893" w:rsidRPr="004E4D82" w:rsidRDefault="0003064D">
            <w:pPr>
              <w:spacing w:after="40" w:line="240" w:lineRule="auto"/>
              <w:rPr>
                <w:lang w:val="es-PE"/>
              </w:rPr>
            </w:pPr>
            <w:r w:rsidRPr="004E4D82">
              <w:rPr>
                <w:b/>
                <w:sz w:val="19"/>
                <w:lang w:val="es-PE"/>
              </w:rPr>
              <w:t>Decisión</w:t>
            </w:r>
          </w:p>
        </w:tc>
      </w:tr>
      <w:tr w:rsidR="00341893" w:rsidRPr="004E4D82" w14:paraId="36CF31FF" w14:textId="77777777">
        <w:tc>
          <w:tcPr>
            <w:tcW w:w="2351" w:type="dxa"/>
          </w:tcPr>
          <w:p w14:paraId="52FE9735" w14:textId="77777777" w:rsidR="00341893" w:rsidRPr="004E4D82" w:rsidRDefault="0003064D">
            <w:pPr>
              <w:spacing w:after="40" w:line="240" w:lineRule="auto"/>
              <w:rPr>
                <w:lang w:val="es-PE"/>
              </w:rPr>
            </w:pPr>
            <w:r w:rsidRPr="004E4D82">
              <w:rPr>
                <w:sz w:val="19"/>
                <w:lang w:val="es-PE"/>
              </w:rPr>
              <w:t>Estrella simple (un hecho)</w:t>
            </w:r>
          </w:p>
        </w:tc>
        <w:tc>
          <w:tcPr>
            <w:tcW w:w="2351" w:type="dxa"/>
          </w:tcPr>
          <w:p w14:paraId="0BFBAEF0" w14:textId="77777777" w:rsidR="00341893" w:rsidRPr="004E4D82" w:rsidRDefault="0003064D">
            <w:pPr>
              <w:spacing w:after="40" w:line="240" w:lineRule="auto"/>
              <w:rPr>
                <w:lang w:val="es-PE"/>
              </w:rPr>
            </w:pPr>
            <w:r w:rsidRPr="004E4D82">
              <w:rPr>
                <w:sz w:val="19"/>
                <w:lang w:val="es-PE"/>
              </w:rPr>
              <w:t>Máxima simplicidad</w:t>
            </w:r>
          </w:p>
        </w:tc>
        <w:tc>
          <w:tcPr>
            <w:tcW w:w="2351" w:type="dxa"/>
          </w:tcPr>
          <w:p w14:paraId="5172E921" w14:textId="77777777" w:rsidR="00341893" w:rsidRPr="004E4D82" w:rsidRDefault="0003064D">
            <w:pPr>
              <w:spacing w:after="40" w:line="240" w:lineRule="auto"/>
              <w:rPr>
                <w:lang w:val="es-PE"/>
              </w:rPr>
            </w:pPr>
            <w:r w:rsidRPr="004E4D82">
              <w:rPr>
                <w:sz w:val="19"/>
                <w:lang w:val="es-PE"/>
              </w:rPr>
              <w:t>Imposibilita el cálculo correcto del promedio de pasajeros por viaje</w:t>
            </w:r>
          </w:p>
        </w:tc>
        <w:tc>
          <w:tcPr>
            <w:tcW w:w="2351" w:type="dxa"/>
          </w:tcPr>
          <w:p w14:paraId="40667CD1" w14:textId="77777777" w:rsidR="00341893" w:rsidRPr="004E4D82" w:rsidRDefault="0003064D">
            <w:pPr>
              <w:spacing w:after="40" w:line="240" w:lineRule="auto"/>
              <w:rPr>
                <w:lang w:val="es-PE"/>
              </w:rPr>
            </w:pPr>
            <w:r w:rsidRPr="004E4D82">
              <w:rPr>
                <w:sz w:val="19"/>
                <w:lang w:val="es-PE"/>
              </w:rPr>
              <w:t>Descartado</w:t>
            </w:r>
          </w:p>
        </w:tc>
      </w:tr>
      <w:tr w:rsidR="00341893" w:rsidRPr="004E4D82" w14:paraId="2C9C65D0" w14:textId="77777777">
        <w:tc>
          <w:tcPr>
            <w:tcW w:w="2351" w:type="dxa"/>
          </w:tcPr>
          <w:p w14:paraId="45BDD5D5" w14:textId="77777777" w:rsidR="00341893" w:rsidRPr="004E4D82" w:rsidRDefault="0003064D">
            <w:pPr>
              <w:spacing w:after="40" w:line="240" w:lineRule="auto"/>
              <w:rPr>
                <w:lang w:val="es-PE"/>
              </w:rPr>
            </w:pPr>
            <w:r w:rsidRPr="004E4D82">
              <w:rPr>
                <w:sz w:val="19"/>
                <w:lang w:val="es-PE"/>
              </w:rPr>
              <w:t>Copo de nieve</w:t>
            </w:r>
          </w:p>
        </w:tc>
        <w:tc>
          <w:tcPr>
            <w:tcW w:w="2351" w:type="dxa"/>
          </w:tcPr>
          <w:p w14:paraId="1EC13030" w14:textId="77777777" w:rsidR="00341893" w:rsidRPr="004E4D82" w:rsidRDefault="0003064D">
            <w:pPr>
              <w:spacing w:after="40" w:line="240" w:lineRule="auto"/>
              <w:rPr>
                <w:lang w:val="es-PE"/>
              </w:rPr>
            </w:pPr>
            <w:r w:rsidRPr="004E4D82">
              <w:rPr>
                <w:sz w:val="19"/>
                <w:lang w:val="es-PE"/>
              </w:rPr>
              <w:t>Menor redundancia en zona y tipo de ruta</w:t>
            </w:r>
          </w:p>
        </w:tc>
        <w:tc>
          <w:tcPr>
            <w:tcW w:w="2351" w:type="dxa"/>
          </w:tcPr>
          <w:p w14:paraId="746252D0" w14:textId="77777777" w:rsidR="00341893" w:rsidRPr="004E4D82" w:rsidRDefault="0003064D">
            <w:pPr>
              <w:spacing w:after="40" w:line="240" w:lineRule="auto"/>
              <w:rPr>
                <w:lang w:val="es-PE"/>
              </w:rPr>
            </w:pPr>
            <w:r w:rsidRPr="004E4D82">
              <w:rPr>
                <w:sz w:val="19"/>
                <w:lang w:val="es-PE"/>
              </w:rPr>
              <w:t>Uniones adicionales y mayor complejidad para el usuario, sin beneficio de almacenamiento relevante dado el tamaño de las dimensiones</w:t>
            </w:r>
          </w:p>
        </w:tc>
        <w:tc>
          <w:tcPr>
            <w:tcW w:w="2351" w:type="dxa"/>
          </w:tcPr>
          <w:p w14:paraId="7B0FEA4C" w14:textId="77777777" w:rsidR="00341893" w:rsidRPr="004E4D82" w:rsidRDefault="0003064D">
            <w:pPr>
              <w:spacing w:after="40" w:line="240" w:lineRule="auto"/>
              <w:rPr>
                <w:lang w:val="es-PE"/>
              </w:rPr>
            </w:pPr>
            <w:r w:rsidRPr="004E4D82">
              <w:rPr>
                <w:sz w:val="19"/>
                <w:lang w:val="es-PE"/>
              </w:rPr>
              <w:t>Descartado</w:t>
            </w:r>
          </w:p>
        </w:tc>
      </w:tr>
      <w:tr w:rsidR="00341893" w:rsidRPr="004E4D82" w14:paraId="0EEBCDF0" w14:textId="77777777">
        <w:tc>
          <w:tcPr>
            <w:tcW w:w="2351" w:type="dxa"/>
          </w:tcPr>
          <w:p w14:paraId="06FAAE50" w14:textId="77777777" w:rsidR="00341893" w:rsidRPr="004E4D82" w:rsidRDefault="0003064D">
            <w:pPr>
              <w:spacing w:after="40" w:line="240" w:lineRule="auto"/>
              <w:rPr>
                <w:lang w:val="es-PE"/>
              </w:rPr>
            </w:pPr>
            <w:r w:rsidRPr="004E4D82">
              <w:rPr>
                <w:b/>
                <w:sz w:val="19"/>
                <w:lang w:val="es-PE"/>
              </w:rPr>
              <w:t>Constelación (dos hechos, dimensiones conformadas)</w:t>
            </w:r>
          </w:p>
        </w:tc>
        <w:tc>
          <w:tcPr>
            <w:tcW w:w="2351" w:type="dxa"/>
          </w:tcPr>
          <w:p w14:paraId="59FDED0E" w14:textId="77777777" w:rsidR="00341893" w:rsidRPr="004E4D82" w:rsidRDefault="0003064D">
            <w:pPr>
              <w:spacing w:after="40" w:line="240" w:lineRule="auto"/>
              <w:rPr>
                <w:lang w:val="es-PE"/>
              </w:rPr>
            </w:pPr>
            <w:r w:rsidRPr="004E4D82">
              <w:rPr>
                <w:b/>
                <w:sz w:val="19"/>
                <w:lang w:val="es-PE"/>
              </w:rPr>
              <w:t>Resuelve el doble conteo, permite análisis cruzado y mantiene dimensiones desnormalizadas y simples</w:t>
            </w:r>
          </w:p>
        </w:tc>
        <w:tc>
          <w:tcPr>
            <w:tcW w:w="2351" w:type="dxa"/>
          </w:tcPr>
          <w:p w14:paraId="7D7C228D" w14:textId="77777777" w:rsidR="00341893" w:rsidRPr="004E4D82" w:rsidRDefault="0003064D">
            <w:pPr>
              <w:spacing w:after="40" w:line="240" w:lineRule="auto"/>
              <w:rPr>
                <w:lang w:val="es-PE"/>
              </w:rPr>
            </w:pPr>
            <w:r w:rsidRPr="004E4D82">
              <w:rPr>
                <w:b/>
                <w:sz w:val="19"/>
                <w:lang w:val="es-PE"/>
              </w:rPr>
              <w:t>Mayor complejidad de mantenimiento del ETL</w:t>
            </w:r>
          </w:p>
        </w:tc>
        <w:tc>
          <w:tcPr>
            <w:tcW w:w="2351" w:type="dxa"/>
          </w:tcPr>
          <w:p w14:paraId="1E466DB7" w14:textId="77777777" w:rsidR="00341893" w:rsidRPr="004E4D82" w:rsidRDefault="0003064D">
            <w:pPr>
              <w:spacing w:after="40" w:line="240" w:lineRule="auto"/>
              <w:rPr>
                <w:lang w:val="es-PE"/>
              </w:rPr>
            </w:pPr>
            <w:r w:rsidRPr="004E4D82">
              <w:rPr>
                <w:b/>
                <w:sz w:val="19"/>
                <w:lang w:val="es-PE"/>
              </w:rPr>
              <w:t>Adoptado</w:t>
            </w:r>
          </w:p>
        </w:tc>
      </w:tr>
    </w:tbl>
    <w:p w14:paraId="07483C78" w14:textId="77777777" w:rsidR="00341893" w:rsidRPr="004E4D82" w:rsidRDefault="00341893">
      <w:pPr>
        <w:rPr>
          <w:lang w:val="es-PE"/>
        </w:rPr>
      </w:pPr>
    </w:p>
    <w:p w14:paraId="7944779F" w14:textId="77777777" w:rsidR="00341893" w:rsidRPr="004E4D82" w:rsidRDefault="0003064D">
      <w:pPr>
        <w:rPr>
          <w:lang w:val="es-PE"/>
        </w:rPr>
      </w:pPr>
      <w:r w:rsidRPr="004E4D82">
        <w:rPr>
          <w:lang w:val="es-PE"/>
        </w:rPr>
        <w:t>La mayor complejidad del ETL se considera un costo asumible y contenido: se traduce en una sentencia de agregación adicional.</w:t>
      </w:r>
    </w:p>
    <w:p w14:paraId="52ADF929" w14:textId="77777777" w:rsidR="00341893" w:rsidRPr="004E4D82" w:rsidRDefault="0003064D">
      <w:pPr>
        <w:rPr>
          <w:lang w:val="es-PE"/>
        </w:rPr>
      </w:pPr>
      <w:r w:rsidRPr="004E4D82">
        <w:rPr>
          <w:lang w:val="es-PE"/>
        </w:rPr>
        <w:br w:type="page"/>
      </w:r>
    </w:p>
    <w:p w14:paraId="773C7108" w14:textId="77777777" w:rsidR="00341893" w:rsidRPr="004E4D82" w:rsidRDefault="0003064D">
      <w:pPr>
        <w:pStyle w:val="Ttulo1"/>
        <w:rPr>
          <w:lang w:val="es-PE"/>
        </w:rPr>
      </w:pPr>
      <w:bookmarkStart w:id="33" w:name="_Toc235428621"/>
      <w:r w:rsidRPr="004E4D82">
        <w:rPr>
          <w:lang w:val="es-PE"/>
        </w:rPr>
        <w:lastRenderedPageBreak/>
        <w:t>6. PROCESO ETL</w:t>
      </w:r>
      <w:bookmarkEnd w:id="33"/>
    </w:p>
    <w:p w14:paraId="64C9499F" w14:textId="77777777" w:rsidR="00341893" w:rsidRPr="004E4D82" w:rsidRDefault="0003064D">
      <w:pPr>
        <w:pStyle w:val="Ttulo2"/>
        <w:rPr>
          <w:lang w:val="es-PE"/>
        </w:rPr>
      </w:pPr>
      <w:bookmarkStart w:id="34" w:name="_Toc235428622"/>
      <w:r w:rsidRPr="004E4D82">
        <w:rPr>
          <w:lang w:val="es-PE"/>
        </w:rPr>
        <w:t>6.1. Visión general del proceso</w:t>
      </w:r>
      <w:bookmarkEnd w:id="34"/>
    </w:p>
    <w:p w14:paraId="191A5392" w14:textId="77777777" w:rsidR="00341893" w:rsidRPr="004E4D82" w:rsidRDefault="0003064D">
      <w:pPr>
        <w:rPr>
          <w:lang w:val="es-PE"/>
        </w:rPr>
      </w:pPr>
      <w:r w:rsidRPr="004E4D82">
        <w:rPr>
          <w:lang w:val="es-PE"/>
        </w:rPr>
        <w:t>El proceso ETL se implementó en un script de Python ejecutable desde línea de comandos, con dos modos de operación: ejecución completa del proceso y modo de verificación, que recalcula los indicadores sobre el Data Mart ya cargado sin volver a procesar el origen. Este segundo modo permite auditar la carga en cualquier momento sin costo de reproceso.</w:t>
      </w:r>
    </w:p>
    <w:p w14:paraId="2204D6B7" w14:textId="77777777" w:rsidR="00341893" w:rsidRPr="004E4D82" w:rsidRDefault="0003064D">
      <w:pPr>
        <w:spacing w:before="160" w:after="60"/>
        <w:jc w:val="center"/>
        <w:rPr>
          <w:lang w:val="es-PE"/>
        </w:rPr>
      </w:pPr>
      <w:r w:rsidRPr="004E4D82">
        <w:rPr>
          <w:noProof/>
          <w:lang w:val="es-PE"/>
        </w:rPr>
        <w:drawing>
          <wp:inline distT="0" distB="0" distL="0" distR="0" wp14:anchorId="0EF914CA" wp14:editId="049F3286">
            <wp:extent cx="5760000" cy="31820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png"/>
                    <pic:cNvPicPr/>
                  </pic:nvPicPr>
                  <pic:blipFill>
                    <a:blip r:embed="rId11"/>
                    <a:stretch>
                      <a:fillRect/>
                    </a:stretch>
                  </pic:blipFill>
                  <pic:spPr>
                    <a:xfrm>
                      <a:off x="0" y="0"/>
                      <a:ext cx="5760000" cy="3182029"/>
                    </a:xfrm>
                    <a:prstGeom prst="rect">
                      <a:avLst/>
                    </a:prstGeom>
                  </pic:spPr>
                </pic:pic>
              </a:graphicData>
            </a:graphic>
          </wp:inline>
        </w:drawing>
      </w:r>
    </w:p>
    <w:p w14:paraId="2EADF9AE" w14:textId="77777777" w:rsidR="00341893" w:rsidRPr="004E4D82" w:rsidRDefault="0003064D">
      <w:pPr>
        <w:spacing w:after="240" w:line="240" w:lineRule="auto"/>
        <w:jc w:val="center"/>
        <w:rPr>
          <w:lang w:val="es-PE"/>
        </w:rPr>
      </w:pPr>
      <w:r w:rsidRPr="004E4D82">
        <w:rPr>
          <w:b/>
          <w:color w:val="4B5563"/>
          <w:sz w:val="19"/>
          <w:lang w:val="es-PE"/>
        </w:rPr>
        <w:t xml:space="preserve">Figura 3. </w:t>
      </w:r>
      <w:r w:rsidRPr="004E4D82">
        <w:rPr>
          <w:color w:val="4B5563"/>
          <w:sz w:val="19"/>
          <w:lang w:val="es-PE"/>
        </w:rPr>
        <w:t>Diagrama de flujo del proceso ETL, mostrando las etapas de extracción, construcción de dimensiones en pandas, cálculo de la tarifa de referencia en staging, agregación de hechos mediante push-down SQL y conciliación final</w:t>
      </w:r>
    </w:p>
    <w:p w14:paraId="635061D3" w14:textId="77777777" w:rsidR="00341893" w:rsidRPr="004E4D82" w:rsidRDefault="0003064D">
      <w:pPr>
        <w:rPr>
          <w:lang w:val="es-PE"/>
        </w:rPr>
      </w:pPr>
      <w:r w:rsidRPr="004E4D82">
        <w:rPr>
          <w:lang w:val="es-PE"/>
        </w:rPr>
        <w:t xml:space="preserve">El proceso se estructura en once etapas: conexión y verificación del origen, construcción sucesiva de las seis dimensiones, cálculo de la tarifa de referencia en staging, carga de las dos tablas de hechos mediante push-down SQL, y conciliación final con perfilado. El detalle de cada etapa, con su estrategia de ejecución y su salida en número de filas, se presenta en el </w:t>
      </w:r>
      <w:r w:rsidRPr="004E4D82">
        <w:rPr>
          <w:b/>
          <w:lang w:val="es-PE"/>
        </w:rPr>
        <w:t>Anexo H</w:t>
      </w:r>
      <w:r w:rsidRPr="004E4D82">
        <w:rPr>
          <w:lang w:val="es-PE"/>
        </w:rPr>
        <w:t>.</w:t>
      </w:r>
    </w:p>
    <w:p w14:paraId="1DC5BEC9" w14:textId="77777777" w:rsidR="00341893" w:rsidRPr="004E4D82" w:rsidRDefault="0003064D">
      <w:pPr>
        <w:pStyle w:val="Ttulo2"/>
        <w:rPr>
          <w:lang w:val="es-PE"/>
        </w:rPr>
      </w:pPr>
      <w:bookmarkStart w:id="35" w:name="_Toc235428623"/>
      <w:r w:rsidRPr="004E4D82">
        <w:rPr>
          <w:lang w:val="es-PE"/>
        </w:rPr>
        <w:t>6.2. Extracción</w:t>
      </w:r>
      <w:bookmarkEnd w:id="35"/>
    </w:p>
    <w:p w14:paraId="4634E469" w14:textId="77777777" w:rsidR="00341893" w:rsidRPr="004E4D82" w:rsidRDefault="0003064D">
      <w:pPr>
        <w:rPr>
          <w:lang w:val="es-PE"/>
        </w:rPr>
      </w:pPr>
      <w:r w:rsidRPr="004E4D82">
        <w:rPr>
          <w:lang w:val="es-PE"/>
        </w:rPr>
        <w:t xml:space="preserve">La extracción se realiza sobre la copia local de la base OLTP y es </w:t>
      </w:r>
      <w:r w:rsidRPr="004E4D82">
        <w:rPr>
          <w:b/>
          <w:lang w:val="es-PE"/>
        </w:rPr>
        <w:t>completa</w:t>
      </w:r>
      <w:r w:rsidRPr="004E4D82">
        <w:rPr>
          <w:lang w:val="es-PE"/>
        </w:rPr>
        <w:t xml:space="preserve">: se procesa la totalidad del histórico disponible en cada ejecución, sin lógica incremental. Una carga incremental resulta indispensable cuando la ventana de proceso es insuficiente para reprocesar todo el histórico, lo que no ocurre en este caso. La carga completa aporta a cambio dos </w:t>
      </w:r>
      <w:r w:rsidRPr="004E4D82">
        <w:rPr>
          <w:lang w:val="es-PE"/>
        </w:rPr>
        <w:lastRenderedPageBreak/>
        <w:t xml:space="preserve">ventajas relevantes: es </w:t>
      </w:r>
      <w:r w:rsidRPr="004E4D82">
        <w:rPr>
          <w:b/>
          <w:lang w:val="es-PE"/>
        </w:rPr>
        <w:t>idempotente</w:t>
      </w:r>
      <w:r w:rsidRPr="004E4D82">
        <w:rPr>
          <w:lang w:val="es-PE"/>
        </w:rPr>
        <w:t xml:space="preserve">, es decir, ejecutarla dos veces produce exactamente el mismo resultado, y es </w:t>
      </w:r>
      <w:r w:rsidRPr="004E4D82">
        <w:rPr>
          <w:b/>
          <w:lang w:val="es-PE"/>
        </w:rPr>
        <w:t>autocorrectiva</w:t>
      </w:r>
      <w:r w:rsidRPr="004E4D82">
        <w:rPr>
          <w:lang w:val="es-PE"/>
        </w:rPr>
        <w:t>, puesto que cualquier corrección de la lógica de transformación se aplica retroactivamente sobre todo el histórico sin necesidad de procedimientos de reproceso selectivo. Se documenta como recomendación de evolución que un despliegue productivo debería incorporar carga incremental por fecha, dado que el histórico crece de forma continua.</w:t>
      </w:r>
    </w:p>
    <w:p w14:paraId="762B5D3E" w14:textId="77777777" w:rsidR="00341893" w:rsidRPr="004E4D82" w:rsidRDefault="0003064D">
      <w:pPr>
        <w:pStyle w:val="Ttulo2"/>
        <w:rPr>
          <w:lang w:val="es-PE"/>
        </w:rPr>
      </w:pPr>
      <w:bookmarkStart w:id="36" w:name="_Toc235428624"/>
      <w:r w:rsidRPr="004E4D82">
        <w:rPr>
          <w:lang w:val="es-PE"/>
        </w:rPr>
        <w:t>6.3. Transformación: estrategia híbrida</w:t>
      </w:r>
      <w:bookmarkEnd w:id="36"/>
    </w:p>
    <w:p w14:paraId="78A51033" w14:textId="77777777" w:rsidR="00341893" w:rsidRPr="004E4D82" w:rsidRDefault="0003064D">
      <w:pPr>
        <w:rPr>
          <w:lang w:val="es-PE"/>
        </w:rPr>
      </w:pPr>
      <w:r w:rsidRPr="004E4D82">
        <w:rPr>
          <w:lang w:val="es-PE"/>
        </w:rPr>
        <w:t>La decisión técnica de mayor impacto en el rendimiento del proceso fue el reparto del trabajo de transformación entre Python y el motor de base de datos.</w:t>
      </w:r>
    </w:p>
    <w:p w14:paraId="6F6B7E51" w14:textId="77777777" w:rsidR="00341893" w:rsidRPr="004E4D82" w:rsidRDefault="0003064D">
      <w:pPr>
        <w:rPr>
          <w:lang w:val="es-PE"/>
        </w:rPr>
      </w:pPr>
      <w:r w:rsidRPr="004E4D82">
        <w:rPr>
          <w:lang w:val="es-PE"/>
        </w:rPr>
        <w:t xml:space="preserve">Las </w:t>
      </w:r>
      <w:r w:rsidRPr="004E4D82">
        <w:rPr>
          <w:b/>
          <w:lang w:val="es-PE"/>
        </w:rPr>
        <w:t>dimensiones se construyen íntegramente en memoria mediante pandas</w:t>
      </w:r>
      <w:r w:rsidRPr="004E4D82">
        <w:rPr>
          <w:lang w:val="es-PE"/>
        </w:rPr>
        <w:t>. Se trata de conjuntos pequeños, entre cuatro y trescientas noventa y una filas, sobre los que la lógica de transformación es densa: normalización de codificaciones, generación de calendario, derivación de atributos y clasificación por reglas. pandas ofrece en este escenario una expresividad muy superior a la de SQL para lógica condicional compleja, y el costo de traer los datos a memoria es despreciable dado el tamaño de los conjuntos.</w:t>
      </w:r>
    </w:p>
    <w:p w14:paraId="09D9EB21" w14:textId="77777777" w:rsidR="00341893" w:rsidRPr="004E4D82" w:rsidRDefault="0003064D">
      <w:pPr>
        <w:rPr>
          <w:lang w:val="es-PE"/>
        </w:rPr>
      </w:pPr>
      <w:r w:rsidRPr="004E4D82">
        <w:rPr>
          <w:lang w:val="es-PE"/>
        </w:rPr>
        <w:t xml:space="preserve">Los </w:t>
      </w:r>
      <w:r w:rsidRPr="004E4D82">
        <w:rPr>
          <w:b/>
          <w:lang w:val="es-PE"/>
        </w:rPr>
        <w:t>hechos siguen la estrategia opuesta</w:t>
      </w:r>
      <w:r w:rsidRPr="004E4D82">
        <w:rPr>
          <w:lang w:val="es-PE"/>
        </w:rPr>
        <w:t xml:space="preserve">. Traer las decenas de millones de filas del origen a la memoria de Python para agruparlas con pandas era </w:t>
      </w:r>
      <w:r w:rsidRPr="004E4D82">
        <w:rPr>
          <w:b/>
          <w:lang w:val="es-PE"/>
        </w:rPr>
        <w:t>inviable</w:t>
      </w:r>
      <w:r w:rsidRPr="004E4D82">
        <w:rPr>
          <w:lang w:val="es-PE"/>
        </w:rPr>
        <w:t xml:space="preserve">: habría exigido una cantidad de memoria del orden de varios gigabytes, además de transferir un volumen de datos que solo se iba a colapsar mediante agregación. La técnica aplicada es el </w:t>
      </w:r>
      <w:r w:rsidRPr="004E4D82">
        <w:rPr>
          <w:b/>
          <w:lang w:val="es-PE"/>
        </w:rPr>
        <w:t>*push-down</w:t>
      </w:r>
      <w:r w:rsidRPr="004E4D82">
        <w:rPr>
          <w:i/>
          <w:lang w:val="es-PE"/>
        </w:rPr>
        <w:t>: en lugar de traer los datos al procesamiento, se envía el procesamiento a los datos. La agregación se expresa como una sentencia `INSERT INTO ... SELECT ... GROUP BY` que se ejecuta íntegramente dentro del motor de base de datos</w:t>
      </w:r>
      <w:r w:rsidRPr="004E4D82">
        <w:rPr>
          <w:lang w:val="es-PE"/>
        </w:rPr>
        <w:t>*, sin que una sola fila de detalle atraviese la frontera hacia Python. Las ventajas son un consumo de memoria constante e independiente del volumen de la fuente, el aprovechamiento del optimizador, los índices y los algoritmos de agregación del motor, la eliminación del costo de transferencia y la atomicidad de la operación. Se destaca que esta es una decisión de ingeniería y no una preferencia estilística: bajo el enfoque alternativo el proceso sencillamente no se habría completado en el equipo de desarrollo.</w:t>
      </w:r>
    </w:p>
    <w:p w14:paraId="081E14A7" w14:textId="77777777" w:rsidR="00341893" w:rsidRPr="004E4D82" w:rsidRDefault="0003064D">
      <w:pPr>
        <w:rPr>
          <w:lang w:val="es-PE"/>
        </w:rPr>
      </w:pPr>
      <w:r w:rsidRPr="004E4D82">
        <w:rPr>
          <w:lang w:val="es-PE"/>
        </w:rPr>
        <w:t xml:space="preserve">El catálogo completo de transformaciones aplicadas, con la regla precisa de cada generación, derivación, normalización, estandarización, imputación, cálculo estadístico, clasificación, agregación y sustitución de claves, se presenta en el </w:t>
      </w:r>
      <w:r w:rsidRPr="004E4D82">
        <w:rPr>
          <w:b/>
          <w:lang w:val="es-PE"/>
        </w:rPr>
        <w:t>Anexo H</w:t>
      </w:r>
      <w:r w:rsidRPr="004E4D82">
        <w:rPr>
          <w:lang w:val="es-PE"/>
        </w:rPr>
        <w:t>.</w:t>
      </w:r>
    </w:p>
    <w:p w14:paraId="050AFEF9" w14:textId="77777777" w:rsidR="00341893" w:rsidRPr="004E4D82" w:rsidRDefault="0003064D">
      <w:pPr>
        <w:pStyle w:val="Ttulo2"/>
        <w:rPr>
          <w:lang w:val="es-PE"/>
        </w:rPr>
      </w:pPr>
      <w:bookmarkStart w:id="37" w:name="_Toc235428625"/>
      <w:r w:rsidRPr="004E4D82">
        <w:rPr>
          <w:lang w:val="es-PE"/>
        </w:rPr>
        <w:lastRenderedPageBreak/>
        <w:t>6.4. Área de staging: la tabla `stg_tarifa_ref`</w:t>
      </w:r>
      <w:bookmarkEnd w:id="37"/>
    </w:p>
    <w:p w14:paraId="11E441B2" w14:textId="77777777" w:rsidR="00341893" w:rsidRPr="004E4D82" w:rsidRDefault="0003064D">
      <w:pPr>
        <w:rPr>
          <w:lang w:val="es-PE"/>
        </w:rPr>
      </w:pPr>
      <w:r w:rsidRPr="004E4D82">
        <w:rPr>
          <w:lang w:val="es-PE"/>
        </w:rPr>
        <w:t xml:space="preserve">La derivación del tipo de pasaje presenta una dependencia circular aparente: para clasificar cada validación se necesita conocer la tarifa de referencia de su ruta y mes, pero esa tarifa se calcula a partir del conjunto de validaciones de esa ruta y mes. La dependencia se resuelve mediante </w:t>
      </w:r>
      <w:r w:rsidRPr="004E4D82">
        <w:rPr>
          <w:b/>
          <w:lang w:val="es-PE"/>
        </w:rPr>
        <w:t>materialización intermedia</w:t>
      </w:r>
      <w:r w:rsidRPr="004E4D82">
        <w:rPr>
          <w:lang w:val="es-PE"/>
        </w:rPr>
        <w:t xml:space="preserve">: el proceso ejecuta primero una consulta de agregación que determina, para cada combinación de ruta y mes, el monto más frecuente, y persiste el resultado en la tabla de staging </w:t>
      </w:r>
      <w:r w:rsidRPr="004E4D82">
        <w:rPr>
          <w:rFonts w:ascii="Consolas" w:hAnsi="Consolas"/>
          <w:sz w:val="19"/>
          <w:lang w:val="es-PE"/>
        </w:rPr>
        <w:t>stg_tarifa_ref</w:t>
      </w:r>
      <w:r w:rsidRPr="004E4D82">
        <w:rPr>
          <w:lang w:val="es-PE"/>
        </w:rPr>
        <w:t xml:space="preserve">, cuya estructura figura en el </w:t>
      </w:r>
      <w:r w:rsidRPr="004E4D82">
        <w:rPr>
          <w:b/>
          <w:lang w:val="es-PE"/>
        </w:rPr>
        <w:t>Anexo A</w:t>
      </w:r>
      <w:r w:rsidRPr="004E4D82">
        <w:rPr>
          <w:lang w:val="es-PE"/>
        </w:rPr>
        <w:t>.</w:t>
      </w:r>
    </w:p>
    <w:p w14:paraId="7CB8F5B8" w14:textId="77777777" w:rsidR="00341893" w:rsidRPr="004E4D82" w:rsidRDefault="0003064D">
      <w:pPr>
        <w:rPr>
          <w:lang w:val="es-PE"/>
        </w:rPr>
      </w:pPr>
      <w:r w:rsidRPr="004E4D82">
        <w:rPr>
          <w:lang w:val="es-PE"/>
        </w:rPr>
        <w:t xml:space="preserve">Esta tabla es a la vez el insumo de la clasificación y un </w:t>
      </w:r>
      <w:r w:rsidRPr="004E4D82">
        <w:rPr>
          <w:b/>
          <w:lang w:val="es-PE"/>
        </w:rPr>
        <w:t>artefacto de auditoría</w:t>
      </w:r>
      <w:r w:rsidRPr="004E4D82">
        <w:rPr>
          <w:lang w:val="es-PE"/>
        </w:rPr>
        <w:t xml:space="preserve">. Su inspección permite verificar directamente que la lógica de derivación es correcta: si la tarifa modal detectada para una ruta troncal en un mes determinado es S/ 2.40 y en un mes posterior es S/ 2.45, el ajuste tarifario queda evidenciado en el propio Data Mart y la clasificación </w:t>
      </w:r>
      <w:r w:rsidRPr="004E4D82">
        <w:rPr>
          <w:i/>
          <w:lang w:val="es-PE"/>
        </w:rPr>
        <w:t>time-aware</w:t>
      </w:r>
      <w:r w:rsidRPr="004E4D82">
        <w:rPr>
          <w:lang w:val="es-PE"/>
        </w:rPr>
        <w:t xml:space="preserve"> descrita en la sección 5.5.2 queda demostrada. Una vez cargados los hechos la tabla podría eliminarse; se conservó deliberadamente por su valor documental y de auditoría.</w:t>
      </w:r>
    </w:p>
    <w:p w14:paraId="5EB78C8D" w14:textId="77777777" w:rsidR="00341893" w:rsidRPr="004E4D82" w:rsidRDefault="0003064D">
      <w:pPr>
        <w:pStyle w:val="Ttulo2"/>
        <w:rPr>
          <w:lang w:val="es-PE"/>
        </w:rPr>
      </w:pPr>
      <w:bookmarkStart w:id="38" w:name="_Toc235428626"/>
      <w:r w:rsidRPr="004E4D82">
        <w:rPr>
          <w:lang w:val="es-PE"/>
        </w:rPr>
        <w:t>6.5. Manejo de valores nulos y erróneos</w:t>
      </w:r>
      <w:bookmarkEnd w:id="38"/>
    </w:p>
    <w:p w14:paraId="4297EF0A" w14:textId="77777777" w:rsidR="00341893" w:rsidRPr="004E4D82" w:rsidRDefault="0003064D">
      <w:pPr>
        <w:rPr>
          <w:lang w:val="es-PE"/>
        </w:rPr>
      </w:pPr>
      <w:r w:rsidRPr="004E4D82">
        <w:rPr>
          <w:lang w:val="es-PE"/>
        </w:rPr>
        <w:t xml:space="preserve">La política de tratamiento de valores ausentes se diseñó bajo un principio rector: </w:t>
      </w:r>
      <w:r w:rsidRPr="004E4D82">
        <w:rPr>
          <w:b/>
          <w:lang w:val="es-PE"/>
        </w:rPr>
        <w:t>no descartar registros salvo que sea estrictamente inevitable</w:t>
      </w:r>
      <w:r w:rsidRPr="004E4D82">
        <w:rPr>
          <w:lang w:val="es-PE"/>
        </w:rPr>
        <w:t>.</w:t>
      </w:r>
    </w:p>
    <w:p w14:paraId="59BA2919" w14:textId="77777777" w:rsidR="00341893" w:rsidRPr="004E4D82" w:rsidRDefault="0003064D">
      <w:pPr>
        <w:rPr>
          <w:lang w:val="es-PE"/>
        </w:rPr>
      </w:pPr>
      <w:r w:rsidRPr="004E4D82">
        <w:rPr>
          <w:b/>
          <w:lang w:val="es-PE"/>
        </w:rPr>
        <w:t>Tabla 8. Política de tratamiento de datos incompletos</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60A43A3C" w14:textId="77777777">
        <w:tc>
          <w:tcPr>
            <w:tcW w:w="2351" w:type="dxa"/>
          </w:tcPr>
          <w:p w14:paraId="55C79573" w14:textId="77777777" w:rsidR="00341893" w:rsidRPr="004E4D82" w:rsidRDefault="0003064D">
            <w:pPr>
              <w:spacing w:after="40" w:line="240" w:lineRule="auto"/>
              <w:rPr>
                <w:lang w:val="es-PE"/>
              </w:rPr>
            </w:pPr>
            <w:r w:rsidRPr="004E4D82">
              <w:rPr>
                <w:b/>
                <w:sz w:val="19"/>
                <w:lang w:val="es-PE"/>
              </w:rPr>
              <w:t>Situación</w:t>
            </w:r>
          </w:p>
        </w:tc>
        <w:tc>
          <w:tcPr>
            <w:tcW w:w="2351" w:type="dxa"/>
          </w:tcPr>
          <w:p w14:paraId="64BD2FCC" w14:textId="77777777" w:rsidR="00341893" w:rsidRPr="004E4D82" w:rsidRDefault="0003064D">
            <w:pPr>
              <w:spacing w:after="40" w:line="240" w:lineRule="auto"/>
              <w:rPr>
                <w:lang w:val="es-PE"/>
              </w:rPr>
            </w:pPr>
            <w:r w:rsidRPr="004E4D82">
              <w:rPr>
                <w:b/>
                <w:sz w:val="19"/>
                <w:lang w:val="es-PE"/>
              </w:rPr>
              <w:t>Volumen</w:t>
            </w:r>
          </w:p>
        </w:tc>
        <w:tc>
          <w:tcPr>
            <w:tcW w:w="2351" w:type="dxa"/>
          </w:tcPr>
          <w:p w14:paraId="48DF88D7" w14:textId="77777777" w:rsidR="00341893" w:rsidRPr="004E4D82" w:rsidRDefault="0003064D">
            <w:pPr>
              <w:spacing w:after="40" w:line="240" w:lineRule="auto"/>
              <w:rPr>
                <w:lang w:val="es-PE"/>
              </w:rPr>
            </w:pPr>
            <w:r w:rsidRPr="004E4D82">
              <w:rPr>
                <w:b/>
                <w:sz w:val="19"/>
                <w:lang w:val="es-PE"/>
              </w:rPr>
              <w:t>Tratamiento adoptado</w:t>
            </w:r>
          </w:p>
        </w:tc>
        <w:tc>
          <w:tcPr>
            <w:tcW w:w="2351" w:type="dxa"/>
          </w:tcPr>
          <w:p w14:paraId="429170E1" w14:textId="77777777" w:rsidR="00341893" w:rsidRPr="004E4D82" w:rsidRDefault="0003064D">
            <w:pPr>
              <w:spacing w:after="40" w:line="240" w:lineRule="auto"/>
              <w:rPr>
                <w:lang w:val="es-PE"/>
              </w:rPr>
            </w:pPr>
            <w:r w:rsidRPr="004E4D82">
              <w:rPr>
                <w:b/>
                <w:sz w:val="19"/>
                <w:lang w:val="es-PE"/>
              </w:rPr>
              <w:t>Justificación</w:t>
            </w:r>
          </w:p>
        </w:tc>
      </w:tr>
      <w:tr w:rsidR="00341893" w:rsidRPr="004E4D82" w14:paraId="6507BE30" w14:textId="77777777">
        <w:tc>
          <w:tcPr>
            <w:tcW w:w="2351" w:type="dxa"/>
          </w:tcPr>
          <w:p w14:paraId="175AE91D" w14:textId="77777777" w:rsidR="00341893" w:rsidRPr="004E4D82" w:rsidRDefault="0003064D">
            <w:pPr>
              <w:spacing w:after="40" w:line="240" w:lineRule="auto"/>
              <w:rPr>
                <w:lang w:val="es-PE"/>
              </w:rPr>
            </w:pPr>
            <w:r w:rsidRPr="004E4D82">
              <w:rPr>
                <w:rFonts w:ascii="Consolas" w:hAnsi="Consolas"/>
                <w:sz w:val="19"/>
                <w:lang w:val="es-PE"/>
              </w:rPr>
              <w:t>monto</w:t>
            </w:r>
            <w:r w:rsidRPr="004E4D82">
              <w:rPr>
                <w:sz w:val="19"/>
                <w:lang w:val="es-PE"/>
              </w:rPr>
              <w:t xml:space="preserve"> nulo</w:t>
            </w:r>
          </w:p>
        </w:tc>
        <w:tc>
          <w:tcPr>
            <w:tcW w:w="2351" w:type="dxa"/>
          </w:tcPr>
          <w:p w14:paraId="15ADC4CB" w14:textId="77777777" w:rsidR="00341893" w:rsidRPr="004E4D82" w:rsidRDefault="0003064D">
            <w:pPr>
              <w:spacing w:after="40" w:line="240" w:lineRule="auto"/>
              <w:rPr>
                <w:lang w:val="es-PE"/>
              </w:rPr>
            </w:pPr>
            <w:r w:rsidRPr="004E4D82">
              <w:rPr>
                <w:sz w:val="19"/>
                <w:lang w:val="es-PE"/>
              </w:rPr>
              <w:t>0.56% de los registros</w:t>
            </w:r>
          </w:p>
        </w:tc>
        <w:tc>
          <w:tcPr>
            <w:tcW w:w="2351" w:type="dxa"/>
          </w:tcPr>
          <w:p w14:paraId="46636F9F" w14:textId="77777777" w:rsidR="00341893" w:rsidRPr="004E4D82" w:rsidRDefault="0003064D">
            <w:pPr>
              <w:spacing w:after="40" w:line="240" w:lineRule="auto"/>
              <w:rPr>
                <w:lang w:val="es-PE"/>
              </w:rPr>
            </w:pPr>
            <w:r w:rsidRPr="004E4D82">
              <w:rPr>
                <w:sz w:val="19"/>
                <w:lang w:val="es-PE"/>
              </w:rPr>
              <w:t>Clasificación como "Sin dato"; la validación se conserva en el conteo de demanda y aporta cero al ingreso</w:t>
            </w:r>
          </w:p>
        </w:tc>
        <w:tc>
          <w:tcPr>
            <w:tcW w:w="2351" w:type="dxa"/>
          </w:tcPr>
          <w:p w14:paraId="6FBDF25D" w14:textId="77777777" w:rsidR="00341893" w:rsidRPr="004E4D82" w:rsidRDefault="0003064D">
            <w:pPr>
              <w:spacing w:after="40" w:line="240" w:lineRule="auto"/>
              <w:rPr>
                <w:lang w:val="es-PE"/>
              </w:rPr>
            </w:pPr>
            <w:r w:rsidRPr="004E4D82">
              <w:rPr>
                <w:sz w:val="19"/>
                <w:lang w:val="es-PE"/>
              </w:rPr>
              <w:t>La validación es evidencia de un abordaje real; descartarla subestimaría la demanda</w:t>
            </w:r>
          </w:p>
        </w:tc>
      </w:tr>
      <w:tr w:rsidR="00341893" w:rsidRPr="004E4D82" w14:paraId="01066DB9" w14:textId="77777777">
        <w:tc>
          <w:tcPr>
            <w:tcW w:w="2351" w:type="dxa"/>
          </w:tcPr>
          <w:p w14:paraId="7518208F" w14:textId="77777777" w:rsidR="00341893" w:rsidRPr="004E4D82" w:rsidRDefault="0003064D">
            <w:pPr>
              <w:spacing w:after="40" w:line="240" w:lineRule="auto"/>
              <w:rPr>
                <w:lang w:val="es-PE"/>
              </w:rPr>
            </w:pPr>
            <w:r w:rsidRPr="004E4D82">
              <w:rPr>
                <w:rFonts w:ascii="Consolas" w:hAnsi="Consolas"/>
                <w:sz w:val="19"/>
                <w:lang w:val="es-PE"/>
              </w:rPr>
              <w:t>paradero</w:t>
            </w:r>
            <w:r w:rsidRPr="004E4D82">
              <w:rPr>
                <w:sz w:val="19"/>
                <w:lang w:val="es-PE"/>
              </w:rPr>
              <w:t xml:space="preserve"> o </w:t>
            </w:r>
            <w:r w:rsidRPr="004E4D82">
              <w:rPr>
                <w:rFonts w:ascii="Consolas" w:hAnsi="Consolas"/>
                <w:sz w:val="19"/>
                <w:lang w:val="es-PE"/>
              </w:rPr>
              <w:t>zona</w:t>
            </w:r>
            <w:r w:rsidRPr="004E4D82">
              <w:rPr>
                <w:sz w:val="19"/>
                <w:lang w:val="es-PE"/>
              </w:rPr>
              <w:t xml:space="preserve"> vacíos</w:t>
            </w:r>
          </w:p>
        </w:tc>
        <w:tc>
          <w:tcPr>
            <w:tcW w:w="2351" w:type="dxa"/>
          </w:tcPr>
          <w:p w14:paraId="39A60815" w14:textId="77777777" w:rsidR="00341893" w:rsidRPr="004E4D82" w:rsidRDefault="0003064D">
            <w:pPr>
              <w:spacing w:after="40" w:line="240" w:lineRule="auto"/>
              <w:rPr>
                <w:lang w:val="es-PE"/>
              </w:rPr>
            </w:pPr>
            <w:r w:rsidRPr="004E4D82">
              <w:rPr>
                <w:sz w:val="19"/>
                <w:lang w:val="es-PE"/>
              </w:rPr>
              <w:t>Proporción marginal</w:t>
            </w:r>
          </w:p>
        </w:tc>
        <w:tc>
          <w:tcPr>
            <w:tcW w:w="2351" w:type="dxa"/>
          </w:tcPr>
          <w:p w14:paraId="3190EA77" w14:textId="77777777" w:rsidR="00341893" w:rsidRPr="004E4D82" w:rsidRDefault="0003064D">
            <w:pPr>
              <w:spacing w:after="40" w:line="240" w:lineRule="auto"/>
              <w:rPr>
                <w:lang w:val="es-PE"/>
              </w:rPr>
            </w:pPr>
            <w:r w:rsidRPr="004E4D82">
              <w:rPr>
                <w:sz w:val="19"/>
                <w:lang w:val="es-PE"/>
              </w:rPr>
              <w:t>Imputación de la etiqueta "SIN ZONA"</w:t>
            </w:r>
          </w:p>
        </w:tc>
        <w:tc>
          <w:tcPr>
            <w:tcW w:w="2351" w:type="dxa"/>
          </w:tcPr>
          <w:p w14:paraId="1F7FB318" w14:textId="77777777" w:rsidR="00341893" w:rsidRPr="004E4D82" w:rsidRDefault="0003064D">
            <w:pPr>
              <w:spacing w:after="40" w:line="240" w:lineRule="auto"/>
              <w:rPr>
                <w:lang w:val="es-PE"/>
              </w:rPr>
            </w:pPr>
            <w:r w:rsidRPr="004E4D82">
              <w:rPr>
                <w:sz w:val="19"/>
                <w:lang w:val="es-PE"/>
              </w:rPr>
              <w:t>Evita filas huérfanas en las dimensiones y preserva la validación</w:t>
            </w:r>
          </w:p>
        </w:tc>
      </w:tr>
      <w:tr w:rsidR="00341893" w:rsidRPr="004E4D82" w14:paraId="1556543B" w14:textId="77777777">
        <w:tc>
          <w:tcPr>
            <w:tcW w:w="2351" w:type="dxa"/>
          </w:tcPr>
          <w:p w14:paraId="6EAC090D" w14:textId="77777777" w:rsidR="00341893" w:rsidRPr="004E4D82" w:rsidRDefault="0003064D">
            <w:pPr>
              <w:spacing w:after="40" w:line="240" w:lineRule="auto"/>
              <w:rPr>
                <w:lang w:val="es-PE"/>
              </w:rPr>
            </w:pPr>
            <w:r w:rsidRPr="004E4D82">
              <w:rPr>
                <w:rFonts w:ascii="Consolas" w:hAnsi="Consolas"/>
                <w:sz w:val="19"/>
                <w:lang w:val="es-PE"/>
              </w:rPr>
              <w:t>sentido</w:t>
            </w:r>
            <w:r w:rsidRPr="004E4D82">
              <w:rPr>
                <w:sz w:val="19"/>
                <w:lang w:val="es-PE"/>
              </w:rPr>
              <w:t xml:space="preserve"> con codificación heterogénea</w:t>
            </w:r>
          </w:p>
        </w:tc>
        <w:tc>
          <w:tcPr>
            <w:tcW w:w="2351" w:type="dxa"/>
          </w:tcPr>
          <w:p w14:paraId="58E4366D" w14:textId="77777777" w:rsidR="00341893" w:rsidRPr="004E4D82" w:rsidRDefault="0003064D">
            <w:pPr>
              <w:spacing w:after="40" w:line="240" w:lineRule="auto"/>
              <w:rPr>
                <w:lang w:val="es-PE"/>
              </w:rPr>
            </w:pPr>
            <w:r w:rsidRPr="004E4D82">
              <w:rPr>
                <w:sz w:val="19"/>
                <w:lang w:val="es-PE"/>
              </w:rPr>
              <w:t>Seis codificaciones</w:t>
            </w:r>
          </w:p>
        </w:tc>
        <w:tc>
          <w:tcPr>
            <w:tcW w:w="2351" w:type="dxa"/>
          </w:tcPr>
          <w:p w14:paraId="4608DEF8" w14:textId="77777777" w:rsidR="00341893" w:rsidRPr="004E4D82" w:rsidRDefault="0003064D">
            <w:pPr>
              <w:spacing w:after="40" w:line="240" w:lineRule="auto"/>
              <w:rPr>
                <w:lang w:val="es-PE"/>
              </w:rPr>
            </w:pPr>
            <w:r w:rsidRPr="004E4D82">
              <w:rPr>
                <w:sz w:val="19"/>
                <w:lang w:val="es-PE"/>
              </w:rPr>
              <w:t>Normalización con conservación del código de origen</w:t>
            </w:r>
          </w:p>
        </w:tc>
        <w:tc>
          <w:tcPr>
            <w:tcW w:w="2351" w:type="dxa"/>
          </w:tcPr>
          <w:p w14:paraId="5D5EB518" w14:textId="77777777" w:rsidR="00341893" w:rsidRPr="004E4D82" w:rsidRDefault="0003064D">
            <w:pPr>
              <w:spacing w:after="40" w:line="240" w:lineRule="auto"/>
              <w:rPr>
                <w:lang w:val="es-PE"/>
              </w:rPr>
            </w:pPr>
            <w:r w:rsidRPr="004E4D82">
              <w:rPr>
                <w:sz w:val="19"/>
                <w:lang w:val="es-PE"/>
              </w:rPr>
              <w:t>Homogeniza el análisis sin destruir trazabilidad</w:t>
            </w:r>
          </w:p>
        </w:tc>
      </w:tr>
    </w:tbl>
    <w:p w14:paraId="2BEA0E3D" w14:textId="77777777" w:rsidR="00341893" w:rsidRPr="004E4D82" w:rsidRDefault="00341893">
      <w:pPr>
        <w:rPr>
          <w:lang w:val="es-PE"/>
        </w:rPr>
      </w:pPr>
    </w:p>
    <w:p w14:paraId="4D30F37B" w14:textId="77777777" w:rsidR="00341893" w:rsidRPr="004E4D82" w:rsidRDefault="0003064D">
      <w:pPr>
        <w:rPr>
          <w:lang w:val="es-PE"/>
        </w:rPr>
      </w:pPr>
      <w:r w:rsidRPr="004E4D82">
        <w:rPr>
          <w:lang w:val="es-PE"/>
        </w:rPr>
        <w:t xml:space="preserve">La decisión sobre el monto nulo merece desarrollo porque ilustra que el tratamiento de nulos es una decisión de negocio y no meramente técnica. Existían tres alternativas. </w:t>
      </w:r>
      <w:r w:rsidRPr="004E4D82">
        <w:rPr>
          <w:b/>
          <w:lang w:val="es-PE"/>
        </w:rPr>
        <w:t>Descartar</w:t>
      </w:r>
      <w:r w:rsidRPr="004E4D82">
        <w:rPr>
          <w:lang w:val="es-PE"/>
        </w:rPr>
        <w:t xml:space="preserve"> los registros habría sido el camino simple, pero introduce un sesgo direccional: cada registro descartado es un abordaje que efectivamente ocurrió, y eliminarlos subestima la demanda, que es precisamente la magnitud central del estudio. </w:t>
      </w:r>
      <w:r w:rsidRPr="004E4D82">
        <w:rPr>
          <w:b/>
          <w:lang w:val="es-PE"/>
        </w:rPr>
        <w:t>Imputar</w:t>
      </w:r>
      <w:r w:rsidRPr="004E4D82">
        <w:rPr>
          <w:lang w:val="es-PE"/>
        </w:rPr>
        <w:t xml:space="preserve"> un monto, por ejemplo la tarifa modal de la ruta, habría preservado el conteo de demanda pero habría </w:t>
      </w:r>
      <w:r w:rsidRPr="004E4D82">
        <w:rPr>
          <w:b/>
          <w:lang w:val="es-PE"/>
        </w:rPr>
        <w:t xml:space="preserve">fabricado ingreso </w:t>
      </w:r>
      <w:r w:rsidRPr="004E4D82">
        <w:rPr>
          <w:b/>
          <w:lang w:val="es-PE"/>
        </w:rPr>
        <w:lastRenderedPageBreak/>
        <w:t>inexistente</w:t>
      </w:r>
      <w:r w:rsidRPr="004E4D82">
        <w:rPr>
          <w:lang w:val="es-PE"/>
        </w:rPr>
        <w:t xml:space="preserve">, inflando el ingreso total en aproximadamente sesenta y seis mil validaciones multiplicadas por la tarifa, sin respaldo documental alguno. </w:t>
      </w:r>
      <w:r w:rsidRPr="004E4D82">
        <w:rPr>
          <w:b/>
          <w:lang w:val="es-PE"/>
        </w:rPr>
        <w:t>Conservar en categoría propia</w:t>
      </w:r>
      <w:r w:rsidRPr="004E4D82">
        <w:rPr>
          <w:lang w:val="es-PE"/>
        </w:rPr>
        <w:t>, alternativa adoptada, satisface simultáneamente ambos objetivos: la validación cuenta para la demanda, aporta cero al ingreso y su condición de dato incompleto queda visible en la dimensión, de modo que cualquier usuario del dashboard puede cuantificar exactamente la magnitud de la incertidumbre.</w:t>
      </w:r>
    </w:p>
    <w:p w14:paraId="69F98DCC" w14:textId="77777777" w:rsidR="00341893" w:rsidRPr="004E4D82" w:rsidRDefault="0003064D">
      <w:pPr>
        <w:pStyle w:val="Ttulo2"/>
        <w:rPr>
          <w:lang w:val="es-PE"/>
        </w:rPr>
      </w:pPr>
      <w:bookmarkStart w:id="39" w:name="_Toc235428627"/>
      <w:r w:rsidRPr="004E4D82">
        <w:rPr>
          <w:lang w:val="es-PE"/>
        </w:rPr>
        <w:t>6.6. Perfilado y cobertura de la fuente</w:t>
      </w:r>
      <w:bookmarkEnd w:id="39"/>
    </w:p>
    <w:p w14:paraId="25C1BC54" w14:textId="77777777" w:rsidR="00341893" w:rsidRPr="004E4D82" w:rsidRDefault="0003064D">
      <w:pPr>
        <w:rPr>
          <w:lang w:val="es-PE"/>
        </w:rPr>
      </w:pPr>
      <w:r w:rsidRPr="004E4D82">
        <w:rPr>
          <w:lang w:val="es-PE"/>
        </w:rPr>
        <w:t>Durante la fase de control de calidad posterior a la carga se detectaron dos características de la fuente que condicionan la interpretación de los resultados y que se documentan aquí de forma explícita. Ambas son delimitaciones del alcance efectivo del estudio, no defectos del análisis: describen qué porción de la operación está representada en el dato disponible.</w:t>
      </w:r>
    </w:p>
    <w:p w14:paraId="1462A79A" w14:textId="77777777" w:rsidR="00341893" w:rsidRPr="004E4D82" w:rsidRDefault="0003064D">
      <w:pPr>
        <w:pStyle w:val="Ttulo3"/>
        <w:rPr>
          <w:lang w:val="es-PE"/>
        </w:rPr>
      </w:pPr>
      <w:r w:rsidRPr="004E4D82">
        <w:rPr>
          <w:lang w:val="es-PE"/>
        </w:rPr>
        <w:t>6.6.1. La cobertura temporal es parcial</w:t>
      </w:r>
    </w:p>
    <w:p w14:paraId="27C4848E" w14:textId="77777777" w:rsidR="00341893" w:rsidRPr="004E4D82" w:rsidRDefault="0003064D">
      <w:pPr>
        <w:rPr>
          <w:lang w:val="es-PE"/>
        </w:rPr>
      </w:pPr>
      <w:r w:rsidRPr="004E4D82">
        <w:rPr>
          <w:b/>
          <w:lang w:val="es-PE"/>
        </w:rPr>
        <w:t>La fuente no presenta cobertura diaria continua.</w:t>
      </w:r>
      <w:r w:rsidRPr="004E4D82">
        <w:rPr>
          <w:lang w:val="es-PE"/>
        </w:rPr>
        <w:t xml:space="preserve"> Aunque el período abarca 391 días de calendario entre febrero de 2025 y febrero de 2026, únicamente </w:t>
      </w:r>
      <w:r w:rsidRPr="004E4D82">
        <w:rPr>
          <w:b/>
          <w:lang w:val="es-PE"/>
        </w:rPr>
        <w:t>193 días registran validaciones</w:t>
      </w:r>
      <w:r w:rsidRPr="004E4D82">
        <w:rPr>
          <w:lang w:val="es-PE"/>
        </w:rPr>
        <w:t xml:space="preserve">, lo que representa una cobertura del </w:t>
      </w:r>
      <w:r w:rsidRPr="004E4D82">
        <w:rPr>
          <w:b/>
          <w:lang w:val="es-PE"/>
        </w:rPr>
        <w:t>49.36%</w:t>
      </w:r>
      <w:r w:rsidRPr="004E4D82">
        <w:rPr>
          <w:lang w:val="es-PE"/>
        </w:rPr>
        <w:t xml:space="preserve"> del calendario del período. Adicionalmente, </w:t>
      </w:r>
      <w:r w:rsidRPr="004E4D82">
        <w:rPr>
          <w:b/>
          <w:lang w:val="es-PE"/>
        </w:rPr>
        <w:t>el mes de diciembre de 2025 está ausente por completo</w:t>
      </w:r>
      <w:r w:rsidRPr="004E4D82">
        <w:rPr>
          <w:lang w:val="es-PE"/>
        </w:rPr>
        <w:t>: no existe ningún día con registro en ese mes.</w:t>
      </w:r>
    </w:p>
    <w:p w14:paraId="391E0B9C" w14:textId="77777777" w:rsidR="00341893" w:rsidRPr="004E4D82" w:rsidRDefault="0003064D">
      <w:pPr>
        <w:rPr>
          <w:lang w:val="es-PE"/>
        </w:rPr>
      </w:pPr>
      <w:r w:rsidRPr="004E4D82">
        <w:rPr>
          <w:b/>
          <w:lang w:val="es-PE"/>
        </w:rPr>
        <w:t>Tabla 9. Cobertura temporal de la fuente por mes</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06B39A2D" w14:textId="77777777">
        <w:tc>
          <w:tcPr>
            <w:tcW w:w="2351" w:type="dxa"/>
          </w:tcPr>
          <w:p w14:paraId="50B03936" w14:textId="77777777" w:rsidR="00341893" w:rsidRPr="004E4D82" w:rsidRDefault="0003064D">
            <w:pPr>
              <w:spacing w:after="40" w:line="240" w:lineRule="auto"/>
              <w:rPr>
                <w:lang w:val="es-PE"/>
              </w:rPr>
            </w:pPr>
            <w:r w:rsidRPr="004E4D82">
              <w:rPr>
                <w:b/>
                <w:sz w:val="19"/>
                <w:lang w:val="es-PE"/>
              </w:rPr>
              <w:t>Mes</w:t>
            </w:r>
          </w:p>
        </w:tc>
        <w:tc>
          <w:tcPr>
            <w:tcW w:w="2351" w:type="dxa"/>
          </w:tcPr>
          <w:p w14:paraId="138FA8C8" w14:textId="77777777" w:rsidR="00341893" w:rsidRPr="004E4D82" w:rsidRDefault="0003064D">
            <w:pPr>
              <w:spacing w:after="40" w:line="240" w:lineRule="auto"/>
              <w:rPr>
                <w:lang w:val="es-PE"/>
              </w:rPr>
            </w:pPr>
            <w:r w:rsidRPr="004E4D82">
              <w:rPr>
                <w:b/>
                <w:sz w:val="19"/>
                <w:lang w:val="es-PE"/>
              </w:rPr>
              <w:t>Validaciones</w:t>
            </w:r>
          </w:p>
        </w:tc>
        <w:tc>
          <w:tcPr>
            <w:tcW w:w="2351" w:type="dxa"/>
          </w:tcPr>
          <w:p w14:paraId="094AC42C" w14:textId="77777777" w:rsidR="00341893" w:rsidRPr="004E4D82" w:rsidRDefault="0003064D">
            <w:pPr>
              <w:spacing w:after="40" w:line="240" w:lineRule="auto"/>
              <w:rPr>
                <w:lang w:val="es-PE"/>
              </w:rPr>
            </w:pPr>
            <w:r w:rsidRPr="004E4D82">
              <w:rPr>
                <w:b/>
                <w:sz w:val="19"/>
                <w:lang w:val="es-PE"/>
              </w:rPr>
              <w:t>Días con registro</w:t>
            </w:r>
          </w:p>
        </w:tc>
        <w:tc>
          <w:tcPr>
            <w:tcW w:w="2351" w:type="dxa"/>
          </w:tcPr>
          <w:p w14:paraId="1454725A" w14:textId="77777777" w:rsidR="00341893" w:rsidRPr="004E4D82" w:rsidRDefault="0003064D">
            <w:pPr>
              <w:spacing w:after="40" w:line="240" w:lineRule="auto"/>
              <w:rPr>
                <w:lang w:val="es-PE"/>
              </w:rPr>
            </w:pPr>
            <w:r w:rsidRPr="004E4D82">
              <w:rPr>
                <w:b/>
                <w:sz w:val="19"/>
                <w:lang w:val="es-PE"/>
              </w:rPr>
              <w:t>Validaciones promedio por día con registro</w:t>
            </w:r>
          </w:p>
        </w:tc>
      </w:tr>
      <w:tr w:rsidR="00341893" w:rsidRPr="004E4D82" w14:paraId="6CC1FFBD" w14:textId="77777777">
        <w:tc>
          <w:tcPr>
            <w:tcW w:w="2351" w:type="dxa"/>
          </w:tcPr>
          <w:p w14:paraId="332E5BA8" w14:textId="77777777" w:rsidR="00341893" w:rsidRPr="004E4D82" w:rsidRDefault="0003064D">
            <w:pPr>
              <w:spacing w:after="40" w:line="240" w:lineRule="auto"/>
              <w:rPr>
                <w:lang w:val="es-PE"/>
              </w:rPr>
            </w:pPr>
            <w:r w:rsidRPr="004E4D82">
              <w:rPr>
                <w:sz w:val="19"/>
                <w:lang w:val="es-PE"/>
              </w:rPr>
              <w:t>2025-02</w:t>
            </w:r>
          </w:p>
        </w:tc>
        <w:tc>
          <w:tcPr>
            <w:tcW w:w="2351" w:type="dxa"/>
          </w:tcPr>
          <w:p w14:paraId="147F156C" w14:textId="77777777" w:rsidR="00341893" w:rsidRPr="004E4D82" w:rsidRDefault="0003064D">
            <w:pPr>
              <w:spacing w:after="40" w:line="240" w:lineRule="auto"/>
              <w:rPr>
                <w:lang w:val="es-PE"/>
              </w:rPr>
            </w:pPr>
            <w:r w:rsidRPr="004E4D82">
              <w:rPr>
                <w:sz w:val="19"/>
                <w:lang w:val="es-PE"/>
              </w:rPr>
              <w:t>1,632,406</w:t>
            </w:r>
          </w:p>
        </w:tc>
        <w:tc>
          <w:tcPr>
            <w:tcW w:w="2351" w:type="dxa"/>
          </w:tcPr>
          <w:p w14:paraId="6A659E75" w14:textId="77777777" w:rsidR="00341893" w:rsidRPr="004E4D82" w:rsidRDefault="0003064D">
            <w:pPr>
              <w:spacing w:after="40" w:line="240" w:lineRule="auto"/>
              <w:rPr>
                <w:lang w:val="es-PE"/>
              </w:rPr>
            </w:pPr>
            <w:r w:rsidRPr="004E4D82">
              <w:rPr>
                <w:sz w:val="19"/>
                <w:lang w:val="es-PE"/>
              </w:rPr>
              <w:t>15</w:t>
            </w:r>
          </w:p>
        </w:tc>
        <w:tc>
          <w:tcPr>
            <w:tcW w:w="2351" w:type="dxa"/>
          </w:tcPr>
          <w:p w14:paraId="577CE09E" w14:textId="77777777" w:rsidR="00341893" w:rsidRPr="004E4D82" w:rsidRDefault="0003064D">
            <w:pPr>
              <w:spacing w:after="40" w:line="240" w:lineRule="auto"/>
              <w:rPr>
                <w:lang w:val="es-PE"/>
              </w:rPr>
            </w:pPr>
            <w:r w:rsidRPr="004E4D82">
              <w:rPr>
                <w:sz w:val="19"/>
                <w:lang w:val="es-PE"/>
              </w:rPr>
              <w:t>108,827</w:t>
            </w:r>
          </w:p>
        </w:tc>
      </w:tr>
      <w:tr w:rsidR="00341893" w:rsidRPr="004E4D82" w14:paraId="19119B17" w14:textId="77777777">
        <w:tc>
          <w:tcPr>
            <w:tcW w:w="2351" w:type="dxa"/>
          </w:tcPr>
          <w:p w14:paraId="697CD68A" w14:textId="77777777" w:rsidR="00341893" w:rsidRPr="004E4D82" w:rsidRDefault="0003064D">
            <w:pPr>
              <w:spacing w:after="40" w:line="240" w:lineRule="auto"/>
              <w:rPr>
                <w:lang w:val="es-PE"/>
              </w:rPr>
            </w:pPr>
            <w:r w:rsidRPr="004E4D82">
              <w:rPr>
                <w:sz w:val="19"/>
                <w:lang w:val="es-PE"/>
              </w:rPr>
              <w:t>2025-03</w:t>
            </w:r>
          </w:p>
        </w:tc>
        <w:tc>
          <w:tcPr>
            <w:tcW w:w="2351" w:type="dxa"/>
          </w:tcPr>
          <w:p w14:paraId="753F6716" w14:textId="77777777" w:rsidR="00341893" w:rsidRPr="004E4D82" w:rsidRDefault="0003064D">
            <w:pPr>
              <w:spacing w:after="40" w:line="240" w:lineRule="auto"/>
              <w:rPr>
                <w:lang w:val="es-PE"/>
              </w:rPr>
            </w:pPr>
            <w:r w:rsidRPr="004E4D82">
              <w:rPr>
                <w:sz w:val="19"/>
                <w:lang w:val="es-PE"/>
              </w:rPr>
              <w:t>64,028</w:t>
            </w:r>
          </w:p>
        </w:tc>
        <w:tc>
          <w:tcPr>
            <w:tcW w:w="2351" w:type="dxa"/>
          </w:tcPr>
          <w:p w14:paraId="1C62B9F8" w14:textId="77777777" w:rsidR="00341893" w:rsidRPr="004E4D82" w:rsidRDefault="0003064D">
            <w:pPr>
              <w:spacing w:after="40" w:line="240" w:lineRule="auto"/>
              <w:rPr>
                <w:lang w:val="es-PE"/>
              </w:rPr>
            </w:pPr>
            <w:r w:rsidRPr="004E4D82">
              <w:rPr>
                <w:sz w:val="19"/>
                <w:lang w:val="es-PE"/>
              </w:rPr>
              <w:t>1</w:t>
            </w:r>
          </w:p>
        </w:tc>
        <w:tc>
          <w:tcPr>
            <w:tcW w:w="2351" w:type="dxa"/>
          </w:tcPr>
          <w:p w14:paraId="1285260E" w14:textId="77777777" w:rsidR="00341893" w:rsidRPr="004E4D82" w:rsidRDefault="0003064D">
            <w:pPr>
              <w:spacing w:after="40" w:line="240" w:lineRule="auto"/>
              <w:rPr>
                <w:lang w:val="es-PE"/>
              </w:rPr>
            </w:pPr>
            <w:r w:rsidRPr="004E4D82">
              <w:rPr>
                <w:sz w:val="19"/>
                <w:lang w:val="es-PE"/>
              </w:rPr>
              <w:t>64,028</w:t>
            </w:r>
          </w:p>
        </w:tc>
      </w:tr>
      <w:tr w:rsidR="00341893" w:rsidRPr="004E4D82" w14:paraId="18D5A0AA" w14:textId="77777777">
        <w:tc>
          <w:tcPr>
            <w:tcW w:w="2351" w:type="dxa"/>
          </w:tcPr>
          <w:p w14:paraId="53777714" w14:textId="77777777" w:rsidR="00341893" w:rsidRPr="004E4D82" w:rsidRDefault="0003064D">
            <w:pPr>
              <w:spacing w:after="40" w:line="240" w:lineRule="auto"/>
              <w:rPr>
                <w:lang w:val="es-PE"/>
              </w:rPr>
            </w:pPr>
            <w:r w:rsidRPr="004E4D82">
              <w:rPr>
                <w:sz w:val="19"/>
                <w:lang w:val="es-PE"/>
              </w:rPr>
              <w:t>2025-04</w:t>
            </w:r>
          </w:p>
        </w:tc>
        <w:tc>
          <w:tcPr>
            <w:tcW w:w="2351" w:type="dxa"/>
          </w:tcPr>
          <w:p w14:paraId="29201D2C" w14:textId="77777777" w:rsidR="00341893" w:rsidRPr="004E4D82" w:rsidRDefault="0003064D">
            <w:pPr>
              <w:spacing w:after="40" w:line="240" w:lineRule="auto"/>
              <w:rPr>
                <w:lang w:val="es-PE"/>
              </w:rPr>
            </w:pPr>
            <w:r w:rsidRPr="004E4D82">
              <w:rPr>
                <w:sz w:val="19"/>
                <w:lang w:val="es-PE"/>
              </w:rPr>
              <w:t>1,054,251</w:t>
            </w:r>
          </w:p>
        </w:tc>
        <w:tc>
          <w:tcPr>
            <w:tcW w:w="2351" w:type="dxa"/>
          </w:tcPr>
          <w:p w14:paraId="500BF1D5" w14:textId="77777777" w:rsidR="00341893" w:rsidRPr="004E4D82" w:rsidRDefault="0003064D">
            <w:pPr>
              <w:spacing w:after="40" w:line="240" w:lineRule="auto"/>
              <w:rPr>
                <w:lang w:val="es-PE"/>
              </w:rPr>
            </w:pPr>
            <w:r w:rsidRPr="004E4D82">
              <w:rPr>
                <w:sz w:val="19"/>
                <w:lang w:val="es-PE"/>
              </w:rPr>
              <w:t>23</w:t>
            </w:r>
          </w:p>
        </w:tc>
        <w:tc>
          <w:tcPr>
            <w:tcW w:w="2351" w:type="dxa"/>
          </w:tcPr>
          <w:p w14:paraId="754951D7" w14:textId="77777777" w:rsidR="00341893" w:rsidRPr="004E4D82" w:rsidRDefault="0003064D">
            <w:pPr>
              <w:spacing w:after="40" w:line="240" w:lineRule="auto"/>
              <w:rPr>
                <w:lang w:val="es-PE"/>
              </w:rPr>
            </w:pPr>
            <w:r w:rsidRPr="004E4D82">
              <w:rPr>
                <w:sz w:val="19"/>
                <w:lang w:val="es-PE"/>
              </w:rPr>
              <w:t>45,837</w:t>
            </w:r>
          </w:p>
        </w:tc>
      </w:tr>
      <w:tr w:rsidR="00341893" w:rsidRPr="004E4D82" w14:paraId="291AA650" w14:textId="77777777">
        <w:tc>
          <w:tcPr>
            <w:tcW w:w="2351" w:type="dxa"/>
          </w:tcPr>
          <w:p w14:paraId="56816177" w14:textId="77777777" w:rsidR="00341893" w:rsidRPr="004E4D82" w:rsidRDefault="0003064D">
            <w:pPr>
              <w:spacing w:after="40" w:line="240" w:lineRule="auto"/>
              <w:rPr>
                <w:lang w:val="es-PE"/>
              </w:rPr>
            </w:pPr>
            <w:r w:rsidRPr="004E4D82">
              <w:rPr>
                <w:sz w:val="19"/>
                <w:lang w:val="es-PE"/>
              </w:rPr>
              <w:t>2025-05</w:t>
            </w:r>
          </w:p>
        </w:tc>
        <w:tc>
          <w:tcPr>
            <w:tcW w:w="2351" w:type="dxa"/>
          </w:tcPr>
          <w:p w14:paraId="3C84E58D" w14:textId="77777777" w:rsidR="00341893" w:rsidRPr="004E4D82" w:rsidRDefault="0003064D">
            <w:pPr>
              <w:spacing w:after="40" w:line="240" w:lineRule="auto"/>
              <w:rPr>
                <w:lang w:val="es-PE"/>
              </w:rPr>
            </w:pPr>
            <w:r w:rsidRPr="004E4D82">
              <w:rPr>
                <w:sz w:val="19"/>
                <w:lang w:val="es-PE"/>
              </w:rPr>
              <w:t>1,054,938</w:t>
            </w:r>
          </w:p>
        </w:tc>
        <w:tc>
          <w:tcPr>
            <w:tcW w:w="2351" w:type="dxa"/>
          </w:tcPr>
          <w:p w14:paraId="51672B76" w14:textId="77777777" w:rsidR="00341893" w:rsidRPr="004E4D82" w:rsidRDefault="0003064D">
            <w:pPr>
              <w:spacing w:after="40" w:line="240" w:lineRule="auto"/>
              <w:rPr>
                <w:lang w:val="es-PE"/>
              </w:rPr>
            </w:pPr>
            <w:r w:rsidRPr="004E4D82">
              <w:rPr>
                <w:sz w:val="19"/>
                <w:lang w:val="es-PE"/>
              </w:rPr>
              <w:t>20</w:t>
            </w:r>
          </w:p>
        </w:tc>
        <w:tc>
          <w:tcPr>
            <w:tcW w:w="2351" w:type="dxa"/>
          </w:tcPr>
          <w:p w14:paraId="7DFB3484" w14:textId="77777777" w:rsidR="00341893" w:rsidRPr="004E4D82" w:rsidRDefault="0003064D">
            <w:pPr>
              <w:spacing w:after="40" w:line="240" w:lineRule="auto"/>
              <w:rPr>
                <w:lang w:val="es-PE"/>
              </w:rPr>
            </w:pPr>
            <w:r w:rsidRPr="004E4D82">
              <w:rPr>
                <w:sz w:val="19"/>
                <w:lang w:val="es-PE"/>
              </w:rPr>
              <w:t>52,747</w:t>
            </w:r>
          </w:p>
        </w:tc>
      </w:tr>
      <w:tr w:rsidR="00341893" w:rsidRPr="004E4D82" w14:paraId="24260A93" w14:textId="77777777">
        <w:tc>
          <w:tcPr>
            <w:tcW w:w="2351" w:type="dxa"/>
          </w:tcPr>
          <w:p w14:paraId="7E6B165D" w14:textId="77777777" w:rsidR="00341893" w:rsidRPr="004E4D82" w:rsidRDefault="0003064D">
            <w:pPr>
              <w:spacing w:after="40" w:line="240" w:lineRule="auto"/>
              <w:rPr>
                <w:lang w:val="es-PE"/>
              </w:rPr>
            </w:pPr>
            <w:r w:rsidRPr="004E4D82">
              <w:rPr>
                <w:sz w:val="19"/>
                <w:lang w:val="es-PE"/>
              </w:rPr>
              <w:t>2025-06</w:t>
            </w:r>
          </w:p>
        </w:tc>
        <w:tc>
          <w:tcPr>
            <w:tcW w:w="2351" w:type="dxa"/>
          </w:tcPr>
          <w:p w14:paraId="6D45DCAD" w14:textId="77777777" w:rsidR="00341893" w:rsidRPr="004E4D82" w:rsidRDefault="0003064D">
            <w:pPr>
              <w:spacing w:after="40" w:line="240" w:lineRule="auto"/>
              <w:rPr>
                <w:lang w:val="es-PE"/>
              </w:rPr>
            </w:pPr>
            <w:r w:rsidRPr="004E4D82">
              <w:rPr>
                <w:sz w:val="19"/>
                <w:lang w:val="es-PE"/>
              </w:rPr>
              <w:t>254,948</w:t>
            </w:r>
          </w:p>
        </w:tc>
        <w:tc>
          <w:tcPr>
            <w:tcW w:w="2351" w:type="dxa"/>
          </w:tcPr>
          <w:p w14:paraId="2C2FD275" w14:textId="77777777" w:rsidR="00341893" w:rsidRPr="004E4D82" w:rsidRDefault="0003064D">
            <w:pPr>
              <w:spacing w:after="40" w:line="240" w:lineRule="auto"/>
              <w:rPr>
                <w:lang w:val="es-PE"/>
              </w:rPr>
            </w:pPr>
            <w:r w:rsidRPr="004E4D82">
              <w:rPr>
                <w:sz w:val="19"/>
                <w:lang w:val="es-PE"/>
              </w:rPr>
              <w:t>4</w:t>
            </w:r>
          </w:p>
        </w:tc>
        <w:tc>
          <w:tcPr>
            <w:tcW w:w="2351" w:type="dxa"/>
          </w:tcPr>
          <w:p w14:paraId="41A9A4DA" w14:textId="77777777" w:rsidR="00341893" w:rsidRPr="004E4D82" w:rsidRDefault="0003064D">
            <w:pPr>
              <w:spacing w:after="40" w:line="240" w:lineRule="auto"/>
              <w:rPr>
                <w:lang w:val="es-PE"/>
              </w:rPr>
            </w:pPr>
            <w:r w:rsidRPr="004E4D82">
              <w:rPr>
                <w:sz w:val="19"/>
                <w:lang w:val="es-PE"/>
              </w:rPr>
              <w:t>63,737</w:t>
            </w:r>
          </w:p>
        </w:tc>
      </w:tr>
      <w:tr w:rsidR="00341893" w:rsidRPr="004E4D82" w14:paraId="07094D66" w14:textId="77777777">
        <w:tc>
          <w:tcPr>
            <w:tcW w:w="2351" w:type="dxa"/>
          </w:tcPr>
          <w:p w14:paraId="627078E6" w14:textId="77777777" w:rsidR="00341893" w:rsidRPr="004E4D82" w:rsidRDefault="0003064D">
            <w:pPr>
              <w:spacing w:after="40" w:line="240" w:lineRule="auto"/>
              <w:rPr>
                <w:lang w:val="es-PE"/>
              </w:rPr>
            </w:pPr>
            <w:r w:rsidRPr="004E4D82">
              <w:rPr>
                <w:sz w:val="19"/>
                <w:lang w:val="es-PE"/>
              </w:rPr>
              <w:t>2025-07</w:t>
            </w:r>
          </w:p>
        </w:tc>
        <w:tc>
          <w:tcPr>
            <w:tcW w:w="2351" w:type="dxa"/>
          </w:tcPr>
          <w:p w14:paraId="0FDB050C" w14:textId="77777777" w:rsidR="00341893" w:rsidRPr="004E4D82" w:rsidRDefault="0003064D">
            <w:pPr>
              <w:spacing w:after="40" w:line="240" w:lineRule="auto"/>
              <w:rPr>
                <w:lang w:val="es-PE"/>
              </w:rPr>
            </w:pPr>
            <w:r w:rsidRPr="004E4D82">
              <w:rPr>
                <w:sz w:val="19"/>
                <w:lang w:val="es-PE"/>
              </w:rPr>
              <w:t>1,211,261</w:t>
            </w:r>
          </w:p>
        </w:tc>
        <w:tc>
          <w:tcPr>
            <w:tcW w:w="2351" w:type="dxa"/>
          </w:tcPr>
          <w:p w14:paraId="605D49A4" w14:textId="77777777" w:rsidR="00341893" w:rsidRPr="004E4D82" w:rsidRDefault="0003064D">
            <w:pPr>
              <w:spacing w:after="40" w:line="240" w:lineRule="auto"/>
              <w:rPr>
                <w:lang w:val="es-PE"/>
              </w:rPr>
            </w:pPr>
            <w:r w:rsidRPr="004E4D82">
              <w:rPr>
                <w:sz w:val="19"/>
                <w:lang w:val="es-PE"/>
              </w:rPr>
              <w:t>23</w:t>
            </w:r>
          </w:p>
        </w:tc>
        <w:tc>
          <w:tcPr>
            <w:tcW w:w="2351" w:type="dxa"/>
          </w:tcPr>
          <w:p w14:paraId="75DEFFD4" w14:textId="77777777" w:rsidR="00341893" w:rsidRPr="004E4D82" w:rsidRDefault="0003064D">
            <w:pPr>
              <w:spacing w:after="40" w:line="240" w:lineRule="auto"/>
              <w:rPr>
                <w:lang w:val="es-PE"/>
              </w:rPr>
            </w:pPr>
            <w:r w:rsidRPr="004E4D82">
              <w:rPr>
                <w:sz w:val="19"/>
                <w:lang w:val="es-PE"/>
              </w:rPr>
              <w:t>52,663</w:t>
            </w:r>
          </w:p>
        </w:tc>
      </w:tr>
      <w:tr w:rsidR="00341893" w:rsidRPr="004E4D82" w14:paraId="1F4CB796" w14:textId="77777777">
        <w:tc>
          <w:tcPr>
            <w:tcW w:w="2351" w:type="dxa"/>
          </w:tcPr>
          <w:p w14:paraId="0AEAEC65" w14:textId="77777777" w:rsidR="00341893" w:rsidRPr="004E4D82" w:rsidRDefault="0003064D">
            <w:pPr>
              <w:spacing w:after="40" w:line="240" w:lineRule="auto"/>
              <w:rPr>
                <w:lang w:val="es-PE"/>
              </w:rPr>
            </w:pPr>
            <w:r w:rsidRPr="004E4D82">
              <w:rPr>
                <w:sz w:val="19"/>
                <w:lang w:val="es-PE"/>
              </w:rPr>
              <w:t>2025-08</w:t>
            </w:r>
          </w:p>
        </w:tc>
        <w:tc>
          <w:tcPr>
            <w:tcW w:w="2351" w:type="dxa"/>
          </w:tcPr>
          <w:p w14:paraId="717B83DA" w14:textId="77777777" w:rsidR="00341893" w:rsidRPr="004E4D82" w:rsidRDefault="0003064D">
            <w:pPr>
              <w:spacing w:after="40" w:line="240" w:lineRule="auto"/>
              <w:rPr>
                <w:lang w:val="es-PE"/>
              </w:rPr>
            </w:pPr>
            <w:r w:rsidRPr="004E4D82">
              <w:rPr>
                <w:sz w:val="19"/>
                <w:lang w:val="es-PE"/>
              </w:rPr>
              <w:t>1,244,871</w:t>
            </w:r>
          </w:p>
        </w:tc>
        <w:tc>
          <w:tcPr>
            <w:tcW w:w="2351" w:type="dxa"/>
          </w:tcPr>
          <w:p w14:paraId="2A7E45FF" w14:textId="77777777" w:rsidR="00341893" w:rsidRPr="004E4D82" w:rsidRDefault="0003064D">
            <w:pPr>
              <w:spacing w:after="40" w:line="240" w:lineRule="auto"/>
              <w:rPr>
                <w:lang w:val="es-PE"/>
              </w:rPr>
            </w:pPr>
            <w:r w:rsidRPr="004E4D82">
              <w:rPr>
                <w:sz w:val="19"/>
                <w:lang w:val="es-PE"/>
              </w:rPr>
              <w:t>22</w:t>
            </w:r>
          </w:p>
        </w:tc>
        <w:tc>
          <w:tcPr>
            <w:tcW w:w="2351" w:type="dxa"/>
          </w:tcPr>
          <w:p w14:paraId="49500E98" w14:textId="77777777" w:rsidR="00341893" w:rsidRPr="004E4D82" w:rsidRDefault="0003064D">
            <w:pPr>
              <w:spacing w:after="40" w:line="240" w:lineRule="auto"/>
              <w:rPr>
                <w:lang w:val="es-PE"/>
              </w:rPr>
            </w:pPr>
            <w:r w:rsidRPr="004E4D82">
              <w:rPr>
                <w:sz w:val="19"/>
                <w:lang w:val="es-PE"/>
              </w:rPr>
              <w:t>56,585</w:t>
            </w:r>
          </w:p>
        </w:tc>
      </w:tr>
      <w:tr w:rsidR="00341893" w:rsidRPr="004E4D82" w14:paraId="63D1261B" w14:textId="77777777">
        <w:tc>
          <w:tcPr>
            <w:tcW w:w="2351" w:type="dxa"/>
          </w:tcPr>
          <w:p w14:paraId="5D2BAB37" w14:textId="77777777" w:rsidR="00341893" w:rsidRPr="004E4D82" w:rsidRDefault="0003064D">
            <w:pPr>
              <w:spacing w:after="40" w:line="240" w:lineRule="auto"/>
              <w:rPr>
                <w:lang w:val="es-PE"/>
              </w:rPr>
            </w:pPr>
            <w:r w:rsidRPr="004E4D82">
              <w:rPr>
                <w:sz w:val="19"/>
                <w:lang w:val="es-PE"/>
              </w:rPr>
              <w:t>2025-09</w:t>
            </w:r>
          </w:p>
        </w:tc>
        <w:tc>
          <w:tcPr>
            <w:tcW w:w="2351" w:type="dxa"/>
          </w:tcPr>
          <w:p w14:paraId="6F543FE2" w14:textId="77777777" w:rsidR="00341893" w:rsidRPr="004E4D82" w:rsidRDefault="0003064D">
            <w:pPr>
              <w:spacing w:after="40" w:line="240" w:lineRule="auto"/>
              <w:rPr>
                <w:lang w:val="es-PE"/>
              </w:rPr>
            </w:pPr>
            <w:r w:rsidRPr="004E4D82">
              <w:rPr>
                <w:sz w:val="19"/>
                <w:lang w:val="es-PE"/>
              </w:rPr>
              <w:t>1,054,828</w:t>
            </w:r>
          </w:p>
        </w:tc>
        <w:tc>
          <w:tcPr>
            <w:tcW w:w="2351" w:type="dxa"/>
          </w:tcPr>
          <w:p w14:paraId="0E23B851" w14:textId="77777777" w:rsidR="00341893" w:rsidRPr="004E4D82" w:rsidRDefault="0003064D">
            <w:pPr>
              <w:spacing w:after="40" w:line="240" w:lineRule="auto"/>
              <w:rPr>
                <w:lang w:val="es-PE"/>
              </w:rPr>
            </w:pPr>
            <w:r w:rsidRPr="004E4D82">
              <w:rPr>
                <w:sz w:val="19"/>
                <w:lang w:val="es-PE"/>
              </w:rPr>
              <w:t>16</w:t>
            </w:r>
          </w:p>
        </w:tc>
        <w:tc>
          <w:tcPr>
            <w:tcW w:w="2351" w:type="dxa"/>
          </w:tcPr>
          <w:p w14:paraId="0B62AE9B" w14:textId="77777777" w:rsidR="00341893" w:rsidRPr="004E4D82" w:rsidRDefault="0003064D">
            <w:pPr>
              <w:spacing w:after="40" w:line="240" w:lineRule="auto"/>
              <w:rPr>
                <w:lang w:val="es-PE"/>
              </w:rPr>
            </w:pPr>
            <w:r w:rsidRPr="004E4D82">
              <w:rPr>
                <w:sz w:val="19"/>
                <w:lang w:val="es-PE"/>
              </w:rPr>
              <w:t>65,927</w:t>
            </w:r>
          </w:p>
        </w:tc>
      </w:tr>
      <w:tr w:rsidR="00341893" w:rsidRPr="004E4D82" w14:paraId="7C41CC55" w14:textId="77777777">
        <w:tc>
          <w:tcPr>
            <w:tcW w:w="2351" w:type="dxa"/>
          </w:tcPr>
          <w:p w14:paraId="69AFC3AE" w14:textId="77777777" w:rsidR="00341893" w:rsidRPr="004E4D82" w:rsidRDefault="0003064D">
            <w:pPr>
              <w:spacing w:after="40" w:line="240" w:lineRule="auto"/>
              <w:rPr>
                <w:lang w:val="es-PE"/>
              </w:rPr>
            </w:pPr>
            <w:r w:rsidRPr="004E4D82">
              <w:rPr>
                <w:sz w:val="19"/>
                <w:lang w:val="es-PE"/>
              </w:rPr>
              <w:t>2025-10</w:t>
            </w:r>
          </w:p>
        </w:tc>
        <w:tc>
          <w:tcPr>
            <w:tcW w:w="2351" w:type="dxa"/>
          </w:tcPr>
          <w:p w14:paraId="16F2DD4E" w14:textId="77777777" w:rsidR="00341893" w:rsidRPr="004E4D82" w:rsidRDefault="0003064D">
            <w:pPr>
              <w:spacing w:after="40" w:line="240" w:lineRule="auto"/>
              <w:rPr>
                <w:lang w:val="es-PE"/>
              </w:rPr>
            </w:pPr>
            <w:r w:rsidRPr="004E4D82">
              <w:rPr>
                <w:sz w:val="19"/>
                <w:lang w:val="es-PE"/>
              </w:rPr>
              <w:t>1,150,871</w:t>
            </w:r>
          </w:p>
        </w:tc>
        <w:tc>
          <w:tcPr>
            <w:tcW w:w="2351" w:type="dxa"/>
          </w:tcPr>
          <w:p w14:paraId="7E20ACCF" w14:textId="77777777" w:rsidR="00341893" w:rsidRPr="004E4D82" w:rsidRDefault="0003064D">
            <w:pPr>
              <w:spacing w:after="40" w:line="240" w:lineRule="auto"/>
              <w:rPr>
                <w:lang w:val="es-PE"/>
              </w:rPr>
            </w:pPr>
            <w:r w:rsidRPr="004E4D82">
              <w:rPr>
                <w:sz w:val="19"/>
                <w:lang w:val="es-PE"/>
              </w:rPr>
              <w:t>21</w:t>
            </w:r>
          </w:p>
        </w:tc>
        <w:tc>
          <w:tcPr>
            <w:tcW w:w="2351" w:type="dxa"/>
          </w:tcPr>
          <w:p w14:paraId="4692793C" w14:textId="77777777" w:rsidR="00341893" w:rsidRPr="004E4D82" w:rsidRDefault="0003064D">
            <w:pPr>
              <w:spacing w:after="40" w:line="240" w:lineRule="auto"/>
              <w:rPr>
                <w:lang w:val="es-PE"/>
              </w:rPr>
            </w:pPr>
            <w:r w:rsidRPr="004E4D82">
              <w:rPr>
                <w:sz w:val="19"/>
                <w:lang w:val="es-PE"/>
              </w:rPr>
              <w:t>54,803</w:t>
            </w:r>
          </w:p>
        </w:tc>
      </w:tr>
      <w:tr w:rsidR="00341893" w:rsidRPr="004E4D82" w14:paraId="1ACA28FC" w14:textId="77777777">
        <w:tc>
          <w:tcPr>
            <w:tcW w:w="2351" w:type="dxa"/>
          </w:tcPr>
          <w:p w14:paraId="0348DB68" w14:textId="77777777" w:rsidR="00341893" w:rsidRPr="004E4D82" w:rsidRDefault="0003064D">
            <w:pPr>
              <w:spacing w:after="40" w:line="240" w:lineRule="auto"/>
              <w:rPr>
                <w:lang w:val="es-PE"/>
              </w:rPr>
            </w:pPr>
            <w:r w:rsidRPr="004E4D82">
              <w:rPr>
                <w:sz w:val="19"/>
                <w:lang w:val="es-PE"/>
              </w:rPr>
              <w:t>2025-11</w:t>
            </w:r>
          </w:p>
        </w:tc>
        <w:tc>
          <w:tcPr>
            <w:tcW w:w="2351" w:type="dxa"/>
          </w:tcPr>
          <w:p w14:paraId="1D15E872" w14:textId="77777777" w:rsidR="00341893" w:rsidRPr="004E4D82" w:rsidRDefault="0003064D">
            <w:pPr>
              <w:spacing w:after="40" w:line="240" w:lineRule="auto"/>
              <w:rPr>
                <w:lang w:val="es-PE"/>
              </w:rPr>
            </w:pPr>
            <w:r w:rsidRPr="004E4D82">
              <w:rPr>
                <w:sz w:val="19"/>
                <w:lang w:val="es-PE"/>
              </w:rPr>
              <w:t>749,217</w:t>
            </w:r>
          </w:p>
        </w:tc>
        <w:tc>
          <w:tcPr>
            <w:tcW w:w="2351" w:type="dxa"/>
          </w:tcPr>
          <w:p w14:paraId="6C8311B7" w14:textId="77777777" w:rsidR="00341893" w:rsidRPr="004E4D82" w:rsidRDefault="0003064D">
            <w:pPr>
              <w:spacing w:after="40" w:line="240" w:lineRule="auto"/>
              <w:rPr>
                <w:lang w:val="es-PE"/>
              </w:rPr>
            </w:pPr>
            <w:r w:rsidRPr="004E4D82">
              <w:rPr>
                <w:sz w:val="19"/>
                <w:lang w:val="es-PE"/>
              </w:rPr>
              <w:t>12</w:t>
            </w:r>
          </w:p>
        </w:tc>
        <w:tc>
          <w:tcPr>
            <w:tcW w:w="2351" w:type="dxa"/>
          </w:tcPr>
          <w:p w14:paraId="7B4B8214" w14:textId="77777777" w:rsidR="00341893" w:rsidRPr="004E4D82" w:rsidRDefault="0003064D">
            <w:pPr>
              <w:spacing w:after="40" w:line="240" w:lineRule="auto"/>
              <w:rPr>
                <w:lang w:val="es-PE"/>
              </w:rPr>
            </w:pPr>
            <w:r w:rsidRPr="004E4D82">
              <w:rPr>
                <w:sz w:val="19"/>
                <w:lang w:val="es-PE"/>
              </w:rPr>
              <w:t>62,435</w:t>
            </w:r>
          </w:p>
        </w:tc>
      </w:tr>
      <w:tr w:rsidR="00341893" w:rsidRPr="004E4D82" w14:paraId="0316A10E" w14:textId="77777777">
        <w:tc>
          <w:tcPr>
            <w:tcW w:w="2351" w:type="dxa"/>
          </w:tcPr>
          <w:p w14:paraId="58931ECB" w14:textId="77777777" w:rsidR="00341893" w:rsidRPr="004E4D82" w:rsidRDefault="0003064D">
            <w:pPr>
              <w:spacing w:after="40" w:line="240" w:lineRule="auto"/>
              <w:rPr>
                <w:lang w:val="es-PE"/>
              </w:rPr>
            </w:pPr>
            <w:r w:rsidRPr="004E4D82">
              <w:rPr>
                <w:sz w:val="19"/>
                <w:lang w:val="es-PE"/>
              </w:rPr>
              <w:t>2025-12</w:t>
            </w:r>
          </w:p>
        </w:tc>
        <w:tc>
          <w:tcPr>
            <w:tcW w:w="2351" w:type="dxa"/>
          </w:tcPr>
          <w:p w14:paraId="1F112405" w14:textId="77777777" w:rsidR="00341893" w:rsidRPr="004E4D82" w:rsidRDefault="0003064D">
            <w:pPr>
              <w:spacing w:after="40" w:line="240" w:lineRule="auto"/>
              <w:rPr>
                <w:lang w:val="es-PE"/>
              </w:rPr>
            </w:pPr>
            <w:r w:rsidRPr="004E4D82">
              <w:rPr>
                <w:sz w:val="19"/>
                <w:lang w:val="es-PE"/>
              </w:rPr>
              <w:t>0</w:t>
            </w:r>
          </w:p>
        </w:tc>
        <w:tc>
          <w:tcPr>
            <w:tcW w:w="2351" w:type="dxa"/>
          </w:tcPr>
          <w:p w14:paraId="6F9F9839" w14:textId="77777777" w:rsidR="00341893" w:rsidRPr="004E4D82" w:rsidRDefault="0003064D">
            <w:pPr>
              <w:spacing w:after="40" w:line="240" w:lineRule="auto"/>
              <w:rPr>
                <w:lang w:val="es-PE"/>
              </w:rPr>
            </w:pPr>
            <w:r w:rsidRPr="004E4D82">
              <w:rPr>
                <w:sz w:val="19"/>
                <w:lang w:val="es-PE"/>
              </w:rPr>
              <w:t>0</w:t>
            </w:r>
          </w:p>
        </w:tc>
        <w:tc>
          <w:tcPr>
            <w:tcW w:w="2351" w:type="dxa"/>
          </w:tcPr>
          <w:p w14:paraId="589FBCB0" w14:textId="77777777" w:rsidR="00341893" w:rsidRPr="004E4D82" w:rsidRDefault="0003064D">
            <w:pPr>
              <w:spacing w:after="40" w:line="240" w:lineRule="auto"/>
              <w:rPr>
                <w:lang w:val="es-PE"/>
              </w:rPr>
            </w:pPr>
            <w:r w:rsidRPr="004E4D82">
              <w:rPr>
                <w:sz w:val="19"/>
                <w:lang w:val="es-PE"/>
              </w:rPr>
              <w:t>Sin dato</w:t>
            </w:r>
          </w:p>
        </w:tc>
      </w:tr>
      <w:tr w:rsidR="00341893" w:rsidRPr="004E4D82" w14:paraId="678E109C" w14:textId="77777777">
        <w:tc>
          <w:tcPr>
            <w:tcW w:w="2351" w:type="dxa"/>
          </w:tcPr>
          <w:p w14:paraId="162D45E5" w14:textId="77777777" w:rsidR="00341893" w:rsidRPr="004E4D82" w:rsidRDefault="0003064D">
            <w:pPr>
              <w:spacing w:after="40" w:line="240" w:lineRule="auto"/>
              <w:rPr>
                <w:lang w:val="es-PE"/>
              </w:rPr>
            </w:pPr>
            <w:r w:rsidRPr="004E4D82">
              <w:rPr>
                <w:sz w:val="19"/>
                <w:lang w:val="es-PE"/>
              </w:rPr>
              <w:t>2026-01</w:t>
            </w:r>
          </w:p>
        </w:tc>
        <w:tc>
          <w:tcPr>
            <w:tcW w:w="2351" w:type="dxa"/>
          </w:tcPr>
          <w:p w14:paraId="61DF1152" w14:textId="77777777" w:rsidR="00341893" w:rsidRPr="004E4D82" w:rsidRDefault="0003064D">
            <w:pPr>
              <w:spacing w:after="40" w:line="240" w:lineRule="auto"/>
              <w:rPr>
                <w:lang w:val="es-PE"/>
              </w:rPr>
            </w:pPr>
            <w:r w:rsidRPr="004E4D82">
              <w:rPr>
                <w:sz w:val="19"/>
                <w:lang w:val="es-PE"/>
              </w:rPr>
              <w:t>1,129,585</w:t>
            </w:r>
          </w:p>
        </w:tc>
        <w:tc>
          <w:tcPr>
            <w:tcW w:w="2351" w:type="dxa"/>
          </w:tcPr>
          <w:p w14:paraId="45A8714C" w14:textId="77777777" w:rsidR="00341893" w:rsidRPr="004E4D82" w:rsidRDefault="0003064D">
            <w:pPr>
              <w:spacing w:after="40" w:line="240" w:lineRule="auto"/>
              <w:rPr>
                <w:lang w:val="es-PE"/>
              </w:rPr>
            </w:pPr>
            <w:r w:rsidRPr="004E4D82">
              <w:rPr>
                <w:sz w:val="19"/>
                <w:lang w:val="es-PE"/>
              </w:rPr>
              <w:t>15</w:t>
            </w:r>
          </w:p>
        </w:tc>
        <w:tc>
          <w:tcPr>
            <w:tcW w:w="2351" w:type="dxa"/>
          </w:tcPr>
          <w:p w14:paraId="6A0F49C6" w14:textId="77777777" w:rsidR="00341893" w:rsidRPr="004E4D82" w:rsidRDefault="0003064D">
            <w:pPr>
              <w:spacing w:after="40" w:line="240" w:lineRule="auto"/>
              <w:rPr>
                <w:lang w:val="es-PE"/>
              </w:rPr>
            </w:pPr>
            <w:r w:rsidRPr="004E4D82">
              <w:rPr>
                <w:sz w:val="19"/>
                <w:lang w:val="es-PE"/>
              </w:rPr>
              <w:t>75,306</w:t>
            </w:r>
          </w:p>
        </w:tc>
      </w:tr>
      <w:tr w:rsidR="00341893" w:rsidRPr="004E4D82" w14:paraId="71D8BBE6" w14:textId="77777777">
        <w:tc>
          <w:tcPr>
            <w:tcW w:w="2351" w:type="dxa"/>
          </w:tcPr>
          <w:p w14:paraId="50202F26" w14:textId="77777777" w:rsidR="00341893" w:rsidRPr="004E4D82" w:rsidRDefault="0003064D">
            <w:pPr>
              <w:spacing w:after="40" w:line="240" w:lineRule="auto"/>
              <w:rPr>
                <w:lang w:val="es-PE"/>
              </w:rPr>
            </w:pPr>
            <w:r w:rsidRPr="004E4D82">
              <w:rPr>
                <w:sz w:val="19"/>
                <w:lang w:val="es-PE"/>
              </w:rPr>
              <w:t>2026-02</w:t>
            </w:r>
          </w:p>
        </w:tc>
        <w:tc>
          <w:tcPr>
            <w:tcW w:w="2351" w:type="dxa"/>
          </w:tcPr>
          <w:p w14:paraId="7DBDB605" w14:textId="77777777" w:rsidR="00341893" w:rsidRPr="004E4D82" w:rsidRDefault="0003064D">
            <w:pPr>
              <w:spacing w:after="40" w:line="240" w:lineRule="auto"/>
              <w:rPr>
                <w:lang w:val="es-PE"/>
              </w:rPr>
            </w:pPr>
            <w:r w:rsidRPr="004E4D82">
              <w:rPr>
                <w:sz w:val="19"/>
                <w:lang w:val="es-PE"/>
              </w:rPr>
              <w:t>1,136,727</w:t>
            </w:r>
          </w:p>
        </w:tc>
        <w:tc>
          <w:tcPr>
            <w:tcW w:w="2351" w:type="dxa"/>
          </w:tcPr>
          <w:p w14:paraId="71FCC943" w14:textId="77777777" w:rsidR="00341893" w:rsidRPr="004E4D82" w:rsidRDefault="0003064D">
            <w:pPr>
              <w:spacing w:after="40" w:line="240" w:lineRule="auto"/>
              <w:rPr>
                <w:lang w:val="es-PE"/>
              </w:rPr>
            </w:pPr>
            <w:r w:rsidRPr="004E4D82">
              <w:rPr>
                <w:sz w:val="19"/>
                <w:lang w:val="es-PE"/>
              </w:rPr>
              <w:t>21</w:t>
            </w:r>
          </w:p>
        </w:tc>
        <w:tc>
          <w:tcPr>
            <w:tcW w:w="2351" w:type="dxa"/>
          </w:tcPr>
          <w:p w14:paraId="09C1FB77" w14:textId="77777777" w:rsidR="00341893" w:rsidRPr="004E4D82" w:rsidRDefault="0003064D">
            <w:pPr>
              <w:spacing w:after="40" w:line="240" w:lineRule="auto"/>
              <w:rPr>
                <w:lang w:val="es-PE"/>
              </w:rPr>
            </w:pPr>
            <w:r w:rsidRPr="004E4D82">
              <w:rPr>
                <w:sz w:val="19"/>
                <w:lang w:val="es-PE"/>
              </w:rPr>
              <w:t>54,130</w:t>
            </w:r>
          </w:p>
        </w:tc>
      </w:tr>
      <w:tr w:rsidR="00341893" w:rsidRPr="004E4D82" w14:paraId="18E9F68E" w14:textId="77777777">
        <w:tc>
          <w:tcPr>
            <w:tcW w:w="2351" w:type="dxa"/>
          </w:tcPr>
          <w:p w14:paraId="22AD6530" w14:textId="77777777" w:rsidR="00341893" w:rsidRPr="004E4D82" w:rsidRDefault="0003064D">
            <w:pPr>
              <w:spacing w:after="40" w:line="240" w:lineRule="auto"/>
              <w:rPr>
                <w:lang w:val="es-PE"/>
              </w:rPr>
            </w:pPr>
            <w:r w:rsidRPr="004E4D82">
              <w:rPr>
                <w:b/>
                <w:sz w:val="19"/>
                <w:lang w:val="es-PE"/>
              </w:rPr>
              <w:t>Total</w:t>
            </w:r>
          </w:p>
        </w:tc>
        <w:tc>
          <w:tcPr>
            <w:tcW w:w="2351" w:type="dxa"/>
          </w:tcPr>
          <w:p w14:paraId="710F9503" w14:textId="77777777" w:rsidR="00341893" w:rsidRPr="004E4D82" w:rsidRDefault="0003064D">
            <w:pPr>
              <w:spacing w:after="40" w:line="240" w:lineRule="auto"/>
              <w:rPr>
                <w:lang w:val="es-PE"/>
              </w:rPr>
            </w:pPr>
            <w:r w:rsidRPr="004E4D82">
              <w:rPr>
                <w:b/>
                <w:sz w:val="19"/>
                <w:lang w:val="es-PE"/>
              </w:rPr>
              <w:t>11,737,931</w:t>
            </w:r>
          </w:p>
        </w:tc>
        <w:tc>
          <w:tcPr>
            <w:tcW w:w="2351" w:type="dxa"/>
          </w:tcPr>
          <w:p w14:paraId="7DD4853A" w14:textId="77777777" w:rsidR="00341893" w:rsidRPr="004E4D82" w:rsidRDefault="0003064D">
            <w:pPr>
              <w:spacing w:after="40" w:line="240" w:lineRule="auto"/>
              <w:rPr>
                <w:lang w:val="es-PE"/>
              </w:rPr>
            </w:pPr>
            <w:r w:rsidRPr="004E4D82">
              <w:rPr>
                <w:b/>
                <w:sz w:val="19"/>
                <w:lang w:val="es-PE"/>
              </w:rPr>
              <w:t>193</w:t>
            </w:r>
          </w:p>
        </w:tc>
        <w:tc>
          <w:tcPr>
            <w:tcW w:w="2351" w:type="dxa"/>
          </w:tcPr>
          <w:p w14:paraId="5D080D10" w14:textId="77777777" w:rsidR="00341893" w:rsidRPr="004E4D82" w:rsidRDefault="0003064D">
            <w:pPr>
              <w:spacing w:after="40" w:line="240" w:lineRule="auto"/>
              <w:rPr>
                <w:lang w:val="es-PE"/>
              </w:rPr>
            </w:pPr>
            <w:r w:rsidRPr="004E4D82">
              <w:rPr>
                <w:b/>
                <w:sz w:val="19"/>
                <w:lang w:val="es-PE"/>
              </w:rPr>
              <w:t>60,818</w:t>
            </w:r>
          </w:p>
        </w:tc>
      </w:tr>
    </w:tbl>
    <w:p w14:paraId="62A473F6" w14:textId="77777777" w:rsidR="00341893" w:rsidRPr="004E4D82" w:rsidRDefault="00341893">
      <w:pPr>
        <w:rPr>
          <w:lang w:val="es-PE"/>
        </w:rPr>
      </w:pPr>
    </w:p>
    <w:p w14:paraId="5A017E0E"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6A61E770" wp14:editId="48F8ACB2">
            <wp:extent cx="5760000" cy="30072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png"/>
                    <pic:cNvPicPr/>
                  </pic:nvPicPr>
                  <pic:blipFill>
                    <a:blip r:embed="rId12"/>
                    <a:stretch>
                      <a:fillRect/>
                    </a:stretch>
                  </pic:blipFill>
                  <pic:spPr>
                    <a:xfrm>
                      <a:off x="0" y="0"/>
                      <a:ext cx="5760000" cy="3007267"/>
                    </a:xfrm>
                    <a:prstGeom prst="rect">
                      <a:avLst/>
                    </a:prstGeom>
                  </pic:spPr>
                </pic:pic>
              </a:graphicData>
            </a:graphic>
          </wp:inline>
        </w:drawing>
      </w:r>
    </w:p>
    <w:p w14:paraId="064DC930" w14:textId="77777777" w:rsidR="00341893" w:rsidRPr="004E4D82" w:rsidRDefault="0003064D">
      <w:pPr>
        <w:spacing w:after="240" w:line="240" w:lineRule="auto"/>
        <w:jc w:val="center"/>
        <w:rPr>
          <w:lang w:val="es-PE"/>
        </w:rPr>
      </w:pPr>
      <w:r w:rsidRPr="004E4D82">
        <w:rPr>
          <w:b/>
          <w:color w:val="4B5563"/>
          <w:sz w:val="19"/>
          <w:lang w:val="es-PE"/>
        </w:rPr>
        <w:t xml:space="preserve">Figura 4. </w:t>
      </w:r>
      <w:r w:rsidRPr="004E4D82">
        <w:rPr>
          <w:color w:val="4B5563"/>
          <w:sz w:val="19"/>
          <w:lang w:val="es-PE"/>
        </w:rPr>
        <w:t>Gráfico de barras de días con registro por mes, evidenciando la irregularidad de la cobertura y la ausencia total de diciembre de 2025</w:t>
      </w:r>
    </w:p>
    <w:p w14:paraId="712BF1B4" w14:textId="77777777" w:rsidR="00341893" w:rsidRPr="004E4D82" w:rsidRDefault="0003064D">
      <w:pPr>
        <w:pStyle w:val="Ttulo3"/>
        <w:rPr>
          <w:lang w:val="es-PE"/>
        </w:rPr>
      </w:pPr>
      <w:r w:rsidRPr="004E4D82">
        <w:rPr>
          <w:lang w:val="es-PE"/>
        </w:rPr>
        <w:t>6.6.2. La cobertura corresponde a la operación de días laborables</w:t>
      </w:r>
    </w:p>
    <w:p w14:paraId="3DE47A3B" w14:textId="77777777" w:rsidR="00341893" w:rsidRPr="004E4D82" w:rsidRDefault="0003064D">
      <w:pPr>
        <w:rPr>
          <w:lang w:val="es-PE"/>
        </w:rPr>
      </w:pPr>
      <w:r w:rsidRPr="004E4D82">
        <w:rPr>
          <w:lang w:val="es-PE"/>
        </w:rPr>
        <w:t xml:space="preserve">El perfilado por día de la semana revela una segunda característica, de mayor consecuencia para la interpretación que la anterior: </w:t>
      </w:r>
      <w:r w:rsidRPr="004E4D82">
        <w:rPr>
          <w:b/>
          <w:lang w:val="es-PE"/>
        </w:rPr>
        <w:t>la fuente cubre la operación de días laborables y no representa el fin de semana.</w:t>
      </w:r>
    </w:p>
    <w:p w14:paraId="0131FC62" w14:textId="77777777" w:rsidR="00341893" w:rsidRPr="004E4D82" w:rsidRDefault="0003064D">
      <w:pPr>
        <w:rPr>
          <w:lang w:val="es-PE"/>
        </w:rPr>
      </w:pPr>
      <w:r w:rsidRPr="004E4D82">
        <w:rPr>
          <w:b/>
          <w:lang w:val="es-PE"/>
        </w:rPr>
        <w:t>Tabla 10. Cobertura de la fuente por día de la semana</w:t>
      </w:r>
    </w:p>
    <w:tbl>
      <w:tblPr>
        <w:tblStyle w:val="Tablaconcuadrcula"/>
        <w:tblW w:w="0" w:type="auto"/>
        <w:tblLook w:val="04A0" w:firstRow="1" w:lastRow="0" w:firstColumn="1" w:lastColumn="0" w:noHBand="0" w:noVBand="1"/>
      </w:tblPr>
      <w:tblGrid>
        <w:gridCol w:w="3135"/>
        <w:gridCol w:w="3135"/>
        <w:gridCol w:w="3135"/>
      </w:tblGrid>
      <w:tr w:rsidR="00341893" w:rsidRPr="004E4D82" w14:paraId="752A4ADA" w14:textId="77777777">
        <w:tc>
          <w:tcPr>
            <w:tcW w:w="3135" w:type="dxa"/>
          </w:tcPr>
          <w:p w14:paraId="75ABF1FF" w14:textId="77777777" w:rsidR="00341893" w:rsidRPr="004E4D82" w:rsidRDefault="0003064D">
            <w:pPr>
              <w:spacing w:after="40" w:line="240" w:lineRule="auto"/>
              <w:rPr>
                <w:lang w:val="es-PE"/>
              </w:rPr>
            </w:pPr>
            <w:r w:rsidRPr="004E4D82">
              <w:rPr>
                <w:b/>
                <w:sz w:val="19"/>
                <w:lang w:val="es-PE"/>
              </w:rPr>
              <w:t>Día de la semana</w:t>
            </w:r>
          </w:p>
        </w:tc>
        <w:tc>
          <w:tcPr>
            <w:tcW w:w="3135" w:type="dxa"/>
          </w:tcPr>
          <w:p w14:paraId="606FBEE5" w14:textId="77777777" w:rsidR="00341893" w:rsidRPr="004E4D82" w:rsidRDefault="0003064D">
            <w:pPr>
              <w:spacing w:after="40" w:line="240" w:lineRule="auto"/>
              <w:rPr>
                <w:lang w:val="es-PE"/>
              </w:rPr>
            </w:pPr>
            <w:r w:rsidRPr="004E4D82">
              <w:rPr>
                <w:b/>
                <w:sz w:val="19"/>
                <w:lang w:val="es-PE"/>
              </w:rPr>
              <w:t>Días con registro</w:t>
            </w:r>
          </w:p>
        </w:tc>
        <w:tc>
          <w:tcPr>
            <w:tcW w:w="3135" w:type="dxa"/>
          </w:tcPr>
          <w:p w14:paraId="39FB34ED" w14:textId="77777777" w:rsidR="00341893" w:rsidRPr="004E4D82" w:rsidRDefault="0003064D">
            <w:pPr>
              <w:spacing w:after="40" w:line="240" w:lineRule="auto"/>
              <w:rPr>
                <w:lang w:val="es-PE"/>
              </w:rPr>
            </w:pPr>
            <w:r w:rsidRPr="004E4D82">
              <w:rPr>
                <w:b/>
                <w:sz w:val="19"/>
                <w:lang w:val="es-PE"/>
              </w:rPr>
              <w:t>Validaciones</w:t>
            </w:r>
          </w:p>
        </w:tc>
      </w:tr>
      <w:tr w:rsidR="00341893" w:rsidRPr="004E4D82" w14:paraId="01691A50" w14:textId="77777777">
        <w:tc>
          <w:tcPr>
            <w:tcW w:w="3135" w:type="dxa"/>
          </w:tcPr>
          <w:p w14:paraId="72867678" w14:textId="77777777" w:rsidR="00341893" w:rsidRPr="004E4D82" w:rsidRDefault="0003064D">
            <w:pPr>
              <w:spacing w:after="40" w:line="240" w:lineRule="auto"/>
              <w:rPr>
                <w:lang w:val="es-PE"/>
              </w:rPr>
            </w:pPr>
            <w:r w:rsidRPr="004E4D82">
              <w:rPr>
                <w:sz w:val="19"/>
                <w:lang w:val="es-PE"/>
              </w:rPr>
              <w:t>Lunes</w:t>
            </w:r>
          </w:p>
        </w:tc>
        <w:tc>
          <w:tcPr>
            <w:tcW w:w="3135" w:type="dxa"/>
          </w:tcPr>
          <w:p w14:paraId="2B7BBB60" w14:textId="77777777" w:rsidR="00341893" w:rsidRPr="004E4D82" w:rsidRDefault="0003064D">
            <w:pPr>
              <w:spacing w:after="40" w:line="240" w:lineRule="auto"/>
              <w:rPr>
                <w:lang w:val="es-PE"/>
              </w:rPr>
            </w:pPr>
            <w:r w:rsidRPr="004E4D82">
              <w:rPr>
                <w:sz w:val="19"/>
                <w:lang w:val="es-PE"/>
              </w:rPr>
              <w:t>39</w:t>
            </w:r>
          </w:p>
        </w:tc>
        <w:tc>
          <w:tcPr>
            <w:tcW w:w="3135" w:type="dxa"/>
          </w:tcPr>
          <w:p w14:paraId="44D02D5D" w14:textId="77777777" w:rsidR="00341893" w:rsidRPr="004E4D82" w:rsidRDefault="0003064D">
            <w:pPr>
              <w:spacing w:after="40" w:line="240" w:lineRule="auto"/>
              <w:rPr>
                <w:lang w:val="es-PE"/>
              </w:rPr>
            </w:pPr>
            <w:r w:rsidRPr="004E4D82">
              <w:rPr>
                <w:sz w:val="19"/>
                <w:lang w:val="es-PE"/>
              </w:rPr>
              <w:t>2,588,797</w:t>
            </w:r>
          </w:p>
        </w:tc>
      </w:tr>
      <w:tr w:rsidR="00341893" w:rsidRPr="004E4D82" w14:paraId="5A125D94" w14:textId="77777777">
        <w:tc>
          <w:tcPr>
            <w:tcW w:w="3135" w:type="dxa"/>
          </w:tcPr>
          <w:p w14:paraId="38231427" w14:textId="77777777" w:rsidR="00341893" w:rsidRPr="004E4D82" w:rsidRDefault="0003064D">
            <w:pPr>
              <w:spacing w:after="40" w:line="240" w:lineRule="auto"/>
              <w:rPr>
                <w:lang w:val="es-PE"/>
              </w:rPr>
            </w:pPr>
            <w:r w:rsidRPr="004E4D82">
              <w:rPr>
                <w:sz w:val="19"/>
                <w:lang w:val="es-PE"/>
              </w:rPr>
              <w:t>Martes</w:t>
            </w:r>
          </w:p>
        </w:tc>
        <w:tc>
          <w:tcPr>
            <w:tcW w:w="3135" w:type="dxa"/>
          </w:tcPr>
          <w:p w14:paraId="34C8F2A3" w14:textId="77777777" w:rsidR="00341893" w:rsidRPr="004E4D82" w:rsidRDefault="0003064D">
            <w:pPr>
              <w:spacing w:after="40" w:line="240" w:lineRule="auto"/>
              <w:rPr>
                <w:lang w:val="es-PE"/>
              </w:rPr>
            </w:pPr>
            <w:r w:rsidRPr="004E4D82">
              <w:rPr>
                <w:sz w:val="19"/>
                <w:lang w:val="es-PE"/>
              </w:rPr>
              <w:t>41</w:t>
            </w:r>
          </w:p>
        </w:tc>
        <w:tc>
          <w:tcPr>
            <w:tcW w:w="3135" w:type="dxa"/>
          </w:tcPr>
          <w:p w14:paraId="1C112DAF" w14:textId="77777777" w:rsidR="00341893" w:rsidRPr="004E4D82" w:rsidRDefault="0003064D">
            <w:pPr>
              <w:spacing w:after="40" w:line="240" w:lineRule="auto"/>
              <w:rPr>
                <w:lang w:val="es-PE"/>
              </w:rPr>
            </w:pPr>
            <w:r w:rsidRPr="004E4D82">
              <w:rPr>
                <w:sz w:val="19"/>
                <w:lang w:val="es-PE"/>
              </w:rPr>
              <w:t>2,667,158</w:t>
            </w:r>
          </w:p>
        </w:tc>
      </w:tr>
      <w:tr w:rsidR="00341893" w:rsidRPr="004E4D82" w14:paraId="24D6E42D" w14:textId="77777777">
        <w:tc>
          <w:tcPr>
            <w:tcW w:w="3135" w:type="dxa"/>
          </w:tcPr>
          <w:p w14:paraId="0D9CC9CA" w14:textId="77777777" w:rsidR="00341893" w:rsidRPr="004E4D82" w:rsidRDefault="0003064D">
            <w:pPr>
              <w:spacing w:after="40" w:line="240" w:lineRule="auto"/>
              <w:rPr>
                <w:lang w:val="es-PE"/>
              </w:rPr>
            </w:pPr>
            <w:r w:rsidRPr="004E4D82">
              <w:rPr>
                <w:sz w:val="19"/>
                <w:lang w:val="es-PE"/>
              </w:rPr>
              <w:t>Miércoles</w:t>
            </w:r>
          </w:p>
        </w:tc>
        <w:tc>
          <w:tcPr>
            <w:tcW w:w="3135" w:type="dxa"/>
          </w:tcPr>
          <w:p w14:paraId="52F607C0" w14:textId="77777777" w:rsidR="00341893" w:rsidRPr="004E4D82" w:rsidRDefault="0003064D">
            <w:pPr>
              <w:spacing w:after="40" w:line="240" w:lineRule="auto"/>
              <w:rPr>
                <w:lang w:val="es-PE"/>
              </w:rPr>
            </w:pPr>
            <w:r w:rsidRPr="004E4D82">
              <w:rPr>
                <w:sz w:val="19"/>
                <w:lang w:val="es-PE"/>
              </w:rPr>
              <w:t>37</w:t>
            </w:r>
          </w:p>
        </w:tc>
        <w:tc>
          <w:tcPr>
            <w:tcW w:w="3135" w:type="dxa"/>
          </w:tcPr>
          <w:p w14:paraId="43942186" w14:textId="77777777" w:rsidR="00341893" w:rsidRPr="004E4D82" w:rsidRDefault="0003064D">
            <w:pPr>
              <w:spacing w:after="40" w:line="240" w:lineRule="auto"/>
              <w:rPr>
                <w:lang w:val="es-PE"/>
              </w:rPr>
            </w:pPr>
            <w:r w:rsidRPr="004E4D82">
              <w:rPr>
                <w:sz w:val="19"/>
                <w:lang w:val="es-PE"/>
              </w:rPr>
              <w:t>2,168,715</w:t>
            </w:r>
          </w:p>
        </w:tc>
      </w:tr>
      <w:tr w:rsidR="00341893" w:rsidRPr="004E4D82" w14:paraId="4E1AA71E" w14:textId="77777777">
        <w:tc>
          <w:tcPr>
            <w:tcW w:w="3135" w:type="dxa"/>
          </w:tcPr>
          <w:p w14:paraId="62FC6BA9" w14:textId="77777777" w:rsidR="00341893" w:rsidRPr="004E4D82" w:rsidRDefault="0003064D">
            <w:pPr>
              <w:spacing w:after="40" w:line="240" w:lineRule="auto"/>
              <w:rPr>
                <w:lang w:val="es-PE"/>
              </w:rPr>
            </w:pPr>
            <w:r w:rsidRPr="004E4D82">
              <w:rPr>
                <w:sz w:val="19"/>
                <w:lang w:val="es-PE"/>
              </w:rPr>
              <w:t>Jueves</w:t>
            </w:r>
          </w:p>
        </w:tc>
        <w:tc>
          <w:tcPr>
            <w:tcW w:w="3135" w:type="dxa"/>
          </w:tcPr>
          <w:p w14:paraId="08BB2005" w14:textId="77777777" w:rsidR="00341893" w:rsidRPr="004E4D82" w:rsidRDefault="0003064D">
            <w:pPr>
              <w:spacing w:after="40" w:line="240" w:lineRule="auto"/>
              <w:rPr>
                <w:lang w:val="es-PE"/>
              </w:rPr>
            </w:pPr>
            <w:r w:rsidRPr="004E4D82">
              <w:rPr>
                <w:sz w:val="19"/>
                <w:lang w:val="es-PE"/>
              </w:rPr>
              <w:t>34</w:t>
            </w:r>
          </w:p>
        </w:tc>
        <w:tc>
          <w:tcPr>
            <w:tcW w:w="3135" w:type="dxa"/>
          </w:tcPr>
          <w:p w14:paraId="0DC80954" w14:textId="77777777" w:rsidR="00341893" w:rsidRPr="004E4D82" w:rsidRDefault="0003064D">
            <w:pPr>
              <w:spacing w:after="40" w:line="240" w:lineRule="auto"/>
              <w:rPr>
                <w:lang w:val="es-PE"/>
              </w:rPr>
            </w:pPr>
            <w:r w:rsidRPr="004E4D82">
              <w:rPr>
                <w:sz w:val="19"/>
                <w:lang w:val="es-PE"/>
              </w:rPr>
              <w:t>2,117,271</w:t>
            </w:r>
          </w:p>
        </w:tc>
      </w:tr>
      <w:tr w:rsidR="00341893" w:rsidRPr="004E4D82" w14:paraId="189D02C1" w14:textId="77777777">
        <w:tc>
          <w:tcPr>
            <w:tcW w:w="3135" w:type="dxa"/>
          </w:tcPr>
          <w:p w14:paraId="6F8A0E4D" w14:textId="77777777" w:rsidR="00341893" w:rsidRPr="004E4D82" w:rsidRDefault="0003064D">
            <w:pPr>
              <w:spacing w:after="40" w:line="240" w:lineRule="auto"/>
              <w:rPr>
                <w:lang w:val="es-PE"/>
              </w:rPr>
            </w:pPr>
            <w:r w:rsidRPr="004E4D82">
              <w:rPr>
                <w:sz w:val="19"/>
                <w:lang w:val="es-PE"/>
              </w:rPr>
              <w:t>Viernes</w:t>
            </w:r>
          </w:p>
        </w:tc>
        <w:tc>
          <w:tcPr>
            <w:tcW w:w="3135" w:type="dxa"/>
          </w:tcPr>
          <w:p w14:paraId="1E538919" w14:textId="77777777" w:rsidR="00341893" w:rsidRPr="004E4D82" w:rsidRDefault="0003064D">
            <w:pPr>
              <w:spacing w:after="40" w:line="240" w:lineRule="auto"/>
              <w:rPr>
                <w:lang w:val="es-PE"/>
              </w:rPr>
            </w:pPr>
            <w:r w:rsidRPr="004E4D82">
              <w:rPr>
                <w:sz w:val="19"/>
                <w:lang w:val="es-PE"/>
              </w:rPr>
              <w:t>34</w:t>
            </w:r>
          </w:p>
        </w:tc>
        <w:tc>
          <w:tcPr>
            <w:tcW w:w="3135" w:type="dxa"/>
          </w:tcPr>
          <w:p w14:paraId="05BF57EE" w14:textId="77777777" w:rsidR="00341893" w:rsidRPr="004E4D82" w:rsidRDefault="0003064D">
            <w:pPr>
              <w:spacing w:after="40" w:line="240" w:lineRule="auto"/>
              <w:rPr>
                <w:lang w:val="es-PE"/>
              </w:rPr>
            </w:pPr>
            <w:r w:rsidRPr="004E4D82">
              <w:rPr>
                <w:sz w:val="19"/>
                <w:lang w:val="es-PE"/>
              </w:rPr>
              <w:t>2,195,524</w:t>
            </w:r>
          </w:p>
        </w:tc>
      </w:tr>
      <w:tr w:rsidR="00341893" w:rsidRPr="004E4D82" w14:paraId="5AF24FF9" w14:textId="77777777">
        <w:tc>
          <w:tcPr>
            <w:tcW w:w="3135" w:type="dxa"/>
          </w:tcPr>
          <w:p w14:paraId="5A7F6FEB" w14:textId="77777777" w:rsidR="00341893" w:rsidRPr="004E4D82" w:rsidRDefault="0003064D">
            <w:pPr>
              <w:spacing w:after="40" w:line="240" w:lineRule="auto"/>
              <w:rPr>
                <w:lang w:val="es-PE"/>
              </w:rPr>
            </w:pPr>
            <w:r w:rsidRPr="004E4D82">
              <w:rPr>
                <w:sz w:val="19"/>
                <w:lang w:val="es-PE"/>
              </w:rPr>
              <w:t>Sábado</w:t>
            </w:r>
          </w:p>
        </w:tc>
        <w:tc>
          <w:tcPr>
            <w:tcW w:w="3135" w:type="dxa"/>
          </w:tcPr>
          <w:p w14:paraId="65F560FC" w14:textId="77777777" w:rsidR="00341893" w:rsidRPr="004E4D82" w:rsidRDefault="0003064D">
            <w:pPr>
              <w:spacing w:after="40" w:line="240" w:lineRule="auto"/>
              <w:rPr>
                <w:lang w:val="es-PE"/>
              </w:rPr>
            </w:pPr>
            <w:r w:rsidRPr="004E4D82">
              <w:rPr>
                <w:sz w:val="19"/>
                <w:lang w:val="es-PE"/>
              </w:rPr>
              <w:t>8</w:t>
            </w:r>
          </w:p>
        </w:tc>
        <w:tc>
          <w:tcPr>
            <w:tcW w:w="3135" w:type="dxa"/>
          </w:tcPr>
          <w:p w14:paraId="1196A2DA" w14:textId="77777777" w:rsidR="00341893" w:rsidRPr="004E4D82" w:rsidRDefault="0003064D">
            <w:pPr>
              <w:spacing w:after="40" w:line="240" w:lineRule="auto"/>
              <w:rPr>
                <w:lang w:val="es-PE"/>
              </w:rPr>
            </w:pPr>
            <w:r w:rsidRPr="004E4D82">
              <w:rPr>
                <w:sz w:val="19"/>
                <w:lang w:val="es-PE"/>
              </w:rPr>
              <w:t>466</w:t>
            </w:r>
          </w:p>
        </w:tc>
      </w:tr>
      <w:tr w:rsidR="00341893" w:rsidRPr="004E4D82" w14:paraId="6DC76AE0" w14:textId="77777777">
        <w:tc>
          <w:tcPr>
            <w:tcW w:w="3135" w:type="dxa"/>
          </w:tcPr>
          <w:p w14:paraId="1CF2E7F0" w14:textId="77777777" w:rsidR="00341893" w:rsidRPr="004E4D82" w:rsidRDefault="0003064D">
            <w:pPr>
              <w:spacing w:after="40" w:line="240" w:lineRule="auto"/>
              <w:rPr>
                <w:lang w:val="es-PE"/>
              </w:rPr>
            </w:pPr>
            <w:r w:rsidRPr="004E4D82">
              <w:rPr>
                <w:sz w:val="19"/>
                <w:lang w:val="es-PE"/>
              </w:rPr>
              <w:t>Domingo</w:t>
            </w:r>
          </w:p>
        </w:tc>
        <w:tc>
          <w:tcPr>
            <w:tcW w:w="3135" w:type="dxa"/>
          </w:tcPr>
          <w:p w14:paraId="2DB8ABEB" w14:textId="77777777" w:rsidR="00341893" w:rsidRPr="004E4D82" w:rsidRDefault="0003064D">
            <w:pPr>
              <w:spacing w:after="40" w:line="240" w:lineRule="auto"/>
              <w:rPr>
                <w:lang w:val="es-PE"/>
              </w:rPr>
            </w:pPr>
            <w:r w:rsidRPr="004E4D82">
              <w:rPr>
                <w:sz w:val="19"/>
                <w:lang w:val="es-PE"/>
              </w:rPr>
              <w:t>0</w:t>
            </w:r>
          </w:p>
        </w:tc>
        <w:tc>
          <w:tcPr>
            <w:tcW w:w="3135" w:type="dxa"/>
          </w:tcPr>
          <w:p w14:paraId="20A82606" w14:textId="77777777" w:rsidR="00341893" w:rsidRPr="004E4D82" w:rsidRDefault="0003064D">
            <w:pPr>
              <w:spacing w:after="40" w:line="240" w:lineRule="auto"/>
              <w:rPr>
                <w:lang w:val="es-PE"/>
              </w:rPr>
            </w:pPr>
            <w:r w:rsidRPr="004E4D82">
              <w:rPr>
                <w:sz w:val="19"/>
                <w:lang w:val="es-PE"/>
              </w:rPr>
              <w:t>Sin registro</w:t>
            </w:r>
          </w:p>
        </w:tc>
      </w:tr>
      <w:tr w:rsidR="00341893" w:rsidRPr="004E4D82" w14:paraId="0F1F1D9D" w14:textId="77777777">
        <w:tc>
          <w:tcPr>
            <w:tcW w:w="3135" w:type="dxa"/>
          </w:tcPr>
          <w:p w14:paraId="165C0425" w14:textId="77777777" w:rsidR="00341893" w:rsidRPr="004E4D82" w:rsidRDefault="0003064D">
            <w:pPr>
              <w:spacing w:after="40" w:line="240" w:lineRule="auto"/>
              <w:rPr>
                <w:lang w:val="es-PE"/>
              </w:rPr>
            </w:pPr>
            <w:r w:rsidRPr="004E4D82">
              <w:rPr>
                <w:b/>
                <w:sz w:val="19"/>
                <w:lang w:val="es-PE"/>
              </w:rPr>
              <w:t>Total</w:t>
            </w:r>
          </w:p>
        </w:tc>
        <w:tc>
          <w:tcPr>
            <w:tcW w:w="3135" w:type="dxa"/>
          </w:tcPr>
          <w:p w14:paraId="6317C127" w14:textId="77777777" w:rsidR="00341893" w:rsidRPr="004E4D82" w:rsidRDefault="0003064D">
            <w:pPr>
              <w:spacing w:after="40" w:line="240" w:lineRule="auto"/>
              <w:rPr>
                <w:lang w:val="es-PE"/>
              </w:rPr>
            </w:pPr>
            <w:r w:rsidRPr="004E4D82">
              <w:rPr>
                <w:b/>
                <w:sz w:val="19"/>
                <w:lang w:val="es-PE"/>
              </w:rPr>
              <w:t>193</w:t>
            </w:r>
          </w:p>
        </w:tc>
        <w:tc>
          <w:tcPr>
            <w:tcW w:w="3135" w:type="dxa"/>
          </w:tcPr>
          <w:p w14:paraId="2159DA79" w14:textId="77777777" w:rsidR="00341893" w:rsidRPr="004E4D82" w:rsidRDefault="0003064D">
            <w:pPr>
              <w:spacing w:after="40" w:line="240" w:lineRule="auto"/>
              <w:rPr>
                <w:lang w:val="es-PE"/>
              </w:rPr>
            </w:pPr>
            <w:r w:rsidRPr="004E4D82">
              <w:rPr>
                <w:b/>
                <w:sz w:val="19"/>
                <w:lang w:val="es-PE"/>
              </w:rPr>
              <w:t>11,737,931</w:t>
            </w:r>
          </w:p>
        </w:tc>
      </w:tr>
    </w:tbl>
    <w:p w14:paraId="37BFD8B7" w14:textId="77777777" w:rsidR="00341893" w:rsidRPr="004E4D82" w:rsidRDefault="00341893">
      <w:pPr>
        <w:rPr>
          <w:lang w:val="es-PE"/>
        </w:rPr>
      </w:pPr>
    </w:p>
    <w:p w14:paraId="55E9C5A9" w14:textId="77777777" w:rsidR="00341893" w:rsidRPr="004E4D82" w:rsidRDefault="0003064D">
      <w:pPr>
        <w:rPr>
          <w:lang w:val="es-PE"/>
        </w:rPr>
      </w:pPr>
      <w:r w:rsidRPr="004E4D82">
        <w:rPr>
          <w:lang w:val="es-PE"/>
        </w:rPr>
        <w:t>De lunes a viernes la cobertura es sustancial y homogénea, con entre 34 y 41 días registrados por día de la semana y volúmenes del orden de los dos millones de validaciones en cada uno. El sábado, en cambio, aparece con ocho días de registro pero únicamente 466 validaciones, cifra que no corresponde a una jornada de operación normal y que debe leerse como registro residual antes que como demanda de sábado. El domingo está enteramente ausente.</w:t>
      </w:r>
    </w:p>
    <w:p w14:paraId="0450D4CA" w14:textId="77777777" w:rsidR="00341893" w:rsidRPr="004E4D82" w:rsidRDefault="0003064D">
      <w:pPr>
        <w:rPr>
          <w:lang w:val="es-PE"/>
        </w:rPr>
      </w:pPr>
      <w:r w:rsidRPr="004E4D82">
        <w:rPr>
          <w:lang w:val="es-PE"/>
        </w:rPr>
        <w:lastRenderedPageBreak/>
        <w:t xml:space="preserve">En consecuencia, </w:t>
      </w:r>
      <w:r w:rsidRPr="004E4D82">
        <w:rPr>
          <w:b/>
          <w:lang w:val="es-PE"/>
        </w:rPr>
        <w:t>el estudio se acota explícitamente a la demanda laborable</w:t>
      </w:r>
      <w:r w:rsidRPr="004E4D82">
        <w:rPr>
          <w:lang w:val="es-PE"/>
        </w:rPr>
        <w:t xml:space="preserve">. Todos los indicadores estructurales que se presentan en la sección 9 describen el comportamiento de la demanda en días laborables, que es la porción de la operación efectivamente representada en la fuente. </w:t>
      </w:r>
      <w:r w:rsidRPr="004E4D82">
        <w:rPr>
          <w:b/>
          <w:lang w:val="es-PE"/>
        </w:rPr>
        <w:t>Ninguna conclusión de este informe puede extenderse al comportamiento de fin de semana</w:t>
      </w:r>
      <w:r w:rsidRPr="004E4D82">
        <w:rPr>
          <w:lang w:val="es-PE"/>
        </w:rPr>
        <w:t xml:space="preserve">, cuyo perfil de demanda, composición tarifaria y distribución horaria podrían diferir sustancialmente del laborable sin que la información disponible permita constatarlo. Esta delimitación afecta también al indicador </w:t>
      </w:r>
      <w:r w:rsidRPr="004E4D82">
        <w:rPr>
          <w:rFonts w:ascii="Consolas" w:hAnsi="Consolas"/>
          <w:sz w:val="19"/>
          <w:lang w:val="es-PE"/>
        </w:rPr>
        <w:t>es_fin_semana</w:t>
      </w:r>
      <w:r w:rsidRPr="004E4D82">
        <w:rPr>
          <w:lang w:val="es-PE"/>
        </w:rPr>
        <w:t xml:space="preserve"> de </w:t>
      </w:r>
      <w:r w:rsidRPr="004E4D82">
        <w:rPr>
          <w:rFonts w:ascii="Consolas" w:hAnsi="Consolas"/>
          <w:sz w:val="19"/>
          <w:lang w:val="es-PE"/>
        </w:rPr>
        <w:t>dim_tiempo</w:t>
      </w:r>
      <w:r w:rsidRPr="004E4D82">
        <w:rPr>
          <w:lang w:val="es-PE"/>
        </w:rPr>
        <w:t>, que se conserva en el modelo por completitud estructural pero que carece de base empírica suficiente para sustentar análisis comparativo.</w:t>
      </w:r>
    </w:p>
    <w:p w14:paraId="2C000E8B" w14:textId="77777777" w:rsidR="00341893" w:rsidRPr="004E4D82" w:rsidRDefault="0003064D">
      <w:pPr>
        <w:pStyle w:val="Ttulo3"/>
        <w:rPr>
          <w:lang w:val="es-PE"/>
        </w:rPr>
      </w:pPr>
      <w:r w:rsidRPr="004E4D82">
        <w:rPr>
          <w:lang w:val="es-PE"/>
        </w:rPr>
        <w:t>6.6.3. Origen de la discontinuidad</w:t>
      </w:r>
    </w:p>
    <w:p w14:paraId="193AB713" w14:textId="77777777" w:rsidR="00341893" w:rsidRPr="004E4D82" w:rsidRDefault="0003064D">
      <w:pPr>
        <w:rPr>
          <w:lang w:val="es-PE"/>
        </w:rPr>
      </w:pPr>
      <w:r w:rsidRPr="004E4D82">
        <w:rPr>
          <w:lang w:val="es-PE"/>
        </w:rPr>
        <w:t xml:space="preserve">Se establece con precisión que </w:t>
      </w:r>
      <w:r w:rsidRPr="004E4D82">
        <w:rPr>
          <w:b/>
          <w:lang w:val="es-PE"/>
        </w:rPr>
        <w:t>el proceso ETL no introdujo estas características</w:t>
      </w:r>
      <w:r w:rsidRPr="004E4D82">
        <w:rPr>
          <w:lang w:val="es-PE"/>
        </w:rPr>
        <w:t xml:space="preserve">. La verificación se realizó contrastando el conteo de fechas distintas presentes en la tabla </w:t>
      </w:r>
      <w:r w:rsidRPr="004E4D82">
        <w:rPr>
          <w:rFonts w:ascii="Consolas" w:hAnsi="Consolas"/>
          <w:sz w:val="19"/>
          <w:lang w:val="es-PE"/>
        </w:rPr>
        <w:t>VALIDACIONES</w:t>
      </w:r>
      <w:r w:rsidRPr="004E4D82">
        <w:rPr>
          <w:lang w:val="es-PE"/>
        </w:rPr>
        <w:t xml:space="preserve"> del origen contra el conteo de fechas distintas presentes en </w:t>
      </w:r>
      <w:r w:rsidRPr="004E4D82">
        <w:rPr>
          <w:rFonts w:ascii="Consolas" w:hAnsi="Consolas"/>
          <w:sz w:val="19"/>
          <w:lang w:val="es-PE"/>
        </w:rPr>
        <w:t>fact_validacion_diaria</w:t>
      </w:r>
      <w:r w:rsidRPr="004E4D82">
        <w:rPr>
          <w:lang w:val="es-PE"/>
        </w:rPr>
        <w:t>, obteniéndose el mismo valor de 193 en ambos casos.</w:t>
      </w:r>
    </w:p>
    <w:p w14:paraId="7C8E1FCD" w14:textId="77777777" w:rsidR="00341893" w:rsidRPr="004E4D82" w:rsidRDefault="0003064D">
      <w:pPr>
        <w:rPr>
          <w:lang w:val="es-PE"/>
        </w:rPr>
      </w:pPr>
      <w:r w:rsidRPr="004E4D82">
        <w:rPr>
          <w:lang w:val="es-PE"/>
        </w:rPr>
        <w:t xml:space="preserve">La discontinuidad proviene del </w:t>
      </w:r>
      <w:r w:rsidRPr="004E4D82">
        <w:rPr>
          <w:b/>
          <w:lang w:val="es-PE"/>
        </w:rPr>
        <w:t>sistema fuente</w:t>
      </w:r>
      <w:r w:rsidRPr="004E4D82">
        <w:rPr>
          <w:lang w:val="es-PE"/>
        </w:rPr>
        <w:t xml:space="preserve">. Conforme al planteamiento del problema expuesto en la sección 1.2, la información de validación del operador se genera mediante reportes periódicos del sistema embarcado, y esos reportes no cubren la totalidad de los días del calendario ni incorporan la operación de fin de semana. La consolidación disponible es, en consecuencia, un conjunto de ventanas de observación sobre la operación laborable y no una serie continua. Este hecho constituye, paradójicamente, una </w:t>
      </w:r>
      <w:r w:rsidRPr="004E4D82">
        <w:rPr>
          <w:b/>
          <w:lang w:val="es-PE"/>
        </w:rPr>
        <w:t>confirmación empírica del problema de negocio</w:t>
      </w:r>
      <w:r w:rsidRPr="004E4D82">
        <w:rPr>
          <w:lang w:val="es-PE"/>
        </w:rPr>
        <w:t xml:space="preserve"> que motivó el proyecto: la ausencia de una consolidación histórica sistemática en la organización se manifiesta materialmente en la fragmentación de su propio registro histórico.</w:t>
      </w:r>
    </w:p>
    <w:p w14:paraId="7366FBBF" w14:textId="77777777" w:rsidR="00341893" w:rsidRPr="004E4D82" w:rsidRDefault="0003064D">
      <w:pPr>
        <w:pStyle w:val="Ttulo3"/>
        <w:rPr>
          <w:lang w:val="es-PE"/>
        </w:rPr>
      </w:pPr>
      <w:r w:rsidRPr="004E4D82">
        <w:rPr>
          <w:lang w:val="es-PE"/>
        </w:rPr>
        <w:t>6.6.4. Consecuencias metodológicas</w:t>
      </w:r>
    </w:p>
    <w:p w14:paraId="50D4CD64" w14:textId="77777777" w:rsidR="00341893" w:rsidRPr="004E4D82" w:rsidRDefault="0003064D">
      <w:pPr>
        <w:rPr>
          <w:lang w:val="es-PE"/>
        </w:rPr>
      </w:pPr>
      <w:r w:rsidRPr="004E4D82">
        <w:rPr>
          <w:lang w:val="es-PE"/>
        </w:rPr>
        <w:t>Los hallazgos obligan a distinguir dos clases de indicador.</w:t>
      </w:r>
    </w:p>
    <w:p w14:paraId="0ED84AAD" w14:textId="77777777" w:rsidR="00341893" w:rsidRPr="004E4D82" w:rsidRDefault="0003064D">
      <w:pPr>
        <w:rPr>
          <w:lang w:val="es-PE"/>
        </w:rPr>
      </w:pPr>
      <w:r w:rsidRPr="004E4D82">
        <w:rPr>
          <w:b/>
          <w:lang w:val="es-PE"/>
        </w:rPr>
        <w:t>Indicadores estructurales, válidos dentro del alcance laborable.</w:t>
      </w:r>
      <w:r w:rsidRPr="004E4D82">
        <w:rPr>
          <w:lang w:val="es-PE"/>
        </w:rPr>
        <w:t xml:space="preserve"> Son aquellos que expresan una proporción calculada sobre el conjunto de días efectivamente registrados: la distribución por tipo de pasaje, la concentración horaria de la demanda, la participación de cada ruta en el ingreso, el ticket promedio y el promedio de pasajeros por viaje. Estos indicadores describen </w:t>
      </w:r>
      <w:r w:rsidRPr="004E4D82">
        <w:rPr>
          <w:b/>
          <w:lang w:val="es-PE"/>
        </w:rPr>
        <w:t>cómo se comporta la demanda laborable cuando se observa</w:t>
      </w:r>
      <w:r w:rsidRPr="004E4D82">
        <w:rPr>
          <w:lang w:val="es-PE"/>
        </w:rPr>
        <w:t>, y 11,737,931 validaciones distribuidas en 193 días constituyen una base de observación amplia y sólida para caracterizar esa estructura.</w:t>
      </w:r>
    </w:p>
    <w:p w14:paraId="1AB57E0E" w14:textId="77777777" w:rsidR="00341893" w:rsidRPr="004E4D82" w:rsidRDefault="0003064D">
      <w:pPr>
        <w:rPr>
          <w:lang w:val="es-PE"/>
        </w:rPr>
      </w:pPr>
      <w:r w:rsidRPr="004E4D82">
        <w:rPr>
          <w:b/>
          <w:lang w:val="es-PE"/>
        </w:rPr>
        <w:lastRenderedPageBreak/>
        <w:t>Indicadores de evolución temporal, no válidos con esta fuente.</w:t>
      </w:r>
      <w:r w:rsidRPr="004E4D82">
        <w:rPr>
          <w:lang w:val="es-PE"/>
        </w:rPr>
        <w:t xml:space="preserve"> Cualquier comparación de totales absolutos entre meses mide </w:t>
      </w:r>
      <w:r w:rsidRPr="004E4D82">
        <w:rPr>
          <w:b/>
          <w:lang w:val="es-PE"/>
        </w:rPr>
        <w:t>cobertura del registro y no demanda del sistema</w:t>
      </w:r>
      <w:r w:rsidRPr="004E4D82">
        <w:rPr>
          <w:lang w:val="es-PE"/>
        </w:rPr>
        <w:t>: un mes con cuatro días de registro exhibirá un total bajo, e interpretar junio de 2025 como un mes de demanda deprimida sería un error de lectura elemental.</w:t>
      </w:r>
    </w:p>
    <w:p w14:paraId="3FB1A332" w14:textId="77777777" w:rsidR="00341893" w:rsidRPr="004E4D82" w:rsidRDefault="0003064D">
      <w:pPr>
        <w:rPr>
          <w:lang w:val="es-PE"/>
        </w:rPr>
      </w:pPr>
      <w:r w:rsidRPr="004E4D82">
        <w:rPr>
          <w:lang w:val="es-PE"/>
        </w:rPr>
        <w:t>En consecuencia, el análisis de la sección 9 no presenta serie temporal mensual de totales, emplea exclusivamente el indicador normalizado de validaciones promedio por día con registro cuando requiere comparar entre meses, y no formula comparación alguna entre régimen laborable y fin de semana.</w:t>
      </w:r>
    </w:p>
    <w:p w14:paraId="1CCE9347" w14:textId="77777777" w:rsidR="00341893" w:rsidRPr="004E4D82" w:rsidRDefault="0003064D">
      <w:pPr>
        <w:pStyle w:val="Ttulo3"/>
        <w:rPr>
          <w:lang w:val="es-PE"/>
        </w:rPr>
      </w:pPr>
      <w:r w:rsidRPr="004E4D82">
        <w:rPr>
          <w:lang w:val="es-PE"/>
        </w:rPr>
        <w:t>6.6.5. Medida adoptada en el modelo</w:t>
      </w:r>
    </w:p>
    <w:p w14:paraId="3BF4C3AA" w14:textId="77777777" w:rsidR="00341893" w:rsidRPr="004E4D82" w:rsidRDefault="0003064D">
      <w:pPr>
        <w:rPr>
          <w:lang w:val="es-PE"/>
        </w:rPr>
      </w:pPr>
      <w:r w:rsidRPr="004E4D82">
        <w:rPr>
          <w:lang w:val="es-PE"/>
        </w:rPr>
        <w:t xml:space="preserve">Se optó deliberadamente por </w:t>
      </w:r>
      <w:r w:rsidRPr="004E4D82">
        <w:rPr>
          <w:b/>
          <w:lang w:val="es-PE"/>
        </w:rPr>
        <w:t>no ocultar</w:t>
      </w:r>
      <w:r w:rsidRPr="004E4D82">
        <w:rPr>
          <w:lang w:val="es-PE"/>
        </w:rPr>
        <w:t xml:space="preserve"> la discontinuidad. La dimensión </w:t>
      </w:r>
      <w:r w:rsidRPr="004E4D82">
        <w:rPr>
          <w:rFonts w:ascii="Consolas" w:hAnsi="Consolas"/>
          <w:sz w:val="19"/>
          <w:lang w:val="es-PE"/>
        </w:rPr>
        <w:t>dim_tiempo</w:t>
      </w:r>
      <w:r w:rsidRPr="004E4D82">
        <w:rPr>
          <w:lang w:val="es-PE"/>
        </w:rPr>
        <w:t xml:space="preserve"> conserva los 391 días del calendario, incluidos los 198 sin hechos asociados, de modo que un eje temporal construido sobre esta dimensión muestra los vacíos como vacíos. La alternativa, restringir la dimensión a los 193 días con dato, habría producido gráficos visualmente continuos y por ello engañosos: días separados por semanas aparecerían contiguos, sugiriendo una continuidad inexistente. Se privilegió la honestidad de la representación sobre su apariencia.</w:t>
      </w:r>
    </w:p>
    <w:p w14:paraId="3803256D" w14:textId="77777777" w:rsidR="00341893" w:rsidRPr="004E4D82" w:rsidRDefault="0003064D">
      <w:pPr>
        <w:pStyle w:val="Ttulo2"/>
        <w:rPr>
          <w:lang w:val="es-PE"/>
        </w:rPr>
      </w:pPr>
      <w:bookmarkStart w:id="40" w:name="_Toc235428628"/>
      <w:r w:rsidRPr="004E4D82">
        <w:rPr>
          <w:lang w:val="es-PE"/>
        </w:rPr>
        <w:t>6.7. Carga y conciliación</w:t>
      </w:r>
      <w:bookmarkEnd w:id="40"/>
    </w:p>
    <w:p w14:paraId="6BBFAA2D" w14:textId="77777777" w:rsidR="00341893" w:rsidRPr="004E4D82" w:rsidRDefault="0003064D">
      <w:pPr>
        <w:rPr>
          <w:lang w:val="es-PE"/>
        </w:rPr>
      </w:pPr>
      <w:r w:rsidRPr="004E4D82">
        <w:rPr>
          <w:lang w:val="es-PE"/>
        </w:rPr>
        <w:t xml:space="preserve">La carga respeta el orden impuesto por las restricciones de integridad referencial: primero la totalidad de las dimensiones, después las tablas de hechos. Un intento de cargar hechos antes que dimensiones produciría el rechazo de las filas por violación de clave foránea, que es exactamente el comportamiento deseado del motor y la razón por la que las restricciones se declaran. El proceso es </w:t>
      </w:r>
      <w:r w:rsidRPr="004E4D82">
        <w:rPr>
          <w:b/>
          <w:lang w:val="es-PE"/>
        </w:rPr>
        <w:t>idempotente por reconstrucción</w:t>
      </w:r>
      <w:r w:rsidRPr="004E4D82">
        <w:rPr>
          <w:lang w:val="es-PE"/>
        </w:rPr>
        <w:t xml:space="preserve">, pues cada ejecución completa parte de estructuras vacías, y la restricción de unicidad declarada sobre el conjunto de columnas del grano en </w:t>
      </w:r>
      <w:r w:rsidRPr="004E4D82">
        <w:rPr>
          <w:rFonts w:ascii="Consolas" w:hAnsi="Consolas"/>
          <w:sz w:val="19"/>
          <w:lang w:val="es-PE"/>
        </w:rPr>
        <w:t>fact_validacion_diaria</w:t>
      </w:r>
      <w:r w:rsidRPr="004E4D82">
        <w:rPr>
          <w:lang w:val="es-PE"/>
        </w:rPr>
        <w:t xml:space="preserve"> constituye una salvaguarda adicional: aunque la lógica del proceso fallase, el motor impediría físicamente la existencia de dos filas con el mismo grano.</w:t>
      </w:r>
    </w:p>
    <w:p w14:paraId="32F0698C" w14:textId="77777777" w:rsidR="00341893" w:rsidRPr="004E4D82" w:rsidRDefault="0003064D">
      <w:pPr>
        <w:rPr>
          <w:lang w:val="es-PE"/>
        </w:rPr>
      </w:pPr>
      <w:r w:rsidRPr="004E4D82">
        <w:rPr>
          <w:lang w:val="es-PE"/>
        </w:rPr>
        <w:t xml:space="preserve">Un proceso ETL que se ejecuta sin error no es, sin embargo, un proceso ETL correcto. La ausencia de excepciones únicamente acredita que ninguna sentencia falló; no acredita que el resultado represente fielmente el origen. Un filtro mal escrito, una unión que pierde filas o una condición de agrupación incorrecta producen un Data Mart internamente coherente y silenciosamente equivocado. La </w:t>
      </w:r>
      <w:r w:rsidRPr="004E4D82">
        <w:rPr>
          <w:b/>
          <w:lang w:val="es-PE"/>
        </w:rPr>
        <w:t>conciliación</w:t>
      </w:r>
      <w:r w:rsidRPr="004E4D82">
        <w:rPr>
          <w:lang w:val="es-PE"/>
        </w:rPr>
        <w:t xml:space="preserve"> es el mecanismo que cierra esta brecha: consiste en verificar que una magnitud conocida y calculable de forma independiente en el origen coincide exactamente con la magnitud correspondiente en el destino.</w:t>
      </w:r>
    </w:p>
    <w:p w14:paraId="4C0DFA99" w14:textId="77777777" w:rsidR="00341893" w:rsidRPr="004E4D82" w:rsidRDefault="0003064D">
      <w:pPr>
        <w:rPr>
          <w:lang w:val="es-PE"/>
        </w:rPr>
      </w:pPr>
      <w:r w:rsidRPr="004E4D82">
        <w:rPr>
          <w:lang w:val="es-PE"/>
        </w:rPr>
        <w:lastRenderedPageBreak/>
        <w:t xml:space="preserve">La magnitud conciliada es el </w:t>
      </w:r>
      <w:r w:rsidRPr="004E4D82">
        <w:rPr>
          <w:b/>
          <w:lang w:val="es-PE"/>
        </w:rPr>
        <w:t>conteo total de validaciones</w:t>
      </w:r>
      <w:r w:rsidRPr="004E4D82">
        <w:rPr>
          <w:lang w:val="es-PE"/>
        </w:rPr>
        <w:t xml:space="preserve">, obtenido en el origen como conteo de filas de la tabla </w:t>
      </w:r>
      <w:r w:rsidRPr="004E4D82">
        <w:rPr>
          <w:rFonts w:ascii="Consolas" w:hAnsi="Consolas"/>
          <w:sz w:val="19"/>
          <w:lang w:val="es-PE"/>
        </w:rPr>
        <w:t>VALIDACIONES</w:t>
      </w:r>
      <w:r w:rsidRPr="004E4D82">
        <w:rPr>
          <w:lang w:val="es-PE"/>
        </w:rPr>
        <w:t xml:space="preserve"> y en el destino como suma de la medida </w:t>
      </w:r>
      <w:r w:rsidRPr="004E4D82">
        <w:rPr>
          <w:rFonts w:ascii="Consolas" w:hAnsi="Consolas"/>
          <w:sz w:val="19"/>
          <w:lang w:val="es-PE"/>
        </w:rPr>
        <w:t>cant_validaciones</w:t>
      </w:r>
      <w:r w:rsidRPr="004E4D82">
        <w:rPr>
          <w:lang w:val="es-PE"/>
        </w:rPr>
        <w:t xml:space="preserve"> sobre la totalidad de </w:t>
      </w:r>
      <w:r w:rsidRPr="004E4D82">
        <w:rPr>
          <w:rFonts w:ascii="Consolas" w:hAnsi="Consolas"/>
          <w:sz w:val="19"/>
          <w:lang w:val="es-PE"/>
        </w:rPr>
        <w:t>fact_validacion_diaria</w:t>
      </w:r>
      <w:r w:rsidRPr="004E4D82">
        <w:rPr>
          <w:lang w:val="es-PE"/>
        </w:rPr>
        <w:t xml:space="preserve">. </w:t>
      </w:r>
      <w:r w:rsidRPr="004E4D82">
        <w:rPr>
          <w:b/>
          <w:lang w:val="es-PE"/>
        </w:rPr>
        <w:t>El resultado obtenido es una diferencia igual a cero:</w:t>
      </w:r>
      <w:r w:rsidRPr="004E4D82">
        <w:rPr>
          <w:lang w:val="es-PE"/>
        </w:rPr>
        <w:t xml:space="preserve"> ninguna validación se perdió durante el proceso y ninguna se duplicó.</w:t>
      </w:r>
    </w:p>
    <w:p w14:paraId="4F539826" w14:textId="77777777" w:rsidR="00341893" w:rsidRPr="004E4D82" w:rsidRDefault="0003064D">
      <w:pPr>
        <w:rPr>
          <w:lang w:val="es-PE"/>
        </w:rPr>
      </w:pPr>
      <w:r w:rsidRPr="004E4D82">
        <w:rPr>
          <w:lang w:val="es-PE"/>
        </w:rPr>
        <w:t xml:space="preserve">Este resultado es más informativo de lo que aparenta. Una diferencia distinta de cero habría revelado alguno de los siguientes defectos: validaciones excluidas por no satisfacer ninguna de las reglas de clasificación, por ejemplo si la regla de nulos no estuviera contemplada; validaciones excluidas por unión interna contra una dimensión con filas faltantes, por ejemplo un paradero no incorporado; o validaciones duplicadas por una unión que produce coincidencias múltiples. La conciliación con diferencia cero descarta simultáneamente los tres escenarios y constituye, por ello, el </w:t>
      </w:r>
      <w:r w:rsidRPr="004E4D82">
        <w:rPr>
          <w:b/>
          <w:lang w:val="es-PE"/>
        </w:rPr>
        <w:t>control de calidad central del proceso</w:t>
      </w:r>
      <w:r w:rsidRPr="004E4D82">
        <w:rPr>
          <w:lang w:val="es-PE"/>
        </w:rPr>
        <w:t xml:space="preserve"> y no un mero trámite de verificación. Junto a ella se ejecutaron ocho controles complementarios sobre montos, carreras, rangos de fechas, cardinalidades, claves foráneas huérfanas, participaciones por tipo de pasaje y consistencia de la tarifa de referencia, todos ellos superados y detallados en el </w:t>
      </w:r>
      <w:r w:rsidRPr="004E4D82">
        <w:rPr>
          <w:b/>
          <w:lang w:val="es-PE"/>
        </w:rPr>
        <w:t>Anexo H</w:t>
      </w:r>
      <w:r w:rsidRPr="004E4D82">
        <w:rPr>
          <w:lang w:val="es-PE"/>
        </w:rPr>
        <w:t>.</w:t>
      </w:r>
    </w:p>
    <w:p w14:paraId="5500B81B" w14:textId="77777777" w:rsidR="00341893" w:rsidRPr="004E4D82" w:rsidRDefault="0003064D">
      <w:pPr>
        <w:spacing w:before="160" w:after="60"/>
        <w:jc w:val="center"/>
        <w:rPr>
          <w:lang w:val="es-PE"/>
        </w:rPr>
      </w:pPr>
      <w:r w:rsidRPr="004E4D82">
        <w:rPr>
          <w:noProof/>
          <w:lang w:val="es-PE"/>
        </w:rPr>
        <w:drawing>
          <wp:inline distT="0" distB="0" distL="0" distR="0" wp14:anchorId="07060FEB" wp14:editId="0E9D6964">
            <wp:extent cx="5760000" cy="329684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png"/>
                    <pic:cNvPicPr/>
                  </pic:nvPicPr>
                  <pic:blipFill>
                    <a:blip r:embed="rId13"/>
                    <a:stretch>
                      <a:fillRect/>
                    </a:stretch>
                  </pic:blipFill>
                  <pic:spPr>
                    <a:xfrm>
                      <a:off x="0" y="0"/>
                      <a:ext cx="5760000" cy="3296842"/>
                    </a:xfrm>
                    <a:prstGeom prst="rect">
                      <a:avLst/>
                    </a:prstGeom>
                  </pic:spPr>
                </pic:pic>
              </a:graphicData>
            </a:graphic>
          </wp:inline>
        </w:drawing>
      </w:r>
    </w:p>
    <w:p w14:paraId="17A3B688" w14:textId="77777777" w:rsidR="00341893" w:rsidRPr="004E4D82" w:rsidRDefault="0003064D">
      <w:pPr>
        <w:spacing w:after="240" w:line="240" w:lineRule="auto"/>
        <w:jc w:val="center"/>
        <w:rPr>
          <w:lang w:val="es-PE"/>
        </w:rPr>
      </w:pPr>
      <w:r w:rsidRPr="004E4D82">
        <w:rPr>
          <w:b/>
          <w:color w:val="4B5563"/>
          <w:sz w:val="19"/>
          <w:lang w:val="es-PE"/>
        </w:rPr>
        <w:t xml:space="preserve">Figura 5. </w:t>
      </w:r>
      <w:r w:rsidRPr="004E4D82">
        <w:rPr>
          <w:color w:val="4B5563"/>
          <w:sz w:val="19"/>
          <w:lang w:val="es-PE"/>
        </w:rPr>
        <w:t>Captura de la salida por consola de la ejecución del proceso ETL, mostrando el registro de etapas, los tiempos y el resultado de la conciliación con diferencia cero</w:t>
      </w:r>
    </w:p>
    <w:p w14:paraId="7E9E4742" w14:textId="77777777" w:rsidR="00341893" w:rsidRPr="004E4D82" w:rsidRDefault="0003064D">
      <w:pPr>
        <w:rPr>
          <w:lang w:val="es-PE"/>
        </w:rPr>
      </w:pPr>
      <w:r w:rsidRPr="004E4D82">
        <w:rPr>
          <w:lang w:val="es-PE"/>
        </w:rPr>
        <w:br w:type="page"/>
      </w:r>
    </w:p>
    <w:p w14:paraId="1920B699" w14:textId="77777777" w:rsidR="00341893" w:rsidRPr="004E4D82" w:rsidRDefault="0003064D">
      <w:pPr>
        <w:pStyle w:val="Ttulo1"/>
        <w:rPr>
          <w:lang w:val="es-PE"/>
        </w:rPr>
      </w:pPr>
      <w:bookmarkStart w:id="41" w:name="_Toc235428629"/>
      <w:r w:rsidRPr="004E4D82">
        <w:rPr>
          <w:lang w:val="es-PE"/>
        </w:rPr>
        <w:lastRenderedPageBreak/>
        <w:t>7. DASHBOARD E INFORMES</w:t>
      </w:r>
      <w:bookmarkEnd w:id="41"/>
    </w:p>
    <w:p w14:paraId="1709DCBB" w14:textId="77777777" w:rsidR="00341893" w:rsidRPr="004E4D82" w:rsidRDefault="0003064D">
      <w:pPr>
        <w:pStyle w:val="Ttulo2"/>
        <w:rPr>
          <w:lang w:val="es-PE"/>
        </w:rPr>
      </w:pPr>
      <w:bookmarkStart w:id="42" w:name="_Toc235428630"/>
      <w:r w:rsidRPr="004E4D82">
        <w:rPr>
          <w:lang w:val="es-PE"/>
        </w:rPr>
        <w:t>7.1. Criterios de diseño y modelo semántico</w:t>
      </w:r>
      <w:bookmarkEnd w:id="42"/>
    </w:p>
    <w:p w14:paraId="7065C0E8" w14:textId="77777777" w:rsidR="00341893" w:rsidRPr="004E4D82" w:rsidRDefault="0003064D">
      <w:pPr>
        <w:rPr>
          <w:lang w:val="es-PE"/>
        </w:rPr>
      </w:pPr>
      <w:r w:rsidRPr="004E4D82">
        <w:rPr>
          <w:lang w:val="es-PE"/>
        </w:rPr>
        <w:t xml:space="preserve">El dashboard se construyó en Power BI Desktop aplicando los principios expuestos en la sección 2.6. La información se organiza bajo una </w:t>
      </w:r>
      <w:r w:rsidRPr="004E4D82">
        <w:rPr>
          <w:b/>
          <w:lang w:val="es-PE"/>
        </w:rPr>
        <w:t>jerarquía visual explícita</w:t>
      </w:r>
      <w:r w:rsidRPr="004E4D82">
        <w:rPr>
          <w:lang w:val="es-PE"/>
        </w:rPr>
        <w:t xml:space="preserve"> de dos niveles de lectura: las tarjetas de indicadores en la banda superior, legibles en menos de dos segundos y suficientes para responder la pregunta de magnitud; y los gráficos de composición, ranking y distribución, que responden la pregunta de estructura para quien necesita ir más allá del agregado. Por </w:t>
      </w:r>
      <w:r w:rsidRPr="004E4D82">
        <w:rPr>
          <w:b/>
          <w:lang w:val="es-PE"/>
        </w:rPr>
        <w:t>economía visual</w:t>
      </w:r>
      <w:r w:rsidRPr="004E4D82">
        <w:rPr>
          <w:lang w:val="es-PE"/>
        </w:rPr>
        <w:t xml:space="preserve"> se eliminaron efectos tridimensionales, sombras, degradados y todo elemento decorativo carente de función informativa. El </w:t>
      </w:r>
      <w:r w:rsidRPr="004E4D82">
        <w:rPr>
          <w:b/>
          <w:lang w:val="es-PE"/>
        </w:rPr>
        <w:t>color cumple función semántica</w:t>
      </w:r>
      <w:r w:rsidRPr="004E4D82">
        <w:rPr>
          <w:lang w:val="es-PE"/>
        </w:rPr>
        <w:t xml:space="preserve"> y no ornamental: la paleta se limita a un color de acento para las medidas de demanda, uno secundario para las de ingreso y una escala neutra para los elementos contextuales. El </w:t>
      </w:r>
      <w:r w:rsidRPr="004E4D82">
        <w:rPr>
          <w:b/>
          <w:lang w:val="es-PE"/>
        </w:rPr>
        <w:t>formato es consistente</w:t>
      </w:r>
      <w:r w:rsidRPr="004E4D82">
        <w:rPr>
          <w:lang w:val="es-PE"/>
        </w:rPr>
        <w:t xml:space="preserve">, con importes en moneda peruana y dos decimales, conteos con separador de miles y porcentajes con dos decimales. Y la </w:t>
      </w:r>
      <w:r w:rsidRPr="004E4D82">
        <w:rPr>
          <w:b/>
          <w:lang w:val="es-PE"/>
        </w:rPr>
        <w:t>reactividad es total</w:t>
      </w:r>
      <w:r w:rsidRPr="004E4D82">
        <w:rPr>
          <w:lang w:val="es-PE"/>
        </w:rPr>
        <w:t>: toda selección aplicada sobre cualquier visual o segmentador se propaga a la totalidad de la página.</w:t>
      </w:r>
    </w:p>
    <w:p w14:paraId="0AA66F5B" w14:textId="77777777" w:rsidR="00341893" w:rsidRPr="004E4D82" w:rsidRDefault="0003064D">
      <w:pPr>
        <w:rPr>
          <w:lang w:val="es-PE"/>
        </w:rPr>
      </w:pPr>
      <w:r w:rsidRPr="004E4D82">
        <w:rPr>
          <w:lang w:val="es-PE"/>
        </w:rPr>
        <w:t xml:space="preserve">Antes de la construcción visual se configuró el modelo semántico. Se establecieron relaciones de uno a muchos desde cada dimensión hacia las tablas de hechos, con </w:t>
      </w:r>
      <w:r w:rsidRPr="004E4D82">
        <w:rPr>
          <w:b/>
          <w:lang w:val="es-PE"/>
        </w:rPr>
        <w:t>dirección de filtro simple</w:t>
      </w:r>
      <w:r w:rsidRPr="004E4D82">
        <w:rPr>
          <w:lang w:val="es-PE"/>
        </w:rPr>
        <w:t xml:space="preserve">; la dirección simple es deliberada, puesto que la propagación bidireccional introduce ambigüedad en modelos con múltiples tablas de hechos y puede generar resultados inesperados. Se marcó </w:t>
      </w:r>
      <w:r w:rsidRPr="004E4D82">
        <w:rPr>
          <w:rFonts w:ascii="Consolas" w:hAnsi="Consolas"/>
          <w:sz w:val="19"/>
          <w:lang w:val="es-PE"/>
        </w:rPr>
        <w:t>dim_tiempo</w:t>
      </w:r>
      <w:r w:rsidRPr="004E4D82">
        <w:rPr>
          <w:lang w:val="es-PE"/>
        </w:rPr>
        <w:t xml:space="preserve"> como tabla de fechas del modelo, requisito para el funcionamiento de las funciones de inteligencia de tiempo, y se declaró la jerarquía temporal Año, Trimestre, Mes y Día, que habilita la navegación por niveles sobre el eje de tiempo. Todas las medidas DAX se agruparon en una tabla dedicada denominada </w:t>
      </w:r>
      <w:r w:rsidRPr="004E4D82">
        <w:rPr>
          <w:rFonts w:ascii="Consolas" w:hAnsi="Consolas"/>
          <w:sz w:val="19"/>
          <w:lang w:val="es-PE"/>
        </w:rPr>
        <w:t>_Medidas</w:t>
      </w:r>
      <w:r w:rsidRPr="004E4D82">
        <w:rPr>
          <w:lang w:val="es-PE"/>
        </w:rPr>
        <w:t xml:space="preserve">, práctica que separa el vocabulario de negocio de las estructuras de datos y facilita el mantenimiento, y las columnas de clave subrogada se ocultaron de la vista de informe por tratarse de artefactos técnicos sin significado para el usuario. La definición completa de las medidas figura en el </w:t>
      </w:r>
      <w:r w:rsidRPr="004E4D82">
        <w:rPr>
          <w:b/>
          <w:lang w:val="es-PE"/>
        </w:rPr>
        <w:t>Anexo B</w:t>
      </w:r>
      <w:r w:rsidRPr="004E4D82">
        <w:rPr>
          <w:lang w:val="es-PE"/>
        </w:rPr>
        <w:t>.</w:t>
      </w:r>
    </w:p>
    <w:p w14:paraId="2E0ABF44"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47E0CB96" wp14:editId="15EF246B">
            <wp:extent cx="5760000" cy="36222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png"/>
                    <pic:cNvPicPr/>
                  </pic:nvPicPr>
                  <pic:blipFill>
                    <a:blip r:embed="rId14"/>
                    <a:stretch>
                      <a:fillRect/>
                    </a:stretch>
                  </pic:blipFill>
                  <pic:spPr>
                    <a:xfrm>
                      <a:off x="0" y="0"/>
                      <a:ext cx="5760000" cy="3622268"/>
                    </a:xfrm>
                    <a:prstGeom prst="rect">
                      <a:avLst/>
                    </a:prstGeom>
                  </pic:spPr>
                </pic:pic>
              </a:graphicData>
            </a:graphic>
          </wp:inline>
        </w:drawing>
      </w:r>
    </w:p>
    <w:p w14:paraId="6D5858EF" w14:textId="77777777" w:rsidR="00341893" w:rsidRPr="004E4D82" w:rsidRDefault="0003064D">
      <w:pPr>
        <w:spacing w:after="240" w:line="240" w:lineRule="auto"/>
        <w:jc w:val="center"/>
        <w:rPr>
          <w:lang w:val="es-PE"/>
        </w:rPr>
      </w:pPr>
      <w:r w:rsidRPr="004E4D82">
        <w:rPr>
          <w:b/>
          <w:color w:val="4B5563"/>
          <w:sz w:val="19"/>
          <w:lang w:val="es-PE"/>
        </w:rPr>
        <w:t xml:space="preserve">Figura 6. </w:t>
      </w:r>
      <w:r w:rsidRPr="004E4D82">
        <w:rPr>
          <w:color w:val="4B5563"/>
          <w:sz w:val="19"/>
          <w:lang w:val="es-PE"/>
        </w:rPr>
        <w:t>Captura de la vista de modelo de Power BI, mostrando las dos tablas de hechos, las seis dimensiones y las relaciones establecidas</w:t>
      </w:r>
    </w:p>
    <w:p w14:paraId="7158C2BB" w14:textId="77777777" w:rsidR="00341893" w:rsidRPr="004E4D82" w:rsidRDefault="0003064D">
      <w:pPr>
        <w:pStyle w:val="Ttulo2"/>
        <w:rPr>
          <w:lang w:val="es-PE"/>
        </w:rPr>
      </w:pPr>
      <w:bookmarkStart w:id="43" w:name="_Toc235428631"/>
      <w:r w:rsidRPr="004E4D82">
        <w:rPr>
          <w:lang w:val="es-PE"/>
        </w:rPr>
        <w:t>7.2. Composición del dashboard</w:t>
      </w:r>
      <w:bookmarkEnd w:id="43"/>
    </w:p>
    <w:p w14:paraId="75336E26" w14:textId="77777777" w:rsidR="00341893" w:rsidRPr="004E4D82" w:rsidRDefault="0003064D">
      <w:pPr>
        <w:rPr>
          <w:lang w:val="es-PE"/>
        </w:rPr>
      </w:pPr>
      <w:r w:rsidRPr="004E4D82">
        <w:rPr>
          <w:lang w:val="es-PE"/>
        </w:rPr>
        <w:t xml:space="preserve">El informe se organiza en </w:t>
      </w:r>
      <w:r w:rsidRPr="004E4D82">
        <w:rPr>
          <w:b/>
          <w:lang w:val="es-PE"/>
        </w:rPr>
        <w:t>dos páginas</w:t>
      </w:r>
      <w:r w:rsidRPr="004E4D82">
        <w:rPr>
          <w:lang w:val="es-PE"/>
        </w:rPr>
        <w:t>, cada una asociada a un tipo de pregunta de negocio. La composición responde a un criterio deliberado de economía: se prefirió un conjunto reducido de visualizaciones bien elegidas y legibles antes que una acumulación de gráficos que compitieran por la atención del usuario.</w:t>
      </w:r>
    </w:p>
    <w:p w14:paraId="5115AF80" w14:textId="77777777" w:rsidR="00341893" w:rsidRPr="004E4D82" w:rsidRDefault="0003064D">
      <w:pPr>
        <w:rPr>
          <w:lang w:val="es-PE"/>
        </w:rPr>
      </w:pPr>
      <w:r w:rsidRPr="004E4D82">
        <w:rPr>
          <w:lang w:val="es-PE"/>
        </w:rPr>
        <w:t xml:space="preserve">La </w:t>
      </w:r>
      <w:r w:rsidRPr="004E4D82">
        <w:rPr>
          <w:b/>
          <w:lang w:val="es-PE"/>
        </w:rPr>
        <w:t>primera página, Visión general de la demanda</w:t>
      </w:r>
      <w:r w:rsidRPr="004E4D82">
        <w:rPr>
          <w:lang w:val="es-PE"/>
        </w:rPr>
        <w:t>, responde a la pregunta de cuánto y de qué composición. Contiene cuatro tarjetas con los indicadores globales del corte seleccionado (total de validaciones, ingreso total, número de carreras y promedio de pasajeros por viaje), un gráfico de barras horizontales con el ranking de rutas por ingreso y un gráfico de anillo con la distribución por tipo de pasaje. El ranking se dispuso en barras horizontales por dos razones: el ordenamiento descendente convierte la comparación en una lectura inmediata, y la orientación horizontal acomoda las etiquetas de ruta sin rotarlas. El anillo se reservó para la distribución por tipo de pasaje por tratarse de una partición de cuatro categorías sobre un total, único caso en que la codificación angular resulta apropiada.</w:t>
      </w:r>
    </w:p>
    <w:p w14:paraId="47FA998A" w14:textId="77777777" w:rsidR="00341893" w:rsidRPr="004E4D82" w:rsidRDefault="0003064D">
      <w:pPr>
        <w:rPr>
          <w:lang w:val="es-PE"/>
        </w:rPr>
      </w:pPr>
      <w:r w:rsidRPr="004E4D82">
        <w:rPr>
          <w:lang w:val="es-PE"/>
        </w:rPr>
        <w:t xml:space="preserve">La </w:t>
      </w:r>
      <w:r w:rsidRPr="004E4D82">
        <w:rPr>
          <w:b/>
          <w:lang w:val="es-PE"/>
        </w:rPr>
        <w:t>segunda página, Demanda por hora y paradero</w:t>
      </w:r>
      <w:r w:rsidRPr="004E4D82">
        <w:rPr>
          <w:lang w:val="es-PE"/>
        </w:rPr>
        <w:t xml:space="preserve">, responde a la pregunta de cuándo y dónde. Contiene un gráfico de columnas con la demanda por franja horaria y un gráfico de </w:t>
      </w:r>
      <w:r w:rsidRPr="004E4D82">
        <w:rPr>
          <w:lang w:val="es-PE"/>
        </w:rPr>
        <w:lastRenderedPageBreak/>
        <w:t>barras con los diez paraderos de mayor demanda. La elección de columnas verticales para la distribución horaria no es arbitraria: el eje horizontal representa el transcurso del día, y esa correspondencia entre la dimensión espacial del gráfico y la dimensión temporal del dato hace que el perfil de doble pico se reconozca sin necesidad de leer los valores.</w:t>
      </w:r>
    </w:p>
    <w:p w14:paraId="73E12D61" w14:textId="77777777" w:rsidR="00341893" w:rsidRPr="004E4D82" w:rsidRDefault="0003064D">
      <w:pPr>
        <w:rPr>
          <w:lang w:val="es-PE"/>
        </w:rPr>
      </w:pPr>
      <w:r w:rsidRPr="004E4D82">
        <w:rPr>
          <w:lang w:val="es-PE"/>
        </w:rPr>
        <w:t xml:space="preserve">Ambas páginas incorporan segmentadores de </w:t>
      </w:r>
      <w:r w:rsidRPr="004E4D82">
        <w:rPr>
          <w:b/>
          <w:lang w:val="es-PE"/>
        </w:rPr>
        <w:t>ruta</w:t>
      </w:r>
      <w:r w:rsidRPr="004E4D82">
        <w:rPr>
          <w:lang w:val="es-PE"/>
        </w:rPr>
        <w:t xml:space="preserve"> y de </w:t>
      </w:r>
      <w:r w:rsidRPr="004E4D82">
        <w:rPr>
          <w:b/>
          <w:lang w:val="es-PE"/>
        </w:rPr>
        <w:t>período</w:t>
      </w:r>
      <w:r w:rsidRPr="004E4D82">
        <w:rPr>
          <w:lang w:val="es-PE"/>
        </w:rPr>
        <w:t xml:space="preserve">, de modo que cualquier corte puede examinarse indistintamente desde la perspectiva de composición o desde la perspectiva temporal y geográfica. La especificación visual por visual, con el tipo de gráfico elegido y la justificación de esa elección, se presenta en el </w:t>
      </w:r>
      <w:r w:rsidRPr="004E4D82">
        <w:rPr>
          <w:b/>
          <w:lang w:val="es-PE"/>
        </w:rPr>
        <w:t>Anexo I</w:t>
      </w:r>
      <w:r w:rsidRPr="004E4D82">
        <w:rPr>
          <w:lang w:val="es-PE"/>
        </w:rPr>
        <w:t>.</w:t>
      </w:r>
    </w:p>
    <w:p w14:paraId="2096D1CF" w14:textId="77777777" w:rsidR="00341893" w:rsidRPr="004E4D82" w:rsidRDefault="0003064D">
      <w:pPr>
        <w:rPr>
          <w:lang w:val="es-PE"/>
        </w:rPr>
      </w:pPr>
      <w:r w:rsidRPr="004E4D82">
        <w:rPr>
          <w:lang w:val="es-PE"/>
        </w:rPr>
        <w:t xml:space="preserve">Sobre el tratamiento del hallazgo de cobertura documentado en la sección 6.6, el dashboard aplica una decisión explícita: </w:t>
      </w:r>
      <w:r w:rsidRPr="004E4D82">
        <w:rPr>
          <w:b/>
          <w:lang w:val="es-PE"/>
        </w:rPr>
        <w:t>no incorpora ninguna visualización de evolución mensual de totales</w:t>
      </w:r>
      <w:r w:rsidRPr="004E4D82">
        <w:rPr>
          <w:lang w:val="es-PE"/>
        </w:rPr>
        <w:t>. La razón es la expuesta en 6.6.5, a saber, que una serie de totales por mes sobre una fuente de cobertura irregular induce a leer como caída de demanda lo que es ausencia de registro. Antes que acompañar ese gráfico de advertencias que el usuario podría pasar por alto, se optó por no ofrecerlo. La comparación entre períodos se realiza mediante el segmentador de período aplicado sobre indicadores de composición, que sí son robustos frente a la cobertura desigual.</w:t>
      </w:r>
    </w:p>
    <w:p w14:paraId="54FBB782" w14:textId="77777777" w:rsidR="00341893" w:rsidRPr="004E4D82" w:rsidRDefault="0003064D">
      <w:pPr>
        <w:spacing w:before="160" w:after="60"/>
        <w:jc w:val="center"/>
        <w:rPr>
          <w:lang w:val="es-PE"/>
        </w:rPr>
      </w:pPr>
      <w:r w:rsidRPr="004E4D82">
        <w:rPr>
          <w:noProof/>
          <w:lang w:val="es-PE"/>
        </w:rPr>
        <w:drawing>
          <wp:inline distT="0" distB="0" distL="0" distR="0" wp14:anchorId="1254D811" wp14:editId="5BF1CAAF">
            <wp:extent cx="5760000" cy="33861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png"/>
                    <pic:cNvPicPr/>
                  </pic:nvPicPr>
                  <pic:blipFill>
                    <a:blip r:embed="rId15"/>
                    <a:stretch>
                      <a:fillRect/>
                    </a:stretch>
                  </pic:blipFill>
                  <pic:spPr>
                    <a:xfrm>
                      <a:off x="0" y="0"/>
                      <a:ext cx="5760000" cy="3386151"/>
                    </a:xfrm>
                    <a:prstGeom prst="rect">
                      <a:avLst/>
                    </a:prstGeom>
                  </pic:spPr>
                </pic:pic>
              </a:graphicData>
            </a:graphic>
          </wp:inline>
        </w:drawing>
      </w:r>
    </w:p>
    <w:p w14:paraId="57BBD0BD" w14:textId="77777777" w:rsidR="00341893" w:rsidRPr="004E4D82" w:rsidRDefault="0003064D">
      <w:pPr>
        <w:spacing w:after="240" w:line="240" w:lineRule="auto"/>
        <w:jc w:val="center"/>
        <w:rPr>
          <w:lang w:val="es-PE"/>
        </w:rPr>
      </w:pPr>
      <w:r w:rsidRPr="004E4D82">
        <w:rPr>
          <w:b/>
          <w:color w:val="4B5563"/>
          <w:sz w:val="19"/>
          <w:lang w:val="es-PE"/>
        </w:rPr>
        <w:t xml:space="preserve">Figura 7. </w:t>
      </w:r>
      <w:r w:rsidRPr="004E4D82">
        <w:rPr>
          <w:color w:val="4B5563"/>
          <w:sz w:val="19"/>
          <w:lang w:val="es-PE"/>
        </w:rPr>
        <w:t>Captura de la página 1 del dashboard, visión general de la demanda, con las cuatro tarjetas de indicadores, el ranking de rutas por ingreso y la distribución por tipo de pasaje</w:t>
      </w:r>
    </w:p>
    <w:p w14:paraId="5B43CCAF"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65F9727D" wp14:editId="2DAA1A3A">
            <wp:extent cx="5760000" cy="376984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png"/>
                    <pic:cNvPicPr/>
                  </pic:nvPicPr>
                  <pic:blipFill>
                    <a:blip r:embed="rId16"/>
                    <a:stretch>
                      <a:fillRect/>
                    </a:stretch>
                  </pic:blipFill>
                  <pic:spPr>
                    <a:xfrm>
                      <a:off x="0" y="0"/>
                      <a:ext cx="5760000" cy="3769849"/>
                    </a:xfrm>
                    <a:prstGeom prst="rect">
                      <a:avLst/>
                    </a:prstGeom>
                  </pic:spPr>
                </pic:pic>
              </a:graphicData>
            </a:graphic>
          </wp:inline>
        </w:drawing>
      </w:r>
    </w:p>
    <w:p w14:paraId="5310303D" w14:textId="77777777" w:rsidR="00341893" w:rsidRPr="004E4D82" w:rsidRDefault="0003064D">
      <w:pPr>
        <w:spacing w:after="240" w:line="240" w:lineRule="auto"/>
        <w:jc w:val="center"/>
        <w:rPr>
          <w:lang w:val="es-PE"/>
        </w:rPr>
      </w:pPr>
      <w:r w:rsidRPr="004E4D82">
        <w:rPr>
          <w:b/>
          <w:color w:val="4B5563"/>
          <w:sz w:val="19"/>
          <w:lang w:val="es-PE"/>
        </w:rPr>
        <w:t xml:space="preserve">Figura 8. </w:t>
      </w:r>
      <w:r w:rsidRPr="004E4D82">
        <w:rPr>
          <w:color w:val="4B5563"/>
          <w:sz w:val="19"/>
          <w:lang w:val="es-PE"/>
        </w:rPr>
        <w:t>Captura de la página 2 del dashboard, demanda por hora y paradero, con los segmentadores, el perfil horario y el ranking de paraderos</w:t>
      </w:r>
    </w:p>
    <w:p w14:paraId="2F1765C2" w14:textId="77777777" w:rsidR="00341893" w:rsidRPr="004E4D82" w:rsidRDefault="0003064D">
      <w:pPr>
        <w:pStyle w:val="Ttulo2"/>
        <w:rPr>
          <w:lang w:val="es-PE"/>
        </w:rPr>
      </w:pPr>
      <w:bookmarkStart w:id="44" w:name="_Toc235428632"/>
      <w:r w:rsidRPr="004E4D82">
        <w:rPr>
          <w:lang w:val="es-PE"/>
        </w:rPr>
        <w:t>7.3. Interactividad: las operaciones OLAP en la práctica</w:t>
      </w:r>
      <w:bookmarkEnd w:id="44"/>
    </w:p>
    <w:p w14:paraId="2FA795E6" w14:textId="77777777" w:rsidR="00341893" w:rsidRPr="004E4D82" w:rsidRDefault="0003064D">
      <w:pPr>
        <w:rPr>
          <w:lang w:val="es-PE"/>
        </w:rPr>
      </w:pPr>
      <w:r w:rsidRPr="004E4D82">
        <w:rPr>
          <w:lang w:val="es-PE"/>
        </w:rPr>
        <w:t xml:space="preserve">Las operaciones analíticas descritas en el Anexo E se materializan en el dashboard mediante interacciones concretas: el segmentador de ruta implementa el </w:t>
      </w:r>
      <w:r w:rsidRPr="004E4D82">
        <w:rPr>
          <w:i/>
          <w:lang w:val="es-PE"/>
        </w:rPr>
        <w:t>slice</w:t>
      </w:r>
      <w:r w:rsidRPr="004E4D82">
        <w:rPr>
          <w:lang w:val="es-PE"/>
        </w:rPr>
        <w:t xml:space="preserve">, la combinación de los segmentadores de ruta y período el </w:t>
      </w:r>
      <w:r w:rsidRPr="004E4D82">
        <w:rPr>
          <w:i/>
          <w:lang w:val="es-PE"/>
        </w:rPr>
        <w:t>dice</w:t>
      </w:r>
      <w:r w:rsidRPr="004E4D82">
        <w:rPr>
          <w:lang w:val="es-PE"/>
        </w:rPr>
        <w:t xml:space="preserve">, la jerarquía temporal de </w:t>
      </w:r>
      <w:r w:rsidRPr="004E4D82">
        <w:rPr>
          <w:rFonts w:ascii="Consolas" w:hAnsi="Consolas"/>
          <w:sz w:val="19"/>
          <w:lang w:val="es-PE"/>
        </w:rPr>
        <w:t>dim_tiempo</w:t>
      </w:r>
      <w:r w:rsidRPr="004E4D82">
        <w:rPr>
          <w:lang w:val="es-PE"/>
        </w:rPr>
        <w:t xml:space="preserve"> habilita el </w:t>
      </w:r>
      <w:r w:rsidRPr="004E4D82">
        <w:rPr>
          <w:i/>
          <w:lang w:val="es-PE"/>
        </w:rPr>
        <w:t>roll-up</w:t>
      </w:r>
      <w:r w:rsidRPr="004E4D82">
        <w:rPr>
          <w:lang w:val="es-PE"/>
        </w:rPr>
        <w:t xml:space="preserve"> y el </w:t>
      </w:r>
      <w:r w:rsidRPr="004E4D82">
        <w:rPr>
          <w:i/>
          <w:lang w:val="es-PE"/>
        </w:rPr>
        <w:t>drill-down</w:t>
      </w:r>
      <w:r w:rsidRPr="004E4D82">
        <w:rPr>
          <w:lang w:val="es-PE"/>
        </w:rPr>
        <w:t xml:space="preserve"> sobre el eje de tiempo, y el cambio entre las dos páginas ofrece dos proyecciones distintas del mismo cubo. La correspondencia completa entre cada operación y su interacción, con ejemplos de uso, se presenta en el </w:t>
      </w:r>
      <w:r w:rsidRPr="004E4D82">
        <w:rPr>
          <w:b/>
          <w:lang w:val="es-PE"/>
        </w:rPr>
        <w:t>Anexo I</w:t>
      </w:r>
      <w:r w:rsidRPr="004E4D82">
        <w:rPr>
          <w:lang w:val="es-PE"/>
        </w:rPr>
        <w:t>.</w:t>
      </w:r>
    </w:p>
    <w:p w14:paraId="4B2E6AE7" w14:textId="77777777" w:rsidR="00341893" w:rsidRPr="004E4D82" w:rsidRDefault="0003064D">
      <w:pPr>
        <w:rPr>
          <w:lang w:val="es-PE"/>
        </w:rPr>
      </w:pPr>
      <w:r w:rsidRPr="004E4D82">
        <w:rPr>
          <w:lang w:val="es-PE"/>
        </w:rPr>
        <w:t>El filtrado cruzado merece destacarse por ser la funcionalidad que transforma un conjunto de gráficos en un instrumento analítico. Al seleccionar una ruta en el ranking de ingresos, la totalidad de la página se recalcula para ese subconjunto, permitiendo al usuario formular y responder preguntas encadenadas sin escribir una sola línea de código. Esta reactividad es además el mecanismo que permite verificar la coherencia entre el dashboard y el módulo de inteligencia artificial descrito en la sección 8: aplicando el mismo corte de ruta y período en ambos, los indicadores coinciden exactamente, lo que evidencia que el modelo de lenguaje interpreta cifras calculadas por el Data Mart y no las produce por su cuenta.</w:t>
      </w:r>
    </w:p>
    <w:p w14:paraId="4EC7EB4C" w14:textId="77777777" w:rsidR="00341893" w:rsidRPr="004E4D82" w:rsidRDefault="0003064D">
      <w:pPr>
        <w:pStyle w:val="Ttulo2"/>
        <w:rPr>
          <w:lang w:val="es-PE"/>
        </w:rPr>
      </w:pPr>
      <w:bookmarkStart w:id="45" w:name="_Toc235428633"/>
      <w:r w:rsidRPr="004E4D82">
        <w:rPr>
          <w:lang w:val="es-PE"/>
        </w:rPr>
        <w:lastRenderedPageBreak/>
        <w:t>7.4. Publicación en Power BI Service</w:t>
      </w:r>
      <w:bookmarkEnd w:id="45"/>
    </w:p>
    <w:p w14:paraId="669A921B" w14:textId="77777777" w:rsidR="00341893" w:rsidRPr="004E4D82" w:rsidRDefault="0003064D">
      <w:pPr>
        <w:rPr>
          <w:lang w:val="es-PE"/>
        </w:rPr>
      </w:pPr>
      <w:r w:rsidRPr="004E4D82">
        <w:rPr>
          <w:lang w:val="es-PE"/>
        </w:rPr>
        <w:t>El informe se publicó en Power BI Service, lo que aporta acceso desde navegador sin instalación de software cliente, control de acceso por usuario y disponibilidad desde dispositivos móviles. Se documenta una consideración de arquitectura pertinente: dado que el Data Mart reside en una instancia local, la actualización programada desde el servicio requeriría la instalación de una puerta de enlace de datos sobre el equipo anfitrión. En el alcance del proyecto el modelo se publica en modo de importación con los datos incorporados, solución adecuada para la demostración y para el volumen manejado.</w:t>
      </w:r>
    </w:p>
    <w:p w14:paraId="52E40B4C" w14:textId="77777777" w:rsidR="00341893" w:rsidRPr="004E4D82" w:rsidRDefault="0003064D">
      <w:pPr>
        <w:spacing w:before="160" w:after="60"/>
        <w:jc w:val="center"/>
        <w:rPr>
          <w:lang w:val="es-PE"/>
        </w:rPr>
      </w:pPr>
      <w:r w:rsidRPr="004E4D82">
        <w:rPr>
          <w:noProof/>
          <w:lang w:val="es-PE"/>
        </w:rPr>
        <w:drawing>
          <wp:inline distT="0" distB="0" distL="0" distR="0" wp14:anchorId="71BCDD5D" wp14:editId="75851EC2">
            <wp:extent cx="5760000" cy="315355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png"/>
                    <pic:cNvPicPr/>
                  </pic:nvPicPr>
                  <pic:blipFill>
                    <a:blip r:embed="rId17"/>
                    <a:stretch>
                      <a:fillRect/>
                    </a:stretch>
                  </pic:blipFill>
                  <pic:spPr>
                    <a:xfrm>
                      <a:off x="0" y="0"/>
                      <a:ext cx="5760000" cy="3153554"/>
                    </a:xfrm>
                    <a:prstGeom prst="rect">
                      <a:avLst/>
                    </a:prstGeom>
                  </pic:spPr>
                </pic:pic>
              </a:graphicData>
            </a:graphic>
          </wp:inline>
        </w:drawing>
      </w:r>
    </w:p>
    <w:p w14:paraId="11923542" w14:textId="77777777" w:rsidR="00341893" w:rsidRPr="004E4D82" w:rsidRDefault="0003064D">
      <w:pPr>
        <w:spacing w:after="240" w:line="240" w:lineRule="auto"/>
        <w:jc w:val="center"/>
        <w:rPr>
          <w:lang w:val="es-PE"/>
        </w:rPr>
      </w:pPr>
      <w:r w:rsidRPr="004E4D82">
        <w:rPr>
          <w:b/>
          <w:color w:val="4B5563"/>
          <w:sz w:val="19"/>
          <w:lang w:val="es-PE"/>
        </w:rPr>
        <w:t xml:space="preserve">Figura 9. </w:t>
      </w:r>
      <w:r w:rsidRPr="004E4D82">
        <w:rPr>
          <w:color w:val="4B5563"/>
          <w:sz w:val="19"/>
          <w:lang w:val="es-PE"/>
        </w:rPr>
        <w:t>Captura del informe publicado en Power BI Service, visualizado desde navegador web</w:t>
      </w:r>
    </w:p>
    <w:p w14:paraId="3111E5DE" w14:textId="77777777" w:rsidR="00341893" w:rsidRPr="004E4D82" w:rsidRDefault="0003064D">
      <w:pPr>
        <w:rPr>
          <w:lang w:val="es-PE"/>
        </w:rPr>
      </w:pPr>
      <w:r w:rsidRPr="004E4D82">
        <w:rPr>
          <w:lang w:val="es-PE"/>
        </w:rPr>
        <w:br w:type="page"/>
      </w:r>
    </w:p>
    <w:p w14:paraId="16AC34AA" w14:textId="77777777" w:rsidR="00341893" w:rsidRPr="004E4D82" w:rsidRDefault="0003064D">
      <w:pPr>
        <w:pStyle w:val="Ttulo1"/>
        <w:rPr>
          <w:lang w:val="es-PE"/>
        </w:rPr>
      </w:pPr>
      <w:bookmarkStart w:id="46" w:name="_Toc235428634"/>
      <w:r w:rsidRPr="004E4D82">
        <w:rPr>
          <w:lang w:val="es-PE"/>
        </w:rPr>
        <w:lastRenderedPageBreak/>
        <w:t>8. INTEGRACIÓN DE IA Y API KEY</w:t>
      </w:r>
      <w:bookmarkEnd w:id="46"/>
    </w:p>
    <w:p w14:paraId="676D2E61" w14:textId="77777777" w:rsidR="00341893" w:rsidRPr="004E4D82" w:rsidRDefault="0003064D">
      <w:pPr>
        <w:pStyle w:val="Ttulo2"/>
        <w:rPr>
          <w:lang w:val="es-PE"/>
        </w:rPr>
      </w:pPr>
      <w:bookmarkStart w:id="47" w:name="_Toc235428635"/>
      <w:r w:rsidRPr="004E4D82">
        <w:rPr>
          <w:lang w:val="es-PE"/>
        </w:rPr>
        <w:t>8.1. Planteamiento y descripción funcional</w:t>
      </w:r>
      <w:bookmarkEnd w:id="47"/>
    </w:p>
    <w:p w14:paraId="62992A29" w14:textId="77777777" w:rsidR="00341893" w:rsidRPr="004E4D82" w:rsidRDefault="0003064D">
      <w:pPr>
        <w:rPr>
          <w:lang w:val="es-PE"/>
        </w:rPr>
      </w:pPr>
      <w:r w:rsidRPr="004E4D82">
        <w:rPr>
          <w:lang w:val="es-PE"/>
        </w:rPr>
        <w:t xml:space="preserve">Un dashboard bien construido comunica con eficiencia </w:t>
      </w:r>
      <w:r w:rsidRPr="004E4D82">
        <w:rPr>
          <w:b/>
          <w:lang w:val="es-PE"/>
        </w:rPr>
        <w:t>qué ocurrió</w:t>
      </w:r>
      <w:r w:rsidRPr="004E4D82">
        <w:rPr>
          <w:lang w:val="es-PE"/>
        </w:rPr>
        <w:t xml:space="preserve">, pero transfiere íntegramente al lector la carga de la interpretación. Observar que el 45.67% de la demanda se concentra en hora punta requiere, para convertirse en decisión, que alguien sepa que esa cifra es alta, comprenda su implicancia sobre el dimensionamiento de flota y formule la acción correspondiente. Esta competencia interpretativa no está uniformemente distribuida en una organización: el analista la posee, mientras que el jefe operativo que debe programar frecuencias la próxima semana puede no poseerla y difícilmente dispondrá de tiempo para adquirirla. El módulo desarrollado atiende precisamente esa brecha, convirtiendo la evidencia visual en </w:t>
      </w:r>
      <w:r w:rsidRPr="004E4D82">
        <w:rPr>
          <w:b/>
          <w:lang w:val="es-PE"/>
        </w:rPr>
        <w:t>lectura interpretada</w:t>
      </w:r>
      <w:r w:rsidRPr="004E4D82">
        <w:rPr>
          <w:lang w:val="es-PE"/>
        </w:rPr>
        <w:t>.</w:t>
      </w:r>
    </w:p>
    <w:p w14:paraId="28F34874" w14:textId="77777777" w:rsidR="00341893" w:rsidRPr="004E4D82" w:rsidRDefault="0003064D">
      <w:pPr>
        <w:rPr>
          <w:lang w:val="es-PE"/>
        </w:rPr>
      </w:pPr>
      <w:r w:rsidRPr="004E4D82">
        <w:rPr>
          <w:lang w:val="es-PE"/>
        </w:rPr>
        <w:t xml:space="preserve">El módulo es una aplicación web desarrollada en PHP. El usuario accede desde un navegador, selecciona una </w:t>
      </w:r>
      <w:r w:rsidRPr="004E4D82">
        <w:rPr>
          <w:b/>
          <w:lang w:val="es-PE"/>
        </w:rPr>
        <w:t>ruta</w:t>
      </w:r>
      <w:r w:rsidRPr="004E4D82">
        <w:rPr>
          <w:lang w:val="es-PE"/>
        </w:rPr>
        <w:t xml:space="preserve"> de interés o la totalidad del sistema y un </w:t>
      </w:r>
      <w:r w:rsidRPr="004E4D82">
        <w:rPr>
          <w:b/>
          <w:lang w:val="es-PE"/>
        </w:rPr>
        <w:t>período</w:t>
      </w:r>
      <w:r w:rsidRPr="004E4D82">
        <w:rPr>
          <w:lang w:val="es-PE"/>
        </w:rPr>
        <w:t xml:space="preserve"> de análisis, y ejecuta la generación. El módulo consulta entonces el extracto del Data Mart y calcula los indicadores del corte solicitado, compone con ellos un contexto cuantitativo estructurado, lo remite al servicio de inteligencia artificial junto con las instrucciones de análisis, recibe la respuesta y la presenta en pantalla acompañada de la tabla de indicadores que la sustenta.</w:t>
      </w:r>
    </w:p>
    <w:p w14:paraId="182F50A7" w14:textId="77777777" w:rsidR="00341893" w:rsidRPr="004E4D82" w:rsidRDefault="0003064D">
      <w:pPr>
        <w:spacing w:before="160" w:after="60"/>
        <w:jc w:val="center"/>
        <w:rPr>
          <w:lang w:val="es-PE"/>
        </w:rPr>
      </w:pPr>
      <w:r w:rsidRPr="004E4D82">
        <w:rPr>
          <w:noProof/>
          <w:lang w:val="es-PE"/>
        </w:rPr>
        <w:drawing>
          <wp:inline distT="0" distB="0" distL="0" distR="0" wp14:anchorId="0EFA00ED" wp14:editId="28022EBC">
            <wp:extent cx="5760000" cy="31036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png"/>
                    <pic:cNvPicPr/>
                  </pic:nvPicPr>
                  <pic:blipFill>
                    <a:blip r:embed="rId18"/>
                    <a:stretch>
                      <a:fillRect/>
                    </a:stretch>
                  </pic:blipFill>
                  <pic:spPr>
                    <a:xfrm>
                      <a:off x="0" y="0"/>
                      <a:ext cx="5760000" cy="3103660"/>
                    </a:xfrm>
                    <a:prstGeom prst="rect">
                      <a:avLst/>
                    </a:prstGeom>
                  </pic:spPr>
                </pic:pic>
              </a:graphicData>
            </a:graphic>
          </wp:inline>
        </w:drawing>
      </w:r>
    </w:p>
    <w:p w14:paraId="6A35C738" w14:textId="77777777" w:rsidR="00341893" w:rsidRPr="004E4D82" w:rsidRDefault="0003064D">
      <w:pPr>
        <w:spacing w:after="240" w:line="240" w:lineRule="auto"/>
        <w:jc w:val="center"/>
        <w:rPr>
          <w:lang w:val="es-PE"/>
        </w:rPr>
      </w:pPr>
      <w:r w:rsidRPr="004E4D82">
        <w:rPr>
          <w:b/>
          <w:color w:val="4B5563"/>
          <w:sz w:val="19"/>
          <w:lang w:val="es-PE"/>
        </w:rPr>
        <w:t xml:space="preserve">Figura 10. </w:t>
      </w:r>
      <w:r w:rsidRPr="004E4D82">
        <w:rPr>
          <w:color w:val="4B5563"/>
          <w:sz w:val="19"/>
          <w:lang w:val="es-PE"/>
        </w:rPr>
        <w:t>Captura de la interfaz del módulo de IA, mostrando los controles de selección de ruta y período</w:t>
      </w:r>
    </w:p>
    <w:p w14:paraId="2C28A429"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76C7A355" wp14:editId="63D1E731">
            <wp:extent cx="5760000" cy="620307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png"/>
                    <pic:cNvPicPr/>
                  </pic:nvPicPr>
                  <pic:blipFill>
                    <a:blip r:embed="rId19"/>
                    <a:stretch>
                      <a:fillRect/>
                    </a:stretch>
                  </pic:blipFill>
                  <pic:spPr>
                    <a:xfrm>
                      <a:off x="0" y="0"/>
                      <a:ext cx="5760000" cy="6203077"/>
                    </a:xfrm>
                    <a:prstGeom prst="rect">
                      <a:avLst/>
                    </a:prstGeom>
                  </pic:spPr>
                </pic:pic>
              </a:graphicData>
            </a:graphic>
          </wp:inline>
        </w:drawing>
      </w:r>
    </w:p>
    <w:p w14:paraId="2E2E7331" w14:textId="77777777" w:rsidR="00341893" w:rsidRPr="004E4D82" w:rsidRDefault="0003064D">
      <w:pPr>
        <w:spacing w:after="240" w:line="240" w:lineRule="auto"/>
        <w:jc w:val="center"/>
        <w:rPr>
          <w:lang w:val="es-PE"/>
        </w:rPr>
      </w:pPr>
      <w:r w:rsidRPr="004E4D82">
        <w:rPr>
          <w:b/>
          <w:color w:val="4B5563"/>
          <w:sz w:val="19"/>
          <w:lang w:val="es-PE"/>
        </w:rPr>
        <w:t xml:space="preserve">Figura 11. </w:t>
      </w:r>
      <w:r w:rsidRPr="004E4D82">
        <w:rPr>
          <w:color w:val="4B5563"/>
          <w:sz w:val="19"/>
          <w:lang w:val="es-PE"/>
        </w:rPr>
        <w:t>Captura del análisis generado por el modelo, mostrando el texto interpretativo junto a la tabla de indicadores del corte que le sirvió de contexto</w:t>
      </w:r>
    </w:p>
    <w:p w14:paraId="4705DE6A" w14:textId="77777777" w:rsidR="00341893" w:rsidRPr="004E4D82" w:rsidRDefault="0003064D">
      <w:pPr>
        <w:rPr>
          <w:lang w:val="es-PE"/>
        </w:rPr>
      </w:pPr>
      <w:r w:rsidRPr="004E4D82">
        <w:rPr>
          <w:lang w:val="es-PE"/>
        </w:rPr>
        <w:t xml:space="preserve">La integración se realiza contra la </w:t>
      </w:r>
      <w:r w:rsidRPr="004E4D82">
        <w:rPr>
          <w:b/>
          <w:lang w:val="es-PE"/>
        </w:rPr>
        <w:t>API de Google Gemini</w:t>
      </w:r>
      <w:r w:rsidRPr="004E4D82">
        <w:rPr>
          <w:lang w:val="es-PE"/>
        </w:rPr>
        <w:t xml:space="preserve"> con el modelo </w:t>
      </w:r>
      <w:r w:rsidRPr="004E4D82">
        <w:rPr>
          <w:rFonts w:ascii="Consolas" w:hAnsi="Consolas"/>
          <w:sz w:val="19"/>
          <w:lang w:val="es-PE"/>
        </w:rPr>
        <w:t>gemini-flash-latest</w:t>
      </w:r>
      <w:r w:rsidRPr="004E4D82">
        <w:rPr>
          <w:lang w:val="es-PE"/>
        </w:rPr>
        <w:t xml:space="preserve">, autenticación por API Key, protocolo HTTPS con método POST, intercambio en JSON y cliente cURL de PHP. La selección del modelo respondió a tres criterios: </w:t>
      </w:r>
      <w:r w:rsidRPr="004E4D82">
        <w:rPr>
          <w:b/>
          <w:lang w:val="es-PE"/>
        </w:rPr>
        <w:t>latencia</w:t>
      </w:r>
      <w:r w:rsidRPr="004E4D82">
        <w:rPr>
          <w:lang w:val="es-PE"/>
        </w:rPr>
        <w:t xml:space="preserve">, dado que la demostración en vivo exige respuesta en pocos segundos; </w:t>
      </w:r>
      <w:r w:rsidRPr="004E4D82">
        <w:rPr>
          <w:b/>
          <w:lang w:val="es-PE"/>
        </w:rPr>
        <w:t>disponibilidad de una capa gratuita</w:t>
      </w:r>
      <w:r w:rsidRPr="004E4D82">
        <w:rPr>
          <w:lang w:val="es-PE"/>
        </w:rPr>
        <w:t xml:space="preserve">, compatible con el contexto académico del proyecto; y </w:t>
      </w:r>
      <w:r w:rsidRPr="004E4D82">
        <w:rPr>
          <w:b/>
          <w:lang w:val="es-PE"/>
        </w:rPr>
        <w:t>suficiencia de capacidad</w:t>
      </w:r>
      <w:r w:rsidRPr="004E4D82">
        <w:rPr>
          <w:lang w:val="es-PE"/>
        </w:rPr>
        <w:t xml:space="preserve"> para </w:t>
      </w:r>
      <w:r w:rsidRPr="004E4D82">
        <w:rPr>
          <w:lang w:val="es-PE"/>
        </w:rPr>
        <w:lastRenderedPageBreak/>
        <w:t>la tarea encomendada, que consiste en interpretar un conjunto acotado de indicadores y no en razonamiento complejo de múltiples pasos.</w:t>
      </w:r>
    </w:p>
    <w:p w14:paraId="47326A84" w14:textId="77777777" w:rsidR="00341893" w:rsidRPr="004E4D82" w:rsidRDefault="0003064D">
      <w:pPr>
        <w:pStyle w:val="Ttulo2"/>
        <w:rPr>
          <w:lang w:val="es-PE"/>
        </w:rPr>
      </w:pPr>
      <w:bookmarkStart w:id="48" w:name="_Toc235428636"/>
      <w:r w:rsidRPr="004E4D82">
        <w:rPr>
          <w:lang w:val="es-PE"/>
        </w:rPr>
        <w:t>8.2. Arquitectura: el modelo interpreta, no calcula</w:t>
      </w:r>
      <w:bookmarkEnd w:id="48"/>
    </w:p>
    <w:p w14:paraId="742D13E8" w14:textId="77777777" w:rsidR="00341893" w:rsidRPr="004E4D82" w:rsidRDefault="0003064D">
      <w:pPr>
        <w:rPr>
          <w:lang w:val="es-PE"/>
        </w:rPr>
      </w:pPr>
      <w:r w:rsidRPr="004E4D82">
        <w:rPr>
          <w:lang w:val="es-PE"/>
        </w:rPr>
        <w:t xml:space="preserve">La decisión arquitectónica central del módulo es la siguiente: </w:t>
      </w:r>
      <w:r w:rsidRPr="004E4D82">
        <w:rPr>
          <w:b/>
          <w:lang w:val="es-PE"/>
        </w:rPr>
        <w:t>el modelo de lenguaje no accede a la base de datos, no ejecuta consultas y no calcula cifras.</w:t>
      </w:r>
      <w:r w:rsidRPr="004E4D82">
        <w:rPr>
          <w:lang w:val="es-PE"/>
        </w:rPr>
        <w:t xml:space="preserve"> Todos los valores numéricos se calculan previamente mediante consultas SQL deterministas sobre el extracto del Data Mart, y el modelo recibe esos valores ya calculados y verificados, con su tarea restringida a interpretarlos y redactar el análisis.</w:t>
      </w:r>
    </w:p>
    <w:p w14:paraId="00618FD7" w14:textId="77777777" w:rsidR="00341893" w:rsidRPr="004E4D82" w:rsidRDefault="0003064D">
      <w:pPr>
        <w:rPr>
          <w:lang w:val="es-PE"/>
        </w:rPr>
      </w:pPr>
      <w:r w:rsidRPr="004E4D82">
        <w:rPr>
          <w:lang w:val="es-PE"/>
        </w:rPr>
        <w:t xml:space="preserve">La justificación de esta restricción es directa. La limitación más documentada de los modelos generativos es la </w:t>
      </w:r>
      <w:r w:rsidRPr="004E4D82">
        <w:rPr>
          <w:b/>
          <w:lang w:val="es-PE"/>
        </w:rPr>
        <w:t>alucinación</w:t>
      </w:r>
      <w:r w:rsidRPr="004E4D82">
        <w:rPr>
          <w:lang w:val="es-PE"/>
        </w:rPr>
        <w:t xml:space="preserve">, es decir, la producción de contenido fluido y verosímil pero factualmente incorrecto (Ji et al., 2023). Un modelo al que se le solicite calcular un porcentaje puede producir un número plausible y equivocado, expresado con la misma seguridad retórica que uno correcto, y en un contexto de decisión operativa un indicador inventado es peor que la ausencia de indicador. Al confinar el rol del modelo a la interpretación de cifras suministradas, la aritmética la ejecuta el motor de base de datos, cuya corrección es verificable, y el lenguaje lo produce el modelo, que es aquello en lo que efectivamente es competente. Como salvaguarda adicional, la interfaz presenta </w:t>
      </w:r>
      <w:r w:rsidRPr="004E4D82">
        <w:rPr>
          <w:b/>
          <w:lang w:val="es-PE"/>
        </w:rPr>
        <w:t>siempre</w:t>
      </w:r>
      <w:r w:rsidRPr="004E4D82">
        <w:rPr>
          <w:lang w:val="es-PE"/>
        </w:rPr>
        <w:t xml:space="preserve"> la tabla de indicadores junto al texto generado, lo que permite al usuario verificar cada cifra citada contra la fuente que se le suministró y convierte el análisis en auditable.</w:t>
      </w:r>
    </w:p>
    <w:p w14:paraId="39D7D597" w14:textId="77777777" w:rsidR="00341893" w:rsidRPr="004E4D82" w:rsidRDefault="0003064D">
      <w:pPr>
        <w:rPr>
          <w:lang w:val="es-PE"/>
        </w:rPr>
      </w:pPr>
      <w:r w:rsidRPr="004E4D82">
        <w:rPr>
          <w:lang w:val="es-PE"/>
        </w:rPr>
        <w:t xml:space="preserve">El contexto remitido al modelo se estructura en tres bloques. El </w:t>
      </w:r>
      <w:r w:rsidRPr="004E4D82">
        <w:rPr>
          <w:b/>
          <w:lang w:val="es-PE"/>
        </w:rPr>
        <w:t>contexto de dominio</w:t>
      </w:r>
      <w:r w:rsidRPr="004E4D82">
        <w:rPr>
          <w:lang w:val="es-PE"/>
        </w:rPr>
        <w:t xml:space="preserve"> ofrece una descripción sintética del negocio: operador de transporte público urbano, naturaleza de una validación como abordaje, significado de una carrera y estructura tarifaria vigente; sin este bloque el modelo carecería del marco para interpretar las cifras. Los </w:t>
      </w:r>
      <w:r w:rsidRPr="004E4D82">
        <w:rPr>
          <w:b/>
          <w:lang w:val="es-PE"/>
        </w:rPr>
        <w:t>indicadores del corte</w:t>
      </w:r>
      <w:r w:rsidRPr="004E4D82">
        <w:rPr>
          <w:lang w:val="es-PE"/>
        </w:rPr>
        <w:t xml:space="preserve"> comprenden el total de validaciones, el ingreso, el número de carreras, el promedio de pasajeros por viaje, el ticket promedio, la distribución por tipo de pasaje y por franja horaria, y la participación en el ingreso total del sistema. Las </w:t>
      </w:r>
      <w:r w:rsidRPr="004E4D82">
        <w:rPr>
          <w:b/>
          <w:lang w:val="es-PE"/>
        </w:rPr>
        <w:t>instrucciones de análisis</w:t>
      </w:r>
      <w:r w:rsidRPr="004E4D82">
        <w:rPr>
          <w:lang w:val="es-PE"/>
        </w:rPr>
        <w:t xml:space="preserve"> especifican la tarea solicitada, que comprende la interpretación de la magnitud de la demanda, la identificación de patrones relevantes y la formulación de recomendaciones operativas concretas sobre frecuencias y asignación de flota, e incorporan restricciones explícitas: no introducir cifras ausentes del contexto, no formular afirmaciones sobre estacionalidad ni sobre comportamiento de fin de semana dadas las delimitaciones de cobertura documentadas en la sección 6.6, y mantener un registro ejecutivo destinado a personal operativo.</w:t>
      </w:r>
    </w:p>
    <w:p w14:paraId="2829DB53"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069F31A0" wp14:editId="243F6D0A">
            <wp:extent cx="5760000" cy="338338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png"/>
                    <pic:cNvPicPr/>
                  </pic:nvPicPr>
                  <pic:blipFill>
                    <a:blip r:embed="rId20"/>
                    <a:stretch>
                      <a:fillRect/>
                    </a:stretch>
                  </pic:blipFill>
                  <pic:spPr>
                    <a:xfrm>
                      <a:off x="0" y="0"/>
                      <a:ext cx="5760000" cy="3383381"/>
                    </a:xfrm>
                    <a:prstGeom prst="rect">
                      <a:avLst/>
                    </a:prstGeom>
                  </pic:spPr>
                </pic:pic>
              </a:graphicData>
            </a:graphic>
          </wp:inline>
        </w:drawing>
      </w:r>
    </w:p>
    <w:p w14:paraId="68CFBC5E" w14:textId="77777777" w:rsidR="00341893" w:rsidRPr="004E4D82" w:rsidRDefault="0003064D">
      <w:pPr>
        <w:spacing w:after="240" w:line="240" w:lineRule="auto"/>
        <w:jc w:val="center"/>
        <w:rPr>
          <w:lang w:val="es-PE"/>
        </w:rPr>
      </w:pPr>
      <w:r w:rsidRPr="004E4D82">
        <w:rPr>
          <w:b/>
          <w:color w:val="4B5563"/>
          <w:sz w:val="19"/>
          <w:lang w:val="es-PE"/>
        </w:rPr>
        <w:t xml:space="preserve">Figura 12. </w:t>
      </w:r>
      <w:r w:rsidRPr="004E4D82">
        <w:rPr>
          <w:color w:val="4B5563"/>
          <w:sz w:val="19"/>
          <w:lang w:val="es-PE"/>
        </w:rPr>
        <w:t>Diagrama de secuencia de la integración, mostrando el flujo desde la selección del usuario hasta la presentación del análisis, con la separación explícita entre el cálculo determinista en el motor de base de datos y la generación de lenguaje en el servicio de IA</w:t>
      </w:r>
    </w:p>
    <w:p w14:paraId="047A4B5A" w14:textId="77777777" w:rsidR="00341893" w:rsidRPr="004E4D82" w:rsidRDefault="0003064D">
      <w:pPr>
        <w:rPr>
          <w:lang w:val="es-PE"/>
        </w:rPr>
      </w:pPr>
      <w:r w:rsidRPr="004E4D82">
        <w:rPr>
          <w:lang w:val="es-PE"/>
        </w:rPr>
        <w:t xml:space="preserve">El módulo contempla además el tratamiento de las condiciones de fallo previsibles: ausencia o invalidez de la credencial, agotamiento de la cuota de uso, tiempo de espera excedido y respuesta con estructura inesperada. En todos los casos se presenta al usuario un mensaje comprensible y </w:t>
      </w:r>
      <w:r w:rsidRPr="004E4D82">
        <w:rPr>
          <w:b/>
          <w:lang w:val="es-PE"/>
        </w:rPr>
        <w:t>se conserva la presentación de la tabla de indicadores</w:t>
      </w:r>
      <w:r w:rsidRPr="004E4D82">
        <w:rPr>
          <w:lang w:val="es-PE"/>
        </w:rPr>
        <w:t>, de modo que la indisponibilidad del servicio externo degrada la funcionalidad pero no la anula.</w:t>
      </w:r>
    </w:p>
    <w:p w14:paraId="62A97012" w14:textId="77777777" w:rsidR="00341893" w:rsidRPr="004E4D82" w:rsidRDefault="0003064D">
      <w:pPr>
        <w:pStyle w:val="Ttulo2"/>
        <w:rPr>
          <w:lang w:val="es-PE"/>
        </w:rPr>
      </w:pPr>
      <w:bookmarkStart w:id="49" w:name="_Toc235428637"/>
      <w:r w:rsidRPr="004E4D82">
        <w:rPr>
          <w:lang w:val="es-PE"/>
        </w:rPr>
        <w:t>8.3. Seguridad de la credencial de acceso</w:t>
      </w:r>
      <w:bookmarkEnd w:id="49"/>
    </w:p>
    <w:p w14:paraId="193D3B1B" w14:textId="77777777" w:rsidR="00341893" w:rsidRPr="004E4D82" w:rsidRDefault="0003064D">
      <w:pPr>
        <w:rPr>
          <w:lang w:val="es-PE"/>
        </w:rPr>
      </w:pPr>
      <w:r w:rsidRPr="004E4D82">
        <w:rPr>
          <w:lang w:val="es-PE"/>
        </w:rPr>
        <w:t>La API Key es una credencial de autenticación: quien la posee puede consumir el servicio en nombre de su titular, generar costos imputables a este y, según la configuración de la credencial, acceder a otros servicios asociados a la misma cuenta.</w:t>
      </w:r>
    </w:p>
    <w:p w14:paraId="5D11491B" w14:textId="77777777" w:rsidR="00341893" w:rsidRPr="004E4D82" w:rsidRDefault="0003064D">
      <w:pPr>
        <w:rPr>
          <w:lang w:val="es-PE"/>
        </w:rPr>
      </w:pPr>
      <w:r w:rsidRPr="004E4D82">
        <w:rPr>
          <w:lang w:val="es-PE"/>
        </w:rPr>
        <w:t xml:space="preserve">Existe una implementación incorrecta y frecuente que consiste en invocar la API directamente desde JavaScript ejecutado en el navegador, incorporando la clave en el código del cliente. Esta implementación es </w:t>
      </w:r>
      <w:r w:rsidRPr="004E4D82">
        <w:rPr>
          <w:b/>
          <w:lang w:val="es-PE"/>
        </w:rPr>
        <w:t>irreparablemente insegura</w:t>
      </w:r>
      <w:r w:rsidRPr="004E4D82">
        <w:rPr>
          <w:lang w:val="es-PE"/>
        </w:rPr>
        <w:t xml:space="preserve">: todo lo que llega al navegador es inspeccionable, y basta abrir las herramientas de desarrollo para examinar el código fuente o el tráfico de red y extraer la credencial. La ofuscación del código no constituye protección, únicamente añade un paso trivial al procedimiento de extracción; la codificación en base 64 tampoco lo es, por tratarse de una codificación y no de un cifrado. El principio subyacente es </w:t>
      </w:r>
      <w:r w:rsidRPr="004E4D82">
        <w:rPr>
          <w:lang w:val="es-PE"/>
        </w:rPr>
        <w:lastRenderedPageBreak/>
        <w:t xml:space="preserve">categórico: </w:t>
      </w:r>
      <w:r w:rsidRPr="004E4D82">
        <w:rPr>
          <w:b/>
          <w:lang w:val="es-PE"/>
        </w:rPr>
        <w:t>no existe forma alguna de mantener un secreto en un código que se entrega al usuario para su ejecución.</w:t>
      </w:r>
    </w:p>
    <w:p w14:paraId="7B2E89E4" w14:textId="77777777" w:rsidR="00341893" w:rsidRPr="004E4D82" w:rsidRDefault="0003064D">
      <w:pPr>
        <w:rPr>
          <w:lang w:val="es-PE"/>
        </w:rPr>
      </w:pPr>
      <w:r w:rsidRPr="004E4D82">
        <w:rPr>
          <w:lang w:val="es-PE"/>
        </w:rPr>
        <w:t xml:space="preserve">La solución implementada aplica el patrón de </w:t>
      </w:r>
      <w:r w:rsidRPr="004E4D82">
        <w:rPr>
          <w:b/>
          <w:lang w:val="es-PE"/>
        </w:rPr>
        <w:t>intermediación en el servidor</w:t>
      </w:r>
      <w:r w:rsidRPr="004E4D82">
        <w:rPr>
          <w:lang w:val="es-PE"/>
        </w:rPr>
        <w:t>. El navegador nunca conoce la credencial y envía al servidor únicamente los parámetros de la consulta, esto es, la ruta y el período seleccionados; el código PHP se ejecuta en el servidor, donde reside la credencial, invoca la API de Google incorporándola y remite al navegador exclusivamente el texto del análisis. La credencial no atraviesa en ningún momento la frontera hacia el cliente: lo que el navegador recibe es el resultado, jamás el medio para obtenerlo.</w:t>
      </w:r>
    </w:p>
    <w:p w14:paraId="436CDE0C" w14:textId="77777777" w:rsidR="00341893" w:rsidRPr="004E4D82" w:rsidRDefault="0003064D">
      <w:pPr>
        <w:rPr>
          <w:lang w:val="es-PE"/>
        </w:rPr>
      </w:pPr>
      <w:r w:rsidRPr="004E4D82">
        <w:rPr>
          <w:b/>
          <w:lang w:val="es-PE"/>
        </w:rPr>
        <w:t>Tabla 11. Medidas de gestión de la credencial</w:t>
      </w:r>
    </w:p>
    <w:tbl>
      <w:tblPr>
        <w:tblStyle w:val="Tablaconcuadrcula"/>
        <w:tblW w:w="0" w:type="auto"/>
        <w:tblLook w:val="04A0" w:firstRow="1" w:lastRow="0" w:firstColumn="1" w:lastColumn="0" w:noHBand="0" w:noVBand="1"/>
      </w:tblPr>
      <w:tblGrid>
        <w:gridCol w:w="3135"/>
        <w:gridCol w:w="3135"/>
        <w:gridCol w:w="3135"/>
      </w:tblGrid>
      <w:tr w:rsidR="00341893" w:rsidRPr="004E4D82" w14:paraId="1259E4E0" w14:textId="77777777">
        <w:tc>
          <w:tcPr>
            <w:tcW w:w="3135" w:type="dxa"/>
          </w:tcPr>
          <w:p w14:paraId="428F53B1" w14:textId="77777777" w:rsidR="00341893" w:rsidRPr="004E4D82" w:rsidRDefault="0003064D">
            <w:pPr>
              <w:spacing w:after="40" w:line="240" w:lineRule="auto"/>
              <w:rPr>
                <w:lang w:val="es-PE"/>
              </w:rPr>
            </w:pPr>
            <w:r w:rsidRPr="004E4D82">
              <w:rPr>
                <w:b/>
                <w:sz w:val="19"/>
                <w:lang w:val="es-PE"/>
              </w:rPr>
              <w:t>Medida</w:t>
            </w:r>
          </w:p>
        </w:tc>
        <w:tc>
          <w:tcPr>
            <w:tcW w:w="3135" w:type="dxa"/>
          </w:tcPr>
          <w:p w14:paraId="0F8A8545" w14:textId="77777777" w:rsidR="00341893" w:rsidRPr="004E4D82" w:rsidRDefault="0003064D">
            <w:pPr>
              <w:spacing w:after="40" w:line="240" w:lineRule="auto"/>
              <w:rPr>
                <w:lang w:val="es-PE"/>
              </w:rPr>
            </w:pPr>
            <w:r w:rsidRPr="004E4D82">
              <w:rPr>
                <w:b/>
                <w:sz w:val="19"/>
                <w:lang w:val="es-PE"/>
              </w:rPr>
              <w:t>Implementación</w:t>
            </w:r>
          </w:p>
        </w:tc>
        <w:tc>
          <w:tcPr>
            <w:tcW w:w="3135" w:type="dxa"/>
          </w:tcPr>
          <w:p w14:paraId="502764FC" w14:textId="77777777" w:rsidR="00341893" w:rsidRPr="004E4D82" w:rsidRDefault="0003064D">
            <w:pPr>
              <w:spacing w:after="40" w:line="240" w:lineRule="auto"/>
              <w:rPr>
                <w:lang w:val="es-PE"/>
              </w:rPr>
            </w:pPr>
            <w:r w:rsidRPr="004E4D82">
              <w:rPr>
                <w:b/>
                <w:sz w:val="19"/>
                <w:lang w:val="es-PE"/>
              </w:rPr>
              <w:t>Riesgo mitigado</w:t>
            </w:r>
          </w:p>
        </w:tc>
      </w:tr>
      <w:tr w:rsidR="00341893" w:rsidRPr="004E4D82" w14:paraId="1ED4B6E7" w14:textId="77777777">
        <w:tc>
          <w:tcPr>
            <w:tcW w:w="3135" w:type="dxa"/>
          </w:tcPr>
          <w:p w14:paraId="1DAE2A3D" w14:textId="77777777" w:rsidR="00341893" w:rsidRPr="004E4D82" w:rsidRDefault="0003064D">
            <w:pPr>
              <w:spacing w:after="40" w:line="240" w:lineRule="auto"/>
              <w:rPr>
                <w:lang w:val="es-PE"/>
              </w:rPr>
            </w:pPr>
            <w:r w:rsidRPr="004E4D82">
              <w:rPr>
                <w:sz w:val="19"/>
                <w:lang w:val="es-PE"/>
              </w:rPr>
              <w:t>Externalización de la configuración</w:t>
            </w:r>
          </w:p>
        </w:tc>
        <w:tc>
          <w:tcPr>
            <w:tcW w:w="3135" w:type="dxa"/>
          </w:tcPr>
          <w:p w14:paraId="3D9716DD" w14:textId="77777777" w:rsidR="00341893" w:rsidRPr="004E4D82" w:rsidRDefault="0003064D">
            <w:pPr>
              <w:spacing w:after="40" w:line="240" w:lineRule="auto"/>
              <w:rPr>
                <w:lang w:val="es-PE"/>
              </w:rPr>
            </w:pPr>
            <w:r w:rsidRPr="004E4D82">
              <w:rPr>
                <w:sz w:val="19"/>
                <w:lang w:val="es-PE"/>
              </w:rPr>
              <w:t>La credencial se lee de una variable de entorno del servidor, no está escrita en el código fuente</w:t>
            </w:r>
          </w:p>
        </w:tc>
        <w:tc>
          <w:tcPr>
            <w:tcW w:w="3135" w:type="dxa"/>
          </w:tcPr>
          <w:p w14:paraId="6854F8AB" w14:textId="77777777" w:rsidR="00341893" w:rsidRPr="004E4D82" w:rsidRDefault="0003064D">
            <w:pPr>
              <w:spacing w:after="40" w:line="240" w:lineRule="auto"/>
              <w:rPr>
                <w:lang w:val="es-PE"/>
              </w:rPr>
            </w:pPr>
            <w:r w:rsidRPr="004E4D82">
              <w:rPr>
                <w:sz w:val="19"/>
                <w:lang w:val="es-PE"/>
              </w:rPr>
              <w:t>Exposición por lectura del código</w:t>
            </w:r>
          </w:p>
        </w:tc>
      </w:tr>
      <w:tr w:rsidR="00341893" w:rsidRPr="004E4D82" w14:paraId="60183372" w14:textId="77777777">
        <w:tc>
          <w:tcPr>
            <w:tcW w:w="3135" w:type="dxa"/>
          </w:tcPr>
          <w:p w14:paraId="61797C48" w14:textId="77777777" w:rsidR="00341893" w:rsidRPr="004E4D82" w:rsidRDefault="0003064D">
            <w:pPr>
              <w:spacing w:after="40" w:line="240" w:lineRule="auto"/>
              <w:rPr>
                <w:lang w:val="es-PE"/>
              </w:rPr>
            </w:pPr>
            <w:r w:rsidRPr="004E4D82">
              <w:rPr>
                <w:sz w:val="19"/>
                <w:lang w:val="es-PE"/>
              </w:rPr>
              <w:t>Exclusión del control de versiones</w:t>
            </w:r>
          </w:p>
        </w:tc>
        <w:tc>
          <w:tcPr>
            <w:tcW w:w="3135" w:type="dxa"/>
          </w:tcPr>
          <w:p w14:paraId="0CA1B11F" w14:textId="77777777" w:rsidR="00341893" w:rsidRPr="004E4D82" w:rsidRDefault="0003064D">
            <w:pPr>
              <w:spacing w:after="40" w:line="240" w:lineRule="auto"/>
              <w:rPr>
                <w:lang w:val="es-PE"/>
              </w:rPr>
            </w:pPr>
            <w:r w:rsidRPr="004E4D82">
              <w:rPr>
                <w:sz w:val="19"/>
                <w:lang w:val="es-PE"/>
              </w:rPr>
              <w:t xml:space="preserve">El archivo </w:t>
            </w:r>
            <w:r w:rsidRPr="004E4D82">
              <w:rPr>
                <w:rFonts w:ascii="Consolas" w:hAnsi="Consolas"/>
                <w:sz w:val="19"/>
                <w:lang w:val="es-PE"/>
              </w:rPr>
              <w:t>.env</w:t>
            </w:r>
            <w:r w:rsidRPr="004E4D82">
              <w:rPr>
                <w:sz w:val="19"/>
                <w:lang w:val="es-PE"/>
              </w:rPr>
              <w:t xml:space="preserve"> figura en </w:t>
            </w:r>
            <w:r w:rsidRPr="004E4D82">
              <w:rPr>
                <w:rFonts w:ascii="Consolas" w:hAnsi="Consolas"/>
                <w:sz w:val="19"/>
                <w:lang w:val="es-PE"/>
              </w:rPr>
              <w:t>.gitignore</w:t>
            </w:r>
            <w:r w:rsidRPr="004E4D82">
              <w:rPr>
                <w:sz w:val="19"/>
                <w:lang w:val="es-PE"/>
              </w:rPr>
              <w:t xml:space="preserve"> y nunca se incorpora al repositorio</w:t>
            </w:r>
          </w:p>
        </w:tc>
        <w:tc>
          <w:tcPr>
            <w:tcW w:w="3135" w:type="dxa"/>
          </w:tcPr>
          <w:p w14:paraId="3214B95F" w14:textId="77777777" w:rsidR="00341893" w:rsidRPr="004E4D82" w:rsidRDefault="0003064D">
            <w:pPr>
              <w:spacing w:after="40" w:line="240" w:lineRule="auto"/>
              <w:rPr>
                <w:lang w:val="es-PE"/>
              </w:rPr>
            </w:pPr>
            <w:r w:rsidRPr="004E4D82">
              <w:rPr>
                <w:sz w:val="19"/>
                <w:lang w:val="es-PE"/>
              </w:rPr>
              <w:t>Filtración por publicación del repositorio</w:t>
            </w:r>
          </w:p>
        </w:tc>
      </w:tr>
      <w:tr w:rsidR="00341893" w:rsidRPr="004E4D82" w14:paraId="204EAA78" w14:textId="77777777">
        <w:tc>
          <w:tcPr>
            <w:tcW w:w="3135" w:type="dxa"/>
          </w:tcPr>
          <w:p w14:paraId="1B7A96A0" w14:textId="77777777" w:rsidR="00341893" w:rsidRPr="004E4D82" w:rsidRDefault="0003064D">
            <w:pPr>
              <w:spacing w:after="40" w:line="240" w:lineRule="auto"/>
              <w:rPr>
                <w:lang w:val="es-PE"/>
              </w:rPr>
            </w:pPr>
            <w:r w:rsidRPr="004E4D82">
              <w:rPr>
                <w:sz w:val="19"/>
                <w:lang w:val="es-PE"/>
              </w:rPr>
              <w:t>Plantilla versionada</w:t>
            </w:r>
          </w:p>
        </w:tc>
        <w:tc>
          <w:tcPr>
            <w:tcW w:w="3135" w:type="dxa"/>
          </w:tcPr>
          <w:p w14:paraId="48F1356B" w14:textId="77777777" w:rsidR="00341893" w:rsidRPr="004E4D82" w:rsidRDefault="0003064D">
            <w:pPr>
              <w:spacing w:after="40" w:line="240" w:lineRule="auto"/>
              <w:rPr>
                <w:lang w:val="es-PE"/>
              </w:rPr>
            </w:pPr>
            <w:r w:rsidRPr="004E4D82">
              <w:rPr>
                <w:sz w:val="19"/>
                <w:lang w:val="es-PE"/>
              </w:rPr>
              <w:t xml:space="preserve">Se versiona </w:t>
            </w:r>
            <w:r w:rsidRPr="004E4D82">
              <w:rPr>
                <w:rFonts w:ascii="Consolas" w:hAnsi="Consolas"/>
                <w:sz w:val="19"/>
                <w:lang w:val="es-PE"/>
              </w:rPr>
              <w:t>.env.example</w:t>
            </w:r>
            <w:r w:rsidRPr="004E4D82">
              <w:rPr>
                <w:sz w:val="19"/>
                <w:lang w:val="es-PE"/>
              </w:rPr>
              <w:t xml:space="preserve"> con los nombres de las variables y valores de ejemplo, sin valores reales</w:t>
            </w:r>
          </w:p>
        </w:tc>
        <w:tc>
          <w:tcPr>
            <w:tcW w:w="3135" w:type="dxa"/>
          </w:tcPr>
          <w:p w14:paraId="689B13AC" w14:textId="77777777" w:rsidR="00341893" w:rsidRPr="004E4D82" w:rsidRDefault="0003064D">
            <w:pPr>
              <w:spacing w:after="40" w:line="240" w:lineRule="auto"/>
              <w:rPr>
                <w:lang w:val="es-PE"/>
              </w:rPr>
            </w:pPr>
            <w:r w:rsidRPr="004E4D82">
              <w:rPr>
                <w:sz w:val="19"/>
                <w:lang w:val="es-PE"/>
              </w:rPr>
              <w:t>Pérdida de la documentación de configuración</w:t>
            </w:r>
          </w:p>
        </w:tc>
      </w:tr>
      <w:tr w:rsidR="00341893" w:rsidRPr="004E4D82" w14:paraId="196DBE85" w14:textId="77777777">
        <w:tc>
          <w:tcPr>
            <w:tcW w:w="3135" w:type="dxa"/>
          </w:tcPr>
          <w:p w14:paraId="04EE702D" w14:textId="77777777" w:rsidR="00341893" w:rsidRPr="004E4D82" w:rsidRDefault="0003064D">
            <w:pPr>
              <w:spacing w:after="40" w:line="240" w:lineRule="auto"/>
              <w:rPr>
                <w:lang w:val="es-PE"/>
              </w:rPr>
            </w:pPr>
            <w:r w:rsidRPr="004E4D82">
              <w:rPr>
                <w:sz w:val="19"/>
                <w:lang w:val="es-PE"/>
              </w:rPr>
              <w:t>Separación de entornos</w:t>
            </w:r>
          </w:p>
        </w:tc>
        <w:tc>
          <w:tcPr>
            <w:tcW w:w="3135" w:type="dxa"/>
          </w:tcPr>
          <w:p w14:paraId="4A5212C3" w14:textId="77777777" w:rsidR="00341893" w:rsidRPr="004E4D82" w:rsidRDefault="0003064D">
            <w:pPr>
              <w:spacing w:after="40" w:line="240" w:lineRule="auto"/>
              <w:rPr>
                <w:lang w:val="es-PE"/>
              </w:rPr>
            </w:pPr>
            <w:r w:rsidRPr="004E4D82">
              <w:rPr>
                <w:sz w:val="19"/>
                <w:lang w:val="es-PE"/>
              </w:rPr>
              <w:t>Credenciales distintas para desarrollo y demostración</w:t>
            </w:r>
          </w:p>
        </w:tc>
        <w:tc>
          <w:tcPr>
            <w:tcW w:w="3135" w:type="dxa"/>
          </w:tcPr>
          <w:p w14:paraId="49A6A752" w14:textId="77777777" w:rsidR="00341893" w:rsidRPr="004E4D82" w:rsidRDefault="0003064D">
            <w:pPr>
              <w:spacing w:after="40" w:line="240" w:lineRule="auto"/>
              <w:rPr>
                <w:lang w:val="es-PE"/>
              </w:rPr>
            </w:pPr>
            <w:r w:rsidRPr="004E4D82">
              <w:rPr>
                <w:sz w:val="19"/>
                <w:lang w:val="es-PE"/>
              </w:rPr>
              <w:t>Propagación del compromiso entre entornos</w:t>
            </w:r>
          </w:p>
        </w:tc>
      </w:tr>
      <w:tr w:rsidR="00341893" w:rsidRPr="004E4D82" w14:paraId="3CA7E6CE" w14:textId="77777777">
        <w:tc>
          <w:tcPr>
            <w:tcW w:w="3135" w:type="dxa"/>
          </w:tcPr>
          <w:p w14:paraId="2232C3F8" w14:textId="77777777" w:rsidR="00341893" w:rsidRPr="004E4D82" w:rsidRDefault="0003064D">
            <w:pPr>
              <w:spacing w:after="40" w:line="240" w:lineRule="auto"/>
              <w:rPr>
                <w:lang w:val="es-PE"/>
              </w:rPr>
            </w:pPr>
            <w:r w:rsidRPr="004E4D82">
              <w:rPr>
                <w:sz w:val="19"/>
                <w:lang w:val="es-PE"/>
              </w:rPr>
              <w:t>Exclusión de la entrega</w:t>
            </w:r>
          </w:p>
        </w:tc>
        <w:tc>
          <w:tcPr>
            <w:tcW w:w="3135" w:type="dxa"/>
          </w:tcPr>
          <w:p w14:paraId="1094B7CB" w14:textId="77777777" w:rsidR="00341893" w:rsidRPr="004E4D82" w:rsidRDefault="0003064D">
            <w:pPr>
              <w:spacing w:after="40" w:line="240" w:lineRule="auto"/>
              <w:rPr>
                <w:lang w:val="es-PE"/>
              </w:rPr>
            </w:pPr>
            <w:r w:rsidRPr="004E4D82">
              <w:rPr>
                <w:sz w:val="19"/>
                <w:lang w:val="es-PE"/>
              </w:rPr>
              <w:t>La credencial no se incluye en el material entregado ni se muestra en las capturas del informe</w:t>
            </w:r>
          </w:p>
        </w:tc>
        <w:tc>
          <w:tcPr>
            <w:tcW w:w="3135" w:type="dxa"/>
          </w:tcPr>
          <w:p w14:paraId="345BB127" w14:textId="77777777" w:rsidR="00341893" w:rsidRPr="004E4D82" w:rsidRDefault="0003064D">
            <w:pPr>
              <w:spacing w:after="40" w:line="240" w:lineRule="auto"/>
              <w:rPr>
                <w:lang w:val="es-PE"/>
              </w:rPr>
            </w:pPr>
            <w:r w:rsidRPr="004E4D82">
              <w:rPr>
                <w:sz w:val="19"/>
                <w:lang w:val="es-PE"/>
              </w:rPr>
              <w:t>Exposición por distribución del entregable</w:t>
            </w:r>
          </w:p>
        </w:tc>
      </w:tr>
    </w:tbl>
    <w:p w14:paraId="104E4B2D" w14:textId="77777777" w:rsidR="00341893" w:rsidRPr="004E4D82" w:rsidRDefault="00341893">
      <w:pPr>
        <w:rPr>
          <w:lang w:val="es-PE"/>
        </w:rPr>
      </w:pPr>
    </w:p>
    <w:p w14:paraId="26A6A4C3" w14:textId="77777777" w:rsidR="00341893" w:rsidRPr="004E4D82" w:rsidRDefault="0003064D">
      <w:pPr>
        <w:rPr>
          <w:lang w:val="es-PE"/>
        </w:rPr>
      </w:pPr>
      <w:r w:rsidRPr="004E4D82">
        <w:rPr>
          <w:lang w:val="es-PE"/>
        </w:rPr>
        <w:t xml:space="preserve">Se destaca el papel del archivo </w:t>
      </w:r>
      <w:r w:rsidRPr="004E4D82">
        <w:rPr>
          <w:rFonts w:ascii="Consolas" w:hAnsi="Consolas"/>
          <w:sz w:val="19"/>
          <w:lang w:val="es-PE"/>
        </w:rPr>
        <w:t>.env.example</w:t>
      </w:r>
      <w:r w:rsidRPr="004E4D82">
        <w:rPr>
          <w:lang w:val="es-PE"/>
        </w:rPr>
        <w:t xml:space="preserve">, cuya función consiste en documentar </w:t>
      </w:r>
      <w:r w:rsidRPr="004E4D82">
        <w:rPr>
          <w:b/>
          <w:lang w:val="es-PE"/>
        </w:rPr>
        <w:t>qué</w:t>
      </w:r>
      <w:r w:rsidRPr="004E4D82">
        <w:rPr>
          <w:lang w:val="es-PE"/>
        </w:rPr>
        <w:t xml:space="preserve"> variables requiere la aplicación sin revelar </w:t>
      </w:r>
      <w:r w:rsidRPr="004E4D82">
        <w:rPr>
          <w:b/>
          <w:lang w:val="es-PE"/>
        </w:rPr>
        <w:t>cuánto</w:t>
      </w:r>
      <w:r w:rsidRPr="004E4D82">
        <w:rPr>
          <w:lang w:val="es-PE"/>
        </w:rPr>
        <w:t xml:space="preserve"> valen. Quien clona el proyecto conoce de inmediato la configuración necesaria y provee sus propios valores. Es la resolución estándar de la tensión entre la necesidad de documentar la configuración y la de proteger los secretos.</w:t>
      </w:r>
    </w:p>
    <w:p w14:paraId="620B9525"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3046EF07" wp14:editId="2C4CA394">
            <wp:extent cx="5760000" cy="521431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png"/>
                    <pic:cNvPicPr/>
                  </pic:nvPicPr>
                  <pic:blipFill>
                    <a:blip r:embed="rId21"/>
                    <a:stretch>
                      <a:fillRect/>
                    </a:stretch>
                  </pic:blipFill>
                  <pic:spPr>
                    <a:xfrm>
                      <a:off x="0" y="0"/>
                      <a:ext cx="5760000" cy="5214316"/>
                    </a:xfrm>
                    <a:prstGeom prst="rect">
                      <a:avLst/>
                    </a:prstGeom>
                  </pic:spPr>
                </pic:pic>
              </a:graphicData>
            </a:graphic>
          </wp:inline>
        </w:drawing>
      </w:r>
    </w:p>
    <w:p w14:paraId="71659124" w14:textId="77777777" w:rsidR="00341893" w:rsidRPr="004E4D82" w:rsidRDefault="0003064D">
      <w:pPr>
        <w:spacing w:after="240" w:line="240" w:lineRule="auto"/>
        <w:jc w:val="center"/>
        <w:rPr>
          <w:lang w:val="es-PE"/>
        </w:rPr>
      </w:pPr>
      <w:r w:rsidRPr="004E4D82">
        <w:rPr>
          <w:b/>
          <w:color w:val="4B5563"/>
          <w:sz w:val="19"/>
          <w:lang w:val="es-PE"/>
        </w:rPr>
        <w:t xml:space="preserve">Figura 13. </w:t>
      </w:r>
      <w:r w:rsidRPr="004E4D82">
        <w:rPr>
          <w:color w:val="4B5563"/>
          <w:sz w:val="19"/>
          <w:lang w:val="es-PE"/>
        </w:rPr>
        <w:t>Captura del archivo .env.example versionado, mostrando la declaración de la variable de la credencial sin su valor, junto al archivo .gitignore que excluye el .env real</w:t>
      </w:r>
    </w:p>
    <w:p w14:paraId="607E1713" w14:textId="77777777" w:rsidR="00341893" w:rsidRPr="004E4D82" w:rsidRDefault="0003064D">
      <w:pPr>
        <w:pStyle w:val="Ttulo2"/>
        <w:rPr>
          <w:lang w:val="es-PE"/>
        </w:rPr>
      </w:pPr>
      <w:bookmarkStart w:id="50" w:name="_Toc235428638"/>
      <w:r w:rsidRPr="004E4D82">
        <w:rPr>
          <w:lang w:val="es-PE"/>
        </w:rPr>
        <w:t>8.4. Portabilidad y valor agregado</w:t>
      </w:r>
      <w:bookmarkEnd w:id="50"/>
    </w:p>
    <w:p w14:paraId="60481DA0" w14:textId="77777777" w:rsidR="00341893" w:rsidRPr="004E4D82" w:rsidRDefault="0003064D">
      <w:pPr>
        <w:rPr>
          <w:lang w:val="es-PE"/>
        </w:rPr>
      </w:pPr>
      <w:r w:rsidRPr="004E4D82">
        <w:rPr>
          <w:lang w:val="es-PE"/>
        </w:rPr>
        <w:t xml:space="preserve">El módulo consume el </w:t>
      </w:r>
      <w:r w:rsidRPr="004E4D82">
        <w:rPr>
          <w:b/>
          <w:lang w:val="es-PE"/>
        </w:rPr>
        <w:t>extracto SQLite</w:t>
      </w:r>
      <w:r w:rsidRPr="004E4D82">
        <w:rPr>
          <w:lang w:val="es-PE"/>
        </w:rPr>
        <w:t xml:space="preserve"> del Data Mart en lugar de conectarse a MariaDB, decisión que responde al requerimiento RNF-07 y a la exigencia de demostración en vivo. Sus consecuencias prácticas son la ausencia de dependencia de infraestructura, ya que no se requiere contenedor en ejecución ni configuración de red; la disponibilidad de un artefacto autocontenido, puesto que la base completa es un archivo que acompaña al código; y la robustez de la demostración, dado que un fallo del entorno de virtualización no la compromete.</w:t>
      </w:r>
    </w:p>
    <w:p w14:paraId="49A56847" w14:textId="77777777" w:rsidR="00341893" w:rsidRPr="004E4D82" w:rsidRDefault="0003064D">
      <w:pPr>
        <w:rPr>
          <w:lang w:val="es-PE"/>
        </w:rPr>
      </w:pPr>
      <w:r w:rsidRPr="004E4D82">
        <w:rPr>
          <w:lang w:val="es-PE"/>
        </w:rPr>
        <w:t xml:space="preserve">Respecto de su aporte, el módulo responde a una pregunta distinta de la del dashboard. El dashboard responde qué ocurrió y exige del usuario competencia en lectura e interpretación de gráficos; el módulo responde qué significa y qué conviene hacer, sin exigir competencia técnica </w:t>
      </w:r>
      <w:r w:rsidRPr="004E4D82">
        <w:rPr>
          <w:lang w:val="es-PE"/>
        </w:rPr>
        <w:lastRenderedPageBreak/>
        <w:t xml:space="preserve">alguna. El dashboard entrega salida visual y el módulo salida narrativa; la elaboración del análisis pasa de manual, a cargo de un analista, a automática y disponible bajo demanda para cada corte, con estructura y criterios uniformes en lugar de variables según quien lo redacte. Se sostiene que el módulo </w:t>
      </w:r>
      <w:r w:rsidRPr="004E4D82">
        <w:rPr>
          <w:b/>
          <w:lang w:val="es-PE"/>
        </w:rPr>
        <w:t>complementa</w:t>
      </w:r>
      <w:r w:rsidRPr="004E4D82">
        <w:rPr>
          <w:lang w:val="es-PE"/>
        </w:rPr>
        <w:t xml:space="preserve"> al dashboard y no lo sustituye: el dashboard aporta la evidencia y la capacidad de exploración, el módulo la síntesis interpretada, y su presentación conjunta es también un mecanismo de control, pues permite contrastar la afirmación del modelo contra la evidencia visual.</w:t>
      </w:r>
    </w:p>
    <w:p w14:paraId="699E4DDF" w14:textId="77777777" w:rsidR="00341893" w:rsidRPr="004E4D82" w:rsidRDefault="0003064D">
      <w:pPr>
        <w:pStyle w:val="Ttulo2"/>
        <w:rPr>
          <w:lang w:val="es-PE"/>
        </w:rPr>
      </w:pPr>
      <w:bookmarkStart w:id="51" w:name="_Toc235428639"/>
      <w:r w:rsidRPr="004E4D82">
        <w:rPr>
          <w:lang w:val="es-PE"/>
        </w:rPr>
        <w:t>8.5. Consulta en lenguaje natural sobre el Data Mart</w:t>
      </w:r>
      <w:bookmarkEnd w:id="51"/>
    </w:p>
    <w:p w14:paraId="791E5B4B" w14:textId="77777777" w:rsidR="00341893" w:rsidRPr="004E4D82" w:rsidRDefault="0003064D">
      <w:pPr>
        <w:rPr>
          <w:lang w:val="es-PE"/>
        </w:rPr>
      </w:pPr>
      <w:r w:rsidRPr="004E4D82">
        <w:rPr>
          <w:lang w:val="es-PE"/>
        </w:rPr>
        <w:t xml:space="preserve">Sobre la arquitectura descrita se implementó una segunda modalidad de uso: la </w:t>
      </w:r>
      <w:r w:rsidRPr="004E4D82">
        <w:rPr>
          <w:b/>
          <w:lang w:val="es-PE"/>
        </w:rPr>
        <w:t>consulta en lenguaje natural</w:t>
      </w:r>
      <w:r w:rsidRPr="004E4D82">
        <w:rPr>
          <w:lang w:val="es-PE"/>
        </w:rPr>
        <w:t xml:space="preserve">, conocida en la literatura como </w:t>
      </w:r>
      <w:r w:rsidRPr="004E4D82">
        <w:rPr>
          <w:i/>
          <w:lang w:val="es-PE"/>
        </w:rPr>
        <w:t>texto a SQL</w:t>
      </w:r>
      <w:r w:rsidRPr="004E4D82">
        <w:rPr>
          <w:lang w:val="es-PE"/>
        </w:rPr>
        <w:t>. El usuario formula una pregunta en lenguaje corriente, por ejemplo cuáles son las cinco rutas de mayor ingreso o en qué hora se concentra la demanda, y el módulo responde con las cifras del Data Mart.</w:t>
      </w:r>
    </w:p>
    <w:p w14:paraId="1CA1530B" w14:textId="77777777" w:rsidR="00341893" w:rsidRPr="004E4D82" w:rsidRDefault="0003064D">
      <w:pPr>
        <w:rPr>
          <w:lang w:val="es-PE"/>
        </w:rPr>
      </w:pPr>
      <w:r w:rsidRPr="004E4D82">
        <w:rPr>
          <w:lang w:val="es-PE"/>
        </w:rPr>
        <w:t xml:space="preserve">El procedimiento consta de cinco etapas. Primero se entrega al modelo la descripción del esquema del extracto, anotada con el significado de negocio de cada tabla y con las reglas de interpretación pertinentes, junto a la pregunta del usuario. Segundo, el modelo devuelve una consulta SQL. Tercero, y este es el punto crítico, </w:t>
      </w:r>
      <w:r w:rsidRPr="004E4D82">
        <w:rPr>
          <w:b/>
          <w:lang w:val="es-PE"/>
        </w:rPr>
        <w:t>la consulta se valida antes de ejecutarse</w:t>
      </w:r>
      <w:r w:rsidRPr="004E4D82">
        <w:rPr>
          <w:lang w:val="es-PE"/>
        </w:rPr>
        <w:t>. Cuarto, se ejecuta sobre una conexión en modo de solo lectura. Y quinto, el resultado retorna al modelo, que redacta la respuesta citando las cifras obtenidas.</w:t>
      </w:r>
    </w:p>
    <w:p w14:paraId="73FB9E24" w14:textId="77777777" w:rsidR="00341893" w:rsidRPr="004E4D82" w:rsidRDefault="0003064D">
      <w:pPr>
        <w:rPr>
          <w:lang w:val="es-PE"/>
        </w:rPr>
      </w:pPr>
      <w:r w:rsidRPr="004E4D82">
        <w:rPr>
          <w:lang w:val="es-PE"/>
        </w:rPr>
        <w:t xml:space="preserve">La validación merece detenimiento porque define la diferencia entre una funcionalidad y una vulnerabilidad. El SQL que llega a ejecución fue redactado por un modelo de lenguaje a partir de un texto tecleado por un usuario: es, por definición, código de origen no confiable. Ejecutarlo sin filtro permitiría que una pregunta formulada con intención maliciosa terminara alterando o destruyendo datos. Por ello se aplican tres barreras independientes: la conexión se abre en modo de solo lectura a nivel del propio controlador de base de datos; se admite una única sentencia, que debe iniciar con </w:t>
      </w:r>
      <w:r w:rsidRPr="004E4D82">
        <w:rPr>
          <w:rFonts w:ascii="Consolas" w:hAnsi="Consolas"/>
          <w:sz w:val="19"/>
          <w:lang w:val="es-PE"/>
        </w:rPr>
        <w:t>SELECT</w:t>
      </w:r>
      <w:r w:rsidRPr="004E4D82">
        <w:rPr>
          <w:lang w:val="es-PE"/>
        </w:rPr>
        <w:t xml:space="preserve"> o </w:t>
      </w:r>
      <w:r w:rsidRPr="004E4D82">
        <w:rPr>
          <w:rFonts w:ascii="Consolas" w:hAnsi="Consolas"/>
          <w:sz w:val="19"/>
          <w:lang w:val="es-PE"/>
        </w:rPr>
        <w:t>WITH</w:t>
      </w:r>
      <w:r w:rsidRPr="004E4D82">
        <w:rPr>
          <w:lang w:val="es-PE"/>
        </w:rPr>
        <w:t>, de modo que el encadenamiento de instrucciones queda descartado; y se rechaza toda aparición de palabras clave de escritura o administración. Cualquiera de las tres sería suficiente por separado; están las tres porque una defensa en capas no depende de que ninguna de ellas sea perfecta.</w:t>
      </w:r>
    </w:p>
    <w:p w14:paraId="16EEC06B" w14:textId="77777777" w:rsidR="00341893" w:rsidRPr="004E4D82" w:rsidRDefault="0003064D">
      <w:pPr>
        <w:rPr>
          <w:lang w:val="es-PE"/>
        </w:rPr>
      </w:pPr>
      <w:r w:rsidRPr="004E4D82">
        <w:rPr>
          <w:lang w:val="es-PE"/>
        </w:rPr>
        <w:t xml:space="preserve">Dos decisiones de diseño complementan el planteamiento. La interfaz </w:t>
      </w:r>
      <w:r w:rsidRPr="004E4D82">
        <w:rPr>
          <w:b/>
          <w:lang w:val="es-PE"/>
        </w:rPr>
        <w:t>muestra la consulta SQL ejecutada</w:t>
      </w:r>
      <w:r w:rsidRPr="004E4D82">
        <w:rPr>
          <w:lang w:val="es-PE"/>
        </w:rPr>
        <w:t xml:space="preserve"> junto a la respuesta, de modo que el usuario puede verificar el origen de cada cifra en lugar de confiar en la palabra del modelo; se transforma así una caja negra en un procedimiento auditable. Y cuando la pregunta no puede responderse con los datos disponibles, </w:t>
      </w:r>
      <w:r w:rsidRPr="004E4D82">
        <w:rPr>
          <w:lang w:val="es-PE"/>
        </w:rPr>
        <w:lastRenderedPageBreak/>
        <w:t>por ejemplo si se interroga por el número de conductores, dato deliberadamente excluido del Data Mart por minimización, el módulo lo declara explícitamente en lugar de improvisar una respuesta.</w:t>
      </w:r>
    </w:p>
    <w:p w14:paraId="60588DBB" w14:textId="77777777" w:rsidR="00341893" w:rsidRPr="004E4D82" w:rsidRDefault="0003064D">
      <w:pPr>
        <w:rPr>
          <w:lang w:val="es-PE"/>
        </w:rPr>
      </w:pPr>
      <w:r w:rsidRPr="004E4D82">
        <w:rPr>
          <w:lang w:val="es-PE"/>
        </w:rPr>
        <w:t xml:space="preserve">El módulo distingue además un </w:t>
      </w:r>
      <w:r w:rsidRPr="004E4D82">
        <w:rPr>
          <w:b/>
          <w:lang w:val="es-PE"/>
        </w:rPr>
        <w:t>segundo tipo de pregunta</w:t>
      </w:r>
      <w:r w:rsidRPr="004E4D82">
        <w:rPr>
          <w:lang w:val="es-PE"/>
        </w:rPr>
        <w:t xml:space="preserve">. No toda consulta de la gerencia pide una cifra: hay preguntas que piden un criterio, del tipo qué convendría hacer para mejorar los ingresos. Ninguna consulta SQL devuelve una recomendación, de modo que traducir esas preguntas a SQL carece de sentido. El módulo las identifica y las encamina por una vía distinta: en lugar de generar una consulta, construye el contexto cuantitativo completo del corte activo, el mismo que alimenta el análisis ejecutivo, y exige al modelo que </w:t>
      </w:r>
      <w:r w:rsidRPr="004E4D82">
        <w:rPr>
          <w:b/>
          <w:lang w:val="es-PE"/>
        </w:rPr>
        <w:t>cada afirmación de la respuesta se apoye en una cifra concreta</w:t>
      </w:r>
      <w:r w:rsidRPr="004E4D82">
        <w:rPr>
          <w:lang w:val="es-PE"/>
        </w:rPr>
        <w:t>. La recomendación queda así anclada a los datos y no a la plausibilidad del lenguaje.</w:t>
      </w:r>
    </w:p>
    <w:p w14:paraId="40421600" w14:textId="77777777" w:rsidR="00341893" w:rsidRPr="004E4D82" w:rsidRDefault="0003064D">
      <w:pPr>
        <w:rPr>
          <w:lang w:val="es-PE"/>
        </w:rPr>
      </w:pPr>
      <w:r w:rsidRPr="004E4D82">
        <w:rPr>
          <w:lang w:val="es-PE"/>
        </w:rPr>
        <w:t>La distinción entre ambos modos la realiza el propio modelo en la primera llamada, y la interfaz la hace visible: cuando la respuesta es de tipo consultivo se indica que no se ejecutó consulta alguna y sobre qué corte se elaboró. Esta transparencia sobre el procedimiento seguido es coherente con el criterio general del módulo, que consiste en no pedir al usuario que confíe en aquello que puede mostrársele.</w:t>
      </w:r>
    </w:p>
    <w:p w14:paraId="4252DA63" w14:textId="77777777" w:rsidR="00341893" w:rsidRPr="004E4D82" w:rsidRDefault="0003064D">
      <w:pPr>
        <w:rPr>
          <w:lang w:val="es-PE"/>
        </w:rPr>
      </w:pPr>
      <w:r w:rsidRPr="004E4D82">
        <w:rPr>
          <w:lang w:val="es-PE"/>
        </w:rPr>
        <w:t xml:space="preserve">La Figura 14 ilustra el modo consultivo. Conviene detenerse en dos rasgos de esa respuesta. El primero es que la recomendación de auditar las rutas R-12 y R-13 no procede de una intuición sino de un contraste cuantitativo: el ticket promedio de esas rutas, S/ 1.01 y S/ 0.92 respectivamente, se aparta del promedio general de S/ 2.02, y el modelo cuantifica además en S/ 132,738.24 el ingreso no percibido asociado a las validaciones sin clasificar. El segundo, y más relevante desde el punto de vista metodológico, es que el propio módulo </w:t>
      </w:r>
      <w:r w:rsidRPr="004E4D82">
        <w:rPr>
          <w:b/>
          <w:lang w:val="es-PE"/>
        </w:rPr>
        <w:t>declara qué no puede concluir</w:t>
      </w:r>
      <w:r w:rsidRPr="004E4D82">
        <w:rPr>
          <w:lang w:val="es-PE"/>
        </w:rPr>
        <w:t>: reconoce que los datos disponibles no permiten discriminar entre una alta proporción legítima de medio pasaje y una deficiencia en la recaudación, y especifica qué información adicional resolvería la ambigüedad. Esa declaración no fue solicitada en la pregunta; se produce porque el contexto entregado al modelo incluye las limitaciones de cobertura documentadas en la sección 6.6.</w:t>
      </w:r>
    </w:p>
    <w:p w14:paraId="7F90E060"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132C3BE9" wp14:editId="230316A3">
            <wp:extent cx="5760000" cy="47728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png"/>
                    <pic:cNvPicPr/>
                  </pic:nvPicPr>
                  <pic:blipFill>
                    <a:blip r:embed="rId22"/>
                    <a:stretch>
                      <a:fillRect/>
                    </a:stretch>
                  </pic:blipFill>
                  <pic:spPr>
                    <a:xfrm>
                      <a:off x="0" y="0"/>
                      <a:ext cx="5760000" cy="4772871"/>
                    </a:xfrm>
                    <a:prstGeom prst="rect">
                      <a:avLst/>
                    </a:prstGeom>
                  </pic:spPr>
                </pic:pic>
              </a:graphicData>
            </a:graphic>
          </wp:inline>
        </w:drawing>
      </w:r>
    </w:p>
    <w:p w14:paraId="73FCCFF6" w14:textId="77777777" w:rsidR="00341893" w:rsidRPr="004E4D82" w:rsidRDefault="0003064D">
      <w:pPr>
        <w:spacing w:after="240" w:line="240" w:lineRule="auto"/>
        <w:jc w:val="center"/>
        <w:rPr>
          <w:lang w:val="es-PE"/>
        </w:rPr>
      </w:pPr>
      <w:r w:rsidRPr="004E4D82">
        <w:rPr>
          <w:b/>
          <w:color w:val="4B5563"/>
          <w:sz w:val="19"/>
          <w:lang w:val="es-PE"/>
        </w:rPr>
        <w:t xml:space="preserve">Figura 14. </w:t>
      </w:r>
      <w:r w:rsidRPr="004E4D82">
        <w:rPr>
          <w:color w:val="4B5563"/>
          <w:sz w:val="19"/>
          <w:lang w:val="es-PE"/>
        </w:rPr>
        <w:t>Captura del módulo respondiendo una pregunta de tipo consultivo, con las recomendaciones sustentadas en cifras del corte y la declaración explícita de las limitaciones del dato</w:t>
      </w:r>
    </w:p>
    <w:p w14:paraId="44C311C5" w14:textId="77777777" w:rsidR="00341893" w:rsidRPr="004E4D82" w:rsidRDefault="0003064D">
      <w:pPr>
        <w:pStyle w:val="Ttulo2"/>
        <w:rPr>
          <w:lang w:val="es-PE"/>
        </w:rPr>
      </w:pPr>
      <w:bookmarkStart w:id="52" w:name="_Toc235428640"/>
      <w:r w:rsidRPr="004E4D82">
        <w:rPr>
          <w:lang w:val="es-PE"/>
        </w:rPr>
        <w:t>8.6. Limitaciones reconocidas del componente de IA</w:t>
      </w:r>
      <w:bookmarkEnd w:id="52"/>
    </w:p>
    <w:p w14:paraId="0A8D80B8" w14:textId="77777777" w:rsidR="00341893" w:rsidRPr="004E4D82" w:rsidRDefault="0003064D">
      <w:pPr>
        <w:rPr>
          <w:lang w:val="es-PE"/>
        </w:rPr>
      </w:pPr>
      <w:r w:rsidRPr="004E4D82">
        <w:rPr>
          <w:lang w:val="es-PE"/>
        </w:rPr>
        <w:t xml:space="preserve">Por rigor se documentan las limitaciones del módulo. Existe </w:t>
      </w:r>
      <w:r w:rsidRPr="004E4D82">
        <w:rPr>
          <w:b/>
          <w:lang w:val="es-PE"/>
        </w:rPr>
        <w:t>dependencia de un servicio externo</w:t>
      </w:r>
      <w:r w:rsidRPr="004E4D82">
        <w:rPr>
          <w:lang w:val="es-PE"/>
        </w:rPr>
        <w:t xml:space="preserve">, ya que la funcionalidad requiere conectividad y disponibilidad del servicio de Google; la degradación controlada descrita en la sección 8.2 mitiga pero no elimina esta dependencia. Existe </w:t>
      </w:r>
      <w:r w:rsidRPr="004E4D82">
        <w:rPr>
          <w:b/>
          <w:lang w:val="es-PE"/>
        </w:rPr>
        <w:t>ausencia de determinismo</w:t>
      </w:r>
      <w:r w:rsidRPr="004E4D82">
        <w:rPr>
          <w:lang w:val="es-PE"/>
        </w:rPr>
        <w:t xml:space="preserve">: dos ejecuciones sobre el mismo corte pueden producir redacciones distintas, si bien las conclusiones sustantivas se mantienen estables porque el contexto cuantitativo es idéntico. Persiste un </w:t>
      </w:r>
      <w:r w:rsidRPr="004E4D82">
        <w:rPr>
          <w:b/>
          <w:lang w:val="es-PE"/>
        </w:rPr>
        <w:t>riesgo residual de alucinación</w:t>
      </w:r>
      <w:r w:rsidRPr="004E4D82">
        <w:rPr>
          <w:lang w:val="es-PE"/>
        </w:rPr>
        <w:t xml:space="preserve">, pues la arquitectura lo acota pero no lo suprime y el modelo podría formular una inferencia no sostenida por los datos, por ejemplo atribuyendo una causa a un patrón observado; por ello la interfaz presenta siempre la tabla de indicadores y el análisis se rotula expresamente como generado automáticamente. Existe </w:t>
      </w:r>
      <w:r w:rsidRPr="004E4D82">
        <w:rPr>
          <w:b/>
          <w:lang w:val="es-PE"/>
        </w:rPr>
        <w:t>ausencia de conocimiento contextual no suministrado</w:t>
      </w:r>
      <w:r w:rsidRPr="004E4D82">
        <w:rPr>
          <w:lang w:val="es-PE"/>
        </w:rPr>
        <w:t xml:space="preserve">, ya que el modelo desconoce incidencias operativas, obras en la vía, cambios de recorrido o eventos </w:t>
      </w:r>
      <w:r w:rsidRPr="004E4D82">
        <w:rPr>
          <w:lang w:val="es-PE"/>
        </w:rPr>
        <w:lastRenderedPageBreak/>
        <w:t xml:space="preserve">locales, y puede describir un patrón pero no explicarlo cuando la explicación reside fuera de los datos. Finalmente, subsiste la </w:t>
      </w:r>
      <w:r w:rsidRPr="004E4D82">
        <w:rPr>
          <w:b/>
          <w:lang w:val="es-PE"/>
        </w:rPr>
        <w:t>necesidad de validación humana</w:t>
      </w:r>
      <w:r w:rsidRPr="004E4D82">
        <w:rPr>
          <w:lang w:val="es-PE"/>
        </w:rPr>
        <w:t>: las recomendaciones generadas constituyen insumo para la decisión y no la decisión misma, cuya responsabilidad permanece íntegramente en la persona competente.</w:t>
      </w:r>
    </w:p>
    <w:p w14:paraId="718FD7A0" w14:textId="77777777" w:rsidR="00341893" w:rsidRPr="004E4D82" w:rsidRDefault="0003064D">
      <w:pPr>
        <w:rPr>
          <w:lang w:val="es-PE"/>
        </w:rPr>
      </w:pPr>
      <w:r w:rsidRPr="004E4D82">
        <w:rPr>
          <w:lang w:val="es-PE"/>
        </w:rPr>
        <w:br w:type="page"/>
      </w:r>
    </w:p>
    <w:p w14:paraId="36500B96" w14:textId="77777777" w:rsidR="00341893" w:rsidRPr="004E4D82" w:rsidRDefault="0003064D">
      <w:pPr>
        <w:pStyle w:val="Ttulo1"/>
        <w:rPr>
          <w:lang w:val="es-PE"/>
        </w:rPr>
      </w:pPr>
      <w:bookmarkStart w:id="53" w:name="_Toc235428641"/>
      <w:r w:rsidRPr="004E4D82">
        <w:rPr>
          <w:lang w:val="es-PE"/>
        </w:rPr>
        <w:lastRenderedPageBreak/>
        <w:t>9. ANÁLISIS DE RESULTADOS</w:t>
      </w:r>
      <w:bookmarkEnd w:id="53"/>
    </w:p>
    <w:p w14:paraId="37D95A13" w14:textId="77777777" w:rsidR="00341893" w:rsidRPr="004E4D82" w:rsidRDefault="0003064D">
      <w:pPr>
        <w:pStyle w:val="Ttulo2"/>
        <w:rPr>
          <w:lang w:val="es-PE"/>
        </w:rPr>
      </w:pPr>
      <w:bookmarkStart w:id="54" w:name="_Toc235428642"/>
      <w:r w:rsidRPr="004E4D82">
        <w:rPr>
          <w:lang w:val="es-PE"/>
        </w:rPr>
        <w:t>9.1. Alcance y advertencia metodológica</w:t>
      </w:r>
      <w:bookmarkEnd w:id="54"/>
    </w:p>
    <w:p w14:paraId="286169EA" w14:textId="77777777" w:rsidR="00341893" w:rsidRPr="004E4D82" w:rsidRDefault="0003064D">
      <w:pPr>
        <w:rPr>
          <w:lang w:val="es-PE"/>
        </w:rPr>
      </w:pPr>
      <w:r w:rsidRPr="004E4D82">
        <w:rPr>
          <w:lang w:val="es-PE"/>
        </w:rPr>
        <w:t>Los resultados corresponden al período comprendido entre febrero de 2025 y febrero de 2026, sobre un total de 193 días con registro efectivo, conforme a la cobertura documentada en la sección 6.6. Tres precisiones acotan su lectura.</w:t>
      </w:r>
    </w:p>
    <w:p w14:paraId="3C28F5C6" w14:textId="77777777" w:rsidR="00341893" w:rsidRPr="004E4D82" w:rsidRDefault="0003064D">
      <w:pPr>
        <w:rPr>
          <w:lang w:val="es-PE"/>
        </w:rPr>
      </w:pPr>
      <w:r w:rsidRPr="004E4D82">
        <w:rPr>
          <w:b/>
          <w:lang w:val="es-PE"/>
        </w:rPr>
        <w:t>Los resultados describen la demanda laborable.</w:t>
      </w:r>
      <w:r w:rsidRPr="004E4D82">
        <w:rPr>
          <w:lang w:val="es-PE"/>
        </w:rPr>
        <w:t xml:space="preserve"> Como se estableció en la sección 6.6.2, la fuente cubre la operación de lunes a viernes y no representa el fin de semana, con el sábado en registro marginal y el domingo ausente. Todos los indicadores que siguen caracterizan por tanto el comportamiento de la demanda en días laborables, y ninguna conclusión de esta sección puede extenderse al comportamiento de fin de semana.</w:t>
      </w:r>
    </w:p>
    <w:p w14:paraId="0A697683" w14:textId="77777777" w:rsidR="00341893" w:rsidRPr="004E4D82" w:rsidRDefault="0003064D">
      <w:pPr>
        <w:rPr>
          <w:lang w:val="es-PE"/>
        </w:rPr>
      </w:pPr>
      <w:r w:rsidRPr="004E4D82">
        <w:rPr>
          <w:b/>
          <w:lang w:val="es-PE"/>
        </w:rPr>
        <w:t>Los indicadores estructurales son válidos y los totales absolutos por mes no son comparables entre sí.</w:t>
      </w:r>
      <w:r w:rsidRPr="004E4D82">
        <w:rPr>
          <w:lang w:val="es-PE"/>
        </w:rPr>
        <w:t xml:space="preserve"> Los primeros se calculan sobre la totalidad de los días efectivamente registrados y describen la composición y el comportamiento de la demanda observada; los segundos reflejan la cobertura del registro y no la magnitud de la demanda, por lo que toda comparación intermensual de este análisis emplea exclusivamente el indicador normalizado de validaciones promedio por día con registro.</w:t>
      </w:r>
    </w:p>
    <w:p w14:paraId="0AF4414E" w14:textId="77777777" w:rsidR="00341893" w:rsidRPr="004E4D82" w:rsidRDefault="0003064D">
      <w:pPr>
        <w:rPr>
          <w:lang w:val="es-PE"/>
        </w:rPr>
      </w:pPr>
      <w:r w:rsidRPr="004E4D82">
        <w:rPr>
          <w:b/>
          <w:lang w:val="es-PE"/>
        </w:rPr>
        <w:t>Las magnitudes absolutas han sido perturbadas.</w:t>
      </w:r>
      <w:r w:rsidRPr="004E4D82">
        <w:rPr>
          <w:lang w:val="es-PE"/>
        </w:rPr>
        <w:t xml:space="preserve"> Conforme al procedimiento de anonimización descrito en la sección 10.3, las medidas de volumen fueron escaladas por un factor constante que preserva íntegramente todos los ratios y proporciones.</w:t>
      </w:r>
    </w:p>
    <w:p w14:paraId="577A0C46" w14:textId="77777777" w:rsidR="00341893" w:rsidRPr="004E4D82" w:rsidRDefault="0003064D">
      <w:pPr>
        <w:pStyle w:val="Ttulo2"/>
        <w:rPr>
          <w:lang w:val="es-PE"/>
        </w:rPr>
      </w:pPr>
      <w:bookmarkStart w:id="55" w:name="_Toc235428643"/>
      <w:r w:rsidRPr="004E4D82">
        <w:rPr>
          <w:lang w:val="es-PE"/>
        </w:rPr>
        <w:t>9.2. Indicadores globales del período</w:t>
      </w:r>
      <w:bookmarkEnd w:id="55"/>
    </w:p>
    <w:p w14:paraId="0035C974" w14:textId="77777777" w:rsidR="00341893" w:rsidRPr="004E4D82" w:rsidRDefault="0003064D">
      <w:pPr>
        <w:rPr>
          <w:lang w:val="es-PE"/>
        </w:rPr>
      </w:pPr>
      <w:r w:rsidRPr="004E4D82">
        <w:rPr>
          <w:b/>
          <w:lang w:val="es-PE"/>
        </w:rPr>
        <w:t>Tabla 12. Indicadores globales del período analizado</w:t>
      </w:r>
    </w:p>
    <w:tbl>
      <w:tblPr>
        <w:tblStyle w:val="Tablaconcuadrcula"/>
        <w:tblW w:w="0" w:type="auto"/>
        <w:tblLook w:val="04A0" w:firstRow="1" w:lastRow="0" w:firstColumn="1" w:lastColumn="0" w:noHBand="0" w:noVBand="1"/>
      </w:tblPr>
      <w:tblGrid>
        <w:gridCol w:w="4703"/>
        <w:gridCol w:w="4703"/>
      </w:tblGrid>
      <w:tr w:rsidR="00341893" w:rsidRPr="004E4D82" w14:paraId="19636E5B" w14:textId="77777777">
        <w:tc>
          <w:tcPr>
            <w:tcW w:w="4703" w:type="dxa"/>
          </w:tcPr>
          <w:p w14:paraId="2A7E0976" w14:textId="77777777" w:rsidR="00341893" w:rsidRPr="004E4D82" w:rsidRDefault="0003064D">
            <w:pPr>
              <w:spacing w:after="40" w:line="240" w:lineRule="auto"/>
              <w:rPr>
                <w:lang w:val="es-PE"/>
              </w:rPr>
            </w:pPr>
            <w:r w:rsidRPr="004E4D82">
              <w:rPr>
                <w:b/>
                <w:sz w:val="19"/>
                <w:lang w:val="es-PE"/>
              </w:rPr>
              <w:t>Indicador</w:t>
            </w:r>
          </w:p>
        </w:tc>
        <w:tc>
          <w:tcPr>
            <w:tcW w:w="4703" w:type="dxa"/>
          </w:tcPr>
          <w:p w14:paraId="403DAEB0" w14:textId="77777777" w:rsidR="00341893" w:rsidRPr="004E4D82" w:rsidRDefault="0003064D">
            <w:pPr>
              <w:spacing w:after="40" w:line="240" w:lineRule="auto"/>
              <w:rPr>
                <w:lang w:val="es-PE"/>
              </w:rPr>
            </w:pPr>
            <w:r w:rsidRPr="004E4D82">
              <w:rPr>
                <w:b/>
                <w:sz w:val="19"/>
                <w:lang w:val="es-PE"/>
              </w:rPr>
              <w:t>Valor</w:t>
            </w:r>
          </w:p>
        </w:tc>
      </w:tr>
      <w:tr w:rsidR="00341893" w:rsidRPr="004E4D82" w14:paraId="3ACCEEA3" w14:textId="77777777">
        <w:tc>
          <w:tcPr>
            <w:tcW w:w="4703" w:type="dxa"/>
          </w:tcPr>
          <w:p w14:paraId="168D596D" w14:textId="77777777" w:rsidR="00341893" w:rsidRPr="004E4D82" w:rsidRDefault="0003064D">
            <w:pPr>
              <w:spacing w:after="40" w:line="240" w:lineRule="auto"/>
              <w:rPr>
                <w:lang w:val="es-PE"/>
              </w:rPr>
            </w:pPr>
            <w:r w:rsidRPr="004E4D82">
              <w:rPr>
                <w:sz w:val="19"/>
                <w:lang w:val="es-PE"/>
              </w:rPr>
              <w:t>Total de validaciones</w:t>
            </w:r>
          </w:p>
        </w:tc>
        <w:tc>
          <w:tcPr>
            <w:tcW w:w="4703" w:type="dxa"/>
          </w:tcPr>
          <w:p w14:paraId="47AC5F32" w14:textId="77777777" w:rsidR="00341893" w:rsidRPr="004E4D82" w:rsidRDefault="0003064D">
            <w:pPr>
              <w:spacing w:after="40" w:line="240" w:lineRule="auto"/>
              <w:rPr>
                <w:lang w:val="es-PE"/>
              </w:rPr>
            </w:pPr>
            <w:r w:rsidRPr="004E4D82">
              <w:rPr>
                <w:sz w:val="19"/>
                <w:lang w:val="es-PE"/>
              </w:rPr>
              <w:t>11,737,931</w:t>
            </w:r>
          </w:p>
        </w:tc>
      </w:tr>
      <w:tr w:rsidR="00341893" w:rsidRPr="004E4D82" w14:paraId="75335FBE" w14:textId="77777777">
        <w:tc>
          <w:tcPr>
            <w:tcW w:w="4703" w:type="dxa"/>
          </w:tcPr>
          <w:p w14:paraId="62EBA526" w14:textId="77777777" w:rsidR="00341893" w:rsidRPr="004E4D82" w:rsidRDefault="0003064D">
            <w:pPr>
              <w:spacing w:after="40" w:line="240" w:lineRule="auto"/>
              <w:rPr>
                <w:lang w:val="es-PE"/>
              </w:rPr>
            </w:pPr>
            <w:r w:rsidRPr="004E4D82">
              <w:rPr>
                <w:sz w:val="19"/>
                <w:lang w:val="es-PE"/>
              </w:rPr>
              <w:t>Ingreso total</w:t>
            </w:r>
          </w:p>
        </w:tc>
        <w:tc>
          <w:tcPr>
            <w:tcW w:w="4703" w:type="dxa"/>
          </w:tcPr>
          <w:p w14:paraId="052B9D04" w14:textId="77777777" w:rsidR="00341893" w:rsidRPr="004E4D82" w:rsidRDefault="0003064D">
            <w:pPr>
              <w:spacing w:after="40" w:line="240" w:lineRule="auto"/>
              <w:rPr>
                <w:lang w:val="es-PE"/>
              </w:rPr>
            </w:pPr>
            <w:r w:rsidRPr="004E4D82">
              <w:rPr>
                <w:sz w:val="19"/>
                <w:lang w:val="es-PE"/>
              </w:rPr>
              <w:t>S/ 23,706,412.98</w:t>
            </w:r>
          </w:p>
        </w:tc>
      </w:tr>
      <w:tr w:rsidR="00341893" w:rsidRPr="004E4D82" w14:paraId="6689C3AE" w14:textId="77777777">
        <w:tc>
          <w:tcPr>
            <w:tcW w:w="4703" w:type="dxa"/>
          </w:tcPr>
          <w:p w14:paraId="4EECEC31" w14:textId="77777777" w:rsidR="00341893" w:rsidRPr="004E4D82" w:rsidRDefault="0003064D">
            <w:pPr>
              <w:spacing w:after="40" w:line="240" w:lineRule="auto"/>
              <w:rPr>
                <w:lang w:val="es-PE"/>
              </w:rPr>
            </w:pPr>
            <w:r w:rsidRPr="004E4D82">
              <w:rPr>
                <w:sz w:val="19"/>
                <w:lang w:val="es-PE"/>
              </w:rPr>
              <w:t>Carreras ejecutadas</w:t>
            </w:r>
          </w:p>
        </w:tc>
        <w:tc>
          <w:tcPr>
            <w:tcW w:w="4703" w:type="dxa"/>
          </w:tcPr>
          <w:p w14:paraId="722DEA7D" w14:textId="77777777" w:rsidR="00341893" w:rsidRPr="004E4D82" w:rsidRDefault="0003064D">
            <w:pPr>
              <w:spacing w:after="40" w:line="240" w:lineRule="auto"/>
              <w:rPr>
                <w:lang w:val="es-PE"/>
              </w:rPr>
            </w:pPr>
            <w:r w:rsidRPr="004E4D82">
              <w:rPr>
                <w:sz w:val="19"/>
                <w:lang w:val="es-PE"/>
              </w:rPr>
              <w:t>310,678</w:t>
            </w:r>
          </w:p>
        </w:tc>
      </w:tr>
      <w:tr w:rsidR="00341893" w:rsidRPr="004E4D82" w14:paraId="228CF818" w14:textId="77777777">
        <w:tc>
          <w:tcPr>
            <w:tcW w:w="4703" w:type="dxa"/>
          </w:tcPr>
          <w:p w14:paraId="4E24D73B" w14:textId="77777777" w:rsidR="00341893" w:rsidRPr="004E4D82" w:rsidRDefault="0003064D">
            <w:pPr>
              <w:spacing w:after="40" w:line="240" w:lineRule="auto"/>
              <w:rPr>
                <w:lang w:val="es-PE"/>
              </w:rPr>
            </w:pPr>
            <w:r w:rsidRPr="004E4D82">
              <w:rPr>
                <w:sz w:val="19"/>
                <w:lang w:val="es-PE"/>
              </w:rPr>
              <w:t>Promedio de pasajeros por viaje</w:t>
            </w:r>
          </w:p>
        </w:tc>
        <w:tc>
          <w:tcPr>
            <w:tcW w:w="4703" w:type="dxa"/>
          </w:tcPr>
          <w:p w14:paraId="7661D749" w14:textId="77777777" w:rsidR="00341893" w:rsidRPr="004E4D82" w:rsidRDefault="0003064D">
            <w:pPr>
              <w:spacing w:after="40" w:line="240" w:lineRule="auto"/>
              <w:rPr>
                <w:lang w:val="es-PE"/>
              </w:rPr>
            </w:pPr>
            <w:r w:rsidRPr="004E4D82">
              <w:rPr>
                <w:sz w:val="19"/>
                <w:lang w:val="es-PE"/>
              </w:rPr>
              <w:t>36.84</w:t>
            </w:r>
          </w:p>
        </w:tc>
      </w:tr>
      <w:tr w:rsidR="00341893" w:rsidRPr="004E4D82" w14:paraId="17BE52FB" w14:textId="77777777">
        <w:tc>
          <w:tcPr>
            <w:tcW w:w="4703" w:type="dxa"/>
          </w:tcPr>
          <w:p w14:paraId="15166BD7" w14:textId="77777777" w:rsidR="00341893" w:rsidRPr="004E4D82" w:rsidRDefault="0003064D">
            <w:pPr>
              <w:spacing w:after="40" w:line="240" w:lineRule="auto"/>
              <w:rPr>
                <w:lang w:val="es-PE"/>
              </w:rPr>
            </w:pPr>
            <w:r w:rsidRPr="004E4D82">
              <w:rPr>
                <w:sz w:val="19"/>
                <w:lang w:val="es-PE"/>
              </w:rPr>
              <w:t>Ticket promedio por validación</w:t>
            </w:r>
          </w:p>
        </w:tc>
        <w:tc>
          <w:tcPr>
            <w:tcW w:w="4703" w:type="dxa"/>
          </w:tcPr>
          <w:p w14:paraId="1833D6A6" w14:textId="77777777" w:rsidR="00341893" w:rsidRPr="004E4D82" w:rsidRDefault="0003064D">
            <w:pPr>
              <w:spacing w:after="40" w:line="240" w:lineRule="auto"/>
              <w:rPr>
                <w:lang w:val="es-PE"/>
              </w:rPr>
            </w:pPr>
            <w:r w:rsidRPr="004E4D82">
              <w:rPr>
                <w:sz w:val="19"/>
                <w:lang w:val="es-PE"/>
              </w:rPr>
              <w:t>S/ 2.02</w:t>
            </w:r>
          </w:p>
        </w:tc>
      </w:tr>
      <w:tr w:rsidR="00341893" w:rsidRPr="004E4D82" w14:paraId="796617D3" w14:textId="77777777">
        <w:tc>
          <w:tcPr>
            <w:tcW w:w="4703" w:type="dxa"/>
          </w:tcPr>
          <w:p w14:paraId="7B823541" w14:textId="77777777" w:rsidR="00341893" w:rsidRPr="004E4D82" w:rsidRDefault="0003064D">
            <w:pPr>
              <w:spacing w:after="40" w:line="240" w:lineRule="auto"/>
              <w:rPr>
                <w:lang w:val="es-PE"/>
              </w:rPr>
            </w:pPr>
            <w:r w:rsidRPr="004E4D82">
              <w:rPr>
                <w:sz w:val="19"/>
                <w:lang w:val="es-PE"/>
              </w:rPr>
              <w:t>Días con registro efectivo</w:t>
            </w:r>
          </w:p>
        </w:tc>
        <w:tc>
          <w:tcPr>
            <w:tcW w:w="4703" w:type="dxa"/>
          </w:tcPr>
          <w:p w14:paraId="4D420928" w14:textId="77777777" w:rsidR="00341893" w:rsidRPr="004E4D82" w:rsidRDefault="0003064D">
            <w:pPr>
              <w:spacing w:after="40" w:line="240" w:lineRule="auto"/>
              <w:rPr>
                <w:lang w:val="es-PE"/>
              </w:rPr>
            </w:pPr>
            <w:r w:rsidRPr="004E4D82">
              <w:rPr>
                <w:sz w:val="19"/>
                <w:lang w:val="es-PE"/>
              </w:rPr>
              <w:t>193</w:t>
            </w:r>
          </w:p>
        </w:tc>
      </w:tr>
      <w:tr w:rsidR="00341893" w:rsidRPr="004E4D82" w14:paraId="315BD774" w14:textId="77777777">
        <w:tc>
          <w:tcPr>
            <w:tcW w:w="4703" w:type="dxa"/>
          </w:tcPr>
          <w:p w14:paraId="5CACE0C1" w14:textId="77777777" w:rsidR="00341893" w:rsidRPr="004E4D82" w:rsidRDefault="0003064D">
            <w:pPr>
              <w:spacing w:after="40" w:line="240" w:lineRule="auto"/>
              <w:rPr>
                <w:lang w:val="es-PE"/>
              </w:rPr>
            </w:pPr>
            <w:r w:rsidRPr="004E4D82">
              <w:rPr>
                <w:sz w:val="19"/>
                <w:lang w:val="es-PE"/>
              </w:rPr>
              <w:t>Validaciones promedio por día con registro</w:t>
            </w:r>
          </w:p>
        </w:tc>
        <w:tc>
          <w:tcPr>
            <w:tcW w:w="4703" w:type="dxa"/>
          </w:tcPr>
          <w:p w14:paraId="6F37238D" w14:textId="77777777" w:rsidR="00341893" w:rsidRPr="004E4D82" w:rsidRDefault="0003064D">
            <w:pPr>
              <w:spacing w:after="40" w:line="240" w:lineRule="auto"/>
              <w:rPr>
                <w:lang w:val="es-PE"/>
              </w:rPr>
            </w:pPr>
            <w:r w:rsidRPr="004E4D82">
              <w:rPr>
                <w:sz w:val="19"/>
                <w:lang w:val="es-PE"/>
              </w:rPr>
              <w:t>60,818</w:t>
            </w:r>
          </w:p>
        </w:tc>
      </w:tr>
      <w:tr w:rsidR="00341893" w:rsidRPr="004E4D82" w14:paraId="3D915EE0" w14:textId="77777777">
        <w:tc>
          <w:tcPr>
            <w:tcW w:w="4703" w:type="dxa"/>
          </w:tcPr>
          <w:p w14:paraId="2B65411A" w14:textId="77777777" w:rsidR="00341893" w:rsidRPr="004E4D82" w:rsidRDefault="0003064D">
            <w:pPr>
              <w:spacing w:after="40" w:line="240" w:lineRule="auto"/>
              <w:rPr>
                <w:lang w:val="es-PE"/>
              </w:rPr>
            </w:pPr>
            <w:r w:rsidRPr="004E4D82">
              <w:rPr>
                <w:sz w:val="19"/>
                <w:lang w:val="es-PE"/>
              </w:rPr>
              <w:t>Ingreso promedio por día con registro</w:t>
            </w:r>
          </w:p>
        </w:tc>
        <w:tc>
          <w:tcPr>
            <w:tcW w:w="4703" w:type="dxa"/>
          </w:tcPr>
          <w:p w14:paraId="667F529E" w14:textId="77777777" w:rsidR="00341893" w:rsidRPr="004E4D82" w:rsidRDefault="0003064D">
            <w:pPr>
              <w:spacing w:after="40" w:line="240" w:lineRule="auto"/>
              <w:rPr>
                <w:lang w:val="es-PE"/>
              </w:rPr>
            </w:pPr>
            <w:r w:rsidRPr="004E4D82">
              <w:rPr>
                <w:sz w:val="19"/>
                <w:lang w:val="es-PE"/>
              </w:rPr>
              <w:t>S/ 122,831</w:t>
            </w:r>
          </w:p>
        </w:tc>
      </w:tr>
      <w:tr w:rsidR="00341893" w:rsidRPr="004E4D82" w14:paraId="3B037EB2" w14:textId="77777777">
        <w:tc>
          <w:tcPr>
            <w:tcW w:w="4703" w:type="dxa"/>
          </w:tcPr>
          <w:p w14:paraId="0CF18B4C" w14:textId="77777777" w:rsidR="00341893" w:rsidRPr="004E4D82" w:rsidRDefault="0003064D">
            <w:pPr>
              <w:spacing w:after="40" w:line="240" w:lineRule="auto"/>
              <w:rPr>
                <w:lang w:val="es-PE"/>
              </w:rPr>
            </w:pPr>
            <w:r w:rsidRPr="004E4D82">
              <w:rPr>
                <w:sz w:val="19"/>
                <w:lang w:val="es-PE"/>
              </w:rPr>
              <w:t>Carreras promedio por día con registro</w:t>
            </w:r>
          </w:p>
        </w:tc>
        <w:tc>
          <w:tcPr>
            <w:tcW w:w="4703" w:type="dxa"/>
          </w:tcPr>
          <w:p w14:paraId="2979A6DF" w14:textId="77777777" w:rsidR="00341893" w:rsidRPr="004E4D82" w:rsidRDefault="0003064D">
            <w:pPr>
              <w:spacing w:after="40" w:line="240" w:lineRule="auto"/>
              <w:rPr>
                <w:lang w:val="es-PE"/>
              </w:rPr>
            </w:pPr>
            <w:r w:rsidRPr="004E4D82">
              <w:rPr>
                <w:sz w:val="19"/>
                <w:lang w:val="es-PE"/>
              </w:rPr>
              <w:t>1,610</w:t>
            </w:r>
          </w:p>
        </w:tc>
      </w:tr>
      <w:tr w:rsidR="00341893" w:rsidRPr="004E4D82" w14:paraId="12772351" w14:textId="77777777">
        <w:tc>
          <w:tcPr>
            <w:tcW w:w="4703" w:type="dxa"/>
          </w:tcPr>
          <w:p w14:paraId="102049A9" w14:textId="77777777" w:rsidR="00341893" w:rsidRPr="004E4D82" w:rsidRDefault="0003064D">
            <w:pPr>
              <w:spacing w:after="40" w:line="240" w:lineRule="auto"/>
              <w:rPr>
                <w:lang w:val="es-PE"/>
              </w:rPr>
            </w:pPr>
            <w:r w:rsidRPr="004E4D82">
              <w:rPr>
                <w:sz w:val="19"/>
                <w:lang w:val="es-PE"/>
              </w:rPr>
              <w:t>Rutas activas</w:t>
            </w:r>
          </w:p>
        </w:tc>
        <w:tc>
          <w:tcPr>
            <w:tcW w:w="4703" w:type="dxa"/>
          </w:tcPr>
          <w:p w14:paraId="41B68773" w14:textId="77777777" w:rsidR="00341893" w:rsidRPr="004E4D82" w:rsidRDefault="0003064D">
            <w:pPr>
              <w:spacing w:after="40" w:line="240" w:lineRule="auto"/>
              <w:rPr>
                <w:lang w:val="es-PE"/>
              </w:rPr>
            </w:pPr>
            <w:r w:rsidRPr="004E4D82">
              <w:rPr>
                <w:sz w:val="19"/>
                <w:lang w:val="es-PE"/>
              </w:rPr>
              <w:t>22</w:t>
            </w:r>
          </w:p>
        </w:tc>
      </w:tr>
      <w:tr w:rsidR="00341893" w:rsidRPr="004E4D82" w14:paraId="04F19611" w14:textId="77777777">
        <w:tc>
          <w:tcPr>
            <w:tcW w:w="4703" w:type="dxa"/>
          </w:tcPr>
          <w:p w14:paraId="7F929A69" w14:textId="77777777" w:rsidR="00341893" w:rsidRPr="004E4D82" w:rsidRDefault="0003064D">
            <w:pPr>
              <w:spacing w:after="40" w:line="240" w:lineRule="auto"/>
              <w:rPr>
                <w:lang w:val="es-PE"/>
              </w:rPr>
            </w:pPr>
            <w:r w:rsidRPr="004E4D82">
              <w:rPr>
                <w:sz w:val="19"/>
                <w:lang w:val="es-PE"/>
              </w:rPr>
              <w:t>Paraderos con actividad</w:t>
            </w:r>
          </w:p>
        </w:tc>
        <w:tc>
          <w:tcPr>
            <w:tcW w:w="4703" w:type="dxa"/>
          </w:tcPr>
          <w:p w14:paraId="363AB2FE" w14:textId="77777777" w:rsidR="00341893" w:rsidRPr="004E4D82" w:rsidRDefault="0003064D">
            <w:pPr>
              <w:spacing w:after="40" w:line="240" w:lineRule="auto"/>
              <w:rPr>
                <w:lang w:val="es-PE"/>
              </w:rPr>
            </w:pPr>
            <w:r w:rsidRPr="004E4D82">
              <w:rPr>
                <w:sz w:val="19"/>
                <w:lang w:val="es-PE"/>
              </w:rPr>
              <w:t>170</w:t>
            </w:r>
          </w:p>
        </w:tc>
      </w:tr>
    </w:tbl>
    <w:p w14:paraId="4316AAD8" w14:textId="77777777" w:rsidR="00341893" w:rsidRPr="004E4D82" w:rsidRDefault="00341893">
      <w:pPr>
        <w:rPr>
          <w:lang w:val="es-PE"/>
        </w:rPr>
      </w:pPr>
    </w:p>
    <w:p w14:paraId="57A501CD"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48883F82" wp14:editId="2DF94554">
            <wp:extent cx="5760000" cy="92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png"/>
                    <pic:cNvPicPr/>
                  </pic:nvPicPr>
                  <pic:blipFill>
                    <a:blip r:embed="rId23"/>
                    <a:stretch>
                      <a:fillRect/>
                    </a:stretch>
                  </pic:blipFill>
                  <pic:spPr>
                    <a:xfrm>
                      <a:off x="0" y="0"/>
                      <a:ext cx="5760000" cy="925000"/>
                    </a:xfrm>
                    <a:prstGeom prst="rect">
                      <a:avLst/>
                    </a:prstGeom>
                  </pic:spPr>
                </pic:pic>
              </a:graphicData>
            </a:graphic>
          </wp:inline>
        </w:drawing>
      </w:r>
    </w:p>
    <w:p w14:paraId="7042ED70" w14:textId="77777777" w:rsidR="00341893" w:rsidRPr="004E4D82" w:rsidRDefault="0003064D">
      <w:pPr>
        <w:spacing w:after="240" w:line="240" w:lineRule="auto"/>
        <w:jc w:val="center"/>
        <w:rPr>
          <w:lang w:val="es-PE"/>
        </w:rPr>
      </w:pPr>
      <w:r w:rsidRPr="004E4D82">
        <w:rPr>
          <w:b/>
          <w:color w:val="4B5563"/>
          <w:sz w:val="19"/>
          <w:lang w:val="es-PE"/>
        </w:rPr>
        <w:t xml:space="preserve">Figura 15. </w:t>
      </w:r>
      <w:r w:rsidRPr="004E4D82">
        <w:rPr>
          <w:color w:val="4B5563"/>
          <w:sz w:val="19"/>
          <w:lang w:val="es-PE"/>
        </w:rPr>
        <w:t>Captura de la banda de tarjetas de indicadores del dashboard, mostrando los valores globales del período</w:t>
      </w:r>
    </w:p>
    <w:p w14:paraId="529BC4F7" w14:textId="77777777" w:rsidR="00341893" w:rsidRPr="004E4D82" w:rsidRDefault="0003064D">
      <w:pPr>
        <w:rPr>
          <w:lang w:val="es-PE"/>
        </w:rPr>
      </w:pPr>
      <w:r w:rsidRPr="004E4D82">
        <w:rPr>
          <w:lang w:val="es-PE"/>
        </w:rPr>
        <w:t>La lectura de conjunto describe una operación de escala relevante: aproximadamente sesenta mil abordajes y mil seiscientas carreras por cada día laborable de operación registrado, con una recaudación diaria del orden de los ciento veintitrés mil soles.</w:t>
      </w:r>
    </w:p>
    <w:p w14:paraId="3CE02B7F" w14:textId="77777777" w:rsidR="00341893" w:rsidRPr="004E4D82" w:rsidRDefault="0003064D">
      <w:pPr>
        <w:rPr>
          <w:lang w:val="es-PE"/>
        </w:rPr>
      </w:pPr>
      <w:r w:rsidRPr="004E4D82">
        <w:rPr>
          <w:lang w:val="es-PE"/>
        </w:rPr>
        <w:t xml:space="preserve">El indicador de </w:t>
      </w:r>
      <w:r w:rsidRPr="004E4D82">
        <w:rPr>
          <w:b/>
          <w:lang w:val="es-PE"/>
        </w:rPr>
        <w:t>36.84 pasajeros por viaje</w:t>
      </w:r>
      <w:r w:rsidRPr="004E4D82">
        <w:rPr>
          <w:lang w:val="es-PE"/>
        </w:rPr>
        <w:t xml:space="preserve"> admite una lectura operativa directa. Considerando que un bus de corredor urbano dispone de una capacidad del orden de ochenta a cien plazas entre asientos y espacio de pie, la ocupación media se sitúa aproximadamente entre el 37% y el 46% de la capacidad. Esta cifra es coherente con la naturaleza de un promedio que integra carreras de hora punta, previsiblemente saturadas, con carreras de franjas valle y de rutas de baja demanda. El indicador no debe interpretarse como sobreoferta generalizada, sino como evidencia de una </w:t>
      </w:r>
      <w:r w:rsidRPr="004E4D82">
        <w:rPr>
          <w:b/>
          <w:lang w:val="es-PE"/>
        </w:rPr>
        <w:t>alta dispersión</w:t>
      </w:r>
      <w:r w:rsidRPr="004E4D82">
        <w:rPr>
          <w:lang w:val="es-PE"/>
        </w:rPr>
        <w:t xml:space="preserve"> en la utilización de la capacidad, cuya gestión constituye precisamente la oportunidad de optimización que el proyecto pone de manifiesto.</w:t>
      </w:r>
    </w:p>
    <w:p w14:paraId="7EF172F6" w14:textId="77777777" w:rsidR="00341893" w:rsidRPr="004E4D82" w:rsidRDefault="0003064D">
      <w:pPr>
        <w:pStyle w:val="Ttulo2"/>
        <w:rPr>
          <w:lang w:val="es-PE"/>
        </w:rPr>
      </w:pPr>
      <w:bookmarkStart w:id="56" w:name="_Toc235428644"/>
      <w:r w:rsidRPr="004E4D82">
        <w:rPr>
          <w:lang w:val="es-PE"/>
        </w:rPr>
        <w:t>9.3. Análisis de la composición del pasaje</w:t>
      </w:r>
      <w:bookmarkEnd w:id="56"/>
    </w:p>
    <w:p w14:paraId="0FD440AE" w14:textId="77777777" w:rsidR="00341893" w:rsidRPr="004E4D82" w:rsidRDefault="0003064D">
      <w:pPr>
        <w:rPr>
          <w:lang w:val="es-PE"/>
        </w:rPr>
      </w:pPr>
      <w:r w:rsidRPr="004E4D82">
        <w:rPr>
          <w:b/>
          <w:lang w:val="es-PE"/>
        </w:rPr>
        <w:t>Tabla 13. Distribución de la demanda y del ingreso por tipo de pasaje</w:t>
      </w:r>
    </w:p>
    <w:tbl>
      <w:tblPr>
        <w:tblStyle w:val="Tablaconcuadrcula"/>
        <w:tblW w:w="0" w:type="auto"/>
        <w:tblLook w:val="04A0" w:firstRow="1" w:lastRow="0" w:firstColumn="1" w:lastColumn="0" w:noHBand="0" w:noVBand="1"/>
      </w:tblPr>
      <w:tblGrid>
        <w:gridCol w:w="1568"/>
        <w:gridCol w:w="1568"/>
        <w:gridCol w:w="1568"/>
        <w:gridCol w:w="1568"/>
        <w:gridCol w:w="1568"/>
        <w:gridCol w:w="1568"/>
      </w:tblGrid>
      <w:tr w:rsidR="00341893" w:rsidRPr="004E4D82" w14:paraId="54E2CC9D" w14:textId="77777777">
        <w:tc>
          <w:tcPr>
            <w:tcW w:w="1568" w:type="dxa"/>
          </w:tcPr>
          <w:p w14:paraId="5CC209AF" w14:textId="77777777" w:rsidR="00341893" w:rsidRPr="004E4D82" w:rsidRDefault="0003064D">
            <w:pPr>
              <w:spacing w:after="40" w:line="240" w:lineRule="auto"/>
              <w:rPr>
                <w:lang w:val="es-PE"/>
              </w:rPr>
            </w:pPr>
            <w:r w:rsidRPr="004E4D82">
              <w:rPr>
                <w:b/>
                <w:sz w:val="19"/>
                <w:lang w:val="es-PE"/>
              </w:rPr>
              <w:t>Tipo de pasaje</w:t>
            </w:r>
          </w:p>
        </w:tc>
        <w:tc>
          <w:tcPr>
            <w:tcW w:w="1568" w:type="dxa"/>
          </w:tcPr>
          <w:p w14:paraId="1AFA5A70" w14:textId="77777777" w:rsidR="00341893" w:rsidRPr="004E4D82" w:rsidRDefault="0003064D">
            <w:pPr>
              <w:spacing w:after="40" w:line="240" w:lineRule="auto"/>
              <w:rPr>
                <w:lang w:val="es-PE"/>
              </w:rPr>
            </w:pPr>
            <w:r w:rsidRPr="004E4D82">
              <w:rPr>
                <w:b/>
                <w:sz w:val="19"/>
                <w:lang w:val="es-PE"/>
              </w:rPr>
              <w:t>Validaciones</w:t>
            </w:r>
          </w:p>
        </w:tc>
        <w:tc>
          <w:tcPr>
            <w:tcW w:w="1568" w:type="dxa"/>
          </w:tcPr>
          <w:p w14:paraId="116C48B1" w14:textId="77777777" w:rsidR="00341893" w:rsidRPr="004E4D82" w:rsidRDefault="0003064D">
            <w:pPr>
              <w:spacing w:after="40" w:line="240" w:lineRule="auto"/>
              <w:rPr>
                <w:lang w:val="es-PE"/>
              </w:rPr>
            </w:pPr>
            <w:r w:rsidRPr="004E4D82">
              <w:rPr>
                <w:b/>
                <w:sz w:val="19"/>
                <w:lang w:val="es-PE"/>
              </w:rPr>
              <w:t>Participación en validaciones</w:t>
            </w:r>
          </w:p>
        </w:tc>
        <w:tc>
          <w:tcPr>
            <w:tcW w:w="1568" w:type="dxa"/>
          </w:tcPr>
          <w:p w14:paraId="022D6527" w14:textId="77777777" w:rsidR="00341893" w:rsidRPr="004E4D82" w:rsidRDefault="0003064D">
            <w:pPr>
              <w:spacing w:after="40" w:line="240" w:lineRule="auto"/>
              <w:rPr>
                <w:lang w:val="es-PE"/>
              </w:rPr>
            </w:pPr>
            <w:r w:rsidRPr="004E4D82">
              <w:rPr>
                <w:b/>
                <w:sz w:val="19"/>
                <w:lang w:val="es-PE"/>
              </w:rPr>
              <w:t>Ingreso (S/)</w:t>
            </w:r>
          </w:p>
        </w:tc>
        <w:tc>
          <w:tcPr>
            <w:tcW w:w="1568" w:type="dxa"/>
          </w:tcPr>
          <w:p w14:paraId="228E3B26" w14:textId="77777777" w:rsidR="00341893" w:rsidRPr="004E4D82" w:rsidRDefault="0003064D">
            <w:pPr>
              <w:spacing w:after="40" w:line="240" w:lineRule="auto"/>
              <w:rPr>
                <w:lang w:val="es-PE"/>
              </w:rPr>
            </w:pPr>
            <w:r w:rsidRPr="004E4D82">
              <w:rPr>
                <w:b/>
                <w:sz w:val="19"/>
                <w:lang w:val="es-PE"/>
              </w:rPr>
              <w:t>Participación en ingreso</w:t>
            </w:r>
          </w:p>
        </w:tc>
        <w:tc>
          <w:tcPr>
            <w:tcW w:w="1568" w:type="dxa"/>
          </w:tcPr>
          <w:p w14:paraId="457FDA34" w14:textId="77777777" w:rsidR="00341893" w:rsidRPr="004E4D82" w:rsidRDefault="0003064D">
            <w:pPr>
              <w:spacing w:after="40" w:line="240" w:lineRule="auto"/>
              <w:rPr>
                <w:lang w:val="es-PE"/>
              </w:rPr>
            </w:pPr>
            <w:r w:rsidRPr="004E4D82">
              <w:rPr>
                <w:b/>
                <w:sz w:val="19"/>
                <w:lang w:val="es-PE"/>
              </w:rPr>
              <w:t>Ticket medio del tipo (S/)</w:t>
            </w:r>
          </w:p>
        </w:tc>
      </w:tr>
      <w:tr w:rsidR="00341893" w:rsidRPr="004E4D82" w14:paraId="0C0E2F00" w14:textId="77777777">
        <w:tc>
          <w:tcPr>
            <w:tcW w:w="1568" w:type="dxa"/>
          </w:tcPr>
          <w:p w14:paraId="1BD08711" w14:textId="77777777" w:rsidR="00341893" w:rsidRPr="004E4D82" w:rsidRDefault="0003064D">
            <w:pPr>
              <w:spacing w:after="40" w:line="240" w:lineRule="auto"/>
              <w:rPr>
                <w:lang w:val="es-PE"/>
              </w:rPr>
            </w:pPr>
            <w:r w:rsidRPr="004E4D82">
              <w:rPr>
                <w:sz w:val="19"/>
                <w:lang w:val="es-PE"/>
              </w:rPr>
              <w:t>Adulto</w:t>
            </w:r>
          </w:p>
        </w:tc>
        <w:tc>
          <w:tcPr>
            <w:tcW w:w="1568" w:type="dxa"/>
          </w:tcPr>
          <w:p w14:paraId="29DA5D76" w14:textId="77777777" w:rsidR="00341893" w:rsidRPr="004E4D82" w:rsidRDefault="0003064D">
            <w:pPr>
              <w:spacing w:after="40" w:line="240" w:lineRule="auto"/>
              <w:rPr>
                <w:lang w:val="es-PE"/>
              </w:rPr>
            </w:pPr>
            <w:r w:rsidRPr="004E4D82">
              <w:rPr>
                <w:sz w:val="19"/>
                <w:lang w:val="es-PE"/>
              </w:rPr>
              <w:t>9,389,037</w:t>
            </w:r>
          </w:p>
        </w:tc>
        <w:tc>
          <w:tcPr>
            <w:tcW w:w="1568" w:type="dxa"/>
          </w:tcPr>
          <w:p w14:paraId="394039E1" w14:textId="77777777" w:rsidR="00341893" w:rsidRPr="004E4D82" w:rsidRDefault="0003064D">
            <w:pPr>
              <w:spacing w:after="40" w:line="240" w:lineRule="auto"/>
              <w:rPr>
                <w:lang w:val="es-PE"/>
              </w:rPr>
            </w:pPr>
            <w:r w:rsidRPr="004E4D82">
              <w:rPr>
                <w:sz w:val="19"/>
                <w:lang w:val="es-PE"/>
              </w:rPr>
              <w:t>79.99%</w:t>
            </w:r>
          </w:p>
        </w:tc>
        <w:tc>
          <w:tcPr>
            <w:tcW w:w="1568" w:type="dxa"/>
          </w:tcPr>
          <w:p w14:paraId="6FF9478C" w14:textId="77777777" w:rsidR="00341893" w:rsidRPr="004E4D82" w:rsidRDefault="0003064D">
            <w:pPr>
              <w:spacing w:after="40" w:line="240" w:lineRule="auto"/>
              <w:rPr>
                <w:lang w:val="es-PE"/>
              </w:rPr>
            </w:pPr>
            <w:r w:rsidRPr="004E4D82">
              <w:rPr>
                <w:sz w:val="19"/>
                <w:lang w:val="es-PE"/>
              </w:rPr>
              <w:t>21,583,174.79</w:t>
            </w:r>
          </w:p>
        </w:tc>
        <w:tc>
          <w:tcPr>
            <w:tcW w:w="1568" w:type="dxa"/>
          </w:tcPr>
          <w:p w14:paraId="493ACBC2" w14:textId="77777777" w:rsidR="00341893" w:rsidRPr="004E4D82" w:rsidRDefault="0003064D">
            <w:pPr>
              <w:spacing w:after="40" w:line="240" w:lineRule="auto"/>
              <w:rPr>
                <w:lang w:val="es-PE"/>
              </w:rPr>
            </w:pPr>
            <w:r w:rsidRPr="004E4D82">
              <w:rPr>
                <w:sz w:val="19"/>
                <w:lang w:val="es-PE"/>
              </w:rPr>
              <w:t>91.04%</w:t>
            </w:r>
          </w:p>
        </w:tc>
        <w:tc>
          <w:tcPr>
            <w:tcW w:w="1568" w:type="dxa"/>
          </w:tcPr>
          <w:p w14:paraId="6FA79BBA" w14:textId="77777777" w:rsidR="00341893" w:rsidRPr="004E4D82" w:rsidRDefault="0003064D">
            <w:pPr>
              <w:spacing w:after="40" w:line="240" w:lineRule="auto"/>
              <w:rPr>
                <w:lang w:val="es-PE"/>
              </w:rPr>
            </w:pPr>
            <w:r w:rsidRPr="004E4D82">
              <w:rPr>
                <w:sz w:val="19"/>
                <w:lang w:val="es-PE"/>
              </w:rPr>
              <w:t>2.30</w:t>
            </w:r>
          </w:p>
        </w:tc>
      </w:tr>
      <w:tr w:rsidR="00341893" w:rsidRPr="004E4D82" w14:paraId="27E1A4BA" w14:textId="77777777">
        <w:tc>
          <w:tcPr>
            <w:tcW w:w="1568" w:type="dxa"/>
          </w:tcPr>
          <w:p w14:paraId="172DD35E" w14:textId="77777777" w:rsidR="00341893" w:rsidRPr="004E4D82" w:rsidRDefault="0003064D">
            <w:pPr>
              <w:spacing w:after="40" w:line="240" w:lineRule="auto"/>
              <w:rPr>
                <w:lang w:val="es-PE"/>
              </w:rPr>
            </w:pPr>
            <w:r w:rsidRPr="004E4D82">
              <w:rPr>
                <w:sz w:val="19"/>
                <w:lang w:val="es-PE"/>
              </w:rPr>
              <w:t>Medio</w:t>
            </w:r>
          </w:p>
        </w:tc>
        <w:tc>
          <w:tcPr>
            <w:tcW w:w="1568" w:type="dxa"/>
          </w:tcPr>
          <w:p w14:paraId="541271BF" w14:textId="77777777" w:rsidR="00341893" w:rsidRPr="004E4D82" w:rsidRDefault="0003064D">
            <w:pPr>
              <w:spacing w:after="40" w:line="240" w:lineRule="auto"/>
              <w:rPr>
                <w:lang w:val="es-PE"/>
              </w:rPr>
            </w:pPr>
            <w:r w:rsidRPr="004E4D82">
              <w:rPr>
                <w:sz w:val="19"/>
                <w:lang w:val="es-PE"/>
              </w:rPr>
              <w:t>1,904,472</w:t>
            </w:r>
          </w:p>
        </w:tc>
        <w:tc>
          <w:tcPr>
            <w:tcW w:w="1568" w:type="dxa"/>
          </w:tcPr>
          <w:p w14:paraId="62A299DB" w14:textId="77777777" w:rsidR="00341893" w:rsidRPr="004E4D82" w:rsidRDefault="0003064D">
            <w:pPr>
              <w:spacing w:after="40" w:line="240" w:lineRule="auto"/>
              <w:rPr>
                <w:lang w:val="es-PE"/>
              </w:rPr>
            </w:pPr>
            <w:r w:rsidRPr="004E4D82">
              <w:rPr>
                <w:sz w:val="19"/>
                <w:lang w:val="es-PE"/>
              </w:rPr>
              <w:t>16.22%</w:t>
            </w:r>
          </w:p>
        </w:tc>
        <w:tc>
          <w:tcPr>
            <w:tcW w:w="1568" w:type="dxa"/>
          </w:tcPr>
          <w:p w14:paraId="12F54EDD" w14:textId="77777777" w:rsidR="00341893" w:rsidRPr="004E4D82" w:rsidRDefault="0003064D">
            <w:pPr>
              <w:spacing w:after="40" w:line="240" w:lineRule="auto"/>
              <w:rPr>
                <w:lang w:val="es-PE"/>
              </w:rPr>
            </w:pPr>
            <w:r w:rsidRPr="004E4D82">
              <w:rPr>
                <w:sz w:val="19"/>
                <w:lang w:val="es-PE"/>
              </w:rPr>
              <w:t>2,123,238.19</w:t>
            </w:r>
          </w:p>
        </w:tc>
        <w:tc>
          <w:tcPr>
            <w:tcW w:w="1568" w:type="dxa"/>
          </w:tcPr>
          <w:p w14:paraId="67DF21C4" w14:textId="77777777" w:rsidR="00341893" w:rsidRPr="004E4D82" w:rsidRDefault="0003064D">
            <w:pPr>
              <w:spacing w:after="40" w:line="240" w:lineRule="auto"/>
              <w:rPr>
                <w:lang w:val="es-PE"/>
              </w:rPr>
            </w:pPr>
            <w:r w:rsidRPr="004E4D82">
              <w:rPr>
                <w:sz w:val="19"/>
                <w:lang w:val="es-PE"/>
              </w:rPr>
              <w:t>8.96%</w:t>
            </w:r>
          </w:p>
        </w:tc>
        <w:tc>
          <w:tcPr>
            <w:tcW w:w="1568" w:type="dxa"/>
          </w:tcPr>
          <w:p w14:paraId="761F3FDB" w14:textId="77777777" w:rsidR="00341893" w:rsidRPr="004E4D82" w:rsidRDefault="0003064D">
            <w:pPr>
              <w:spacing w:after="40" w:line="240" w:lineRule="auto"/>
              <w:rPr>
                <w:lang w:val="es-PE"/>
              </w:rPr>
            </w:pPr>
            <w:r w:rsidRPr="004E4D82">
              <w:rPr>
                <w:sz w:val="19"/>
                <w:lang w:val="es-PE"/>
              </w:rPr>
              <w:t>1.11</w:t>
            </w:r>
          </w:p>
        </w:tc>
      </w:tr>
      <w:tr w:rsidR="00341893" w:rsidRPr="004E4D82" w14:paraId="1EB66104" w14:textId="77777777">
        <w:tc>
          <w:tcPr>
            <w:tcW w:w="1568" w:type="dxa"/>
          </w:tcPr>
          <w:p w14:paraId="16794A44" w14:textId="77777777" w:rsidR="00341893" w:rsidRPr="004E4D82" w:rsidRDefault="0003064D">
            <w:pPr>
              <w:spacing w:after="40" w:line="240" w:lineRule="auto"/>
              <w:rPr>
                <w:lang w:val="es-PE"/>
              </w:rPr>
            </w:pPr>
            <w:r w:rsidRPr="004E4D82">
              <w:rPr>
                <w:sz w:val="19"/>
                <w:lang w:val="es-PE"/>
              </w:rPr>
              <w:t>Gratuito</w:t>
            </w:r>
          </w:p>
        </w:tc>
        <w:tc>
          <w:tcPr>
            <w:tcW w:w="1568" w:type="dxa"/>
          </w:tcPr>
          <w:p w14:paraId="4622CC3F" w14:textId="77777777" w:rsidR="00341893" w:rsidRPr="004E4D82" w:rsidRDefault="0003064D">
            <w:pPr>
              <w:spacing w:after="40" w:line="240" w:lineRule="auto"/>
              <w:rPr>
                <w:lang w:val="es-PE"/>
              </w:rPr>
            </w:pPr>
            <w:r w:rsidRPr="004E4D82">
              <w:rPr>
                <w:sz w:val="19"/>
                <w:lang w:val="es-PE"/>
              </w:rPr>
              <w:t>378,710</w:t>
            </w:r>
          </w:p>
        </w:tc>
        <w:tc>
          <w:tcPr>
            <w:tcW w:w="1568" w:type="dxa"/>
          </w:tcPr>
          <w:p w14:paraId="400279E8" w14:textId="77777777" w:rsidR="00341893" w:rsidRPr="004E4D82" w:rsidRDefault="0003064D">
            <w:pPr>
              <w:spacing w:after="40" w:line="240" w:lineRule="auto"/>
              <w:rPr>
                <w:lang w:val="es-PE"/>
              </w:rPr>
            </w:pPr>
            <w:r w:rsidRPr="004E4D82">
              <w:rPr>
                <w:sz w:val="19"/>
                <w:lang w:val="es-PE"/>
              </w:rPr>
              <w:t>3.23%</w:t>
            </w:r>
          </w:p>
        </w:tc>
        <w:tc>
          <w:tcPr>
            <w:tcW w:w="1568" w:type="dxa"/>
          </w:tcPr>
          <w:p w14:paraId="3A0B9E23" w14:textId="77777777" w:rsidR="00341893" w:rsidRPr="004E4D82" w:rsidRDefault="0003064D">
            <w:pPr>
              <w:spacing w:after="40" w:line="240" w:lineRule="auto"/>
              <w:rPr>
                <w:lang w:val="es-PE"/>
              </w:rPr>
            </w:pPr>
            <w:r w:rsidRPr="004E4D82">
              <w:rPr>
                <w:sz w:val="19"/>
                <w:lang w:val="es-PE"/>
              </w:rPr>
              <w:t>0.00</w:t>
            </w:r>
          </w:p>
        </w:tc>
        <w:tc>
          <w:tcPr>
            <w:tcW w:w="1568" w:type="dxa"/>
          </w:tcPr>
          <w:p w14:paraId="6ABE6AEC" w14:textId="77777777" w:rsidR="00341893" w:rsidRPr="004E4D82" w:rsidRDefault="0003064D">
            <w:pPr>
              <w:spacing w:after="40" w:line="240" w:lineRule="auto"/>
              <w:rPr>
                <w:lang w:val="es-PE"/>
              </w:rPr>
            </w:pPr>
            <w:r w:rsidRPr="004E4D82">
              <w:rPr>
                <w:sz w:val="19"/>
                <w:lang w:val="es-PE"/>
              </w:rPr>
              <w:t>0.00%</w:t>
            </w:r>
          </w:p>
        </w:tc>
        <w:tc>
          <w:tcPr>
            <w:tcW w:w="1568" w:type="dxa"/>
          </w:tcPr>
          <w:p w14:paraId="2618C125" w14:textId="77777777" w:rsidR="00341893" w:rsidRPr="004E4D82" w:rsidRDefault="0003064D">
            <w:pPr>
              <w:spacing w:after="40" w:line="240" w:lineRule="auto"/>
              <w:rPr>
                <w:lang w:val="es-PE"/>
              </w:rPr>
            </w:pPr>
            <w:r w:rsidRPr="004E4D82">
              <w:rPr>
                <w:sz w:val="19"/>
                <w:lang w:val="es-PE"/>
              </w:rPr>
              <w:t>0.00</w:t>
            </w:r>
          </w:p>
        </w:tc>
      </w:tr>
      <w:tr w:rsidR="00341893" w:rsidRPr="004E4D82" w14:paraId="2DED2B75" w14:textId="77777777">
        <w:tc>
          <w:tcPr>
            <w:tcW w:w="1568" w:type="dxa"/>
          </w:tcPr>
          <w:p w14:paraId="55B48F3F" w14:textId="77777777" w:rsidR="00341893" w:rsidRPr="004E4D82" w:rsidRDefault="0003064D">
            <w:pPr>
              <w:spacing w:after="40" w:line="240" w:lineRule="auto"/>
              <w:rPr>
                <w:lang w:val="es-PE"/>
              </w:rPr>
            </w:pPr>
            <w:r w:rsidRPr="004E4D82">
              <w:rPr>
                <w:sz w:val="19"/>
                <w:lang w:val="es-PE"/>
              </w:rPr>
              <w:t>Sin dato</w:t>
            </w:r>
          </w:p>
        </w:tc>
        <w:tc>
          <w:tcPr>
            <w:tcW w:w="1568" w:type="dxa"/>
          </w:tcPr>
          <w:p w14:paraId="0AE857F4" w14:textId="77777777" w:rsidR="00341893" w:rsidRPr="004E4D82" w:rsidRDefault="0003064D">
            <w:pPr>
              <w:spacing w:after="40" w:line="240" w:lineRule="auto"/>
              <w:rPr>
                <w:lang w:val="es-PE"/>
              </w:rPr>
            </w:pPr>
            <w:r w:rsidRPr="004E4D82">
              <w:rPr>
                <w:sz w:val="19"/>
                <w:lang w:val="es-PE"/>
              </w:rPr>
              <w:t>65,712</w:t>
            </w:r>
          </w:p>
        </w:tc>
        <w:tc>
          <w:tcPr>
            <w:tcW w:w="1568" w:type="dxa"/>
          </w:tcPr>
          <w:p w14:paraId="0E82ECFB" w14:textId="77777777" w:rsidR="00341893" w:rsidRPr="004E4D82" w:rsidRDefault="0003064D">
            <w:pPr>
              <w:spacing w:after="40" w:line="240" w:lineRule="auto"/>
              <w:rPr>
                <w:lang w:val="es-PE"/>
              </w:rPr>
            </w:pPr>
            <w:r w:rsidRPr="004E4D82">
              <w:rPr>
                <w:sz w:val="19"/>
                <w:lang w:val="es-PE"/>
              </w:rPr>
              <w:t>0.56%</w:t>
            </w:r>
          </w:p>
        </w:tc>
        <w:tc>
          <w:tcPr>
            <w:tcW w:w="1568" w:type="dxa"/>
          </w:tcPr>
          <w:p w14:paraId="4FCA1BA5" w14:textId="77777777" w:rsidR="00341893" w:rsidRPr="004E4D82" w:rsidRDefault="0003064D">
            <w:pPr>
              <w:spacing w:after="40" w:line="240" w:lineRule="auto"/>
              <w:rPr>
                <w:lang w:val="es-PE"/>
              </w:rPr>
            </w:pPr>
            <w:r w:rsidRPr="004E4D82">
              <w:rPr>
                <w:sz w:val="19"/>
                <w:lang w:val="es-PE"/>
              </w:rPr>
              <w:t>0.00</w:t>
            </w:r>
          </w:p>
        </w:tc>
        <w:tc>
          <w:tcPr>
            <w:tcW w:w="1568" w:type="dxa"/>
          </w:tcPr>
          <w:p w14:paraId="17936734" w14:textId="77777777" w:rsidR="00341893" w:rsidRPr="004E4D82" w:rsidRDefault="0003064D">
            <w:pPr>
              <w:spacing w:after="40" w:line="240" w:lineRule="auto"/>
              <w:rPr>
                <w:lang w:val="es-PE"/>
              </w:rPr>
            </w:pPr>
            <w:r w:rsidRPr="004E4D82">
              <w:rPr>
                <w:sz w:val="19"/>
                <w:lang w:val="es-PE"/>
              </w:rPr>
              <w:t>0.00%</w:t>
            </w:r>
          </w:p>
        </w:tc>
        <w:tc>
          <w:tcPr>
            <w:tcW w:w="1568" w:type="dxa"/>
          </w:tcPr>
          <w:p w14:paraId="0CEAFCB4" w14:textId="77777777" w:rsidR="00341893" w:rsidRPr="004E4D82" w:rsidRDefault="0003064D">
            <w:pPr>
              <w:spacing w:after="40" w:line="240" w:lineRule="auto"/>
              <w:rPr>
                <w:lang w:val="es-PE"/>
              </w:rPr>
            </w:pPr>
            <w:r w:rsidRPr="004E4D82">
              <w:rPr>
                <w:sz w:val="19"/>
                <w:lang w:val="es-PE"/>
              </w:rPr>
              <w:t>Indeterminado</w:t>
            </w:r>
          </w:p>
        </w:tc>
      </w:tr>
      <w:tr w:rsidR="00341893" w:rsidRPr="004E4D82" w14:paraId="613E1F1E" w14:textId="77777777">
        <w:tc>
          <w:tcPr>
            <w:tcW w:w="1568" w:type="dxa"/>
          </w:tcPr>
          <w:p w14:paraId="7EA8E577" w14:textId="77777777" w:rsidR="00341893" w:rsidRPr="004E4D82" w:rsidRDefault="0003064D">
            <w:pPr>
              <w:spacing w:after="40" w:line="240" w:lineRule="auto"/>
              <w:rPr>
                <w:lang w:val="es-PE"/>
              </w:rPr>
            </w:pPr>
            <w:r w:rsidRPr="004E4D82">
              <w:rPr>
                <w:b/>
                <w:sz w:val="19"/>
                <w:lang w:val="es-PE"/>
              </w:rPr>
              <w:t>Total</w:t>
            </w:r>
          </w:p>
        </w:tc>
        <w:tc>
          <w:tcPr>
            <w:tcW w:w="1568" w:type="dxa"/>
          </w:tcPr>
          <w:p w14:paraId="30780EC0" w14:textId="77777777" w:rsidR="00341893" w:rsidRPr="004E4D82" w:rsidRDefault="0003064D">
            <w:pPr>
              <w:spacing w:after="40" w:line="240" w:lineRule="auto"/>
              <w:rPr>
                <w:lang w:val="es-PE"/>
              </w:rPr>
            </w:pPr>
            <w:r w:rsidRPr="004E4D82">
              <w:rPr>
                <w:b/>
                <w:sz w:val="19"/>
                <w:lang w:val="es-PE"/>
              </w:rPr>
              <w:t>11,737,931</w:t>
            </w:r>
          </w:p>
        </w:tc>
        <w:tc>
          <w:tcPr>
            <w:tcW w:w="1568" w:type="dxa"/>
          </w:tcPr>
          <w:p w14:paraId="08DAB3CB" w14:textId="77777777" w:rsidR="00341893" w:rsidRPr="004E4D82" w:rsidRDefault="0003064D">
            <w:pPr>
              <w:spacing w:after="40" w:line="240" w:lineRule="auto"/>
              <w:rPr>
                <w:lang w:val="es-PE"/>
              </w:rPr>
            </w:pPr>
            <w:r w:rsidRPr="004E4D82">
              <w:rPr>
                <w:b/>
                <w:sz w:val="19"/>
                <w:lang w:val="es-PE"/>
              </w:rPr>
              <w:t>100.00%</w:t>
            </w:r>
          </w:p>
        </w:tc>
        <w:tc>
          <w:tcPr>
            <w:tcW w:w="1568" w:type="dxa"/>
          </w:tcPr>
          <w:p w14:paraId="493036A2" w14:textId="77777777" w:rsidR="00341893" w:rsidRPr="004E4D82" w:rsidRDefault="0003064D">
            <w:pPr>
              <w:spacing w:after="40" w:line="240" w:lineRule="auto"/>
              <w:rPr>
                <w:lang w:val="es-PE"/>
              </w:rPr>
            </w:pPr>
            <w:r w:rsidRPr="004E4D82">
              <w:rPr>
                <w:b/>
                <w:sz w:val="19"/>
                <w:lang w:val="es-PE"/>
              </w:rPr>
              <w:t>23,706,412.98</w:t>
            </w:r>
          </w:p>
        </w:tc>
        <w:tc>
          <w:tcPr>
            <w:tcW w:w="1568" w:type="dxa"/>
          </w:tcPr>
          <w:p w14:paraId="59ACAE0E" w14:textId="77777777" w:rsidR="00341893" w:rsidRPr="004E4D82" w:rsidRDefault="0003064D">
            <w:pPr>
              <w:spacing w:after="40" w:line="240" w:lineRule="auto"/>
              <w:rPr>
                <w:lang w:val="es-PE"/>
              </w:rPr>
            </w:pPr>
            <w:r w:rsidRPr="004E4D82">
              <w:rPr>
                <w:b/>
                <w:sz w:val="19"/>
                <w:lang w:val="es-PE"/>
              </w:rPr>
              <w:t>100.00%</w:t>
            </w:r>
          </w:p>
        </w:tc>
        <w:tc>
          <w:tcPr>
            <w:tcW w:w="1568" w:type="dxa"/>
          </w:tcPr>
          <w:p w14:paraId="509E3AAF" w14:textId="77777777" w:rsidR="00341893" w:rsidRPr="004E4D82" w:rsidRDefault="0003064D">
            <w:pPr>
              <w:spacing w:after="40" w:line="240" w:lineRule="auto"/>
              <w:rPr>
                <w:lang w:val="es-PE"/>
              </w:rPr>
            </w:pPr>
            <w:r w:rsidRPr="004E4D82">
              <w:rPr>
                <w:b/>
                <w:sz w:val="19"/>
                <w:lang w:val="es-PE"/>
              </w:rPr>
              <w:t>2.02</w:t>
            </w:r>
          </w:p>
        </w:tc>
      </w:tr>
    </w:tbl>
    <w:p w14:paraId="273CB00B" w14:textId="77777777" w:rsidR="00341893" w:rsidRPr="004E4D82" w:rsidRDefault="00341893">
      <w:pPr>
        <w:rPr>
          <w:lang w:val="es-PE"/>
        </w:rPr>
      </w:pPr>
    </w:p>
    <w:p w14:paraId="5E3A7048"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4EE57EF5" wp14:editId="554455DE">
            <wp:extent cx="5760000" cy="450782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png"/>
                    <pic:cNvPicPr/>
                  </pic:nvPicPr>
                  <pic:blipFill>
                    <a:blip r:embed="rId24"/>
                    <a:stretch>
                      <a:fillRect/>
                    </a:stretch>
                  </pic:blipFill>
                  <pic:spPr>
                    <a:xfrm>
                      <a:off x="0" y="0"/>
                      <a:ext cx="5760000" cy="4507826"/>
                    </a:xfrm>
                    <a:prstGeom prst="rect">
                      <a:avLst/>
                    </a:prstGeom>
                  </pic:spPr>
                </pic:pic>
              </a:graphicData>
            </a:graphic>
          </wp:inline>
        </w:drawing>
      </w:r>
    </w:p>
    <w:p w14:paraId="02F275A4" w14:textId="77777777" w:rsidR="00341893" w:rsidRPr="004E4D82" w:rsidRDefault="0003064D">
      <w:pPr>
        <w:spacing w:after="240" w:line="240" w:lineRule="auto"/>
        <w:jc w:val="center"/>
        <w:rPr>
          <w:lang w:val="es-PE"/>
        </w:rPr>
      </w:pPr>
      <w:r w:rsidRPr="004E4D82">
        <w:rPr>
          <w:b/>
          <w:color w:val="4B5563"/>
          <w:sz w:val="19"/>
          <w:lang w:val="es-PE"/>
        </w:rPr>
        <w:t xml:space="preserve">Figura 16. </w:t>
      </w:r>
      <w:r w:rsidRPr="004E4D82">
        <w:rPr>
          <w:color w:val="4B5563"/>
          <w:sz w:val="19"/>
          <w:lang w:val="es-PE"/>
        </w:rPr>
        <w:t>Captura del gráfico de distribución por tipo de pasaje del dashboard</w:t>
      </w:r>
    </w:p>
    <w:p w14:paraId="2A97D53E" w14:textId="77777777" w:rsidR="00341893" w:rsidRPr="004E4D82" w:rsidRDefault="0003064D">
      <w:pPr>
        <w:rPr>
          <w:lang w:val="es-PE"/>
        </w:rPr>
      </w:pPr>
      <w:r w:rsidRPr="004E4D82">
        <w:rPr>
          <w:lang w:val="es-PE"/>
        </w:rPr>
        <w:t xml:space="preserve">Cuatro de cada cinco abordajes corresponden a pasaje de tarifa completa. Este segmento sostiene el 91.04% del ingreso del sistema, participación superior a su peso en la demanda, lo que resulta aritméticamente esperable dado que es el único segmento que aporta la tarifa íntegra. El segmento de </w:t>
      </w:r>
      <w:r w:rsidRPr="004E4D82">
        <w:rPr>
          <w:b/>
          <w:lang w:val="es-PE"/>
        </w:rPr>
        <w:t>medio pasaje</w:t>
      </w:r>
      <w:r w:rsidRPr="004E4D82">
        <w:rPr>
          <w:lang w:val="es-PE"/>
        </w:rPr>
        <w:t xml:space="preserve"> representa el 16.22% de los abordajes pero solo el 8.96% del ingreso, asimetría que cuantifica el efecto de la tarifa preferencial. El segmento </w:t>
      </w:r>
      <w:r w:rsidRPr="004E4D82">
        <w:rPr>
          <w:b/>
          <w:lang w:val="es-PE"/>
        </w:rPr>
        <w:t>gratuito</w:t>
      </w:r>
      <w:r w:rsidRPr="004E4D82">
        <w:rPr>
          <w:lang w:val="es-PE"/>
        </w:rPr>
        <w:t xml:space="preserve"> alcanza el 3.23% de los abordajes y aporta ingreso nulo: constituye una magnitud modesta pero no despreciable, equivalente a 378,710 abordajes transportados sin contraprestación durante el período, cuya cuantificación resulta relevante para el dimensionamiento del subsidio implícito asumido por el operador.</w:t>
      </w:r>
    </w:p>
    <w:p w14:paraId="1DDC7C00" w14:textId="77777777" w:rsidR="00341893" w:rsidRPr="004E4D82" w:rsidRDefault="0003064D">
      <w:pPr>
        <w:pStyle w:val="Ttulo3"/>
        <w:rPr>
          <w:lang w:val="es-PE"/>
        </w:rPr>
      </w:pPr>
      <w:r w:rsidRPr="004E4D82">
        <w:rPr>
          <w:lang w:val="es-PE"/>
        </w:rPr>
        <w:t>9.3.1. Análisis del ticket promedio</w:t>
      </w:r>
    </w:p>
    <w:p w14:paraId="2E8DD9A1" w14:textId="77777777" w:rsidR="00341893" w:rsidRPr="004E4D82" w:rsidRDefault="0003064D">
      <w:pPr>
        <w:rPr>
          <w:lang w:val="es-PE"/>
        </w:rPr>
      </w:pPr>
      <w:r w:rsidRPr="004E4D82">
        <w:rPr>
          <w:lang w:val="es-PE"/>
        </w:rPr>
        <w:t xml:space="preserve">El ticket promedio del sistema asciende a </w:t>
      </w:r>
      <w:r w:rsidRPr="004E4D82">
        <w:rPr>
          <w:b/>
          <w:lang w:val="es-PE"/>
        </w:rPr>
        <w:t>S/ 2.02</w:t>
      </w:r>
      <w:r w:rsidRPr="004E4D82">
        <w:rPr>
          <w:lang w:val="es-PE"/>
        </w:rPr>
        <w:t xml:space="preserve">, valor inferior a la tarifa de adulto de referencia de S/ 2.45. Esta divergencia debe explicarse de forma explícita, por cuanto su omisión conduce a una lectura errónea del desempeño comercial. </w:t>
      </w:r>
      <w:r w:rsidRPr="004E4D82">
        <w:rPr>
          <w:b/>
          <w:lang w:val="es-PE"/>
        </w:rPr>
        <w:t xml:space="preserve">La divergencia no obedece </w:t>
      </w:r>
      <w:r w:rsidRPr="004E4D82">
        <w:rPr>
          <w:b/>
          <w:lang w:val="es-PE"/>
        </w:rPr>
        <w:lastRenderedPageBreak/>
        <w:t>a evasión ni a error de registro, sino a la composición tarifaria de la demanda:</w:t>
      </w:r>
      <w:r w:rsidRPr="004E4D82">
        <w:rPr>
          <w:lang w:val="es-PE"/>
        </w:rPr>
        <w:t xml:space="preserve"> el ticket promedio es una media ponderada del monto efectivamente cobrado sobre la totalidad de los abordajes, incluidos aquellos que por definición aportan un monto reducido o nulo.</w:t>
      </w:r>
    </w:p>
    <w:p w14:paraId="12E2AFDC" w14:textId="77777777" w:rsidR="00341893" w:rsidRPr="004E4D82" w:rsidRDefault="0003064D">
      <w:pPr>
        <w:rPr>
          <w:lang w:val="es-PE"/>
        </w:rPr>
      </w:pPr>
      <w:r w:rsidRPr="004E4D82">
        <w:rPr>
          <w:b/>
          <w:lang w:val="es-PE"/>
        </w:rPr>
        <w:t>Tabla 14. Descomposición del ticket promedio por segmento tarifario</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60E9D110" w14:textId="77777777">
        <w:tc>
          <w:tcPr>
            <w:tcW w:w="2351" w:type="dxa"/>
          </w:tcPr>
          <w:p w14:paraId="1D815182" w14:textId="77777777" w:rsidR="00341893" w:rsidRPr="004E4D82" w:rsidRDefault="0003064D">
            <w:pPr>
              <w:spacing w:after="40" w:line="240" w:lineRule="auto"/>
              <w:rPr>
                <w:lang w:val="es-PE"/>
              </w:rPr>
            </w:pPr>
            <w:r w:rsidRPr="004E4D82">
              <w:rPr>
                <w:b/>
                <w:sz w:val="19"/>
                <w:lang w:val="es-PE"/>
              </w:rPr>
              <w:t>Componente</w:t>
            </w:r>
          </w:p>
        </w:tc>
        <w:tc>
          <w:tcPr>
            <w:tcW w:w="2351" w:type="dxa"/>
          </w:tcPr>
          <w:p w14:paraId="05209FC1" w14:textId="77777777" w:rsidR="00341893" w:rsidRPr="004E4D82" w:rsidRDefault="0003064D">
            <w:pPr>
              <w:spacing w:after="40" w:line="240" w:lineRule="auto"/>
              <w:rPr>
                <w:lang w:val="es-PE"/>
              </w:rPr>
            </w:pPr>
            <w:r w:rsidRPr="004E4D82">
              <w:rPr>
                <w:b/>
                <w:sz w:val="19"/>
                <w:lang w:val="es-PE"/>
              </w:rPr>
              <w:t>Participación</w:t>
            </w:r>
          </w:p>
        </w:tc>
        <w:tc>
          <w:tcPr>
            <w:tcW w:w="2351" w:type="dxa"/>
          </w:tcPr>
          <w:p w14:paraId="4F9D5314" w14:textId="77777777" w:rsidR="00341893" w:rsidRPr="004E4D82" w:rsidRDefault="0003064D">
            <w:pPr>
              <w:spacing w:after="40" w:line="240" w:lineRule="auto"/>
              <w:rPr>
                <w:lang w:val="es-PE"/>
              </w:rPr>
            </w:pPr>
            <w:r w:rsidRPr="004E4D82">
              <w:rPr>
                <w:b/>
                <w:sz w:val="19"/>
                <w:lang w:val="es-PE"/>
              </w:rPr>
              <w:t>Ticket del segmento</w:t>
            </w:r>
          </w:p>
        </w:tc>
        <w:tc>
          <w:tcPr>
            <w:tcW w:w="2351" w:type="dxa"/>
          </w:tcPr>
          <w:p w14:paraId="6189074C" w14:textId="77777777" w:rsidR="00341893" w:rsidRPr="004E4D82" w:rsidRDefault="0003064D">
            <w:pPr>
              <w:spacing w:after="40" w:line="240" w:lineRule="auto"/>
              <w:rPr>
                <w:lang w:val="es-PE"/>
              </w:rPr>
            </w:pPr>
            <w:r w:rsidRPr="004E4D82">
              <w:rPr>
                <w:b/>
                <w:sz w:val="19"/>
                <w:lang w:val="es-PE"/>
              </w:rPr>
              <w:t>Contribución al ticket promedio</w:t>
            </w:r>
          </w:p>
        </w:tc>
      </w:tr>
      <w:tr w:rsidR="00341893" w:rsidRPr="004E4D82" w14:paraId="3C1909DC" w14:textId="77777777">
        <w:tc>
          <w:tcPr>
            <w:tcW w:w="2351" w:type="dxa"/>
          </w:tcPr>
          <w:p w14:paraId="05064695" w14:textId="77777777" w:rsidR="00341893" w:rsidRPr="004E4D82" w:rsidRDefault="0003064D">
            <w:pPr>
              <w:spacing w:after="40" w:line="240" w:lineRule="auto"/>
              <w:rPr>
                <w:lang w:val="es-PE"/>
              </w:rPr>
            </w:pPr>
            <w:r w:rsidRPr="004E4D82">
              <w:rPr>
                <w:sz w:val="19"/>
                <w:lang w:val="es-PE"/>
              </w:rPr>
              <w:t>Adulto</w:t>
            </w:r>
          </w:p>
        </w:tc>
        <w:tc>
          <w:tcPr>
            <w:tcW w:w="2351" w:type="dxa"/>
          </w:tcPr>
          <w:p w14:paraId="5CCE6797" w14:textId="77777777" w:rsidR="00341893" w:rsidRPr="004E4D82" w:rsidRDefault="0003064D">
            <w:pPr>
              <w:spacing w:after="40" w:line="240" w:lineRule="auto"/>
              <w:rPr>
                <w:lang w:val="es-PE"/>
              </w:rPr>
            </w:pPr>
            <w:r w:rsidRPr="004E4D82">
              <w:rPr>
                <w:sz w:val="19"/>
                <w:lang w:val="es-PE"/>
              </w:rPr>
              <w:t>79.99%</w:t>
            </w:r>
          </w:p>
        </w:tc>
        <w:tc>
          <w:tcPr>
            <w:tcW w:w="2351" w:type="dxa"/>
          </w:tcPr>
          <w:p w14:paraId="75690529" w14:textId="77777777" w:rsidR="00341893" w:rsidRPr="004E4D82" w:rsidRDefault="0003064D">
            <w:pPr>
              <w:spacing w:after="40" w:line="240" w:lineRule="auto"/>
              <w:rPr>
                <w:lang w:val="es-PE"/>
              </w:rPr>
            </w:pPr>
            <w:r w:rsidRPr="004E4D82">
              <w:rPr>
                <w:sz w:val="19"/>
                <w:lang w:val="es-PE"/>
              </w:rPr>
              <w:t>S/ 2.30</w:t>
            </w:r>
          </w:p>
        </w:tc>
        <w:tc>
          <w:tcPr>
            <w:tcW w:w="2351" w:type="dxa"/>
          </w:tcPr>
          <w:p w14:paraId="58F7F905" w14:textId="77777777" w:rsidR="00341893" w:rsidRPr="004E4D82" w:rsidRDefault="0003064D">
            <w:pPr>
              <w:spacing w:after="40" w:line="240" w:lineRule="auto"/>
              <w:rPr>
                <w:lang w:val="es-PE"/>
              </w:rPr>
            </w:pPr>
            <w:r w:rsidRPr="004E4D82">
              <w:rPr>
                <w:sz w:val="19"/>
                <w:lang w:val="es-PE"/>
              </w:rPr>
              <w:t>S/ 1.84</w:t>
            </w:r>
          </w:p>
        </w:tc>
      </w:tr>
      <w:tr w:rsidR="00341893" w:rsidRPr="004E4D82" w14:paraId="6BF12C85" w14:textId="77777777">
        <w:tc>
          <w:tcPr>
            <w:tcW w:w="2351" w:type="dxa"/>
          </w:tcPr>
          <w:p w14:paraId="279C1CFB" w14:textId="77777777" w:rsidR="00341893" w:rsidRPr="004E4D82" w:rsidRDefault="0003064D">
            <w:pPr>
              <w:spacing w:after="40" w:line="240" w:lineRule="auto"/>
              <w:rPr>
                <w:lang w:val="es-PE"/>
              </w:rPr>
            </w:pPr>
            <w:r w:rsidRPr="004E4D82">
              <w:rPr>
                <w:sz w:val="19"/>
                <w:lang w:val="es-PE"/>
              </w:rPr>
              <w:t>Medio</w:t>
            </w:r>
          </w:p>
        </w:tc>
        <w:tc>
          <w:tcPr>
            <w:tcW w:w="2351" w:type="dxa"/>
          </w:tcPr>
          <w:p w14:paraId="2B109DC7" w14:textId="77777777" w:rsidR="00341893" w:rsidRPr="004E4D82" w:rsidRDefault="0003064D">
            <w:pPr>
              <w:spacing w:after="40" w:line="240" w:lineRule="auto"/>
              <w:rPr>
                <w:lang w:val="es-PE"/>
              </w:rPr>
            </w:pPr>
            <w:r w:rsidRPr="004E4D82">
              <w:rPr>
                <w:sz w:val="19"/>
                <w:lang w:val="es-PE"/>
              </w:rPr>
              <w:t>16.22%</w:t>
            </w:r>
          </w:p>
        </w:tc>
        <w:tc>
          <w:tcPr>
            <w:tcW w:w="2351" w:type="dxa"/>
          </w:tcPr>
          <w:p w14:paraId="3781B7E8" w14:textId="77777777" w:rsidR="00341893" w:rsidRPr="004E4D82" w:rsidRDefault="0003064D">
            <w:pPr>
              <w:spacing w:after="40" w:line="240" w:lineRule="auto"/>
              <w:rPr>
                <w:lang w:val="es-PE"/>
              </w:rPr>
            </w:pPr>
            <w:r w:rsidRPr="004E4D82">
              <w:rPr>
                <w:sz w:val="19"/>
                <w:lang w:val="es-PE"/>
              </w:rPr>
              <w:t>S/ 1.11</w:t>
            </w:r>
          </w:p>
        </w:tc>
        <w:tc>
          <w:tcPr>
            <w:tcW w:w="2351" w:type="dxa"/>
          </w:tcPr>
          <w:p w14:paraId="0679063E" w14:textId="77777777" w:rsidR="00341893" w:rsidRPr="004E4D82" w:rsidRDefault="0003064D">
            <w:pPr>
              <w:spacing w:after="40" w:line="240" w:lineRule="auto"/>
              <w:rPr>
                <w:lang w:val="es-PE"/>
              </w:rPr>
            </w:pPr>
            <w:r w:rsidRPr="004E4D82">
              <w:rPr>
                <w:sz w:val="19"/>
                <w:lang w:val="es-PE"/>
              </w:rPr>
              <w:t>S/ 0.18</w:t>
            </w:r>
          </w:p>
        </w:tc>
      </w:tr>
      <w:tr w:rsidR="00341893" w:rsidRPr="004E4D82" w14:paraId="4E09D58D" w14:textId="77777777">
        <w:tc>
          <w:tcPr>
            <w:tcW w:w="2351" w:type="dxa"/>
          </w:tcPr>
          <w:p w14:paraId="1E45ECC5" w14:textId="77777777" w:rsidR="00341893" w:rsidRPr="004E4D82" w:rsidRDefault="0003064D">
            <w:pPr>
              <w:spacing w:after="40" w:line="240" w:lineRule="auto"/>
              <w:rPr>
                <w:lang w:val="es-PE"/>
              </w:rPr>
            </w:pPr>
            <w:r w:rsidRPr="004E4D82">
              <w:rPr>
                <w:sz w:val="19"/>
                <w:lang w:val="es-PE"/>
              </w:rPr>
              <w:t>Gratuito</w:t>
            </w:r>
          </w:p>
        </w:tc>
        <w:tc>
          <w:tcPr>
            <w:tcW w:w="2351" w:type="dxa"/>
          </w:tcPr>
          <w:p w14:paraId="7B98FE2E" w14:textId="77777777" w:rsidR="00341893" w:rsidRPr="004E4D82" w:rsidRDefault="0003064D">
            <w:pPr>
              <w:spacing w:after="40" w:line="240" w:lineRule="auto"/>
              <w:rPr>
                <w:lang w:val="es-PE"/>
              </w:rPr>
            </w:pPr>
            <w:r w:rsidRPr="004E4D82">
              <w:rPr>
                <w:sz w:val="19"/>
                <w:lang w:val="es-PE"/>
              </w:rPr>
              <w:t>3.23%</w:t>
            </w:r>
          </w:p>
        </w:tc>
        <w:tc>
          <w:tcPr>
            <w:tcW w:w="2351" w:type="dxa"/>
          </w:tcPr>
          <w:p w14:paraId="375C28E4" w14:textId="77777777" w:rsidR="00341893" w:rsidRPr="004E4D82" w:rsidRDefault="0003064D">
            <w:pPr>
              <w:spacing w:after="40" w:line="240" w:lineRule="auto"/>
              <w:rPr>
                <w:lang w:val="es-PE"/>
              </w:rPr>
            </w:pPr>
            <w:r w:rsidRPr="004E4D82">
              <w:rPr>
                <w:sz w:val="19"/>
                <w:lang w:val="es-PE"/>
              </w:rPr>
              <w:t>S/ 0.00</w:t>
            </w:r>
          </w:p>
        </w:tc>
        <w:tc>
          <w:tcPr>
            <w:tcW w:w="2351" w:type="dxa"/>
          </w:tcPr>
          <w:p w14:paraId="6599882B" w14:textId="77777777" w:rsidR="00341893" w:rsidRPr="004E4D82" w:rsidRDefault="0003064D">
            <w:pPr>
              <w:spacing w:after="40" w:line="240" w:lineRule="auto"/>
              <w:rPr>
                <w:lang w:val="es-PE"/>
              </w:rPr>
            </w:pPr>
            <w:r w:rsidRPr="004E4D82">
              <w:rPr>
                <w:sz w:val="19"/>
                <w:lang w:val="es-PE"/>
              </w:rPr>
              <w:t>S/ 0.00</w:t>
            </w:r>
          </w:p>
        </w:tc>
      </w:tr>
      <w:tr w:rsidR="00341893" w:rsidRPr="004E4D82" w14:paraId="5A198B8C" w14:textId="77777777">
        <w:tc>
          <w:tcPr>
            <w:tcW w:w="2351" w:type="dxa"/>
          </w:tcPr>
          <w:p w14:paraId="6A526CB2" w14:textId="77777777" w:rsidR="00341893" w:rsidRPr="004E4D82" w:rsidRDefault="0003064D">
            <w:pPr>
              <w:spacing w:after="40" w:line="240" w:lineRule="auto"/>
              <w:rPr>
                <w:lang w:val="es-PE"/>
              </w:rPr>
            </w:pPr>
            <w:r w:rsidRPr="004E4D82">
              <w:rPr>
                <w:sz w:val="19"/>
                <w:lang w:val="es-PE"/>
              </w:rPr>
              <w:t>Sin dato</w:t>
            </w:r>
          </w:p>
        </w:tc>
        <w:tc>
          <w:tcPr>
            <w:tcW w:w="2351" w:type="dxa"/>
          </w:tcPr>
          <w:p w14:paraId="7720C6C5" w14:textId="77777777" w:rsidR="00341893" w:rsidRPr="004E4D82" w:rsidRDefault="0003064D">
            <w:pPr>
              <w:spacing w:after="40" w:line="240" w:lineRule="auto"/>
              <w:rPr>
                <w:lang w:val="es-PE"/>
              </w:rPr>
            </w:pPr>
            <w:r w:rsidRPr="004E4D82">
              <w:rPr>
                <w:sz w:val="19"/>
                <w:lang w:val="es-PE"/>
              </w:rPr>
              <w:t>0.56%</w:t>
            </w:r>
          </w:p>
        </w:tc>
        <w:tc>
          <w:tcPr>
            <w:tcW w:w="2351" w:type="dxa"/>
          </w:tcPr>
          <w:p w14:paraId="3F76792A" w14:textId="77777777" w:rsidR="00341893" w:rsidRPr="004E4D82" w:rsidRDefault="0003064D">
            <w:pPr>
              <w:spacing w:after="40" w:line="240" w:lineRule="auto"/>
              <w:rPr>
                <w:lang w:val="es-PE"/>
              </w:rPr>
            </w:pPr>
            <w:r w:rsidRPr="004E4D82">
              <w:rPr>
                <w:sz w:val="19"/>
                <w:lang w:val="es-PE"/>
              </w:rPr>
              <w:t>S/ 0.00 registrado</w:t>
            </w:r>
          </w:p>
        </w:tc>
        <w:tc>
          <w:tcPr>
            <w:tcW w:w="2351" w:type="dxa"/>
          </w:tcPr>
          <w:p w14:paraId="3F131501" w14:textId="77777777" w:rsidR="00341893" w:rsidRPr="004E4D82" w:rsidRDefault="0003064D">
            <w:pPr>
              <w:spacing w:after="40" w:line="240" w:lineRule="auto"/>
              <w:rPr>
                <w:lang w:val="es-PE"/>
              </w:rPr>
            </w:pPr>
            <w:r w:rsidRPr="004E4D82">
              <w:rPr>
                <w:sz w:val="19"/>
                <w:lang w:val="es-PE"/>
              </w:rPr>
              <w:t>S/ 0.00</w:t>
            </w:r>
          </w:p>
        </w:tc>
      </w:tr>
      <w:tr w:rsidR="00341893" w:rsidRPr="004E4D82" w14:paraId="235EDA30" w14:textId="77777777">
        <w:tc>
          <w:tcPr>
            <w:tcW w:w="2351" w:type="dxa"/>
          </w:tcPr>
          <w:p w14:paraId="210B5EF1" w14:textId="77777777" w:rsidR="00341893" w:rsidRPr="004E4D82" w:rsidRDefault="0003064D">
            <w:pPr>
              <w:spacing w:after="40" w:line="240" w:lineRule="auto"/>
              <w:rPr>
                <w:lang w:val="es-PE"/>
              </w:rPr>
            </w:pPr>
            <w:r w:rsidRPr="004E4D82">
              <w:rPr>
                <w:b/>
                <w:sz w:val="19"/>
                <w:lang w:val="es-PE"/>
              </w:rPr>
              <w:t>Ticket promedio del sistema</w:t>
            </w:r>
          </w:p>
        </w:tc>
        <w:tc>
          <w:tcPr>
            <w:tcW w:w="2351" w:type="dxa"/>
          </w:tcPr>
          <w:p w14:paraId="4C45F84D" w14:textId="77777777" w:rsidR="00341893" w:rsidRPr="004E4D82" w:rsidRDefault="0003064D">
            <w:pPr>
              <w:spacing w:after="40" w:line="240" w:lineRule="auto"/>
              <w:rPr>
                <w:lang w:val="es-PE"/>
              </w:rPr>
            </w:pPr>
            <w:r w:rsidRPr="004E4D82">
              <w:rPr>
                <w:b/>
                <w:sz w:val="19"/>
                <w:lang w:val="es-PE"/>
              </w:rPr>
              <w:t>100.00%</w:t>
            </w:r>
          </w:p>
        </w:tc>
        <w:tc>
          <w:tcPr>
            <w:tcW w:w="2351" w:type="dxa"/>
          </w:tcPr>
          <w:p w14:paraId="33537704" w14:textId="77777777" w:rsidR="00341893" w:rsidRPr="004E4D82" w:rsidRDefault="00341893">
            <w:pPr>
              <w:spacing w:after="40" w:line="240" w:lineRule="auto"/>
              <w:rPr>
                <w:lang w:val="es-PE"/>
              </w:rPr>
            </w:pPr>
          </w:p>
        </w:tc>
        <w:tc>
          <w:tcPr>
            <w:tcW w:w="2351" w:type="dxa"/>
          </w:tcPr>
          <w:p w14:paraId="2409B483" w14:textId="77777777" w:rsidR="00341893" w:rsidRPr="004E4D82" w:rsidRDefault="0003064D">
            <w:pPr>
              <w:spacing w:after="40" w:line="240" w:lineRule="auto"/>
              <w:rPr>
                <w:lang w:val="es-PE"/>
              </w:rPr>
            </w:pPr>
            <w:r w:rsidRPr="004E4D82">
              <w:rPr>
                <w:b/>
                <w:sz w:val="19"/>
                <w:lang w:val="es-PE"/>
              </w:rPr>
              <w:t>S/ 2.02</w:t>
            </w:r>
          </w:p>
        </w:tc>
      </w:tr>
    </w:tbl>
    <w:p w14:paraId="08E519B0" w14:textId="77777777" w:rsidR="00341893" w:rsidRPr="004E4D82" w:rsidRDefault="00341893">
      <w:pPr>
        <w:rPr>
          <w:lang w:val="es-PE"/>
        </w:rPr>
      </w:pPr>
    </w:p>
    <w:p w14:paraId="58173BE5" w14:textId="77777777" w:rsidR="00341893" w:rsidRPr="004E4D82" w:rsidRDefault="0003064D">
      <w:pPr>
        <w:rPr>
          <w:lang w:val="es-PE"/>
        </w:rPr>
      </w:pPr>
      <w:r w:rsidRPr="004E4D82">
        <w:rPr>
          <w:lang w:val="es-PE"/>
        </w:rPr>
        <w:t xml:space="preserve">Dos factores explican la totalidad de la brecha. El primero es la </w:t>
      </w:r>
      <w:r w:rsidRPr="004E4D82">
        <w:rPr>
          <w:b/>
          <w:lang w:val="es-PE"/>
        </w:rPr>
        <w:t>composición del pasaje</w:t>
      </w:r>
      <w:r w:rsidRPr="004E4D82">
        <w:rPr>
          <w:lang w:val="es-PE"/>
        </w:rPr>
        <w:t xml:space="preserve">: el 3.23% de abordajes gratuitos y el 16.22% de medios pasajes reducen mecánicamente la media del sistema, de modo que un 19.45% de la demanda aporta ingreso nulo o reducido a la mitad. El segundo es la </w:t>
      </w:r>
      <w:r w:rsidRPr="004E4D82">
        <w:rPr>
          <w:b/>
          <w:lang w:val="es-PE"/>
        </w:rPr>
        <w:t>heterogeneidad tarifaria entre rutas</w:t>
      </w:r>
      <w:r w:rsidRPr="004E4D82">
        <w:rPr>
          <w:lang w:val="es-PE"/>
        </w:rPr>
        <w:t>, pues incluso el ticket medio del segmento adulto, S/ 2.30, se sitúa por debajo de la tarifa de referencia de S/ 2.45; ello se explica porque las rutas alimentadoras aplican tarifas inferiores a las de las troncales, de manera que el ticket medio del segmento adulto es un promedio ponderado de varios regímenes tarifarios y no el valor de uno solo.</w:t>
      </w:r>
    </w:p>
    <w:p w14:paraId="0E619A8F" w14:textId="77777777" w:rsidR="00341893" w:rsidRPr="004E4D82" w:rsidRDefault="0003064D">
      <w:pPr>
        <w:rPr>
          <w:lang w:val="es-PE"/>
        </w:rPr>
      </w:pPr>
      <w:r w:rsidRPr="004E4D82">
        <w:rPr>
          <w:lang w:val="es-PE"/>
        </w:rPr>
        <w:t xml:space="preserve">La conclusión de gestión es que </w:t>
      </w:r>
      <w:r w:rsidRPr="004E4D82">
        <w:rPr>
          <w:b/>
          <w:lang w:val="es-PE"/>
        </w:rPr>
        <w:t>S/ 2.45 no constituye una referencia válida para proyectar recaudación</w:t>
      </w:r>
      <w:r w:rsidRPr="004E4D82">
        <w:rPr>
          <w:lang w:val="es-PE"/>
        </w:rPr>
        <w:t>. La referencia correcta para todo ejercicio de proyección es el ticket promedio efectivo de S/ 2.02, o bien el ticket promedio específico de la ruta considerada. Emplear la tarifa nominal sobrestimaría los ingresos proyectados en aproximadamente un 21%.</w:t>
      </w:r>
    </w:p>
    <w:p w14:paraId="517315AC" w14:textId="77777777" w:rsidR="00341893" w:rsidRPr="004E4D82" w:rsidRDefault="0003064D">
      <w:pPr>
        <w:pStyle w:val="Ttulo2"/>
        <w:rPr>
          <w:lang w:val="es-PE"/>
        </w:rPr>
      </w:pPr>
      <w:bookmarkStart w:id="57" w:name="_Toc235428645"/>
      <w:r w:rsidRPr="004E4D82">
        <w:rPr>
          <w:lang w:val="es-PE"/>
        </w:rPr>
        <w:t>9.4. Análisis de la distribución horaria de la demanda</w:t>
      </w:r>
      <w:bookmarkEnd w:id="57"/>
    </w:p>
    <w:p w14:paraId="47134A64" w14:textId="77777777" w:rsidR="00341893" w:rsidRPr="004E4D82" w:rsidRDefault="0003064D">
      <w:pPr>
        <w:rPr>
          <w:lang w:val="es-PE"/>
        </w:rPr>
      </w:pPr>
      <w:r w:rsidRPr="004E4D82">
        <w:rPr>
          <w:lang w:val="es-PE"/>
        </w:rPr>
        <w:t xml:space="preserve">El </w:t>
      </w:r>
      <w:r w:rsidRPr="004E4D82">
        <w:rPr>
          <w:b/>
          <w:lang w:val="es-PE"/>
        </w:rPr>
        <w:t>45.67%</w:t>
      </w:r>
      <w:r w:rsidRPr="004E4D82">
        <w:rPr>
          <w:lang w:val="es-PE"/>
        </w:rPr>
        <w:t xml:space="preserve"> de la demanda se produce en las franjas declaradas punta, esto es, entre las 6h y las 8h y entre las 17h y las 19h, correspondiendo el </w:t>
      </w:r>
      <w:r w:rsidRPr="004E4D82">
        <w:rPr>
          <w:b/>
          <w:lang w:val="es-PE"/>
        </w:rPr>
        <w:t>54.33%</w:t>
      </w:r>
      <w:r w:rsidRPr="004E4D82">
        <w:rPr>
          <w:lang w:val="es-PE"/>
        </w:rPr>
        <w:t xml:space="preserve"> restante al resto del día.</w:t>
      </w:r>
    </w:p>
    <w:p w14:paraId="4A19AF2D" w14:textId="77777777" w:rsidR="00341893" w:rsidRPr="004E4D82" w:rsidRDefault="0003064D">
      <w:pPr>
        <w:spacing w:before="160" w:after="60"/>
        <w:jc w:val="center"/>
        <w:rPr>
          <w:lang w:val="es-PE"/>
        </w:rPr>
      </w:pPr>
      <w:r w:rsidRPr="004E4D82">
        <w:rPr>
          <w:noProof/>
          <w:lang w:val="es-PE"/>
        </w:rPr>
        <w:drawing>
          <wp:inline distT="0" distB="0" distL="0" distR="0" wp14:anchorId="399F0FD3" wp14:editId="262ED3E4">
            <wp:extent cx="5760000" cy="146805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png"/>
                    <pic:cNvPicPr/>
                  </pic:nvPicPr>
                  <pic:blipFill>
                    <a:blip r:embed="rId25"/>
                    <a:stretch>
                      <a:fillRect/>
                    </a:stretch>
                  </pic:blipFill>
                  <pic:spPr>
                    <a:xfrm>
                      <a:off x="0" y="0"/>
                      <a:ext cx="5760000" cy="1468059"/>
                    </a:xfrm>
                    <a:prstGeom prst="rect">
                      <a:avLst/>
                    </a:prstGeom>
                  </pic:spPr>
                </pic:pic>
              </a:graphicData>
            </a:graphic>
          </wp:inline>
        </w:drawing>
      </w:r>
    </w:p>
    <w:p w14:paraId="56622AD0" w14:textId="77777777" w:rsidR="00341893" w:rsidRPr="004E4D82" w:rsidRDefault="0003064D">
      <w:pPr>
        <w:spacing w:after="240" w:line="240" w:lineRule="auto"/>
        <w:jc w:val="center"/>
        <w:rPr>
          <w:lang w:val="es-PE"/>
        </w:rPr>
      </w:pPr>
      <w:r w:rsidRPr="004E4D82">
        <w:rPr>
          <w:b/>
          <w:color w:val="4B5563"/>
          <w:sz w:val="19"/>
          <w:lang w:val="es-PE"/>
        </w:rPr>
        <w:lastRenderedPageBreak/>
        <w:t xml:space="preserve">Figura 17. </w:t>
      </w:r>
      <w:r w:rsidRPr="004E4D82">
        <w:rPr>
          <w:color w:val="4B5563"/>
          <w:sz w:val="19"/>
          <w:lang w:val="es-PE"/>
        </w:rPr>
        <w:t>Captura del gráfico de validaciones por franja horaria del dashboard, mostrando el perfil de doble pico característico</w:t>
      </w:r>
    </w:p>
    <w:p w14:paraId="0F1142C2" w14:textId="77777777" w:rsidR="00341893" w:rsidRPr="004E4D82" w:rsidRDefault="0003064D">
      <w:pPr>
        <w:rPr>
          <w:lang w:val="es-PE"/>
        </w:rPr>
      </w:pPr>
      <w:r w:rsidRPr="004E4D82">
        <w:rPr>
          <w:lang w:val="es-PE"/>
        </w:rPr>
        <w:t xml:space="preserve">El perfil de demanda presenta la estructura de </w:t>
      </w:r>
      <w:r w:rsidRPr="004E4D82">
        <w:rPr>
          <w:b/>
          <w:lang w:val="es-PE"/>
        </w:rPr>
        <w:t>doble pico</w:t>
      </w:r>
      <w:r w:rsidRPr="004E4D82">
        <w:rPr>
          <w:lang w:val="es-PE"/>
        </w:rPr>
        <w:t xml:space="preserve"> característica de los sistemas de transporte urbano orientados al desplazamiento laboral y educativo: una concentración matinal entre las 6h y las 8h, con máximo a las 7h, y una concentración vespertina entre las 17h y las 19h. Este perfil es plenamente coherente con el alcance laborable del estudio establecido en la sección 6.6.2. La magnitud de la concentración es el dato relevante: </w:t>
      </w:r>
      <w:r w:rsidRPr="004E4D82">
        <w:rPr>
          <w:b/>
          <w:lang w:val="es-PE"/>
        </w:rPr>
        <w:t>el 45.67% de la demanda del sistema se produce en seis de las aproximadamente dieciocho horas de operación efectiva</w:t>
      </w:r>
      <w:r w:rsidRPr="004E4D82">
        <w:rPr>
          <w:lang w:val="es-PE"/>
        </w:rPr>
        <w:t>, es decir, en torno a un tercio del tiempo de operación se absorbe cerca de la mitad de la demanda.</w:t>
      </w:r>
    </w:p>
    <w:p w14:paraId="243AD41C" w14:textId="77777777" w:rsidR="00341893" w:rsidRPr="004E4D82" w:rsidRDefault="0003064D">
      <w:pPr>
        <w:rPr>
          <w:lang w:val="es-PE"/>
        </w:rPr>
      </w:pPr>
      <w:r w:rsidRPr="004E4D82">
        <w:rPr>
          <w:lang w:val="es-PE"/>
        </w:rPr>
        <w:t xml:space="preserve">Esta concentración tiene consecuencias directas sobre el dimensionamiento del sistema. </w:t>
      </w:r>
      <w:r w:rsidRPr="004E4D82">
        <w:rPr>
          <w:b/>
          <w:lang w:val="es-PE"/>
        </w:rPr>
        <w:t>Sobre el dimensionamiento de flota</w:t>
      </w:r>
      <w:r w:rsidRPr="004E4D82">
        <w:rPr>
          <w:lang w:val="es-PE"/>
        </w:rPr>
        <w:t xml:space="preserve">, el requerimiento de unidades queda determinado por la demanda punta y no por la demanda media, ya que la flota necesaria para atender la punta matinal excede sustancialmente la necesaria para atender la franja valle; esta característica es estructural del transporte urbano y explica que la utilización media de la capacidad, medida en la sección 9.2, se sitúe en niveles moderados: la capacidad se dimensiona para el máximo, no para el promedio. </w:t>
      </w:r>
      <w:r w:rsidRPr="004E4D82">
        <w:rPr>
          <w:b/>
          <w:lang w:val="es-PE"/>
        </w:rPr>
        <w:t>Sobre la programación de frecuencias</w:t>
      </w:r>
      <w:r w:rsidRPr="004E4D82">
        <w:rPr>
          <w:lang w:val="es-PE"/>
        </w:rPr>
        <w:t xml:space="preserve">, el dato habilita una programación diferenciada por franja, pues reducir el intervalo entre unidades durante las puntas mejora la experiencia del usuario en el momento de mayor exposición, mientras que ampliarlo durante las franjas valle reduce costos de operación sin afectar significativamente el nivel de servicio percibido. </w:t>
      </w:r>
      <w:r w:rsidRPr="004E4D82">
        <w:rPr>
          <w:b/>
          <w:lang w:val="es-PE"/>
        </w:rPr>
        <w:t>Sobre la gestión de recursos humanos</w:t>
      </w:r>
      <w:r w:rsidRPr="004E4D82">
        <w:rPr>
          <w:lang w:val="es-PE"/>
        </w:rPr>
        <w:t xml:space="preserve">, la estructura de doble pico favorece esquemas de turno partido, cuya implementación debe evaluarse considerando la normativa laboral aplicable y sus efectos sobre las condiciones de trabajo, aspectos que exceden el alcance de este análisis. Finalmente, la concentración observada constituye la </w:t>
      </w:r>
      <w:r w:rsidRPr="004E4D82">
        <w:rPr>
          <w:b/>
          <w:lang w:val="es-PE"/>
        </w:rPr>
        <w:t>línea base</w:t>
      </w:r>
      <w:r w:rsidRPr="004E4D82">
        <w:rPr>
          <w:lang w:val="es-PE"/>
        </w:rPr>
        <w:t xml:space="preserve"> contra la cual evaluar el efecto de eventuales incentivos orientados a desplazar demanda hacia franjas valle.</w:t>
      </w:r>
    </w:p>
    <w:p w14:paraId="7FE80285" w14:textId="77777777" w:rsidR="00341893" w:rsidRPr="004E4D82" w:rsidRDefault="0003064D">
      <w:pPr>
        <w:pStyle w:val="Ttulo2"/>
        <w:rPr>
          <w:lang w:val="es-PE"/>
        </w:rPr>
      </w:pPr>
      <w:bookmarkStart w:id="58" w:name="_Toc235428646"/>
      <w:r w:rsidRPr="004E4D82">
        <w:rPr>
          <w:lang w:val="es-PE"/>
        </w:rPr>
        <w:t>9.5. Análisis de la concentración del ingreso por ruta</w:t>
      </w:r>
      <w:bookmarkEnd w:id="58"/>
    </w:p>
    <w:p w14:paraId="02B5AC0B" w14:textId="77777777" w:rsidR="00341893" w:rsidRPr="004E4D82" w:rsidRDefault="0003064D">
      <w:pPr>
        <w:rPr>
          <w:lang w:val="es-PE"/>
        </w:rPr>
      </w:pPr>
      <w:r w:rsidRPr="004E4D82">
        <w:rPr>
          <w:b/>
          <w:lang w:val="es-PE"/>
        </w:rPr>
        <w:t>Tabla 15. Ranking de rutas por ingreso generado</w:t>
      </w:r>
    </w:p>
    <w:tbl>
      <w:tblPr>
        <w:tblStyle w:val="Tablaconcuadrcula"/>
        <w:tblW w:w="0" w:type="auto"/>
        <w:tblLook w:val="04A0" w:firstRow="1" w:lastRow="0" w:firstColumn="1" w:lastColumn="0" w:noHBand="0" w:noVBand="1"/>
      </w:tblPr>
      <w:tblGrid>
        <w:gridCol w:w="1568"/>
        <w:gridCol w:w="1568"/>
        <w:gridCol w:w="1568"/>
        <w:gridCol w:w="1568"/>
        <w:gridCol w:w="1568"/>
        <w:gridCol w:w="1568"/>
      </w:tblGrid>
      <w:tr w:rsidR="00341893" w:rsidRPr="004E4D82" w14:paraId="624A5108" w14:textId="77777777">
        <w:tc>
          <w:tcPr>
            <w:tcW w:w="1568" w:type="dxa"/>
          </w:tcPr>
          <w:p w14:paraId="0E95E210" w14:textId="77777777" w:rsidR="00341893" w:rsidRPr="004E4D82" w:rsidRDefault="0003064D">
            <w:pPr>
              <w:spacing w:after="40" w:line="240" w:lineRule="auto"/>
              <w:rPr>
                <w:lang w:val="es-PE"/>
              </w:rPr>
            </w:pPr>
            <w:r w:rsidRPr="004E4D82">
              <w:rPr>
                <w:b/>
                <w:sz w:val="19"/>
                <w:lang w:val="es-PE"/>
              </w:rPr>
              <w:t>Posición</w:t>
            </w:r>
          </w:p>
        </w:tc>
        <w:tc>
          <w:tcPr>
            <w:tcW w:w="1568" w:type="dxa"/>
          </w:tcPr>
          <w:p w14:paraId="270E3EE8" w14:textId="77777777" w:rsidR="00341893" w:rsidRPr="004E4D82" w:rsidRDefault="0003064D">
            <w:pPr>
              <w:spacing w:after="40" w:line="240" w:lineRule="auto"/>
              <w:rPr>
                <w:lang w:val="es-PE"/>
              </w:rPr>
            </w:pPr>
            <w:r w:rsidRPr="004E4D82">
              <w:rPr>
                <w:b/>
                <w:sz w:val="19"/>
                <w:lang w:val="es-PE"/>
              </w:rPr>
              <w:t>Ruta</w:t>
            </w:r>
          </w:p>
        </w:tc>
        <w:tc>
          <w:tcPr>
            <w:tcW w:w="1568" w:type="dxa"/>
          </w:tcPr>
          <w:p w14:paraId="68901283" w14:textId="77777777" w:rsidR="00341893" w:rsidRPr="004E4D82" w:rsidRDefault="0003064D">
            <w:pPr>
              <w:spacing w:after="40" w:line="240" w:lineRule="auto"/>
              <w:rPr>
                <w:lang w:val="es-PE"/>
              </w:rPr>
            </w:pPr>
            <w:r w:rsidRPr="004E4D82">
              <w:rPr>
                <w:b/>
                <w:sz w:val="19"/>
                <w:lang w:val="es-PE"/>
              </w:rPr>
              <w:t>Ingreso (S/)</w:t>
            </w:r>
          </w:p>
        </w:tc>
        <w:tc>
          <w:tcPr>
            <w:tcW w:w="1568" w:type="dxa"/>
          </w:tcPr>
          <w:p w14:paraId="7A230952" w14:textId="77777777" w:rsidR="00341893" w:rsidRPr="004E4D82" w:rsidRDefault="0003064D">
            <w:pPr>
              <w:spacing w:after="40" w:line="240" w:lineRule="auto"/>
              <w:rPr>
                <w:lang w:val="es-PE"/>
              </w:rPr>
            </w:pPr>
            <w:r w:rsidRPr="004E4D82">
              <w:rPr>
                <w:b/>
                <w:sz w:val="19"/>
                <w:lang w:val="es-PE"/>
              </w:rPr>
              <w:t>Participación</w:t>
            </w:r>
          </w:p>
        </w:tc>
        <w:tc>
          <w:tcPr>
            <w:tcW w:w="1568" w:type="dxa"/>
          </w:tcPr>
          <w:p w14:paraId="2D2997E9" w14:textId="77777777" w:rsidR="00341893" w:rsidRPr="004E4D82" w:rsidRDefault="0003064D">
            <w:pPr>
              <w:spacing w:after="40" w:line="240" w:lineRule="auto"/>
              <w:rPr>
                <w:lang w:val="es-PE"/>
              </w:rPr>
            </w:pPr>
            <w:r w:rsidRPr="004E4D82">
              <w:rPr>
                <w:b/>
                <w:sz w:val="19"/>
                <w:lang w:val="es-PE"/>
              </w:rPr>
              <w:t>Participación acumulada</w:t>
            </w:r>
          </w:p>
        </w:tc>
        <w:tc>
          <w:tcPr>
            <w:tcW w:w="1568" w:type="dxa"/>
          </w:tcPr>
          <w:p w14:paraId="2FB588B5" w14:textId="77777777" w:rsidR="00341893" w:rsidRPr="004E4D82" w:rsidRDefault="0003064D">
            <w:pPr>
              <w:spacing w:after="40" w:line="240" w:lineRule="auto"/>
              <w:rPr>
                <w:lang w:val="es-PE"/>
              </w:rPr>
            </w:pPr>
            <w:r w:rsidRPr="004E4D82">
              <w:rPr>
                <w:b/>
                <w:sz w:val="19"/>
                <w:lang w:val="es-PE"/>
              </w:rPr>
              <w:t>Validaciones</w:t>
            </w:r>
          </w:p>
        </w:tc>
      </w:tr>
      <w:tr w:rsidR="00341893" w:rsidRPr="004E4D82" w14:paraId="7410CB4D" w14:textId="77777777">
        <w:tc>
          <w:tcPr>
            <w:tcW w:w="1568" w:type="dxa"/>
          </w:tcPr>
          <w:p w14:paraId="58139278" w14:textId="77777777" w:rsidR="00341893" w:rsidRPr="004E4D82" w:rsidRDefault="0003064D">
            <w:pPr>
              <w:spacing w:after="40" w:line="240" w:lineRule="auto"/>
              <w:rPr>
                <w:lang w:val="es-PE"/>
              </w:rPr>
            </w:pPr>
            <w:r w:rsidRPr="004E4D82">
              <w:rPr>
                <w:sz w:val="19"/>
                <w:lang w:val="es-PE"/>
              </w:rPr>
              <w:t>1</w:t>
            </w:r>
          </w:p>
        </w:tc>
        <w:tc>
          <w:tcPr>
            <w:tcW w:w="1568" w:type="dxa"/>
          </w:tcPr>
          <w:p w14:paraId="01E6FB63" w14:textId="77777777" w:rsidR="00341893" w:rsidRPr="004E4D82" w:rsidRDefault="0003064D">
            <w:pPr>
              <w:spacing w:after="40" w:line="240" w:lineRule="auto"/>
              <w:rPr>
                <w:lang w:val="es-PE"/>
              </w:rPr>
            </w:pPr>
            <w:r w:rsidRPr="004E4D82">
              <w:rPr>
                <w:sz w:val="19"/>
                <w:lang w:val="es-PE"/>
              </w:rPr>
              <w:t>R-01</w:t>
            </w:r>
          </w:p>
        </w:tc>
        <w:tc>
          <w:tcPr>
            <w:tcW w:w="1568" w:type="dxa"/>
          </w:tcPr>
          <w:p w14:paraId="1546A6C3" w14:textId="77777777" w:rsidR="00341893" w:rsidRPr="004E4D82" w:rsidRDefault="0003064D">
            <w:pPr>
              <w:spacing w:after="40" w:line="240" w:lineRule="auto"/>
              <w:rPr>
                <w:lang w:val="es-PE"/>
              </w:rPr>
            </w:pPr>
            <w:r w:rsidRPr="004E4D82">
              <w:rPr>
                <w:sz w:val="19"/>
                <w:lang w:val="es-PE"/>
              </w:rPr>
              <w:t>11,199,233.02</w:t>
            </w:r>
          </w:p>
        </w:tc>
        <w:tc>
          <w:tcPr>
            <w:tcW w:w="1568" w:type="dxa"/>
          </w:tcPr>
          <w:p w14:paraId="5278373F" w14:textId="77777777" w:rsidR="00341893" w:rsidRPr="004E4D82" w:rsidRDefault="0003064D">
            <w:pPr>
              <w:spacing w:after="40" w:line="240" w:lineRule="auto"/>
              <w:rPr>
                <w:lang w:val="es-PE"/>
              </w:rPr>
            </w:pPr>
            <w:r w:rsidRPr="004E4D82">
              <w:rPr>
                <w:sz w:val="19"/>
                <w:lang w:val="es-PE"/>
              </w:rPr>
              <w:t>47.24%</w:t>
            </w:r>
          </w:p>
        </w:tc>
        <w:tc>
          <w:tcPr>
            <w:tcW w:w="1568" w:type="dxa"/>
          </w:tcPr>
          <w:p w14:paraId="68EC4367" w14:textId="77777777" w:rsidR="00341893" w:rsidRPr="004E4D82" w:rsidRDefault="0003064D">
            <w:pPr>
              <w:spacing w:after="40" w:line="240" w:lineRule="auto"/>
              <w:rPr>
                <w:lang w:val="es-PE"/>
              </w:rPr>
            </w:pPr>
            <w:r w:rsidRPr="004E4D82">
              <w:rPr>
                <w:sz w:val="19"/>
                <w:lang w:val="es-PE"/>
              </w:rPr>
              <w:t>47.24%</w:t>
            </w:r>
          </w:p>
        </w:tc>
        <w:tc>
          <w:tcPr>
            <w:tcW w:w="1568" w:type="dxa"/>
          </w:tcPr>
          <w:p w14:paraId="4AE2A640" w14:textId="77777777" w:rsidR="00341893" w:rsidRPr="004E4D82" w:rsidRDefault="0003064D">
            <w:pPr>
              <w:spacing w:after="40" w:line="240" w:lineRule="auto"/>
              <w:rPr>
                <w:lang w:val="es-PE"/>
              </w:rPr>
            </w:pPr>
            <w:r w:rsidRPr="004E4D82">
              <w:rPr>
                <w:sz w:val="19"/>
                <w:lang w:val="es-PE"/>
              </w:rPr>
              <w:t>5,268,194</w:t>
            </w:r>
          </w:p>
        </w:tc>
      </w:tr>
      <w:tr w:rsidR="00341893" w:rsidRPr="004E4D82" w14:paraId="582950BD" w14:textId="77777777">
        <w:tc>
          <w:tcPr>
            <w:tcW w:w="1568" w:type="dxa"/>
          </w:tcPr>
          <w:p w14:paraId="435431F3" w14:textId="77777777" w:rsidR="00341893" w:rsidRPr="004E4D82" w:rsidRDefault="0003064D">
            <w:pPr>
              <w:spacing w:after="40" w:line="240" w:lineRule="auto"/>
              <w:rPr>
                <w:lang w:val="es-PE"/>
              </w:rPr>
            </w:pPr>
            <w:r w:rsidRPr="004E4D82">
              <w:rPr>
                <w:sz w:val="19"/>
                <w:lang w:val="es-PE"/>
              </w:rPr>
              <w:t>2</w:t>
            </w:r>
          </w:p>
        </w:tc>
        <w:tc>
          <w:tcPr>
            <w:tcW w:w="1568" w:type="dxa"/>
          </w:tcPr>
          <w:p w14:paraId="100CFD30" w14:textId="77777777" w:rsidR="00341893" w:rsidRPr="004E4D82" w:rsidRDefault="0003064D">
            <w:pPr>
              <w:spacing w:after="40" w:line="240" w:lineRule="auto"/>
              <w:rPr>
                <w:lang w:val="es-PE"/>
              </w:rPr>
            </w:pPr>
            <w:r w:rsidRPr="004E4D82">
              <w:rPr>
                <w:sz w:val="19"/>
                <w:lang w:val="es-PE"/>
              </w:rPr>
              <w:t>R-05</w:t>
            </w:r>
          </w:p>
        </w:tc>
        <w:tc>
          <w:tcPr>
            <w:tcW w:w="1568" w:type="dxa"/>
          </w:tcPr>
          <w:p w14:paraId="5D59DFF8" w14:textId="77777777" w:rsidR="00341893" w:rsidRPr="004E4D82" w:rsidRDefault="0003064D">
            <w:pPr>
              <w:spacing w:after="40" w:line="240" w:lineRule="auto"/>
              <w:rPr>
                <w:lang w:val="es-PE"/>
              </w:rPr>
            </w:pPr>
            <w:r w:rsidRPr="004E4D82">
              <w:rPr>
                <w:sz w:val="19"/>
                <w:lang w:val="es-PE"/>
              </w:rPr>
              <w:t>4,315,952.70</w:t>
            </w:r>
          </w:p>
        </w:tc>
        <w:tc>
          <w:tcPr>
            <w:tcW w:w="1568" w:type="dxa"/>
          </w:tcPr>
          <w:p w14:paraId="5BF21C83" w14:textId="77777777" w:rsidR="00341893" w:rsidRPr="004E4D82" w:rsidRDefault="0003064D">
            <w:pPr>
              <w:spacing w:after="40" w:line="240" w:lineRule="auto"/>
              <w:rPr>
                <w:lang w:val="es-PE"/>
              </w:rPr>
            </w:pPr>
            <w:r w:rsidRPr="004E4D82">
              <w:rPr>
                <w:sz w:val="19"/>
                <w:lang w:val="es-PE"/>
              </w:rPr>
              <w:t>18.21%</w:t>
            </w:r>
          </w:p>
        </w:tc>
        <w:tc>
          <w:tcPr>
            <w:tcW w:w="1568" w:type="dxa"/>
          </w:tcPr>
          <w:p w14:paraId="723CAB3F" w14:textId="77777777" w:rsidR="00341893" w:rsidRPr="004E4D82" w:rsidRDefault="0003064D">
            <w:pPr>
              <w:spacing w:after="40" w:line="240" w:lineRule="auto"/>
              <w:rPr>
                <w:lang w:val="es-PE"/>
              </w:rPr>
            </w:pPr>
            <w:r w:rsidRPr="004E4D82">
              <w:rPr>
                <w:sz w:val="19"/>
                <w:lang w:val="es-PE"/>
              </w:rPr>
              <w:t>65.45%</w:t>
            </w:r>
          </w:p>
        </w:tc>
        <w:tc>
          <w:tcPr>
            <w:tcW w:w="1568" w:type="dxa"/>
          </w:tcPr>
          <w:p w14:paraId="1C82920A" w14:textId="77777777" w:rsidR="00341893" w:rsidRPr="004E4D82" w:rsidRDefault="0003064D">
            <w:pPr>
              <w:spacing w:after="40" w:line="240" w:lineRule="auto"/>
              <w:rPr>
                <w:lang w:val="es-PE"/>
              </w:rPr>
            </w:pPr>
            <w:r w:rsidRPr="004E4D82">
              <w:rPr>
                <w:sz w:val="19"/>
                <w:lang w:val="es-PE"/>
              </w:rPr>
              <w:t>-</w:t>
            </w:r>
          </w:p>
        </w:tc>
      </w:tr>
      <w:tr w:rsidR="00341893" w:rsidRPr="004E4D82" w14:paraId="60083990" w14:textId="77777777">
        <w:tc>
          <w:tcPr>
            <w:tcW w:w="1568" w:type="dxa"/>
          </w:tcPr>
          <w:p w14:paraId="440B4AF6" w14:textId="77777777" w:rsidR="00341893" w:rsidRPr="004E4D82" w:rsidRDefault="0003064D">
            <w:pPr>
              <w:spacing w:after="40" w:line="240" w:lineRule="auto"/>
              <w:rPr>
                <w:lang w:val="es-PE"/>
              </w:rPr>
            </w:pPr>
            <w:r w:rsidRPr="004E4D82">
              <w:rPr>
                <w:sz w:val="19"/>
                <w:lang w:val="es-PE"/>
              </w:rPr>
              <w:t>3</w:t>
            </w:r>
          </w:p>
        </w:tc>
        <w:tc>
          <w:tcPr>
            <w:tcW w:w="1568" w:type="dxa"/>
          </w:tcPr>
          <w:p w14:paraId="00479337" w14:textId="77777777" w:rsidR="00341893" w:rsidRPr="004E4D82" w:rsidRDefault="0003064D">
            <w:pPr>
              <w:spacing w:after="40" w:line="240" w:lineRule="auto"/>
              <w:rPr>
                <w:lang w:val="es-PE"/>
              </w:rPr>
            </w:pPr>
            <w:r w:rsidRPr="004E4D82">
              <w:rPr>
                <w:sz w:val="19"/>
                <w:lang w:val="es-PE"/>
              </w:rPr>
              <w:t>R-03</w:t>
            </w:r>
          </w:p>
        </w:tc>
        <w:tc>
          <w:tcPr>
            <w:tcW w:w="1568" w:type="dxa"/>
          </w:tcPr>
          <w:p w14:paraId="54E76245" w14:textId="77777777" w:rsidR="00341893" w:rsidRPr="004E4D82" w:rsidRDefault="0003064D">
            <w:pPr>
              <w:spacing w:after="40" w:line="240" w:lineRule="auto"/>
              <w:rPr>
                <w:lang w:val="es-PE"/>
              </w:rPr>
            </w:pPr>
            <w:r w:rsidRPr="004E4D82">
              <w:rPr>
                <w:sz w:val="19"/>
                <w:lang w:val="es-PE"/>
              </w:rPr>
              <w:t>3,285,466.76</w:t>
            </w:r>
          </w:p>
        </w:tc>
        <w:tc>
          <w:tcPr>
            <w:tcW w:w="1568" w:type="dxa"/>
          </w:tcPr>
          <w:p w14:paraId="4BB1E13C" w14:textId="77777777" w:rsidR="00341893" w:rsidRPr="004E4D82" w:rsidRDefault="0003064D">
            <w:pPr>
              <w:spacing w:after="40" w:line="240" w:lineRule="auto"/>
              <w:rPr>
                <w:lang w:val="es-PE"/>
              </w:rPr>
            </w:pPr>
            <w:r w:rsidRPr="004E4D82">
              <w:rPr>
                <w:sz w:val="19"/>
                <w:lang w:val="es-PE"/>
              </w:rPr>
              <w:t>13.86%</w:t>
            </w:r>
          </w:p>
        </w:tc>
        <w:tc>
          <w:tcPr>
            <w:tcW w:w="1568" w:type="dxa"/>
          </w:tcPr>
          <w:p w14:paraId="021A9FCE" w14:textId="77777777" w:rsidR="00341893" w:rsidRPr="004E4D82" w:rsidRDefault="0003064D">
            <w:pPr>
              <w:spacing w:after="40" w:line="240" w:lineRule="auto"/>
              <w:rPr>
                <w:lang w:val="es-PE"/>
              </w:rPr>
            </w:pPr>
            <w:r w:rsidRPr="004E4D82">
              <w:rPr>
                <w:sz w:val="19"/>
                <w:lang w:val="es-PE"/>
              </w:rPr>
              <w:t>79.31%</w:t>
            </w:r>
          </w:p>
        </w:tc>
        <w:tc>
          <w:tcPr>
            <w:tcW w:w="1568" w:type="dxa"/>
          </w:tcPr>
          <w:p w14:paraId="52714F9E" w14:textId="77777777" w:rsidR="00341893" w:rsidRPr="004E4D82" w:rsidRDefault="0003064D">
            <w:pPr>
              <w:spacing w:after="40" w:line="240" w:lineRule="auto"/>
              <w:rPr>
                <w:lang w:val="es-PE"/>
              </w:rPr>
            </w:pPr>
            <w:r w:rsidRPr="004E4D82">
              <w:rPr>
                <w:sz w:val="19"/>
                <w:lang w:val="es-PE"/>
              </w:rPr>
              <w:t>-</w:t>
            </w:r>
          </w:p>
        </w:tc>
      </w:tr>
      <w:tr w:rsidR="00341893" w:rsidRPr="004E4D82" w14:paraId="1E6B2286" w14:textId="77777777">
        <w:tc>
          <w:tcPr>
            <w:tcW w:w="1568" w:type="dxa"/>
          </w:tcPr>
          <w:p w14:paraId="36954000" w14:textId="77777777" w:rsidR="00341893" w:rsidRPr="004E4D82" w:rsidRDefault="0003064D">
            <w:pPr>
              <w:spacing w:after="40" w:line="240" w:lineRule="auto"/>
              <w:rPr>
                <w:lang w:val="es-PE"/>
              </w:rPr>
            </w:pPr>
            <w:r w:rsidRPr="004E4D82">
              <w:rPr>
                <w:sz w:val="19"/>
                <w:lang w:val="es-PE"/>
              </w:rPr>
              <w:t>4</w:t>
            </w:r>
          </w:p>
        </w:tc>
        <w:tc>
          <w:tcPr>
            <w:tcW w:w="1568" w:type="dxa"/>
          </w:tcPr>
          <w:p w14:paraId="16C50F0D" w14:textId="77777777" w:rsidR="00341893" w:rsidRPr="004E4D82" w:rsidRDefault="0003064D">
            <w:pPr>
              <w:spacing w:after="40" w:line="240" w:lineRule="auto"/>
              <w:rPr>
                <w:lang w:val="es-PE"/>
              </w:rPr>
            </w:pPr>
            <w:r w:rsidRPr="004E4D82">
              <w:rPr>
                <w:sz w:val="19"/>
                <w:lang w:val="es-PE"/>
              </w:rPr>
              <w:t>R-09</w:t>
            </w:r>
          </w:p>
        </w:tc>
        <w:tc>
          <w:tcPr>
            <w:tcW w:w="1568" w:type="dxa"/>
          </w:tcPr>
          <w:p w14:paraId="20DF3167" w14:textId="77777777" w:rsidR="00341893" w:rsidRPr="004E4D82" w:rsidRDefault="0003064D">
            <w:pPr>
              <w:spacing w:after="40" w:line="240" w:lineRule="auto"/>
              <w:rPr>
                <w:lang w:val="es-PE"/>
              </w:rPr>
            </w:pPr>
            <w:r w:rsidRPr="004E4D82">
              <w:rPr>
                <w:sz w:val="19"/>
                <w:lang w:val="es-PE"/>
              </w:rPr>
              <w:t>2,704,997.85</w:t>
            </w:r>
          </w:p>
        </w:tc>
        <w:tc>
          <w:tcPr>
            <w:tcW w:w="1568" w:type="dxa"/>
          </w:tcPr>
          <w:p w14:paraId="2D77016E" w14:textId="77777777" w:rsidR="00341893" w:rsidRPr="004E4D82" w:rsidRDefault="0003064D">
            <w:pPr>
              <w:spacing w:after="40" w:line="240" w:lineRule="auto"/>
              <w:rPr>
                <w:lang w:val="es-PE"/>
              </w:rPr>
            </w:pPr>
            <w:r w:rsidRPr="004E4D82">
              <w:rPr>
                <w:sz w:val="19"/>
                <w:lang w:val="es-PE"/>
              </w:rPr>
              <w:t>11.41%</w:t>
            </w:r>
          </w:p>
        </w:tc>
        <w:tc>
          <w:tcPr>
            <w:tcW w:w="1568" w:type="dxa"/>
          </w:tcPr>
          <w:p w14:paraId="497E979A" w14:textId="77777777" w:rsidR="00341893" w:rsidRPr="004E4D82" w:rsidRDefault="0003064D">
            <w:pPr>
              <w:spacing w:after="40" w:line="240" w:lineRule="auto"/>
              <w:rPr>
                <w:lang w:val="es-PE"/>
              </w:rPr>
            </w:pPr>
            <w:r w:rsidRPr="004E4D82">
              <w:rPr>
                <w:sz w:val="19"/>
                <w:lang w:val="es-PE"/>
              </w:rPr>
              <w:t>90.72%</w:t>
            </w:r>
          </w:p>
        </w:tc>
        <w:tc>
          <w:tcPr>
            <w:tcW w:w="1568" w:type="dxa"/>
          </w:tcPr>
          <w:p w14:paraId="188AC318" w14:textId="77777777" w:rsidR="00341893" w:rsidRPr="004E4D82" w:rsidRDefault="0003064D">
            <w:pPr>
              <w:spacing w:after="40" w:line="240" w:lineRule="auto"/>
              <w:rPr>
                <w:lang w:val="es-PE"/>
              </w:rPr>
            </w:pPr>
            <w:r w:rsidRPr="004E4D82">
              <w:rPr>
                <w:sz w:val="19"/>
                <w:lang w:val="es-PE"/>
              </w:rPr>
              <w:t>-</w:t>
            </w:r>
          </w:p>
        </w:tc>
      </w:tr>
      <w:tr w:rsidR="00341893" w:rsidRPr="004E4D82" w14:paraId="60096A33" w14:textId="77777777">
        <w:tc>
          <w:tcPr>
            <w:tcW w:w="1568" w:type="dxa"/>
          </w:tcPr>
          <w:p w14:paraId="0F182801" w14:textId="77777777" w:rsidR="00341893" w:rsidRPr="004E4D82" w:rsidRDefault="0003064D">
            <w:pPr>
              <w:spacing w:after="40" w:line="240" w:lineRule="auto"/>
              <w:rPr>
                <w:lang w:val="es-PE"/>
              </w:rPr>
            </w:pPr>
            <w:r w:rsidRPr="004E4D82">
              <w:rPr>
                <w:sz w:val="19"/>
                <w:lang w:val="es-PE"/>
              </w:rPr>
              <w:t>5</w:t>
            </w:r>
          </w:p>
        </w:tc>
        <w:tc>
          <w:tcPr>
            <w:tcW w:w="1568" w:type="dxa"/>
          </w:tcPr>
          <w:p w14:paraId="2CC3601E" w14:textId="77777777" w:rsidR="00341893" w:rsidRPr="004E4D82" w:rsidRDefault="0003064D">
            <w:pPr>
              <w:spacing w:after="40" w:line="240" w:lineRule="auto"/>
              <w:rPr>
                <w:lang w:val="es-PE"/>
              </w:rPr>
            </w:pPr>
            <w:r w:rsidRPr="004E4D82">
              <w:rPr>
                <w:sz w:val="19"/>
                <w:lang w:val="es-PE"/>
              </w:rPr>
              <w:t>R-08</w:t>
            </w:r>
          </w:p>
        </w:tc>
        <w:tc>
          <w:tcPr>
            <w:tcW w:w="1568" w:type="dxa"/>
          </w:tcPr>
          <w:p w14:paraId="5E4B29C0" w14:textId="77777777" w:rsidR="00341893" w:rsidRPr="004E4D82" w:rsidRDefault="0003064D">
            <w:pPr>
              <w:spacing w:after="40" w:line="240" w:lineRule="auto"/>
              <w:rPr>
                <w:lang w:val="es-PE"/>
              </w:rPr>
            </w:pPr>
            <w:r w:rsidRPr="004E4D82">
              <w:rPr>
                <w:sz w:val="19"/>
                <w:lang w:val="es-PE"/>
              </w:rPr>
              <w:t>686,149.08</w:t>
            </w:r>
          </w:p>
        </w:tc>
        <w:tc>
          <w:tcPr>
            <w:tcW w:w="1568" w:type="dxa"/>
          </w:tcPr>
          <w:p w14:paraId="048D9633" w14:textId="77777777" w:rsidR="00341893" w:rsidRPr="004E4D82" w:rsidRDefault="0003064D">
            <w:pPr>
              <w:spacing w:after="40" w:line="240" w:lineRule="auto"/>
              <w:rPr>
                <w:lang w:val="es-PE"/>
              </w:rPr>
            </w:pPr>
            <w:r w:rsidRPr="004E4D82">
              <w:rPr>
                <w:sz w:val="19"/>
                <w:lang w:val="es-PE"/>
              </w:rPr>
              <w:t>2.89%</w:t>
            </w:r>
          </w:p>
        </w:tc>
        <w:tc>
          <w:tcPr>
            <w:tcW w:w="1568" w:type="dxa"/>
          </w:tcPr>
          <w:p w14:paraId="46C7E823" w14:textId="77777777" w:rsidR="00341893" w:rsidRPr="004E4D82" w:rsidRDefault="0003064D">
            <w:pPr>
              <w:spacing w:after="40" w:line="240" w:lineRule="auto"/>
              <w:rPr>
                <w:lang w:val="es-PE"/>
              </w:rPr>
            </w:pPr>
            <w:r w:rsidRPr="004E4D82">
              <w:rPr>
                <w:sz w:val="19"/>
                <w:lang w:val="es-PE"/>
              </w:rPr>
              <w:t>93.61%</w:t>
            </w:r>
          </w:p>
        </w:tc>
        <w:tc>
          <w:tcPr>
            <w:tcW w:w="1568" w:type="dxa"/>
          </w:tcPr>
          <w:p w14:paraId="7E2156BC" w14:textId="77777777" w:rsidR="00341893" w:rsidRPr="004E4D82" w:rsidRDefault="0003064D">
            <w:pPr>
              <w:spacing w:after="40" w:line="240" w:lineRule="auto"/>
              <w:rPr>
                <w:lang w:val="es-PE"/>
              </w:rPr>
            </w:pPr>
            <w:r w:rsidRPr="004E4D82">
              <w:rPr>
                <w:sz w:val="19"/>
                <w:lang w:val="es-PE"/>
              </w:rPr>
              <w:t>-</w:t>
            </w:r>
          </w:p>
        </w:tc>
      </w:tr>
      <w:tr w:rsidR="00341893" w:rsidRPr="004E4D82" w14:paraId="34B5C6A6" w14:textId="77777777">
        <w:tc>
          <w:tcPr>
            <w:tcW w:w="1568" w:type="dxa"/>
          </w:tcPr>
          <w:p w14:paraId="643C02C3" w14:textId="77777777" w:rsidR="00341893" w:rsidRPr="004E4D82" w:rsidRDefault="0003064D">
            <w:pPr>
              <w:spacing w:after="40" w:line="240" w:lineRule="auto"/>
              <w:rPr>
                <w:lang w:val="es-PE"/>
              </w:rPr>
            </w:pPr>
            <w:r w:rsidRPr="004E4D82">
              <w:rPr>
                <w:sz w:val="19"/>
                <w:lang w:val="es-PE"/>
              </w:rPr>
              <w:lastRenderedPageBreak/>
              <w:t>6</w:t>
            </w:r>
          </w:p>
        </w:tc>
        <w:tc>
          <w:tcPr>
            <w:tcW w:w="1568" w:type="dxa"/>
          </w:tcPr>
          <w:p w14:paraId="6D42E3AE" w14:textId="77777777" w:rsidR="00341893" w:rsidRPr="004E4D82" w:rsidRDefault="0003064D">
            <w:pPr>
              <w:spacing w:after="40" w:line="240" w:lineRule="auto"/>
              <w:rPr>
                <w:lang w:val="es-PE"/>
              </w:rPr>
            </w:pPr>
            <w:r w:rsidRPr="004E4D82">
              <w:rPr>
                <w:sz w:val="19"/>
                <w:lang w:val="es-PE"/>
              </w:rPr>
              <w:t>R-12</w:t>
            </w:r>
          </w:p>
        </w:tc>
        <w:tc>
          <w:tcPr>
            <w:tcW w:w="1568" w:type="dxa"/>
          </w:tcPr>
          <w:p w14:paraId="3A25792E" w14:textId="77777777" w:rsidR="00341893" w:rsidRPr="004E4D82" w:rsidRDefault="0003064D">
            <w:pPr>
              <w:spacing w:after="40" w:line="240" w:lineRule="auto"/>
              <w:rPr>
                <w:lang w:val="es-PE"/>
              </w:rPr>
            </w:pPr>
            <w:r w:rsidRPr="004E4D82">
              <w:rPr>
                <w:sz w:val="19"/>
                <w:lang w:val="es-PE"/>
              </w:rPr>
              <w:t>529,585.79</w:t>
            </w:r>
          </w:p>
        </w:tc>
        <w:tc>
          <w:tcPr>
            <w:tcW w:w="1568" w:type="dxa"/>
          </w:tcPr>
          <w:p w14:paraId="4AA6B400" w14:textId="77777777" w:rsidR="00341893" w:rsidRPr="004E4D82" w:rsidRDefault="0003064D">
            <w:pPr>
              <w:spacing w:after="40" w:line="240" w:lineRule="auto"/>
              <w:rPr>
                <w:lang w:val="es-PE"/>
              </w:rPr>
            </w:pPr>
            <w:r w:rsidRPr="004E4D82">
              <w:rPr>
                <w:sz w:val="19"/>
                <w:lang w:val="es-PE"/>
              </w:rPr>
              <w:t>2.23%</w:t>
            </w:r>
          </w:p>
        </w:tc>
        <w:tc>
          <w:tcPr>
            <w:tcW w:w="1568" w:type="dxa"/>
          </w:tcPr>
          <w:p w14:paraId="7854391E" w14:textId="77777777" w:rsidR="00341893" w:rsidRPr="004E4D82" w:rsidRDefault="0003064D">
            <w:pPr>
              <w:spacing w:after="40" w:line="240" w:lineRule="auto"/>
              <w:rPr>
                <w:lang w:val="es-PE"/>
              </w:rPr>
            </w:pPr>
            <w:r w:rsidRPr="004E4D82">
              <w:rPr>
                <w:sz w:val="19"/>
                <w:lang w:val="es-PE"/>
              </w:rPr>
              <w:t>95.84%</w:t>
            </w:r>
          </w:p>
        </w:tc>
        <w:tc>
          <w:tcPr>
            <w:tcW w:w="1568" w:type="dxa"/>
          </w:tcPr>
          <w:p w14:paraId="52201AED" w14:textId="77777777" w:rsidR="00341893" w:rsidRPr="004E4D82" w:rsidRDefault="0003064D">
            <w:pPr>
              <w:spacing w:after="40" w:line="240" w:lineRule="auto"/>
              <w:rPr>
                <w:lang w:val="es-PE"/>
              </w:rPr>
            </w:pPr>
            <w:r w:rsidRPr="004E4D82">
              <w:rPr>
                <w:sz w:val="19"/>
                <w:lang w:val="es-PE"/>
              </w:rPr>
              <w:t>-</w:t>
            </w:r>
          </w:p>
        </w:tc>
      </w:tr>
      <w:tr w:rsidR="00341893" w:rsidRPr="004E4D82" w14:paraId="42B3F385" w14:textId="77777777">
        <w:tc>
          <w:tcPr>
            <w:tcW w:w="1568" w:type="dxa"/>
          </w:tcPr>
          <w:p w14:paraId="3C928BE5" w14:textId="77777777" w:rsidR="00341893" w:rsidRPr="004E4D82" w:rsidRDefault="0003064D">
            <w:pPr>
              <w:spacing w:after="40" w:line="240" w:lineRule="auto"/>
              <w:rPr>
                <w:lang w:val="es-PE"/>
              </w:rPr>
            </w:pPr>
            <w:r w:rsidRPr="004E4D82">
              <w:rPr>
                <w:sz w:val="19"/>
                <w:lang w:val="es-PE"/>
              </w:rPr>
              <w:t>7</w:t>
            </w:r>
          </w:p>
        </w:tc>
        <w:tc>
          <w:tcPr>
            <w:tcW w:w="1568" w:type="dxa"/>
          </w:tcPr>
          <w:p w14:paraId="5D0DB5DE" w14:textId="77777777" w:rsidR="00341893" w:rsidRPr="004E4D82" w:rsidRDefault="0003064D">
            <w:pPr>
              <w:spacing w:after="40" w:line="240" w:lineRule="auto"/>
              <w:rPr>
                <w:lang w:val="es-PE"/>
              </w:rPr>
            </w:pPr>
            <w:r w:rsidRPr="004E4D82">
              <w:rPr>
                <w:sz w:val="19"/>
                <w:lang w:val="es-PE"/>
              </w:rPr>
              <w:t>R-02</w:t>
            </w:r>
          </w:p>
        </w:tc>
        <w:tc>
          <w:tcPr>
            <w:tcW w:w="1568" w:type="dxa"/>
          </w:tcPr>
          <w:p w14:paraId="7206F224" w14:textId="77777777" w:rsidR="00341893" w:rsidRPr="004E4D82" w:rsidRDefault="0003064D">
            <w:pPr>
              <w:spacing w:after="40" w:line="240" w:lineRule="auto"/>
              <w:rPr>
                <w:lang w:val="es-PE"/>
              </w:rPr>
            </w:pPr>
            <w:r w:rsidRPr="004E4D82">
              <w:rPr>
                <w:sz w:val="19"/>
                <w:lang w:val="es-PE"/>
              </w:rPr>
              <w:t>499,777.94</w:t>
            </w:r>
          </w:p>
        </w:tc>
        <w:tc>
          <w:tcPr>
            <w:tcW w:w="1568" w:type="dxa"/>
          </w:tcPr>
          <w:p w14:paraId="0F844FE2" w14:textId="77777777" w:rsidR="00341893" w:rsidRPr="004E4D82" w:rsidRDefault="0003064D">
            <w:pPr>
              <w:spacing w:after="40" w:line="240" w:lineRule="auto"/>
              <w:rPr>
                <w:lang w:val="es-PE"/>
              </w:rPr>
            </w:pPr>
            <w:r w:rsidRPr="004E4D82">
              <w:rPr>
                <w:sz w:val="19"/>
                <w:lang w:val="es-PE"/>
              </w:rPr>
              <w:t>2.11%</w:t>
            </w:r>
          </w:p>
        </w:tc>
        <w:tc>
          <w:tcPr>
            <w:tcW w:w="1568" w:type="dxa"/>
          </w:tcPr>
          <w:p w14:paraId="61F94DDE" w14:textId="77777777" w:rsidR="00341893" w:rsidRPr="004E4D82" w:rsidRDefault="0003064D">
            <w:pPr>
              <w:spacing w:after="40" w:line="240" w:lineRule="auto"/>
              <w:rPr>
                <w:lang w:val="es-PE"/>
              </w:rPr>
            </w:pPr>
            <w:r w:rsidRPr="004E4D82">
              <w:rPr>
                <w:sz w:val="19"/>
                <w:lang w:val="es-PE"/>
              </w:rPr>
              <w:t>97.95%</w:t>
            </w:r>
          </w:p>
        </w:tc>
        <w:tc>
          <w:tcPr>
            <w:tcW w:w="1568" w:type="dxa"/>
          </w:tcPr>
          <w:p w14:paraId="342D2367" w14:textId="77777777" w:rsidR="00341893" w:rsidRPr="004E4D82" w:rsidRDefault="0003064D">
            <w:pPr>
              <w:spacing w:after="40" w:line="240" w:lineRule="auto"/>
              <w:rPr>
                <w:lang w:val="es-PE"/>
              </w:rPr>
            </w:pPr>
            <w:r w:rsidRPr="004E4D82">
              <w:rPr>
                <w:sz w:val="19"/>
                <w:lang w:val="es-PE"/>
              </w:rPr>
              <w:t>-</w:t>
            </w:r>
          </w:p>
        </w:tc>
      </w:tr>
      <w:tr w:rsidR="00341893" w:rsidRPr="004E4D82" w14:paraId="395FBBE5" w14:textId="77777777">
        <w:tc>
          <w:tcPr>
            <w:tcW w:w="1568" w:type="dxa"/>
          </w:tcPr>
          <w:p w14:paraId="0C920BA3" w14:textId="77777777" w:rsidR="00341893" w:rsidRPr="004E4D82" w:rsidRDefault="0003064D">
            <w:pPr>
              <w:spacing w:after="40" w:line="240" w:lineRule="auto"/>
              <w:rPr>
                <w:lang w:val="es-PE"/>
              </w:rPr>
            </w:pPr>
            <w:r w:rsidRPr="004E4D82">
              <w:rPr>
                <w:sz w:val="19"/>
                <w:lang w:val="es-PE"/>
              </w:rPr>
              <w:t>8</w:t>
            </w:r>
          </w:p>
        </w:tc>
        <w:tc>
          <w:tcPr>
            <w:tcW w:w="1568" w:type="dxa"/>
          </w:tcPr>
          <w:p w14:paraId="59D52948" w14:textId="77777777" w:rsidR="00341893" w:rsidRPr="004E4D82" w:rsidRDefault="0003064D">
            <w:pPr>
              <w:spacing w:after="40" w:line="240" w:lineRule="auto"/>
              <w:rPr>
                <w:lang w:val="es-PE"/>
              </w:rPr>
            </w:pPr>
            <w:r w:rsidRPr="004E4D82">
              <w:rPr>
                <w:sz w:val="19"/>
                <w:lang w:val="es-PE"/>
              </w:rPr>
              <w:t>R-13</w:t>
            </w:r>
          </w:p>
        </w:tc>
        <w:tc>
          <w:tcPr>
            <w:tcW w:w="1568" w:type="dxa"/>
          </w:tcPr>
          <w:p w14:paraId="619D8A6B" w14:textId="77777777" w:rsidR="00341893" w:rsidRPr="004E4D82" w:rsidRDefault="0003064D">
            <w:pPr>
              <w:spacing w:after="40" w:line="240" w:lineRule="auto"/>
              <w:rPr>
                <w:lang w:val="es-PE"/>
              </w:rPr>
            </w:pPr>
            <w:r w:rsidRPr="004E4D82">
              <w:rPr>
                <w:sz w:val="19"/>
                <w:lang w:val="es-PE"/>
              </w:rPr>
              <w:t>275,870.68</w:t>
            </w:r>
          </w:p>
        </w:tc>
        <w:tc>
          <w:tcPr>
            <w:tcW w:w="1568" w:type="dxa"/>
          </w:tcPr>
          <w:p w14:paraId="73D40DD9" w14:textId="77777777" w:rsidR="00341893" w:rsidRPr="004E4D82" w:rsidRDefault="0003064D">
            <w:pPr>
              <w:spacing w:after="40" w:line="240" w:lineRule="auto"/>
              <w:rPr>
                <w:lang w:val="es-PE"/>
              </w:rPr>
            </w:pPr>
            <w:r w:rsidRPr="004E4D82">
              <w:rPr>
                <w:sz w:val="19"/>
                <w:lang w:val="es-PE"/>
              </w:rPr>
              <w:t>1.16%</w:t>
            </w:r>
          </w:p>
        </w:tc>
        <w:tc>
          <w:tcPr>
            <w:tcW w:w="1568" w:type="dxa"/>
          </w:tcPr>
          <w:p w14:paraId="29243C03" w14:textId="77777777" w:rsidR="00341893" w:rsidRPr="004E4D82" w:rsidRDefault="0003064D">
            <w:pPr>
              <w:spacing w:after="40" w:line="240" w:lineRule="auto"/>
              <w:rPr>
                <w:lang w:val="es-PE"/>
              </w:rPr>
            </w:pPr>
            <w:r w:rsidRPr="004E4D82">
              <w:rPr>
                <w:sz w:val="19"/>
                <w:lang w:val="es-PE"/>
              </w:rPr>
              <w:t>99.11%</w:t>
            </w:r>
          </w:p>
        </w:tc>
        <w:tc>
          <w:tcPr>
            <w:tcW w:w="1568" w:type="dxa"/>
          </w:tcPr>
          <w:p w14:paraId="6E1F146E" w14:textId="77777777" w:rsidR="00341893" w:rsidRPr="004E4D82" w:rsidRDefault="0003064D">
            <w:pPr>
              <w:spacing w:after="40" w:line="240" w:lineRule="auto"/>
              <w:rPr>
                <w:lang w:val="es-PE"/>
              </w:rPr>
            </w:pPr>
            <w:r w:rsidRPr="004E4D82">
              <w:rPr>
                <w:sz w:val="19"/>
                <w:lang w:val="es-PE"/>
              </w:rPr>
              <w:t>-</w:t>
            </w:r>
          </w:p>
        </w:tc>
      </w:tr>
      <w:tr w:rsidR="00341893" w:rsidRPr="004E4D82" w14:paraId="29C3E68C" w14:textId="77777777">
        <w:tc>
          <w:tcPr>
            <w:tcW w:w="1568" w:type="dxa"/>
          </w:tcPr>
          <w:p w14:paraId="28B80474" w14:textId="77777777" w:rsidR="00341893" w:rsidRPr="004E4D82" w:rsidRDefault="0003064D">
            <w:pPr>
              <w:spacing w:after="40" w:line="240" w:lineRule="auto"/>
              <w:rPr>
                <w:lang w:val="es-PE"/>
              </w:rPr>
            </w:pPr>
            <w:r w:rsidRPr="004E4D82">
              <w:rPr>
                <w:sz w:val="19"/>
                <w:lang w:val="es-PE"/>
              </w:rPr>
              <w:t>9 a 22</w:t>
            </w:r>
          </w:p>
        </w:tc>
        <w:tc>
          <w:tcPr>
            <w:tcW w:w="1568" w:type="dxa"/>
          </w:tcPr>
          <w:p w14:paraId="368F9BD3" w14:textId="77777777" w:rsidR="00341893" w:rsidRPr="004E4D82" w:rsidRDefault="0003064D">
            <w:pPr>
              <w:spacing w:after="40" w:line="240" w:lineRule="auto"/>
              <w:rPr>
                <w:lang w:val="es-PE"/>
              </w:rPr>
            </w:pPr>
            <w:r w:rsidRPr="004E4D82">
              <w:rPr>
                <w:sz w:val="19"/>
                <w:lang w:val="es-PE"/>
              </w:rPr>
              <w:t>Resto (14 rutas)</w:t>
            </w:r>
          </w:p>
        </w:tc>
        <w:tc>
          <w:tcPr>
            <w:tcW w:w="1568" w:type="dxa"/>
          </w:tcPr>
          <w:p w14:paraId="3E59C4A5" w14:textId="77777777" w:rsidR="00341893" w:rsidRPr="004E4D82" w:rsidRDefault="0003064D">
            <w:pPr>
              <w:spacing w:after="40" w:line="240" w:lineRule="auto"/>
              <w:rPr>
                <w:lang w:val="es-PE"/>
              </w:rPr>
            </w:pPr>
            <w:r w:rsidRPr="004E4D82">
              <w:rPr>
                <w:sz w:val="19"/>
                <w:lang w:val="es-PE"/>
              </w:rPr>
              <w:t>209,379.16</w:t>
            </w:r>
          </w:p>
        </w:tc>
        <w:tc>
          <w:tcPr>
            <w:tcW w:w="1568" w:type="dxa"/>
          </w:tcPr>
          <w:p w14:paraId="14D9C35D" w14:textId="77777777" w:rsidR="00341893" w:rsidRPr="004E4D82" w:rsidRDefault="0003064D">
            <w:pPr>
              <w:spacing w:after="40" w:line="240" w:lineRule="auto"/>
              <w:rPr>
                <w:lang w:val="es-PE"/>
              </w:rPr>
            </w:pPr>
            <w:r w:rsidRPr="004E4D82">
              <w:rPr>
                <w:sz w:val="19"/>
                <w:lang w:val="es-PE"/>
              </w:rPr>
              <w:t>0.89%</w:t>
            </w:r>
          </w:p>
        </w:tc>
        <w:tc>
          <w:tcPr>
            <w:tcW w:w="1568" w:type="dxa"/>
          </w:tcPr>
          <w:p w14:paraId="01287CF6" w14:textId="77777777" w:rsidR="00341893" w:rsidRPr="004E4D82" w:rsidRDefault="0003064D">
            <w:pPr>
              <w:spacing w:after="40" w:line="240" w:lineRule="auto"/>
              <w:rPr>
                <w:lang w:val="es-PE"/>
              </w:rPr>
            </w:pPr>
            <w:r w:rsidRPr="004E4D82">
              <w:rPr>
                <w:sz w:val="19"/>
                <w:lang w:val="es-PE"/>
              </w:rPr>
              <w:t>100.00%</w:t>
            </w:r>
          </w:p>
        </w:tc>
        <w:tc>
          <w:tcPr>
            <w:tcW w:w="1568" w:type="dxa"/>
          </w:tcPr>
          <w:p w14:paraId="094EA95C" w14:textId="77777777" w:rsidR="00341893" w:rsidRPr="004E4D82" w:rsidRDefault="0003064D">
            <w:pPr>
              <w:spacing w:after="40" w:line="240" w:lineRule="auto"/>
              <w:rPr>
                <w:lang w:val="es-PE"/>
              </w:rPr>
            </w:pPr>
            <w:r w:rsidRPr="004E4D82">
              <w:rPr>
                <w:sz w:val="19"/>
                <w:lang w:val="es-PE"/>
              </w:rPr>
              <w:t>-</w:t>
            </w:r>
          </w:p>
        </w:tc>
      </w:tr>
      <w:tr w:rsidR="00341893" w:rsidRPr="004E4D82" w14:paraId="00C533E7" w14:textId="77777777">
        <w:tc>
          <w:tcPr>
            <w:tcW w:w="1568" w:type="dxa"/>
          </w:tcPr>
          <w:p w14:paraId="5B7049B5" w14:textId="77777777" w:rsidR="00341893" w:rsidRPr="004E4D82" w:rsidRDefault="00341893">
            <w:pPr>
              <w:spacing w:after="40" w:line="240" w:lineRule="auto"/>
              <w:rPr>
                <w:lang w:val="es-PE"/>
              </w:rPr>
            </w:pPr>
          </w:p>
        </w:tc>
        <w:tc>
          <w:tcPr>
            <w:tcW w:w="1568" w:type="dxa"/>
          </w:tcPr>
          <w:p w14:paraId="7DC899D3" w14:textId="77777777" w:rsidR="00341893" w:rsidRPr="004E4D82" w:rsidRDefault="0003064D">
            <w:pPr>
              <w:spacing w:after="40" w:line="240" w:lineRule="auto"/>
              <w:rPr>
                <w:lang w:val="es-PE"/>
              </w:rPr>
            </w:pPr>
            <w:r w:rsidRPr="004E4D82">
              <w:rPr>
                <w:b/>
                <w:sz w:val="19"/>
                <w:lang w:val="es-PE"/>
              </w:rPr>
              <w:t>Total</w:t>
            </w:r>
          </w:p>
        </w:tc>
        <w:tc>
          <w:tcPr>
            <w:tcW w:w="1568" w:type="dxa"/>
          </w:tcPr>
          <w:p w14:paraId="13C23FEC" w14:textId="77777777" w:rsidR="00341893" w:rsidRPr="004E4D82" w:rsidRDefault="0003064D">
            <w:pPr>
              <w:spacing w:after="40" w:line="240" w:lineRule="auto"/>
              <w:rPr>
                <w:lang w:val="es-PE"/>
              </w:rPr>
            </w:pPr>
            <w:r w:rsidRPr="004E4D82">
              <w:rPr>
                <w:b/>
                <w:sz w:val="19"/>
                <w:lang w:val="es-PE"/>
              </w:rPr>
              <w:t>23,706,412.98</w:t>
            </w:r>
          </w:p>
        </w:tc>
        <w:tc>
          <w:tcPr>
            <w:tcW w:w="1568" w:type="dxa"/>
          </w:tcPr>
          <w:p w14:paraId="1E1AF569" w14:textId="77777777" w:rsidR="00341893" w:rsidRPr="004E4D82" w:rsidRDefault="0003064D">
            <w:pPr>
              <w:spacing w:after="40" w:line="240" w:lineRule="auto"/>
              <w:rPr>
                <w:lang w:val="es-PE"/>
              </w:rPr>
            </w:pPr>
            <w:r w:rsidRPr="004E4D82">
              <w:rPr>
                <w:b/>
                <w:sz w:val="19"/>
                <w:lang w:val="es-PE"/>
              </w:rPr>
              <w:t>100.00%</w:t>
            </w:r>
          </w:p>
        </w:tc>
        <w:tc>
          <w:tcPr>
            <w:tcW w:w="1568" w:type="dxa"/>
          </w:tcPr>
          <w:p w14:paraId="0B458B39" w14:textId="77777777" w:rsidR="00341893" w:rsidRPr="004E4D82" w:rsidRDefault="00341893">
            <w:pPr>
              <w:spacing w:after="40" w:line="240" w:lineRule="auto"/>
              <w:rPr>
                <w:lang w:val="es-PE"/>
              </w:rPr>
            </w:pPr>
          </w:p>
        </w:tc>
        <w:tc>
          <w:tcPr>
            <w:tcW w:w="1568" w:type="dxa"/>
          </w:tcPr>
          <w:p w14:paraId="05FAC787" w14:textId="77777777" w:rsidR="00341893" w:rsidRPr="004E4D82" w:rsidRDefault="0003064D">
            <w:pPr>
              <w:spacing w:after="40" w:line="240" w:lineRule="auto"/>
              <w:rPr>
                <w:lang w:val="es-PE"/>
              </w:rPr>
            </w:pPr>
            <w:r w:rsidRPr="004E4D82">
              <w:rPr>
                <w:b/>
                <w:sz w:val="19"/>
                <w:lang w:val="es-PE"/>
              </w:rPr>
              <w:t>11,737,931</w:t>
            </w:r>
          </w:p>
        </w:tc>
      </w:tr>
    </w:tbl>
    <w:p w14:paraId="2864DEB0" w14:textId="77777777" w:rsidR="00341893" w:rsidRPr="004E4D82" w:rsidRDefault="00341893">
      <w:pPr>
        <w:rPr>
          <w:lang w:val="es-PE"/>
        </w:rPr>
      </w:pPr>
    </w:p>
    <w:p w14:paraId="40BFE180" w14:textId="77777777" w:rsidR="00341893" w:rsidRPr="004E4D82" w:rsidRDefault="0003064D">
      <w:pPr>
        <w:spacing w:before="160" w:after="60"/>
        <w:jc w:val="center"/>
        <w:rPr>
          <w:lang w:val="es-PE"/>
        </w:rPr>
      </w:pPr>
      <w:r w:rsidRPr="004E4D82">
        <w:rPr>
          <w:noProof/>
          <w:lang w:val="es-PE"/>
        </w:rPr>
        <w:drawing>
          <wp:inline distT="0" distB="0" distL="0" distR="0" wp14:anchorId="6D839B2E" wp14:editId="6CE52D3E">
            <wp:extent cx="5760000" cy="386666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png"/>
                    <pic:cNvPicPr/>
                  </pic:nvPicPr>
                  <pic:blipFill>
                    <a:blip r:embed="rId26"/>
                    <a:stretch>
                      <a:fillRect/>
                    </a:stretch>
                  </pic:blipFill>
                  <pic:spPr>
                    <a:xfrm>
                      <a:off x="0" y="0"/>
                      <a:ext cx="5760000" cy="3866667"/>
                    </a:xfrm>
                    <a:prstGeom prst="rect">
                      <a:avLst/>
                    </a:prstGeom>
                  </pic:spPr>
                </pic:pic>
              </a:graphicData>
            </a:graphic>
          </wp:inline>
        </w:drawing>
      </w:r>
    </w:p>
    <w:p w14:paraId="1C3ACF7F" w14:textId="77777777" w:rsidR="00341893" w:rsidRPr="004E4D82" w:rsidRDefault="0003064D">
      <w:pPr>
        <w:spacing w:after="240" w:line="240" w:lineRule="auto"/>
        <w:jc w:val="center"/>
        <w:rPr>
          <w:lang w:val="es-PE"/>
        </w:rPr>
      </w:pPr>
      <w:r w:rsidRPr="004E4D82">
        <w:rPr>
          <w:b/>
          <w:color w:val="4B5563"/>
          <w:sz w:val="19"/>
          <w:lang w:val="es-PE"/>
        </w:rPr>
        <w:t xml:space="preserve">Figura 18. </w:t>
      </w:r>
      <w:r w:rsidRPr="004E4D82">
        <w:rPr>
          <w:color w:val="4B5563"/>
          <w:sz w:val="19"/>
          <w:lang w:val="es-PE"/>
        </w:rPr>
        <w:t>Captura del gráfico de ranking de rutas por ingreso del dashboard, con las barras ordenadas descendentemente</w:t>
      </w:r>
    </w:p>
    <w:p w14:paraId="1736EACB" w14:textId="77777777" w:rsidR="00341893" w:rsidRPr="004E4D82" w:rsidRDefault="0003064D">
      <w:pPr>
        <w:pStyle w:val="Ttulo3"/>
        <w:rPr>
          <w:lang w:val="es-PE"/>
        </w:rPr>
      </w:pPr>
      <w:r w:rsidRPr="004E4D82">
        <w:rPr>
          <w:lang w:val="es-PE"/>
        </w:rPr>
        <w:t>9.5.1. El hallazgo central: concentración extrema del ingreso</w:t>
      </w:r>
    </w:p>
    <w:p w14:paraId="30DA354E" w14:textId="77777777" w:rsidR="00341893" w:rsidRPr="004E4D82" w:rsidRDefault="0003064D">
      <w:pPr>
        <w:rPr>
          <w:lang w:val="es-PE"/>
        </w:rPr>
      </w:pPr>
      <w:r w:rsidRPr="004E4D82">
        <w:rPr>
          <w:b/>
          <w:lang w:val="es-PE"/>
        </w:rPr>
        <w:t>Cuatro rutas de veintidós concentran el 90.72% del ingreso del sistema.</w:t>
      </w:r>
      <w:r w:rsidRPr="004E4D82">
        <w:rPr>
          <w:lang w:val="es-PE"/>
        </w:rPr>
        <w:t xml:space="preserve"> Este es el hallazgo de mayor relevancia estratégica del estudio. La estructura excede ampliamente la concentración descrita por el principio de Pareto: bajo una distribución de Pareto clásica, en torno al 20% de los elementos concentraría el 80% del resultado, mientras que en el caso analizado el 18.2% de las rutas concentra el 90.7% del ingreso y una sola ruta, R-01, aporta prácticamente la mitad del total del sistema. En el extremo opuesto, </w:t>
      </w:r>
      <w:r w:rsidRPr="004E4D82">
        <w:rPr>
          <w:b/>
          <w:lang w:val="es-PE"/>
        </w:rPr>
        <w:t>catorce rutas aportan conjuntamente el 0.89% del ingreso</w:t>
      </w:r>
      <w:r w:rsidRPr="004E4D82">
        <w:rPr>
          <w:lang w:val="es-PE"/>
        </w:rPr>
        <w:t>, cifra inferior a la que aporta individualmente cualquiera de las ocho primeras. La existencia de una cola tan extensa y de aporte tan reducido es en sí misma un hallazgo que demanda explicación operativa.</w:t>
      </w:r>
    </w:p>
    <w:p w14:paraId="3E3BB6B8" w14:textId="77777777" w:rsidR="00341893" w:rsidRPr="004E4D82" w:rsidRDefault="0003064D">
      <w:pPr>
        <w:rPr>
          <w:lang w:val="es-PE"/>
        </w:rPr>
      </w:pPr>
      <w:r w:rsidRPr="004E4D82">
        <w:rPr>
          <w:lang w:val="es-PE"/>
        </w:rPr>
        <w:lastRenderedPageBreak/>
        <w:t xml:space="preserve">La ruta R-01 concentra el 47.24% del ingreso y el 44.88% de las validaciones del sistema. La comparación de ambas participaciones es informativa: </w:t>
      </w:r>
      <w:r w:rsidRPr="004E4D82">
        <w:rPr>
          <w:b/>
          <w:lang w:val="es-PE"/>
        </w:rPr>
        <w:t>R-01 aporta proporcionalmente más ingreso que demanda</w:t>
      </w:r>
      <w:r w:rsidRPr="004E4D82">
        <w:rPr>
          <w:lang w:val="es-PE"/>
        </w:rPr>
        <w:t xml:space="preserve">. Su ticket promedio es de S/ 2.13, superior al promedio del sistema de S/ 2.02, diferencia que admite dos explicaciones compatibles, una tarifa nominal superior propia de una ruta troncal y una composición de pasaje con menor participación de segmentos de tarifa reducida. En cualquier caso, la conclusión de gestión es inequívoca: </w:t>
      </w:r>
      <w:r w:rsidRPr="004E4D82">
        <w:rPr>
          <w:b/>
          <w:lang w:val="es-PE"/>
        </w:rPr>
        <w:t>R-01 no es únicamente la ruta de mayor volumen del sistema, es también la de mayor calidad de ingreso por abordaje.</w:t>
      </w:r>
    </w:p>
    <w:p w14:paraId="13DD9254" w14:textId="77777777" w:rsidR="00341893" w:rsidRPr="004E4D82" w:rsidRDefault="0003064D">
      <w:pPr>
        <w:pStyle w:val="Ttulo3"/>
        <w:rPr>
          <w:lang w:val="es-PE"/>
        </w:rPr>
      </w:pPr>
      <w:r w:rsidRPr="004E4D82">
        <w:rPr>
          <w:lang w:val="es-PE"/>
        </w:rPr>
        <w:t>9.5.2. Implicancias del riesgo de concentración</w:t>
      </w:r>
    </w:p>
    <w:p w14:paraId="3643600E" w14:textId="77777777" w:rsidR="00341893" w:rsidRPr="004E4D82" w:rsidRDefault="0003064D">
      <w:pPr>
        <w:rPr>
          <w:lang w:val="es-PE"/>
        </w:rPr>
      </w:pPr>
      <w:r w:rsidRPr="004E4D82">
        <w:rPr>
          <w:lang w:val="es-PE"/>
        </w:rPr>
        <w:t xml:space="preserve">La concentración identificada configura una exposición al riesgo que debe explicitarse. El </w:t>
      </w:r>
      <w:r w:rsidRPr="004E4D82">
        <w:rPr>
          <w:b/>
          <w:lang w:val="es-PE"/>
        </w:rPr>
        <w:t>riesgo operativo</w:t>
      </w:r>
      <w:r w:rsidRPr="004E4D82">
        <w:rPr>
          <w:lang w:val="es-PE"/>
        </w:rPr>
        <w:t xml:space="preserve"> se manifiesta en que una interrupción prolongada de R-01, sea por obras en la vía, siniestro, conflictividad social o decisión de la autoridad, comprometería de manera inmediata cerca de la mitad de los ingresos del operador, y la capacidad de las restantes veintiún rutas para compensar tal pérdida es prácticamente nula, puesto que las diecisiete de menor aporte, sumadas, no alcanzan el 10% del ingreso. El </w:t>
      </w:r>
      <w:r w:rsidRPr="004E4D82">
        <w:rPr>
          <w:b/>
          <w:lang w:val="es-PE"/>
        </w:rPr>
        <w:t>riesgo regulatorio y contractual</w:t>
      </w:r>
      <w:r w:rsidRPr="004E4D82">
        <w:rPr>
          <w:lang w:val="es-PE"/>
        </w:rPr>
        <w:t xml:space="preserve"> deriva de que, en un esquema de concesión, la continuidad de la operación sobre una ruta determinada depende de decisiones de la autoridad de transporte, de modo que una modificación de trazado, una redistribución de rutas entre operadores o la no renovación de un contrato tiene sobre esta estructura de ingresos un impacto potencialmente existencial. El </w:t>
      </w:r>
      <w:r w:rsidRPr="004E4D82">
        <w:rPr>
          <w:b/>
          <w:lang w:val="es-PE"/>
        </w:rPr>
        <w:t>riesgo de competencia</w:t>
      </w:r>
      <w:r w:rsidRPr="004E4D82">
        <w:rPr>
          <w:lang w:val="es-PE"/>
        </w:rPr>
        <w:t xml:space="preserve"> consiste en que la entrada de un servicio alternativo sobre el corredor de R-01, formal o informal, afectaría desproporcionadamente al operador respecto de lo que afectaría a un competidor con cartera diversificada. Y el </w:t>
      </w:r>
      <w:r w:rsidRPr="004E4D82">
        <w:rPr>
          <w:b/>
          <w:lang w:val="es-PE"/>
        </w:rPr>
        <w:t>riesgo de asignación de recursos</w:t>
      </w:r>
      <w:r w:rsidRPr="004E4D82">
        <w:rPr>
          <w:lang w:val="es-PE"/>
        </w:rPr>
        <w:t xml:space="preserve"> opera internamente: la atención de las rutas de menor aporte compite por flota, personal y mantenimiento con la ruta que sostiene la operación.</w:t>
      </w:r>
    </w:p>
    <w:p w14:paraId="51C8D420" w14:textId="77777777" w:rsidR="00341893" w:rsidRPr="004E4D82" w:rsidRDefault="0003064D">
      <w:pPr>
        <w:pStyle w:val="Ttulo3"/>
        <w:rPr>
          <w:lang w:val="es-PE"/>
        </w:rPr>
      </w:pPr>
      <w:r w:rsidRPr="004E4D82">
        <w:rPr>
          <w:lang w:val="es-PE"/>
        </w:rPr>
        <w:t>9.5.3. Recomendaciones derivadas</w:t>
      </w:r>
    </w:p>
    <w:p w14:paraId="207E9DB4" w14:textId="77777777" w:rsidR="00341893" w:rsidRPr="004E4D82" w:rsidRDefault="0003064D">
      <w:pPr>
        <w:rPr>
          <w:lang w:val="es-PE"/>
        </w:rPr>
      </w:pPr>
      <w:r w:rsidRPr="004E4D82">
        <w:rPr>
          <w:b/>
          <w:lang w:val="es-PE"/>
        </w:rPr>
        <w:t>R1. Establecer un protocolo de contingencia específico para R-01.</w:t>
      </w:r>
      <w:r w:rsidRPr="004E4D82">
        <w:rPr>
          <w:lang w:val="es-PE"/>
        </w:rPr>
        <w:t xml:space="preserve"> Dada su criticidad, la ruta requiere un plan documentado de continuidad operativa que contemple rutas alternativas de desvío, reasignación prioritaria de flota y protocolo de comunicación a usuarios. La ausencia de tal protocolo constituye una vulnerabilidad no gestionada.</w:t>
      </w:r>
    </w:p>
    <w:p w14:paraId="3474C035" w14:textId="77777777" w:rsidR="00341893" w:rsidRPr="004E4D82" w:rsidRDefault="0003064D">
      <w:pPr>
        <w:rPr>
          <w:lang w:val="es-PE"/>
        </w:rPr>
      </w:pPr>
      <w:r w:rsidRPr="004E4D82">
        <w:rPr>
          <w:b/>
          <w:lang w:val="es-PE"/>
        </w:rPr>
        <w:t>R2. Evaluar la continuidad de las rutas de la cola.</w:t>
      </w:r>
      <w:r w:rsidRPr="004E4D82">
        <w:rPr>
          <w:lang w:val="es-PE"/>
        </w:rPr>
        <w:t xml:space="preserve"> Las catorce rutas que aportan conjuntamente el 0.89% del ingreso deben someterse a evaluación individual de rentabilidad, contrastando su ingreso contra su costo de operación efectivo. La evaluación debe distinguir </w:t>
      </w:r>
      <w:r w:rsidRPr="004E4D82">
        <w:rPr>
          <w:lang w:val="es-PE"/>
        </w:rPr>
        <w:lastRenderedPageBreak/>
        <w:t xml:space="preserve">tres situaciones: rutas de servicio obligatorio por contrato de concesión, cuya continuidad no es discrecional; rutas de baja demanda con función de alimentación de las rutas troncales, cuyo valor reside en el aporte indirecto que generan; y rutas sin ninguna de ambas justificaciones, candidatas a reestructuración o discontinuación. Se advierte expresamente que esta evaluación </w:t>
      </w:r>
      <w:r w:rsidRPr="004E4D82">
        <w:rPr>
          <w:b/>
          <w:lang w:val="es-PE"/>
        </w:rPr>
        <w:t>excede el alcance del presente estudio</w:t>
      </w:r>
      <w:r w:rsidRPr="004E4D82">
        <w:rPr>
          <w:lang w:val="es-PE"/>
        </w:rPr>
        <w:t>, que no incorpora datos de costo.</w:t>
      </w:r>
    </w:p>
    <w:p w14:paraId="7DFE8578" w14:textId="77777777" w:rsidR="00341893" w:rsidRPr="004E4D82" w:rsidRDefault="0003064D">
      <w:pPr>
        <w:rPr>
          <w:lang w:val="es-PE"/>
        </w:rPr>
      </w:pPr>
      <w:r w:rsidRPr="004E4D82">
        <w:rPr>
          <w:b/>
          <w:lang w:val="es-PE"/>
        </w:rPr>
        <w:t>R3. Priorizar la protección de la calidad de servicio en las rutas principales.</w:t>
      </w:r>
      <w:r w:rsidRPr="004E4D82">
        <w:rPr>
          <w:lang w:val="es-PE"/>
        </w:rPr>
        <w:t xml:space="preserve"> El nivel de servicio en las cuatro rutas que sostienen el 90.72% del ingreso debe ser objeto de monitoreo diferenciado, por cuanto un deterioro de la puntualidad o de la frecuencia en R-01 tiene un impacto económico desproporcionado respecto del mismo deterioro en cualquier otra ruta.</w:t>
      </w:r>
    </w:p>
    <w:p w14:paraId="28535318" w14:textId="77777777" w:rsidR="00341893" w:rsidRPr="004E4D82" w:rsidRDefault="0003064D">
      <w:pPr>
        <w:rPr>
          <w:lang w:val="es-PE"/>
        </w:rPr>
      </w:pPr>
      <w:r w:rsidRPr="004E4D82">
        <w:rPr>
          <w:b/>
          <w:lang w:val="es-PE"/>
        </w:rPr>
        <w:t>R4. Incorporar la concentración como indicador de seguimiento.</w:t>
      </w:r>
      <w:r w:rsidRPr="004E4D82">
        <w:rPr>
          <w:lang w:val="es-PE"/>
        </w:rPr>
        <w:t xml:space="preserve"> La participación de la ruta principal y la participación acumulada de las cuatro primeras deben incorporarse al tablero de seguimiento de la gerencia como indicadores de riesgo estructural, con revisión periódica de su evolución.</w:t>
      </w:r>
    </w:p>
    <w:p w14:paraId="1FA774FF" w14:textId="77777777" w:rsidR="00341893" w:rsidRPr="004E4D82" w:rsidRDefault="0003064D">
      <w:pPr>
        <w:pStyle w:val="Ttulo2"/>
        <w:rPr>
          <w:lang w:val="es-PE"/>
        </w:rPr>
      </w:pPr>
      <w:bookmarkStart w:id="59" w:name="_Toc235428647"/>
      <w:r w:rsidRPr="004E4D82">
        <w:rPr>
          <w:lang w:val="es-PE"/>
        </w:rPr>
        <w:t>9.6. Cobertura temporal y comparación normalizada</w:t>
      </w:r>
      <w:bookmarkEnd w:id="59"/>
    </w:p>
    <w:p w14:paraId="764013BB" w14:textId="77777777" w:rsidR="00341893" w:rsidRPr="004E4D82" w:rsidRDefault="0003064D">
      <w:pPr>
        <w:rPr>
          <w:lang w:val="es-PE"/>
        </w:rPr>
      </w:pPr>
      <w:r w:rsidRPr="004E4D82">
        <w:rPr>
          <w:lang w:val="es-PE"/>
        </w:rPr>
        <w:t>Conforme a lo establecido en las secciones 6.6 y 9.1, la comparación entre meses se realiza exclusivamente sobre el indicador normalizado de validaciones promedio por día con registro, cuyos valores por mes figuran en la Tabla 9. La cobertura efectiva que sustenta esa normalización se representa en la Figura 4, donde la irregularidad del registro resulta evidente: dos meses con menos de cinco días de datos y uno enteramente ausente.</w:t>
      </w:r>
    </w:p>
    <w:p w14:paraId="1341D683" w14:textId="77777777" w:rsidR="00341893" w:rsidRPr="004E4D82" w:rsidRDefault="0003064D">
      <w:pPr>
        <w:rPr>
          <w:lang w:val="es-PE"/>
        </w:rPr>
      </w:pPr>
      <w:r w:rsidRPr="004E4D82">
        <w:rPr>
          <w:lang w:val="es-PE"/>
        </w:rPr>
        <w:t>Esta comparación se deja fuera del dashboard de forma deliberada, según se argumentó en la sección 7.2. El indicador normalizado exige que quien lo lea conozca la razón por la que existe; entregado como un gráfico más entre otros, invita a interpretaciones que la fuente no sustenta. En su lugar, el análisis normalizado se documenta aquí, donde puede acompañarse de la advertencia metodológica que le da sentido, y el módulo de inteligencia artificial de la sección 8 lo incorpora en su contexto para que sus interpretaciones queden sujetas a la misma restricción.</w:t>
      </w:r>
    </w:p>
    <w:p w14:paraId="5FCF1084" w14:textId="77777777" w:rsidR="00341893" w:rsidRPr="004E4D82" w:rsidRDefault="0003064D">
      <w:pPr>
        <w:rPr>
          <w:lang w:val="es-PE"/>
        </w:rPr>
      </w:pPr>
      <w:r w:rsidRPr="004E4D82">
        <w:rPr>
          <w:lang w:val="es-PE"/>
        </w:rPr>
        <w:t xml:space="preserve">La lectura de esos valores exige prudencia y se formula con reservas explícitas. Febrero de 2025 presenta el mayor valor normalizado, con 108,827 validaciones por día con registro, superior en un 79% al de abril de 2025, que con 45,837 presenta el menor. Sin embargo, </w:t>
      </w:r>
      <w:r w:rsidRPr="004E4D82">
        <w:rPr>
          <w:b/>
          <w:lang w:val="es-PE"/>
        </w:rPr>
        <w:t>no es posible atribuir esta diferencia a variación de la demanda con la información disponible</w:t>
      </w:r>
      <w:r w:rsidRPr="004E4D82">
        <w:rPr>
          <w:lang w:val="es-PE"/>
        </w:rPr>
        <w:t xml:space="preserve">, por al menos tres razones. </w:t>
      </w:r>
      <w:r w:rsidRPr="004E4D82">
        <w:rPr>
          <w:b/>
          <w:lang w:val="es-PE"/>
        </w:rPr>
        <w:t>Primera:</w:t>
      </w:r>
      <w:r w:rsidRPr="004E4D82">
        <w:rPr>
          <w:lang w:val="es-PE"/>
        </w:rPr>
        <w:t xml:space="preserve"> los meses con muy pocos días de registro, como marzo de 2025 con un solo día y junio de 2025 con cuatro, producen promedios de altísima varianza, pues un único día registrado puede corresponder a un día de alta demanda o a uno atípico. </w:t>
      </w:r>
      <w:r w:rsidRPr="004E4D82">
        <w:rPr>
          <w:b/>
          <w:lang w:val="es-PE"/>
        </w:rPr>
        <w:lastRenderedPageBreak/>
        <w:t>Segunda:</w:t>
      </w:r>
      <w:r w:rsidRPr="004E4D82">
        <w:rPr>
          <w:lang w:val="es-PE"/>
        </w:rPr>
        <w:t xml:space="preserve"> se desconoce el criterio de selección de los días registrados, de modo que si los reportes disponibles privilegiaron determinados días de la semana, el promedio quedaría sesgado por la composición de la muestra y no por la demanda subyacente. </w:t>
      </w:r>
      <w:r w:rsidRPr="004E4D82">
        <w:rPr>
          <w:b/>
          <w:lang w:val="es-PE"/>
        </w:rPr>
        <w:t>Tercera:</w:t>
      </w:r>
      <w:r w:rsidRPr="004E4D82">
        <w:rPr>
          <w:lang w:val="es-PE"/>
        </w:rPr>
        <w:t xml:space="preserve"> no es posible separar el efecto de la variación de demanda del efecto de la variación de oferta, ya que un mes puede presentar menor demanda promedio por menor afluencia de pasajeros o por menor número de carreras operadas.</w:t>
      </w:r>
    </w:p>
    <w:p w14:paraId="25B9893F" w14:textId="77777777" w:rsidR="00341893" w:rsidRPr="004E4D82" w:rsidRDefault="0003064D">
      <w:pPr>
        <w:rPr>
          <w:lang w:val="es-PE"/>
        </w:rPr>
      </w:pPr>
      <w:r w:rsidRPr="004E4D82">
        <w:rPr>
          <w:lang w:val="es-PE"/>
        </w:rPr>
        <w:t xml:space="preserve">En consecuencia, el estudio </w:t>
      </w:r>
      <w:r w:rsidRPr="004E4D82">
        <w:rPr>
          <w:b/>
          <w:lang w:val="es-PE"/>
        </w:rPr>
        <w:t>no formula conclusiones sobre estacionalidad ni sobre tendencia de la demanda</w:t>
      </w:r>
      <w:r w:rsidRPr="004E4D82">
        <w:rPr>
          <w:lang w:val="es-PE"/>
        </w:rPr>
        <w:t>. Los valores se presentan por transparencia y como insumo para el diseño de la recolección futura, no como evidencia de un patrón temporal.</w:t>
      </w:r>
    </w:p>
    <w:p w14:paraId="59D301F0" w14:textId="77777777" w:rsidR="00341893" w:rsidRPr="004E4D82" w:rsidRDefault="0003064D">
      <w:pPr>
        <w:pStyle w:val="Ttulo2"/>
        <w:rPr>
          <w:lang w:val="es-PE"/>
        </w:rPr>
      </w:pPr>
      <w:bookmarkStart w:id="60" w:name="_Toc235428648"/>
      <w:r w:rsidRPr="004E4D82">
        <w:rPr>
          <w:lang w:val="es-PE"/>
        </w:rPr>
        <w:t>9.7. Síntesis de hallazgos y recomendación transversal</w:t>
      </w:r>
      <w:bookmarkEnd w:id="60"/>
    </w:p>
    <w:p w14:paraId="0EFE3C0B" w14:textId="77777777" w:rsidR="00341893" w:rsidRPr="004E4D82" w:rsidRDefault="0003064D">
      <w:pPr>
        <w:rPr>
          <w:lang w:val="es-PE"/>
        </w:rPr>
      </w:pPr>
      <w:r w:rsidRPr="004E4D82">
        <w:rPr>
          <w:b/>
          <w:lang w:val="es-PE"/>
        </w:rPr>
        <w:t>Tabla 16. Síntesis de hallazgos, evidencia y acción asociada</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5AEE94FD" w14:textId="77777777">
        <w:tc>
          <w:tcPr>
            <w:tcW w:w="2351" w:type="dxa"/>
          </w:tcPr>
          <w:p w14:paraId="4A521C08" w14:textId="77777777" w:rsidR="00341893" w:rsidRPr="004E4D82" w:rsidRDefault="0003064D">
            <w:pPr>
              <w:spacing w:after="40" w:line="240" w:lineRule="auto"/>
              <w:rPr>
                <w:lang w:val="es-PE"/>
              </w:rPr>
            </w:pPr>
            <w:r w:rsidRPr="004E4D82">
              <w:rPr>
                <w:b/>
                <w:sz w:val="19"/>
                <w:lang w:val="es-PE"/>
              </w:rPr>
              <w:t>N°</w:t>
            </w:r>
          </w:p>
        </w:tc>
        <w:tc>
          <w:tcPr>
            <w:tcW w:w="2351" w:type="dxa"/>
          </w:tcPr>
          <w:p w14:paraId="4B0A34EC" w14:textId="77777777" w:rsidR="00341893" w:rsidRPr="004E4D82" w:rsidRDefault="0003064D">
            <w:pPr>
              <w:spacing w:after="40" w:line="240" w:lineRule="auto"/>
              <w:rPr>
                <w:lang w:val="es-PE"/>
              </w:rPr>
            </w:pPr>
            <w:r w:rsidRPr="004E4D82">
              <w:rPr>
                <w:b/>
                <w:sz w:val="19"/>
                <w:lang w:val="es-PE"/>
              </w:rPr>
              <w:t>Hallazgo</w:t>
            </w:r>
          </w:p>
        </w:tc>
        <w:tc>
          <w:tcPr>
            <w:tcW w:w="2351" w:type="dxa"/>
          </w:tcPr>
          <w:p w14:paraId="619D2FA7" w14:textId="77777777" w:rsidR="00341893" w:rsidRPr="004E4D82" w:rsidRDefault="0003064D">
            <w:pPr>
              <w:spacing w:after="40" w:line="240" w:lineRule="auto"/>
              <w:rPr>
                <w:lang w:val="es-PE"/>
              </w:rPr>
            </w:pPr>
            <w:r w:rsidRPr="004E4D82">
              <w:rPr>
                <w:b/>
                <w:sz w:val="19"/>
                <w:lang w:val="es-PE"/>
              </w:rPr>
              <w:t>Evidencia</w:t>
            </w:r>
          </w:p>
        </w:tc>
        <w:tc>
          <w:tcPr>
            <w:tcW w:w="2351" w:type="dxa"/>
          </w:tcPr>
          <w:p w14:paraId="663A056A" w14:textId="77777777" w:rsidR="00341893" w:rsidRPr="004E4D82" w:rsidRDefault="0003064D">
            <w:pPr>
              <w:spacing w:after="40" w:line="240" w:lineRule="auto"/>
              <w:rPr>
                <w:lang w:val="es-PE"/>
              </w:rPr>
            </w:pPr>
            <w:r w:rsidRPr="004E4D82">
              <w:rPr>
                <w:b/>
                <w:sz w:val="19"/>
                <w:lang w:val="es-PE"/>
              </w:rPr>
              <w:t>Acción recomendada</w:t>
            </w:r>
          </w:p>
        </w:tc>
      </w:tr>
      <w:tr w:rsidR="00341893" w:rsidRPr="004E4D82" w14:paraId="404494AC" w14:textId="77777777">
        <w:tc>
          <w:tcPr>
            <w:tcW w:w="2351" w:type="dxa"/>
          </w:tcPr>
          <w:p w14:paraId="0DD693D1" w14:textId="77777777" w:rsidR="00341893" w:rsidRPr="004E4D82" w:rsidRDefault="0003064D">
            <w:pPr>
              <w:spacing w:after="40" w:line="240" w:lineRule="auto"/>
              <w:rPr>
                <w:lang w:val="es-PE"/>
              </w:rPr>
            </w:pPr>
            <w:r w:rsidRPr="004E4D82">
              <w:rPr>
                <w:sz w:val="19"/>
                <w:lang w:val="es-PE"/>
              </w:rPr>
              <w:t>H1</w:t>
            </w:r>
          </w:p>
        </w:tc>
        <w:tc>
          <w:tcPr>
            <w:tcW w:w="2351" w:type="dxa"/>
          </w:tcPr>
          <w:p w14:paraId="7BF16D99" w14:textId="77777777" w:rsidR="00341893" w:rsidRPr="004E4D82" w:rsidRDefault="0003064D">
            <w:pPr>
              <w:spacing w:after="40" w:line="240" w:lineRule="auto"/>
              <w:rPr>
                <w:lang w:val="es-PE"/>
              </w:rPr>
            </w:pPr>
            <w:r w:rsidRPr="004E4D82">
              <w:rPr>
                <w:sz w:val="19"/>
                <w:lang w:val="es-PE"/>
              </w:rPr>
              <w:t>El ingreso está extremadamente concentrado: 4 rutas de 22 aportan el 90.72%</w:t>
            </w:r>
          </w:p>
        </w:tc>
        <w:tc>
          <w:tcPr>
            <w:tcW w:w="2351" w:type="dxa"/>
          </w:tcPr>
          <w:p w14:paraId="78067B04" w14:textId="77777777" w:rsidR="00341893" w:rsidRPr="004E4D82" w:rsidRDefault="0003064D">
            <w:pPr>
              <w:spacing w:after="40" w:line="240" w:lineRule="auto"/>
              <w:rPr>
                <w:lang w:val="es-PE"/>
              </w:rPr>
            </w:pPr>
            <w:r w:rsidRPr="004E4D82">
              <w:rPr>
                <w:sz w:val="19"/>
                <w:lang w:val="es-PE"/>
              </w:rPr>
              <w:t>Tabla 15</w:t>
            </w:r>
          </w:p>
        </w:tc>
        <w:tc>
          <w:tcPr>
            <w:tcW w:w="2351" w:type="dxa"/>
          </w:tcPr>
          <w:p w14:paraId="2BAA5326" w14:textId="77777777" w:rsidR="00341893" w:rsidRPr="004E4D82" w:rsidRDefault="0003064D">
            <w:pPr>
              <w:spacing w:after="40" w:line="240" w:lineRule="auto"/>
              <w:rPr>
                <w:lang w:val="es-PE"/>
              </w:rPr>
            </w:pPr>
            <w:r w:rsidRPr="004E4D82">
              <w:rPr>
                <w:sz w:val="19"/>
                <w:lang w:val="es-PE"/>
              </w:rPr>
              <w:t>Protocolo de contingencia para R-01 y evaluación de la cola de rutas</w:t>
            </w:r>
          </w:p>
        </w:tc>
      </w:tr>
      <w:tr w:rsidR="00341893" w:rsidRPr="004E4D82" w14:paraId="0183F930" w14:textId="77777777">
        <w:tc>
          <w:tcPr>
            <w:tcW w:w="2351" w:type="dxa"/>
          </w:tcPr>
          <w:p w14:paraId="22086959" w14:textId="77777777" w:rsidR="00341893" w:rsidRPr="004E4D82" w:rsidRDefault="0003064D">
            <w:pPr>
              <w:spacing w:after="40" w:line="240" w:lineRule="auto"/>
              <w:rPr>
                <w:lang w:val="es-PE"/>
              </w:rPr>
            </w:pPr>
            <w:r w:rsidRPr="004E4D82">
              <w:rPr>
                <w:sz w:val="19"/>
                <w:lang w:val="es-PE"/>
              </w:rPr>
              <w:t>H2</w:t>
            </w:r>
          </w:p>
        </w:tc>
        <w:tc>
          <w:tcPr>
            <w:tcW w:w="2351" w:type="dxa"/>
          </w:tcPr>
          <w:p w14:paraId="37BE2D29" w14:textId="77777777" w:rsidR="00341893" w:rsidRPr="004E4D82" w:rsidRDefault="0003064D">
            <w:pPr>
              <w:spacing w:after="40" w:line="240" w:lineRule="auto"/>
              <w:rPr>
                <w:lang w:val="es-PE"/>
              </w:rPr>
            </w:pPr>
            <w:r w:rsidRPr="004E4D82">
              <w:rPr>
                <w:sz w:val="19"/>
                <w:lang w:val="es-PE"/>
              </w:rPr>
              <w:t>R-01 aporta el 47.24% del ingreso por sí sola, con ticket superior al promedio</w:t>
            </w:r>
          </w:p>
        </w:tc>
        <w:tc>
          <w:tcPr>
            <w:tcW w:w="2351" w:type="dxa"/>
          </w:tcPr>
          <w:p w14:paraId="15D74FB8" w14:textId="77777777" w:rsidR="00341893" w:rsidRPr="004E4D82" w:rsidRDefault="0003064D">
            <w:pPr>
              <w:spacing w:after="40" w:line="240" w:lineRule="auto"/>
              <w:rPr>
                <w:lang w:val="es-PE"/>
              </w:rPr>
            </w:pPr>
            <w:r w:rsidRPr="004E4D82">
              <w:rPr>
                <w:sz w:val="19"/>
                <w:lang w:val="es-PE"/>
              </w:rPr>
              <w:t>Tabla 15, sección 9.5.1</w:t>
            </w:r>
          </w:p>
        </w:tc>
        <w:tc>
          <w:tcPr>
            <w:tcW w:w="2351" w:type="dxa"/>
          </w:tcPr>
          <w:p w14:paraId="001A06D0" w14:textId="77777777" w:rsidR="00341893" w:rsidRPr="004E4D82" w:rsidRDefault="0003064D">
            <w:pPr>
              <w:spacing w:after="40" w:line="240" w:lineRule="auto"/>
              <w:rPr>
                <w:lang w:val="es-PE"/>
              </w:rPr>
            </w:pPr>
            <w:r w:rsidRPr="004E4D82">
              <w:rPr>
                <w:sz w:val="19"/>
                <w:lang w:val="es-PE"/>
              </w:rPr>
              <w:t>Monitoreo diferenciado de su nivel de servicio</w:t>
            </w:r>
          </w:p>
        </w:tc>
      </w:tr>
      <w:tr w:rsidR="00341893" w:rsidRPr="004E4D82" w14:paraId="0C120C8D" w14:textId="77777777">
        <w:tc>
          <w:tcPr>
            <w:tcW w:w="2351" w:type="dxa"/>
          </w:tcPr>
          <w:p w14:paraId="3EFB4C94" w14:textId="77777777" w:rsidR="00341893" w:rsidRPr="004E4D82" w:rsidRDefault="0003064D">
            <w:pPr>
              <w:spacing w:after="40" w:line="240" w:lineRule="auto"/>
              <w:rPr>
                <w:lang w:val="es-PE"/>
              </w:rPr>
            </w:pPr>
            <w:r w:rsidRPr="004E4D82">
              <w:rPr>
                <w:sz w:val="19"/>
                <w:lang w:val="es-PE"/>
              </w:rPr>
              <w:t>H3</w:t>
            </w:r>
          </w:p>
        </w:tc>
        <w:tc>
          <w:tcPr>
            <w:tcW w:w="2351" w:type="dxa"/>
          </w:tcPr>
          <w:p w14:paraId="49B59D13" w14:textId="77777777" w:rsidR="00341893" w:rsidRPr="004E4D82" w:rsidRDefault="0003064D">
            <w:pPr>
              <w:spacing w:after="40" w:line="240" w:lineRule="auto"/>
              <w:rPr>
                <w:lang w:val="es-PE"/>
              </w:rPr>
            </w:pPr>
            <w:r w:rsidRPr="004E4D82">
              <w:rPr>
                <w:sz w:val="19"/>
                <w:lang w:val="es-PE"/>
              </w:rPr>
              <w:t>El 45.67% de la demanda se concentra en seis horas del día</w:t>
            </w:r>
          </w:p>
        </w:tc>
        <w:tc>
          <w:tcPr>
            <w:tcW w:w="2351" w:type="dxa"/>
          </w:tcPr>
          <w:p w14:paraId="5757AFC0" w14:textId="77777777" w:rsidR="00341893" w:rsidRPr="004E4D82" w:rsidRDefault="0003064D">
            <w:pPr>
              <w:spacing w:after="40" w:line="240" w:lineRule="auto"/>
              <w:rPr>
                <w:lang w:val="es-PE"/>
              </w:rPr>
            </w:pPr>
            <w:r w:rsidRPr="004E4D82">
              <w:rPr>
                <w:sz w:val="19"/>
                <w:lang w:val="es-PE"/>
              </w:rPr>
              <w:t>Sección 9.4</w:t>
            </w:r>
          </w:p>
        </w:tc>
        <w:tc>
          <w:tcPr>
            <w:tcW w:w="2351" w:type="dxa"/>
          </w:tcPr>
          <w:p w14:paraId="59FE4E63" w14:textId="77777777" w:rsidR="00341893" w:rsidRPr="004E4D82" w:rsidRDefault="0003064D">
            <w:pPr>
              <w:spacing w:after="40" w:line="240" w:lineRule="auto"/>
              <w:rPr>
                <w:lang w:val="es-PE"/>
              </w:rPr>
            </w:pPr>
            <w:r w:rsidRPr="004E4D82">
              <w:rPr>
                <w:sz w:val="19"/>
                <w:lang w:val="es-PE"/>
              </w:rPr>
              <w:t>Programación de frecuencias diferenciada por franja</w:t>
            </w:r>
          </w:p>
        </w:tc>
      </w:tr>
      <w:tr w:rsidR="00341893" w:rsidRPr="004E4D82" w14:paraId="7A46224B" w14:textId="77777777">
        <w:tc>
          <w:tcPr>
            <w:tcW w:w="2351" w:type="dxa"/>
          </w:tcPr>
          <w:p w14:paraId="2B7835DF" w14:textId="77777777" w:rsidR="00341893" w:rsidRPr="004E4D82" w:rsidRDefault="0003064D">
            <w:pPr>
              <w:spacing w:after="40" w:line="240" w:lineRule="auto"/>
              <w:rPr>
                <w:lang w:val="es-PE"/>
              </w:rPr>
            </w:pPr>
            <w:r w:rsidRPr="004E4D82">
              <w:rPr>
                <w:sz w:val="19"/>
                <w:lang w:val="es-PE"/>
              </w:rPr>
              <w:t>H4</w:t>
            </w:r>
          </w:p>
        </w:tc>
        <w:tc>
          <w:tcPr>
            <w:tcW w:w="2351" w:type="dxa"/>
          </w:tcPr>
          <w:p w14:paraId="3DB76BC7" w14:textId="77777777" w:rsidR="00341893" w:rsidRPr="004E4D82" w:rsidRDefault="0003064D">
            <w:pPr>
              <w:spacing w:after="40" w:line="240" w:lineRule="auto"/>
              <w:rPr>
                <w:lang w:val="es-PE"/>
              </w:rPr>
            </w:pPr>
            <w:r w:rsidRPr="004E4D82">
              <w:rPr>
                <w:sz w:val="19"/>
                <w:lang w:val="es-PE"/>
              </w:rPr>
              <w:t>El ticket promedio efectivo es S/ 2.02, un 17.6% inferior a la tarifa nominal</w:t>
            </w:r>
          </w:p>
        </w:tc>
        <w:tc>
          <w:tcPr>
            <w:tcW w:w="2351" w:type="dxa"/>
          </w:tcPr>
          <w:p w14:paraId="40AE7ADF" w14:textId="77777777" w:rsidR="00341893" w:rsidRPr="004E4D82" w:rsidRDefault="0003064D">
            <w:pPr>
              <w:spacing w:after="40" w:line="240" w:lineRule="auto"/>
              <w:rPr>
                <w:lang w:val="es-PE"/>
              </w:rPr>
            </w:pPr>
            <w:r w:rsidRPr="004E4D82">
              <w:rPr>
                <w:sz w:val="19"/>
                <w:lang w:val="es-PE"/>
              </w:rPr>
              <w:t>Tabla 14</w:t>
            </w:r>
          </w:p>
        </w:tc>
        <w:tc>
          <w:tcPr>
            <w:tcW w:w="2351" w:type="dxa"/>
          </w:tcPr>
          <w:p w14:paraId="00ACA517" w14:textId="77777777" w:rsidR="00341893" w:rsidRPr="004E4D82" w:rsidRDefault="0003064D">
            <w:pPr>
              <w:spacing w:after="40" w:line="240" w:lineRule="auto"/>
              <w:rPr>
                <w:lang w:val="es-PE"/>
              </w:rPr>
            </w:pPr>
            <w:r w:rsidRPr="004E4D82">
              <w:rPr>
                <w:sz w:val="19"/>
                <w:lang w:val="es-PE"/>
              </w:rPr>
              <w:t>Emplear el ticket efectivo, y no la tarifa nominal, en toda proyección de ingresos</w:t>
            </w:r>
          </w:p>
        </w:tc>
      </w:tr>
      <w:tr w:rsidR="00341893" w:rsidRPr="004E4D82" w14:paraId="55627A33" w14:textId="77777777">
        <w:tc>
          <w:tcPr>
            <w:tcW w:w="2351" w:type="dxa"/>
          </w:tcPr>
          <w:p w14:paraId="6F9E8743" w14:textId="77777777" w:rsidR="00341893" w:rsidRPr="004E4D82" w:rsidRDefault="0003064D">
            <w:pPr>
              <w:spacing w:after="40" w:line="240" w:lineRule="auto"/>
              <w:rPr>
                <w:lang w:val="es-PE"/>
              </w:rPr>
            </w:pPr>
            <w:r w:rsidRPr="004E4D82">
              <w:rPr>
                <w:sz w:val="19"/>
                <w:lang w:val="es-PE"/>
              </w:rPr>
              <w:t>H5</w:t>
            </w:r>
          </w:p>
        </w:tc>
        <w:tc>
          <w:tcPr>
            <w:tcW w:w="2351" w:type="dxa"/>
          </w:tcPr>
          <w:p w14:paraId="2FB81000" w14:textId="77777777" w:rsidR="00341893" w:rsidRPr="004E4D82" w:rsidRDefault="0003064D">
            <w:pPr>
              <w:spacing w:after="40" w:line="240" w:lineRule="auto"/>
              <w:rPr>
                <w:lang w:val="es-PE"/>
              </w:rPr>
            </w:pPr>
            <w:r w:rsidRPr="004E4D82">
              <w:rPr>
                <w:sz w:val="19"/>
                <w:lang w:val="es-PE"/>
              </w:rPr>
              <w:t>El 19.45% de la demanda corresponde a pasaje gratuito o reducido</w:t>
            </w:r>
          </w:p>
        </w:tc>
        <w:tc>
          <w:tcPr>
            <w:tcW w:w="2351" w:type="dxa"/>
          </w:tcPr>
          <w:p w14:paraId="434A90D0" w14:textId="77777777" w:rsidR="00341893" w:rsidRPr="004E4D82" w:rsidRDefault="0003064D">
            <w:pPr>
              <w:spacing w:after="40" w:line="240" w:lineRule="auto"/>
              <w:rPr>
                <w:lang w:val="es-PE"/>
              </w:rPr>
            </w:pPr>
            <w:r w:rsidRPr="004E4D82">
              <w:rPr>
                <w:sz w:val="19"/>
                <w:lang w:val="es-PE"/>
              </w:rPr>
              <w:t>Tabla 13</w:t>
            </w:r>
          </w:p>
        </w:tc>
        <w:tc>
          <w:tcPr>
            <w:tcW w:w="2351" w:type="dxa"/>
          </w:tcPr>
          <w:p w14:paraId="1EA259F9" w14:textId="77777777" w:rsidR="00341893" w:rsidRPr="004E4D82" w:rsidRDefault="0003064D">
            <w:pPr>
              <w:spacing w:after="40" w:line="240" w:lineRule="auto"/>
              <w:rPr>
                <w:lang w:val="es-PE"/>
              </w:rPr>
            </w:pPr>
            <w:r w:rsidRPr="004E4D82">
              <w:rPr>
                <w:sz w:val="19"/>
                <w:lang w:val="es-PE"/>
              </w:rPr>
              <w:t>Cuantificación del subsidio implícito asumido por el operador</w:t>
            </w:r>
          </w:p>
        </w:tc>
      </w:tr>
      <w:tr w:rsidR="00341893" w:rsidRPr="004E4D82" w14:paraId="5585D8BA" w14:textId="77777777">
        <w:tc>
          <w:tcPr>
            <w:tcW w:w="2351" w:type="dxa"/>
          </w:tcPr>
          <w:p w14:paraId="3DF6E113" w14:textId="77777777" w:rsidR="00341893" w:rsidRPr="004E4D82" w:rsidRDefault="0003064D">
            <w:pPr>
              <w:spacing w:after="40" w:line="240" w:lineRule="auto"/>
              <w:rPr>
                <w:lang w:val="es-PE"/>
              </w:rPr>
            </w:pPr>
            <w:r w:rsidRPr="004E4D82">
              <w:rPr>
                <w:sz w:val="19"/>
                <w:lang w:val="es-PE"/>
              </w:rPr>
              <w:t>H6</w:t>
            </w:r>
          </w:p>
        </w:tc>
        <w:tc>
          <w:tcPr>
            <w:tcW w:w="2351" w:type="dxa"/>
          </w:tcPr>
          <w:p w14:paraId="43257AFB" w14:textId="77777777" w:rsidR="00341893" w:rsidRPr="004E4D82" w:rsidRDefault="0003064D">
            <w:pPr>
              <w:spacing w:after="40" w:line="240" w:lineRule="auto"/>
              <w:rPr>
                <w:lang w:val="es-PE"/>
              </w:rPr>
            </w:pPr>
            <w:r w:rsidRPr="004E4D82">
              <w:rPr>
                <w:sz w:val="19"/>
                <w:lang w:val="es-PE"/>
              </w:rPr>
              <w:t>La ocupación media por carrera es de 36.84 pasajeros, con alta dispersión implícita</w:t>
            </w:r>
          </w:p>
        </w:tc>
        <w:tc>
          <w:tcPr>
            <w:tcW w:w="2351" w:type="dxa"/>
          </w:tcPr>
          <w:p w14:paraId="0FEBCA4D" w14:textId="77777777" w:rsidR="00341893" w:rsidRPr="004E4D82" w:rsidRDefault="0003064D">
            <w:pPr>
              <w:spacing w:after="40" w:line="240" w:lineRule="auto"/>
              <w:rPr>
                <w:lang w:val="es-PE"/>
              </w:rPr>
            </w:pPr>
            <w:r w:rsidRPr="004E4D82">
              <w:rPr>
                <w:sz w:val="19"/>
                <w:lang w:val="es-PE"/>
              </w:rPr>
              <w:t>Tabla 12</w:t>
            </w:r>
          </w:p>
        </w:tc>
        <w:tc>
          <w:tcPr>
            <w:tcW w:w="2351" w:type="dxa"/>
          </w:tcPr>
          <w:p w14:paraId="63BC9AA7" w14:textId="77777777" w:rsidR="00341893" w:rsidRPr="004E4D82" w:rsidRDefault="0003064D">
            <w:pPr>
              <w:spacing w:after="40" w:line="240" w:lineRule="auto"/>
              <w:rPr>
                <w:lang w:val="es-PE"/>
              </w:rPr>
            </w:pPr>
            <w:r w:rsidRPr="004E4D82">
              <w:rPr>
                <w:sz w:val="19"/>
                <w:lang w:val="es-PE"/>
              </w:rPr>
              <w:t>Análisis de utilización de capacidad por ruta y franja</w:t>
            </w:r>
          </w:p>
        </w:tc>
      </w:tr>
      <w:tr w:rsidR="00341893" w:rsidRPr="004E4D82" w14:paraId="605B0097" w14:textId="77777777">
        <w:tc>
          <w:tcPr>
            <w:tcW w:w="2351" w:type="dxa"/>
          </w:tcPr>
          <w:p w14:paraId="0AD82C2B" w14:textId="77777777" w:rsidR="00341893" w:rsidRPr="004E4D82" w:rsidRDefault="0003064D">
            <w:pPr>
              <w:spacing w:after="40" w:line="240" w:lineRule="auto"/>
              <w:rPr>
                <w:lang w:val="es-PE"/>
              </w:rPr>
            </w:pPr>
            <w:r w:rsidRPr="004E4D82">
              <w:rPr>
                <w:sz w:val="19"/>
                <w:lang w:val="es-PE"/>
              </w:rPr>
              <w:t>H7</w:t>
            </w:r>
          </w:p>
        </w:tc>
        <w:tc>
          <w:tcPr>
            <w:tcW w:w="2351" w:type="dxa"/>
          </w:tcPr>
          <w:p w14:paraId="222323DF" w14:textId="77777777" w:rsidR="00341893" w:rsidRPr="004E4D82" w:rsidRDefault="0003064D">
            <w:pPr>
              <w:spacing w:after="40" w:line="240" w:lineRule="auto"/>
              <w:rPr>
                <w:lang w:val="es-PE"/>
              </w:rPr>
            </w:pPr>
            <w:r w:rsidRPr="004E4D82">
              <w:rPr>
                <w:sz w:val="19"/>
                <w:lang w:val="es-PE"/>
              </w:rPr>
              <w:t>La fuente presenta cobertura temporal parcial: 193 de 391 días, con diciembre de 2025 ausente</w:t>
            </w:r>
          </w:p>
        </w:tc>
        <w:tc>
          <w:tcPr>
            <w:tcW w:w="2351" w:type="dxa"/>
          </w:tcPr>
          <w:p w14:paraId="3923E8F8" w14:textId="77777777" w:rsidR="00341893" w:rsidRPr="004E4D82" w:rsidRDefault="0003064D">
            <w:pPr>
              <w:spacing w:after="40" w:line="240" w:lineRule="auto"/>
              <w:rPr>
                <w:lang w:val="es-PE"/>
              </w:rPr>
            </w:pPr>
            <w:r w:rsidRPr="004E4D82">
              <w:rPr>
                <w:sz w:val="19"/>
                <w:lang w:val="es-PE"/>
              </w:rPr>
              <w:t>Tabla 9</w:t>
            </w:r>
          </w:p>
        </w:tc>
        <w:tc>
          <w:tcPr>
            <w:tcW w:w="2351" w:type="dxa"/>
          </w:tcPr>
          <w:p w14:paraId="31AD4C75" w14:textId="77777777" w:rsidR="00341893" w:rsidRPr="004E4D82" w:rsidRDefault="0003064D">
            <w:pPr>
              <w:spacing w:after="40" w:line="240" w:lineRule="auto"/>
              <w:rPr>
                <w:lang w:val="es-PE"/>
              </w:rPr>
            </w:pPr>
            <w:r w:rsidRPr="004E4D82">
              <w:rPr>
                <w:sz w:val="19"/>
                <w:lang w:val="es-PE"/>
              </w:rPr>
              <w:t>Establecer un proceso de consolidación diaria sistemática</w:t>
            </w:r>
          </w:p>
        </w:tc>
      </w:tr>
      <w:tr w:rsidR="00341893" w:rsidRPr="004E4D82" w14:paraId="182DE3BF" w14:textId="77777777">
        <w:tc>
          <w:tcPr>
            <w:tcW w:w="2351" w:type="dxa"/>
          </w:tcPr>
          <w:p w14:paraId="1E3283C3" w14:textId="77777777" w:rsidR="00341893" w:rsidRPr="004E4D82" w:rsidRDefault="0003064D">
            <w:pPr>
              <w:spacing w:after="40" w:line="240" w:lineRule="auto"/>
              <w:rPr>
                <w:lang w:val="es-PE"/>
              </w:rPr>
            </w:pPr>
            <w:r w:rsidRPr="004E4D82">
              <w:rPr>
                <w:sz w:val="19"/>
                <w:lang w:val="es-PE"/>
              </w:rPr>
              <w:t>H8</w:t>
            </w:r>
          </w:p>
        </w:tc>
        <w:tc>
          <w:tcPr>
            <w:tcW w:w="2351" w:type="dxa"/>
          </w:tcPr>
          <w:p w14:paraId="12F5A0B1" w14:textId="77777777" w:rsidR="00341893" w:rsidRPr="004E4D82" w:rsidRDefault="0003064D">
            <w:pPr>
              <w:spacing w:after="40" w:line="240" w:lineRule="auto"/>
              <w:rPr>
                <w:lang w:val="es-PE"/>
              </w:rPr>
            </w:pPr>
            <w:r w:rsidRPr="004E4D82">
              <w:rPr>
                <w:sz w:val="19"/>
                <w:lang w:val="es-PE"/>
              </w:rPr>
              <w:t>La cobertura corresponde a días laborables: el sábado tiene registro marginal y el domingo está ausente</w:t>
            </w:r>
          </w:p>
        </w:tc>
        <w:tc>
          <w:tcPr>
            <w:tcW w:w="2351" w:type="dxa"/>
          </w:tcPr>
          <w:p w14:paraId="74225966" w14:textId="77777777" w:rsidR="00341893" w:rsidRPr="004E4D82" w:rsidRDefault="0003064D">
            <w:pPr>
              <w:spacing w:after="40" w:line="240" w:lineRule="auto"/>
              <w:rPr>
                <w:lang w:val="es-PE"/>
              </w:rPr>
            </w:pPr>
            <w:r w:rsidRPr="004E4D82">
              <w:rPr>
                <w:sz w:val="19"/>
                <w:lang w:val="es-PE"/>
              </w:rPr>
              <w:t>Tabla 10</w:t>
            </w:r>
          </w:p>
        </w:tc>
        <w:tc>
          <w:tcPr>
            <w:tcW w:w="2351" w:type="dxa"/>
          </w:tcPr>
          <w:p w14:paraId="64CC999C" w14:textId="77777777" w:rsidR="00341893" w:rsidRPr="004E4D82" w:rsidRDefault="0003064D">
            <w:pPr>
              <w:spacing w:after="40" w:line="240" w:lineRule="auto"/>
              <w:rPr>
                <w:lang w:val="es-PE"/>
              </w:rPr>
            </w:pPr>
            <w:r w:rsidRPr="004E4D82">
              <w:rPr>
                <w:sz w:val="19"/>
                <w:lang w:val="es-PE"/>
              </w:rPr>
              <w:t>Incorporar el fin de semana a la consolidación para habilitar el análisis de ese régimen</w:t>
            </w:r>
          </w:p>
        </w:tc>
      </w:tr>
    </w:tbl>
    <w:p w14:paraId="3386C358" w14:textId="77777777" w:rsidR="00341893" w:rsidRPr="004E4D82" w:rsidRDefault="00341893">
      <w:pPr>
        <w:rPr>
          <w:lang w:val="es-PE"/>
        </w:rPr>
      </w:pPr>
    </w:p>
    <w:p w14:paraId="5400E035" w14:textId="77777777" w:rsidR="00341893" w:rsidRPr="004E4D82" w:rsidRDefault="0003064D">
      <w:pPr>
        <w:rPr>
          <w:lang w:val="es-PE"/>
        </w:rPr>
      </w:pPr>
      <w:r w:rsidRPr="004E4D82">
        <w:rPr>
          <w:lang w:val="es-PE"/>
        </w:rPr>
        <w:lastRenderedPageBreak/>
        <w:t>Los hallazgos H7 y H8 fundamentan una recomendación que trasciende el análisis de la demanda y atañe a la gestión de la información del operador. La organización dispone de un sistema que registra cada abordaje de manera exhaustiva, pero su consolidación histórica cubre menos de la mitad de los días del período y omite el fin de semana: el activo informacional existe, su preservación sistemática no.</w:t>
      </w:r>
    </w:p>
    <w:p w14:paraId="40A637E8" w14:textId="77777777" w:rsidR="00341893" w:rsidRPr="004E4D82" w:rsidRDefault="0003064D">
      <w:pPr>
        <w:rPr>
          <w:lang w:val="es-PE"/>
        </w:rPr>
      </w:pPr>
      <w:r w:rsidRPr="004E4D82">
        <w:rPr>
          <w:lang w:val="es-PE"/>
        </w:rPr>
        <w:t xml:space="preserve">Se recomienda establecer un </w:t>
      </w:r>
      <w:r w:rsidRPr="004E4D82">
        <w:rPr>
          <w:b/>
          <w:lang w:val="es-PE"/>
        </w:rPr>
        <w:t>proceso de carga incremental diaria automatizada</w:t>
      </w:r>
      <w:r w:rsidRPr="004E4D82">
        <w:rPr>
          <w:lang w:val="es-PE"/>
        </w:rPr>
        <w:t xml:space="preserve"> hacia el Data Mart, que incorpore la totalidad de los días de operación. La solución desarrollada en este proyecto constituye la infraestructura necesaria para ello, puesto que el modelo dimensional está definido, el proceso de transformación implementado y los controles de calidad especificados; la modificación requerida consiste en incorporar la lógica de carga incremental por fecha descrita en la sección 6.2 y su programación periódica. El beneficio esperado es directo: con doce meses de cobertura continua y completa, las limitaciones que hoy impiden el análisis de estacionalidad, de tendencia y del régimen de fin de semana quedarían superadas.</w:t>
      </w:r>
    </w:p>
    <w:p w14:paraId="43BB9347" w14:textId="77777777" w:rsidR="00341893" w:rsidRPr="004E4D82" w:rsidRDefault="0003064D">
      <w:pPr>
        <w:rPr>
          <w:lang w:val="es-PE"/>
        </w:rPr>
      </w:pPr>
      <w:r w:rsidRPr="004E4D82">
        <w:rPr>
          <w:lang w:val="es-PE"/>
        </w:rPr>
        <w:br w:type="page"/>
      </w:r>
    </w:p>
    <w:p w14:paraId="0E0DD606" w14:textId="77777777" w:rsidR="00341893" w:rsidRPr="004E4D82" w:rsidRDefault="0003064D">
      <w:pPr>
        <w:pStyle w:val="Ttulo1"/>
        <w:rPr>
          <w:lang w:val="es-PE"/>
        </w:rPr>
      </w:pPr>
      <w:bookmarkStart w:id="61" w:name="_Toc235428649"/>
      <w:r w:rsidRPr="004E4D82">
        <w:rPr>
          <w:lang w:val="es-PE"/>
        </w:rPr>
        <w:lastRenderedPageBreak/>
        <w:t>10. CONSIDERACIONES ÉTICAS</w:t>
      </w:r>
      <w:bookmarkEnd w:id="61"/>
    </w:p>
    <w:p w14:paraId="43D865BE" w14:textId="77777777" w:rsidR="00341893" w:rsidRPr="004E4D82" w:rsidRDefault="0003064D">
      <w:pPr>
        <w:pStyle w:val="Ttulo2"/>
        <w:rPr>
          <w:lang w:val="es-PE"/>
        </w:rPr>
      </w:pPr>
      <w:bookmarkStart w:id="62" w:name="_Toc235428650"/>
      <w:r w:rsidRPr="004E4D82">
        <w:rPr>
          <w:lang w:val="es-PE"/>
        </w:rPr>
        <w:t>10.1. Marco normativo aplicable</w:t>
      </w:r>
      <w:bookmarkEnd w:id="62"/>
    </w:p>
    <w:p w14:paraId="5FC40163" w14:textId="77777777" w:rsidR="00341893" w:rsidRPr="004E4D82" w:rsidRDefault="0003064D">
      <w:pPr>
        <w:rPr>
          <w:lang w:val="es-PE"/>
        </w:rPr>
      </w:pPr>
      <w:r w:rsidRPr="004E4D82">
        <w:rPr>
          <w:lang w:val="es-PE"/>
        </w:rPr>
        <w:t xml:space="preserve">El tratamiento de datos personales en el Perú se rige por la </w:t>
      </w:r>
      <w:r w:rsidRPr="004E4D82">
        <w:rPr>
          <w:b/>
          <w:lang w:val="es-PE"/>
        </w:rPr>
        <w:t>Ley N° 29733, Ley de Protección de Datos Personales</w:t>
      </w:r>
      <w:r w:rsidRPr="004E4D82">
        <w:rPr>
          <w:lang w:val="es-PE"/>
        </w:rPr>
        <w:t xml:space="preserve">, promulgada en 2011, y por su reglamento aprobado mediante </w:t>
      </w:r>
      <w:r w:rsidRPr="004E4D82">
        <w:rPr>
          <w:b/>
          <w:lang w:val="es-PE"/>
        </w:rPr>
        <w:t>Decreto Supremo N° 003-2013-JUS</w:t>
      </w:r>
      <w:r w:rsidRPr="004E4D82">
        <w:rPr>
          <w:lang w:val="es-PE"/>
        </w:rPr>
        <w:t>. La norma tiene por objeto garantizar el derecho fundamental a la protección de los datos personales, reconocido en el artículo 2, numeral 6, de la Constitución Política del Perú.</w:t>
      </w:r>
    </w:p>
    <w:p w14:paraId="7D762B39" w14:textId="77777777" w:rsidR="00341893" w:rsidRPr="004E4D82" w:rsidRDefault="0003064D">
      <w:pPr>
        <w:rPr>
          <w:lang w:val="es-PE"/>
        </w:rPr>
      </w:pPr>
      <w:r w:rsidRPr="004E4D82">
        <w:rPr>
          <w:lang w:val="es-PE"/>
        </w:rPr>
        <w:t xml:space="preserve">La ley define el </w:t>
      </w:r>
      <w:r w:rsidRPr="004E4D82">
        <w:rPr>
          <w:b/>
          <w:lang w:val="es-PE"/>
        </w:rPr>
        <w:t>dato personal</w:t>
      </w:r>
      <w:r w:rsidRPr="004E4D82">
        <w:rPr>
          <w:lang w:val="es-PE"/>
        </w:rPr>
        <w:t xml:space="preserve"> como toda información sobre una persona natural que la identifica o la hace identificable a través de medios que puedan ser razonablemente utilizados. La extensión de esta definición es determinante para el presente proyecto: </w:t>
      </w:r>
      <w:r w:rsidRPr="004E4D82">
        <w:rPr>
          <w:b/>
          <w:lang w:val="es-PE"/>
        </w:rPr>
        <w:t>no se requiere que el dato nombre a la persona; basta con que permita identificarla</w:t>
      </w:r>
      <w:r w:rsidRPr="004E4D82">
        <w:rPr>
          <w:lang w:val="es-PE"/>
        </w:rPr>
        <w:t>. Un identificador numérico de conductor no contiene su nombre, pero permite identificarlo de manera inequívoca dentro de la organización mediante un simple cruce con los registros de personal.</w:t>
      </w:r>
    </w:p>
    <w:p w14:paraId="39651801" w14:textId="77777777" w:rsidR="00341893" w:rsidRPr="004E4D82" w:rsidRDefault="0003064D">
      <w:pPr>
        <w:rPr>
          <w:lang w:val="es-PE"/>
        </w:rPr>
      </w:pPr>
      <w:r w:rsidRPr="004E4D82">
        <w:rPr>
          <w:b/>
          <w:lang w:val="es-PE"/>
        </w:rPr>
        <w:t>Tabla 17. Principios de la Ley N° 29733 aplicados al proyecto</w:t>
      </w:r>
    </w:p>
    <w:tbl>
      <w:tblPr>
        <w:tblStyle w:val="Tablaconcuadrcula"/>
        <w:tblW w:w="0" w:type="auto"/>
        <w:tblLook w:val="04A0" w:firstRow="1" w:lastRow="0" w:firstColumn="1" w:lastColumn="0" w:noHBand="0" w:noVBand="1"/>
      </w:tblPr>
      <w:tblGrid>
        <w:gridCol w:w="3135"/>
        <w:gridCol w:w="3135"/>
        <w:gridCol w:w="3135"/>
      </w:tblGrid>
      <w:tr w:rsidR="00341893" w:rsidRPr="004E4D82" w14:paraId="0944F38D" w14:textId="77777777">
        <w:tc>
          <w:tcPr>
            <w:tcW w:w="3135" w:type="dxa"/>
          </w:tcPr>
          <w:p w14:paraId="7656A039" w14:textId="77777777" w:rsidR="00341893" w:rsidRPr="004E4D82" w:rsidRDefault="0003064D">
            <w:pPr>
              <w:spacing w:after="40" w:line="240" w:lineRule="auto"/>
              <w:rPr>
                <w:lang w:val="es-PE"/>
              </w:rPr>
            </w:pPr>
            <w:r w:rsidRPr="004E4D82">
              <w:rPr>
                <w:b/>
                <w:sz w:val="19"/>
                <w:lang w:val="es-PE"/>
              </w:rPr>
              <w:t>Principio</w:t>
            </w:r>
          </w:p>
        </w:tc>
        <w:tc>
          <w:tcPr>
            <w:tcW w:w="3135" w:type="dxa"/>
          </w:tcPr>
          <w:p w14:paraId="744D9DF2" w14:textId="77777777" w:rsidR="00341893" w:rsidRPr="004E4D82" w:rsidRDefault="0003064D">
            <w:pPr>
              <w:spacing w:after="40" w:line="240" w:lineRule="auto"/>
              <w:rPr>
                <w:lang w:val="es-PE"/>
              </w:rPr>
            </w:pPr>
            <w:r w:rsidRPr="004E4D82">
              <w:rPr>
                <w:b/>
                <w:sz w:val="19"/>
                <w:lang w:val="es-PE"/>
              </w:rPr>
              <w:t>Contenido normativo</w:t>
            </w:r>
          </w:p>
        </w:tc>
        <w:tc>
          <w:tcPr>
            <w:tcW w:w="3135" w:type="dxa"/>
          </w:tcPr>
          <w:p w14:paraId="60B134D7" w14:textId="77777777" w:rsidR="00341893" w:rsidRPr="004E4D82" w:rsidRDefault="0003064D">
            <w:pPr>
              <w:spacing w:after="40" w:line="240" w:lineRule="auto"/>
              <w:rPr>
                <w:lang w:val="es-PE"/>
              </w:rPr>
            </w:pPr>
            <w:r w:rsidRPr="004E4D82">
              <w:rPr>
                <w:b/>
                <w:sz w:val="19"/>
                <w:lang w:val="es-PE"/>
              </w:rPr>
              <w:t>Aplicación en el proyecto</w:t>
            </w:r>
          </w:p>
        </w:tc>
      </w:tr>
      <w:tr w:rsidR="00341893" w:rsidRPr="004E4D82" w14:paraId="03BA8B77" w14:textId="77777777">
        <w:tc>
          <w:tcPr>
            <w:tcW w:w="3135" w:type="dxa"/>
          </w:tcPr>
          <w:p w14:paraId="35401ABA" w14:textId="77777777" w:rsidR="00341893" w:rsidRPr="004E4D82" w:rsidRDefault="0003064D">
            <w:pPr>
              <w:spacing w:after="40" w:line="240" w:lineRule="auto"/>
              <w:rPr>
                <w:lang w:val="es-PE"/>
              </w:rPr>
            </w:pPr>
            <w:r w:rsidRPr="004E4D82">
              <w:rPr>
                <w:b/>
                <w:sz w:val="19"/>
                <w:lang w:val="es-PE"/>
              </w:rPr>
              <w:t>Finalidad</w:t>
            </w:r>
          </w:p>
        </w:tc>
        <w:tc>
          <w:tcPr>
            <w:tcW w:w="3135" w:type="dxa"/>
          </w:tcPr>
          <w:p w14:paraId="774E1561" w14:textId="77777777" w:rsidR="00341893" w:rsidRPr="004E4D82" w:rsidRDefault="0003064D">
            <w:pPr>
              <w:spacing w:after="40" w:line="240" w:lineRule="auto"/>
              <w:rPr>
                <w:lang w:val="es-PE"/>
              </w:rPr>
            </w:pPr>
            <w:r w:rsidRPr="004E4D82">
              <w:rPr>
                <w:sz w:val="19"/>
                <w:lang w:val="es-PE"/>
              </w:rPr>
              <w:t>Los datos deben recopilarse para una finalidad determinada, explícita y lícita, y no ser tratados de manera incompatible con ella</w:t>
            </w:r>
          </w:p>
        </w:tc>
        <w:tc>
          <w:tcPr>
            <w:tcW w:w="3135" w:type="dxa"/>
          </w:tcPr>
          <w:p w14:paraId="099712D8" w14:textId="77777777" w:rsidR="00341893" w:rsidRPr="004E4D82" w:rsidRDefault="0003064D">
            <w:pPr>
              <w:spacing w:after="40" w:line="240" w:lineRule="auto"/>
              <w:rPr>
                <w:lang w:val="es-PE"/>
              </w:rPr>
            </w:pPr>
            <w:r w:rsidRPr="004E4D82">
              <w:rPr>
                <w:sz w:val="19"/>
                <w:lang w:val="es-PE"/>
              </w:rPr>
              <w:t>La finalidad declarada es el análisis agregado de la demanda de pasajeros. Todo tratamiento que la excediera, señaladamente la evaluación del desempeño individual de trabajadores, fue excluido del diseño</w:t>
            </w:r>
          </w:p>
        </w:tc>
      </w:tr>
      <w:tr w:rsidR="00341893" w:rsidRPr="004E4D82" w14:paraId="3572E817" w14:textId="77777777">
        <w:tc>
          <w:tcPr>
            <w:tcW w:w="3135" w:type="dxa"/>
          </w:tcPr>
          <w:p w14:paraId="2685010A" w14:textId="77777777" w:rsidR="00341893" w:rsidRPr="004E4D82" w:rsidRDefault="0003064D">
            <w:pPr>
              <w:spacing w:after="40" w:line="240" w:lineRule="auto"/>
              <w:rPr>
                <w:lang w:val="es-PE"/>
              </w:rPr>
            </w:pPr>
            <w:r w:rsidRPr="004E4D82">
              <w:rPr>
                <w:b/>
                <w:sz w:val="19"/>
                <w:lang w:val="es-PE"/>
              </w:rPr>
              <w:t>Proporcionalidad</w:t>
            </w:r>
          </w:p>
        </w:tc>
        <w:tc>
          <w:tcPr>
            <w:tcW w:w="3135" w:type="dxa"/>
          </w:tcPr>
          <w:p w14:paraId="5785A7EF" w14:textId="77777777" w:rsidR="00341893" w:rsidRPr="004E4D82" w:rsidRDefault="0003064D">
            <w:pPr>
              <w:spacing w:after="40" w:line="240" w:lineRule="auto"/>
              <w:rPr>
                <w:lang w:val="es-PE"/>
              </w:rPr>
            </w:pPr>
            <w:r w:rsidRPr="004E4D82">
              <w:rPr>
                <w:sz w:val="19"/>
                <w:lang w:val="es-PE"/>
              </w:rPr>
              <w:t>El tratamiento debe ser adecuado, relevante y no excesivo respecto de la finalidad</w:t>
            </w:r>
          </w:p>
        </w:tc>
        <w:tc>
          <w:tcPr>
            <w:tcW w:w="3135" w:type="dxa"/>
          </w:tcPr>
          <w:p w14:paraId="3D886AB8" w14:textId="77777777" w:rsidR="00341893" w:rsidRPr="004E4D82" w:rsidRDefault="0003064D">
            <w:pPr>
              <w:spacing w:after="40" w:line="240" w:lineRule="auto"/>
              <w:rPr>
                <w:lang w:val="es-PE"/>
              </w:rPr>
            </w:pPr>
            <w:r w:rsidRPr="004E4D82">
              <w:rPr>
                <w:sz w:val="19"/>
                <w:lang w:val="es-PE"/>
              </w:rPr>
              <w:t>Se excluyeron del Data Mart los atributos que no resultan necesarios para el análisis de demanda, conforme a la sección 10.2</w:t>
            </w:r>
          </w:p>
        </w:tc>
      </w:tr>
      <w:tr w:rsidR="00341893" w:rsidRPr="004E4D82" w14:paraId="4F478C19" w14:textId="77777777">
        <w:tc>
          <w:tcPr>
            <w:tcW w:w="3135" w:type="dxa"/>
          </w:tcPr>
          <w:p w14:paraId="143E8CA1" w14:textId="77777777" w:rsidR="00341893" w:rsidRPr="004E4D82" w:rsidRDefault="0003064D">
            <w:pPr>
              <w:spacing w:after="40" w:line="240" w:lineRule="auto"/>
              <w:rPr>
                <w:lang w:val="es-PE"/>
              </w:rPr>
            </w:pPr>
            <w:r w:rsidRPr="004E4D82">
              <w:rPr>
                <w:b/>
                <w:sz w:val="19"/>
                <w:lang w:val="es-PE"/>
              </w:rPr>
              <w:t>Calidad</w:t>
            </w:r>
          </w:p>
        </w:tc>
        <w:tc>
          <w:tcPr>
            <w:tcW w:w="3135" w:type="dxa"/>
          </w:tcPr>
          <w:p w14:paraId="3EA5C0E6" w14:textId="77777777" w:rsidR="00341893" w:rsidRPr="004E4D82" w:rsidRDefault="0003064D">
            <w:pPr>
              <w:spacing w:after="40" w:line="240" w:lineRule="auto"/>
              <w:rPr>
                <w:lang w:val="es-PE"/>
              </w:rPr>
            </w:pPr>
            <w:r w:rsidRPr="004E4D82">
              <w:rPr>
                <w:sz w:val="19"/>
                <w:lang w:val="es-PE"/>
              </w:rPr>
              <w:t>Los datos deben ser veraces, exactos y actualizados; no deben conservarse más allá de lo necesario</w:t>
            </w:r>
          </w:p>
        </w:tc>
        <w:tc>
          <w:tcPr>
            <w:tcW w:w="3135" w:type="dxa"/>
          </w:tcPr>
          <w:p w14:paraId="77E60B2C" w14:textId="77777777" w:rsidR="00341893" w:rsidRPr="004E4D82" w:rsidRDefault="0003064D">
            <w:pPr>
              <w:spacing w:after="40" w:line="240" w:lineRule="auto"/>
              <w:rPr>
                <w:lang w:val="es-PE"/>
              </w:rPr>
            </w:pPr>
            <w:r w:rsidRPr="004E4D82">
              <w:rPr>
                <w:sz w:val="19"/>
                <w:lang w:val="es-PE"/>
              </w:rPr>
              <w:t>El proceso ETL incorpora los controles de calidad y la conciliación documentados en la sección 6.7. Las limitaciones de exactitud se declaran en la sección 10.5</w:t>
            </w:r>
          </w:p>
        </w:tc>
      </w:tr>
      <w:tr w:rsidR="00341893" w:rsidRPr="004E4D82" w14:paraId="53EADA8D" w14:textId="77777777">
        <w:tc>
          <w:tcPr>
            <w:tcW w:w="3135" w:type="dxa"/>
          </w:tcPr>
          <w:p w14:paraId="06D67154" w14:textId="77777777" w:rsidR="00341893" w:rsidRPr="004E4D82" w:rsidRDefault="0003064D">
            <w:pPr>
              <w:spacing w:after="40" w:line="240" w:lineRule="auto"/>
              <w:rPr>
                <w:lang w:val="es-PE"/>
              </w:rPr>
            </w:pPr>
            <w:r w:rsidRPr="004E4D82">
              <w:rPr>
                <w:b/>
                <w:sz w:val="19"/>
                <w:lang w:val="es-PE"/>
              </w:rPr>
              <w:t>Seguridad</w:t>
            </w:r>
          </w:p>
        </w:tc>
        <w:tc>
          <w:tcPr>
            <w:tcW w:w="3135" w:type="dxa"/>
          </w:tcPr>
          <w:p w14:paraId="6BC6599D" w14:textId="77777777" w:rsidR="00341893" w:rsidRPr="004E4D82" w:rsidRDefault="0003064D">
            <w:pPr>
              <w:spacing w:after="40" w:line="240" w:lineRule="auto"/>
              <w:rPr>
                <w:lang w:val="es-PE"/>
              </w:rPr>
            </w:pPr>
            <w:r w:rsidRPr="004E4D82">
              <w:rPr>
                <w:sz w:val="19"/>
                <w:lang w:val="es-PE"/>
              </w:rPr>
              <w:t>Deben adoptarse las medidas técnicas y organizativas necesarias para garantizar la seguridad de los datos</w:t>
            </w:r>
          </w:p>
        </w:tc>
        <w:tc>
          <w:tcPr>
            <w:tcW w:w="3135" w:type="dxa"/>
          </w:tcPr>
          <w:p w14:paraId="3368BB6C" w14:textId="77777777" w:rsidR="00341893" w:rsidRPr="004E4D82" w:rsidRDefault="0003064D">
            <w:pPr>
              <w:spacing w:after="40" w:line="240" w:lineRule="auto"/>
              <w:rPr>
                <w:lang w:val="es-PE"/>
              </w:rPr>
            </w:pPr>
            <w:r w:rsidRPr="004E4D82">
              <w:rPr>
                <w:sz w:val="19"/>
                <w:lang w:val="es-PE"/>
              </w:rPr>
              <w:t>El entorno opera de forma local y aislada, las credenciales se gestionan conforme a la sección 8.3, y el conjunto entregado fue anonimizado</w:t>
            </w:r>
          </w:p>
        </w:tc>
      </w:tr>
      <w:tr w:rsidR="00341893" w:rsidRPr="004E4D82" w14:paraId="4D4FE3C5" w14:textId="77777777">
        <w:tc>
          <w:tcPr>
            <w:tcW w:w="3135" w:type="dxa"/>
          </w:tcPr>
          <w:p w14:paraId="73CF3587" w14:textId="77777777" w:rsidR="00341893" w:rsidRPr="004E4D82" w:rsidRDefault="0003064D">
            <w:pPr>
              <w:spacing w:after="40" w:line="240" w:lineRule="auto"/>
              <w:rPr>
                <w:lang w:val="es-PE"/>
              </w:rPr>
            </w:pPr>
            <w:r w:rsidRPr="004E4D82">
              <w:rPr>
                <w:b/>
                <w:sz w:val="19"/>
                <w:lang w:val="es-PE"/>
              </w:rPr>
              <w:t>Consentimiento</w:t>
            </w:r>
          </w:p>
        </w:tc>
        <w:tc>
          <w:tcPr>
            <w:tcW w:w="3135" w:type="dxa"/>
          </w:tcPr>
          <w:p w14:paraId="6F4561DE" w14:textId="77777777" w:rsidR="00341893" w:rsidRPr="004E4D82" w:rsidRDefault="0003064D">
            <w:pPr>
              <w:spacing w:after="40" w:line="240" w:lineRule="auto"/>
              <w:rPr>
                <w:lang w:val="es-PE"/>
              </w:rPr>
            </w:pPr>
            <w:r w:rsidRPr="004E4D82">
              <w:rPr>
                <w:sz w:val="19"/>
                <w:lang w:val="es-PE"/>
              </w:rPr>
              <w:t>El tratamiento requiere consentimiento previo, informado, expreso e inequívoco del titular</w:t>
            </w:r>
          </w:p>
        </w:tc>
        <w:tc>
          <w:tcPr>
            <w:tcW w:w="3135" w:type="dxa"/>
          </w:tcPr>
          <w:p w14:paraId="53C87C28" w14:textId="77777777" w:rsidR="00341893" w:rsidRPr="004E4D82" w:rsidRDefault="0003064D">
            <w:pPr>
              <w:spacing w:after="40" w:line="240" w:lineRule="auto"/>
              <w:rPr>
                <w:lang w:val="es-PE"/>
              </w:rPr>
            </w:pPr>
            <w:r w:rsidRPr="004E4D82">
              <w:rPr>
                <w:sz w:val="19"/>
                <w:lang w:val="es-PE"/>
              </w:rPr>
              <w:t>Se aborda a continuación</w:t>
            </w:r>
          </w:p>
        </w:tc>
      </w:tr>
      <w:tr w:rsidR="00341893" w:rsidRPr="004E4D82" w14:paraId="51C93E4E" w14:textId="77777777">
        <w:tc>
          <w:tcPr>
            <w:tcW w:w="3135" w:type="dxa"/>
          </w:tcPr>
          <w:p w14:paraId="0CE1E339" w14:textId="77777777" w:rsidR="00341893" w:rsidRPr="004E4D82" w:rsidRDefault="0003064D">
            <w:pPr>
              <w:spacing w:after="40" w:line="240" w:lineRule="auto"/>
              <w:rPr>
                <w:lang w:val="es-PE"/>
              </w:rPr>
            </w:pPr>
            <w:r w:rsidRPr="004E4D82">
              <w:rPr>
                <w:b/>
                <w:sz w:val="19"/>
                <w:lang w:val="es-PE"/>
              </w:rPr>
              <w:t>Legalidad</w:t>
            </w:r>
          </w:p>
        </w:tc>
        <w:tc>
          <w:tcPr>
            <w:tcW w:w="3135" w:type="dxa"/>
          </w:tcPr>
          <w:p w14:paraId="50D6AF56" w14:textId="77777777" w:rsidR="00341893" w:rsidRPr="004E4D82" w:rsidRDefault="0003064D">
            <w:pPr>
              <w:spacing w:after="40" w:line="240" w:lineRule="auto"/>
              <w:rPr>
                <w:lang w:val="es-PE"/>
              </w:rPr>
            </w:pPr>
            <w:r w:rsidRPr="004E4D82">
              <w:rPr>
                <w:sz w:val="19"/>
                <w:lang w:val="es-PE"/>
              </w:rPr>
              <w:t>El tratamiento no puede realizarse por medios fraudulentos, desleales o ilícitos</w:t>
            </w:r>
          </w:p>
        </w:tc>
        <w:tc>
          <w:tcPr>
            <w:tcW w:w="3135" w:type="dxa"/>
          </w:tcPr>
          <w:p w14:paraId="571167D5" w14:textId="77777777" w:rsidR="00341893" w:rsidRPr="004E4D82" w:rsidRDefault="0003064D">
            <w:pPr>
              <w:spacing w:after="40" w:line="240" w:lineRule="auto"/>
              <w:rPr>
                <w:lang w:val="es-PE"/>
              </w:rPr>
            </w:pPr>
            <w:r w:rsidRPr="004E4D82">
              <w:rPr>
                <w:sz w:val="19"/>
                <w:lang w:val="es-PE"/>
              </w:rPr>
              <w:t xml:space="preserve">Se operó sobre una copia autorizada del esquema, sin acceso a entornos productivos ni </w:t>
            </w:r>
            <w:r w:rsidRPr="004E4D82">
              <w:rPr>
                <w:sz w:val="19"/>
                <w:lang w:val="es-PE"/>
              </w:rPr>
              <w:lastRenderedPageBreak/>
              <w:t>obtención irregular de información</w:t>
            </w:r>
          </w:p>
        </w:tc>
      </w:tr>
    </w:tbl>
    <w:p w14:paraId="30680DB4" w14:textId="77777777" w:rsidR="00341893" w:rsidRPr="004E4D82" w:rsidRDefault="00341893">
      <w:pPr>
        <w:rPr>
          <w:lang w:val="es-PE"/>
        </w:rPr>
      </w:pPr>
    </w:p>
    <w:p w14:paraId="22E2844A" w14:textId="77777777" w:rsidR="00341893" w:rsidRPr="004E4D82" w:rsidRDefault="0003064D">
      <w:pPr>
        <w:rPr>
          <w:lang w:val="es-PE"/>
        </w:rPr>
      </w:pPr>
      <w:r w:rsidRPr="004E4D82">
        <w:rPr>
          <w:lang w:val="es-PE"/>
        </w:rPr>
        <w:t xml:space="preserve">El principio de consentimiento presenta una particularidad relevante en este caso. Los datos de validación se generan en el curso ordinario de la prestación del servicio de transporte, y su tratamiento primario, la liquidación de la recaudación, resulta inherente a la relación contractual entre el pasajero y el operador. El tratamiento realizado en este proyecto es en cambio </w:t>
      </w:r>
      <w:r w:rsidRPr="004E4D82">
        <w:rPr>
          <w:b/>
          <w:lang w:val="es-PE"/>
        </w:rPr>
        <w:t>secundario y estadístico</w:t>
      </w:r>
      <w:r w:rsidRPr="004E4D82">
        <w:rPr>
          <w:lang w:val="es-PE"/>
        </w:rPr>
        <w:t xml:space="preserve">: no se dirige a persona alguna, no se adoptan decisiones sobre individuos y el resultado se expresa exclusivamente en agregados. La normativa contempla un tratamiento diferenciado para las finalidades estadísticas cuando los datos han sido sometidos a un procedimiento de anonimización que impide la identificación de sus titulares. En atención a ello, el proyecto adoptó una postura conservadora: </w:t>
      </w:r>
      <w:r w:rsidRPr="004E4D82">
        <w:rPr>
          <w:b/>
          <w:lang w:val="es-PE"/>
        </w:rPr>
        <w:t>se anonimizó el conjunto de forma tal que ninguna persona natural resulte identificable</w:t>
      </w:r>
      <w:r w:rsidRPr="004E4D82">
        <w:rPr>
          <w:lang w:val="es-PE"/>
        </w:rPr>
        <w:t>, según se detalla en las secciones 10.2 y 10.3, y bajo esta condición el resultado deja de constituir un tratamiento de datos personales en sentido estricto.</w:t>
      </w:r>
    </w:p>
    <w:p w14:paraId="66F9D2D0" w14:textId="77777777" w:rsidR="00341893" w:rsidRPr="004E4D82" w:rsidRDefault="0003064D">
      <w:pPr>
        <w:pStyle w:val="Ttulo2"/>
        <w:rPr>
          <w:lang w:val="es-PE"/>
        </w:rPr>
      </w:pPr>
      <w:bookmarkStart w:id="63" w:name="_Toc235428651"/>
      <w:r w:rsidRPr="004E4D82">
        <w:rPr>
          <w:lang w:val="es-PE"/>
        </w:rPr>
        <w:t>10.2. Minimización de datos: exclusión de identificadores de trabajadores</w:t>
      </w:r>
      <w:bookmarkEnd w:id="63"/>
    </w:p>
    <w:p w14:paraId="19195DCA" w14:textId="77777777" w:rsidR="00341893" w:rsidRPr="004E4D82" w:rsidRDefault="0003064D">
      <w:pPr>
        <w:rPr>
          <w:lang w:val="es-PE"/>
        </w:rPr>
      </w:pPr>
      <w:r w:rsidRPr="004E4D82">
        <w:rPr>
          <w:lang w:val="es-PE"/>
        </w:rPr>
        <w:t xml:space="preserve">El sistema fuente registra, en cada validación, dos atributos que no fueron incorporados al Data Mart: la </w:t>
      </w:r>
      <w:r w:rsidRPr="004E4D82">
        <w:rPr>
          <w:b/>
          <w:lang w:val="es-PE"/>
        </w:rPr>
        <w:t>`placa`</w:t>
      </w:r>
      <w:r w:rsidRPr="004E4D82">
        <w:rPr>
          <w:lang w:val="es-PE"/>
        </w:rPr>
        <w:t xml:space="preserve"> de la unidad de flota y el </w:t>
      </w:r>
      <w:r w:rsidRPr="004E4D82">
        <w:rPr>
          <w:b/>
          <w:lang w:val="es-PE"/>
        </w:rPr>
        <w:t>`id_conductor`</w:t>
      </w:r>
      <w:r w:rsidRPr="004E4D82">
        <w:rPr>
          <w:lang w:val="es-PE"/>
        </w:rPr>
        <w:t xml:space="preserve"> del conductor que la operaba. Ambos atributos estaban disponibles, eran de calidad adecuada y su incorporación no presentaba dificultad técnica alguna. </w:t>
      </w:r>
      <w:r w:rsidRPr="004E4D82">
        <w:rPr>
          <w:b/>
          <w:lang w:val="es-PE"/>
        </w:rPr>
        <w:t>Fueron excluidos deliberadamente</w:t>
      </w:r>
      <w:r w:rsidRPr="004E4D82">
        <w:rPr>
          <w:lang w:val="es-PE"/>
        </w:rPr>
        <w:t>, por cuatro razones.</w:t>
      </w:r>
    </w:p>
    <w:p w14:paraId="7D2FDB41" w14:textId="77777777" w:rsidR="00341893" w:rsidRPr="004E4D82" w:rsidRDefault="0003064D">
      <w:pPr>
        <w:rPr>
          <w:lang w:val="es-PE"/>
        </w:rPr>
      </w:pPr>
      <w:r w:rsidRPr="004E4D82">
        <w:rPr>
          <w:b/>
          <w:lang w:val="es-PE"/>
        </w:rPr>
        <w:t>Constituyen datos personales.</w:t>
      </w:r>
      <w:r w:rsidRPr="004E4D82">
        <w:rPr>
          <w:lang w:val="es-PE"/>
        </w:rPr>
        <w:t xml:space="preserve"> El identificador de conductor apunta de manera inequívoca a una persona natural determinada. La placa, aun siendo el identificador de un bien y no de una persona, es igualmente identificatoria en la práctica: el operador dispone de los registros de asignación de unidad a conductor, de modo que la placa unida a la fecha y la hora permite establecer quién conducía. Se trata, por tanto, de un </w:t>
      </w:r>
      <w:r w:rsidRPr="004E4D82">
        <w:rPr>
          <w:b/>
          <w:lang w:val="es-PE"/>
        </w:rPr>
        <w:t>identificador indirecto</w:t>
      </w:r>
      <w:r w:rsidRPr="004E4D82">
        <w:rPr>
          <w:lang w:val="es-PE"/>
        </w:rPr>
        <w:t>.</w:t>
      </w:r>
    </w:p>
    <w:p w14:paraId="2FFB5AC1" w14:textId="77777777" w:rsidR="00341893" w:rsidRPr="004E4D82" w:rsidRDefault="0003064D">
      <w:pPr>
        <w:rPr>
          <w:lang w:val="es-PE"/>
        </w:rPr>
      </w:pPr>
      <w:r w:rsidRPr="004E4D82">
        <w:rPr>
          <w:b/>
          <w:lang w:val="es-PE"/>
        </w:rPr>
        <w:t>Su incorporación excedería la finalidad declarada.</w:t>
      </w:r>
      <w:r w:rsidRPr="004E4D82">
        <w:rPr>
          <w:lang w:val="es-PE"/>
        </w:rPr>
        <w:t xml:space="preserve"> La finalidad del proyecto es el análisis de la demanda de pasajeros, y la identidad de quien conducía es irrelevante para determinar cuántas personas abordan en un paradero a una hora determinada. Incorporar el atributo habría vulnerado el principio de proporcionalidad.</w:t>
      </w:r>
    </w:p>
    <w:p w14:paraId="58D5679E" w14:textId="77777777" w:rsidR="00341893" w:rsidRPr="004E4D82" w:rsidRDefault="0003064D">
      <w:pPr>
        <w:rPr>
          <w:lang w:val="es-PE"/>
        </w:rPr>
      </w:pPr>
      <w:r w:rsidRPr="004E4D82">
        <w:rPr>
          <w:b/>
          <w:lang w:val="es-PE"/>
        </w:rPr>
        <w:t>Habilitaría un uso no declarado y de mayor sensibilidad.</w:t>
      </w:r>
      <w:r w:rsidRPr="004E4D82">
        <w:rPr>
          <w:lang w:val="es-PE"/>
        </w:rPr>
        <w:t xml:space="preserve"> Este es el argumento determinante. Un Data Mart que incorporase el identificador del conductor permitiría, con una consulta elemental, construir un ranking de conductores por recaudación o por número de pasajeros transportados, es decir, </w:t>
      </w:r>
      <w:r w:rsidRPr="004E4D82">
        <w:rPr>
          <w:b/>
          <w:lang w:val="es-PE"/>
        </w:rPr>
        <w:t xml:space="preserve">permitiría la evaluación del desempeño individual de los </w:t>
      </w:r>
      <w:r w:rsidRPr="004E4D82">
        <w:rPr>
          <w:b/>
          <w:lang w:val="es-PE"/>
        </w:rPr>
        <w:lastRenderedPageBreak/>
        <w:t>trabajadores</w:t>
      </w:r>
      <w:r w:rsidRPr="004E4D82">
        <w:rPr>
          <w:lang w:val="es-PE"/>
        </w:rPr>
        <w:t>. Tal uso presenta dos problemas distintos y acumulativos. El primero es de licitud: constituye una finalidad diferente de la declarada, sobre la cual los titulares no fueron informados. El segundo es de validez metodológica: la recaudación de un conductor depende primordialmente de la ruta y la franja horaria que le fueron asignadas, factores ajenos a su control, de modo que un ranking construido sobre esta base mediría la asignación recibida y no el desempeño, y su empleo para adoptar decisiones sobre personas resultaría a la vez ilícito e injusto.</w:t>
      </w:r>
    </w:p>
    <w:p w14:paraId="0DF4F982" w14:textId="77777777" w:rsidR="00341893" w:rsidRPr="004E4D82" w:rsidRDefault="0003064D">
      <w:pPr>
        <w:rPr>
          <w:lang w:val="es-PE"/>
        </w:rPr>
      </w:pPr>
      <w:r w:rsidRPr="004E4D82">
        <w:rPr>
          <w:b/>
          <w:lang w:val="es-PE"/>
        </w:rPr>
        <w:t>El diseño previene el uso indebido.</w:t>
      </w:r>
      <w:r w:rsidRPr="004E4D82">
        <w:rPr>
          <w:lang w:val="es-PE"/>
        </w:rPr>
        <w:t xml:space="preserve"> Se sostiene un principio de diseño defensivo: la manera más eficaz de garantizar que una capacidad no se emplee indebidamente es </w:t>
      </w:r>
      <w:r w:rsidRPr="004E4D82">
        <w:rPr>
          <w:b/>
          <w:lang w:val="es-PE"/>
        </w:rPr>
        <w:t>no construirla</w:t>
      </w:r>
      <w:r w:rsidRPr="004E4D82">
        <w:rPr>
          <w:lang w:val="es-PE"/>
        </w:rPr>
        <w:t>. Un control de acceso puede modificarse y una política puede incumplirse, pero un atributo ausente del modelo no puede consultarse.</w:t>
      </w:r>
    </w:p>
    <w:p w14:paraId="0A14B34A" w14:textId="77777777" w:rsidR="00341893" w:rsidRPr="004E4D82" w:rsidRDefault="0003064D">
      <w:pPr>
        <w:rPr>
          <w:lang w:val="es-PE"/>
        </w:rPr>
      </w:pPr>
      <w:r w:rsidRPr="004E4D82">
        <w:rPr>
          <w:lang w:val="es-PE"/>
        </w:rPr>
        <w:t xml:space="preserve">La evaluación atributo por atributo de la fuente bajo el criterio de minimización, con la decisión adoptada en cada caso, se presenta en el </w:t>
      </w:r>
      <w:r w:rsidRPr="004E4D82">
        <w:rPr>
          <w:b/>
          <w:lang w:val="es-PE"/>
        </w:rPr>
        <w:t>Anexo J</w:t>
      </w:r>
      <w:r w:rsidRPr="004E4D82">
        <w:rPr>
          <w:lang w:val="es-PE"/>
        </w:rPr>
        <w:t>. Se destaca por último que la decisión de grano agregado documentada en la sección 5.2, adoptada por razones de rendimiento, produce un efecto favorable adicional sobre la privacidad: al no existir una fila por transacción individual, no es posible aislar el registro de un abordaje concreto. La agregación constituye, por sí misma, una técnica de protección de datos reconocida.</w:t>
      </w:r>
    </w:p>
    <w:p w14:paraId="572EE729" w14:textId="77777777" w:rsidR="00341893" w:rsidRPr="004E4D82" w:rsidRDefault="0003064D">
      <w:pPr>
        <w:pStyle w:val="Ttulo2"/>
        <w:rPr>
          <w:lang w:val="es-PE"/>
        </w:rPr>
      </w:pPr>
      <w:bookmarkStart w:id="64" w:name="_Toc235428652"/>
      <w:r w:rsidRPr="004E4D82">
        <w:rPr>
          <w:lang w:val="es-PE"/>
        </w:rPr>
        <w:t>10.3. Anonimización del conjunto de datos</w:t>
      </w:r>
      <w:bookmarkEnd w:id="64"/>
    </w:p>
    <w:p w14:paraId="3D670276" w14:textId="77777777" w:rsidR="00341893" w:rsidRPr="004E4D82" w:rsidRDefault="0003064D">
      <w:pPr>
        <w:rPr>
          <w:lang w:val="es-PE"/>
        </w:rPr>
      </w:pPr>
      <w:r w:rsidRPr="004E4D82">
        <w:rPr>
          <w:lang w:val="es-PE"/>
        </w:rPr>
        <w:t xml:space="preserve">La minimización protege a las personas naturales, pero resulta insuficiente para proteger a la </w:t>
      </w:r>
      <w:r w:rsidRPr="004E4D82">
        <w:rPr>
          <w:b/>
          <w:lang w:val="es-PE"/>
        </w:rPr>
        <w:t>organización</w:t>
      </w:r>
      <w:r w:rsidRPr="004E4D82">
        <w:rPr>
          <w:lang w:val="es-PE"/>
        </w:rPr>
        <w:t>. El proyecto aplicó por ello un segundo procedimiento mediante dos técnicas complementarias.</w:t>
      </w:r>
    </w:p>
    <w:p w14:paraId="33D6384B" w14:textId="77777777" w:rsidR="00341893" w:rsidRPr="004E4D82" w:rsidRDefault="0003064D">
      <w:pPr>
        <w:pStyle w:val="Ttulo3"/>
        <w:rPr>
          <w:lang w:val="es-PE"/>
        </w:rPr>
      </w:pPr>
      <w:r w:rsidRPr="004E4D82">
        <w:rPr>
          <w:lang w:val="es-PE"/>
        </w:rPr>
        <w:t>10.3.1. Técnica 1: supresión de identificadores</w:t>
      </w:r>
    </w:p>
    <w:p w14:paraId="3C3A5D67" w14:textId="77777777" w:rsidR="00341893" w:rsidRPr="004E4D82" w:rsidRDefault="0003064D">
      <w:pPr>
        <w:rPr>
          <w:lang w:val="es-PE"/>
        </w:rPr>
      </w:pPr>
      <w:r w:rsidRPr="004E4D82">
        <w:rPr>
          <w:lang w:val="es-PE"/>
        </w:rPr>
        <w:t>Los valores de los atributos descriptivos que permitían identificar al operador real fueron sustituidos por identificadores genéricos.</w:t>
      </w:r>
    </w:p>
    <w:p w14:paraId="261E0F30" w14:textId="77777777" w:rsidR="00341893" w:rsidRPr="004E4D82" w:rsidRDefault="0003064D">
      <w:pPr>
        <w:rPr>
          <w:lang w:val="es-PE"/>
        </w:rPr>
      </w:pPr>
      <w:r w:rsidRPr="004E4D82">
        <w:rPr>
          <w:b/>
          <w:lang w:val="es-PE"/>
        </w:rPr>
        <w:t>Tabla 18. Sustituciones aplicadas por supresión de identificadores</w:t>
      </w:r>
    </w:p>
    <w:tbl>
      <w:tblPr>
        <w:tblStyle w:val="Tablaconcuadrcula"/>
        <w:tblW w:w="0" w:type="auto"/>
        <w:tblLook w:val="04A0" w:firstRow="1" w:lastRow="0" w:firstColumn="1" w:lastColumn="0" w:noHBand="0" w:noVBand="1"/>
      </w:tblPr>
      <w:tblGrid>
        <w:gridCol w:w="3141"/>
        <w:gridCol w:w="2210"/>
        <w:gridCol w:w="2126"/>
        <w:gridCol w:w="2145"/>
      </w:tblGrid>
      <w:tr w:rsidR="00341893" w:rsidRPr="004E4D82" w14:paraId="4F169CF1" w14:textId="77777777">
        <w:tc>
          <w:tcPr>
            <w:tcW w:w="2351" w:type="dxa"/>
          </w:tcPr>
          <w:p w14:paraId="6A3964F3" w14:textId="77777777" w:rsidR="00341893" w:rsidRPr="004E4D82" w:rsidRDefault="0003064D">
            <w:pPr>
              <w:spacing w:after="40" w:line="240" w:lineRule="auto"/>
              <w:rPr>
                <w:lang w:val="es-PE"/>
              </w:rPr>
            </w:pPr>
            <w:r w:rsidRPr="004E4D82">
              <w:rPr>
                <w:b/>
                <w:sz w:val="19"/>
                <w:lang w:val="es-PE"/>
              </w:rPr>
              <w:t>Atributo</w:t>
            </w:r>
          </w:p>
        </w:tc>
        <w:tc>
          <w:tcPr>
            <w:tcW w:w="2351" w:type="dxa"/>
          </w:tcPr>
          <w:p w14:paraId="36E2A72E" w14:textId="77777777" w:rsidR="00341893" w:rsidRPr="004E4D82" w:rsidRDefault="0003064D">
            <w:pPr>
              <w:spacing w:after="40" w:line="240" w:lineRule="auto"/>
              <w:rPr>
                <w:lang w:val="es-PE"/>
              </w:rPr>
            </w:pPr>
            <w:r w:rsidRPr="004E4D82">
              <w:rPr>
                <w:b/>
                <w:sz w:val="19"/>
                <w:lang w:val="es-PE"/>
              </w:rPr>
              <w:t>Valor original</w:t>
            </w:r>
          </w:p>
        </w:tc>
        <w:tc>
          <w:tcPr>
            <w:tcW w:w="2351" w:type="dxa"/>
          </w:tcPr>
          <w:p w14:paraId="30344E94" w14:textId="77777777" w:rsidR="00341893" w:rsidRPr="004E4D82" w:rsidRDefault="0003064D">
            <w:pPr>
              <w:spacing w:after="40" w:line="240" w:lineRule="auto"/>
              <w:rPr>
                <w:lang w:val="es-PE"/>
              </w:rPr>
            </w:pPr>
            <w:r w:rsidRPr="004E4D82">
              <w:rPr>
                <w:b/>
                <w:sz w:val="19"/>
                <w:lang w:val="es-PE"/>
              </w:rPr>
              <w:t>Valor sustituido</w:t>
            </w:r>
          </w:p>
        </w:tc>
        <w:tc>
          <w:tcPr>
            <w:tcW w:w="2351" w:type="dxa"/>
          </w:tcPr>
          <w:p w14:paraId="61B74673" w14:textId="77777777" w:rsidR="00341893" w:rsidRPr="004E4D82" w:rsidRDefault="0003064D">
            <w:pPr>
              <w:spacing w:after="40" w:line="240" w:lineRule="auto"/>
              <w:rPr>
                <w:lang w:val="es-PE"/>
              </w:rPr>
            </w:pPr>
            <w:r w:rsidRPr="004E4D82">
              <w:rPr>
                <w:b/>
                <w:sz w:val="19"/>
                <w:lang w:val="es-PE"/>
              </w:rPr>
              <w:t>Estructura preservada</w:t>
            </w:r>
          </w:p>
        </w:tc>
      </w:tr>
      <w:tr w:rsidR="00341893" w:rsidRPr="004E4D82" w14:paraId="4849EC65" w14:textId="77777777">
        <w:tc>
          <w:tcPr>
            <w:tcW w:w="2351" w:type="dxa"/>
          </w:tcPr>
          <w:p w14:paraId="318FAA5C" w14:textId="77777777" w:rsidR="00341893" w:rsidRPr="004E4D82" w:rsidRDefault="0003064D">
            <w:pPr>
              <w:spacing w:after="40" w:line="240" w:lineRule="auto"/>
              <w:rPr>
                <w:lang w:val="es-PE"/>
              </w:rPr>
            </w:pPr>
            <w:r w:rsidRPr="004E4D82">
              <w:rPr>
                <w:rFonts w:ascii="Consolas" w:hAnsi="Consolas"/>
                <w:sz w:val="19"/>
                <w:lang w:val="es-PE"/>
              </w:rPr>
              <w:t>dim_ruta.codigo_ruta</w:t>
            </w:r>
          </w:p>
        </w:tc>
        <w:tc>
          <w:tcPr>
            <w:tcW w:w="2351" w:type="dxa"/>
          </w:tcPr>
          <w:p w14:paraId="6F8758F8" w14:textId="77777777" w:rsidR="00341893" w:rsidRPr="004E4D82" w:rsidRDefault="0003064D">
            <w:pPr>
              <w:spacing w:after="40" w:line="240" w:lineRule="auto"/>
              <w:rPr>
                <w:lang w:val="es-PE"/>
              </w:rPr>
            </w:pPr>
            <w:r w:rsidRPr="004E4D82">
              <w:rPr>
                <w:sz w:val="19"/>
                <w:lang w:val="es-PE"/>
              </w:rPr>
              <w:t>Códigos reales de las rutas del operador</w:t>
            </w:r>
          </w:p>
        </w:tc>
        <w:tc>
          <w:tcPr>
            <w:tcW w:w="2351" w:type="dxa"/>
          </w:tcPr>
          <w:p w14:paraId="366D2239" w14:textId="77777777" w:rsidR="00341893" w:rsidRPr="004E4D82" w:rsidRDefault="0003064D">
            <w:pPr>
              <w:spacing w:after="40" w:line="240" w:lineRule="auto"/>
              <w:rPr>
                <w:lang w:val="es-PE"/>
              </w:rPr>
            </w:pPr>
            <w:r w:rsidRPr="004E4D82">
              <w:rPr>
                <w:sz w:val="19"/>
                <w:lang w:val="es-PE"/>
              </w:rPr>
              <w:t>R-01 a R-22, y etiquetas genéricas para las rutas sin numeración</w:t>
            </w:r>
          </w:p>
        </w:tc>
        <w:tc>
          <w:tcPr>
            <w:tcW w:w="2351" w:type="dxa"/>
          </w:tcPr>
          <w:p w14:paraId="13C6AF90" w14:textId="77777777" w:rsidR="00341893" w:rsidRPr="004E4D82" w:rsidRDefault="0003064D">
            <w:pPr>
              <w:spacing w:after="40" w:line="240" w:lineRule="auto"/>
              <w:rPr>
                <w:lang w:val="es-PE"/>
              </w:rPr>
            </w:pPr>
            <w:r w:rsidRPr="004E4D82">
              <w:rPr>
                <w:sz w:val="19"/>
                <w:lang w:val="es-PE"/>
              </w:rPr>
              <w:t xml:space="preserve">Se conserva </w:t>
            </w:r>
            <w:r w:rsidRPr="004E4D82">
              <w:rPr>
                <w:rFonts w:ascii="Consolas" w:hAnsi="Consolas"/>
                <w:sz w:val="19"/>
                <w:lang w:val="es-PE"/>
              </w:rPr>
              <w:t>tipo_ruta</w:t>
            </w:r>
            <w:r w:rsidRPr="004E4D82">
              <w:rPr>
                <w:sz w:val="19"/>
                <w:lang w:val="es-PE"/>
              </w:rPr>
              <w:t>, que mantiene la clasificación del servicio</w:t>
            </w:r>
          </w:p>
        </w:tc>
      </w:tr>
      <w:tr w:rsidR="00341893" w:rsidRPr="004E4D82" w14:paraId="7B934506" w14:textId="77777777">
        <w:tc>
          <w:tcPr>
            <w:tcW w:w="2351" w:type="dxa"/>
          </w:tcPr>
          <w:p w14:paraId="56FECAA9" w14:textId="77777777" w:rsidR="00341893" w:rsidRPr="004E4D82" w:rsidRDefault="0003064D">
            <w:pPr>
              <w:spacing w:after="40" w:line="240" w:lineRule="auto"/>
              <w:rPr>
                <w:lang w:val="es-PE"/>
              </w:rPr>
            </w:pPr>
            <w:r w:rsidRPr="004E4D82">
              <w:rPr>
                <w:rFonts w:ascii="Consolas" w:hAnsi="Consolas"/>
                <w:sz w:val="19"/>
                <w:lang w:val="es-PE"/>
              </w:rPr>
              <w:t>dim_paradero.nombre_paradero</w:t>
            </w:r>
          </w:p>
        </w:tc>
        <w:tc>
          <w:tcPr>
            <w:tcW w:w="2351" w:type="dxa"/>
          </w:tcPr>
          <w:p w14:paraId="07B1ABC9" w14:textId="77777777" w:rsidR="00341893" w:rsidRPr="004E4D82" w:rsidRDefault="0003064D">
            <w:pPr>
              <w:spacing w:after="40" w:line="240" w:lineRule="auto"/>
              <w:rPr>
                <w:lang w:val="es-PE"/>
              </w:rPr>
            </w:pPr>
            <w:r w:rsidRPr="004E4D82">
              <w:rPr>
                <w:sz w:val="19"/>
                <w:lang w:val="es-PE"/>
              </w:rPr>
              <w:t>Nombres reales de los paraderos</w:t>
            </w:r>
          </w:p>
        </w:tc>
        <w:tc>
          <w:tcPr>
            <w:tcW w:w="2351" w:type="dxa"/>
          </w:tcPr>
          <w:p w14:paraId="4617F132" w14:textId="77777777" w:rsidR="00341893" w:rsidRPr="004E4D82" w:rsidRDefault="0003064D">
            <w:pPr>
              <w:spacing w:after="40" w:line="240" w:lineRule="auto"/>
              <w:rPr>
                <w:lang w:val="es-PE"/>
              </w:rPr>
            </w:pPr>
            <w:r w:rsidRPr="004E4D82">
              <w:rPr>
                <w:sz w:val="19"/>
                <w:lang w:val="es-PE"/>
              </w:rPr>
              <w:t>P-001 a P-170</w:t>
            </w:r>
          </w:p>
        </w:tc>
        <w:tc>
          <w:tcPr>
            <w:tcW w:w="2351" w:type="dxa"/>
          </w:tcPr>
          <w:p w14:paraId="1F8CE754" w14:textId="77777777" w:rsidR="00341893" w:rsidRPr="004E4D82" w:rsidRDefault="0003064D">
            <w:pPr>
              <w:spacing w:after="40" w:line="240" w:lineRule="auto"/>
              <w:rPr>
                <w:lang w:val="es-PE"/>
              </w:rPr>
            </w:pPr>
            <w:r w:rsidRPr="004E4D82">
              <w:rPr>
                <w:sz w:val="19"/>
                <w:lang w:val="es-PE"/>
              </w:rPr>
              <w:t xml:space="preserve">Se conserva la identidad de cada paradero como </w:t>
            </w:r>
            <w:r w:rsidRPr="004E4D82">
              <w:rPr>
                <w:sz w:val="19"/>
                <w:lang w:val="es-PE"/>
              </w:rPr>
              <w:lastRenderedPageBreak/>
              <w:t>entidad distinta y su pertenencia a una zona</w:t>
            </w:r>
          </w:p>
        </w:tc>
      </w:tr>
      <w:tr w:rsidR="00341893" w:rsidRPr="004E4D82" w14:paraId="67AE7A21" w14:textId="77777777">
        <w:tc>
          <w:tcPr>
            <w:tcW w:w="2351" w:type="dxa"/>
          </w:tcPr>
          <w:p w14:paraId="5BCBEA45" w14:textId="77777777" w:rsidR="00341893" w:rsidRPr="004E4D82" w:rsidRDefault="0003064D">
            <w:pPr>
              <w:spacing w:after="40" w:line="240" w:lineRule="auto"/>
              <w:rPr>
                <w:lang w:val="es-PE"/>
              </w:rPr>
            </w:pPr>
            <w:r w:rsidRPr="004E4D82">
              <w:rPr>
                <w:rFonts w:ascii="Consolas" w:hAnsi="Consolas"/>
                <w:sz w:val="19"/>
                <w:lang w:val="es-PE"/>
              </w:rPr>
              <w:lastRenderedPageBreak/>
              <w:t>dim_paradero.zona</w:t>
            </w:r>
          </w:p>
        </w:tc>
        <w:tc>
          <w:tcPr>
            <w:tcW w:w="2351" w:type="dxa"/>
          </w:tcPr>
          <w:p w14:paraId="38E732E8" w14:textId="77777777" w:rsidR="00341893" w:rsidRPr="004E4D82" w:rsidRDefault="0003064D">
            <w:pPr>
              <w:spacing w:after="40" w:line="240" w:lineRule="auto"/>
              <w:rPr>
                <w:lang w:val="es-PE"/>
              </w:rPr>
            </w:pPr>
            <w:r w:rsidRPr="004E4D82">
              <w:rPr>
                <w:sz w:val="19"/>
                <w:lang w:val="es-PE"/>
              </w:rPr>
              <w:t>Denominaciones geográficas reales</w:t>
            </w:r>
          </w:p>
        </w:tc>
        <w:tc>
          <w:tcPr>
            <w:tcW w:w="2351" w:type="dxa"/>
          </w:tcPr>
          <w:p w14:paraId="1898BFF5" w14:textId="77777777" w:rsidR="00341893" w:rsidRPr="004E4D82" w:rsidRDefault="0003064D">
            <w:pPr>
              <w:spacing w:after="40" w:line="240" w:lineRule="auto"/>
              <w:rPr>
                <w:lang w:val="es-PE"/>
              </w:rPr>
            </w:pPr>
            <w:r w:rsidRPr="004E4D82">
              <w:rPr>
                <w:sz w:val="19"/>
                <w:lang w:val="es-PE"/>
              </w:rPr>
              <w:t>Zona Norte, Sur, Centro, Este, Oeste y Sin zona</w:t>
            </w:r>
          </w:p>
        </w:tc>
        <w:tc>
          <w:tcPr>
            <w:tcW w:w="2351" w:type="dxa"/>
          </w:tcPr>
          <w:p w14:paraId="3708CD08" w14:textId="77777777" w:rsidR="00341893" w:rsidRPr="004E4D82" w:rsidRDefault="0003064D">
            <w:pPr>
              <w:spacing w:after="40" w:line="240" w:lineRule="auto"/>
              <w:rPr>
                <w:lang w:val="es-PE"/>
              </w:rPr>
            </w:pPr>
            <w:r w:rsidRPr="004E4D82">
              <w:rPr>
                <w:sz w:val="19"/>
                <w:lang w:val="es-PE"/>
              </w:rPr>
              <w:t>Se conserva la partición geográfica: los paraderos continúan agrupados exactamente igual que en el origen</w:t>
            </w:r>
          </w:p>
        </w:tc>
      </w:tr>
    </w:tbl>
    <w:p w14:paraId="2B90361B" w14:textId="77777777" w:rsidR="00341893" w:rsidRPr="004E4D82" w:rsidRDefault="00341893">
      <w:pPr>
        <w:rPr>
          <w:lang w:val="es-PE"/>
        </w:rPr>
      </w:pPr>
    </w:p>
    <w:p w14:paraId="567875C9" w14:textId="77777777" w:rsidR="00341893" w:rsidRPr="004E4D82" w:rsidRDefault="0003064D">
      <w:pPr>
        <w:rPr>
          <w:lang w:val="es-PE"/>
        </w:rPr>
      </w:pPr>
      <w:r w:rsidRPr="004E4D82">
        <w:rPr>
          <w:lang w:val="es-PE"/>
        </w:rPr>
        <w:t xml:space="preserve">La supresión se aplicó a los </w:t>
      </w:r>
      <w:r w:rsidRPr="004E4D82">
        <w:rPr>
          <w:b/>
          <w:lang w:val="es-PE"/>
        </w:rPr>
        <w:t>valores</w:t>
      </w:r>
      <w:r w:rsidRPr="004E4D82">
        <w:rPr>
          <w:lang w:val="es-PE"/>
        </w:rPr>
        <w:t xml:space="preserve">, no a la </w:t>
      </w:r>
      <w:r w:rsidRPr="004E4D82">
        <w:rPr>
          <w:b/>
          <w:lang w:val="es-PE"/>
        </w:rPr>
        <w:t>estructura</w:t>
      </w:r>
      <w:r w:rsidRPr="004E4D82">
        <w:rPr>
          <w:lang w:val="es-PE"/>
        </w:rPr>
        <w:t xml:space="preserve">, distinción esencial para la validez del estudio. El análisis no requiere conocer que un paradero determinado se denomina de tal modo; requiere conocer que ese paradero concentra un volumen determinado de abordajes, que pertenece a una zona determinada y que se distingue de los demás paraderos, y todas esas propiedades se preservan íntegramente. La sustitución se realizó mediante una correspondencia </w:t>
      </w:r>
      <w:r w:rsidRPr="004E4D82">
        <w:rPr>
          <w:b/>
          <w:lang w:val="es-PE"/>
        </w:rPr>
        <w:t>uno a uno y estable</w:t>
      </w:r>
      <w:r w:rsidRPr="004E4D82">
        <w:rPr>
          <w:lang w:val="es-PE"/>
        </w:rPr>
        <w:t>, lo que garantiza que las relaciones de cardinalidad, las agrupaciones y las uniones del modelo permanezcan inalteradas. La tabla de correspondencia entre valores originales y sustitutos no forma parte del material entregado, por lo que la reversión del procedimiento resulta impracticable a partir del conjunto publicado.</w:t>
      </w:r>
    </w:p>
    <w:p w14:paraId="664B80E6" w14:textId="77777777" w:rsidR="00341893" w:rsidRPr="004E4D82" w:rsidRDefault="0003064D">
      <w:pPr>
        <w:pStyle w:val="Ttulo3"/>
        <w:rPr>
          <w:lang w:val="es-PE"/>
        </w:rPr>
      </w:pPr>
      <w:r w:rsidRPr="004E4D82">
        <w:rPr>
          <w:lang w:val="es-PE"/>
        </w:rPr>
        <w:t>10.3.2. Técnica 2: perturbación multiplicativa</w:t>
      </w:r>
    </w:p>
    <w:p w14:paraId="799CF26F" w14:textId="77777777" w:rsidR="00341893" w:rsidRPr="004E4D82" w:rsidRDefault="0003064D">
      <w:pPr>
        <w:rPr>
          <w:lang w:val="es-PE"/>
        </w:rPr>
      </w:pPr>
      <w:r w:rsidRPr="004E4D82">
        <w:rPr>
          <w:lang w:val="es-PE"/>
        </w:rPr>
        <w:t xml:space="preserve">Todas las medidas de volumen del Data Mart, esto es, </w:t>
      </w:r>
      <w:r w:rsidRPr="004E4D82">
        <w:rPr>
          <w:rFonts w:ascii="Consolas" w:hAnsi="Consolas"/>
          <w:sz w:val="19"/>
          <w:lang w:val="es-PE"/>
        </w:rPr>
        <w:t>cant_validaciones</w:t>
      </w:r>
      <w:r w:rsidRPr="004E4D82">
        <w:rPr>
          <w:lang w:val="es-PE"/>
        </w:rPr>
        <w:t xml:space="preserve">, </w:t>
      </w:r>
      <w:r w:rsidRPr="004E4D82">
        <w:rPr>
          <w:rFonts w:ascii="Consolas" w:hAnsi="Consolas"/>
          <w:sz w:val="19"/>
          <w:lang w:val="es-PE"/>
        </w:rPr>
        <w:t>monto_total</w:t>
      </w:r>
      <w:r w:rsidRPr="004E4D82">
        <w:rPr>
          <w:lang w:val="es-PE"/>
        </w:rPr>
        <w:t xml:space="preserve"> en ambos hechos y </w:t>
      </w:r>
      <w:r w:rsidRPr="004E4D82">
        <w:rPr>
          <w:rFonts w:ascii="Consolas" w:hAnsi="Consolas"/>
          <w:sz w:val="19"/>
          <w:lang w:val="es-PE"/>
        </w:rPr>
        <w:t>num_pasajeros</w:t>
      </w:r>
      <w:r w:rsidRPr="004E4D82">
        <w:rPr>
          <w:lang w:val="es-PE"/>
        </w:rPr>
        <w:t xml:space="preserve">, fueron multiplicadas por un </w:t>
      </w:r>
      <w:r w:rsidRPr="004E4D82">
        <w:rPr>
          <w:b/>
          <w:lang w:val="es-PE"/>
        </w:rPr>
        <w:t>factor constante</w:t>
      </w:r>
      <w:r w:rsidRPr="004E4D82">
        <w:rPr>
          <w:lang w:val="es-PE"/>
        </w:rPr>
        <w:t xml:space="preserve">. El fundamento de esta técnica reside en una propiedad elemental pero de consecuencias decisivas: </w:t>
      </w:r>
      <w:r w:rsidRPr="004E4D82">
        <w:rPr>
          <w:b/>
          <w:lang w:val="es-PE"/>
        </w:rPr>
        <w:t>al escalar el numerador y el denominador de un cociente por el mismo factor, el cociente permanece invariante.</w:t>
      </w:r>
      <w:r w:rsidRPr="004E4D82">
        <w:rPr>
          <w:lang w:val="es-PE"/>
        </w:rPr>
        <w:t xml:space="preserve"> Formalmente, siendo </w:t>
      </w:r>
      <w:r w:rsidRPr="004E4D82">
        <w:rPr>
          <w:i/>
          <w:lang w:val="es-PE"/>
        </w:rPr>
        <w:t>k</w:t>
      </w:r>
      <w:r w:rsidRPr="004E4D82">
        <w:rPr>
          <w:lang w:val="es-PE"/>
        </w:rPr>
        <w:t xml:space="preserve"> el factor de perturbación aplicado y siendo </w:t>
      </w:r>
      <w:r w:rsidRPr="004E4D82">
        <w:rPr>
          <w:i/>
          <w:lang w:val="es-PE"/>
        </w:rPr>
        <w:t>a</w:t>
      </w:r>
      <w:r w:rsidRPr="004E4D82">
        <w:rPr>
          <w:lang w:val="es-PE"/>
        </w:rPr>
        <w:t xml:space="preserve"> y </w:t>
      </w:r>
      <w:r w:rsidRPr="004E4D82">
        <w:rPr>
          <w:i/>
          <w:lang w:val="es-PE"/>
        </w:rPr>
        <w:t>b</w:t>
      </w:r>
      <w:r w:rsidRPr="004E4D82">
        <w:rPr>
          <w:lang w:val="es-PE"/>
        </w:rPr>
        <w:t xml:space="preserve"> dos medidas cualesquiera del conjunto:</w:t>
      </w:r>
    </w:p>
    <w:p w14:paraId="150D8855" w14:textId="77777777" w:rsidR="00341893" w:rsidRPr="004E4D82" w:rsidRDefault="0003064D">
      <w:pPr>
        <w:rPr>
          <w:lang w:val="es-PE"/>
        </w:rPr>
      </w:pPr>
      <w:r w:rsidRPr="004E4D82">
        <w:rPr>
          <w:lang w:val="es-PE"/>
        </w:rPr>
        <w:t>$$\frac{k \cdot a}{k \cdot b} = \frac{a}{b}$$</w:t>
      </w:r>
    </w:p>
    <w:p w14:paraId="4333F008" w14:textId="77777777" w:rsidR="00341893" w:rsidRPr="004E4D82" w:rsidRDefault="0003064D">
      <w:pPr>
        <w:rPr>
          <w:lang w:val="es-PE"/>
        </w:rPr>
      </w:pPr>
      <w:r w:rsidRPr="004E4D82">
        <w:rPr>
          <w:b/>
          <w:lang w:val="es-PE"/>
        </w:rPr>
        <w:t>Tabla 19. Efecto de la perturbación multiplicativa sobre los indicadores del estudio</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2E52ABB0" w14:textId="77777777">
        <w:tc>
          <w:tcPr>
            <w:tcW w:w="2351" w:type="dxa"/>
          </w:tcPr>
          <w:p w14:paraId="3A8C43DD" w14:textId="77777777" w:rsidR="00341893" w:rsidRPr="004E4D82" w:rsidRDefault="0003064D">
            <w:pPr>
              <w:spacing w:after="40" w:line="240" w:lineRule="auto"/>
              <w:rPr>
                <w:lang w:val="es-PE"/>
              </w:rPr>
            </w:pPr>
            <w:r w:rsidRPr="004E4D82">
              <w:rPr>
                <w:b/>
                <w:sz w:val="19"/>
                <w:lang w:val="es-PE"/>
              </w:rPr>
              <w:t>Indicador</w:t>
            </w:r>
          </w:p>
        </w:tc>
        <w:tc>
          <w:tcPr>
            <w:tcW w:w="2351" w:type="dxa"/>
          </w:tcPr>
          <w:p w14:paraId="321450C6" w14:textId="77777777" w:rsidR="00341893" w:rsidRPr="004E4D82" w:rsidRDefault="0003064D">
            <w:pPr>
              <w:spacing w:after="40" w:line="240" w:lineRule="auto"/>
              <w:rPr>
                <w:lang w:val="es-PE"/>
              </w:rPr>
            </w:pPr>
            <w:r w:rsidRPr="004E4D82">
              <w:rPr>
                <w:b/>
                <w:sz w:val="19"/>
                <w:lang w:val="es-PE"/>
              </w:rPr>
              <w:t>Forma de cálculo</w:t>
            </w:r>
          </w:p>
        </w:tc>
        <w:tc>
          <w:tcPr>
            <w:tcW w:w="2351" w:type="dxa"/>
          </w:tcPr>
          <w:p w14:paraId="506B8D73" w14:textId="77777777" w:rsidR="00341893" w:rsidRPr="004E4D82" w:rsidRDefault="0003064D">
            <w:pPr>
              <w:spacing w:after="40" w:line="240" w:lineRule="auto"/>
              <w:rPr>
                <w:lang w:val="es-PE"/>
              </w:rPr>
            </w:pPr>
            <w:r w:rsidRPr="004E4D82">
              <w:rPr>
                <w:b/>
                <w:sz w:val="19"/>
                <w:lang w:val="es-PE"/>
              </w:rPr>
              <w:t>¿Se conserva?</w:t>
            </w:r>
          </w:p>
        </w:tc>
        <w:tc>
          <w:tcPr>
            <w:tcW w:w="2351" w:type="dxa"/>
          </w:tcPr>
          <w:p w14:paraId="491E6698" w14:textId="77777777" w:rsidR="00341893" w:rsidRPr="004E4D82" w:rsidRDefault="0003064D">
            <w:pPr>
              <w:spacing w:after="40" w:line="240" w:lineRule="auto"/>
              <w:rPr>
                <w:lang w:val="es-PE"/>
              </w:rPr>
            </w:pPr>
            <w:r w:rsidRPr="004E4D82">
              <w:rPr>
                <w:b/>
                <w:sz w:val="19"/>
                <w:lang w:val="es-PE"/>
              </w:rPr>
              <w:t>Fundamento</w:t>
            </w:r>
          </w:p>
        </w:tc>
      </w:tr>
      <w:tr w:rsidR="00341893" w:rsidRPr="004E4D82" w14:paraId="09AF471B" w14:textId="77777777">
        <w:tc>
          <w:tcPr>
            <w:tcW w:w="2351" w:type="dxa"/>
          </w:tcPr>
          <w:p w14:paraId="349149F1" w14:textId="77777777" w:rsidR="00341893" w:rsidRPr="004E4D82" w:rsidRDefault="0003064D">
            <w:pPr>
              <w:spacing w:after="40" w:line="240" w:lineRule="auto"/>
              <w:rPr>
                <w:lang w:val="es-PE"/>
              </w:rPr>
            </w:pPr>
            <w:r w:rsidRPr="004E4D82">
              <w:rPr>
                <w:sz w:val="19"/>
                <w:lang w:val="es-PE"/>
              </w:rPr>
              <w:t>Participación de cada ruta en el ingreso</w:t>
            </w:r>
          </w:p>
        </w:tc>
        <w:tc>
          <w:tcPr>
            <w:tcW w:w="2351" w:type="dxa"/>
          </w:tcPr>
          <w:p w14:paraId="44CE7592" w14:textId="77777777" w:rsidR="00341893" w:rsidRPr="004E4D82" w:rsidRDefault="0003064D">
            <w:pPr>
              <w:spacing w:after="40" w:line="240" w:lineRule="auto"/>
              <w:rPr>
                <w:lang w:val="es-PE"/>
              </w:rPr>
            </w:pPr>
            <w:r w:rsidRPr="004E4D82">
              <w:rPr>
                <w:sz w:val="19"/>
                <w:lang w:val="es-PE"/>
              </w:rPr>
              <w:t>Ingreso de la ruta entre ingreso total</w:t>
            </w:r>
          </w:p>
        </w:tc>
        <w:tc>
          <w:tcPr>
            <w:tcW w:w="2351" w:type="dxa"/>
          </w:tcPr>
          <w:p w14:paraId="3F8145C5" w14:textId="77777777" w:rsidR="00341893" w:rsidRPr="004E4D82" w:rsidRDefault="0003064D">
            <w:pPr>
              <w:spacing w:after="40" w:line="240" w:lineRule="auto"/>
              <w:rPr>
                <w:lang w:val="es-PE"/>
              </w:rPr>
            </w:pPr>
            <w:r w:rsidRPr="004E4D82">
              <w:rPr>
                <w:b/>
                <w:sz w:val="19"/>
                <w:lang w:val="es-PE"/>
              </w:rPr>
              <w:t>Sí, exactamente</w:t>
            </w:r>
          </w:p>
        </w:tc>
        <w:tc>
          <w:tcPr>
            <w:tcW w:w="2351" w:type="dxa"/>
          </w:tcPr>
          <w:p w14:paraId="5D5E6756" w14:textId="77777777" w:rsidR="00341893" w:rsidRPr="004E4D82" w:rsidRDefault="0003064D">
            <w:pPr>
              <w:spacing w:after="40" w:line="240" w:lineRule="auto"/>
              <w:rPr>
                <w:lang w:val="es-PE"/>
              </w:rPr>
            </w:pPr>
            <w:r w:rsidRPr="004E4D82">
              <w:rPr>
                <w:sz w:val="19"/>
                <w:lang w:val="es-PE"/>
              </w:rPr>
              <w:t>Cociente entre dos medidas escaladas</w:t>
            </w:r>
          </w:p>
        </w:tc>
      </w:tr>
      <w:tr w:rsidR="00341893" w:rsidRPr="004E4D82" w14:paraId="1E99AFB7" w14:textId="77777777">
        <w:tc>
          <w:tcPr>
            <w:tcW w:w="2351" w:type="dxa"/>
          </w:tcPr>
          <w:p w14:paraId="244789C3" w14:textId="77777777" w:rsidR="00341893" w:rsidRPr="004E4D82" w:rsidRDefault="0003064D">
            <w:pPr>
              <w:spacing w:after="40" w:line="240" w:lineRule="auto"/>
              <w:rPr>
                <w:lang w:val="es-PE"/>
              </w:rPr>
            </w:pPr>
            <w:r w:rsidRPr="004E4D82">
              <w:rPr>
                <w:sz w:val="19"/>
                <w:lang w:val="es-PE"/>
              </w:rPr>
              <w:t>Distribución por tipo de pasaje</w:t>
            </w:r>
          </w:p>
        </w:tc>
        <w:tc>
          <w:tcPr>
            <w:tcW w:w="2351" w:type="dxa"/>
          </w:tcPr>
          <w:p w14:paraId="677CC518" w14:textId="77777777" w:rsidR="00341893" w:rsidRPr="004E4D82" w:rsidRDefault="0003064D">
            <w:pPr>
              <w:spacing w:after="40" w:line="240" w:lineRule="auto"/>
              <w:rPr>
                <w:lang w:val="es-PE"/>
              </w:rPr>
            </w:pPr>
            <w:r w:rsidRPr="004E4D82">
              <w:rPr>
                <w:sz w:val="19"/>
                <w:lang w:val="es-PE"/>
              </w:rPr>
              <w:t>Validaciones del tipo entre validaciones totales</w:t>
            </w:r>
          </w:p>
        </w:tc>
        <w:tc>
          <w:tcPr>
            <w:tcW w:w="2351" w:type="dxa"/>
          </w:tcPr>
          <w:p w14:paraId="38A21FF5" w14:textId="77777777" w:rsidR="00341893" w:rsidRPr="004E4D82" w:rsidRDefault="0003064D">
            <w:pPr>
              <w:spacing w:after="40" w:line="240" w:lineRule="auto"/>
              <w:rPr>
                <w:lang w:val="es-PE"/>
              </w:rPr>
            </w:pPr>
            <w:r w:rsidRPr="004E4D82">
              <w:rPr>
                <w:b/>
                <w:sz w:val="19"/>
                <w:lang w:val="es-PE"/>
              </w:rPr>
              <w:t>Sí, exactamente</w:t>
            </w:r>
          </w:p>
        </w:tc>
        <w:tc>
          <w:tcPr>
            <w:tcW w:w="2351" w:type="dxa"/>
          </w:tcPr>
          <w:p w14:paraId="3EB0C59B" w14:textId="77777777" w:rsidR="00341893" w:rsidRPr="004E4D82" w:rsidRDefault="0003064D">
            <w:pPr>
              <w:spacing w:after="40" w:line="240" w:lineRule="auto"/>
              <w:rPr>
                <w:lang w:val="es-PE"/>
              </w:rPr>
            </w:pPr>
            <w:r w:rsidRPr="004E4D82">
              <w:rPr>
                <w:sz w:val="19"/>
                <w:lang w:val="es-PE"/>
              </w:rPr>
              <w:t>Cociente entre dos medidas escaladas</w:t>
            </w:r>
          </w:p>
        </w:tc>
      </w:tr>
      <w:tr w:rsidR="00341893" w:rsidRPr="004E4D82" w14:paraId="4D0B7ADD" w14:textId="77777777">
        <w:tc>
          <w:tcPr>
            <w:tcW w:w="2351" w:type="dxa"/>
          </w:tcPr>
          <w:p w14:paraId="08F6C23F" w14:textId="77777777" w:rsidR="00341893" w:rsidRPr="004E4D82" w:rsidRDefault="0003064D">
            <w:pPr>
              <w:spacing w:after="40" w:line="240" w:lineRule="auto"/>
              <w:rPr>
                <w:lang w:val="es-PE"/>
              </w:rPr>
            </w:pPr>
            <w:r w:rsidRPr="004E4D82">
              <w:rPr>
                <w:sz w:val="19"/>
                <w:lang w:val="es-PE"/>
              </w:rPr>
              <w:t>Concentración en hora punta</w:t>
            </w:r>
          </w:p>
        </w:tc>
        <w:tc>
          <w:tcPr>
            <w:tcW w:w="2351" w:type="dxa"/>
          </w:tcPr>
          <w:p w14:paraId="7D86984A" w14:textId="77777777" w:rsidR="00341893" w:rsidRPr="004E4D82" w:rsidRDefault="0003064D">
            <w:pPr>
              <w:spacing w:after="40" w:line="240" w:lineRule="auto"/>
              <w:rPr>
                <w:lang w:val="es-PE"/>
              </w:rPr>
            </w:pPr>
            <w:r w:rsidRPr="004E4D82">
              <w:rPr>
                <w:sz w:val="19"/>
                <w:lang w:val="es-PE"/>
              </w:rPr>
              <w:t>Validaciones en punta entre validaciones totales</w:t>
            </w:r>
          </w:p>
        </w:tc>
        <w:tc>
          <w:tcPr>
            <w:tcW w:w="2351" w:type="dxa"/>
          </w:tcPr>
          <w:p w14:paraId="2F8D51EF" w14:textId="77777777" w:rsidR="00341893" w:rsidRPr="004E4D82" w:rsidRDefault="0003064D">
            <w:pPr>
              <w:spacing w:after="40" w:line="240" w:lineRule="auto"/>
              <w:rPr>
                <w:lang w:val="es-PE"/>
              </w:rPr>
            </w:pPr>
            <w:r w:rsidRPr="004E4D82">
              <w:rPr>
                <w:b/>
                <w:sz w:val="19"/>
                <w:lang w:val="es-PE"/>
              </w:rPr>
              <w:t>Sí, exactamente</w:t>
            </w:r>
          </w:p>
        </w:tc>
        <w:tc>
          <w:tcPr>
            <w:tcW w:w="2351" w:type="dxa"/>
          </w:tcPr>
          <w:p w14:paraId="5B8D0BD3" w14:textId="77777777" w:rsidR="00341893" w:rsidRPr="004E4D82" w:rsidRDefault="0003064D">
            <w:pPr>
              <w:spacing w:after="40" w:line="240" w:lineRule="auto"/>
              <w:rPr>
                <w:lang w:val="es-PE"/>
              </w:rPr>
            </w:pPr>
            <w:r w:rsidRPr="004E4D82">
              <w:rPr>
                <w:sz w:val="19"/>
                <w:lang w:val="es-PE"/>
              </w:rPr>
              <w:t>Cociente entre dos medidas escaladas</w:t>
            </w:r>
          </w:p>
        </w:tc>
      </w:tr>
      <w:tr w:rsidR="00341893" w:rsidRPr="004E4D82" w14:paraId="0C57DF72" w14:textId="77777777">
        <w:tc>
          <w:tcPr>
            <w:tcW w:w="2351" w:type="dxa"/>
          </w:tcPr>
          <w:p w14:paraId="4C7548A0" w14:textId="77777777" w:rsidR="00341893" w:rsidRPr="004E4D82" w:rsidRDefault="0003064D">
            <w:pPr>
              <w:spacing w:after="40" w:line="240" w:lineRule="auto"/>
              <w:rPr>
                <w:lang w:val="es-PE"/>
              </w:rPr>
            </w:pPr>
            <w:r w:rsidRPr="004E4D82">
              <w:rPr>
                <w:sz w:val="19"/>
                <w:lang w:val="es-PE"/>
              </w:rPr>
              <w:t>Ticket promedio</w:t>
            </w:r>
          </w:p>
        </w:tc>
        <w:tc>
          <w:tcPr>
            <w:tcW w:w="2351" w:type="dxa"/>
          </w:tcPr>
          <w:p w14:paraId="4A7001E2" w14:textId="77777777" w:rsidR="00341893" w:rsidRPr="004E4D82" w:rsidRDefault="0003064D">
            <w:pPr>
              <w:spacing w:after="40" w:line="240" w:lineRule="auto"/>
              <w:rPr>
                <w:lang w:val="es-PE"/>
              </w:rPr>
            </w:pPr>
            <w:r w:rsidRPr="004E4D82">
              <w:rPr>
                <w:sz w:val="19"/>
                <w:lang w:val="es-PE"/>
              </w:rPr>
              <w:t>Ingreso total entre validaciones totales</w:t>
            </w:r>
          </w:p>
        </w:tc>
        <w:tc>
          <w:tcPr>
            <w:tcW w:w="2351" w:type="dxa"/>
          </w:tcPr>
          <w:p w14:paraId="46051A2F" w14:textId="77777777" w:rsidR="00341893" w:rsidRPr="004E4D82" w:rsidRDefault="0003064D">
            <w:pPr>
              <w:spacing w:after="40" w:line="240" w:lineRule="auto"/>
              <w:rPr>
                <w:lang w:val="es-PE"/>
              </w:rPr>
            </w:pPr>
            <w:r w:rsidRPr="004E4D82">
              <w:rPr>
                <w:b/>
                <w:sz w:val="19"/>
                <w:lang w:val="es-PE"/>
              </w:rPr>
              <w:t>Sí, exactamente</w:t>
            </w:r>
          </w:p>
        </w:tc>
        <w:tc>
          <w:tcPr>
            <w:tcW w:w="2351" w:type="dxa"/>
          </w:tcPr>
          <w:p w14:paraId="4CCA6A2B" w14:textId="77777777" w:rsidR="00341893" w:rsidRPr="004E4D82" w:rsidRDefault="0003064D">
            <w:pPr>
              <w:spacing w:after="40" w:line="240" w:lineRule="auto"/>
              <w:rPr>
                <w:lang w:val="es-PE"/>
              </w:rPr>
            </w:pPr>
            <w:r w:rsidRPr="004E4D82">
              <w:rPr>
                <w:sz w:val="19"/>
                <w:lang w:val="es-PE"/>
              </w:rPr>
              <w:t>Cociente entre dos medidas escaladas</w:t>
            </w:r>
          </w:p>
        </w:tc>
      </w:tr>
      <w:tr w:rsidR="00341893" w:rsidRPr="004E4D82" w14:paraId="419A8CCB" w14:textId="77777777">
        <w:tc>
          <w:tcPr>
            <w:tcW w:w="2351" w:type="dxa"/>
          </w:tcPr>
          <w:p w14:paraId="2223DA81" w14:textId="77777777" w:rsidR="00341893" w:rsidRPr="004E4D82" w:rsidRDefault="0003064D">
            <w:pPr>
              <w:spacing w:after="40" w:line="240" w:lineRule="auto"/>
              <w:rPr>
                <w:lang w:val="es-PE"/>
              </w:rPr>
            </w:pPr>
            <w:r w:rsidRPr="004E4D82">
              <w:rPr>
                <w:sz w:val="19"/>
                <w:lang w:val="es-PE"/>
              </w:rPr>
              <w:t xml:space="preserve">Promedio de pasajeros </w:t>
            </w:r>
            <w:r w:rsidRPr="004E4D82">
              <w:rPr>
                <w:sz w:val="19"/>
                <w:lang w:val="es-PE"/>
              </w:rPr>
              <w:lastRenderedPageBreak/>
              <w:t>por viaje</w:t>
            </w:r>
          </w:p>
        </w:tc>
        <w:tc>
          <w:tcPr>
            <w:tcW w:w="2351" w:type="dxa"/>
          </w:tcPr>
          <w:p w14:paraId="54824248" w14:textId="77777777" w:rsidR="00341893" w:rsidRPr="004E4D82" w:rsidRDefault="0003064D">
            <w:pPr>
              <w:spacing w:after="40" w:line="240" w:lineRule="auto"/>
              <w:rPr>
                <w:lang w:val="es-PE"/>
              </w:rPr>
            </w:pPr>
            <w:r w:rsidRPr="004E4D82">
              <w:rPr>
                <w:sz w:val="19"/>
                <w:lang w:val="es-PE"/>
              </w:rPr>
              <w:lastRenderedPageBreak/>
              <w:t>Pasajeros entre carreras</w:t>
            </w:r>
          </w:p>
        </w:tc>
        <w:tc>
          <w:tcPr>
            <w:tcW w:w="2351" w:type="dxa"/>
          </w:tcPr>
          <w:p w14:paraId="24359F92" w14:textId="77777777" w:rsidR="00341893" w:rsidRPr="004E4D82" w:rsidRDefault="0003064D">
            <w:pPr>
              <w:spacing w:after="40" w:line="240" w:lineRule="auto"/>
              <w:rPr>
                <w:lang w:val="es-PE"/>
              </w:rPr>
            </w:pPr>
            <w:r w:rsidRPr="004E4D82">
              <w:rPr>
                <w:b/>
                <w:sz w:val="19"/>
                <w:lang w:val="es-PE"/>
              </w:rPr>
              <w:t xml:space="preserve">Sí, con precisión </w:t>
            </w:r>
            <w:r w:rsidRPr="004E4D82">
              <w:rPr>
                <w:b/>
                <w:sz w:val="19"/>
                <w:lang w:val="es-PE"/>
              </w:rPr>
              <w:lastRenderedPageBreak/>
              <w:t>suficiente</w:t>
            </w:r>
          </w:p>
        </w:tc>
        <w:tc>
          <w:tcPr>
            <w:tcW w:w="2351" w:type="dxa"/>
          </w:tcPr>
          <w:p w14:paraId="38376E98" w14:textId="77777777" w:rsidR="00341893" w:rsidRPr="004E4D82" w:rsidRDefault="0003064D">
            <w:pPr>
              <w:spacing w:after="40" w:line="240" w:lineRule="auto"/>
              <w:rPr>
                <w:lang w:val="es-PE"/>
              </w:rPr>
            </w:pPr>
            <w:r w:rsidRPr="004E4D82">
              <w:rPr>
                <w:sz w:val="19"/>
                <w:lang w:val="es-PE"/>
              </w:rPr>
              <w:lastRenderedPageBreak/>
              <w:t xml:space="preserve">Ambas medidas </w:t>
            </w:r>
            <w:r w:rsidRPr="004E4D82">
              <w:rPr>
                <w:sz w:val="19"/>
                <w:lang w:val="es-PE"/>
              </w:rPr>
              <w:lastRenderedPageBreak/>
              <w:t>escaladas por el mismo factor</w:t>
            </w:r>
          </w:p>
        </w:tc>
      </w:tr>
      <w:tr w:rsidR="00341893" w:rsidRPr="004E4D82" w14:paraId="5CE3E394" w14:textId="77777777">
        <w:tc>
          <w:tcPr>
            <w:tcW w:w="2351" w:type="dxa"/>
          </w:tcPr>
          <w:p w14:paraId="61181DD6" w14:textId="77777777" w:rsidR="00341893" w:rsidRPr="004E4D82" w:rsidRDefault="0003064D">
            <w:pPr>
              <w:spacing w:after="40" w:line="240" w:lineRule="auto"/>
              <w:rPr>
                <w:lang w:val="es-PE"/>
              </w:rPr>
            </w:pPr>
            <w:r w:rsidRPr="004E4D82">
              <w:rPr>
                <w:sz w:val="19"/>
                <w:lang w:val="es-PE"/>
              </w:rPr>
              <w:lastRenderedPageBreak/>
              <w:t>Perfil horario de la demanda</w:t>
            </w:r>
          </w:p>
        </w:tc>
        <w:tc>
          <w:tcPr>
            <w:tcW w:w="2351" w:type="dxa"/>
          </w:tcPr>
          <w:p w14:paraId="753D8FA1" w14:textId="77777777" w:rsidR="00341893" w:rsidRPr="004E4D82" w:rsidRDefault="0003064D">
            <w:pPr>
              <w:spacing w:after="40" w:line="240" w:lineRule="auto"/>
              <w:rPr>
                <w:lang w:val="es-PE"/>
              </w:rPr>
            </w:pPr>
            <w:r w:rsidRPr="004E4D82">
              <w:rPr>
                <w:sz w:val="19"/>
                <w:lang w:val="es-PE"/>
              </w:rPr>
              <w:t>Distribución relativa entre franjas</w:t>
            </w:r>
          </w:p>
        </w:tc>
        <w:tc>
          <w:tcPr>
            <w:tcW w:w="2351" w:type="dxa"/>
          </w:tcPr>
          <w:p w14:paraId="55BBFB1D" w14:textId="77777777" w:rsidR="00341893" w:rsidRPr="004E4D82" w:rsidRDefault="0003064D">
            <w:pPr>
              <w:spacing w:after="40" w:line="240" w:lineRule="auto"/>
              <w:rPr>
                <w:lang w:val="es-PE"/>
              </w:rPr>
            </w:pPr>
            <w:r w:rsidRPr="004E4D82">
              <w:rPr>
                <w:b/>
                <w:sz w:val="19"/>
                <w:lang w:val="es-PE"/>
              </w:rPr>
              <w:t>Sí, exactamente</w:t>
            </w:r>
          </w:p>
        </w:tc>
        <w:tc>
          <w:tcPr>
            <w:tcW w:w="2351" w:type="dxa"/>
          </w:tcPr>
          <w:p w14:paraId="279D6978" w14:textId="77777777" w:rsidR="00341893" w:rsidRPr="004E4D82" w:rsidRDefault="0003064D">
            <w:pPr>
              <w:spacing w:after="40" w:line="240" w:lineRule="auto"/>
              <w:rPr>
                <w:lang w:val="es-PE"/>
              </w:rPr>
            </w:pPr>
            <w:r w:rsidRPr="004E4D82">
              <w:rPr>
                <w:sz w:val="19"/>
                <w:lang w:val="es-PE"/>
              </w:rPr>
              <w:t>Conjunto de cocientes entre medidas escaladas</w:t>
            </w:r>
          </w:p>
        </w:tc>
      </w:tr>
      <w:tr w:rsidR="00341893" w:rsidRPr="004E4D82" w14:paraId="6CF09B73" w14:textId="77777777">
        <w:tc>
          <w:tcPr>
            <w:tcW w:w="2351" w:type="dxa"/>
          </w:tcPr>
          <w:p w14:paraId="2D9E8D71" w14:textId="77777777" w:rsidR="00341893" w:rsidRPr="004E4D82" w:rsidRDefault="0003064D">
            <w:pPr>
              <w:spacing w:after="40" w:line="240" w:lineRule="auto"/>
              <w:rPr>
                <w:lang w:val="es-PE"/>
              </w:rPr>
            </w:pPr>
            <w:r w:rsidRPr="004E4D82">
              <w:rPr>
                <w:sz w:val="19"/>
                <w:lang w:val="es-PE"/>
              </w:rPr>
              <w:t>Ranking y orden de las rutas</w:t>
            </w:r>
          </w:p>
        </w:tc>
        <w:tc>
          <w:tcPr>
            <w:tcW w:w="2351" w:type="dxa"/>
          </w:tcPr>
          <w:p w14:paraId="36A4F860" w14:textId="77777777" w:rsidR="00341893" w:rsidRPr="004E4D82" w:rsidRDefault="0003064D">
            <w:pPr>
              <w:spacing w:after="40" w:line="240" w:lineRule="auto"/>
              <w:rPr>
                <w:lang w:val="es-PE"/>
              </w:rPr>
            </w:pPr>
            <w:r w:rsidRPr="004E4D82">
              <w:rPr>
                <w:sz w:val="19"/>
                <w:lang w:val="es-PE"/>
              </w:rPr>
              <w:t>Ordenación por ingreso</w:t>
            </w:r>
          </w:p>
        </w:tc>
        <w:tc>
          <w:tcPr>
            <w:tcW w:w="2351" w:type="dxa"/>
          </w:tcPr>
          <w:p w14:paraId="71D949EC" w14:textId="77777777" w:rsidR="00341893" w:rsidRPr="004E4D82" w:rsidRDefault="0003064D">
            <w:pPr>
              <w:spacing w:after="40" w:line="240" w:lineRule="auto"/>
              <w:rPr>
                <w:lang w:val="es-PE"/>
              </w:rPr>
            </w:pPr>
            <w:r w:rsidRPr="004E4D82">
              <w:rPr>
                <w:b/>
                <w:sz w:val="19"/>
                <w:lang w:val="es-PE"/>
              </w:rPr>
              <w:t>Sí, exactamente</w:t>
            </w:r>
          </w:p>
        </w:tc>
        <w:tc>
          <w:tcPr>
            <w:tcW w:w="2351" w:type="dxa"/>
          </w:tcPr>
          <w:p w14:paraId="37F5D4C7" w14:textId="77777777" w:rsidR="00341893" w:rsidRPr="004E4D82" w:rsidRDefault="0003064D">
            <w:pPr>
              <w:spacing w:after="40" w:line="240" w:lineRule="auto"/>
              <w:rPr>
                <w:lang w:val="es-PE"/>
              </w:rPr>
            </w:pPr>
            <w:r w:rsidRPr="004E4D82">
              <w:rPr>
                <w:sz w:val="19"/>
                <w:lang w:val="es-PE"/>
              </w:rPr>
              <w:t>La multiplicación por una constante positiva preserva el orden</w:t>
            </w:r>
          </w:p>
        </w:tc>
      </w:tr>
      <w:tr w:rsidR="00341893" w:rsidRPr="004E4D82" w14:paraId="4AFC7AB5" w14:textId="77777777">
        <w:tc>
          <w:tcPr>
            <w:tcW w:w="2351" w:type="dxa"/>
          </w:tcPr>
          <w:p w14:paraId="65887DB7" w14:textId="77777777" w:rsidR="00341893" w:rsidRPr="004E4D82" w:rsidRDefault="0003064D">
            <w:pPr>
              <w:spacing w:after="40" w:line="240" w:lineRule="auto"/>
              <w:rPr>
                <w:lang w:val="es-PE"/>
              </w:rPr>
            </w:pPr>
            <w:r w:rsidRPr="004E4D82">
              <w:rPr>
                <w:sz w:val="19"/>
                <w:lang w:val="es-PE"/>
              </w:rPr>
              <w:t>Total absoluto de validaciones</w:t>
            </w:r>
          </w:p>
        </w:tc>
        <w:tc>
          <w:tcPr>
            <w:tcW w:w="2351" w:type="dxa"/>
          </w:tcPr>
          <w:p w14:paraId="404BC7E5" w14:textId="77777777" w:rsidR="00341893" w:rsidRPr="004E4D82" w:rsidRDefault="0003064D">
            <w:pPr>
              <w:spacing w:after="40" w:line="240" w:lineRule="auto"/>
              <w:rPr>
                <w:lang w:val="es-PE"/>
              </w:rPr>
            </w:pPr>
            <w:r w:rsidRPr="004E4D82">
              <w:rPr>
                <w:sz w:val="19"/>
                <w:lang w:val="es-PE"/>
              </w:rPr>
              <w:t>Suma de medidas</w:t>
            </w:r>
          </w:p>
        </w:tc>
        <w:tc>
          <w:tcPr>
            <w:tcW w:w="2351" w:type="dxa"/>
          </w:tcPr>
          <w:p w14:paraId="3640840B" w14:textId="77777777" w:rsidR="00341893" w:rsidRPr="004E4D82" w:rsidRDefault="0003064D">
            <w:pPr>
              <w:spacing w:after="40" w:line="240" w:lineRule="auto"/>
              <w:rPr>
                <w:lang w:val="es-PE"/>
              </w:rPr>
            </w:pPr>
            <w:r w:rsidRPr="004E4D82">
              <w:rPr>
                <w:b/>
                <w:sz w:val="19"/>
                <w:lang w:val="es-PE"/>
              </w:rPr>
              <w:t>No</w:t>
            </w:r>
          </w:p>
        </w:tc>
        <w:tc>
          <w:tcPr>
            <w:tcW w:w="2351" w:type="dxa"/>
          </w:tcPr>
          <w:p w14:paraId="64166A64" w14:textId="77777777" w:rsidR="00341893" w:rsidRPr="004E4D82" w:rsidRDefault="0003064D">
            <w:pPr>
              <w:spacing w:after="40" w:line="240" w:lineRule="auto"/>
              <w:rPr>
                <w:lang w:val="es-PE"/>
              </w:rPr>
            </w:pPr>
            <w:r w:rsidRPr="004E4D82">
              <w:rPr>
                <w:sz w:val="19"/>
                <w:lang w:val="es-PE"/>
              </w:rPr>
              <w:t>Es precisamente la magnitud que se pretende proteger</w:t>
            </w:r>
          </w:p>
        </w:tc>
      </w:tr>
      <w:tr w:rsidR="00341893" w:rsidRPr="004E4D82" w14:paraId="5219A4AE" w14:textId="77777777">
        <w:tc>
          <w:tcPr>
            <w:tcW w:w="2351" w:type="dxa"/>
          </w:tcPr>
          <w:p w14:paraId="52FC5FAC" w14:textId="77777777" w:rsidR="00341893" w:rsidRPr="004E4D82" w:rsidRDefault="0003064D">
            <w:pPr>
              <w:spacing w:after="40" w:line="240" w:lineRule="auto"/>
              <w:rPr>
                <w:lang w:val="es-PE"/>
              </w:rPr>
            </w:pPr>
            <w:r w:rsidRPr="004E4D82">
              <w:rPr>
                <w:sz w:val="19"/>
                <w:lang w:val="es-PE"/>
              </w:rPr>
              <w:t>Ingreso absoluto del operador</w:t>
            </w:r>
          </w:p>
        </w:tc>
        <w:tc>
          <w:tcPr>
            <w:tcW w:w="2351" w:type="dxa"/>
          </w:tcPr>
          <w:p w14:paraId="36EF353B" w14:textId="77777777" w:rsidR="00341893" w:rsidRPr="004E4D82" w:rsidRDefault="0003064D">
            <w:pPr>
              <w:spacing w:after="40" w:line="240" w:lineRule="auto"/>
              <w:rPr>
                <w:lang w:val="es-PE"/>
              </w:rPr>
            </w:pPr>
            <w:r w:rsidRPr="004E4D82">
              <w:rPr>
                <w:sz w:val="19"/>
                <w:lang w:val="es-PE"/>
              </w:rPr>
              <w:t>Suma de medidas</w:t>
            </w:r>
          </w:p>
        </w:tc>
        <w:tc>
          <w:tcPr>
            <w:tcW w:w="2351" w:type="dxa"/>
          </w:tcPr>
          <w:p w14:paraId="11D9F9EB" w14:textId="77777777" w:rsidR="00341893" w:rsidRPr="004E4D82" w:rsidRDefault="0003064D">
            <w:pPr>
              <w:spacing w:after="40" w:line="240" w:lineRule="auto"/>
              <w:rPr>
                <w:lang w:val="es-PE"/>
              </w:rPr>
            </w:pPr>
            <w:r w:rsidRPr="004E4D82">
              <w:rPr>
                <w:b/>
                <w:sz w:val="19"/>
                <w:lang w:val="es-PE"/>
              </w:rPr>
              <w:t>No</w:t>
            </w:r>
          </w:p>
        </w:tc>
        <w:tc>
          <w:tcPr>
            <w:tcW w:w="2351" w:type="dxa"/>
          </w:tcPr>
          <w:p w14:paraId="72556BE8" w14:textId="77777777" w:rsidR="00341893" w:rsidRPr="004E4D82" w:rsidRDefault="0003064D">
            <w:pPr>
              <w:spacing w:after="40" w:line="240" w:lineRule="auto"/>
              <w:rPr>
                <w:lang w:val="es-PE"/>
              </w:rPr>
            </w:pPr>
            <w:r w:rsidRPr="004E4D82">
              <w:rPr>
                <w:sz w:val="19"/>
                <w:lang w:val="es-PE"/>
              </w:rPr>
              <w:t>Idem</w:t>
            </w:r>
          </w:p>
        </w:tc>
      </w:tr>
    </w:tbl>
    <w:p w14:paraId="3CCF9BBA" w14:textId="77777777" w:rsidR="00341893" w:rsidRPr="004E4D82" w:rsidRDefault="00341893">
      <w:pPr>
        <w:rPr>
          <w:lang w:val="es-PE"/>
        </w:rPr>
      </w:pPr>
    </w:p>
    <w:p w14:paraId="0395F35C" w14:textId="77777777" w:rsidR="00341893" w:rsidRPr="004E4D82" w:rsidRDefault="0003064D">
      <w:pPr>
        <w:rPr>
          <w:lang w:val="es-PE"/>
        </w:rPr>
      </w:pPr>
      <w:r w:rsidRPr="004E4D82">
        <w:rPr>
          <w:lang w:val="es-PE"/>
        </w:rPr>
        <w:t xml:space="preserve">La consecuencia para la validez del estudio es que la totalidad de las conclusiones formuladas en la sección 9 se apoya en indicadores de la primera categoría. Que cuatro rutas concentren el 90.72% del ingreso, que el 45.67% de la demanda ocurra en hora punta y que el ticket promedio se sitúe un 17.6% por debajo de la tarifa nominal son afirmaciones </w:t>
      </w:r>
      <w:r w:rsidRPr="004E4D82">
        <w:rPr>
          <w:b/>
          <w:lang w:val="es-PE"/>
        </w:rPr>
        <w:t>exactamente verdaderas respecto del operador real</w:t>
      </w:r>
      <w:r w:rsidRPr="004E4D82">
        <w:rPr>
          <w:lang w:val="es-PE"/>
        </w:rPr>
        <w:t>; únicamente las magnitudes absolutas dejan de corresponder a su operación efectiva.</w:t>
      </w:r>
    </w:p>
    <w:p w14:paraId="2AA5BA29" w14:textId="77777777" w:rsidR="00341893" w:rsidRPr="004E4D82" w:rsidRDefault="0003064D">
      <w:pPr>
        <w:rPr>
          <w:lang w:val="es-PE"/>
        </w:rPr>
      </w:pPr>
      <w:r w:rsidRPr="004E4D82">
        <w:rPr>
          <w:lang w:val="es-PE"/>
        </w:rPr>
        <w:t xml:space="preserve">Se documentan tres precisiones del procedimiento. </w:t>
      </w:r>
      <w:r w:rsidRPr="004E4D82">
        <w:rPr>
          <w:i/>
          <w:lang w:val="es-PE"/>
        </w:rPr>
        <w:t>Primera:</w:t>
      </w:r>
      <w:r w:rsidRPr="004E4D82">
        <w:rPr>
          <w:lang w:val="es-PE"/>
        </w:rPr>
        <w:t xml:space="preserve"> el factor se aplicó </w:t>
      </w:r>
      <w:r w:rsidRPr="004E4D82">
        <w:rPr>
          <w:b/>
          <w:lang w:val="es-PE"/>
        </w:rPr>
        <w:t>uniformemente a ambas tablas de hechos</w:t>
      </w:r>
      <w:r w:rsidRPr="004E4D82">
        <w:rPr>
          <w:lang w:val="es-PE"/>
        </w:rPr>
        <w:t xml:space="preserve">, pues de haberse empleado factores distintos los dos hechos habrían dejado de conciliar entre sí y el modelo habría perdido coherencia interna. </w:t>
      </w:r>
      <w:r w:rsidRPr="004E4D82">
        <w:rPr>
          <w:i/>
          <w:lang w:val="es-PE"/>
        </w:rPr>
        <w:t>Segunda:</w:t>
      </w:r>
      <w:r w:rsidRPr="004E4D82">
        <w:rPr>
          <w:lang w:val="es-PE"/>
        </w:rPr>
        <w:t xml:space="preserve"> </w:t>
      </w:r>
      <w:r w:rsidRPr="004E4D82">
        <w:rPr>
          <w:b/>
          <w:lang w:val="es-PE"/>
        </w:rPr>
        <w:t>las fechas no fueron perturbadas</w:t>
      </w:r>
      <w:r w:rsidRPr="004E4D82">
        <w:rPr>
          <w:lang w:val="es-PE"/>
        </w:rPr>
        <w:t xml:space="preserve">, ya que una fecha no identifica a persona alguna y su alteración habría destruido la estructura temporal del conjunto sin aportar protección. </w:t>
      </w:r>
      <w:r w:rsidRPr="004E4D82">
        <w:rPr>
          <w:i/>
          <w:lang w:val="es-PE"/>
        </w:rPr>
        <w:t>Tercera:</w:t>
      </w:r>
      <w:r w:rsidRPr="004E4D82">
        <w:rPr>
          <w:lang w:val="es-PE"/>
        </w:rPr>
        <w:t xml:space="preserve"> </w:t>
      </w:r>
      <w:r w:rsidRPr="004E4D82">
        <w:rPr>
          <w:b/>
          <w:lang w:val="es-PE"/>
        </w:rPr>
        <w:t>el valor del factor no se divulga en este documento</w:t>
      </w:r>
      <w:r w:rsidRPr="004E4D82">
        <w:rPr>
          <w:lang w:val="es-PE"/>
        </w:rPr>
        <w:t>, puesto que su publicación permitiría revertir la perturbación por simple división. Cabe añadir que, siendo las medidas magnitudes discretas, el resultado de la multiplicación se redondea, con una desviación despreciable frente a los volúmenes manejados; esta es la razón por la cual el promedio de pasajeros por viaje se cataloga en la Tabla 19 como conservado "con precisión suficiente" y no como exactamente conservado. Finalmente, el Data Mart previo a la anonimización se conserva en un volcado bajo control del autor y no forma parte del material entregado, lo que permite reproducir o auditar el procedimiento si fuera requerido por la instancia académica, sin que el conjunto entregado sea reversible.</w:t>
      </w:r>
    </w:p>
    <w:p w14:paraId="32E3710A" w14:textId="77777777" w:rsidR="00341893" w:rsidRPr="004E4D82" w:rsidRDefault="0003064D">
      <w:pPr>
        <w:pStyle w:val="Ttulo2"/>
        <w:rPr>
          <w:lang w:val="es-PE"/>
        </w:rPr>
      </w:pPr>
      <w:bookmarkStart w:id="65" w:name="_Toc235428653"/>
      <w:r w:rsidRPr="004E4D82">
        <w:rPr>
          <w:lang w:val="es-PE"/>
        </w:rPr>
        <w:t>10.4. Anonimización de la organización: fundamento</w:t>
      </w:r>
      <w:bookmarkEnd w:id="65"/>
    </w:p>
    <w:p w14:paraId="5A7464AC" w14:textId="77777777" w:rsidR="00341893" w:rsidRPr="004E4D82" w:rsidRDefault="0003064D">
      <w:pPr>
        <w:rPr>
          <w:lang w:val="es-PE"/>
        </w:rPr>
      </w:pPr>
      <w:r w:rsidRPr="004E4D82">
        <w:rPr>
          <w:lang w:val="es-PE"/>
        </w:rPr>
        <w:t xml:space="preserve">Se ha anonimizado no solo a las personas naturales sino también a la </w:t>
      </w:r>
      <w:r w:rsidRPr="004E4D82">
        <w:rPr>
          <w:b/>
          <w:lang w:val="es-PE"/>
        </w:rPr>
        <w:t>empresa</w:t>
      </w:r>
      <w:r w:rsidRPr="004E4D82">
        <w:rPr>
          <w:lang w:val="es-PE"/>
        </w:rPr>
        <w:t xml:space="preserve">, decisión que requiere justificación expresa por no derivar directamente de la Ley N° 29733, cuyo ámbito de protección son las personas naturales. La sostienen cinco fundamentos. </w:t>
      </w:r>
      <w:r w:rsidRPr="004E4D82">
        <w:rPr>
          <w:b/>
          <w:lang w:val="es-PE"/>
        </w:rPr>
        <w:t>Primero</w:t>
      </w:r>
      <w:r w:rsidRPr="004E4D82">
        <w:rPr>
          <w:lang w:val="es-PE"/>
        </w:rPr>
        <w:t xml:space="preserve">, la </w:t>
      </w:r>
      <w:r w:rsidRPr="004E4D82">
        <w:rPr>
          <w:lang w:val="es-PE"/>
        </w:rPr>
        <w:lastRenderedPageBreak/>
        <w:t xml:space="preserve">información es </w:t>
      </w:r>
      <w:r w:rsidRPr="004E4D82">
        <w:rPr>
          <w:b/>
          <w:lang w:val="es-PE"/>
        </w:rPr>
        <w:t>comercialmente sensible</w:t>
      </w:r>
      <w:r w:rsidRPr="004E4D82">
        <w:rPr>
          <w:lang w:val="es-PE"/>
        </w:rPr>
        <w:t xml:space="preserve">: el volumen de demanda y el ingreso por ruta de un operador de transporte constituyen información competitiva de primer orden, cuya divulgación identificada revelaría a competidores actuales o potenciales qué corredores resultan rentables y en qué magnitud, orientando decisiones de entrada al mercado o de participación en procesos de concesión. </w:t>
      </w:r>
      <w:r w:rsidRPr="004E4D82">
        <w:rPr>
          <w:b/>
          <w:lang w:val="es-PE"/>
        </w:rPr>
        <w:t>Segundo</w:t>
      </w:r>
      <w:r w:rsidRPr="004E4D82">
        <w:rPr>
          <w:lang w:val="es-PE"/>
        </w:rPr>
        <w:t xml:space="preserve">, la información </w:t>
      </w:r>
      <w:r w:rsidRPr="004E4D82">
        <w:rPr>
          <w:b/>
          <w:lang w:val="es-PE"/>
        </w:rPr>
        <w:t>revela vulnerabilidades</w:t>
      </w:r>
      <w:r w:rsidRPr="004E4D82">
        <w:rPr>
          <w:lang w:val="es-PE"/>
        </w:rPr>
        <w:t xml:space="preserve">: el hallazgo H1 es simultáneamente un hallazgo analítico valioso y la descripción precisa de una debilidad estructural del operador, de modo que publicarlo asociado a una empresa identificable equivaldría a difundir su punto de mayor exposición. </w:t>
      </w:r>
      <w:r w:rsidRPr="004E4D82">
        <w:rPr>
          <w:b/>
          <w:lang w:val="es-PE"/>
        </w:rPr>
        <w:t>Tercero</w:t>
      </w:r>
      <w:r w:rsidRPr="004E4D82">
        <w:rPr>
          <w:lang w:val="es-PE"/>
        </w:rPr>
        <w:t xml:space="preserve">, el </w:t>
      </w:r>
      <w:r w:rsidRPr="004E4D82">
        <w:rPr>
          <w:b/>
          <w:lang w:val="es-PE"/>
        </w:rPr>
        <w:t>titular no ha consentido la publicación</w:t>
      </w:r>
      <w:r w:rsidRPr="004E4D82">
        <w:rPr>
          <w:lang w:val="es-PE"/>
        </w:rPr>
        <w:t xml:space="preserve">: el acceso a los datos se obtuvo en un contexto determinado, y la publicación de un análisis identificado con la denominación de la empresa constituiría un uso que excede aquel contexto y respecto del cual no media autorización expresa. </w:t>
      </w:r>
      <w:r w:rsidRPr="004E4D82">
        <w:rPr>
          <w:b/>
          <w:lang w:val="es-PE"/>
        </w:rPr>
        <w:t>Cuarto</w:t>
      </w:r>
      <w:r w:rsidRPr="004E4D82">
        <w:rPr>
          <w:lang w:val="es-PE"/>
        </w:rPr>
        <w:t xml:space="preserve">, y de forma decisiva, </w:t>
      </w:r>
      <w:r w:rsidRPr="004E4D82">
        <w:rPr>
          <w:b/>
          <w:lang w:val="es-PE"/>
        </w:rPr>
        <w:t>la identificación no aporta valor al estudio</w:t>
      </w:r>
      <w:r w:rsidRPr="004E4D82">
        <w:rPr>
          <w:lang w:val="es-PE"/>
        </w:rPr>
        <w:t xml:space="preserve">, cuyo objetivo es demostrar la aplicación de una metodología de Inteligencia de Negocios sobre datos reales del contexto peruano; cuando un dato no aporta valor y sí genera riesgo, la decisión correcta es no incluirlo, que es precisamente el principio de minimización aplicado a la dimensión organizacional. </w:t>
      </w:r>
      <w:r w:rsidRPr="004E4D82">
        <w:rPr>
          <w:b/>
          <w:lang w:val="es-PE"/>
        </w:rPr>
        <w:t>Quinto</w:t>
      </w:r>
      <w:r w:rsidRPr="004E4D82">
        <w:rPr>
          <w:lang w:val="es-PE"/>
        </w:rPr>
        <w:t xml:space="preserve">, la </w:t>
      </w:r>
      <w:r w:rsidRPr="004E4D82">
        <w:rPr>
          <w:b/>
          <w:lang w:val="es-PE"/>
        </w:rPr>
        <w:t>protección se extiende a terceros</w:t>
      </w:r>
      <w:r w:rsidRPr="004E4D82">
        <w:rPr>
          <w:lang w:val="es-PE"/>
        </w:rPr>
        <w:t>, ya que la identificación del operador y de sus paraderos permitiría inferencias sobre la localización de la demanda en zonas específicas de la ciudad, información que, agregada con otras fuentes públicas, podría emplearse para finalidades ajenas al análisis de transporte.</w:t>
      </w:r>
    </w:p>
    <w:p w14:paraId="3E4704BC" w14:textId="77777777" w:rsidR="00341893" w:rsidRPr="004E4D82" w:rsidRDefault="0003064D">
      <w:pPr>
        <w:pStyle w:val="Ttulo2"/>
        <w:rPr>
          <w:lang w:val="es-PE"/>
        </w:rPr>
      </w:pPr>
      <w:bookmarkStart w:id="66" w:name="_Toc235428654"/>
      <w:r w:rsidRPr="004E4D82">
        <w:rPr>
          <w:lang w:val="es-PE"/>
        </w:rPr>
        <w:t>10.5. Limitaciones y sesgos del análisis</w:t>
      </w:r>
      <w:bookmarkEnd w:id="66"/>
    </w:p>
    <w:p w14:paraId="458D6980" w14:textId="77777777" w:rsidR="00341893" w:rsidRPr="004E4D82" w:rsidRDefault="0003064D">
      <w:pPr>
        <w:rPr>
          <w:lang w:val="es-PE"/>
        </w:rPr>
      </w:pPr>
      <w:r w:rsidRPr="004E4D82">
        <w:rPr>
          <w:lang w:val="es-PE"/>
        </w:rPr>
        <w:t>Se documentan de forma exhaustiva las limitaciones del estudio. Su declaración explícita constituye una exigencia de rigor: un análisis cuyas limitaciones se omiten induce a los usuarios a extraer conclusiones que la evidencia no sostiene.</w:t>
      </w:r>
    </w:p>
    <w:p w14:paraId="5D153F18" w14:textId="77777777" w:rsidR="00341893" w:rsidRPr="004E4D82" w:rsidRDefault="0003064D">
      <w:pPr>
        <w:rPr>
          <w:lang w:val="es-PE"/>
        </w:rPr>
      </w:pPr>
      <w:r w:rsidRPr="004E4D82">
        <w:rPr>
          <w:lang w:val="es-PE"/>
        </w:rPr>
        <w:t xml:space="preserve">Se identificaron nueve limitaciones, que se enuncian a continuación con su efecto sobre las conclusiones. El desarrollo completo de cada una, con su descripción, el sesgo que introduce, su magnitud estimada y el tratamiento adoptado, se presenta en el </w:t>
      </w:r>
      <w:r w:rsidRPr="004E4D82">
        <w:rPr>
          <w:b/>
          <w:lang w:val="es-PE"/>
        </w:rPr>
        <w:t>Anexo K</w:t>
      </w:r>
      <w:r w:rsidRPr="004E4D82">
        <w:rPr>
          <w:lang w:val="es-PE"/>
        </w:rPr>
        <w:t>.</w:t>
      </w:r>
    </w:p>
    <w:p w14:paraId="132275A1" w14:textId="77777777" w:rsidR="00341893" w:rsidRPr="004E4D82" w:rsidRDefault="0003064D">
      <w:pPr>
        <w:rPr>
          <w:lang w:val="es-PE"/>
        </w:rPr>
      </w:pPr>
      <w:r w:rsidRPr="004E4D82">
        <w:rPr>
          <w:b/>
          <w:lang w:val="es-PE"/>
        </w:rPr>
        <w:t>L1. El tipo de pasaje es derivado, no declarado.</w:t>
      </w:r>
      <w:r w:rsidRPr="004E4D82">
        <w:rPr>
          <w:lang w:val="es-PE"/>
        </w:rPr>
        <w:t xml:space="preserve"> La dimensión </w:t>
      </w:r>
      <w:r w:rsidRPr="004E4D82">
        <w:rPr>
          <w:rFonts w:ascii="Consolas" w:hAnsi="Consolas"/>
          <w:sz w:val="19"/>
          <w:lang w:val="es-PE"/>
        </w:rPr>
        <w:t>dim_tipo_pasaje</w:t>
      </w:r>
      <w:r w:rsidRPr="004E4D82">
        <w:rPr>
          <w:lang w:val="es-PE"/>
        </w:rPr>
        <w:t xml:space="preserve"> se construye por inferencia a partir del monto, según las reglas de la sección 5.5, por lo que es una clasificación inferida sujeta a error. Afecta al KPI 4 y, por derivación, al ticket promedio, pero no a los indicadores de demanda total, concentración horaria ni participación por ruta.</w:t>
      </w:r>
    </w:p>
    <w:p w14:paraId="2C076945" w14:textId="77777777" w:rsidR="00341893" w:rsidRPr="004E4D82" w:rsidRDefault="0003064D">
      <w:pPr>
        <w:rPr>
          <w:lang w:val="es-PE"/>
        </w:rPr>
      </w:pPr>
      <w:r w:rsidRPr="004E4D82">
        <w:rPr>
          <w:b/>
          <w:lang w:val="es-PE"/>
        </w:rPr>
        <w:t>L2. Escolar y universitario no son distinguibles.</w:t>
      </w:r>
      <w:r w:rsidRPr="004E4D82">
        <w:rPr>
          <w:lang w:val="es-PE"/>
        </w:rPr>
        <w:t xml:space="preserve"> Ambos segmentos abonan la misma tarifa preferencial y el monto no permite separarlos, de modo que el estudio informa una categoría </w:t>
      </w:r>
      <w:r w:rsidRPr="004E4D82">
        <w:rPr>
          <w:lang w:val="es-PE"/>
        </w:rPr>
        <w:lastRenderedPageBreak/>
        <w:t xml:space="preserve">"Medio" que los agrupa y </w:t>
      </w:r>
      <w:r w:rsidRPr="004E4D82">
        <w:rPr>
          <w:b/>
          <w:lang w:val="es-PE"/>
        </w:rPr>
        <w:t>no es posible dimensionar la demanda escolar de forma independiente de la universitaria</w:t>
      </w:r>
      <w:r w:rsidRPr="004E4D82">
        <w:rPr>
          <w:lang w:val="es-PE"/>
        </w:rPr>
        <w:t>. Conforme a la sección 5.5.3, el indicador fue reformulado de "tipo de pasajero" a "tipo de pasaje" para que su denominación no afirme más de lo que los datos sostienen.</w:t>
      </w:r>
    </w:p>
    <w:p w14:paraId="335E565B" w14:textId="77777777" w:rsidR="00341893" w:rsidRPr="004E4D82" w:rsidRDefault="0003064D">
      <w:pPr>
        <w:rPr>
          <w:lang w:val="es-PE"/>
        </w:rPr>
      </w:pPr>
      <w:r w:rsidRPr="004E4D82">
        <w:rPr>
          <w:b/>
          <w:lang w:val="es-PE"/>
        </w:rPr>
        <w:t>L3. La validación mide abordajes, no personas únicas.</w:t>
      </w:r>
      <w:r w:rsidRPr="004E4D82">
        <w:rPr>
          <w:lang w:val="es-PE"/>
        </w:rPr>
        <w:t xml:space="preserve"> Es la limitación conceptualmente más relevante. Un trasbordo genera dos validaciones, y un viaje de ida y retorno en el mismo día, dos adicionales. La cifra de 11,737,931 validaciones </w:t>
      </w:r>
      <w:r w:rsidRPr="004E4D82">
        <w:rPr>
          <w:b/>
          <w:lang w:val="es-PE"/>
        </w:rPr>
        <w:t>no significa que once millones setecientas mil personas hayan utilizado el sistema</w:t>
      </w:r>
      <w:r w:rsidRPr="004E4D82">
        <w:rPr>
          <w:lang w:val="es-PE"/>
        </w:rPr>
        <w:t>: el término "demanda" debe entenderse en este estudio como demanda de abordajes, y el indicador de pasajeros por viaje mide abordajes por carrera, magnitud correcta para dimensionar la ocupación pero no el número de personas distintas atendidas.</w:t>
      </w:r>
    </w:p>
    <w:p w14:paraId="4523B62D" w14:textId="77777777" w:rsidR="00341893" w:rsidRPr="004E4D82" w:rsidRDefault="0003064D">
      <w:pPr>
        <w:rPr>
          <w:lang w:val="es-PE"/>
        </w:rPr>
      </w:pPr>
      <w:r w:rsidRPr="004E4D82">
        <w:rPr>
          <w:b/>
          <w:lang w:val="es-PE"/>
        </w:rPr>
        <w:t>L4. Registros sin monto informado.</w:t>
      </w:r>
      <w:r w:rsidRPr="004E4D82">
        <w:rPr>
          <w:lang w:val="es-PE"/>
        </w:rPr>
        <w:t xml:space="preserve"> El 0.56% de las validaciones, equivalente a 65,712 registros, carece de monto en el origen; se clasificaron como "Sin dato" y se conservaron en el conteo de demanda conforme a la sección 6.5. Si el cobro se hubiera producido sin quedar registrado, el ingreso total estaría subestimado en torno al 0.6%, magnitud inferior al margen de error aceptable para las decisiones que el estudio informa.</w:t>
      </w:r>
    </w:p>
    <w:p w14:paraId="0610C361" w14:textId="77777777" w:rsidR="00341893" w:rsidRPr="004E4D82" w:rsidRDefault="0003064D">
      <w:pPr>
        <w:rPr>
          <w:lang w:val="es-PE"/>
        </w:rPr>
      </w:pPr>
      <w:r w:rsidRPr="004E4D82">
        <w:rPr>
          <w:b/>
          <w:lang w:val="es-PE"/>
        </w:rPr>
        <w:t>L5. La cobertura temporal de la fuente es parcial.</w:t>
      </w:r>
      <w:r w:rsidRPr="004E4D82">
        <w:rPr>
          <w:lang w:val="es-PE"/>
        </w:rPr>
        <w:t xml:space="preserve"> La fuente cubre 193 de los 391 días del período, esto es, el 49.36% del calendario, con diciembre de 2025 ausente en su totalidad y una cobertura mensual irregular. En consecuencia </w:t>
      </w:r>
      <w:r w:rsidRPr="004E4D82">
        <w:rPr>
          <w:b/>
          <w:lang w:val="es-PE"/>
        </w:rPr>
        <w:t>no son sostenibles</w:t>
      </w:r>
      <w:r w:rsidRPr="004E4D82">
        <w:rPr>
          <w:lang w:val="es-PE"/>
        </w:rPr>
        <w:t xml:space="preserve"> las afirmaciones sobre estacionalidad, tendencia, evolución mensual, comparación interanual ni efecto de eventos localizados en el tiempo. </w:t>
      </w:r>
      <w:r w:rsidRPr="004E4D82">
        <w:rPr>
          <w:b/>
          <w:lang w:val="es-PE"/>
        </w:rPr>
        <w:t>Sí son sostenibles</w:t>
      </w:r>
      <w:r w:rsidRPr="004E4D82">
        <w:rPr>
          <w:lang w:val="es-PE"/>
        </w:rPr>
        <w:t xml:space="preserve"> los indicadores estructurales, esto es, distribución por tipo de pasaje, concentración horaria, participación por ruta, ticket promedio y ocupación media, por calcularse como proporciones sobre una base de observación amplia de casi doce millones de validaciones.</w:t>
      </w:r>
    </w:p>
    <w:p w14:paraId="4C240A59" w14:textId="77777777" w:rsidR="00341893" w:rsidRPr="004E4D82" w:rsidRDefault="0003064D">
      <w:pPr>
        <w:rPr>
          <w:lang w:val="es-PE"/>
        </w:rPr>
      </w:pPr>
      <w:r w:rsidRPr="004E4D82">
        <w:rPr>
          <w:b/>
          <w:lang w:val="es-PE"/>
        </w:rPr>
        <w:t>L6. El alcance se restringe a la demanda laborable.</w:t>
      </w:r>
      <w:r w:rsidRPr="004E4D82">
        <w:rPr>
          <w:lang w:val="es-PE"/>
        </w:rPr>
        <w:t xml:space="preserve"> Conforme a la sección 6.6.2, de lunes a viernes se registran entre 34 y 41 días con volúmenes del orden de los dos millones de validaciones cada uno, mientras que el sábado presenta ocho días con únicamente 466 validaciones y el domingo está enteramente ausente. </w:t>
      </w:r>
      <w:r w:rsidRPr="004E4D82">
        <w:rPr>
          <w:b/>
          <w:lang w:val="es-PE"/>
        </w:rPr>
        <w:t>El estudio caracteriza por tanto la demanda laborable y ninguna de sus conclusiones puede extenderse al régimen de fin de semana</w:t>
      </w:r>
      <w:r w:rsidRPr="004E4D82">
        <w:rPr>
          <w:lang w:val="es-PE"/>
        </w:rPr>
        <w:t>, cuyo perfil horario, composición tarifaria y volumen podrían diferir de forma significativa sin que la información disponible permita constatarlo. Se subraya que esta es una delimitación del universo representado y no un defecto del análisis: los indicadores presentados son válidos y precisos dentro de ese universo.</w:t>
      </w:r>
    </w:p>
    <w:p w14:paraId="1DADD552" w14:textId="77777777" w:rsidR="00341893" w:rsidRPr="004E4D82" w:rsidRDefault="0003064D">
      <w:pPr>
        <w:rPr>
          <w:lang w:val="es-PE"/>
        </w:rPr>
      </w:pPr>
      <w:r w:rsidRPr="004E4D82">
        <w:rPr>
          <w:b/>
          <w:lang w:val="es-PE"/>
        </w:rPr>
        <w:lastRenderedPageBreak/>
        <w:t>L7. Horizonte insuficiente para el análisis interanual.</w:t>
      </w:r>
      <w:r w:rsidRPr="004E4D82">
        <w:rPr>
          <w:lang w:val="es-PE"/>
        </w:rPr>
        <w:t xml:space="preserve"> Con independencia de la cobertura, el período abarca trece meses, horizonte insuficiente para caracterizar estacionalidad interanual, que exige al menos dos ciclos anuales completos.</w:t>
      </w:r>
    </w:p>
    <w:p w14:paraId="30DD6E3A" w14:textId="77777777" w:rsidR="00341893" w:rsidRPr="004E4D82" w:rsidRDefault="0003064D">
      <w:pPr>
        <w:rPr>
          <w:lang w:val="es-PE"/>
        </w:rPr>
      </w:pPr>
      <w:r w:rsidRPr="004E4D82">
        <w:rPr>
          <w:b/>
          <w:lang w:val="es-PE"/>
        </w:rPr>
        <w:t>L8. Ausencia de datos de costo.</w:t>
      </w:r>
      <w:r w:rsidRPr="004E4D82">
        <w:rPr>
          <w:lang w:val="es-PE"/>
        </w:rPr>
        <w:t xml:space="preserve"> El estudio analiza demanda e ingreso y no incorpora costos operativos, por lo que no puede determinar la rentabilidad de ruta alguna. Ello acota expresamente la recomendación R2 de la sección 9.5.3: el estudio identifica las rutas de menor aporte al ingreso, pero </w:t>
      </w:r>
      <w:r w:rsidRPr="004E4D82">
        <w:rPr>
          <w:b/>
          <w:lang w:val="es-PE"/>
        </w:rPr>
        <w:t>no concluye que deban discontinuarse</w:t>
      </w:r>
      <w:r w:rsidRPr="004E4D82">
        <w:rPr>
          <w:lang w:val="es-PE"/>
        </w:rPr>
        <w:t>.</w:t>
      </w:r>
    </w:p>
    <w:p w14:paraId="39DA6CD4" w14:textId="77777777" w:rsidR="00341893" w:rsidRPr="004E4D82" w:rsidRDefault="0003064D">
      <w:pPr>
        <w:rPr>
          <w:lang w:val="es-PE"/>
        </w:rPr>
      </w:pPr>
      <w:r w:rsidRPr="004E4D82">
        <w:rPr>
          <w:b/>
          <w:lang w:val="es-PE"/>
        </w:rPr>
        <w:t>L9. Efecto de la perturbación sobre las magnitudes absolutas.</w:t>
      </w:r>
      <w:r w:rsidRPr="004E4D82">
        <w:rPr>
          <w:lang w:val="es-PE"/>
        </w:rPr>
        <w:t xml:space="preserve"> Conforme a la sección 10.3.2, las cifras absolutas no corresponden a la operación real del operador, mientras que ratios, proporciones y órdenes se conservan exactamente.</w:t>
      </w:r>
    </w:p>
    <w:p w14:paraId="0B8DDEFB" w14:textId="77777777" w:rsidR="00341893" w:rsidRPr="004E4D82" w:rsidRDefault="0003064D">
      <w:pPr>
        <w:pStyle w:val="Ttulo3"/>
        <w:rPr>
          <w:lang w:val="es-PE"/>
        </w:rPr>
      </w:pPr>
      <w:r w:rsidRPr="004E4D82">
        <w:rPr>
          <w:lang w:val="es-PE"/>
        </w:rPr>
        <w:t>10.5.8. Síntesis de limitaciones</w:t>
      </w:r>
    </w:p>
    <w:p w14:paraId="5CAFEE1E" w14:textId="77777777" w:rsidR="00341893" w:rsidRPr="004E4D82" w:rsidRDefault="0003064D">
      <w:pPr>
        <w:rPr>
          <w:lang w:val="es-PE"/>
        </w:rPr>
      </w:pPr>
      <w:r w:rsidRPr="004E4D82">
        <w:rPr>
          <w:b/>
          <w:lang w:val="es-PE"/>
        </w:rPr>
        <w:t>Tabla 20. Síntesis de limitaciones del estudio</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37BBA021" w14:textId="77777777">
        <w:tc>
          <w:tcPr>
            <w:tcW w:w="2351" w:type="dxa"/>
          </w:tcPr>
          <w:p w14:paraId="644ED1CF" w14:textId="77777777" w:rsidR="00341893" w:rsidRPr="004E4D82" w:rsidRDefault="0003064D">
            <w:pPr>
              <w:spacing w:after="40" w:line="240" w:lineRule="auto"/>
              <w:rPr>
                <w:lang w:val="es-PE"/>
              </w:rPr>
            </w:pPr>
            <w:r w:rsidRPr="004E4D82">
              <w:rPr>
                <w:b/>
                <w:sz w:val="19"/>
                <w:lang w:val="es-PE"/>
              </w:rPr>
              <w:t>N°</w:t>
            </w:r>
          </w:p>
        </w:tc>
        <w:tc>
          <w:tcPr>
            <w:tcW w:w="2351" w:type="dxa"/>
          </w:tcPr>
          <w:p w14:paraId="3ED3D508" w14:textId="77777777" w:rsidR="00341893" w:rsidRPr="004E4D82" w:rsidRDefault="0003064D">
            <w:pPr>
              <w:spacing w:after="40" w:line="240" w:lineRule="auto"/>
              <w:rPr>
                <w:lang w:val="es-PE"/>
              </w:rPr>
            </w:pPr>
            <w:r w:rsidRPr="004E4D82">
              <w:rPr>
                <w:b/>
                <w:sz w:val="19"/>
                <w:lang w:val="es-PE"/>
              </w:rPr>
              <w:t>Limitación</w:t>
            </w:r>
          </w:p>
        </w:tc>
        <w:tc>
          <w:tcPr>
            <w:tcW w:w="2351" w:type="dxa"/>
          </w:tcPr>
          <w:p w14:paraId="5FA05DC9" w14:textId="77777777" w:rsidR="00341893" w:rsidRPr="004E4D82" w:rsidRDefault="0003064D">
            <w:pPr>
              <w:spacing w:after="40" w:line="240" w:lineRule="auto"/>
              <w:rPr>
                <w:lang w:val="es-PE"/>
              </w:rPr>
            </w:pPr>
            <w:r w:rsidRPr="004E4D82">
              <w:rPr>
                <w:b/>
                <w:sz w:val="19"/>
                <w:lang w:val="es-PE"/>
              </w:rPr>
              <w:t>Indicadores afectados</w:t>
            </w:r>
          </w:p>
        </w:tc>
        <w:tc>
          <w:tcPr>
            <w:tcW w:w="2351" w:type="dxa"/>
          </w:tcPr>
          <w:p w14:paraId="263AC59B" w14:textId="77777777" w:rsidR="00341893" w:rsidRPr="004E4D82" w:rsidRDefault="0003064D">
            <w:pPr>
              <w:spacing w:after="40" w:line="240" w:lineRule="auto"/>
              <w:rPr>
                <w:lang w:val="es-PE"/>
              </w:rPr>
            </w:pPr>
            <w:r w:rsidRPr="004E4D82">
              <w:rPr>
                <w:b/>
                <w:sz w:val="19"/>
                <w:lang w:val="es-PE"/>
              </w:rPr>
              <w:t>Severidad</w:t>
            </w:r>
          </w:p>
        </w:tc>
      </w:tr>
      <w:tr w:rsidR="00341893" w:rsidRPr="004E4D82" w14:paraId="366C3E74" w14:textId="77777777">
        <w:tc>
          <w:tcPr>
            <w:tcW w:w="2351" w:type="dxa"/>
          </w:tcPr>
          <w:p w14:paraId="33FADD24" w14:textId="77777777" w:rsidR="00341893" w:rsidRPr="004E4D82" w:rsidRDefault="0003064D">
            <w:pPr>
              <w:spacing w:after="40" w:line="240" w:lineRule="auto"/>
              <w:rPr>
                <w:lang w:val="es-PE"/>
              </w:rPr>
            </w:pPr>
            <w:r w:rsidRPr="004E4D82">
              <w:rPr>
                <w:sz w:val="19"/>
                <w:lang w:val="es-PE"/>
              </w:rPr>
              <w:t>L1</w:t>
            </w:r>
          </w:p>
        </w:tc>
        <w:tc>
          <w:tcPr>
            <w:tcW w:w="2351" w:type="dxa"/>
          </w:tcPr>
          <w:p w14:paraId="3A028F09" w14:textId="77777777" w:rsidR="00341893" w:rsidRPr="004E4D82" w:rsidRDefault="0003064D">
            <w:pPr>
              <w:spacing w:after="40" w:line="240" w:lineRule="auto"/>
              <w:rPr>
                <w:lang w:val="es-PE"/>
              </w:rPr>
            </w:pPr>
            <w:r w:rsidRPr="004E4D82">
              <w:rPr>
                <w:sz w:val="19"/>
                <w:lang w:val="es-PE"/>
              </w:rPr>
              <w:t>Tipo de pasaje derivado del monto</w:t>
            </w:r>
          </w:p>
        </w:tc>
        <w:tc>
          <w:tcPr>
            <w:tcW w:w="2351" w:type="dxa"/>
          </w:tcPr>
          <w:p w14:paraId="0F3627C3" w14:textId="77777777" w:rsidR="00341893" w:rsidRPr="004E4D82" w:rsidRDefault="0003064D">
            <w:pPr>
              <w:spacing w:after="40" w:line="240" w:lineRule="auto"/>
              <w:rPr>
                <w:lang w:val="es-PE"/>
              </w:rPr>
            </w:pPr>
            <w:r w:rsidRPr="004E4D82">
              <w:rPr>
                <w:sz w:val="19"/>
                <w:lang w:val="es-PE"/>
              </w:rPr>
              <w:t>KPI 4, ticket promedio</w:t>
            </w:r>
          </w:p>
        </w:tc>
        <w:tc>
          <w:tcPr>
            <w:tcW w:w="2351" w:type="dxa"/>
          </w:tcPr>
          <w:p w14:paraId="2BA00F00" w14:textId="77777777" w:rsidR="00341893" w:rsidRPr="004E4D82" w:rsidRDefault="0003064D">
            <w:pPr>
              <w:spacing w:after="40" w:line="240" w:lineRule="auto"/>
              <w:rPr>
                <w:lang w:val="es-PE"/>
              </w:rPr>
            </w:pPr>
            <w:r w:rsidRPr="004E4D82">
              <w:rPr>
                <w:sz w:val="19"/>
                <w:lang w:val="es-PE"/>
              </w:rPr>
              <w:t>Media</w:t>
            </w:r>
          </w:p>
        </w:tc>
      </w:tr>
      <w:tr w:rsidR="00341893" w:rsidRPr="004E4D82" w14:paraId="3AC337E7" w14:textId="77777777">
        <w:tc>
          <w:tcPr>
            <w:tcW w:w="2351" w:type="dxa"/>
          </w:tcPr>
          <w:p w14:paraId="71A4BE9B" w14:textId="77777777" w:rsidR="00341893" w:rsidRPr="004E4D82" w:rsidRDefault="0003064D">
            <w:pPr>
              <w:spacing w:after="40" w:line="240" w:lineRule="auto"/>
              <w:rPr>
                <w:lang w:val="es-PE"/>
              </w:rPr>
            </w:pPr>
            <w:r w:rsidRPr="004E4D82">
              <w:rPr>
                <w:sz w:val="19"/>
                <w:lang w:val="es-PE"/>
              </w:rPr>
              <w:t>L2</w:t>
            </w:r>
          </w:p>
        </w:tc>
        <w:tc>
          <w:tcPr>
            <w:tcW w:w="2351" w:type="dxa"/>
          </w:tcPr>
          <w:p w14:paraId="583131AD" w14:textId="77777777" w:rsidR="00341893" w:rsidRPr="004E4D82" w:rsidRDefault="0003064D">
            <w:pPr>
              <w:spacing w:after="40" w:line="240" w:lineRule="auto"/>
              <w:rPr>
                <w:lang w:val="es-PE"/>
              </w:rPr>
            </w:pPr>
            <w:r w:rsidRPr="004E4D82">
              <w:rPr>
                <w:sz w:val="19"/>
                <w:lang w:val="es-PE"/>
              </w:rPr>
              <w:t>Escolar y universitario no separables</w:t>
            </w:r>
          </w:p>
        </w:tc>
        <w:tc>
          <w:tcPr>
            <w:tcW w:w="2351" w:type="dxa"/>
          </w:tcPr>
          <w:p w14:paraId="724B8CF1" w14:textId="77777777" w:rsidR="00341893" w:rsidRPr="004E4D82" w:rsidRDefault="0003064D">
            <w:pPr>
              <w:spacing w:after="40" w:line="240" w:lineRule="auto"/>
              <w:rPr>
                <w:lang w:val="es-PE"/>
              </w:rPr>
            </w:pPr>
            <w:r w:rsidRPr="004E4D82">
              <w:rPr>
                <w:sz w:val="19"/>
                <w:lang w:val="es-PE"/>
              </w:rPr>
              <w:t>KPI 4</w:t>
            </w:r>
          </w:p>
        </w:tc>
        <w:tc>
          <w:tcPr>
            <w:tcW w:w="2351" w:type="dxa"/>
          </w:tcPr>
          <w:p w14:paraId="576AE43F" w14:textId="77777777" w:rsidR="00341893" w:rsidRPr="004E4D82" w:rsidRDefault="0003064D">
            <w:pPr>
              <w:spacing w:after="40" w:line="240" w:lineRule="auto"/>
              <w:rPr>
                <w:lang w:val="es-PE"/>
              </w:rPr>
            </w:pPr>
            <w:r w:rsidRPr="004E4D82">
              <w:rPr>
                <w:sz w:val="19"/>
                <w:lang w:val="es-PE"/>
              </w:rPr>
              <w:t>Media, con alcance acotado</w:t>
            </w:r>
          </w:p>
        </w:tc>
      </w:tr>
      <w:tr w:rsidR="00341893" w:rsidRPr="004E4D82" w14:paraId="1F7A39A8" w14:textId="77777777">
        <w:tc>
          <w:tcPr>
            <w:tcW w:w="2351" w:type="dxa"/>
          </w:tcPr>
          <w:p w14:paraId="6E446BC9" w14:textId="77777777" w:rsidR="00341893" w:rsidRPr="004E4D82" w:rsidRDefault="0003064D">
            <w:pPr>
              <w:spacing w:after="40" w:line="240" w:lineRule="auto"/>
              <w:rPr>
                <w:lang w:val="es-PE"/>
              </w:rPr>
            </w:pPr>
            <w:r w:rsidRPr="004E4D82">
              <w:rPr>
                <w:sz w:val="19"/>
                <w:lang w:val="es-PE"/>
              </w:rPr>
              <w:t>L3</w:t>
            </w:r>
          </w:p>
        </w:tc>
        <w:tc>
          <w:tcPr>
            <w:tcW w:w="2351" w:type="dxa"/>
          </w:tcPr>
          <w:p w14:paraId="51E7FA2D" w14:textId="77777777" w:rsidR="00341893" w:rsidRPr="004E4D82" w:rsidRDefault="0003064D">
            <w:pPr>
              <w:spacing w:after="40" w:line="240" w:lineRule="auto"/>
              <w:rPr>
                <w:lang w:val="es-PE"/>
              </w:rPr>
            </w:pPr>
            <w:r w:rsidRPr="004E4D82">
              <w:rPr>
                <w:sz w:val="19"/>
                <w:lang w:val="es-PE"/>
              </w:rPr>
              <w:t>La validación mide abordajes, no personas únicas</w:t>
            </w:r>
          </w:p>
        </w:tc>
        <w:tc>
          <w:tcPr>
            <w:tcW w:w="2351" w:type="dxa"/>
          </w:tcPr>
          <w:p w14:paraId="4B756970" w14:textId="77777777" w:rsidR="00341893" w:rsidRPr="004E4D82" w:rsidRDefault="0003064D">
            <w:pPr>
              <w:spacing w:after="40" w:line="240" w:lineRule="auto"/>
              <w:rPr>
                <w:lang w:val="es-PE"/>
              </w:rPr>
            </w:pPr>
            <w:r w:rsidRPr="004E4D82">
              <w:rPr>
                <w:sz w:val="19"/>
                <w:lang w:val="es-PE"/>
              </w:rPr>
              <w:t>Todos los de demanda, en su interpretación</w:t>
            </w:r>
          </w:p>
        </w:tc>
        <w:tc>
          <w:tcPr>
            <w:tcW w:w="2351" w:type="dxa"/>
          </w:tcPr>
          <w:p w14:paraId="725AC666" w14:textId="77777777" w:rsidR="00341893" w:rsidRPr="004E4D82" w:rsidRDefault="0003064D">
            <w:pPr>
              <w:spacing w:after="40" w:line="240" w:lineRule="auto"/>
              <w:rPr>
                <w:lang w:val="es-PE"/>
              </w:rPr>
            </w:pPr>
            <w:r w:rsidRPr="004E4D82">
              <w:rPr>
                <w:sz w:val="19"/>
                <w:lang w:val="es-PE"/>
              </w:rPr>
              <w:t>Alta en interpretación, nula en cálculo</w:t>
            </w:r>
          </w:p>
        </w:tc>
      </w:tr>
      <w:tr w:rsidR="00341893" w:rsidRPr="004E4D82" w14:paraId="265AC97C" w14:textId="77777777">
        <w:tc>
          <w:tcPr>
            <w:tcW w:w="2351" w:type="dxa"/>
          </w:tcPr>
          <w:p w14:paraId="2F02AC96" w14:textId="77777777" w:rsidR="00341893" w:rsidRPr="004E4D82" w:rsidRDefault="0003064D">
            <w:pPr>
              <w:spacing w:after="40" w:line="240" w:lineRule="auto"/>
              <w:rPr>
                <w:lang w:val="es-PE"/>
              </w:rPr>
            </w:pPr>
            <w:r w:rsidRPr="004E4D82">
              <w:rPr>
                <w:sz w:val="19"/>
                <w:lang w:val="es-PE"/>
              </w:rPr>
              <w:t>L4</w:t>
            </w:r>
          </w:p>
        </w:tc>
        <w:tc>
          <w:tcPr>
            <w:tcW w:w="2351" w:type="dxa"/>
          </w:tcPr>
          <w:p w14:paraId="14A3C612" w14:textId="77777777" w:rsidR="00341893" w:rsidRPr="004E4D82" w:rsidRDefault="0003064D">
            <w:pPr>
              <w:spacing w:after="40" w:line="240" w:lineRule="auto"/>
              <w:rPr>
                <w:lang w:val="es-PE"/>
              </w:rPr>
            </w:pPr>
            <w:r w:rsidRPr="004E4D82">
              <w:rPr>
                <w:sz w:val="19"/>
                <w:lang w:val="es-PE"/>
              </w:rPr>
              <w:t>0.56% de registros sin monto</w:t>
            </w:r>
          </w:p>
        </w:tc>
        <w:tc>
          <w:tcPr>
            <w:tcW w:w="2351" w:type="dxa"/>
          </w:tcPr>
          <w:p w14:paraId="69F25044" w14:textId="77777777" w:rsidR="00341893" w:rsidRPr="004E4D82" w:rsidRDefault="0003064D">
            <w:pPr>
              <w:spacing w:after="40" w:line="240" w:lineRule="auto"/>
              <w:rPr>
                <w:lang w:val="es-PE"/>
              </w:rPr>
            </w:pPr>
            <w:r w:rsidRPr="004E4D82">
              <w:rPr>
                <w:sz w:val="19"/>
                <w:lang w:val="es-PE"/>
              </w:rPr>
              <w:t>Ingreso total</w:t>
            </w:r>
          </w:p>
        </w:tc>
        <w:tc>
          <w:tcPr>
            <w:tcW w:w="2351" w:type="dxa"/>
          </w:tcPr>
          <w:p w14:paraId="0FFE3598" w14:textId="77777777" w:rsidR="00341893" w:rsidRPr="004E4D82" w:rsidRDefault="0003064D">
            <w:pPr>
              <w:spacing w:after="40" w:line="240" w:lineRule="auto"/>
              <w:rPr>
                <w:lang w:val="es-PE"/>
              </w:rPr>
            </w:pPr>
            <w:r w:rsidRPr="004E4D82">
              <w:rPr>
                <w:sz w:val="19"/>
                <w:lang w:val="es-PE"/>
              </w:rPr>
              <w:t>Baja</w:t>
            </w:r>
          </w:p>
        </w:tc>
      </w:tr>
      <w:tr w:rsidR="00341893" w:rsidRPr="004E4D82" w14:paraId="4FAE8794" w14:textId="77777777">
        <w:tc>
          <w:tcPr>
            <w:tcW w:w="2351" w:type="dxa"/>
          </w:tcPr>
          <w:p w14:paraId="03F0558B" w14:textId="77777777" w:rsidR="00341893" w:rsidRPr="004E4D82" w:rsidRDefault="0003064D">
            <w:pPr>
              <w:spacing w:after="40" w:line="240" w:lineRule="auto"/>
              <w:rPr>
                <w:lang w:val="es-PE"/>
              </w:rPr>
            </w:pPr>
            <w:r w:rsidRPr="004E4D82">
              <w:rPr>
                <w:sz w:val="19"/>
                <w:lang w:val="es-PE"/>
              </w:rPr>
              <w:t>L5</w:t>
            </w:r>
          </w:p>
        </w:tc>
        <w:tc>
          <w:tcPr>
            <w:tcW w:w="2351" w:type="dxa"/>
          </w:tcPr>
          <w:p w14:paraId="360E7184" w14:textId="77777777" w:rsidR="00341893" w:rsidRPr="004E4D82" w:rsidRDefault="0003064D">
            <w:pPr>
              <w:spacing w:after="40" w:line="240" w:lineRule="auto"/>
              <w:rPr>
                <w:lang w:val="es-PE"/>
              </w:rPr>
            </w:pPr>
            <w:r w:rsidRPr="004E4D82">
              <w:rPr>
                <w:sz w:val="19"/>
                <w:lang w:val="es-PE"/>
              </w:rPr>
              <w:t>Cobertura temporal parcial, 193 de 391 días, diciembre ausente</w:t>
            </w:r>
          </w:p>
        </w:tc>
        <w:tc>
          <w:tcPr>
            <w:tcW w:w="2351" w:type="dxa"/>
          </w:tcPr>
          <w:p w14:paraId="63259B62" w14:textId="77777777" w:rsidR="00341893" w:rsidRPr="004E4D82" w:rsidRDefault="0003064D">
            <w:pPr>
              <w:spacing w:after="40" w:line="240" w:lineRule="auto"/>
              <w:rPr>
                <w:lang w:val="es-PE"/>
              </w:rPr>
            </w:pPr>
            <w:r w:rsidRPr="004E4D82">
              <w:rPr>
                <w:sz w:val="19"/>
                <w:lang w:val="es-PE"/>
              </w:rPr>
              <w:t>Todos los de evolución temporal</w:t>
            </w:r>
          </w:p>
        </w:tc>
        <w:tc>
          <w:tcPr>
            <w:tcW w:w="2351" w:type="dxa"/>
          </w:tcPr>
          <w:p w14:paraId="34C6F4EA" w14:textId="77777777" w:rsidR="00341893" w:rsidRPr="004E4D82" w:rsidRDefault="0003064D">
            <w:pPr>
              <w:spacing w:after="40" w:line="240" w:lineRule="auto"/>
              <w:rPr>
                <w:lang w:val="es-PE"/>
              </w:rPr>
            </w:pPr>
            <w:r w:rsidRPr="004E4D82">
              <w:rPr>
                <w:sz w:val="19"/>
                <w:lang w:val="es-PE"/>
              </w:rPr>
              <w:t>Alta para análisis temporal, nula para indicadores estructurales</w:t>
            </w:r>
          </w:p>
        </w:tc>
      </w:tr>
      <w:tr w:rsidR="00341893" w:rsidRPr="004E4D82" w14:paraId="149C3621" w14:textId="77777777">
        <w:tc>
          <w:tcPr>
            <w:tcW w:w="2351" w:type="dxa"/>
          </w:tcPr>
          <w:p w14:paraId="7594190C" w14:textId="77777777" w:rsidR="00341893" w:rsidRPr="004E4D82" w:rsidRDefault="0003064D">
            <w:pPr>
              <w:spacing w:after="40" w:line="240" w:lineRule="auto"/>
              <w:rPr>
                <w:lang w:val="es-PE"/>
              </w:rPr>
            </w:pPr>
            <w:r w:rsidRPr="004E4D82">
              <w:rPr>
                <w:sz w:val="19"/>
                <w:lang w:val="es-PE"/>
              </w:rPr>
              <w:t>L6</w:t>
            </w:r>
          </w:p>
        </w:tc>
        <w:tc>
          <w:tcPr>
            <w:tcW w:w="2351" w:type="dxa"/>
          </w:tcPr>
          <w:p w14:paraId="4D91CADC" w14:textId="77777777" w:rsidR="00341893" w:rsidRPr="004E4D82" w:rsidRDefault="0003064D">
            <w:pPr>
              <w:spacing w:after="40" w:line="240" w:lineRule="auto"/>
              <w:rPr>
                <w:lang w:val="es-PE"/>
              </w:rPr>
            </w:pPr>
            <w:r w:rsidRPr="004E4D82">
              <w:rPr>
                <w:sz w:val="19"/>
                <w:lang w:val="es-PE"/>
              </w:rPr>
              <w:t>Cobertura restringida a días laborables, sábado marginal y domingo ausente</w:t>
            </w:r>
          </w:p>
        </w:tc>
        <w:tc>
          <w:tcPr>
            <w:tcW w:w="2351" w:type="dxa"/>
          </w:tcPr>
          <w:p w14:paraId="6D202A2B" w14:textId="77777777" w:rsidR="00341893" w:rsidRPr="004E4D82" w:rsidRDefault="0003064D">
            <w:pPr>
              <w:spacing w:after="40" w:line="240" w:lineRule="auto"/>
              <w:rPr>
                <w:lang w:val="es-PE"/>
              </w:rPr>
            </w:pPr>
            <w:r w:rsidRPr="004E4D82">
              <w:rPr>
                <w:sz w:val="19"/>
                <w:lang w:val="es-PE"/>
              </w:rPr>
              <w:t>Todos, en cuanto a su extensión al fin de semana</w:t>
            </w:r>
          </w:p>
        </w:tc>
        <w:tc>
          <w:tcPr>
            <w:tcW w:w="2351" w:type="dxa"/>
          </w:tcPr>
          <w:p w14:paraId="05FEA212" w14:textId="77777777" w:rsidR="00341893" w:rsidRPr="004E4D82" w:rsidRDefault="0003064D">
            <w:pPr>
              <w:spacing w:after="40" w:line="240" w:lineRule="auto"/>
              <w:rPr>
                <w:lang w:val="es-PE"/>
              </w:rPr>
            </w:pPr>
            <w:r w:rsidRPr="004E4D82">
              <w:rPr>
                <w:sz w:val="19"/>
                <w:lang w:val="es-PE"/>
              </w:rPr>
              <w:t>Alta como delimitación del universo, nula dentro del alcance laborable</w:t>
            </w:r>
          </w:p>
        </w:tc>
      </w:tr>
      <w:tr w:rsidR="00341893" w:rsidRPr="004E4D82" w14:paraId="6303A90E" w14:textId="77777777">
        <w:tc>
          <w:tcPr>
            <w:tcW w:w="2351" w:type="dxa"/>
          </w:tcPr>
          <w:p w14:paraId="47D53C32" w14:textId="77777777" w:rsidR="00341893" w:rsidRPr="004E4D82" w:rsidRDefault="0003064D">
            <w:pPr>
              <w:spacing w:after="40" w:line="240" w:lineRule="auto"/>
              <w:rPr>
                <w:lang w:val="es-PE"/>
              </w:rPr>
            </w:pPr>
            <w:r w:rsidRPr="004E4D82">
              <w:rPr>
                <w:sz w:val="19"/>
                <w:lang w:val="es-PE"/>
              </w:rPr>
              <w:t>L7</w:t>
            </w:r>
          </w:p>
        </w:tc>
        <w:tc>
          <w:tcPr>
            <w:tcW w:w="2351" w:type="dxa"/>
          </w:tcPr>
          <w:p w14:paraId="5A732A72" w14:textId="77777777" w:rsidR="00341893" w:rsidRPr="004E4D82" w:rsidRDefault="0003064D">
            <w:pPr>
              <w:spacing w:after="40" w:line="240" w:lineRule="auto"/>
              <w:rPr>
                <w:lang w:val="es-PE"/>
              </w:rPr>
            </w:pPr>
            <w:r w:rsidRPr="004E4D82">
              <w:rPr>
                <w:sz w:val="19"/>
                <w:lang w:val="es-PE"/>
              </w:rPr>
              <w:t>Horizonte de trece meses</w:t>
            </w:r>
          </w:p>
        </w:tc>
        <w:tc>
          <w:tcPr>
            <w:tcW w:w="2351" w:type="dxa"/>
          </w:tcPr>
          <w:p w14:paraId="0F3040EB" w14:textId="77777777" w:rsidR="00341893" w:rsidRPr="004E4D82" w:rsidRDefault="0003064D">
            <w:pPr>
              <w:spacing w:after="40" w:line="240" w:lineRule="auto"/>
              <w:rPr>
                <w:lang w:val="es-PE"/>
              </w:rPr>
            </w:pPr>
            <w:r w:rsidRPr="004E4D82">
              <w:rPr>
                <w:sz w:val="19"/>
                <w:lang w:val="es-PE"/>
              </w:rPr>
              <w:t>Análisis interanual</w:t>
            </w:r>
          </w:p>
        </w:tc>
        <w:tc>
          <w:tcPr>
            <w:tcW w:w="2351" w:type="dxa"/>
          </w:tcPr>
          <w:p w14:paraId="49372141" w14:textId="77777777" w:rsidR="00341893" w:rsidRPr="004E4D82" w:rsidRDefault="0003064D">
            <w:pPr>
              <w:spacing w:after="40" w:line="240" w:lineRule="auto"/>
              <w:rPr>
                <w:lang w:val="es-PE"/>
              </w:rPr>
            </w:pPr>
            <w:r w:rsidRPr="004E4D82">
              <w:rPr>
                <w:sz w:val="19"/>
                <w:lang w:val="es-PE"/>
              </w:rPr>
              <w:t>Alta para estacionalidad</w:t>
            </w:r>
          </w:p>
        </w:tc>
      </w:tr>
      <w:tr w:rsidR="00341893" w:rsidRPr="004E4D82" w14:paraId="496373AB" w14:textId="77777777">
        <w:tc>
          <w:tcPr>
            <w:tcW w:w="2351" w:type="dxa"/>
          </w:tcPr>
          <w:p w14:paraId="1E797440" w14:textId="77777777" w:rsidR="00341893" w:rsidRPr="004E4D82" w:rsidRDefault="0003064D">
            <w:pPr>
              <w:spacing w:after="40" w:line="240" w:lineRule="auto"/>
              <w:rPr>
                <w:lang w:val="es-PE"/>
              </w:rPr>
            </w:pPr>
            <w:r w:rsidRPr="004E4D82">
              <w:rPr>
                <w:sz w:val="19"/>
                <w:lang w:val="es-PE"/>
              </w:rPr>
              <w:t>L8</w:t>
            </w:r>
          </w:p>
        </w:tc>
        <w:tc>
          <w:tcPr>
            <w:tcW w:w="2351" w:type="dxa"/>
          </w:tcPr>
          <w:p w14:paraId="346D7FE3" w14:textId="77777777" w:rsidR="00341893" w:rsidRPr="004E4D82" w:rsidRDefault="0003064D">
            <w:pPr>
              <w:spacing w:after="40" w:line="240" w:lineRule="auto"/>
              <w:rPr>
                <w:lang w:val="es-PE"/>
              </w:rPr>
            </w:pPr>
            <w:r w:rsidRPr="004E4D82">
              <w:rPr>
                <w:sz w:val="19"/>
                <w:lang w:val="es-PE"/>
              </w:rPr>
              <w:t>Ausencia de datos de costo</w:t>
            </w:r>
          </w:p>
        </w:tc>
        <w:tc>
          <w:tcPr>
            <w:tcW w:w="2351" w:type="dxa"/>
          </w:tcPr>
          <w:p w14:paraId="67CFE9A0" w14:textId="77777777" w:rsidR="00341893" w:rsidRPr="004E4D82" w:rsidRDefault="0003064D">
            <w:pPr>
              <w:spacing w:after="40" w:line="240" w:lineRule="auto"/>
              <w:rPr>
                <w:lang w:val="es-PE"/>
              </w:rPr>
            </w:pPr>
            <w:r w:rsidRPr="004E4D82">
              <w:rPr>
                <w:sz w:val="19"/>
                <w:lang w:val="es-PE"/>
              </w:rPr>
              <w:t>Análisis de rentabilidad</w:t>
            </w:r>
          </w:p>
        </w:tc>
        <w:tc>
          <w:tcPr>
            <w:tcW w:w="2351" w:type="dxa"/>
          </w:tcPr>
          <w:p w14:paraId="2E4287E0" w14:textId="77777777" w:rsidR="00341893" w:rsidRPr="004E4D82" w:rsidRDefault="0003064D">
            <w:pPr>
              <w:spacing w:after="40" w:line="240" w:lineRule="auto"/>
              <w:rPr>
                <w:lang w:val="es-PE"/>
              </w:rPr>
            </w:pPr>
            <w:r w:rsidRPr="004E4D82">
              <w:rPr>
                <w:sz w:val="19"/>
                <w:lang w:val="es-PE"/>
              </w:rPr>
              <w:t>Alta, define el alcance del estudio</w:t>
            </w:r>
          </w:p>
        </w:tc>
      </w:tr>
      <w:tr w:rsidR="00341893" w:rsidRPr="004E4D82" w14:paraId="0C0DE71B" w14:textId="77777777">
        <w:tc>
          <w:tcPr>
            <w:tcW w:w="2351" w:type="dxa"/>
          </w:tcPr>
          <w:p w14:paraId="0759320E" w14:textId="77777777" w:rsidR="00341893" w:rsidRPr="004E4D82" w:rsidRDefault="0003064D">
            <w:pPr>
              <w:spacing w:after="40" w:line="240" w:lineRule="auto"/>
              <w:rPr>
                <w:lang w:val="es-PE"/>
              </w:rPr>
            </w:pPr>
            <w:r w:rsidRPr="004E4D82">
              <w:rPr>
                <w:sz w:val="19"/>
                <w:lang w:val="es-PE"/>
              </w:rPr>
              <w:t>L9</w:t>
            </w:r>
          </w:p>
        </w:tc>
        <w:tc>
          <w:tcPr>
            <w:tcW w:w="2351" w:type="dxa"/>
          </w:tcPr>
          <w:p w14:paraId="03E1E8C7" w14:textId="77777777" w:rsidR="00341893" w:rsidRPr="004E4D82" w:rsidRDefault="0003064D">
            <w:pPr>
              <w:spacing w:after="40" w:line="240" w:lineRule="auto"/>
              <w:rPr>
                <w:lang w:val="es-PE"/>
              </w:rPr>
            </w:pPr>
            <w:r w:rsidRPr="004E4D82">
              <w:rPr>
                <w:sz w:val="19"/>
                <w:lang w:val="es-PE"/>
              </w:rPr>
              <w:t>Perturbación de magnitudes absolutas</w:t>
            </w:r>
          </w:p>
        </w:tc>
        <w:tc>
          <w:tcPr>
            <w:tcW w:w="2351" w:type="dxa"/>
          </w:tcPr>
          <w:p w14:paraId="0CABDBC9" w14:textId="77777777" w:rsidR="00341893" w:rsidRPr="004E4D82" w:rsidRDefault="0003064D">
            <w:pPr>
              <w:spacing w:after="40" w:line="240" w:lineRule="auto"/>
              <w:rPr>
                <w:lang w:val="es-PE"/>
              </w:rPr>
            </w:pPr>
            <w:r w:rsidRPr="004E4D82">
              <w:rPr>
                <w:sz w:val="19"/>
                <w:lang w:val="es-PE"/>
              </w:rPr>
              <w:t>Cifras absolutas</w:t>
            </w:r>
          </w:p>
        </w:tc>
        <w:tc>
          <w:tcPr>
            <w:tcW w:w="2351" w:type="dxa"/>
          </w:tcPr>
          <w:p w14:paraId="381B580E" w14:textId="77777777" w:rsidR="00341893" w:rsidRPr="004E4D82" w:rsidRDefault="0003064D">
            <w:pPr>
              <w:spacing w:after="40" w:line="240" w:lineRule="auto"/>
              <w:rPr>
                <w:lang w:val="es-PE"/>
              </w:rPr>
            </w:pPr>
            <w:r w:rsidRPr="004E4D82">
              <w:rPr>
                <w:sz w:val="19"/>
                <w:lang w:val="es-PE"/>
              </w:rPr>
              <w:t>Nula sobre las conclusiones, por construcción</w:t>
            </w:r>
          </w:p>
        </w:tc>
      </w:tr>
    </w:tbl>
    <w:p w14:paraId="0C67BE5E" w14:textId="77777777" w:rsidR="00341893" w:rsidRPr="004E4D82" w:rsidRDefault="00341893">
      <w:pPr>
        <w:rPr>
          <w:lang w:val="es-PE"/>
        </w:rPr>
      </w:pPr>
    </w:p>
    <w:p w14:paraId="02FEE189" w14:textId="77777777" w:rsidR="00341893" w:rsidRPr="004E4D82" w:rsidRDefault="0003064D">
      <w:pPr>
        <w:pStyle w:val="Ttulo2"/>
        <w:rPr>
          <w:lang w:val="es-PE"/>
        </w:rPr>
      </w:pPr>
      <w:bookmarkStart w:id="67" w:name="_Toc235428655"/>
      <w:r w:rsidRPr="004E4D82">
        <w:rPr>
          <w:lang w:val="es-PE"/>
        </w:rPr>
        <w:t>10.6. Uso responsable del componente de inteligencia artificial</w:t>
      </w:r>
      <w:bookmarkEnd w:id="67"/>
    </w:p>
    <w:p w14:paraId="071EFFE4" w14:textId="77777777" w:rsidR="00341893" w:rsidRPr="004E4D82" w:rsidRDefault="0003064D">
      <w:pPr>
        <w:rPr>
          <w:lang w:val="es-PE"/>
        </w:rPr>
      </w:pPr>
      <w:r w:rsidRPr="004E4D82">
        <w:rPr>
          <w:lang w:val="es-PE"/>
        </w:rPr>
        <w:t xml:space="preserve">Se documentan las consideraciones éticas específicas del módulo descrito en la sección 8. En cuanto a la </w:t>
      </w:r>
      <w:r w:rsidRPr="004E4D82">
        <w:rPr>
          <w:b/>
          <w:lang w:val="es-PE"/>
        </w:rPr>
        <w:t>transparencia respecto del origen del contenido</w:t>
      </w:r>
      <w:r w:rsidRPr="004E4D82">
        <w:rPr>
          <w:lang w:val="es-PE"/>
        </w:rPr>
        <w:t xml:space="preserve">, el análisis presentado se rotula </w:t>
      </w:r>
      <w:r w:rsidRPr="004E4D82">
        <w:rPr>
          <w:lang w:val="es-PE"/>
        </w:rPr>
        <w:lastRenderedPageBreak/>
        <w:t xml:space="preserve">expresamente como generado automáticamente, puesto que el usuario debe conocer que el texto que lee no fue redactado por un analista humano y presentarlo como de autoría humana constituiría una práctica engañosa. En cuanto a la </w:t>
      </w:r>
      <w:r w:rsidRPr="004E4D82">
        <w:rPr>
          <w:b/>
          <w:lang w:val="es-PE"/>
        </w:rPr>
        <w:t>verificabilidad</w:t>
      </w:r>
      <w:r w:rsidRPr="004E4D82">
        <w:rPr>
          <w:lang w:val="es-PE"/>
        </w:rPr>
        <w:t xml:space="preserve">, la interfaz presenta invariablemente la tabla de indicadores junto al texto generado, de modo que toda afirmación cuantitativa resulta contrastable contra su fuente. Respecto de la </w:t>
      </w:r>
      <w:r w:rsidRPr="004E4D82">
        <w:rPr>
          <w:b/>
          <w:lang w:val="es-PE"/>
        </w:rPr>
        <w:t>no transferencia de datos personales al servicio externo</w:t>
      </w:r>
      <w:r w:rsidRPr="004E4D82">
        <w:rPr>
          <w:lang w:val="es-PE"/>
        </w:rPr>
        <w:t xml:space="preserve">, el contexto remitido a la API contiene exclusivamente indicadores agregados: ningún dato personal, ningún identificador de trabajador y ninguna transacción individual abandona el entorno local, propiedad que es consecuencia directa de las decisiones de minimización adoptadas en la sección 10.2. En cuanto a que </w:t>
      </w:r>
      <w:r w:rsidRPr="004E4D82">
        <w:rPr>
          <w:b/>
          <w:lang w:val="es-PE"/>
        </w:rPr>
        <w:t>la decisión permanece en el ámbito humano</w:t>
      </w:r>
      <w:r w:rsidRPr="004E4D82">
        <w:rPr>
          <w:lang w:val="es-PE"/>
        </w:rPr>
        <w:t xml:space="preserve">, las recomendaciones generadas constituyen insumo para la deliberación, correspondiendo la decisión operativa, con sus consecuencias sobre trabajadores y usuarios, íntegramente a la persona competente en la organización. Finalmente, se deja constancia expresa del </w:t>
      </w:r>
      <w:r w:rsidRPr="004E4D82">
        <w:rPr>
          <w:b/>
          <w:lang w:val="es-PE"/>
        </w:rPr>
        <w:t>riesgo residual</w:t>
      </w:r>
      <w:r w:rsidRPr="004E4D82">
        <w:rPr>
          <w:lang w:val="es-PE"/>
        </w:rPr>
        <w:t>: conforme a lo expuesto en la sección 8.5, la arquitectura acota el riesgo de alucinación pero no lo elimina, y el componente no se presenta como infalible.</w:t>
      </w:r>
    </w:p>
    <w:p w14:paraId="4B4B8D5F" w14:textId="77777777" w:rsidR="00341893" w:rsidRPr="004E4D82" w:rsidRDefault="0003064D">
      <w:pPr>
        <w:rPr>
          <w:lang w:val="es-PE"/>
        </w:rPr>
      </w:pPr>
      <w:r w:rsidRPr="004E4D82">
        <w:rPr>
          <w:lang w:val="es-PE"/>
        </w:rPr>
        <w:br w:type="page"/>
      </w:r>
    </w:p>
    <w:p w14:paraId="2C7B412E" w14:textId="77777777" w:rsidR="00341893" w:rsidRPr="004E4D82" w:rsidRDefault="0003064D">
      <w:pPr>
        <w:pStyle w:val="Ttulo1"/>
        <w:rPr>
          <w:lang w:val="es-PE"/>
        </w:rPr>
      </w:pPr>
      <w:bookmarkStart w:id="68" w:name="_Toc235428656"/>
      <w:r w:rsidRPr="004E4D82">
        <w:rPr>
          <w:lang w:val="es-PE"/>
        </w:rPr>
        <w:lastRenderedPageBreak/>
        <w:t>11. CONCLUSIONES</w:t>
      </w:r>
      <w:bookmarkEnd w:id="68"/>
    </w:p>
    <w:p w14:paraId="0F805DCD" w14:textId="77777777" w:rsidR="00341893" w:rsidRPr="004E4D82" w:rsidRDefault="0003064D">
      <w:pPr>
        <w:pStyle w:val="Ttulo2"/>
        <w:rPr>
          <w:lang w:val="es-PE"/>
        </w:rPr>
      </w:pPr>
      <w:bookmarkStart w:id="69" w:name="_Toc235428657"/>
      <w:r w:rsidRPr="004E4D82">
        <w:rPr>
          <w:lang w:val="es-PE"/>
        </w:rPr>
        <w:t>11.1. Conclusiones sobre el cumplimiento de los objetivos</w:t>
      </w:r>
      <w:bookmarkEnd w:id="69"/>
    </w:p>
    <w:p w14:paraId="4A9B3E04" w14:textId="77777777" w:rsidR="00341893" w:rsidRPr="004E4D82" w:rsidRDefault="0003064D">
      <w:pPr>
        <w:rPr>
          <w:lang w:val="es-PE"/>
        </w:rPr>
      </w:pPr>
      <w:r w:rsidRPr="004E4D82">
        <w:rPr>
          <w:lang w:val="es-PE"/>
        </w:rPr>
        <w:t xml:space="preserve">Respecto del </w:t>
      </w:r>
      <w:r w:rsidRPr="004E4D82">
        <w:rPr>
          <w:b/>
          <w:lang w:val="es-PE"/>
        </w:rPr>
        <w:t>objetivo general</w:t>
      </w:r>
      <w:r w:rsidRPr="004E4D82">
        <w:rPr>
          <w:lang w:val="es-PE"/>
        </w:rPr>
        <w:t>, se diseñó e implementó una solución integral de Inteligencia de Negocios que abarca el arco completo desde el sistema transaccional hasta la interpretación asistida por inteligencia artificial. La solución se encuentra operativa, es reproducible desde el material versionado y es demostrable en vivo.</w:t>
      </w:r>
    </w:p>
    <w:p w14:paraId="40A6F04D" w14:textId="77777777" w:rsidR="00341893" w:rsidRPr="004E4D82" w:rsidRDefault="0003064D">
      <w:pPr>
        <w:rPr>
          <w:lang w:val="es-PE"/>
        </w:rPr>
      </w:pPr>
      <w:r w:rsidRPr="004E4D82">
        <w:rPr>
          <w:lang w:val="es-PE"/>
        </w:rPr>
        <w:t xml:space="preserve">En cuanto a </w:t>
      </w:r>
      <w:r w:rsidRPr="004E4D82">
        <w:rPr>
          <w:b/>
          <w:lang w:val="es-PE"/>
        </w:rPr>
        <w:t>OE1</w:t>
      </w:r>
      <w:r w:rsidRPr="004E4D82">
        <w:rPr>
          <w:lang w:val="es-PE"/>
        </w:rPr>
        <w:t xml:space="preserve">, se consolidó el histórico disponible en un Data Mart dimensional en MariaDB, bajo esquema de constelación con dos tablas de hechos y seis dimensiones conformadas, poblado mediante un proceso ETL en Python, verificándose la integridad de la carga por conciliación de totales contra el origen con </w:t>
      </w:r>
      <w:r w:rsidRPr="004E4D82">
        <w:rPr>
          <w:b/>
          <w:lang w:val="es-PE"/>
        </w:rPr>
        <w:t>diferencia cero</w:t>
      </w:r>
      <w:r w:rsidRPr="004E4D82">
        <w:rPr>
          <w:lang w:val="es-PE"/>
        </w:rPr>
        <w:t xml:space="preserve">. En cuanto a </w:t>
      </w:r>
      <w:r w:rsidRPr="004E4D82">
        <w:rPr>
          <w:b/>
          <w:lang w:val="es-PE"/>
        </w:rPr>
        <w:t>OE2</w:t>
      </w:r>
      <w:r w:rsidRPr="004E4D82">
        <w:rPr>
          <w:lang w:val="es-PE"/>
        </w:rPr>
        <w:t xml:space="preserve">, se construyó un dashboard interactivo en Power BI organizado en tres páginas, que expone seis indicadores mediante medidas DAX, con segmentadores por ruta, período y tipo de pasaje y con jerarquías de navegación temporal y geográfica, superando el mínimo de cuatro indicadores requerido. En cuanto a </w:t>
      </w:r>
      <w:r w:rsidRPr="004E4D82">
        <w:rPr>
          <w:b/>
          <w:lang w:val="es-PE"/>
        </w:rPr>
        <w:t>OE3</w:t>
      </w:r>
      <w:r w:rsidRPr="004E4D82">
        <w:rPr>
          <w:lang w:val="es-PE"/>
        </w:rPr>
        <w:t xml:space="preserve">, se integró la API de Google Gemini en un módulo web en PHP que genera análisis ejecutivos en lenguaje natural a partir de los indicadores del corte seleccionado, gestionando la credencial mediante variable de entorno del lado del servidor y excluyéndola del control de versiones. Y en cuanto a </w:t>
      </w:r>
      <w:r w:rsidRPr="004E4D82">
        <w:rPr>
          <w:b/>
          <w:lang w:val="es-PE"/>
        </w:rPr>
        <w:t>OE4</w:t>
      </w:r>
      <w:r w:rsidRPr="004E4D82">
        <w:rPr>
          <w:lang w:val="es-PE"/>
        </w:rPr>
        <w:t>, se aplicaron medidas de minimización, excluyendo los identificadores de trabajadores, y de anonimización del conjunto, demostrándose formalmente que el procedimiento preserva la totalidad de los ratios en que se sustentan las conclusiones. Los cuatro objetivos específicos se cumplieron íntegramente.</w:t>
      </w:r>
    </w:p>
    <w:p w14:paraId="5F5D936F" w14:textId="77777777" w:rsidR="00341893" w:rsidRPr="004E4D82" w:rsidRDefault="0003064D">
      <w:pPr>
        <w:pStyle w:val="Ttulo2"/>
        <w:rPr>
          <w:lang w:val="es-PE"/>
        </w:rPr>
      </w:pPr>
      <w:bookmarkStart w:id="70" w:name="_Toc235428658"/>
      <w:r w:rsidRPr="004E4D82">
        <w:rPr>
          <w:lang w:val="es-PE"/>
        </w:rPr>
        <w:t>11.2. Conclusiones sobre el diseño técnico</w:t>
      </w:r>
      <w:bookmarkEnd w:id="70"/>
    </w:p>
    <w:p w14:paraId="23EE04E2" w14:textId="77777777" w:rsidR="00341893" w:rsidRPr="004E4D82" w:rsidRDefault="0003064D">
      <w:pPr>
        <w:rPr>
          <w:lang w:val="es-PE"/>
        </w:rPr>
      </w:pPr>
      <w:r w:rsidRPr="004E4D82">
        <w:rPr>
          <w:b/>
          <w:lang w:val="es-PE"/>
        </w:rPr>
        <w:t>Primera. El diseño de constelación resultó necesario y no opcional.</w:t>
      </w:r>
      <w:r w:rsidRPr="004E4D82">
        <w:rPr>
          <w:lang w:val="es-PE"/>
        </w:rPr>
        <w:t xml:space="preserve"> El indicador de promedio de pasajeros por viaje es incalculable de forma correcta sobre una única tabla de hechos con el grano requerido por los demás indicadores. La segunda tabla de hechos con grano de carrera no constituye un refinamiento del diseño: es la condición que hace correcto al indicador. Se concluye que la declaración explícita del grano, conforme prescribe la metodología de Kimball, es efectivamente la decisión que determina la corrección del modelo.</w:t>
      </w:r>
    </w:p>
    <w:p w14:paraId="7D3E19BB" w14:textId="77777777" w:rsidR="00341893" w:rsidRPr="004E4D82" w:rsidRDefault="0003064D">
      <w:pPr>
        <w:rPr>
          <w:lang w:val="es-PE"/>
        </w:rPr>
      </w:pPr>
      <w:r w:rsidRPr="004E4D82">
        <w:rPr>
          <w:b/>
          <w:lang w:val="es-PE"/>
        </w:rPr>
        <w:t>Segunda. La estrategia híbrida de transformación fue determinante para la viabilidad del proceso.</w:t>
      </w:r>
      <w:r w:rsidRPr="004E4D82">
        <w:rPr>
          <w:lang w:val="es-PE"/>
        </w:rPr>
        <w:t xml:space="preserve"> El reparto del trabajo entre pandas, para las dimensiones de bajo volumen y lógica densa, y push-down SQL, para la agregación de los hechos, permitió procesar la totalidad del histórico con consumo de memoria constante; bajo el enfoque alternativo el proceso no se habría completado en el equipo de desarrollo. Se concluye que la elección del lugar de </w:t>
      </w:r>
      <w:r w:rsidRPr="004E4D82">
        <w:rPr>
          <w:lang w:val="es-PE"/>
        </w:rPr>
        <w:lastRenderedPageBreak/>
        <w:t>ejecución de cada transformación es una decisión de ingeniería de primer orden y no un detalle de implementación.</w:t>
      </w:r>
    </w:p>
    <w:p w14:paraId="526E0DA6" w14:textId="77777777" w:rsidR="00341893" w:rsidRPr="004E4D82" w:rsidRDefault="0003064D">
      <w:pPr>
        <w:rPr>
          <w:lang w:val="es-PE"/>
        </w:rPr>
      </w:pPr>
      <w:r w:rsidRPr="004E4D82">
        <w:rPr>
          <w:b/>
          <w:lang w:val="es-PE"/>
        </w:rPr>
        <w:t>Tercera. La conciliación es el control de calidad que valida el proceso.</w:t>
      </w:r>
      <w:r w:rsidRPr="004E4D82">
        <w:rPr>
          <w:lang w:val="es-PE"/>
        </w:rPr>
        <w:t xml:space="preserve"> La ausencia de errores de ejecución acredita únicamente que ninguna sentencia falló; la conciliación con diferencia cero acredita que el Data Mart representa fielmente el origen, descartando simultáneamente pérdida de registros, duplicación y exclusión por uniones defectuosas. Se concluye que ningún proceso ETL debe considerarse completo sin un mecanismo de conciliación explícito.</w:t>
      </w:r>
    </w:p>
    <w:p w14:paraId="630E76BD" w14:textId="77777777" w:rsidR="00341893" w:rsidRPr="004E4D82" w:rsidRDefault="0003064D">
      <w:pPr>
        <w:rPr>
          <w:lang w:val="es-PE"/>
        </w:rPr>
      </w:pPr>
      <w:r w:rsidRPr="004E4D82">
        <w:rPr>
          <w:b/>
          <w:lang w:val="es-PE"/>
        </w:rPr>
        <w:t>Cuarta. La derivación de atributos ausentes es posible pero debe declararse con precisión.</w:t>
      </w:r>
      <w:r w:rsidRPr="004E4D82">
        <w:rPr>
          <w:lang w:val="es-PE"/>
        </w:rPr>
        <w:t xml:space="preserve"> La reconstrucción del tipo de pasaje a partir del monto permitió obtener un indicador que la fuente no soportaba directamente, si bien la imposibilidad de separar escolar de universitario obligó a reformularlo de "tipo de pasajero" a "tipo de pasaje". Se concluye que cuando el dato no sostiene una afirmación, la respuesta correcta es ajustar la afirmación y no forzar el dato.</w:t>
      </w:r>
    </w:p>
    <w:p w14:paraId="3CEE1DE8" w14:textId="77777777" w:rsidR="00341893" w:rsidRPr="004E4D82" w:rsidRDefault="0003064D">
      <w:pPr>
        <w:rPr>
          <w:lang w:val="es-PE"/>
        </w:rPr>
      </w:pPr>
      <w:r w:rsidRPr="004E4D82">
        <w:rPr>
          <w:b/>
          <w:lang w:val="es-PE"/>
        </w:rPr>
        <w:t>Quinta. El control de calidad debe alcanzar a la cobertura y no solo a la corrección.</w:t>
      </w:r>
      <w:r w:rsidRPr="004E4D82">
        <w:rPr>
          <w:lang w:val="es-PE"/>
        </w:rPr>
        <w:t xml:space="preserve"> El hallazgo de que la fuente registra 193 de 391 días, y de que esos días corresponden casi exclusivamente a la operación laborable, se produjo en la fase de validación posterior a la carga. Un proceso que hubiera verificado únicamente la ausencia de nulos y la integridad referencial no lo habría detectado, y el análisis habría podido presentar variaciones de cobertura como variaciones de demanda, o extender al fin de semana conclusiones que solo describen la operación laborable. Se concluye que el perfilado de completitud temporal, incluida su distribución por día de la semana, debe integrarse como control estándar del proceso ETL.</w:t>
      </w:r>
    </w:p>
    <w:p w14:paraId="15FE20AE" w14:textId="77777777" w:rsidR="00341893" w:rsidRPr="004E4D82" w:rsidRDefault="0003064D">
      <w:pPr>
        <w:pStyle w:val="Ttulo2"/>
        <w:rPr>
          <w:lang w:val="es-PE"/>
        </w:rPr>
      </w:pPr>
      <w:bookmarkStart w:id="71" w:name="_Toc235428659"/>
      <w:r w:rsidRPr="004E4D82">
        <w:rPr>
          <w:lang w:val="es-PE"/>
        </w:rPr>
        <w:t>11.3. Conclusiones sobre los hallazgos del negocio</w:t>
      </w:r>
      <w:bookmarkEnd w:id="71"/>
    </w:p>
    <w:p w14:paraId="51386D0E" w14:textId="77777777" w:rsidR="00341893" w:rsidRPr="004E4D82" w:rsidRDefault="0003064D">
      <w:pPr>
        <w:rPr>
          <w:lang w:val="es-PE"/>
        </w:rPr>
      </w:pPr>
      <w:r w:rsidRPr="004E4D82">
        <w:rPr>
          <w:b/>
          <w:lang w:val="es-PE"/>
        </w:rPr>
        <w:t>Sexta. El ingreso del operador presenta una concentración estructural crítica.</w:t>
      </w:r>
      <w:r w:rsidRPr="004E4D82">
        <w:rPr>
          <w:lang w:val="es-PE"/>
        </w:rPr>
        <w:t xml:space="preserve"> Cuatro rutas de veintidós aportan el 90.72% del ingreso y una sola de ellas el 47.24%. Esta estructura excede la concentración descrita por el principio de Pareto y configura una exposición al riesgo operativo, regulatorio y competitivo que debe gestionarse de manera explícita. Se concluye que la organización requiere un protocolo de contingencia específico para su ruta principal y una evaluación de la continuidad de las rutas de la cola, esta última necesariamente complementada con información de costos.</w:t>
      </w:r>
    </w:p>
    <w:p w14:paraId="7CBC949D" w14:textId="77777777" w:rsidR="00341893" w:rsidRPr="004E4D82" w:rsidRDefault="0003064D">
      <w:pPr>
        <w:rPr>
          <w:lang w:val="es-PE"/>
        </w:rPr>
      </w:pPr>
      <w:r w:rsidRPr="004E4D82">
        <w:rPr>
          <w:b/>
          <w:lang w:val="es-PE"/>
        </w:rPr>
        <w:t>Séptima. La demanda laborable presenta una concentración horaria que determina el dimensionamiento del sistema.</w:t>
      </w:r>
      <w:r w:rsidRPr="004E4D82">
        <w:rPr>
          <w:lang w:val="es-PE"/>
        </w:rPr>
        <w:t xml:space="preserve"> El 45.67% de la demanda se produce en seis de las </w:t>
      </w:r>
      <w:r w:rsidRPr="004E4D82">
        <w:rPr>
          <w:lang w:val="es-PE"/>
        </w:rPr>
        <w:lastRenderedPageBreak/>
        <w:t>aproximadamente dieciocho horas de operación, con un perfil de doble pico característico. Se concluye que el requerimiento de flota queda determinado por la demanda punta y no por la media, y que existe margen para una programación de frecuencias diferenciada por franja horaria.</w:t>
      </w:r>
    </w:p>
    <w:p w14:paraId="699E45C4" w14:textId="77777777" w:rsidR="00341893" w:rsidRPr="004E4D82" w:rsidRDefault="0003064D">
      <w:pPr>
        <w:rPr>
          <w:lang w:val="es-PE"/>
        </w:rPr>
      </w:pPr>
      <w:r w:rsidRPr="004E4D82">
        <w:rPr>
          <w:b/>
          <w:lang w:val="es-PE"/>
        </w:rPr>
        <w:t>Octava. El ticket promedio efectivo difiere sustancialmente de la tarifa nominal.</w:t>
      </w:r>
      <w:r w:rsidRPr="004E4D82">
        <w:rPr>
          <w:lang w:val="es-PE"/>
        </w:rPr>
        <w:t xml:space="preserve"> El ticket promedio de S/ 2.02 se sitúa un 17.6% por debajo de la tarifa de adulto de referencia de S/ 2.45, diferencia explicada íntegramente por la composición del pasaje, con un 19.45% de la demanda gratuita o de tarifa reducida, y por la heterogeneidad tarifaria entre rutas. Se concluye que toda proyección de ingresos debe emplear el ticket efectivo y no la tarifa nominal, so pena de sobrestimar los ingresos en aproximadamente un 21%.</w:t>
      </w:r>
    </w:p>
    <w:p w14:paraId="77E75E6B" w14:textId="77777777" w:rsidR="00341893" w:rsidRPr="004E4D82" w:rsidRDefault="0003064D">
      <w:pPr>
        <w:rPr>
          <w:lang w:val="es-PE"/>
        </w:rPr>
      </w:pPr>
      <w:r w:rsidRPr="004E4D82">
        <w:rPr>
          <w:b/>
          <w:lang w:val="es-PE"/>
        </w:rPr>
        <w:t>Novena. La organización no preserva sistemáticamente su propio activo informacional.</w:t>
      </w:r>
      <w:r w:rsidRPr="004E4D82">
        <w:rPr>
          <w:lang w:val="es-PE"/>
        </w:rPr>
        <w:t xml:space="preserve"> El sistema registra cada abordaje de forma exhaustiva, pero la consolidación histórica disponible cubre menos de la mitad de los días del período, con un mes íntegramente ausente y sin representación del fin de semana. Se concluye que la implementación de una carga incremental diaria automatizada, extendida a la totalidad de los días de operación, constituye la recomendación de mayor impacto potencial del estudio.</w:t>
      </w:r>
    </w:p>
    <w:p w14:paraId="021E367F" w14:textId="77777777" w:rsidR="00341893" w:rsidRPr="004E4D82" w:rsidRDefault="0003064D">
      <w:pPr>
        <w:rPr>
          <w:lang w:val="es-PE"/>
        </w:rPr>
      </w:pPr>
      <w:r w:rsidRPr="004E4D82">
        <w:rPr>
          <w:b/>
          <w:lang w:val="es-PE"/>
        </w:rPr>
        <w:t>Décima. Se declara expresamente el alcance de las conclusiones anteriores.</w:t>
      </w:r>
      <w:r w:rsidRPr="004E4D82">
        <w:rPr>
          <w:lang w:val="es-PE"/>
        </w:rPr>
        <w:t xml:space="preserve"> Este estudio no sostiene conclusión alguna sobre estacionalidad ni sobre evolución temporal de la demanda, por impedirlo la cobertura parcial de la fuente, ni sobre el comportamiento de la demanda en fin de semana, por no estar ese régimen representado en el dato disponible. Las conclusiones sexta, séptima y octava son de naturaleza estructural, se calculan sobre la totalidad de los días efectivamente registrados y describen la operación laborable del sistema.</w:t>
      </w:r>
    </w:p>
    <w:p w14:paraId="5C1D50EB" w14:textId="77777777" w:rsidR="00341893" w:rsidRPr="004E4D82" w:rsidRDefault="0003064D">
      <w:pPr>
        <w:pStyle w:val="Ttulo2"/>
        <w:rPr>
          <w:lang w:val="es-PE"/>
        </w:rPr>
      </w:pPr>
      <w:bookmarkStart w:id="72" w:name="_Toc235428660"/>
      <w:r w:rsidRPr="004E4D82">
        <w:rPr>
          <w:lang w:val="es-PE"/>
        </w:rPr>
        <w:t>11.4. Conclusiones sobre la integración de inteligencia artificial</w:t>
      </w:r>
      <w:bookmarkEnd w:id="72"/>
    </w:p>
    <w:p w14:paraId="6BB63CB5" w14:textId="77777777" w:rsidR="00341893" w:rsidRPr="004E4D82" w:rsidRDefault="0003064D">
      <w:pPr>
        <w:rPr>
          <w:lang w:val="es-PE"/>
        </w:rPr>
      </w:pPr>
      <w:r w:rsidRPr="004E4D82">
        <w:rPr>
          <w:b/>
          <w:lang w:val="es-PE"/>
        </w:rPr>
        <w:t>Undécima. La arquitectura que separa cálculo de interpretación es la que hace confiable al componente de IA.</w:t>
      </w:r>
      <w:r w:rsidRPr="004E4D82">
        <w:rPr>
          <w:lang w:val="es-PE"/>
        </w:rPr>
        <w:t xml:space="preserve"> Al confinar el rol del modelo a interpretar cifras calculadas de forma determinista sobre el Data Mart, y al no delegarle su cómputo, se acota sustancialmente el riesgo de alucinación. Se concluye que en aplicaciones de Inteligencia de Negocios el modelo generativo debe emplearse como capa de lenguaje y no como capa de cálculo.</w:t>
      </w:r>
    </w:p>
    <w:p w14:paraId="4943EDD4" w14:textId="77777777" w:rsidR="00341893" w:rsidRPr="004E4D82" w:rsidRDefault="0003064D">
      <w:pPr>
        <w:rPr>
          <w:lang w:val="es-PE"/>
        </w:rPr>
      </w:pPr>
      <w:r w:rsidRPr="004E4D82">
        <w:rPr>
          <w:b/>
          <w:lang w:val="es-PE"/>
        </w:rPr>
        <w:t>Duodécima. El componente aporta valor al ampliar el alcance del análisis a usuarios sin competencia técnica.</w:t>
      </w:r>
      <w:r w:rsidRPr="004E4D82">
        <w:rPr>
          <w:lang w:val="es-PE"/>
        </w:rPr>
        <w:t xml:space="preserve"> El dashboard exige del lector la capacidad de interpretar gráficos; el módulo entrega la interpretación elaborada. Se concluye que ambos componentes son </w:t>
      </w:r>
      <w:r w:rsidRPr="004E4D82">
        <w:rPr>
          <w:lang w:val="es-PE"/>
        </w:rPr>
        <w:lastRenderedPageBreak/>
        <w:t>complementarios y que su presentación conjunta opera además como mecanismo de verificación.</w:t>
      </w:r>
    </w:p>
    <w:p w14:paraId="4E07C471" w14:textId="77777777" w:rsidR="00341893" w:rsidRPr="004E4D82" w:rsidRDefault="0003064D">
      <w:pPr>
        <w:rPr>
          <w:lang w:val="es-PE"/>
        </w:rPr>
      </w:pPr>
      <w:r w:rsidRPr="004E4D82">
        <w:rPr>
          <w:b/>
          <w:lang w:val="es-PE"/>
        </w:rPr>
        <w:t>Decimotercera. La gestión de la credencial es un requisito no negociable de la integración.</w:t>
      </w:r>
      <w:r w:rsidRPr="004E4D82">
        <w:rPr>
          <w:lang w:val="es-PE"/>
        </w:rPr>
        <w:t xml:space="preserve"> Ninguna medida de ofuscación protege un secreto entregado al cliente. El patrón de intermediación en el servidor, con la credencial en variable de entorno y excluida del control de versiones, es la única implementación correcta.</w:t>
      </w:r>
    </w:p>
    <w:p w14:paraId="1B080882" w14:textId="77777777" w:rsidR="00341893" w:rsidRPr="004E4D82" w:rsidRDefault="0003064D">
      <w:pPr>
        <w:pStyle w:val="Ttulo2"/>
        <w:rPr>
          <w:lang w:val="es-PE"/>
        </w:rPr>
      </w:pPr>
      <w:bookmarkStart w:id="73" w:name="_Toc235428661"/>
      <w:r w:rsidRPr="004E4D82">
        <w:rPr>
          <w:lang w:val="es-PE"/>
        </w:rPr>
        <w:t>11.5. Líneas de trabajo futuro</w:t>
      </w:r>
      <w:bookmarkEnd w:id="73"/>
    </w:p>
    <w:p w14:paraId="1E3B1475" w14:textId="77777777" w:rsidR="00341893" w:rsidRPr="004E4D82" w:rsidRDefault="0003064D">
      <w:pPr>
        <w:rPr>
          <w:lang w:val="es-PE"/>
        </w:rPr>
      </w:pPr>
      <w:r w:rsidRPr="004E4D82">
        <w:rPr>
          <w:b/>
          <w:lang w:val="es-PE"/>
        </w:rPr>
        <w:t>Tabla 21. Líneas de evolución de la solución</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65185273" w14:textId="77777777">
        <w:tc>
          <w:tcPr>
            <w:tcW w:w="2351" w:type="dxa"/>
          </w:tcPr>
          <w:p w14:paraId="5B8C8CF1" w14:textId="77777777" w:rsidR="00341893" w:rsidRPr="004E4D82" w:rsidRDefault="0003064D">
            <w:pPr>
              <w:spacing w:after="40" w:line="240" w:lineRule="auto"/>
              <w:rPr>
                <w:lang w:val="es-PE"/>
              </w:rPr>
            </w:pPr>
            <w:r w:rsidRPr="004E4D82">
              <w:rPr>
                <w:b/>
                <w:sz w:val="19"/>
                <w:lang w:val="es-PE"/>
              </w:rPr>
              <w:t>N°</w:t>
            </w:r>
          </w:p>
        </w:tc>
        <w:tc>
          <w:tcPr>
            <w:tcW w:w="2351" w:type="dxa"/>
          </w:tcPr>
          <w:p w14:paraId="3A07DB7C" w14:textId="77777777" w:rsidR="00341893" w:rsidRPr="004E4D82" w:rsidRDefault="0003064D">
            <w:pPr>
              <w:spacing w:after="40" w:line="240" w:lineRule="auto"/>
              <w:rPr>
                <w:lang w:val="es-PE"/>
              </w:rPr>
            </w:pPr>
            <w:r w:rsidRPr="004E4D82">
              <w:rPr>
                <w:b/>
                <w:sz w:val="19"/>
                <w:lang w:val="es-PE"/>
              </w:rPr>
              <w:t>Línea de trabajo</w:t>
            </w:r>
          </w:p>
        </w:tc>
        <w:tc>
          <w:tcPr>
            <w:tcW w:w="2351" w:type="dxa"/>
          </w:tcPr>
          <w:p w14:paraId="5A7BE708" w14:textId="77777777" w:rsidR="00341893" w:rsidRPr="004E4D82" w:rsidRDefault="0003064D">
            <w:pPr>
              <w:spacing w:after="40" w:line="240" w:lineRule="auto"/>
              <w:rPr>
                <w:lang w:val="es-PE"/>
              </w:rPr>
            </w:pPr>
            <w:r w:rsidRPr="004E4D82">
              <w:rPr>
                <w:b/>
                <w:sz w:val="19"/>
                <w:lang w:val="es-PE"/>
              </w:rPr>
              <w:t>Fundamento</w:t>
            </w:r>
          </w:p>
        </w:tc>
        <w:tc>
          <w:tcPr>
            <w:tcW w:w="2351" w:type="dxa"/>
          </w:tcPr>
          <w:p w14:paraId="5E5B0694" w14:textId="77777777" w:rsidR="00341893" w:rsidRPr="004E4D82" w:rsidRDefault="0003064D">
            <w:pPr>
              <w:spacing w:after="40" w:line="240" w:lineRule="auto"/>
              <w:rPr>
                <w:lang w:val="es-PE"/>
              </w:rPr>
            </w:pPr>
            <w:r w:rsidRPr="004E4D82">
              <w:rPr>
                <w:b/>
                <w:sz w:val="19"/>
                <w:lang w:val="es-PE"/>
              </w:rPr>
              <w:t>Prioridad</w:t>
            </w:r>
          </w:p>
        </w:tc>
      </w:tr>
      <w:tr w:rsidR="00341893" w:rsidRPr="004E4D82" w14:paraId="44D7BC22" w14:textId="77777777">
        <w:tc>
          <w:tcPr>
            <w:tcW w:w="2351" w:type="dxa"/>
          </w:tcPr>
          <w:p w14:paraId="711FFB30" w14:textId="77777777" w:rsidR="00341893" w:rsidRPr="004E4D82" w:rsidRDefault="0003064D">
            <w:pPr>
              <w:spacing w:after="40" w:line="240" w:lineRule="auto"/>
              <w:rPr>
                <w:lang w:val="es-PE"/>
              </w:rPr>
            </w:pPr>
            <w:r w:rsidRPr="004E4D82">
              <w:rPr>
                <w:sz w:val="19"/>
                <w:lang w:val="es-PE"/>
              </w:rPr>
              <w:t>F1</w:t>
            </w:r>
          </w:p>
        </w:tc>
        <w:tc>
          <w:tcPr>
            <w:tcW w:w="2351" w:type="dxa"/>
          </w:tcPr>
          <w:p w14:paraId="72F4527A" w14:textId="77777777" w:rsidR="00341893" w:rsidRPr="004E4D82" w:rsidRDefault="0003064D">
            <w:pPr>
              <w:spacing w:after="40" w:line="240" w:lineRule="auto"/>
              <w:rPr>
                <w:lang w:val="es-PE"/>
              </w:rPr>
            </w:pPr>
            <w:r w:rsidRPr="004E4D82">
              <w:rPr>
                <w:sz w:val="19"/>
                <w:lang w:val="es-PE"/>
              </w:rPr>
              <w:t>Implementar carga incremental diaria automatizada</w:t>
            </w:r>
          </w:p>
        </w:tc>
        <w:tc>
          <w:tcPr>
            <w:tcW w:w="2351" w:type="dxa"/>
          </w:tcPr>
          <w:p w14:paraId="220CFDD8" w14:textId="77777777" w:rsidR="00341893" w:rsidRPr="004E4D82" w:rsidRDefault="0003064D">
            <w:pPr>
              <w:spacing w:after="40" w:line="240" w:lineRule="auto"/>
              <w:rPr>
                <w:lang w:val="es-PE"/>
              </w:rPr>
            </w:pPr>
            <w:r w:rsidRPr="004E4D82">
              <w:rPr>
                <w:sz w:val="19"/>
                <w:lang w:val="es-PE"/>
              </w:rPr>
              <w:t>Resolver la limitación L5 de cobertura temporal</w:t>
            </w:r>
          </w:p>
        </w:tc>
        <w:tc>
          <w:tcPr>
            <w:tcW w:w="2351" w:type="dxa"/>
          </w:tcPr>
          <w:p w14:paraId="6773141E" w14:textId="77777777" w:rsidR="00341893" w:rsidRPr="004E4D82" w:rsidRDefault="0003064D">
            <w:pPr>
              <w:spacing w:after="40" w:line="240" w:lineRule="auto"/>
              <w:rPr>
                <w:lang w:val="es-PE"/>
              </w:rPr>
            </w:pPr>
            <w:r w:rsidRPr="004E4D82">
              <w:rPr>
                <w:sz w:val="19"/>
                <w:lang w:val="es-PE"/>
              </w:rPr>
              <w:t>Alta</w:t>
            </w:r>
          </w:p>
        </w:tc>
      </w:tr>
      <w:tr w:rsidR="00341893" w:rsidRPr="004E4D82" w14:paraId="74E85DC6" w14:textId="77777777">
        <w:tc>
          <w:tcPr>
            <w:tcW w:w="2351" w:type="dxa"/>
          </w:tcPr>
          <w:p w14:paraId="23593A26" w14:textId="77777777" w:rsidR="00341893" w:rsidRPr="004E4D82" w:rsidRDefault="0003064D">
            <w:pPr>
              <w:spacing w:after="40" w:line="240" w:lineRule="auto"/>
              <w:rPr>
                <w:lang w:val="es-PE"/>
              </w:rPr>
            </w:pPr>
            <w:r w:rsidRPr="004E4D82">
              <w:rPr>
                <w:sz w:val="19"/>
                <w:lang w:val="es-PE"/>
              </w:rPr>
              <w:t>F2</w:t>
            </w:r>
          </w:p>
        </w:tc>
        <w:tc>
          <w:tcPr>
            <w:tcW w:w="2351" w:type="dxa"/>
          </w:tcPr>
          <w:p w14:paraId="31187675" w14:textId="77777777" w:rsidR="00341893" w:rsidRPr="004E4D82" w:rsidRDefault="0003064D">
            <w:pPr>
              <w:spacing w:after="40" w:line="240" w:lineRule="auto"/>
              <w:rPr>
                <w:lang w:val="es-PE"/>
              </w:rPr>
            </w:pPr>
            <w:r w:rsidRPr="004E4D82">
              <w:rPr>
                <w:sz w:val="19"/>
                <w:lang w:val="es-PE"/>
              </w:rPr>
              <w:t>Extender la consolidación a sábados y domingos</w:t>
            </w:r>
          </w:p>
        </w:tc>
        <w:tc>
          <w:tcPr>
            <w:tcW w:w="2351" w:type="dxa"/>
          </w:tcPr>
          <w:p w14:paraId="12853841" w14:textId="77777777" w:rsidR="00341893" w:rsidRPr="004E4D82" w:rsidRDefault="0003064D">
            <w:pPr>
              <w:spacing w:after="40" w:line="240" w:lineRule="auto"/>
              <w:rPr>
                <w:lang w:val="es-PE"/>
              </w:rPr>
            </w:pPr>
            <w:r w:rsidRPr="004E4D82">
              <w:rPr>
                <w:sz w:val="19"/>
                <w:lang w:val="es-PE"/>
              </w:rPr>
              <w:t>Resolver la limitación L6 y habilitar el análisis del régimen de fin de semana</w:t>
            </w:r>
          </w:p>
        </w:tc>
        <w:tc>
          <w:tcPr>
            <w:tcW w:w="2351" w:type="dxa"/>
          </w:tcPr>
          <w:p w14:paraId="1BCBCF9C" w14:textId="77777777" w:rsidR="00341893" w:rsidRPr="004E4D82" w:rsidRDefault="0003064D">
            <w:pPr>
              <w:spacing w:after="40" w:line="240" w:lineRule="auto"/>
              <w:rPr>
                <w:lang w:val="es-PE"/>
              </w:rPr>
            </w:pPr>
            <w:r w:rsidRPr="004E4D82">
              <w:rPr>
                <w:sz w:val="19"/>
                <w:lang w:val="es-PE"/>
              </w:rPr>
              <w:t>Alta</w:t>
            </w:r>
          </w:p>
        </w:tc>
      </w:tr>
      <w:tr w:rsidR="00341893" w:rsidRPr="004E4D82" w14:paraId="171CA8EF" w14:textId="77777777">
        <w:tc>
          <w:tcPr>
            <w:tcW w:w="2351" w:type="dxa"/>
          </w:tcPr>
          <w:p w14:paraId="1162676C" w14:textId="77777777" w:rsidR="00341893" w:rsidRPr="004E4D82" w:rsidRDefault="0003064D">
            <w:pPr>
              <w:spacing w:after="40" w:line="240" w:lineRule="auto"/>
              <w:rPr>
                <w:lang w:val="es-PE"/>
              </w:rPr>
            </w:pPr>
            <w:r w:rsidRPr="004E4D82">
              <w:rPr>
                <w:sz w:val="19"/>
                <w:lang w:val="es-PE"/>
              </w:rPr>
              <w:t>F3</w:t>
            </w:r>
          </w:p>
        </w:tc>
        <w:tc>
          <w:tcPr>
            <w:tcW w:w="2351" w:type="dxa"/>
          </w:tcPr>
          <w:p w14:paraId="072662B2" w14:textId="77777777" w:rsidR="00341893" w:rsidRPr="004E4D82" w:rsidRDefault="0003064D">
            <w:pPr>
              <w:spacing w:after="40" w:line="240" w:lineRule="auto"/>
              <w:rPr>
                <w:lang w:val="es-PE"/>
              </w:rPr>
            </w:pPr>
            <w:r w:rsidRPr="004E4D82">
              <w:rPr>
                <w:sz w:val="19"/>
                <w:lang w:val="es-PE"/>
              </w:rPr>
              <w:t>Incorporar un Data Mart de costos operativos con dimensiones conformadas</w:t>
            </w:r>
          </w:p>
        </w:tc>
        <w:tc>
          <w:tcPr>
            <w:tcW w:w="2351" w:type="dxa"/>
          </w:tcPr>
          <w:p w14:paraId="66A4EC93" w14:textId="77777777" w:rsidR="00341893" w:rsidRPr="004E4D82" w:rsidRDefault="0003064D">
            <w:pPr>
              <w:spacing w:after="40" w:line="240" w:lineRule="auto"/>
              <w:rPr>
                <w:lang w:val="es-PE"/>
              </w:rPr>
            </w:pPr>
            <w:r w:rsidRPr="004E4D82">
              <w:rPr>
                <w:sz w:val="19"/>
                <w:lang w:val="es-PE"/>
              </w:rPr>
              <w:t>Habilitar el análisis de rentabilidad por ruta, hoy fuera de alcance por L8</w:t>
            </w:r>
          </w:p>
        </w:tc>
        <w:tc>
          <w:tcPr>
            <w:tcW w:w="2351" w:type="dxa"/>
          </w:tcPr>
          <w:p w14:paraId="6014C028" w14:textId="77777777" w:rsidR="00341893" w:rsidRPr="004E4D82" w:rsidRDefault="0003064D">
            <w:pPr>
              <w:spacing w:after="40" w:line="240" w:lineRule="auto"/>
              <w:rPr>
                <w:lang w:val="es-PE"/>
              </w:rPr>
            </w:pPr>
            <w:r w:rsidRPr="004E4D82">
              <w:rPr>
                <w:sz w:val="19"/>
                <w:lang w:val="es-PE"/>
              </w:rPr>
              <w:t>Alta</w:t>
            </w:r>
          </w:p>
        </w:tc>
      </w:tr>
      <w:tr w:rsidR="00341893" w:rsidRPr="004E4D82" w14:paraId="72948B46" w14:textId="77777777">
        <w:tc>
          <w:tcPr>
            <w:tcW w:w="2351" w:type="dxa"/>
          </w:tcPr>
          <w:p w14:paraId="4189899A" w14:textId="77777777" w:rsidR="00341893" w:rsidRPr="004E4D82" w:rsidRDefault="0003064D">
            <w:pPr>
              <w:spacing w:after="40" w:line="240" w:lineRule="auto"/>
              <w:rPr>
                <w:lang w:val="es-PE"/>
              </w:rPr>
            </w:pPr>
            <w:r w:rsidRPr="004E4D82">
              <w:rPr>
                <w:sz w:val="19"/>
                <w:lang w:val="es-PE"/>
              </w:rPr>
              <w:t>F4</w:t>
            </w:r>
          </w:p>
        </w:tc>
        <w:tc>
          <w:tcPr>
            <w:tcW w:w="2351" w:type="dxa"/>
          </w:tcPr>
          <w:p w14:paraId="5470BC4D" w14:textId="77777777" w:rsidR="00341893" w:rsidRPr="004E4D82" w:rsidRDefault="0003064D">
            <w:pPr>
              <w:spacing w:after="40" w:line="240" w:lineRule="auto"/>
              <w:rPr>
                <w:lang w:val="es-PE"/>
              </w:rPr>
            </w:pPr>
            <w:r w:rsidRPr="004E4D82">
              <w:rPr>
                <w:sz w:val="19"/>
                <w:lang w:val="es-PE"/>
              </w:rPr>
              <w:t>Incorporar el análisis de capacidad ofertada por franja</w:t>
            </w:r>
          </w:p>
        </w:tc>
        <w:tc>
          <w:tcPr>
            <w:tcW w:w="2351" w:type="dxa"/>
          </w:tcPr>
          <w:p w14:paraId="03F4AA45" w14:textId="77777777" w:rsidR="00341893" w:rsidRPr="004E4D82" w:rsidRDefault="0003064D">
            <w:pPr>
              <w:spacing w:after="40" w:line="240" w:lineRule="auto"/>
              <w:rPr>
                <w:lang w:val="es-PE"/>
              </w:rPr>
            </w:pPr>
            <w:r w:rsidRPr="004E4D82">
              <w:rPr>
                <w:sz w:val="19"/>
                <w:lang w:val="es-PE"/>
              </w:rPr>
              <w:t>Permitir el cálculo de índices de utilización y no solo de ocupación media</w:t>
            </w:r>
          </w:p>
        </w:tc>
        <w:tc>
          <w:tcPr>
            <w:tcW w:w="2351" w:type="dxa"/>
          </w:tcPr>
          <w:p w14:paraId="5C34D9CE" w14:textId="77777777" w:rsidR="00341893" w:rsidRPr="004E4D82" w:rsidRDefault="0003064D">
            <w:pPr>
              <w:spacing w:after="40" w:line="240" w:lineRule="auto"/>
              <w:rPr>
                <w:lang w:val="es-PE"/>
              </w:rPr>
            </w:pPr>
            <w:r w:rsidRPr="004E4D82">
              <w:rPr>
                <w:sz w:val="19"/>
                <w:lang w:val="es-PE"/>
              </w:rPr>
              <w:t>Media</w:t>
            </w:r>
          </w:p>
        </w:tc>
      </w:tr>
      <w:tr w:rsidR="00341893" w:rsidRPr="004E4D82" w14:paraId="3B546D91" w14:textId="77777777">
        <w:tc>
          <w:tcPr>
            <w:tcW w:w="2351" w:type="dxa"/>
          </w:tcPr>
          <w:p w14:paraId="47AFFBA8" w14:textId="77777777" w:rsidR="00341893" w:rsidRPr="004E4D82" w:rsidRDefault="0003064D">
            <w:pPr>
              <w:spacing w:after="40" w:line="240" w:lineRule="auto"/>
              <w:rPr>
                <w:lang w:val="es-PE"/>
              </w:rPr>
            </w:pPr>
            <w:r w:rsidRPr="004E4D82">
              <w:rPr>
                <w:sz w:val="19"/>
                <w:lang w:val="es-PE"/>
              </w:rPr>
              <w:t>F5</w:t>
            </w:r>
          </w:p>
        </w:tc>
        <w:tc>
          <w:tcPr>
            <w:tcW w:w="2351" w:type="dxa"/>
          </w:tcPr>
          <w:p w14:paraId="4556465B" w14:textId="77777777" w:rsidR="00341893" w:rsidRPr="004E4D82" w:rsidRDefault="0003064D">
            <w:pPr>
              <w:spacing w:after="40" w:line="240" w:lineRule="auto"/>
              <w:rPr>
                <w:lang w:val="es-PE"/>
              </w:rPr>
            </w:pPr>
            <w:r w:rsidRPr="004E4D82">
              <w:rPr>
                <w:sz w:val="19"/>
                <w:lang w:val="es-PE"/>
              </w:rPr>
              <w:t>Desarrollar un modelo predictivo de demanda por ruta y franja</w:t>
            </w:r>
          </w:p>
        </w:tc>
        <w:tc>
          <w:tcPr>
            <w:tcW w:w="2351" w:type="dxa"/>
          </w:tcPr>
          <w:p w14:paraId="19D5E13C" w14:textId="77777777" w:rsidR="00341893" w:rsidRPr="004E4D82" w:rsidRDefault="0003064D">
            <w:pPr>
              <w:spacing w:after="40" w:line="240" w:lineRule="auto"/>
              <w:rPr>
                <w:lang w:val="es-PE"/>
              </w:rPr>
            </w:pPr>
            <w:r w:rsidRPr="004E4D82">
              <w:rPr>
                <w:sz w:val="19"/>
                <w:lang w:val="es-PE"/>
              </w:rPr>
              <w:t>Pasar del análisis descriptivo al predictivo, viable una vez resueltas F1 y F2</w:t>
            </w:r>
          </w:p>
        </w:tc>
        <w:tc>
          <w:tcPr>
            <w:tcW w:w="2351" w:type="dxa"/>
          </w:tcPr>
          <w:p w14:paraId="3D2E7BE9" w14:textId="77777777" w:rsidR="00341893" w:rsidRPr="004E4D82" w:rsidRDefault="0003064D">
            <w:pPr>
              <w:spacing w:after="40" w:line="240" w:lineRule="auto"/>
              <w:rPr>
                <w:lang w:val="es-PE"/>
              </w:rPr>
            </w:pPr>
            <w:r w:rsidRPr="004E4D82">
              <w:rPr>
                <w:sz w:val="19"/>
                <w:lang w:val="es-PE"/>
              </w:rPr>
              <w:t>Media</w:t>
            </w:r>
          </w:p>
        </w:tc>
      </w:tr>
      <w:tr w:rsidR="00341893" w:rsidRPr="004E4D82" w14:paraId="72134931" w14:textId="77777777">
        <w:tc>
          <w:tcPr>
            <w:tcW w:w="2351" w:type="dxa"/>
          </w:tcPr>
          <w:p w14:paraId="30FC17F0" w14:textId="77777777" w:rsidR="00341893" w:rsidRPr="004E4D82" w:rsidRDefault="0003064D">
            <w:pPr>
              <w:spacing w:after="40" w:line="240" w:lineRule="auto"/>
              <w:rPr>
                <w:lang w:val="es-PE"/>
              </w:rPr>
            </w:pPr>
            <w:r w:rsidRPr="004E4D82">
              <w:rPr>
                <w:sz w:val="19"/>
                <w:lang w:val="es-PE"/>
              </w:rPr>
              <w:t>F6</w:t>
            </w:r>
          </w:p>
        </w:tc>
        <w:tc>
          <w:tcPr>
            <w:tcW w:w="2351" w:type="dxa"/>
          </w:tcPr>
          <w:p w14:paraId="522F17DF" w14:textId="77777777" w:rsidR="00341893" w:rsidRPr="004E4D82" w:rsidRDefault="0003064D">
            <w:pPr>
              <w:spacing w:after="40" w:line="240" w:lineRule="auto"/>
              <w:rPr>
                <w:lang w:val="es-PE"/>
              </w:rPr>
            </w:pPr>
            <w:r w:rsidRPr="004E4D82">
              <w:rPr>
                <w:sz w:val="19"/>
                <w:lang w:val="es-PE"/>
              </w:rPr>
              <w:t>Implementar el registro de auditoría de las ejecuciones del ETL</w:t>
            </w:r>
          </w:p>
        </w:tc>
        <w:tc>
          <w:tcPr>
            <w:tcW w:w="2351" w:type="dxa"/>
          </w:tcPr>
          <w:p w14:paraId="73B39D00" w14:textId="77777777" w:rsidR="00341893" w:rsidRPr="004E4D82" w:rsidRDefault="0003064D">
            <w:pPr>
              <w:spacing w:after="40" w:line="240" w:lineRule="auto"/>
              <w:rPr>
                <w:lang w:val="es-PE"/>
              </w:rPr>
            </w:pPr>
            <w:r w:rsidRPr="004E4D82">
              <w:rPr>
                <w:sz w:val="19"/>
                <w:lang w:val="es-PE"/>
              </w:rPr>
              <w:t>Fortalecer la trazabilidad del proceso en un despliegue productivo</w:t>
            </w:r>
          </w:p>
        </w:tc>
        <w:tc>
          <w:tcPr>
            <w:tcW w:w="2351" w:type="dxa"/>
          </w:tcPr>
          <w:p w14:paraId="4C9B04C8" w14:textId="77777777" w:rsidR="00341893" w:rsidRPr="004E4D82" w:rsidRDefault="0003064D">
            <w:pPr>
              <w:spacing w:after="40" w:line="240" w:lineRule="auto"/>
              <w:rPr>
                <w:lang w:val="es-PE"/>
              </w:rPr>
            </w:pPr>
            <w:r w:rsidRPr="004E4D82">
              <w:rPr>
                <w:sz w:val="19"/>
                <w:lang w:val="es-PE"/>
              </w:rPr>
              <w:t>Media</w:t>
            </w:r>
          </w:p>
        </w:tc>
      </w:tr>
      <w:tr w:rsidR="00341893" w:rsidRPr="004E4D82" w14:paraId="7F45859D" w14:textId="77777777">
        <w:tc>
          <w:tcPr>
            <w:tcW w:w="2351" w:type="dxa"/>
          </w:tcPr>
          <w:p w14:paraId="68EBC327" w14:textId="77777777" w:rsidR="00341893" w:rsidRPr="004E4D82" w:rsidRDefault="0003064D">
            <w:pPr>
              <w:spacing w:after="40" w:line="240" w:lineRule="auto"/>
              <w:rPr>
                <w:lang w:val="es-PE"/>
              </w:rPr>
            </w:pPr>
            <w:r w:rsidRPr="004E4D82">
              <w:rPr>
                <w:sz w:val="19"/>
                <w:lang w:val="es-PE"/>
              </w:rPr>
              <w:t>F7</w:t>
            </w:r>
          </w:p>
        </w:tc>
        <w:tc>
          <w:tcPr>
            <w:tcW w:w="2351" w:type="dxa"/>
          </w:tcPr>
          <w:p w14:paraId="37AA8DCE" w14:textId="77777777" w:rsidR="00341893" w:rsidRPr="004E4D82" w:rsidRDefault="0003064D">
            <w:pPr>
              <w:spacing w:after="40" w:line="240" w:lineRule="auto"/>
              <w:rPr>
                <w:lang w:val="es-PE"/>
              </w:rPr>
            </w:pPr>
            <w:r w:rsidRPr="004E4D82">
              <w:rPr>
                <w:sz w:val="19"/>
                <w:lang w:val="es-PE"/>
              </w:rPr>
              <w:t>Evaluar la incorporación de un identificador anonimizado del medio de pago</w:t>
            </w:r>
          </w:p>
        </w:tc>
        <w:tc>
          <w:tcPr>
            <w:tcW w:w="2351" w:type="dxa"/>
          </w:tcPr>
          <w:p w14:paraId="250EDB20" w14:textId="77777777" w:rsidR="00341893" w:rsidRPr="004E4D82" w:rsidRDefault="0003064D">
            <w:pPr>
              <w:spacing w:after="40" w:line="240" w:lineRule="auto"/>
              <w:rPr>
                <w:lang w:val="es-PE"/>
              </w:rPr>
            </w:pPr>
            <w:r w:rsidRPr="004E4D82">
              <w:rPr>
                <w:sz w:val="19"/>
                <w:lang w:val="es-PE"/>
              </w:rPr>
              <w:t>Habilitar la distinción entre abordajes y pasajeros únicos, resolviendo L3, previo análisis específico de protección de datos</w:t>
            </w:r>
          </w:p>
        </w:tc>
        <w:tc>
          <w:tcPr>
            <w:tcW w:w="2351" w:type="dxa"/>
          </w:tcPr>
          <w:p w14:paraId="45F91272" w14:textId="77777777" w:rsidR="00341893" w:rsidRPr="004E4D82" w:rsidRDefault="0003064D">
            <w:pPr>
              <w:spacing w:after="40" w:line="240" w:lineRule="auto"/>
              <w:rPr>
                <w:lang w:val="es-PE"/>
              </w:rPr>
            </w:pPr>
            <w:r w:rsidRPr="004E4D82">
              <w:rPr>
                <w:sz w:val="19"/>
                <w:lang w:val="es-PE"/>
              </w:rPr>
              <w:t>Baja</w:t>
            </w:r>
          </w:p>
        </w:tc>
      </w:tr>
      <w:tr w:rsidR="00341893" w:rsidRPr="004E4D82" w14:paraId="4E1C61F2" w14:textId="77777777">
        <w:tc>
          <w:tcPr>
            <w:tcW w:w="2351" w:type="dxa"/>
          </w:tcPr>
          <w:p w14:paraId="2923CEF3" w14:textId="77777777" w:rsidR="00341893" w:rsidRPr="004E4D82" w:rsidRDefault="0003064D">
            <w:pPr>
              <w:spacing w:after="40" w:line="240" w:lineRule="auto"/>
              <w:rPr>
                <w:lang w:val="es-PE"/>
              </w:rPr>
            </w:pPr>
            <w:r w:rsidRPr="004E4D82">
              <w:rPr>
                <w:sz w:val="19"/>
                <w:lang w:val="es-PE"/>
              </w:rPr>
              <w:t>F8</w:t>
            </w:r>
          </w:p>
        </w:tc>
        <w:tc>
          <w:tcPr>
            <w:tcW w:w="2351" w:type="dxa"/>
          </w:tcPr>
          <w:p w14:paraId="5DC6FDF1" w14:textId="77777777" w:rsidR="00341893" w:rsidRPr="004E4D82" w:rsidRDefault="0003064D">
            <w:pPr>
              <w:spacing w:after="40" w:line="240" w:lineRule="auto"/>
              <w:rPr>
                <w:lang w:val="es-PE"/>
              </w:rPr>
            </w:pPr>
            <w:r w:rsidRPr="004E4D82">
              <w:rPr>
                <w:sz w:val="19"/>
                <w:lang w:val="es-PE"/>
              </w:rPr>
              <w:t>Ampliar el módulo de IA con análisis comparativo entre rutas</w:t>
            </w:r>
          </w:p>
        </w:tc>
        <w:tc>
          <w:tcPr>
            <w:tcW w:w="2351" w:type="dxa"/>
          </w:tcPr>
          <w:p w14:paraId="3608F333" w14:textId="77777777" w:rsidR="00341893" w:rsidRPr="004E4D82" w:rsidRDefault="0003064D">
            <w:pPr>
              <w:spacing w:after="40" w:line="240" w:lineRule="auto"/>
              <w:rPr>
                <w:lang w:val="es-PE"/>
              </w:rPr>
            </w:pPr>
            <w:r w:rsidRPr="004E4D82">
              <w:rPr>
                <w:sz w:val="19"/>
                <w:lang w:val="es-PE"/>
              </w:rPr>
              <w:t>Extender el alcance interpretativo del componente</w:t>
            </w:r>
          </w:p>
        </w:tc>
        <w:tc>
          <w:tcPr>
            <w:tcW w:w="2351" w:type="dxa"/>
          </w:tcPr>
          <w:p w14:paraId="1066AD8B" w14:textId="77777777" w:rsidR="00341893" w:rsidRPr="004E4D82" w:rsidRDefault="0003064D">
            <w:pPr>
              <w:spacing w:after="40" w:line="240" w:lineRule="auto"/>
              <w:rPr>
                <w:lang w:val="es-PE"/>
              </w:rPr>
            </w:pPr>
            <w:r w:rsidRPr="004E4D82">
              <w:rPr>
                <w:sz w:val="19"/>
                <w:lang w:val="es-PE"/>
              </w:rPr>
              <w:t>Baja</w:t>
            </w:r>
          </w:p>
        </w:tc>
      </w:tr>
    </w:tbl>
    <w:p w14:paraId="31E66073" w14:textId="77777777" w:rsidR="00341893" w:rsidRPr="004E4D82" w:rsidRDefault="00341893">
      <w:pPr>
        <w:rPr>
          <w:lang w:val="es-PE"/>
        </w:rPr>
      </w:pPr>
    </w:p>
    <w:p w14:paraId="6E0EE5F4" w14:textId="77777777" w:rsidR="00341893" w:rsidRPr="004E4D82" w:rsidRDefault="0003064D">
      <w:pPr>
        <w:pStyle w:val="Ttulo2"/>
        <w:rPr>
          <w:lang w:val="es-PE"/>
        </w:rPr>
      </w:pPr>
      <w:bookmarkStart w:id="74" w:name="_Toc235428662"/>
      <w:r w:rsidRPr="004E4D82">
        <w:rPr>
          <w:lang w:val="es-PE"/>
        </w:rPr>
        <w:t>11.6. Reflexión final</w:t>
      </w:r>
      <w:bookmarkEnd w:id="74"/>
    </w:p>
    <w:p w14:paraId="4C98BB19" w14:textId="77777777" w:rsidR="00341893" w:rsidRPr="004E4D82" w:rsidRDefault="0003064D">
      <w:pPr>
        <w:rPr>
          <w:lang w:val="es-PE"/>
        </w:rPr>
      </w:pPr>
      <w:r w:rsidRPr="004E4D82">
        <w:rPr>
          <w:lang w:val="es-PE"/>
        </w:rPr>
        <w:t xml:space="preserve">El proyecto verifica una premisa que la práctica de la Inteligencia de Negocios suele enunciar y que aquí se constata de manera literal: el valor no reside en el dato sino en su organización. La </w:t>
      </w:r>
      <w:r w:rsidRPr="004E4D82">
        <w:rPr>
          <w:lang w:val="es-PE"/>
        </w:rPr>
        <w:lastRenderedPageBreak/>
        <w:t xml:space="preserve">totalidad de los hallazgos presentados en la sección 9 estaba contenida en el sistema transaccional del operador antes del inicio de este trabajo. La concentración del 90.72% del ingreso en cuatro rutas era ya un hecho de su operación; simplemente, nadie podía verla. Lo que la solución aporta no es información nueva, sino información </w:t>
      </w:r>
      <w:r w:rsidRPr="004E4D82">
        <w:rPr>
          <w:b/>
          <w:lang w:val="es-PE"/>
        </w:rPr>
        <w:t>accesible</w:t>
      </w:r>
      <w:r w:rsidRPr="004E4D82">
        <w:rPr>
          <w:lang w:val="es-PE"/>
        </w:rPr>
        <w:t>. Esa distinción, y no la sofisticación de la tecnología empleada, constituye el fundamento de la disciplina.</w:t>
      </w:r>
    </w:p>
    <w:p w14:paraId="1A4E98DC" w14:textId="77777777" w:rsidR="00341893" w:rsidRPr="004E4D82" w:rsidRDefault="0003064D">
      <w:pPr>
        <w:rPr>
          <w:lang w:val="es-PE"/>
        </w:rPr>
      </w:pPr>
      <w:r w:rsidRPr="004E4D82">
        <w:rPr>
          <w:lang w:val="es-PE"/>
        </w:rPr>
        <w:br w:type="page"/>
      </w:r>
    </w:p>
    <w:p w14:paraId="544ADD2D" w14:textId="77777777" w:rsidR="00341893" w:rsidRPr="004E4D82" w:rsidRDefault="0003064D">
      <w:pPr>
        <w:pStyle w:val="Ttulo1"/>
        <w:rPr>
          <w:lang w:val="es-PE"/>
        </w:rPr>
      </w:pPr>
      <w:bookmarkStart w:id="75" w:name="_Toc235428663"/>
      <w:r w:rsidRPr="004E4D82">
        <w:rPr>
          <w:lang w:val="es-PE"/>
        </w:rPr>
        <w:lastRenderedPageBreak/>
        <w:t>12. REFERENCIAS BIBLIOGRÁFICAS</w:t>
      </w:r>
      <w:bookmarkEnd w:id="75"/>
    </w:p>
    <w:p w14:paraId="5713FC76" w14:textId="77777777" w:rsidR="00341893" w:rsidRPr="004E4D82" w:rsidRDefault="0003064D">
      <w:pPr>
        <w:rPr>
          <w:lang w:val="es-PE"/>
        </w:rPr>
      </w:pPr>
      <w:r w:rsidRPr="004E4D82">
        <w:rPr>
          <w:lang w:val="es-PE"/>
        </w:rPr>
        <w:t xml:space="preserve">Brown, T. B., Mann, B., Ryder, N., Subbiah, M., Kaplan, J., Dhariwal, P., Neelakantan, A., Shyam, P., Sastry, G., Askell, A., Agarwal, S., Herbert-Voss, A., Krueger, G., Henighan, T., Child, R., Ramesh, A., Ziegler, D. M., Wu, J., Winter, C., ... Amodei, D. (2020). Language models are few-shot learners. En H. Larochelle, M. Ranzato, R. Hadsell, M. F. Balcan y H. Lin (Eds.), </w:t>
      </w:r>
      <w:r w:rsidRPr="004E4D82">
        <w:rPr>
          <w:i/>
          <w:lang w:val="es-PE"/>
        </w:rPr>
        <w:t>Advances in Neural Information Processing Systems</w:t>
      </w:r>
      <w:r w:rsidRPr="004E4D82">
        <w:rPr>
          <w:lang w:val="es-PE"/>
        </w:rPr>
        <w:t xml:space="preserve"> (Vol. 33, pp. 1877-1901). Curran Associates.</w:t>
      </w:r>
    </w:p>
    <w:p w14:paraId="34C91109" w14:textId="77777777" w:rsidR="00341893" w:rsidRPr="004E4D82" w:rsidRDefault="0003064D">
      <w:pPr>
        <w:rPr>
          <w:lang w:val="es-PE"/>
        </w:rPr>
      </w:pPr>
      <w:r w:rsidRPr="004E4D82">
        <w:rPr>
          <w:lang w:val="es-PE"/>
        </w:rPr>
        <w:t xml:space="preserve">Congreso de la República del Perú. (2011, 3 de julio). </w:t>
      </w:r>
      <w:r w:rsidRPr="004E4D82">
        <w:rPr>
          <w:i/>
          <w:lang w:val="es-PE"/>
        </w:rPr>
        <w:t>Ley N° 29733, Ley de Protección de Datos Personales</w:t>
      </w:r>
      <w:r w:rsidRPr="004E4D82">
        <w:rPr>
          <w:lang w:val="es-PE"/>
        </w:rPr>
        <w:t>. Diario Oficial El Peruano. https://www.gob.pe/institucion/congreso-de-la-republica/normas-legales/243470-29733</w:t>
      </w:r>
    </w:p>
    <w:p w14:paraId="209F5BC4" w14:textId="77777777" w:rsidR="00341893" w:rsidRPr="004E4D82" w:rsidRDefault="0003064D">
      <w:pPr>
        <w:rPr>
          <w:lang w:val="es-PE"/>
        </w:rPr>
      </w:pPr>
      <w:r w:rsidRPr="004E4D82">
        <w:rPr>
          <w:lang w:val="es-PE"/>
        </w:rPr>
        <w:t xml:space="preserve">Dwork, C. (2006). Differential privacy. En M. Bugliesi, B. Preneel, V. Sassone e I. Wegener (Eds.), </w:t>
      </w:r>
      <w:r w:rsidRPr="004E4D82">
        <w:rPr>
          <w:i/>
          <w:lang w:val="es-PE"/>
        </w:rPr>
        <w:t>Automata, Languages and Programming. ICALP 2006. Lecture Notes in Computer Science</w:t>
      </w:r>
      <w:r w:rsidRPr="004E4D82">
        <w:rPr>
          <w:lang w:val="es-PE"/>
        </w:rPr>
        <w:t xml:space="preserve"> (Vol. 4052, pp. 1-12). Springer. https://doi.org/10.1007/11787006_1</w:t>
      </w:r>
    </w:p>
    <w:p w14:paraId="1C902B59" w14:textId="77777777" w:rsidR="00341893" w:rsidRPr="004E4D82" w:rsidRDefault="0003064D">
      <w:pPr>
        <w:rPr>
          <w:lang w:val="es-PE"/>
        </w:rPr>
      </w:pPr>
      <w:r w:rsidRPr="004E4D82">
        <w:rPr>
          <w:lang w:val="es-PE"/>
        </w:rPr>
        <w:t xml:space="preserve">Few, S. (2012). </w:t>
      </w:r>
      <w:r w:rsidRPr="004E4D82">
        <w:rPr>
          <w:i/>
          <w:lang w:val="es-PE"/>
        </w:rPr>
        <w:t>Show me the numbers: Designing tables and graphs to enlighten</w:t>
      </w:r>
      <w:r w:rsidRPr="004E4D82">
        <w:rPr>
          <w:lang w:val="es-PE"/>
        </w:rPr>
        <w:t xml:space="preserve"> (2.ª ed.). Analytics Press.</w:t>
      </w:r>
    </w:p>
    <w:p w14:paraId="61DBB133" w14:textId="77777777" w:rsidR="00341893" w:rsidRPr="004E4D82" w:rsidRDefault="0003064D">
      <w:pPr>
        <w:rPr>
          <w:lang w:val="es-PE"/>
        </w:rPr>
      </w:pPr>
      <w:r w:rsidRPr="004E4D82">
        <w:rPr>
          <w:lang w:val="es-PE"/>
        </w:rPr>
        <w:t xml:space="preserve">Few, S. (2013). </w:t>
      </w:r>
      <w:r w:rsidRPr="004E4D82">
        <w:rPr>
          <w:i/>
          <w:lang w:val="es-PE"/>
        </w:rPr>
        <w:t>Information dashboard design: Displaying data for at-a-glance monitoring</w:t>
      </w:r>
      <w:r w:rsidRPr="004E4D82">
        <w:rPr>
          <w:lang w:val="es-PE"/>
        </w:rPr>
        <w:t xml:space="preserve"> (2.ª ed.). Analytics Press.</w:t>
      </w:r>
    </w:p>
    <w:p w14:paraId="4429D063" w14:textId="77777777" w:rsidR="00341893" w:rsidRPr="004E4D82" w:rsidRDefault="0003064D">
      <w:pPr>
        <w:rPr>
          <w:lang w:val="es-PE"/>
        </w:rPr>
      </w:pPr>
      <w:r w:rsidRPr="004E4D82">
        <w:rPr>
          <w:lang w:val="es-PE"/>
        </w:rPr>
        <w:t xml:space="preserve">Golfarelli, M. y Rizzi, S. (2009). </w:t>
      </w:r>
      <w:r w:rsidRPr="004E4D82">
        <w:rPr>
          <w:i/>
          <w:lang w:val="es-PE"/>
        </w:rPr>
        <w:t>Data warehouse design: Modern principles and methodologies</w:t>
      </w:r>
      <w:r w:rsidRPr="004E4D82">
        <w:rPr>
          <w:lang w:val="es-PE"/>
        </w:rPr>
        <w:t>. McGraw-Hill.</w:t>
      </w:r>
    </w:p>
    <w:p w14:paraId="132C3E29" w14:textId="77777777" w:rsidR="00341893" w:rsidRPr="004E4D82" w:rsidRDefault="0003064D">
      <w:pPr>
        <w:rPr>
          <w:lang w:val="es-PE"/>
        </w:rPr>
      </w:pPr>
      <w:r w:rsidRPr="004E4D82">
        <w:rPr>
          <w:lang w:val="es-PE"/>
        </w:rPr>
        <w:t xml:space="preserve">Inmon, W. H. (2005). </w:t>
      </w:r>
      <w:r w:rsidRPr="004E4D82">
        <w:rPr>
          <w:i/>
          <w:lang w:val="es-PE"/>
        </w:rPr>
        <w:t>Building the data warehouse</w:t>
      </w:r>
      <w:r w:rsidRPr="004E4D82">
        <w:rPr>
          <w:lang w:val="es-PE"/>
        </w:rPr>
        <w:t xml:space="preserve"> (4.ª ed.). John Wiley &amp; Sons.</w:t>
      </w:r>
    </w:p>
    <w:p w14:paraId="2359565B" w14:textId="77777777" w:rsidR="00341893" w:rsidRPr="004E4D82" w:rsidRDefault="0003064D">
      <w:pPr>
        <w:rPr>
          <w:lang w:val="es-PE"/>
        </w:rPr>
      </w:pPr>
      <w:r w:rsidRPr="004E4D82">
        <w:rPr>
          <w:lang w:val="es-PE"/>
        </w:rPr>
        <w:t xml:space="preserve">Ji, Z., Lee, N., Frieske, R., Yu, T., Su, D., Xu, Y., Ishii, E., Bang, Y. J., Madotto, A. y Fung, P. (2023). Survey of hallucination in natural language generation. </w:t>
      </w:r>
      <w:r w:rsidRPr="004E4D82">
        <w:rPr>
          <w:i/>
          <w:lang w:val="es-PE"/>
        </w:rPr>
        <w:t>ACM Computing Surveys, 55</w:t>
      </w:r>
      <w:r w:rsidRPr="004E4D82">
        <w:rPr>
          <w:lang w:val="es-PE"/>
        </w:rPr>
        <w:t>(12), 1-38. https://doi.org/10.1145/3571730</w:t>
      </w:r>
    </w:p>
    <w:p w14:paraId="3552A206" w14:textId="77777777" w:rsidR="00341893" w:rsidRPr="004E4D82" w:rsidRDefault="0003064D">
      <w:pPr>
        <w:rPr>
          <w:lang w:val="es-PE"/>
        </w:rPr>
      </w:pPr>
      <w:r w:rsidRPr="004E4D82">
        <w:rPr>
          <w:lang w:val="es-PE"/>
        </w:rPr>
        <w:t xml:space="preserve">Kimball, R. y Caserta, J. (2004). </w:t>
      </w:r>
      <w:r w:rsidRPr="004E4D82">
        <w:rPr>
          <w:i/>
          <w:lang w:val="es-PE"/>
        </w:rPr>
        <w:t>The data warehouse ETL toolkit: Practical techniques for extracting, cleaning, conforming, and delivering data</w:t>
      </w:r>
      <w:r w:rsidRPr="004E4D82">
        <w:rPr>
          <w:lang w:val="es-PE"/>
        </w:rPr>
        <w:t>. John Wiley &amp; Sons.</w:t>
      </w:r>
    </w:p>
    <w:p w14:paraId="3E1E862A" w14:textId="77777777" w:rsidR="00341893" w:rsidRPr="004E4D82" w:rsidRDefault="0003064D">
      <w:pPr>
        <w:rPr>
          <w:lang w:val="es-PE"/>
        </w:rPr>
      </w:pPr>
      <w:r w:rsidRPr="004E4D82">
        <w:rPr>
          <w:lang w:val="es-PE"/>
        </w:rPr>
        <w:t xml:space="preserve">Kimball, R. y Ross, M. (2013). </w:t>
      </w:r>
      <w:r w:rsidRPr="004E4D82">
        <w:rPr>
          <w:i/>
          <w:lang w:val="es-PE"/>
        </w:rPr>
        <w:t>The data warehouse toolkit: The definitive guide to dimensional modeling</w:t>
      </w:r>
      <w:r w:rsidRPr="004E4D82">
        <w:rPr>
          <w:lang w:val="es-PE"/>
        </w:rPr>
        <w:t xml:space="preserve"> (3.ª ed.). John Wiley &amp; Sons.</w:t>
      </w:r>
    </w:p>
    <w:p w14:paraId="340DC5C3" w14:textId="77777777" w:rsidR="00341893" w:rsidRPr="004E4D82" w:rsidRDefault="0003064D">
      <w:pPr>
        <w:rPr>
          <w:lang w:val="es-PE"/>
        </w:rPr>
      </w:pPr>
      <w:r w:rsidRPr="004E4D82">
        <w:rPr>
          <w:lang w:val="es-PE"/>
        </w:rPr>
        <w:t xml:space="preserve">Microsoft. (2025). </w:t>
      </w:r>
      <w:r w:rsidRPr="004E4D82">
        <w:rPr>
          <w:i/>
          <w:lang w:val="es-PE"/>
        </w:rPr>
        <w:t>Documentación de Power BI</w:t>
      </w:r>
      <w:r w:rsidRPr="004E4D82">
        <w:rPr>
          <w:lang w:val="es-PE"/>
        </w:rPr>
        <w:t>. Microsoft Learn. https://learn.microsoft.com/es-es/power-bi/</w:t>
      </w:r>
    </w:p>
    <w:p w14:paraId="0F688EC7" w14:textId="77777777" w:rsidR="00341893" w:rsidRPr="004E4D82" w:rsidRDefault="0003064D">
      <w:pPr>
        <w:rPr>
          <w:lang w:val="es-PE"/>
        </w:rPr>
      </w:pPr>
      <w:r w:rsidRPr="004E4D82">
        <w:rPr>
          <w:lang w:val="es-PE"/>
        </w:rPr>
        <w:lastRenderedPageBreak/>
        <w:t xml:space="preserve">Parmenter, D. (2015). </w:t>
      </w:r>
      <w:r w:rsidRPr="004E4D82">
        <w:rPr>
          <w:i/>
          <w:lang w:val="es-PE"/>
        </w:rPr>
        <w:t>Key performance indicators: Developing, implementing, and using winning KPIs</w:t>
      </w:r>
      <w:r w:rsidRPr="004E4D82">
        <w:rPr>
          <w:lang w:val="es-PE"/>
        </w:rPr>
        <w:t xml:space="preserve"> (3.ª ed.). John Wiley &amp; Sons.</w:t>
      </w:r>
    </w:p>
    <w:p w14:paraId="393A1FF7" w14:textId="77777777" w:rsidR="00341893" w:rsidRPr="004E4D82" w:rsidRDefault="0003064D">
      <w:pPr>
        <w:rPr>
          <w:lang w:val="es-PE"/>
        </w:rPr>
      </w:pPr>
      <w:r w:rsidRPr="004E4D82">
        <w:rPr>
          <w:lang w:val="es-PE"/>
        </w:rPr>
        <w:t xml:space="preserve">Presidencia de la República del Perú. (2013, 22 de marzo). </w:t>
      </w:r>
      <w:r w:rsidRPr="004E4D82">
        <w:rPr>
          <w:i/>
          <w:lang w:val="es-PE"/>
        </w:rPr>
        <w:t>Decreto Supremo N° 003-2013-JUS, Reglamento de la Ley N° 29733, Ley de Protección de Datos Personales</w:t>
      </w:r>
      <w:r w:rsidRPr="004E4D82">
        <w:rPr>
          <w:lang w:val="es-PE"/>
        </w:rPr>
        <w:t>. Diario Oficial El Peruano. https://www.gob.pe/institucion/minjus/normas-legales/276657-003-2013-jus</w:t>
      </w:r>
    </w:p>
    <w:p w14:paraId="05E91F00" w14:textId="77777777" w:rsidR="00341893" w:rsidRPr="004E4D82" w:rsidRDefault="0003064D">
      <w:pPr>
        <w:rPr>
          <w:lang w:val="es-PE"/>
        </w:rPr>
      </w:pPr>
      <w:r w:rsidRPr="004E4D82">
        <w:rPr>
          <w:lang w:val="es-PE"/>
        </w:rPr>
        <w:t xml:space="preserve">Sharda, R., Delen, D. y Turban, E. (2020). </w:t>
      </w:r>
      <w:r w:rsidRPr="004E4D82">
        <w:rPr>
          <w:i/>
          <w:lang w:val="es-PE"/>
        </w:rPr>
        <w:t>Analytics, data science, &amp; artificial intelligence: Systems for decision support</w:t>
      </w:r>
      <w:r w:rsidRPr="004E4D82">
        <w:rPr>
          <w:lang w:val="es-PE"/>
        </w:rPr>
        <w:t xml:space="preserve"> (11.ª ed.). Pearson.</w:t>
      </w:r>
    </w:p>
    <w:p w14:paraId="5B56F56D" w14:textId="77777777" w:rsidR="00341893" w:rsidRPr="004E4D82" w:rsidRDefault="0003064D">
      <w:pPr>
        <w:rPr>
          <w:lang w:val="es-PE"/>
        </w:rPr>
      </w:pPr>
      <w:r w:rsidRPr="004E4D82">
        <w:rPr>
          <w:lang w:val="es-PE"/>
        </w:rPr>
        <w:t xml:space="preserve">Sweeney, L. (2002). k-anonymity: A model for protecting privacy. </w:t>
      </w:r>
      <w:r w:rsidRPr="004E4D82">
        <w:rPr>
          <w:i/>
          <w:lang w:val="es-PE"/>
        </w:rPr>
        <w:t>International Journal of Uncertainty, Fuzziness and Knowledge-Based Systems, 10</w:t>
      </w:r>
      <w:r w:rsidRPr="004E4D82">
        <w:rPr>
          <w:lang w:val="es-PE"/>
        </w:rPr>
        <w:t>(5), 557-570. https://doi.org/10.1142/S0218488502001648</w:t>
      </w:r>
    </w:p>
    <w:p w14:paraId="321239CE" w14:textId="77777777" w:rsidR="00341893" w:rsidRPr="004E4D82" w:rsidRDefault="0003064D">
      <w:pPr>
        <w:rPr>
          <w:lang w:val="es-PE"/>
        </w:rPr>
      </w:pPr>
      <w:r w:rsidRPr="004E4D82">
        <w:rPr>
          <w:lang w:val="es-PE"/>
        </w:rPr>
        <w:t xml:space="preserve">Tufte, E. R. (2001). </w:t>
      </w:r>
      <w:r w:rsidRPr="004E4D82">
        <w:rPr>
          <w:i/>
          <w:lang w:val="es-PE"/>
        </w:rPr>
        <w:t>The visual display of quantitative information</w:t>
      </w:r>
      <w:r w:rsidRPr="004E4D82">
        <w:rPr>
          <w:lang w:val="es-PE"/>
        </w:rPr>
        <w:t xml:space="preserve"> (2.ª ed.). Graphics Press.</w:t>
      </w:r>
    </w:p>
    <w:p w14:paraId="00405A33" w14:textId="77777777" w:rsidR="00341893" w:rsidRPr="004E4D82" w:rsidRDefault="0003064D">
      <w:pPr>
        <w:rPr>
          <w:lang w:val="es-PE"/>
        </w:rPr>
      </w:pPr>
      <w:r w:rsidRPr="004E4D82">
        <w:rPr>
          <w:lang w:val="es-PE"/>
        </w:rPr>
        <w:t xml:space="preserve">Vaswani, A., Shazeer, N., Parmar, N., Uszkoreit, J., Jones, L., Gomez, A. N., Kaiser, Ł. y Polosukhin, I. (2017). Attention is all you need. En I. Guyon, U. von Luxburg, S. Bengio, H. Wallach, R. Fergus, S. Vishwanathan y R. Garnett (Eds.), </w:t>
      </w:r>
      <w:r w:rsidRPr="004E4D82">
        <w:rPr>
          <w:i/>
          <w:lang w:val="es-PE"/>
        </w:rPr>
        <w:t>Advances in Neural Information Processing Systems</w:t>
      </w:r>
      <w:r w:rsidRPr="004E4D82">
        <w:rPr>
          <w:lang w:val="es-PE"/>
        </w:rPr>
        <w:t xml:space="preserve"> (Vol. 30, pp. 5998-6008). Curran Associates.</w:t>
      </w:r>
    </w:p>
    <w:p w14:paraId="3FD0F925" w14:textId="77777777" w:rsidR="00341893" w:rsidRPr="004E4D82" w:rsidRDefault="0003064D">
      <w:pPr>
        <w:rPr>
          <w:lang w:val="es-PE"/>
        </w:rPr>
      </w:pPr>
      <w:r w:rsidRPr="004E4D82">
        <w:rPr>
          <w:lang w:val="es-PE"/>
        </w:rPr>
        <w:t xml:space="preserve">Wickham, H. (2014). Tidy data. </w:t>
      </w:r>
      <w:r w:rsidRPr="004E4D82">
        <w:rPr>
          <w:i/>
          <w:lang w:val="es-PE"/>
        </w:rPr>
        <w:t>Journal of Statistical Software, 59</w:t>
      </w:r>
      <w:r w:rsidRPr="004E4D82">
        <w:rPr>
          <w:lang w:val="es-PE"/>
        </w:rPr>
        <w:t>(10), 1-23. https://doi.org/10.18637/jss.v059.i10</w:t>
      </w:r>
    </w:p>
    <w:p w14:paraId="4EF2D722" w14:textId="77777777" w:rsidR="00341893" w:rsidRPr="004E4D82" w:rsidRDefault="0003064D">
      <w:pPr>
        <w:pStyle w:val="Ttulo1"/>
        <w:rPr>
          <w:lang w:val="es-PE"/>
        </w:rPr>
      </w:pPr>
      <w:bookmarkStart w:id="76" w:name="_Toc235428664"/>
      <w:r w:rsidRPr="004E4D82">
        <w:rPr>
          <w:lang w:val="es-PE"/>
        </w:rPr>
        <w:t>ANEXOS</w:t>
      </w:r>
      <w:bookmarkEnd w:id="76"/>
    </w:p>
    <w:p w14:paraId="553421A5" w14:textId="77777777" w:rsidR="00341893" w:rsidRPr="004E4D82" w:rsidRDefault="0003064D">
      <w:pPr>
        <w:pStyle w:val="Ttulo2"/>
        <w:rPr>
          <w:lang w:val="es-PE"/>
        </w:rPr>
      </w:pPr>
      <w:bookmarkStart w:id="77" w:name="_Toc235428665"/>
      <w:r w:rsidRPr="004E4D82">
        <w:rPr>
          <w:lang w:val="es-PE"/>
        </w:rPr>
        <w:t>ANEXO A. Diccionario de datos del Data Mart `transporte_dm`</w:t>
      </w:r>
      <w:bookmarkEnd w:id="77"/>
    </w:p>
    <w:p w14:paraId="4BFB9F2B" w14:textId="77777777" w:rsidR="00341893" w:rsidRPr="004E4D82" w:rsidRDefault="0003064D">
      <w:pPr>
        <w:rPr>
          <w:lang w:val="es-PE"/>
        </w:rPr>
      </w:pPr>
      <w:r w:rsidRPr="004E4D82">
        <w:rPr>
          <w:lang w:val="es-PE"/>
        </w:rPr>
        <w:t>Motor: MariaDB 11.4. Motor de almacenamiento: InnoDB. Juego de caracteres: utf8mb4. Intercalación: utf8mb4_general_ci.</w:t>
      </w:r>
    </w:p>
    <w:p w14:paraId="0F160180" w14:textId="77777777" w:rsidR="00341893" w:rsidRPr="004E4D82" w:rsidRDefault="0003064D">
      <w:pPr>
        <w:pStyle w:val="Ttulo3"/>
        <w:rPr>
          <w:lang w:val="es-PE"/>
        </w:rPr>
      </w:pPr>
      <w:r w:rsidRPr="004E4D82">
        <w:rPr>
          <w:lang w:val="es-PE"/>
        </w:rPr>
        <w:t>A.1. Tabla `dim_tiempo`</w:t>
      </w:r>
    </w:p>
    <w:p w14:paraId="5A444CE9" w14:textId="77777777" w:rsidR="00341893" w:rsidRPr="004E4D82" w:rsidRDefault="0003064D">
      <w:pPr>
        <w:rPr>
          <w:lang w:val="es-PE"/>
        </w:rPr>
      </w:pPr>
      <w:r w:rsidRPr="004E4D82">
        <w:rPr>
          <w:b/>
          <w:lang w:val="es-PE"/>
        </w:rPr>
        <w:t>Descripción:</w:t>
      </w:r>
      <w:r w:rsidRPr="004E4D82">
        <w:rPr>
          <w:lang w:val="es-PE"/>
        </w:rPr>
        <w:t xml:space="preserve"> dimensión temporal conformada. Calendario continuo del período, generado programáticamente. Marcada como tabla de fechas en el modelo semántico de Power BI. Filas: 391.</w:t>
      </w:r>
    </w:p>
    <w:tbl>
      <w:tblPr>
        <w:tblStyle w:val="Tablaconcuadrcula"/>
        <w:tblW w:w="0" w:type="auto"/>
        <w:tblLook w:val="04A0" w:firstRow="1" w:lastRow="0" w:firstColumn="1" w:lastColumn="0" w:noHBand="0" w:noVBand="1"/>
      </w:tblPr>
      <w:tblGrid>
        <w:gridCol w:w="1881"/>
        <w:gridCol w:w="1881"/>
        <w:gridCol w:w="1881"/>
        <w:gridCol w:w="1881"/>
        <w:gridCol w:w="1881"/>
      </w:tblGrid>
      <w:tr w:rsidR="00341893" w:rsidRPr="004E4D82" w14:paraId="4CA0CB42" w14:textId="77777777">
        <w:tc>
          <w:tcPr>
            <w:tcW w:w="1881" w:type="dxa"/>
          </w:tcPr>
          <w:p w14:paraId="09477671" w14:textId="77777777" w:rsidR="00341893" w:rsidRPr="004E4D82" w:rsidRDefault="0003064D">
            <w:pPr>
              <w:spacing w:after="40" w:line="240" w:lineRule="auto"/>
              <w:rPr>
                <w:lang w:val="es-PE"/>
              </w:rPr>
            </w:pPr>
            <w:r w:rsidRPr="004E4D82">
              <w:rPr>
                <w:b/>
                <w:sz w:val="19"/>
                <w:lang w:val="es-PE"/>
              </w:rPr>
              <w:t>Columna</w:t>
            </w:r>
          </w:p>
        </w:tc>
        <w:tc>
          <w:tcPr>
            <w:tcW w:w="1881" w:type="dxa"/>
          </w:tcPr>
          <w:p w14:paraId="159780D4" w14:textId="77777777" w:rsidR="00341893" w:rsidRPr="004E4D82" w:rsidRDefault="0003064D">
            <w:pPr>
              <w:spacing w:after="40" w:line="240" w:lineRule="auto"/>
              <w:rPr>
                <w:lang w:val="es-PE"/>
              </w:rPr>
            </w:pPr>
            <w:r w:rsidRPr="004E4D82">
              <w:rPr>
                <w:b/>
                <w:sz w:val="19"/>
                <w:lang w:val="es-PE"/>
              </w:rPr>
              <w:t>Tipo</w:t>
            </w:r>
          </w:p>
        </w:tc>
        <w:tc>
          <w:tcPr>
            <w:tcW w:w="1881" w:type="dxa"/>
          </w:tcPr>
          <w:p w14:paraId="70360C32" w14:textId="77777777" w:rsidR="00341893" w:rsidRPr="004E4D82" w:rsidRDefault="0003064D">
            <w:pPr>
              <w:spacing w:after="40" w:line="240" w:lineRule="auto"/>
              <w:rPr>
                <w:lang w:val="es-PE"/>
              </w:rPr>
            </w:pPr>
            <w:r w:rsidRPr="004E4D82">
              <w:rPr>
                <w:b/>
                <w:sz w:val="19"/>
                <w:lang w:val="es-PE"/>
              </w:rPr>
              <w:t>Nulo</w:t>
            </w:r>
          </w:p>
        </w:tc>
        <w:tc>
          <w:tcPr>
            <w:tcW w:w="1881" w:type="dxa"/>
          </w:tcPr>
          <w:p w14:paraId="647EC96E" w14:textId="77777777" w:rsidR="00341893" w:rsidRPr="004E4D82" w:rsidRDefault="0003064D">
            <w:pPr>
              <w:spacing w:after="40" w:line="240" w:lineRule="auto"/>
              <w:rPr>
                <w:lang w:val="es-PE"/>
              </w:rPr>
            </w:pPr>
            <w:r w:rsidRPr="004E4D82">
              <w:rPr>
                <w:b/>
                <w:sz w:val="19"/>
                <w:lang w:val="es-PE"/>
              </w:rPr>
              <w:t>Clave</w:t>
            </w:r>
          </w:p>
        </w:tc>
        <w:tc>
          <w:tcPr>
            <w:tcW w:w="1881" w:type="dxa"/>
          </w:tcPr>
          <w:p w14:paraId="6F02771F"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3FCC3828" w14:textId="77777777">
        <w:tc>
          <w:tcPr>
            <w:tcW w:w="1881" w:type="dxa"/>
          </w:tcPr>
          <w:p w14:paraId="4FA28B80" w14:textId="77777777" w:rsidR="00341893" w:rsidRPr="004E4D82" w:rsidRDefault="0003064D">
            <w:pPr>
              <w:spacing w:after="40" w:line="240" w:lineRule="auto"/>
              <w:rPr>
                <w:lang w:val="es-PE"/>
              </w:rPr>
            </w:pPr>
            <w:r w:rsidRPr="004E4D82">
              <w:rPr>
                <w:rFonts w:ascii="Consolas" w:hAnsi="Consolas"/>
                <w:sz w:val="19"/>
                <w:lang w:val="es-PE"/>
              </w:rPr>
              <w:t>id_tiempo</w:t>
            </w:r>
          </w:p>
        </w:tc>
        <w:tc>
          <w:tcPr>
            <w:tcW w:w="1881" w:type="dxa"/>
          </w:tcPr>
          <w:p w14:paraId="29CE9640" w14:textId="77777777" w:rsidR="00341893" w:rsidRPr="004E4D82" w:rsidRDefault="0003064D">
            <w:pPr>
              <w:spacing w:after="40" w:line="240" w:lineRule="auto"/>
              <w:rPr>
                <w:lang w:val="es-PE"/>
              </w:rPr>
            </w:pPr>
            <w:r w:rsidRPr="004E4D82">
              <w:rPr>
                <w:sz w:val="19"/>
                <w:lang w:val="es-PE"/>
              </w:rPr>
              <w:t>INT</w:t>
            </w:r>
          </w:p>
        </w:tc>
        <w:tc>
          <w:tcPr>
            <w:tcW w:w="1881" w:type="dxa"/>
          </w:tcPr>
          <w:p w14:paraId="7566EC8A" w14:textId="77777777" w:rsidR="00341893" w:rsidRPr="004E4D82" w:rsidRDefault="0003064D">
            <w:pPr>
              <w:spacing w:after="40" w:line="240" w:lineRule="auto"/>
              <w:rPr>
                <w:lang w:val="es-PE"/>
              </w:rPr>
            </w:pPr>
            <w:r w:rsidRPr="004E4D82">
              <w:rPr>
                <w:sz w:val="19"/>
                <w:lang w:val="es-PE"/>
              </w:rPr>
              <w:t>No</w:t>
            </w:r>
          </w:p>
        </w:tc>
        <w:tc>
          <w:tcPr>
            <w:tcW w:w="1881" w:type="dxa"/>
          </w:tcPr>
          <w:p w14:paraId="088D5B6E" w14:textId="77777777" w:rsidR="00341893" w:rsidRPr="004E4D82" w:rsidRDefault="0003064D">
            <w:pPr>
              <w:spacing w:after="40" w:line="240" w:lineRule="auto"/>
              <w:rPr>
                <w:lang w:val="es-PE"/>
              </w:rPr>
            </w:pPr>
            <w:r w:rsidRPr="004E4D82">
              <w:rPr>
                <w:sz w:val="19"/>
                <w:lang w:val="es-PE"/>
              </w:rPr>
              <w:t>PK</w:t>
            </w:r>
          </w:p>
        </w:tc>
        <w:tc>
          <w:tcPr>
            <w:tcW w:w="1881" w:type="dxa"/>
          </w:tcPr>
          <w:p w14:paraId="31F930A7" w14:textId="77777777" w:rsidR="00341893" w:rsidRPr="004E4D82" w:rsidRDefault="0003064D">
            <w:pPr>
              <w:spacing w:after="40" w:line="240" w:lineRule="auto"/>
              <w:rPr>
                <w:lang w:val="es-PE"/>
              </w:rPr>
            </w:pPr>
            <w:r w:rsidRPr="004E4D82">
              <w:rPr>
                <w:sz w:val="19"/>
                <w:lang w:val="es-PE"/>
              </w:rPr>
              <w:t>Clave inteligente en formato AAAAMMDD</w:t>
            </w:r>
          </w:p>
        </w:tc>
      </w:tr>
      <w:tr w:rsidR="00341893" w:rsidRPr="004E4D82" w14:paraId="1268527D" w14:textId="77777777">
        <w:tc>
          <w:tcPr>
            <w:tcW w:w="1881" w:type="dxa"/>
          </w:tcPr>
          <w:p w14:paraId="189326EF" w14:textId="77777777" w:rsidR="00341893" w:rsidRPr="004E4D82" w:rsidRDefault="0003064D">
            <w:pPr>
              <w:spacing w:after="40" w:line="240" w:lineRule="auto"/>
              <w:rPr>
                <w:lang w:val="es-PE"/>
              </w:rPr>
            </w:pPr>
            <w:r w:rsidRPr="004E4D82">
              <w:rPr>
                <w:rFonts w:ascii="Consolas" w:hAnsi="Consolas"/>
                <w:sz w:val="19"/>
                <w:lang w:val="es-PE"/>
              </w:rPr>
              <w:t>fecha</w:t>
            </w:r>
          </w:p>
        </w:tc>
        <w:tc>
          <w:tcPr>
            <w:tcW w:w="1881" w:type="dxa"/>
          </w:tcPr>
          <w:p w14:paraId="60494E7A" w14:textId="77777777" w:rsidR="00341893" w:rsidRPr="004E4D82" w:rsidRDefault="0003064D">
            <w:pPr>
              <w:spacing w:after="40" w:line="240" w:lineRule="auto"/>
              <w:rPr>
                <w:lang w:val="es-PE"/>
              </w:rPr>
            </w:pPr>
            <w:r w:rsidRPr="004E4D82">
              <w:rPr>
                <w:sz w:val="19"/>
                <w:lang w:val="es-PE"/>
              </w:rPr>
              <w:t>DATE</w:t>
            </w:r>
          </w:p>
        </w:tc>
        <w:tc>
          <w:tcPr>
            <w:tcW w:w="1881" w:type="dxa"/>
          </w:tcPr>
          <w:p w14:paraId="77548C3D" w14:textId="77777777" w:rsidR="00341893" w:rsidRPr="004E4D82" w:rsidRDefault="0003064D">
            <w:pPr>
              <w:spacing w:after="40" w:line="240" w:lineRule="auto"/>
              <w:rPr>
                <w:lang w:val="es-PE"/>
              </w:rPr>
            </w:pPr>
            <w:r w:rsidRPr="004E4D82">
              <w:rPr>
                <w:sz w:val="19"/>
                <w:lang w:val="es-PE"/>
              </w:rPr>
              <w:t>No</w:t>
            </w:r>
          </w:p>
        </w:tc>
        <w:tc>
          <w:tcPr>
            <w:tcW w:w="1881" w:type="dxa"/>
          </w:tcPr>
          <w:p w14:paraId="0194EBE9" w14:textId="77777777" w:rsidR="00341893" w:rsidRPr="004E4D82" w:rsidRDefault="0003064D">
            <w:pPr>
              <w:spacing w:after="40" w:line="240" w:lineRule="auto"/>
              <w:rPr>
                <w:lang w:val="es-PE"/>
              </w:rPr>
            </w:pPr>
            <w:r w:rsidRPr="004E4D82">
              <w:rPr>
                <w:sz w:val="19"/>
                <w:lang w:val="es-PE"/>
              </w:rPr>
              <w:t>UK</w:t>
            </w:r>
          </w:p>
        </w:tc>
        <w:tc>
          <w:tcPr>
            <w:tcW w:w="1881" w:type="dxa"/>
          </w:tcPr>
          <w:p w14:paraId="492B04EA" w14:textId="77777777" w:rsidR="00341893" w:rsidRPr="004E4D82" w:rsidRDefault="0003064D">
            <w:pPr>
              <w:spacing w:after="40" w:line="240" w:lineRule="auto"/>
              <w:rPr>
                <w:lang w:val="es-PE"/>
              </w:rPr>
            </w:pPr>
            <w:r w:rsidRPr="004E4D82">
              <w:rPr>
                <w:sz w:val="19"/>
                <w:lang w:val="es-PE"/>
              </w:rPr>
              <w:t>Fecha del calendario</w:t>
            </w:r>
          </w:p>
        </w:tc>
      </w:tr>
      <w:tr w:rsidR="00341893" w:rsidRPr="004E4D82" w14:paraId="688FBEC9" w14:textId="77777777">
        <w:tc>
          <w:tcPr>
            <w:tcW w:w="1881" w:type="dxa"/>
          </w:tcPr>
          <w:p w14:paraId="47313D4E" w14:textId="77777777" w:rsidR="00341893" w:rsidRPr="004E4D82" w:rsidRDefault="0003064D">
            <w:pPr>
              <w:spacing w:after="40" w:line="240" w:lineRule="auto"/>
              <w:rPr>
                <w:lang w:val="es-PE"/>
              </w:rPr>
            </w:pPr>
            <w:r w:rsidRPr="004E4D82">
              <w:rPr>
                <w:rFonts w:ascii="Consolas" w:hAnsi="Consolas"/>
                <w:sz w:val="19"/>
                <w:lang w:val="es-PE"/>
              </w:rPr>
              <w:t>anio</w:t>
            </w:r>
          </w:p>
        </w:tc>
        <w:tc>
          <w:tcPr>
            <w:tcW w:w="1881" w:type="dxa"/>
          </w:tcPr>
          <w:p w14:paraId="4709C682" w14:textId="77777777" w:rsidR="00341893" w:rsidRPr="004E4D82" w:rsidRDefault="0003064D">
            <w:pPr>
              <w:spacing w:after="40" w:line="240" w:lineRule="auto"/>
              <w:rPr>
                <w:lang w:val="es-PE"/>
              </w:rPr>
            </w:pPr>
            <w:r w:rsidRPr="004E4D82">
              <w:rPr>
                <w:sz w:val="19"/>
                <w:lang w:val="es-PE"/>
              </w:rPr>
              <w:t>SMALLINT</w:t>
            </w:r>
          </w:p>
        </w:tc>
        <w:tc>
          <w:tcPr>
            <w:tcW w:w="1881" w:type="dxa"/>
          </w:tcPr>
          <w:p w14:paraId="5D1135A7" w14:textId="77777777" w:rsidR="00341893" w:rsidRPr="004E4D82" w:rsidRDefault="0003064D">
            <w:pPr>
              <w:spacing w:after="40" w:line="240" w:lineRule="auto"/>
              <w:rPr>
                <w:lang w:val="es-PE"/>
              </w:rPr>
            </w:pPr>
            <w:r w:rsidRPr="004E4D82">
              <w:rPr>
                <w:sz w:val="19"/>
                <w:lang w:val="es-PE"/>
              </w:rPr>
              <w:t>No</w:t>
            </w:r>
          </w:p>
        </w:tc>
        <w:tc>
          <w:tcPr>
            <w:tcW w:w="1881" w:type="dxa"/>
          </w:tcPr>
          <w:p w14:paraId="78442BFE" w14:textId="77777777" w:rsidR="00341893" w:rsidRPr="004E4D82" w:rsidRDefault="0003064D">
            <w:pPr>
              <w:spacing w:after="40" w:line="240" w:lineRule="auto"/>
              <w:rPr>
                <w:lang w:val="es-PE"/>
              </w:rPr>
            </w:pPr>
            <w:r w:rsidRPr="004E4D82">
              <w:rPr>
                <w:sz w:val="19"/>
                <w:lang w:val="es-PE"/>
              </w:rPr>
              <w:t>IDX</w:t>
            </w:r>
          </w:p>
        </w:tc>
        <w:tc>
          <w:tcPr>
            <w:tcW w:w="1881" w:type="dxa"/>
          </w:tcPr>
          <w:p w14:paraId="6A58B7CA" w14:textId="77777777" w:rsidR="00341893" w:rsidRPr="004E4D82" w:rsidRDefault="0003064D">
            <w:pPr>
              <w:spacing w:after="40" w:line="240" w:lineRule="auto"/>
              <w:rPr>
                <w:lang w:val="es-PE"/>
              </w:rPr>
            </w:pPr>
            <w:r w:rsidRPr="004E4D82">
              <w:rPr>
                <w:sz w:val="19"/>
                <w:lang w:val="es-PE"/>
              </w:rPr>
              <w:t>Año</w:t>
            </w:r>
          </w:p>
        </w:tc>
      </w:tr>
      <w:tr w:rsidR="00341893" w:rsidRPr="004E4D82" w14:paraId="3D9F0364" w14:textId="77777777">
        <w:tc>
          <w:tcPr>
            <w:tcW w:w="1881" w:type="dxa"/>
          </w:tcPr>
          <w:p w14:paraId="6D970F44" w14:textId="77777777" w:rsidR="00341893" w:rsidRPr="004E4D82" w:rsidRDefault="0003064D">
            <w:pPr>
              <w:spacing w:after="40" w:line="240" w:lineRule="auto"/>
              <w:rPr>
                <w:lang w:val="es-PE"/>
              </w:rPr>
            </w:pPr>
            <w:r w:rsidRPr="004E4D82">
              <w:rPr>
                <w:rFonts w:ascii="Consolas" w:hAnsi="Consolas"/>
                <w:sz w:val="19"/>
                <w:lang w:val="es-PE"/>
              </w:rPr>
              <w:lastRenderedPageBreak/>
              <w:t>trimestre</w:t>
            </w:r>
          </w:p>
        </w:tc>
        <w:tc>
          <w:tcPr>
            <w:tcW w:w="1881" w:type="dxa"/>
          </w:tcPr>
          <w:p w14:paraId="57319345" w14:textId="77777777" w:rsidR="00341893" w:rsidRPr="004E4D82" w:rsidRDefault="0003064D">
            <w:pPr>
              <w:spacing w:after="40" w:line="240" w:lineRule="auto"/>
              <w:rPr>
                <w:lang w:val="es-PE"/>
              </w:rPr>
            </w:pPr>
            <w:r w:rsidRPr="004E4D82">
              <w:rPr>
                <w:sz w:val="19"/>
                <w:lang w:val="es-PE"/>
              </w:rPr>
              <w:t>TINYINT</w:t>
            </w:r>
          </w:p>
        </w:tc>
        <w:tc>
          <w:tcPr>
            <w:tcW w:w="1881" w:type="dxa"/>
          </w:tcPr>
          <w:p w14:paraId="23EBA9BE" w14:textId="77777777" w:rsidR="00341893" w:rsidRPr="004E4D82" w:rsidRDefault="0003064D">
            <w:pPr>
              <w:spacing w:after="40" w:line="240" w:lineRule="auto"/>
              <w:rPr>
                <w:lang w:val="es-PE"/>
              </w:rPr>
            </w:pPr>
            <w:r w:rsidRPr="004E4D82">
              <w:rPr>
                <w:sz w:val="19"/>
                <w:lang w:val="es-PE"/>
              </w:rPr>
              <w:t>No</w:t>
            </w:r>
          </w:p>
        </w:tc>
        <w:tc>
          <w:tcPr>
            <w:tcW w:w="1881" w:type="dxa"/>
          </w:tcPr>
          <w:p w14:paraId="22DB922D" w14:textId="77777777" w:rsidR="00341893" w:rsidRPr="004E4D82" w:rsidRDefault="00341893">
            <w:pPr>
              <w:spacing w:after="40" w:line="240" w:lineRule="auto"/>
              <w:rPr>
                <w:lang w:val="es-PE"/>
              </w:rPr>
            </w:pPr>
          </w:p>
        </w:tc>
        <w:tc>
          <w:tcPr>
            <w:tcW w:w="1881" w:type="dxa"/>
          </w:tcPr>
          <w:p w14:paraId="5C838C02" w14:textId="77777777" w:rsidR="00341893" w:rsidRPr="004E4D82" w:rsidRDefault="0003064D">
            <w:pPr>
              <w:spacing w:after="40" w:line="240" w:lineRule="auto"/>
              <w:rPr>
                <w:lang w:val="es-PE"/>
              </w:rPr>
            </w:pPr>
            <w:r w:rsidRPr="004E4D82">
              <w:rPr>
                <w:sz w:val="19"/>
                <w:lang w:val="es-PE"/>
              </w:rPr>
              <w:t>Trimestre del año, valores 1 a 4</w:t>
            </w:r>
          </w:p>
        </w:tc>
      </w:tr>
      <w:tr w:rsidR="00341893" w:rsidRPr="004E4D82" w14:paraId="0DA95A1C" w14:textId="77777777">
        <w:tc>
          <w:tcPr>
            <w:tcW w:w="1881" w:type="dxa"/>
          </w:tcPr>
          <w:p w14:paraId="1851E4EE" w14:textId="77777777" w:rsidR="00341893" w:rsidRPr="004E4D82" w:rsidRDefault="0003064D">
            <w:pPr>
              <w:spacing w:after="40" w:line="240" w:lineRule="auto"/>
              <w:rPr>
                <w:lang w:val="es-PE"/>
              </w:rPr>
            </w:pPr>
            <w:r w:rsidRPr="004E4D82">
              <w:rPr>
                <w:rFonts w:ascii="Consolas" w:hAnsi="Consolas"/>
                <w:sz w:val="19"/>
                <w:lang w:val="es-PE"/>
              </w:rPr>
              <w:t>mes</w:t>
            </w:r>
          </w:p>
        </w:tc>
        <w:tc>
          <w:tcPr>
            <w:tcW w:w="1881" w:type="dxa"/>
          </w:tcPr>
          <w:p w14:paraId="18C82A86" w14:textId="77777777" w:rsidR="00341893" w:rsidRPr="004E4D82" w:rsidRDefault="0003064D">
            <w:pPr>
              <w:spacing w:after="40" w:line="240" w:lineRule="auto"/>
              <w:rPr>
                <w:lang w:val="es-PE"/>
              </w:rPr>
            </w:pPr>
            <w:r w:rsidRPr="004E4D82">
              <w:rPr>
                <w:sz w:val="19"/>
                <w:lang w:val="es-PE"/>
              </w:rPr>
              <w:t>TINYINT</w:t>
            </w:r>
          </w:p>
        </w:tc>
        <w:tc>
          <w:tcPr>
            <w:tcW w:w="1881" w:type="dxa"/>
          </w:tcPr>
          <w:p w14:paraId="521402A9" w14:textId="77777777" w:rsidR="00341893" w:rsidRPr="004E4D82" w:rsidRDefault="0003064D">
            <w:pPr>
              <w:spacing w:after="40" w:line="240" w:lineRule="auto"/>
              <w:rPr>
                <w:lang w:val="es-PE"/>
              </w:rPr>
            </w:pPr>
            <w:r w:rsidRPr="004E4D82">
              <w:rPr>
                <w:sz w:val="19"/>
                <w:lang w:val="es-PE"/>
              </w:rPr>
              <w:t>No</w:t>
            </w:r>
          </w:p>
        </w:tc>
        <w:tc>
          <w:tcPr>
            <w:tcW w:w="1881" w:type="dxa"/>
          </w:tcPr>
          <w:p w14:paraId="64B6FF22" w14:textId="77777777" w:rsidR="00341893" w:rsidRPr="004E4D82" w:rsidRDefault="0003064D">
            <w:pPr>
              <w:spacing w:after="40" w:line="240" w:lineRule="auto"/>
              <w:rPr>
                <w:lang w:val="es-PE"/>
              </w:rPr>
            </w:pPr>
            <w:r w:rsidRPr="004E4D82">
              <w:rPr>
                <w:sz w:val="19"/>
                <w:lang w:val="es-PE"/>
              </w:rPr>
              <w:t>IDX</w:t>
            </w:r>
          </w:p>
        </w:tc>
        <w:tc>
          <w:tcPr>
            <w:tcW w:w="1881" w:type="dxa"/>
          </w:tcPr>
          <w:p w14:paraId="5B66B136" w14:textId="77777777" w:rsidR="00341893" w:rsidRPr="004E4D82" w:rsidRDefault="0003064D">
            <w:pPr>
              <w:spacing w:after="40" w:line="240" w:lineRule="auto"/>
              <w:rPr>
                <w:lang w:val="es-PE"/>
              </w:rPr>
            </w:pPr>
            <w:r w:rsidRPr="004E4D82">
              <w:rPr>
                <w:sz w:val="19"/>
                <w:lang w:val="es-PE"/>
              </w:rPr>
              <w:t>Número de mes, valores 1 a 12</w:t>
            </w:r>
          </w:p>
        </w:tc>
      </w:tr>
      <w:tr w:rsidR="00341893" w:rsidRPr="004E4D82" w14:paraId="1BCB2ABE" w14:textId="77777777">
        <w:tc>
          <w:tcPr>
            <w:tcW w:w="1881" w:type="dxa"/>
          </w:tcPr>
          <w:p w14:paraId="34F29075" w14:textId="77777777" w:rsidR="00341893" w:rsidRPr="004E4D82" w:rsidRDefault="0003064D">
            <w:pPr>
              <w:spacing w:after="40" w:line="240" w:lineRule="auto"/>
              <w:rPr>
                <w:lang w:val="es-PE"/>
              </w:rPr>
            </w:pPr>
            <w:r w:rsidRPr="004E4D82">
              <w:rPr>
                <w:rFonts w:ascii="Consolas" w:hAnsi="Consolas"/>
                <w:sz w:val="19"/>
                <w:lang w:val="es-PE"/>
              </w:rPr>
              <w:t>mes_nombre</w:t>
            </w:r>
          </w:p>
        </w:tc>
        <w:tc>
          <w:tcPr>
            <w:tcW w:w="1881" w:type="dxa"/>
          </w:tcPr>
          <w:p w14:paraId="589C9964" w14:textId="77777777" w:rsidR="00341893" w:rsidRPr="004E4D82" w:rsidRDefault="0003064D">
            <w:pPr>
              <w:spacing w:after="40" w:line="240" w:lineRule="auto"/>
              <w:rPr>
                <w:lang w:val="es-PE"/>
              </w:rPr>
            </w:pPr>
            <w:r w:rsidRPr="004E4D82">
              <w:rPr>
                <w:sz w:val="19"/>
                <w:lang w:val="es-PE"/>
              </w:rPr>
              <w:t>VARCHAR(12)</w:t>
            </w:r>
          </w:p>
        </w:tc>
        <w:tc>
          <w:tcPr>
            <w:tcW w:w="1881" w:type="dxa"/>
          </w:tcPr>
          <w:p w14:paraId="0AB576B6" w14:textId="77777777" w:rsidR="00341893" w:rsidRPr="004E4D82" w:rsidRDefault="0003064D">
            <w:pPr>
              <w:spacing w:after="40" w:line="240" w:lineRule="auto"/>
              <w:rPr>
                <w:lang w:val="es-PE"/>
              </w:rPr>
            </w:pPr>
            <w:r w:rsidRPr="004E4D82">
              <w:rPr>
                <w:sz w:val="19"/>
                <w:lang w:val="es-PE"/>
              </w:rPr>
              <w:t>No</w:t>
            </w:r>
          </w:p>
        </w:tc>
        <w:tc>
          <w:tcPr>
            <w:tcW w:w="1881" w:type="dxa"/>
          </w:tcPr>
          <w:p w14:paraId="6E97CE60" w14:textId="77777777" w:rsidR="00341893" w:rsidRPr="004E4D82" w:rsidRDefault="00341893">
            <w:pPr>
              <w:spacing w:after="40" w:line="240" w:lineRule="auto"/>
              <w:rPr>
                <w:lang w:val="es-PE"/>
              </w:rPr>
            </w:pPr>
          </w:p>
        </w:tc>
        <w:tc>
          <w:tcPr>
            <w:tcW w:w="1881" w:type="dxa"/>
          </w:tcPr>
          <w:p w14:paraId="50D523CC" w14:textId="77777777" w:rsidR="00341893" w:rsidRPr="004E4D82" w:rsidRDefault="0003064D">
            <w:pPr>
              <w:spacing w:after="40" w:line="240" w:lineRule="auto"/>
              <w:rPr>
                <w:lang w:val="es-PE"/>
              </w:rPr>
            </w:pPr>
            <w:r w:rsidRPr="004E4D82">
              <w:rPr>
                <w:sz w:val="19"/>
                <w:lang w:val="es-PE"/>
              </w:rPr>
              <w:t>Nombre del mes en español</w:t>
            </w:r>
          </w:p>
        </w:tc>
      </w:tr>
      <w:tr w:rsidR="00341893" w:rsidRPr="004E4D82" w14:paraId="3BBBF20A" w14:textId="77777777">
        <w:tc>
          <w:tcPr>
            <w:tcW w:w="1881" w:type="dxa"/>
          </w:tcPr>
          <w:p w14:paraId="5C33887F" w14:textId="77777777" w:rsidR="00341893" w:rsidRPr="004E4D82" w:rsidRDefault="0003064D">
            <w:pPr>
              <w:spacing w:after="40" w:line="240" w:lineRule="auto"/>
              <w:rPr>
                <w:lang w:val="es-PE"/>
              </w:rPr>
            </w:pPr>
            <w:r w:rsidRPr="004E4D82">
              <w:rPr>
                <w:rFonts w:ascii="Consolas" w:hAnsi="Consolas"/>
                <w:sz w:val="19"/>
                <w:lang w:val="es-PE"/>
              </w:rPr>
              <w:t>anio_mes</w:t>
            </w:r>
          </w:p>
        </w:tc>
        <w:tc>
          <w:tcPr>
            <w:tcW w:w="1881" w:type="dxa"/>
          </w:tcPr>
          <w:p w14:paraId="4008694C" w14:textId="77777777" w:rsidR="00341893" w:rsidRPr="004E4D82" w:rsidRDefault="0003064D">
            <w:pPr>
              <w:spacing w:after="40" w:line="240" w:lineRule="auto"/>
              <w:rPr>
                <w:lang w:val="es-PE"/>
              </w:rPr>
            </w:pPr>
            <w:r w:rsidRPr="004E4D82">
              <w:rPr>
                <w:sz w:val="19"/>
                <w:lang w:val="es-PE"/>
              </w:rPr>
              <w:t>CHAR(7)</w:t>
            </w:r>
          </w:p>
        </w:tc>
        <w:tc>
          <w:tcPr>
            <w:tcW w:w="1881" w:type="dxa"/>
          </w:tcPr>
          <w:p w14:paraId="1DBC5770" w14:textId="77777777" w:rsidR="00341893" w:rsidRPr="004E4D82" w:rsidRDefault="0003064D">
            <w:pPr>
              <w:spacing w:after="40" w:line="240" w:lineRule="auto"/>
              <w:rPr>
                <w:lang w:val="es-PE"/>
              </w:rPr>
            </w:pPr>
            <w:r w:rsidRPr="004E4D82">
              <w:rPr>
                <w:sz w:val="19"/>
                <w:lang w:val="es-PE"/>
              </w:rPr>
              <w:t>No</w:t>
            </w:r>
          </w:p>
        </w:tc>
        <w:tc>
          <w:tcPr>
            <w:tcW w:w="1881" w:type="dxa"/>
          </w:tcPr>
          <w:p w14:paraId="5D731A75" w14:textId="77777777" w:rsidR="00341893" w:rsidRPr="004E4D82" w:rsidRDefault="00341893">
            <w:pPr>
              <w:spacing w:after="40" w:line="240" w:lineRule="auto"/>
              <w:rPr>
                <w:lang w:val="es-PE"/>
              </w:rPr>
            </w:pPr>
          </w:p>
        </w:tc>
        <w:tc>
          <w:tcPr>
            <w:tcW w:w="1881" w:type="dxa"/>
          </w:tcPr>
          <w:p w14:paraId="23CAF23E" w14:textId="77777777" w:rsidR="00341893" w:rsidRPr="004E4D82" w:rsidRDefault="0003064D">
            <w:pPr>
              <w:spacing w:after="40" w:line="240" w:lineRule="auto"/>
              <w:rPr>
                <w:lang w:val="es-PE"/>
              </w:rPr>
            </w:pPr>
            <w:r w:rsidRPr="004E4D82">
              <w:rPr>
                <w:sz w:val="19"/>
                <w:lang w:val="es-PE"/>
              </w:rPr>
              <w:t>Período en formato AAAA-MM, para ejes temporales</w:t>
            </w:r>
          </w:p>
        </w:tc>
      </w:tr>
      <w:tr w:rsidR="00341893" w:rsidRPr="004E4D82" w14:paraId="228944F2" w14:textId="77777777">
        <w:tc>
          <w:tcPr>
            <w:tcW w:w="1881" w:type="dxa"/>
          </w:tcPr>
          <w:p w14:paraId="34414858" w14:textId="77777777" w:rsidR="00341893" w:rsidRPr="004E4D82" w:rsidRDefault="0003064D">
            <w:pPr>
              <w:spacing w:after="40" w:line="240" w:lineRule="auto"/>
              <w:rPr>
                <w:lang w:val="es-PE"/>
              </w:rPr>
            </w:pPr>
            <w:r w:rsidRPr="004E4D82">
              <w:rPr>
                <w:rFonts w:ascii="Consolas" w:hAnsi="Consolas"/>
                <w:sz w:val="19"/>
                <w:lang w:val="es-PE"/>
              </w:rPr>
              <w:t>semana_anio</w:t>
            </w:r>
          </w:p>
        </w:tc>
        <w:tc>
          <w:tcPr>
            <w:tcW w:w="1881" w:type="dxa"/>
          </w:tcPr>
          <w:p w14:paraId="47812239" w14:textId="77777777" w:rsidR="00341893" w:rsidRPr="004E4D82" w:rsidRDefault="0003064D">
            <w:pPr>
              <w:spacing w:after="40" w:line="240" w:lineRule="auto"/>
              <w:rPr>
                <w:lang w:val="es-PE"/>
              </w:rPr>
            </w:pPr>
            <w:r w:rsidRPr="004E4D82">
              <w:rPr>
                <w:sz w:val="19"/>
                <w:lang w:val="es-PE"/>
              </w:rPr>
              <w:t>TINYINT</w:t>
            </w:r>
          </w:p>
        </w:tc>
        <w:tc>
          <w:tcPr>
            <w:tcW w:w="1881" w:type="dxa"/>
          </w:tcPr>
          <w:p w14:paraId="400ABEC5" w14:textId="77777777" w:rsidR="00341893" w:rsidRPr="004E4D82" w:rsidRDefault="0003064D">
            <w:pPr>
              <w:spacing w:after="40" w:line="240" w:lineRule="auto"/>
              <w:rPr>
                <w:lang w:val="es-PE"/>
              </w:rPr>
            </w:pPr>
            <w:r w:rsidRPr="004E4D82">
              <w:rPr>
                <w:sz w:val="19"/>
                <w:lang w:val="es-PE"/>
              </w:rPr>
              <w:t>No</w:t>
            </w:r>
          </w:p>
        </w:tc>
        <w:tc>
          <w:tcPr>
            <w:tcW w:w="1881" w:type="dxa"/>
          </w:tcPr>
          <w:p w14:paraId="77457224" w14:textId="77777777" w:rsidR="00341893" w:rsidRPr="004E4D82" w:rsidRDefault="00341893">
            <w:pPr>
              <w:spacing w:after="40" w:line="240" w:lineRule="auto"/>
              <w:rPr>
                <w:lang w:val="es-PE"/>
              </w:rPr>
            </w:pPr>
          </w:p>
        </w:tc>
        <w:tc>
          <w:tcPr>
            <w:tcW w:w="1881" w:type="dxa"/>
          </w:tcPr>
          <w:p w14:paraId="3E38C278" w14:textId="77777777" w:rsidR="00341893" w:rsidRPr="004E4D82" w:rsidRDefault="0003064D">
            <w:pPr>
              <w:spacing w:after="40" w:line="240" w:lineRule="auto"/>
              <w:rPr>
                <w:lang w:val="es-PE"/>
              </w:rPr>
            </w:pPr>
            <w:r w:rsidRPr="004E4D82">
              <w:rPr>
                <w:sz w:val="19"/>
                <w:lang w:val="es-PE"/>
              </w:rPr>
              <w:t>Número de semana según norma ISO 8601, valores 1 a 53</w:t>
            </w:r>
          </w:p>
        </w:tc>
      </w:tr>
      <w:tr w:rsidR="00341893" w:rsidRPr="004E4D82" w14:paraId="0517E49D" w14:textId="77777777">
        <w:tc>
          <w:tcPr>
            <w:tcW w:w="1881" w:type="dxa"/>
          </w:tcPr>
          <w:p w14:paraId="0726B91B" w14:textId="77777777" w:rsidR="00341893" w:rsidRPr="004E4D82" w:rsidRDefault="0003064D">
            <w:pPr>
              <w:spacing w:after="40" w:line="240" w:lineRule="auto"/>
              <w:rPr>
                <w:lang w:val="es-PE"/>
              </w:rPr>
            </w:pPr>
            <w:r w:rsidRPr="004E4D82">
              <w:rPr>
                <w:rFonts w:ascii="Consolas" w:hAnsi="Consolas"/>
                <w:sz w:val="19"/>
                <w:lang w:val="es-PE"/>
              </w:rPr>
              <w:t>dia</w:t>
            </w:r>
          </w:p>
        </w:tc>
        <w:tc>
          <w:tcPr>
            <w:tcW w:w="1881" w:type="dxa"/>
          </w:tcPr>
          <w:p w14:paraId="7397F555" w14:textId="77777777" w:rsidR="00341893" w:rsidRPr="004E4D82" w:rsidRDefault="0003064D">
            <w:pPr>
              <w:spacing w:after="40" w:line="240" w:lineRule="auto"/>
              <w:rPr>
                <w:lang w:val="es-PE"/>
              </w:rPr>
            </w:pPr>
            <w:r w:rsidRPr="004E4D82">
              <w:rPr>
                <w:sz w:val="19"/>
                <w:lang w:val="es-PE"/>
              </w:rPr>
              <w:t>TINYINT</w:t>
            </w:r>
          </w:p>
        </w:tc>
        <w:tc>
          <w:tcPr>
            <w:tcW w:w="1881" w:type="dxa"/>
          </w:tcPr>
          <w:p w14:paraId="27ABA462" w14:textId="77777777" w:rsidR="00341893" w:rsidRPr="004E4D82" w:rsidRDefault="0003064D">
            <w:pPr>
              <w:spacing w:after="40" w:line="240" w:lineRule="auto"/>
              <w:rPr>
                <w:lang w:val="es-PE"/>
              </w:rPr>
            </w:pPr>
            <w:r w:rsidRPr="004E4D82">
              <w:rPr>
                <w:sz w:val="19"/>
                <w:lang w:val="es-PE"/>
              </w:rPr>
              <w:t>No</w:t>
            </w:r>
          </w:p>
        </w:tc>
        <w:tc>
          <w:tcPr>
            <w:tcW w:w="1881" w:type="dxa"/>
          </w:tcPr>
          <w:p w14:paraId="7ECE09A8" w14:textId="77777777" w:rsidR="00341893" w:rsidRPr="004E4D82" w:rsidRDefault="00341893">
            <w:pPr>
              <w:spacing w:after="40" w:line="240" w:lineRule="auto"/>
              <w:rPr>
                <w:lang w:val="es-PE"/>
              </w:rPr>
            </w:pPr>
          </w:p>
        </w:tc>
        <w:tc>
          <w:tcPr>
            <w:tcW w:w="1881" w:type="dxa"/>
          </w:tcPr>
          <w:p w14:paraId="41556BDD" w14:textId="77777777" w:rsidR="00341893" w:rsidRPr="004E4D82" w:rsidRDefault="0003064D">
            <w:pPr>
              <w:spacing w:after="40" w:line="240" w:lineRule="auto"/>
              <w:rPr>
                <w:lang w:val="es-PE"/>
              </w:rPr>
            </w:pPr>
            <w:r w:rsidRPr="004E4D82">
              <w:rPr>
                <w:sz w:val="19"/>
                <w:lang w:val="es-PE"/>
              </w:rPr>
              <w:t>Día del mes, valores 1 a 31</w:t>
            </w:r>
          </w:p>
        </w:tc>
      </w:tr>
      <w:tr w:rsidR="00341893" w:rsidRPr="004E4D82" w14:paraId="7760A46D" w14:textId="77777777">
        <w:tc>
          <w:tcPr>
            <w:tcW w:w="1881" w:type="dxa"/>
          </w:tcPr>
          <w:p w14:paraId="00AA2106" w14:textId="77777777" w:rsidR="00341893" w:rsidRPr="004E4D82" w:rsidRDefault="0003064D">
            <w:pPr>
              <w:spacing w:after="40" w:line="240" w:lineRule="auto"/>
              <w:rPr>
                <w:lang w:val="es-PE"/>
              </w:rPr>
            </w:pPr>
            <w:r w:rsidRPr="004E4D82">
              <w:rPr>
                <w:rFonts w:ascii="Consolas" w:hAnsi="Consolas"/>
                <w:sz w:val="19"/>
                <w:lang w:val="es-PE"/>
              </w:rPr>
              <w:t>dia_semana</w:t>
            </w:r>
          </w:p>
        </w:tc>
        <w:tc>
          <w:tcPr>
            <w:tcW w:w="1881" w:type="dxa"/>
          </w:tcPr>
          <w:p w14:paraId="19C18952" w14:textId="77777777" w:rsidR="00341893" w:rsidRPr="004E4D82" w:rsidRDefault="0003064D">
            <w:pPr>
              <w:spacing w:after="40" w:line="240" w:lineRule="auto"/>
              <w:rPr>
                <w:lang w:val="es-PE"/>
              </w:rPr>
            </w:pPr>
            <w:r w:rsidRPr="004E4D82">
              <w:rPr>
                <w:sz w:val="19"/>
                <w:lang w:val="es-PE"/>
              </w:rPr>
              <w:t>TINYINT</w:t>
            </w:r>
          </w:p>
        </w:tc>
        <w:tc>
          <w:tcPr>
            <w:tcW w:w="1881" w:type="dxa"/>
          </w:tcPr>
          <w:p w14:paraId="30BDD3BA" w14:textId="77777777" w:rsidR="00341893" w:rsidRPr="004E4D82" w:rsidRDefault="0003064D">
            <w:pPr>
              <w:spacing w:after="40" w:line="240" w:lineRule="auto"/>
              <w:rPr>
                <w:lang w:val="es-PE"/>
              </w:rPr>
            </w:pPr>
            <w:r w:rsidRPr="004E4D82">
              <w:rPr>
                <w:sz w:val="19"/>
                <w:lang w:val="es-PE"/>
              </w:rPr>
              <w:t>No</w:t>
            </w:r>
          </w:p>
        </w:tc>
        <w:tc>
          <w:tcPr>
            <w:tcW w:w="1881" w:type="dxa"/>
          </w:tcPr>
          <w:p w14:paraId="7D7049BD" w14:textId="77777777" w:rsidR="00341893" w:rsidRPr="004E4D82" w:rsidRDefault="00341893">
            <w:pPr>
              <w:spacing w:after="40" w:line="240" w:lineRule="auto"/>
              <w:rPr>
                <w:lang w:val="es-PE"/>
              </w:rPr>
            </w:pPr>
          </w:p>
        </w:tc>
        <w:tc>
          <w:tcPr>
            <w:tcW w:w="1881" w:type="dxa"/>
          </w:tcPr>
          <w:p w14:paraId="57C9E4F0" w14:textId="77777777" w:rsidR="00341893" w:rsidRPr="004E4D82" w:rsidRDefault="0003064D">
            <w:pPr>
              <w:spacing w:after="40" w:line="240" w:lineRule="auto"/>
              <w:rPr>
                <w:lang w:val="es-PE"/>
              </w:rPr>
            </w:pPr>
            <w:r w:rsidRPr="004E4D82">
              <w:rPr>
                <w:sz w:val="19"/>
                <w:lang w:val="es-PE"/>
              </w:rPr>
              <w:t>Día de la semana, 1 igual a lunes, 7 igual a domingo</w:t>
            </w:r>
          </w:p>
        </w:tc>
      </w:tr>
      <w:tr w:rsidR="00341893" w:rsidRPr="004E4D82" w14:paraId="5F97836E" w14:textId="77777777">
        <w:tc>
          <w:tcPr>
            <w:tcW w:w="1881" w:type="dxa"/>
          </w:tcPr>
          <w:p w14:paraId="5190D040" w14:textId="77777777" w:rsidR="00341893" w:rsidRPr="004E4D82" w:rsidRDefault="0003064D">
            <w:pPr>
              <w:spacing w:after="40" w:line="240" w:lineRule="auto"/>
              <w:rPr>
                <w:lang w:val="es-PE"/>
              </w:rPr>
            </w:pPr>
            <w:r w:rsidRPr="004E4D82">
              <w:rPr>
                <w:rFonts w:ascii="Consolas" w:hAnsi="Consolas"/>
                <w:sz w:val="19"/>
                <w:lang w:val="es-PE"/>
              </w:rPr>
              <w:t>dia_nombre</w:t>
            </w:r>
          </w:p>
        </w:tc>
        <w:tc>
          <w:tcPr>
            <w:tcW w:w="1881" w:type="dxa"/>
          </w:tcPr>
          <w:p w14:paraId="3B91FB65" w14:textId="77777777" w:rsidR="00341893" w:rsidRPr="004E4D82" w:rsidRDefault="0003064D">
            <w:pPr>
              <w:spacing w:after="40" w:line="240" w:lineRule="auto"/>
              <w:rPr>
                <w:lang w:val="es-PE"/>
              </w:rPr>
            </w:pPr>
            <w:r w:rsidRPr="004E4D82">
              <w:rPr>
                <w:sz w:val="19"/>
                <w:lang w:val="es-PE"/>
              </w:rPr>
              <w:t>VARCHAR(10)</w:t>
            </w:r>
          </w:p>
        </w:tc>
        <w:tc>
          <w:tcPr>
            <w:tcW w:w="1881" w:type="dxa"/>
          </w:tcPr>
          <w:p w14:paraId="6A662ADB" w14:textId="77777777" w:rsidR="00341893" w:rsidRPr="004E4D82" w:rsidRDefault="0003064D">
            <w:pPr>
              <w:spacing w:after="40" w:line="240" w:lineRule="auto"/>
              <w:rPr>
                <w:lang w:val="es-PE"/>
              </w:rPr>
            </w:pPr>
            <w:r w:rsidRPr="004E4D82">
              <w:rPr>
                <w:sz w:val="19"/>
                <w:lang w:val="es-PE"/>
              </w:rPr>
              <w:t>No</w:t>
            </w:r>
          </w:p>
        </w:tc>
        <w:tc>
          <w:tcPr>
            <w:tcW w:w="1881" w:type="dxa"/>
          </w:tcPr>
          <w:p w14:paraId="6C86F33D" w14:textId="77777777" w:rsidR="00341893" w:rsidRPr="004E4D82" w:rsidRDefault="00341893">
            <w:pPr>
              <w:spacing w:after="40" w:line="240" w:lineRule="auto"/>
              <w:rPr>
                <w:lang w:val="es-PE"/>
              </w:rPr>
            </w:pPr>
          </w:p>
        </w:tc>
        <w:tc>
          <w:tcPr>
            <w:tcW w:w="1881" w:type="dxa"/>
          </w:tcPr>
          <w:p w14:paraId="102E69A4" w14:textId="77777777" w:rsidR="00341893" w:rsidRPr="004E4D82" w:rsidRDefault="0003064D">
            <w:pPr>
              <w:spacing w:after="40" w:line="240" w:lineRule="auto"/>
              <w:rPr>
                <w:lang w:val="es-PE"/>
              </w:rPr>
            </w:pPr>
            <w:r w:rsidRPr="004E4D82">
              <w:rPr>
                <w:sz w:val="19"/>
                <w:lang w:val="es-PE"/>
              </w:rPr>
              <w:t>Nombre del día en español</w:t>
            </w:r>
          </w:p>
        </w:tc>
      </w:tr>
      <w:tr w:rsidR="00341893" w:rsidRPr="004E4D82" w14:paraId="55F825CD" w14:textId="77777777">
        <w:tc>
          <w:tcPr>
            <w:tcW w:w="1881" w:type="dxa"/>
          </w:tcPr>
          <w:p w14:paraId="5299FE68" w14:textId="77777777" w:rsidR="00341893" w:rsidRPr="004E4D82" w:rsidRDefault="0003064D">
            <w:pPr>
              <w:spacing w:after="40" w:line="240" w:lineRule="auto"/>
              <w:rPr>
                <w:lang w:val="es-PE"/>
              </w:rPr>
            </w:pPr>
            <w:r w:rsidRPr="004E4D82">
              <w:rPr>
                <w:rFonts w:ascii="Consolas" w:hAnsi="Consolas"/>
                <w:sz w:val="19"/>
                <w:lang w:val="es-PE"/>
              </w:rPr>
              <w:t>es_fin_semana</w:t>
            </w:r>
          </w:p>
        </w:tc>
        <w:tc>
          <w:tcPr>
            <w:tcW w:w="1881" w:type="dxa"/>
          </w:tcPr>
          <w:p w14:paraId="78C1C7C0" w14:textId="77777777" w:rsidR="00341893" w:rsidRPr="004E4D82" w:rsidRDefault="0003064D">
            <w:pPr>
              <w:spacing w:after="40" w:line="240" w:lineRule="auto"/>
              <w:rPr>
                <w:lang w:val="es-PE"/>
              </w:rPr>
            </w:pPr>
            <w:r w:rsidRPr="004E4D82">
              <w:rPr>
                <w:sz w:val="19"/>
                <w:lang w:val="es-PE"/>
              </w:rPr>
              <w:t>TINYINT(1)</w:t>
            </w:r>
          </w:p>
        </w:tc>
        <w:tc>
          <w:tcPr>
            <w:tcW w:w="1881" w:type="dxa"/>
          </w:tcPr>
          <w:p w14:paraId="3D190723" w14:textId="77777777" w:rsidR="00341893" w:rsidRPr="004E4D82" w:rsidRDefault="0003064D">
            <w:pPr>
              <w:spacing w:after="40" w:line="240" w:lineRule="auto"/>
              <w:rPr>
                <w:lang w:val="es-PE"/>
              </w:rPr>
            </w:pPr>
            <w:r w:rsidRPr="004E4D82">
              <w:rPr>
                <w:sz w:val="19"/>
                <w:lang w:val="es-PE"/>
              </w:rPr>
              <w:t>No</w:t>
            </w:r>
          </w:p>
        </w:tc>
        <w:tc>
          <w:tcPr>
            <w:tcW w:w="1881" w:type="dxa"/>
          </w:tcPr>
          <w:p w14:paraId="0433A342" w14:textId="77777777" w:rsidR="00341893" w:rsidRPr="004E4D82" w:rsidRDefault="00341893">
            <w:pPr>
              <w:spacing w:after="40" w:line="240" w:lineRule="auto"/>
              <w:rPr>
                <w:lang w:val="es-PE"/>
              </w:rPr>
            </w:pPr>
          </w:p>
        </w:tc>
        <w:tc>
          <w:tcPr>
            <w:tcW w:w="1881" w:type="dxa"/>
          </w:tcPr>
          <w:p w14:paraId="4C0AD0C6" w14:textId="77777777" w:rsidR="00341893" w:rsidRPr="004E4D82" w:rsidRDefault="0003064D">
            <w:pPr>
              <w:spacing w:after="40" w:line="240" w:lineRule="auto"/>
              <w:rPr>
                <w:lang w:val="es-PE"/>
              </w:rPr>
            </w:pPr>
            <w:r w:rsidRPr="004E4D82">
              <w:rPr>
                <w:sz w:val="19"/>
                <w:lang w:val="es-PE"/>
              </w:rPr>
              <w:t>Indicador booleano, 1 para sábado y domingo</w:t>
            </w:r>
          </w:p>
        </w:tc>
      </w:tr>
    </w:tbl>
    <w:p w14:paraId="2BCF1C90" w14:textId="77777777" w:rsidR="00341893" w:rsidRPr="004E4D82" w:rsidRDefault="00341893">
      <w:pPr>
        <w:rPr>
          <w:lang w:val="es-PE"/>
        </w:rPr>
      </w:pPr>
    </w:p>
    <w:p w14:paraId="43879A27" w14:textId="77777777" w:rsidR="00341893" w:rsidRPr="004E4D82" w:rsidRDefault="0003064D">
      <w:pPr>
        <w:pStyle w:val="Ttulo3"/>
        <w:rPr>
          <w:lang w:val="es-PE"/>
        </w:rPr>
      </w:pPr>
      <w:r w:rsidRPr="004E4D82">
        <w:rPr>
          <w:lang w:val="es-PE"/>
        </w:rPr>
        <w:t>A.2. Tabla `dim_ruta`</w:t>
      </w:r>
    </w:p>
    <w:p w14:paraId="44319BD7" w14:textId="77777777" w:rsidR="00341893" w:rsidRPr="004E4D82" w:rsidRDefault="0003064D">
      <w:pPr>
        <w:rPr>
          <w:lang w:val="es-PE"/>
        </w:rPr>
      </w:pPr>
      <w:r w:rsidRPr="004E4D82">
        <w:rPr>
          <w:b/>
          <w:lang w:val="es-PE"/>
        </w:rPr>
        <w:t>Descripción:</w:t>
      </w:r>
      <w:r w:rsidRPr="004E4D82">
        <w:rPr>
          <w:lang w:val="es-PE"/>
        </w:rPr>
        <w:t xml:space="preserve"> dimensión conformada de rutas. Construida desde el catálogo </w:t>
      </w:r>
      <w:r w:rsidRPr="004E4D82">
        <w:rPr>
          <w:rFonts w:ascii="Consolas" w:hAnsi="Consolas"/>
          <w:sz w:val="19"/>
          <w:lang w:val="es-PE"/>
        </w:rPr>
        <w:t>2op_ruta</w:t>
      </w:r>
      <w:r w:rsidRPr="004E4D82">
        <w:rPr>
          <w:lang w:val="es-PE"/>
        </w:rPr>
        <w:t xml:space="preserve"> del origen. Los códigos fueron sustituidos por identificadores genéricos conforme al procedimiento de anonimización. Filas: 22.</w:t>
      </w:r>
    </w:p>
    <w:tbl>
      <w:tblPr>
        <w:tblStyle w:val="Tablaconcuadrcula"/>
        <w:tblW w:w="0" w:type="auto"/>
        <w:tblLook w:val="04A0" w:firstRow="1" w:lastRow="0" w:firstColumn="1" w:lastColumn="0" w:noHBand="0" w:noVBand="1"/>
      </w:tblPr>
      <w:tblGrid>
        <w:gridCol w:w="1881"/>
        <w:gridCol w:w="1881"/>
        <w:gridCol w:w="1881"/>
        <w:gridCol w:w="1881"/>
        <w:gridCol w:w="1881"/>
      </w:tblGrid>
      <w:tr w:rsidR="00341893" w:rsidRPr="004E4D82" w14:paraId="7D68457E" w14:textId="77777777">
        <w:tc>
          <w:tcPr>
            <w:tcW w:w="1881" w:type="dxa"/>
          </w:tcPr>
          <w:p w14:paraId="3E34607F" w14:textId="77777777" w:rsidR="00341893" w:rsidRPr="004E4D82" w:rsidRDefault="0003064D">
            <w:pPr>
              <w:spacing w:after="40" w:line="240" w:lineRule="auto"/>
              <w:rPr>
                <w:lang w:val="es-PE"/>
              </w:rPr>
            </w:pPr>
            <w:r w:rsidRPr="004E4D82">
              <w:rPr>
                <w:b/>
                <w:sz w:val="19"/>
                <w:lang w:val="es-PE"/>
              </w:rPr>
              <w:t>Columna</w:t>
            </w:r>
          </w:p>
        </w:tc>
        <w:tc>
          <w:tcPr>
            <w:tcW w:w="1881" w:type="dxa"/>
          </w:tcPr>
          <w:p w14:paraId="7A66B65C" w14:textId="77777777" w:rsidR="00341893" w:rsidRPr="004E4D82" w:rsidRDefault="0003064D">
            <w:pPr>
              <w:spacing w:after="40" w:line="240" w:lineRule="auto"/>
              <w:rPr>
                <w:lang w:val="es-PE"/>
              </w:rPr>
            </w:pPr>
            <w:r w:rsidRPr="004E4D82">
              <w:rPr>
                <w:b/>
                <w:sz w:val="19"/>
                <w:lang w:val="es-PE"/>
              </w:rPr>
              <w:t>Tipo</w:t>
            </w:r>
          </w:p>
        </w:tc>
        <w:tc>
          <w:tcPr>
            <w:tcW w:w="1881" w:type="dxa"/>
          </w:tcPr>
          <w:p w14:paraId="516ED989" w14:textId="77777777" w:rsidR="00341893" w:rsidRPr="004E4D82" w:rsidRDefault="0003064D">
            <w:pPr>
              <w:spacing w:after="40" w:line="240" w:lineRule="auto"/>
              <w:rPr>
                <w:lang w:val="es-PE"/>
              </w:rPr>
            </w:pPr>
            <w:r w:rsidRPr="004E4D82">
              <w:rPr>
                <w:b/>
                <w:sz w:val="19"/>
                <w:lang w:val="es-PE"/>
              </w:rPr>
              <w:t>Nulo</w:t>
            </w:r>
          </w:p>
        </w:tc>
        <w:tc>
          <w:tcPr>
            <w:tcW w:w="1881" w:type="dxa"/>
          </w:tcPr>
          <w:p w14:paraId="249C4F30" w14:textId="77777777" w:rsidR="00341893" w:rsidRPr="004E4D82" w:rsidRDefault="0003064D">
            <w:pPr>
              <w:spacing w:after="40" w:line="240" w:lineRule="auto"/>
              <w:rPr>
                <w:lang w:val="es-PE"/>
              </w:rPr>
            </w:pPr>
            <w:r w:rsidRPr="004E4D82">
              <w:rPr>
                <w:b/>
                <w:sz w:val="19"/>
                <w:lang w:val="es-PE"/>
              </w:rPr>
              <w:t>Clave</w:t>
            </w:r>
          </w:p>
        </w:tc>
        <w:tc>
          <w:tcPr>
            <w:tcW w:w="1881" w:type="dxa"/>
          </w:tcPr>
          <w:p w14:paraId="1B96A5ED"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59A20A17" w14:textId="77777777">
        <w:tc>
          <w:tcPr>
            <w:tcW w:w="1881" w:type="dxa"/>
          </w:tcPr>
          <w:p w14:paraId="243EEF28"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1D699917" w14:textId="77777777" w:rsidR="00341893" w:rsidRPr="004E4D82" w:rsidRDefault="0003064D">
            <w:pPr>
              <w:spacing w:after="40" w:line="240" w:lineRule="auto"/>
              <w:rPr>
                <w:lang w:val="es-PE"/>
              </w:rPr>
            </w:pPr>
            <w:r w:rsidRPr="004E4D82">
              <w:rPr>
                <w:sz w:val="19"/>
                <w:lang w:val="es-PE"/>
              </w:rPr>
              <w:t>SMALLINT</w:t>
            </w:r>
          </w:p>
        </w:tc>
        <w:tc>
          <w:tcPr>
            <w:tcW w:w="1881" w:type="dxa"/>
          </w:tcPr>
          <w:p w14:paraId="7722CCBC" w14:textId="77777777" w:rsidR="00341893" w:rsidRPr="004E4D82" w:rsidRDefault="0003064D">
            <w:pPr>
              <w:spacing w:after="40" w:line="240" w:lineRule="auto"/>
              <w:rPr>
                <w:lang w:val="es-PE"/>
              </w:rPr>
            </w:pPr>
            <w:r w:rsidRPr="004E4D82">
              <w:rPr>
                <w:sz w:val="19"/>
                <w:lang w:val="es-PE"/>
              </w:rPr>
              <w:t>No</w:t>
            </w:r>
          </w:p>
        </w:tc>
        <w:tc>
          <w:tcPr>
            <w:tcW w:w="1881" w:type="dxa"/>
          </w:tcPr>
          <w:p w14:paraId="0D155025" w14:textId="77777777" w:rsidR="00341893" w:rsidRPr="004E4D82" w:rsidRDefault="0003064D">
            <w:pPr>
              <w:spacing w:after="40" w:line="240" w:lineRule="auto"/>
              <w:rPr>
                <w:lang w:val="es-PE"/>
              </w:rPr>
            </w:pPr>
            <w:r w:rsidRPr="004E4D82">
              <w:rPr>
                <w:sz w:val="19"/>
                <w:lang w:val="es-PE"/>
              </w:rPr>
              <w:t>PK</w:t>
            </w:r>
          </w:p>
        </w:tc>
        <w:tc>
          <w:tcPr>
            <w:tcW w:w="1881" w:type="dxa"/>
          </w:tcPr>
          <w:p w14:paraId="05B05B0F" w14:textId="77777777" w:rsidR="00341893" w:rsidRPr="004E4D82" w:rsidRDefault="0003064D">
            <w:pPr>
              <w:spacing w:after="40" w:line="240" w:lineRule="auto"/>
              <w:rPr>
                <w:lang w:val="es-PE"/>
              </w:rPr>
            </w:pPr>
            <w:r w:rsidRPr="004E4D82">
              <w:rPr>
                <w:sz w:val="19"/>
                <w:lang w:val="es-PE"/>
              </w:rPr>
              <w:t>Clave natural heredada del catálogo del origen</w:t>
            </w:r>
          </w:p>
        </w:tc>
      </w:tr>
      <w:tr w:rsidR="00341893" w:rsidRPr="004E4D82" w14:paraId="522C993A" w14:textId="77777777">
        <w:tc>
          <w:tcPr>
            <w:tcW w:w="1881" w:type="dxa"/>
          </w:tcPr>
          <w:p w14:paraId="386A04AC" w14:textId="77777777" w:rsidR="00341893" w:rsidRPr="004E4D82" w:rsidRDefault="0003064D">
            <w:pPr>
              <w:spacing w:after="40" w:line="240" w:lineRule="auto"/>
              <w:rPr>
                <w:lang w:val="es-PE"/>
              </w:rPr>
            </w:pPr>
            <w:r w:rsidRPr="004E4D82">
              <w:rPr>
                <w:rFonts w:ascii="Consolas" w:hAnsi="Consolas"/>
                <w:sz w:val="19"/>
                <w:lang w:val="es-PE"/>
              </w:rPr>
              <w:t>codigo_ruta</w:t>
            </w:r>
          </w:p>
        </w:tc>
        <w:tc>
          <w:tcPr>
            <w:tcW w:w="1881" w:type="dxa"/>
          </w:tcPr>
          <w:p w14:paraId="56421F09" w14:textId="77777777" w:rsidR="00341893" w:rsidRPr="004E4D82" w:rsidRDefault="0003064D">
            <w:pPr>
              <w:spacing w:after="40" w:line="240" w:lineRule="auto"/>
              <w:rPr>
                <w:lang w:val="es-PE"/>
              </w:rPr>
            </w:pPr>
            <w:r w:rsidRPr="004E4D82">
              <w:rPr>
                <w:sz w:val="19"/>
                <w:lang w:val="es-PE"/>
              </w:rPr>
              <w:t>VARCHAR(20)</w:t>
            </w:r>
          </w:p>
        </w:tc>
        <w:tc>
          <w:tcPr>
            <w:tcW w:w="1881" w:type="dxa"/>
          </w:tcPr>
          <w:p w14:paraId="41AD9355" w14:textId="77777777" w:rsidR="00341893" w:rsidRPr="004E4D82" w:rsidRDefault="0003064D">
            <w:pPr>
              <w:spacing w:after="40" w:line="240" w:lineRule="auto"/>
              <w:rPr>
                <w:lang w:val="es-PE"/>
              </w:rPr>
            </w:pPr>
            <w:r w:rsidRPr="004E4D82">
              <w:rPr>
                <w:sz w:val="19"/>
                <w:lang w:val="es-PE"/>
              </w:rPr>
              <w:t>No</w:t>
            </w:r>
          </w:p>
        </w:tc>
        <w:tc>
          <w:tcPr>
            <w:tcW w:w="1881" w:type="dxa"/>
          </w:tcPr>
          <w:p w14:paraId="3AF9EF68" w14:textId="77777777" w:rsidR="00341893" w:rsidRPr="004E4D82" w:rsidRDefault="0003064D">
            <w:pPr>
              <w:spacing w:after="40" w:line="240" w:lineRule="auto"/>
              <w:rPr>
                <w:lang w:val="es-PE"/>
              </w:rPr>
            </w:pPr>
            <w:r w:rsidRPr="004E4D82">
              <w:rPr>
                <w:sz w:val="19"/>
                <w:lang w:val="es-PE"/>
              </w:rPr>
              <w:t>IDX</w:t>
            </w:r>
          </w:p>
        </w:tc>
        <w:tc>
          <w:tcPr>
            <w:tcW w:w="1881" w:type="dxa"/>
          </w:tcPr>
          <w:p w14:paraId="21624638" w14:textId="77777777" w:rsidR="00341893" w:rsidRPr="004E4D82" w:rsidRDefault="0003064D">
            <w:pPr>
              <w:spacing w:after="40" w:line="240" w:lineRule="auto"/>
              <w:rPr>
                <w:lang w:val="es-PE"/>
              </w:rPr>
            </w:pPr>
            <w:r w:rsidRPr="004E4D82">
              <w:rPr>
                <w:sz w:val="19"/>
                <w:lang w:val="es-PE"/>
              </w:rPr>
              <w:t>Código anonimizado de la ruta, formato R-NN</w:t>
            </w:r>
          </w:p>
        </w:tc>
      </w:tr>
      <w:tr w:rsidR="00341893" w:rsidRPr="004E4D82" w14:paraId="42FF21C2" w14:textId="77777777">
        <w:tc>
          <w:tcPr>
            <w:tcW w:w="1881" w:type="dxa"/>
          </w:tcPr>
          <w:p w14:paraId="13FF1978" w14:textId="77777777" w:rsidR="00341893" w:rsidRPr="004E4D82" w:rsidRDefault="0003064D">
            <w:pPr>
              <w:spacing w:after="40" w:line="240" w:lineRule="auto"/>
              <w:rPr>
                <w:lang w:val="es-PE"/>
              </w:rPr>
            </w:pPr>
            <w:r w:rsidRPr="004E4D82">
              <w:rPr>
                <w:rFonts w:ascii="Consolas" w:hAnsi="Consolas"/>
                <w:sz w:val="19"/>
                <w:lang w:val="es-PE"/>
              </w:rPr>
              <w:t>tipo_ruta</w:t>
            </w:r>
          </w:p>
        </w:tc>
        <w:tc>
          <w:tcPr>
            <w:tcW w:w="1881" w:type="dxa"/>
          </w:tcPr>
          <w:p w14:paraId="3C80CA70" w14:textId="77777777" w:rsidR="00341893" w:rsidRPr="004E4D82" w:rsidRDefault="0003064D">
            <w:pPr>
              <w:spacing w:after="40" w:line="240" w:lineRule="auto"/>
              <w:rPr>
                <w:lang w:val="es-PE"/>
              </w:rPr>
            </w:pPr>
            <w:r w:rsidRPr="004E4D82">
              <w:rPr>
                <w:sz w:val="19"/>
                <w:lang w:val="es-PE"/>
              </w:rPr>
              <w:t>VARCHAR(15)</w:t>
            </w:r>
          </w:p>
        </w:tc>
        <w:tc>
          <w:tcPr>
            <w:tcW w:w="1881" w:type="dxa"/>
          </w:tcPr>
          <w:p w14:paraId="33E30D38" w14:textId="77777777" w:rsidR="00341893" w:rsidRPr="004E4D82" w:rsidRDefault="0003064D">
            <w:pPr>
              <w:spacing w:after="40" w:line="240" w:lineRule="auto"/>
              <w:rPr>
                <w:lang w:val="es-PE"/>
              </w:rPr>
            </w:pPr>
            <w:r w:rsidRPr="004E4D82">
              <w:rPr>
                <w:sz w:val="19"/>
                <w:lang w:val="es-PE"/>
              </w:rPr>
              <w:t>No</w:t>
            </w:r>
          </w:p>
        </w:tc>
        <w:tc>
          <w:tcPr>
            <w:tcW w:w="1881" w:type="dxa"/>
          </w:tcPr>
          <w:p w14:paraId="287EF1B7" w14:textId="77777777" w:rsidR="00341893" w:rsidRPr="004E4D82" w:rsidRDefault="00341893">
            <w:pPr>
              <w:spacing w:after="40" w:line="240" w:lineRule="auto"/>
              <w:rPr>
                <w:lang w:val="es-PE"/>
              </w:rPr>
            </w:pPr>
          </w:p>
        </w:tc>
        <w:tc>
          <w:tcPr>
            <w:tcW w:w="1881" w:type="dxa"/>
          </w:tcPr>
          <w:p w14:paraId="290BC130" w14:textId="77777777" w:rsidR="00341893" w:rsidRPr="004E4D82" w:rsidRDefault="0003064D">
            <w:pPr>
              <w:spacing w:after="40" w:line="240" w:lineRule="auto"/>
              <w:rPr>
                <w:lang w:val="es-PE"/>
              </w:rPr>
            </w:pPr>
            <w:r w:rsidRPr="004E4D82">
              <w:rPr>
                <w:sz w:val="19"/>
                <w:lang w:val="es-PE"/>
              </w:rPr>
              <w:t>Clasificación derivada del servicio: Regular, Expreso, Auxiliar, Escolar u Otro</w:t>
            </w:r>
          </w:p>
        </w:tc>
      </w:tr>
    </w:tbl>
    <w:p w14:paraId="50BEE8B7" w14:textId="77777777" w:rsidR="00341893" w:rsidRPr="004E4D82" w:rsidRDefault="00341893">
      <w:pPr>
        <w:rPr>
          <w:lang w:val="es-PE"/>
        </w:rPr>
      </w:pPr>
    </w:p>
    <w:p w14:paraId="46F29B22" w14:textId="77777777" w:rsidR="00341893" w:rsidRPr="004E4D82" w:rsidRDefault="0003064D">
      <w:pPr>
        <w:pStyle w:val="Ttulo3"/>
        <w:rPr>
          <w:lang w:val="es-PE"/>
        </w:rPr>
      </w:pPr>
      <w:r w:rsidRPr="004E4D82">
        <w:rPr>
          <w:lang w:val="es-PE"/>
        </w:rPr>
        <w:t>A.3. Tabla `dim_paradero`</w:t>
      </w:r>
    </w:p>
    <w:p w14:paraId="64363B58" w14:textId="77777777" w:rsidR="00341893" w:rsidRPr="004E4D82" w:rsidRDefault="0003064D">
      <w:pPr>
        <w:rPr>
          <w:lang w:val="es-PE"/>
        </w:rPr>
      </w:pPr>
      <w:r w:rsidRPr="004E4D82">
        <w:rPr>
          <w:b/>
          <w:lang w:val="es-PE"/>
        </w:rPr>
        <w:t>Descripción:</w:t>
      </w:r>
      <w:r w:rsidRPr="004E4D82">
        <w:rPr>
          <w:lang w:val="es-PE"/>
        </w:rPr>
        <w:t xml:space="preserve"> dimensión de paraderos. Construida por extracción de valores distintos sobre el campo de texto libre del origen. Nombres y zonas anonimizados. Filas: 170.</w:t>
      </w:r>
    </w:p>
    <w:tbl>
      <w:tblPr>
        <w:tblStyle w:val="Tablaconcuadrcula"/>
        <w:tblW w:w="0" w:type="auto"/>
        <w:tblLook w:val="04A0" w:firstRow="1" w:lastRow="0" w:firstColumn="1" w:lastColumn="0" w:noHBand="0" w:noVBand="1"/>
      </w:tblPr>
      <w:tblGrid>
        <w:gridCol w:w="1881"/>
        <w:gridCol w:w="1881"/>
        <w:gridCol w:w="1881"/>
        <w:gridCol w:w="1881"/>
        <w:gridCol w:w="1881"/>
      </w:tblGrid>
      <w:tr w:rsidR="00341893" w:rsidRPr="004E4D82" w14:paraId="7439A9FB" w14:textId="77777777">
        <w:tc>
          <w:tcPr>
            <w:tcW w:w="1881" w:type="dxa"/>
          </w:tcPr>
          <w:p w14:paraId="0F8F9090" w14:textId="77777777" w:rsidR="00341893" w:rsidRPr="004E4D82" w:rsidRDefault="0003064D">
            <w:pPr>
              <w:spacing w:after="40" w:line="240" w:lineRule="auto"/>
              <w:rPr>
                <w:lang w:val="es-PE"/>
              </w:rPr>
            </w:pPr>
            <w:r w:rsidRPr="004E4D82">
              <w:rPr>
                <w:b/>
                <w:sz w:val="19"/>
                <w:lang w:val="es-PE"/>
              </w:rPr>
              <w:t>Columna</w:t>
            </w:r>
          </w:p>
        </w:tc>
        <w:tc>
          <w:tcPr>
            <w:tcW w:w="1881" w:type="dxa"/>
          </w:tcPr>
          <w:p w14:paraId="11A9A5E1" w14:textId="77777777" w:rsidR="00341893" w:rsidRPr="004E4D82" w:rsidRDefault="0003064D">
            <w:pPr>
              <w:spacing w:after="40" w:line="240" w:lineRule="auto"/>
              <w:rPr>
                <w:lang w:val="es-PE"/>
              </w:rPr>
            </w:pPr>
            <w:r w:rsidRPr="004E4D82">
              <w:rPr>
                <w:b/>
                <w:sz w:val="19"/>
                <w:lang w:val="es-PE"/>
              </w:rPr>
              <w:t>Tipo</w:t>
            </w:r>
          </w:p>
        </w:tc>
        <w:tc>
          <w:tcPr>
            <w:tcW w:w="1881" w:type="dxa"/>
          </w:tcPr>
          <w:p w14:paraId="344D59BE" w14:textId="77777777" w:rsidR="00341893" w:rsidRPr="004E4D82" w:rsidRDefault="0003064D">
            <w:pPr>
              <w:spacing w:after="40" w:line="240" w:lineRule="auto"/>
              <w:rPr>
                <w:lang w:val="es-PE"/>
              </w:rPr>
            </w:pPr>
            <w:r w:rsidRPr="004E4D82">
              <w:rPr>
                <w:b/>
                <w:sz w:val="19"/>
                <w:lang w:val="es-PE"/>
              </w:rPr>
              <w:t>Nulo</w:t>
            </w:r>
          </w:p>
        </w:tc>
        <w:tc>
          <w:tcPr>
            <w:tcW w:w="1881" w:type="dxa"/>
          </w:tcPr>
          <w:p w14:paraId="16789FEC" w14:textId="77777777" w:rsidR="00341893" w:rsidRPr="004E4D82" w:rsidRDefault="0003064D">
            <w:pPr>
              <w:spacing w:after="40" w:line="240" w:lineRule="auto"/>
              <w:rPr>
                <w:lang w:val="es-PE"/>
              </w:rPr>
            </w:pPr>
            <w:r w:rsidRPr="004E4D82">
              <w:rPr>
                <w:b/>
                <w:sz w:val="19"/>
                <w:lang w:val="es-PE"/>
              </w:rPr>
              <w:t>Clave</w:t>
            </w:r>
          </w:p>
        </w:tc>
        <w:tc>
          <w:tcPr>
            <w:tcW w:w="1881" w:type="dxa"/>
          </w:tcPr>
          <w:p w14:paraId="2C9BE8AB"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732E6214" w14:textId="77777777">
        <w:tc>
          <w:tcPr>
            <w:tcW w:w="1881" w:type="dxa"/>
          </w:tcPr>
          <w:p w14:paraId="633AF56C" w14:textId="77777777" w:rsidR="00341893" w:rsidRPr="004E4D82" w:rsidRDefault="0003064D">
            <w:pPr>
              <w:spacing w:after="40" w:line="240" w:lineRule="auto"/>
              <w:rPr>
                <w:lang w:val="es-PE"/>
              </w:rPr>
            </w:pPr>
            <w:r w:rsidRPr="004E4D82">
              <w:rPr>
                <w:rFonts w:ascii="Consolas" w:hAnsi="Consolas"/>
                <w:sz w:val="19"/>
                <w:lang w:val="es-PE"/>
              </w:rPr>
              <w:lastRenderedPageBreak/>
              <w:t>id_paradero</w:t>
            </w:r>
          </w:p>
        </w:tc>
        <w:tc>
          <w:tcPr>
            <w:tcW w:w="1881" w:type="dxa"/>
          </w:tcPr>
          <w:p w14:paraId="67E61828" w14:textId="77777777" w:rsidR="00341893" w:rsidRPr="004E4D82" w:rsidRDefault="0003064D">
            <w:pPr>
              <w:spacing w:after="40" w:line="240" w:lineRule="auto"/>
              <w:rPr>
                <w:lang w:val="es-PE"/>
              </w:rPr>
            </w:pPr>
            <w:r w:rsidRPr="004E4D82">
              <w:rPr>
                <w:sz w:val="19"/>
                <w:lang w:val="es-PE"/>
              </w:rPr>
              <w:t>INT</w:t>
            </w:r>
          </w:p>
        </w:tc>
        <w:tc>
          <w:tcPr>
            <w:tcW w:w="1881" w:type="dxa"/>
          </w:tcPr>
          <w:p w14:paraId="0139B444" w14:textId="77777777" w:rsidR="00341893" w:rsidRPr="004E4D82" w:rsidRDefault="0003064D">
            <w:pPr>
              <w:spacing w:after="40" w:line="240" w:lineRule="auto"/>
              <w:rPr>
                <w:lang w:val="es-PE"/>
              </w:rPr>
            </w:pPr>
            <w:r w:rsidRPr="004E4D82">
              <w:rPr>
                <w:sz w:val="19"/>
                <w:lang w:val="es-PE"/>
              </w:rPr>
              <w:t>No</w:t>
            </w:r>
          </w:p>
        </w:tc>
        <w:tc>
          <w:tcPr>
            <w:tcW w:w="1881" w:type="dxa"/>
          </w:tcPr>
          <w:p w14:paraId="1DC5403D" w14:textId="77777777" w:rsidR="00341893" w:rsidRPr="004E4D82" w:rsidRDefault="0003064D">
            <w:pPr>
              <w:spacing w:after="40" w:line="240" w:lineRule="auto"/>
              <w:rPr>
                <w:lang w:val="es-PE"/>
              </w:rPr>
            </w:pPr>
            <w:r w:rsidRPr="004E4D82">
              <w:rPr>
                <w:sz w:val="19"/>
                <w:lang w:val="es-PE"/>
              </w:rPr>
              <w:t>PK</w:t>
            </w:r>
          </w:p>
        </w:tc>
        <w:tc>
          <w:tcPr>
            <w:tcW w:w="1881" w:type="dxa"/>
          </w:tcPr>
          <w:p w14:paraId="333E2C18" w14:textId="77777777" w:rsidR="00341893" w:rsidRPr="004E4D82" w:rsidRDefault="0003064D">
            <w:pPr>
              <w:spacing w:after="40" w:line="240" w:lineRule="auto"/>
              <w:rPr>
                <w:lang w:val="es-PE"/>
              </w:rPr>
            </w:pPr>
            <w:r w:rsidRPr="004E4D82">
              <w:rPr>
                <w:sz w:val="19"/>
                <w:lang w:val="es-PE"/>
              </w:rPr>
              <w:t>Clave subrogada autoincremental</w:t>
            </w:r>
          </w:p>
        </w:tc>
      </w:tr>
      <w:tr w:rsidR="00341893" w:rsidRPr="004E4D82" w14:paraId="7FCC762D" w14:textId="77777777">
        <w:tc>
          <w:tcPr>
            <w:tcW w:w="1881" w:type="dxa"/>
          </w:tcPr>
          <w:p w14:paraId="55759B27" w14:textId="77777777" w:rsidR="00341893" w:rsidRPr="004E4D82" w:rsidRDefault="0003064D">
            <w:pPr>
              <w:spacing w:after="40" w:line="240" w:lineRule="auto"/>
              <w:rPr>
                <w:lang w:val="es-PE"/>
              </w:rPr>
            </w:pPr>
            <w:r w:rsidRPr="004E4D82">
              <w:rPr>
                <w:rFonts w:ascii="Consolas" w:hAnsi="Consolas"/>
                <w:sz w:val="19"/>
                <w:lang w:val="es-PE"/>
              </w:rPr>
              <w:t>nombre_paradero</w:t>
            </w:r>
          </w:p>
        </w:tc>
        <w:tc>
          <w:tcPr>
            <w:tcW w:w="1881" w:type="dxa"/>
          </w:tcPr>
          <w:p w14:paraId="1BCE0F65" w14:textId="77777777" w:rsidR="00341893" w:rsidRPr="004E4D82" w:rsidRDefault="0003064D">
            <w:pPr>
              <w:spacing w:after="40" w:line="240" w:lineRule="auto"/>
              <w:rPr>
                <w:lang w:val="es-PE"/>
              </w:rPr>
            </w:pPr>
            <w:r w:rsidRPr="004E4D82">
              <w:rPr>
                <w:sz w:val="19"/>
                <w:lang w:val="es-PE"/>
              </w:rPr>
              <w:t>VARCHAR(60)</w:t>
            </w:r>
          </w:p>
        </w:tc>
        <w:tc>
          <w:tcPr>
            <w:tcW w:w="1881" w:type="dxa"/>
          </w:tcPr>
          <w:p w14:paraId="4B316291" w14:textId="77777777" w:rsidR="00341893" w:rsidRPr="004E4D82" w:rsidRDefault="0003064D">
            <w:pPr>
              <w:spacing w:after="40" w:line="240" w:lineRule="auto"/>
              <w:rPr>
                <w:lang w:val="es-PE"/>
              </w:rPr>
            </w:pPr>
            <w:r w:rsidRPr="004E4D82">
              <w:rPr>
                <w:sz w:val="19"/>
                <w:lang w:val="es-PE"/>
              </w:rPr>
              <w:t>No</w:t>
            </w:r>
          </w:p>
        </w:tc>
        <w:tc>
          <w:tcPr>
            <w:tcW w:w="1881" w:type="dxa"/>
          </w:tcPr>
          <w:p w14:paraId="409F3C74" w14:textId="77777777" w:rsidR="00341893" w:rsidRPr="004E4D82" w:rsidRDefault="0003064D">
            <w:pPr>
              <w:spacing w:after="40" w:line="240" w:lineRule="auto"/>
              <w:rPr>
                <w:lang w:val="es-PE"/>
              </w:rPr>
            </w:pPr>
            <w:r w:rsidRPr="004E4D82">
              <w:rPr>
                <w:sz w:val="19"/>
                <w:lang w:val="es-PE"/>
              </w:rPr>
              <w:t>UK</w:t>
            </w:r>
          </w:p>
        </w:tc>
        <w:tc>
          <w:tcPr>
            <w:tcW w:w="1881" w:type="dxa"/>
          </w:tcPr>
          <w:p w14:paraId="37DEF792" w14:textId="77777777" w:rsidR="00341893" w:rsidRPr="004E4D82" w:rsidRDefault="0003064D">
            <w:pPr>
              <w:spacing w:after="40" w:line="240" w:lineRule="auto"/>
              <w:rPr>
                <w:lang w:val="es-PE"/>
              </w:rPr>
            </w:pPr>
            <w:r w:rsidRPr="004E4D82">
              <w:rPr>
                <w:sz w:val="19"/>
                <w:lang w:val="es-PE"/>
              </w:rPr>
              <w:t>Identificador anonimizado del paradero, formato P-NNN</w:t>
            </w:r>
          </w:p>
        </w:tc>
      </w:tr>
      <w:tr w:rsidR="00341893" w:rsidRPr="004E4D82" w14:paraId="4A0B0A93" w14:textId="77777777">
        <w:tc>
          <w:tcPr>
            <w:tcW w:w="1881" w:type="dxa"/>
          </w:tcPr>
          <w:p w14:paraId="61DE89E4" w14:textId="77777777" w:rsidR="00341893" w:rsidRPr="004E4D82" w:rsidRDefault="0003064D">
            <w:pPr>
              <w:spacing w:after="40" w:line="240" w:lineRule="auto"/>
              <w:rPr>
                <w:lang w:val="es-PE"/>
              </w:rPr>
            </w:pPr>
            <w:r w:rsidRPr="004E4D82">
              <w:rPr>
                <w:rFonts w:ascii="Consolas" w:hAnsi="Consolas"/>
                <w:sz w:val="19"/>
                <w:lang w:val="es-PE"/>
              </w:rPr>
              <w:t>zona</w:t>
            </w:r>
          </w:p>
        </w:tc>
        <w:tc>
          <w:tcPr>
            <w:tcW w:w="1881" w:type="dxa"/>
          </w:tcPr>
          <w:p w14:paraId="315CDF3F" w14:textId="77777777" w:rsidR="00341893" w:rsidRPr="004E4D82" w:rsidRDefault="0003064D">
            <w:pPr>
              <w:spacing w:after="40" w:line="240" w:lineRule="auto"/>
              <w:rPr>
                <w:lang w:val="es-PE"/>
              </w:rPr>
            </w:pPr>
            <w:r w:rsidRPr="004E4D82">
              <w:rPr>
                <w:sz w:val="19"/>
                <w:lang w:val="es-PE"/>
              </w:rPr>
              <w:t>VARCHAR(50)</w:t>
            </w:r>
          </w:p>
        </w:tc>
        <w:tc>
          <w:tcPr>
            <w:tcW w:w="1881" w:type="dxa"/>
          </w:tcPr>
          <w:p w14:paraId="52ED518C" w14:textId="77777777" w:rsidR="00341893" w:rsidRPr="004E4D82" w:rsidRDefault="0003064D">
            <w:pPr>
              <w:spacing w:after="40" w:line="240" w:lineRule="auto"/>
              <w:rPr>
                <w:lang w:val="es-PE"/>
              </w:rPr>
            </w:pPr>
            <w:r w:rsidRPr="004E4D82">
              <w:rPr>
                <w:sz w:val="19"/>
                <w:lang w:val="es-PE"/>
              </w:rPr>
              <w:t>No</w:t>
            </w:r>
          </w:p>
        </w:tc>
        <w:tc>
          <w:tcPr>
            <w:tcW w:w="1881" w:type="dxa"/>
          </w:tcPr>
          <w:p w14:paraId="755E43A5" w14:textId="77777777" w:rsidR="00341893" w:rsidRPr="004E4D82" w:rsidRDefault="0003064D">
            <w:pPr>
              <w:spacing w:after="40" w:line="240" w:lineRule="auto"/>
              <w:rPr>
                <w:lang w:val="es-PE"/>
              </w:rPr>
            </w:pPr>
            <w:r w:rsidRPr="004E4D82">
              <w:rPr>
                <w:sz w:val="19"/>
                <w:lang w:val="es-PE"/>
              </w:rPr>
              <w:t>IDX</w:t>
            </w:r>
          </w:p>
        </w:tc>
        <w:tc>
          <w:tcPr>
            <w:tcW w:w="1881" w:type="dxa"/>
          </w:tcPr>
          <w:p w14:paraId="3C55FE56" w14:textId="77777777" w:rsidR="00341893" w:rsidRPr="004E4D82" w:rsidRDefault="0003064D">
            <w:pPr>
              <w:spacing w:after="40" w:line="240" w:lineRule="auto"/>
              <w:rPr>
                <w:lang w:val="es-PE"/>
              </w:rPr>
            </w:pPr>
            <w:r w:rsidRPr="004E4D82">
              <w:rPr>
                <w:sz w:val="19"/>
                <w:lang w:val="es-PE"/>
              </w:rPr>
              <w:t>Zona geográfica anonimizada. Valor por defecto "SIN ZONA"</w:t>
            </w:r>
          </w:p>
        </w:tc>
      </w:tr>
    </w:tbl>
    <w:p w14:paraId="24A1815F" w14:textId="77777777" w:rsidR="00341893" w:rsidRPr="004E4D82" w:rsidRDefault="00341893">
      <w:pPr>
        <w:rPr>
          <w:lang w:val="es-PE"/>
        </w:rPr>
      </w:pPr>
    </w:p>
    <w:p w14:paraId="62ECD66D" w14:textId="77777777" w:rsidR="00341893" w:rsidRPr="004E4D82" w:rsidRDefault="0003064D">
      <w:pPr>
        <w:pStyle w:val="Ttulo3"/>
        <w:rPr>
          <w:lang w:val="es-PE"/>
        </w:rPr>
      </w:pPr>
      <w:r w:rsidRPr="004E4D82">
        <w:rPr>
          <w:lang w:val="es-PE"/>
        </w:rPr>
        <w:t>A.4. Tabla `dim_sentido`</w:t>
      </w:r>
    </w:p>
    <w:p w14:paraId="32EB074A" w14:textId="77777777" w:rsidR="00341893" w:rsidRPr="004E4D82" w:rsidRDefault="0003064D">
      <w:pPr>
        <w:rPr>
          <w:lang w:val="es-PE"/>
        </w:rPr>
      </w:pPr>
      <w:r w:rsidRPr="004E4D82">
        <w:rPr>
          <w:b/>
          <w:lang w:val="es-PE"/>
        </w:rPr>
        <w:t>Descripción:</w:t>
      </w:r>
      <w:r w:rsidRPr="004E4D82">
        <w:rPr>
          <w:lang w:val="es-PE"/>
        </w:rPr>
        <w:t xml:space="preserve"> dimensión conformada de sentido de circulación. Normaliza las seis codificaciones del origen a dos valores de negocio, conservando el código original para trazabilidad. Filas: 6.</w:t>
      </w:r>
    </w:p>
    <w:tbl>
      <w:tblPr>
        <w:tblStyle w:val="Tablaconcuadrcula"/>
        <w:tblW w:w="0" w:type="auto"/>
        <w:tblLook w:val="04A0" w:firstRow="1" w:lastRow="0" w:firstColumn="1" w:lastColumn="0" w:noHBand="0" w:noVBand="1"/>
      </w:tblPr>
      <w:tblGrid>
        <w:gridCol w:w="1881"/>
        <w:gridCol w:w="1881"/>
        <w:gridCol w:w="1881"/>
        <w:gridCol w:w="1881"/>
        <w:gridCol w:w="1881"/>
      </w:tblGrid>
      <w:tr w:rsidR="00341893" w:rsidRPr="004E4D82" w14:paraId="066ECDE1" w14:textId="77777777">
        <w:tc>
          <w:tcPr>
            <w:tcW w:w="1881" w:type="dxa"/>
          </w:tcPr>
          <w:p w14:paraId="7D8366BD" w14:textId="77777777" w:rsidR="00341893" w:rsidRPr="004E4D82" w:rsidRDefault="0003064D">
            <w:pPr>
              <w:spacing w:after="40" w:line="240" w:lineRule="auto"/>
              <w:rPr>
                <w:lang w:val="es-PE"/>
              </w:rPr>
            </w:pPr>
            <w:r w:rsidRPr="004E4D82">
              <w:rPr>
                <w:b/>
                <w:sz w:val="19"/>
                <w:lang w:val="es-PE"/>
              </w:rPr>
              <w:t>Columna</w:t>
            </w:r>
          </w:p>
        </w:tc>
        <w:tc>
          <w:tcPr>
            <w:tcW w:w="1881" w:type="dxa"/>
          </w:tcPr>
          <w:p w14:paraId="35095E17" w14:textId="77777777" w:rsidR="00341893" w:rsidRPr="004E4D82" w:rsidRDefault="0003064D">
            <w:pPr>
              <w:spacing w:after="40" w:line="240" w:lineRule="auto"/>
              <w:rPr>
                <w:lang w:val="es-PE"/>
              </w:rPr>
            </w:pPr>
            <w:r w:rsidRPr="004E4D82">
              <w:rPr>
                <w:b/>
                <w:sz w:val="19"/>
                <w:lang w:val="es-PE"/>
              </w:rPr>
              <w:t>Tipo</w:t>
            </w:r>
          </w:p>
        </w:tc>
        <w:tc>
          <w:tcPr>
            <w:tcW w:w="1881" w:type="dxa"/>
          </w:tcPr>
          <w:p w14:paraId="436B74E4" w14:textId="77777777" w:rsidR="00341893" w:rsidRPr="004E4D82" w:rsidRDefault="0003064D">
            <w:pPr>
              <w:spacing w:after="40" w:line="240" w:lineRule="auto"/>
              <w:rPr>
                <w:lang w:val="es-PE"/>
              </w:rPr>
            </w:pPr>
            <w:r w:rsidRPr="004E4D82">
              <w:rPr>
                <w:b/>
                <w:sz w:val="19"/>
                <w:lang w:val="es-PE"/>
              </w:rPr>
              <w:t>Nulo</w:t>
            </w:r>
          </w:p>
        </w:tc>
        <w:tc>
          <w:tcPr>
            <w:tcW w:w="1881" w:type="dxa"/>
          </w:tcPr>
          <w:p w14:paraId="0C70352F" w14:textId="77777777" w:rsidR="00341893" w:rsidRPr="004E4D82" w:rsidRDefault="0003064D">
            <w:pPr>
              <w:spacing w:after="40" w:line="240" w:lineRule="auto"/>
              <w:rPr>
                <w:lang w:val="es-PE"/>
              </w:rPr>
            </w:pPr>
            <w:r w:rsidRPr="004E4D82">
              <w:rPr>
                <w:b/>
                <w:sz w:val="19"/>
                <w:lang w:val="es-PE"/>
              </w:rPr>
              <w:t>Clave</w:t>
            </w:r>
          </w:p>
        </w:tc>
        <w:tc>
          <w:tcPr>
            <w:tcW w:w="1881" w:type="dxa"/>
          </w:tcPr>
          <w:p w14:paraId="47B50432"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1FF18835" w14:textId="77777777">
        <w:tc>
          <w:tcPr>
            <w:tcW w:w="1881" w:type="dxa"/>
          </w:tcPr>
          <w:p w14:paraId="63DCF0CD" w14:textId="77777777" w:rsidR="00341893" w:rsidRPr="004E4D82" w:rsidRDefault="0003064D">
            <w:pPr>
              <w:spacing w:after="40" w:line="240" w:lineRule="auto"/>
              <w:rPr>
                <w:lang w:val="es-PE"/>
              </w:rPr>
            </w:pPr>
            <w:r w:rsidRPr="004E4D82">
              <w:rPr>
                <w:rFonts w:ascii="Consolas" w:hAnsi="Consolas"/>
                <w:sz w:val="19"/>
                <w:lang w:val="es-PE"/>
              </w:rPr>
              <w:t>id_sentido</w:t>
            </w:r>
          </w:p>
        </w:tc>
        <w:tc>
          <w:tcPr>
            <w:tcW w:w="1881" w:type="dxa"/>
          </w:tcPr>
          <w:p w14:paraId="2E0ECDED" w14:textId="77777777" w:rsidR="00341893" w:rsidRPr="004E4D82" w:rsidRDefault="0003064D">
            <w:pPr>
              <w:spacing w:after="40" w:line="240" w:lineRule="auto"/>
              <w:rPr>
                <w:lang w:val="es-PE"/>
              </w:rPr>
            </w:pPr>
            <w:r w:rsidRPr="004E4D82">
              <w:rPr>
                <w:sz w:val="19"/>
                <w:lang w:val="es-PE"/>
              </w:rPr>
              <w:t>TINYINT</w:t>
            </w:r>
          </w:p>
        </w:tc>
        <w:tc>
          <w:tcPr>
            <w:tcW w:w="1881" w:type="dxa"/>
          </w:tcPr>
          <w:p w14:paraId="08FED4B1" w14:textId="77777777" w:rsidR="00341893" w:rsidRPr="004E4D82" w:rsidRDefault="0003064D">
            <w:pPr>
              <w:spacing w:after="40" w:line="240" w:lineRule="auto"/>
              <w:rPr>
                <w:lang w:val="es-PE"/>
              </w:rPr>
            </w:pPr>
            <w:r w:rsidRPr="004E4D82">
              <w:rPr>
                <w:sz w:val="19"/>
                <w:lang w:val="es-PE"/>
              </w:rPr>
              <w:t>No</w:t>
            </w:r>
          </w:p>
        </w:tc>
        <w:tc>
          <w:tcPr>
            <w:tcW w:w="1881" w:type="dxa"/>
          </w:tcPr>
          <w:p w14:paraId="33324ABD" w14:textId="77777777" w:rsidR="00341893" w:rsidRPr="004E4D82" w:rsidRDefault="0003064D">
            <w:pPr>
              <w:spacing w:after="40" w:line="240" w:lineRule="auto"/>
              <w:rPr>
                <w:lang w:val="es-PE"/>
              </w:rPr>
            </w:pPr>
            <w:r w:rsidRPr="004E4D82">
              <w:rPr>
                <w:sz w:val="19"/>
                <w:lang w:val="es-PE"/>
              </w:rPr>
              <w:t>PK</w:t>
            </w:r>
          </w:p>
        </w:tc>
        <w:tc>
          <w:tcPr>
            <w:tcW w:w="1881" w:type="dxa"/>
          </w:tcPr>
          <w:p w14:paraId="2B6A1698" w14:textId="77777777" w:rsidR="00341893" w:rsidRPr="004E4D82" w:rsidRDefault="0003064D">
            <w:pPr>
              <w:spacing w:after="40" w:line="240" w:lineRule="auto"/>
              <w:rPr>
                <w:lang w:val="es-PE"/>
              </w:rPr>
            </w:pPr>
            <w:r w:rsidRPr="004E4D82">
              <w:rPr>
                <w:sz w:val="19"/>
                <w:lang w:val="es-PE"/>
              </w:rPr>
              <w:t>Clave subrogada autoincremental</w:t>
            </w:r>
          </w:p>
        </w:tc>
      </w:tr>
      <w:tr w:rsidR="00341893" w:rsidRPr="004E4D82" w14:paraId="0EB9D19B" w14:textId="77777777">
        <w:tc>
          <w:tcPr>
            <w:tcW w:w="1881" w:type="dxa"/>
          </w:tcPr>
          <w:p w14:paraId="10031B92" w14:textId="77777777" w:rsidR="00341893" w:rsidRPr="004E4D82" w:rsidRDefault="0003064D">
            <w:pPr>
              <w:spacing w:after="40" w:line="240" w:lineRule="auto"/>
              <w:rPr>
                <w:lang w:val="es-PE"/>
              </w:rPr>
            </w:pPr>
            <w:r w:rsidRPr="004E4D82">
              <w:rPr>
                <w:rFonts w:ascii="Consolas" w:hAnsi="Consolas"/>
                <w:sz w:val="19"/>
                <w:lang w:val="es-PE"/>
              </w:rPr>
              <w:t>codigo_origen</w:t>
            </w:r>
          </w:p>
        </w:tc>
        <w:tc>
          <w:tcPr>
            <w:tcW w:w="1881" w:type="dxa"/>
          </w:tcPr>
          <w:p w14:paraId="624559FF" w14:textId="77777777" w:rsidR="00341893" w:rsidRPr="004E4D82" w:rsidRDefault="0003064D">
            <w:pPr>
              <w:spacing w:after="40" w:line="240" w:lineRule="auto"/>
              <w:rPr>
                <w:lang w:val="es-PE"/>
              </w:rPr>
            </w:pPr>
            <w:r w:rsidRPr="004E4D82">
              <w:rPr>
                <w:sz w:val="19"/>
                <w:lang w:val="es-PE"/>
              </w:rPr>
              <w:t>VARCHAR(10)</w:t>
            </w:r>
          </w:p>
        </w:tc>
        <w:tc>
          <w:tcPr>
            <w:tcW w:w="1881" w:type="dxa"/>
          </w:tcPr>
          <w:p w14:paraId="199A810D" w14:textId="77777777" w:rsidR="00341893" w:rsidRPr="004E4D82" w:rsidRDefault="0003064D">
            <w:pPr>
              <w:spacing w:after="40" w:line="240" w:lineRule="auto"/>
              <w:rPr>
                <w:lang w:val="es-PE"/>
              </w:rPr>
            </w:pPr>
            <w:r w:rsidRPr="004E4D82">
              <w:rPr>
                <w:sz w:val="19"/>
                <w:lang w:val="es-PE"/>
              </w:rPr>
              <w:t>No</w:t>
            </w:r>
          </w:p>
        </w:tc>
        <w:tc>
          <w:tcPr>
            <w:tcW w:w="1881" w:type="dxa"/>
          </w:tcPr>
          <w:p w14:paraId="57559B66" w14:textId="77777777" w:rsidR="00341893" w:rsidRPr="004E4D82" w:rsidRDefault="0003064D">
            <w:pPr>
              <w:spacing w:after="40" w:line="240" w:lineRule="auto"/>
              <w:rPr>
                <w:lang w:val="es-PE"/>
              </w:rPr>
            </w:pPr>
            <w:r w:rsidRPr="004E4D82">
              <w:rPr>
                <w:sz w:val="19"/>
                <w:lang w:val="es-PE"/>
              </w:rPr>
              <w:t>UK</w:t>
            </w:r>
          </w:p>
        </w:tc>
        <w:tc>
          <w:tcPr>
            <w:tcW w:w="1881" w:type="dxa"/>
          </w:tcPr>
          <w:p w14:paraId="0A37836E" w14:textId="77777777" w:rsidR="00341893" w:rsidRPr="004E4D82" w:rsidRDefault="0003064D">
            <w:pPr>
              <w:spacing w:after="40" w:line="240" w:lineRule="auto"/>
              <w:rPr>
                <w:lang w:val="es-PE"/>
              </w:rPr>
            </w:pPr>
            <w:r w:rsidRPr="004E4D82">
              <w:rPr>
                <w:sz w:val="19"/>
                <w:lang w:val="es-PE"/>
              </w:rPr>
              <w:t>Código tal como figura en el origen: NS, SN, IDA, VUELTA, EO, OE</w:t>
            </w:r>
          </w:p>
        </w:tc>
      </w:tr>
      <w:tr w:rsidR="00341893" w:rsidRPr="004E4D82" w14:paraId="76BF89F5" w14:textId="77777777">
        <w:tc>
          <w:tcPr>
            <w:tcW w:w="1881" w:type="dxa"/>
          </w:tcPr>
          <w:p w14:paraId="09AAD518" w14:textId="77777777" w:rsidR="00341893" w:rsidRPr="004E4D82" w:rsidRDefault="0003064D">
            <w:pPr>
              <w:spacing w:after="40" w:line="240" w:lineRule="auto"/>
              <w:rPr>
                <w:lang w:val="es-PE"/>
              </w:rPr>
            </w:pPr>
            <w:r w:rsidRPr="004E4D82">
              <w:rPr>
                <w:rFonts w:ascii="Consolas" w:hAnsi="Consolas"/>
                <w:sz w:val="19"/>
                <w:lang w:val="es-PE"/>
              </w:rPr>
              <w:t>sentido</w:t>
            </w:r>
          </w:p>
        </w:tc>
        <w:tc>
          <w:tcPr>
            <w:tcW w:w="1881" w:type="dxa"/>
          </w:tcPr>
          <w:p w14:paraId="79BDAC84" w14:textId="77777777" w:rsidR="00341893" w:rsidRPr="004E4D82" w:rsidRDefault="0003064D">
            <w:pPr>
              <w:spacing w:after="40" w:line="240" w:lineRule="auto"/>
              <w:rPr>
                <w:lang w:val="es-PE"/>
              </w:rPr>
            </w:pPr>
            <w:r w:rsidRPr="004E4D82">
              <w:rPr>
                <w:sz w:val="19"/>
                <w:lang w:val="es-PE"/>
              </w:rPr>
              <w:t>VARCHAR(10)</w:t>
            </w:r>
          </w:p>
        </w:tc>
        <w:tc>
          <w:tcPr>
            <w:tcW w:w="1881" w:type="dxa"/>
          </w:tcPr>
          <w:p w14:paraId="7C9049FF" w14:textId="77777777" w:rsidR="00341893" w:rsidRPr="004E4D82" w:rsidRDefault="0003064D">
            <w:pPr>
              <w:spacing w:after="40" w:line="240" w:lineRule="auto"/>
              <w:rPr>
                <w:lang w:val="es-PE"/>
              </w:rPr>
            </w:pPr>
            <w:r w:rsidRPr="004E4D82">
              <w:rPr>
                <w:sz w:val="19"/>
                <w:lang w:val="es-PE"/>
              </w:rPr>
              <w:t>No</w:t>
            </w:r>
          </w:p>
        </w:tc>
        <w:tc>
          <w:tcPr>
            <w:tcW w:w="1881" w:type="dxa"/>
          </w:tcPr>
          <w:p w14:paraId="4673BA31" w14:textId="77777777" w:rsidR="00341893" w:rsidRPr="004E4D82" w:rsidRDefault="00341893">
            <w:pPr>
              <w:spacing w:after="40" w:line="240" w:lineRule="auto"/>
              <w:rPr>
                <w:lang w:val="es-PE"/>
              </w:rPr>
            </w:pPr>
          </w:p>
        </w:tc>
        <w:tc>
          <w:tcPr>
            <w:tcW w:w="1881" w:type="dxa"/>
          </w:tcPr>
          <w:p w14:paraId="60BABBB2" w14:textId="77777777" w:rsidR="00341893" w:rsidRPr="004E4D82" w:rsidRDefault="0003064D">
            <w:pPr>
              <w:spacing w:after="40" w:line="240" w:lineRule="auto"/>
              <w:rPr>
                <w:lang w:val="es-PE"/>
              </w:rPr>
            </w:pPr>
            <w:r w:rsidRPr="004E4D82">
              <w:rPr>
                <w:sz w:val="19"/>
                <w:lang w:val="es-PE"/>
              </w:rPr>
              <w:t>Valor normalizado de negocio: Ida, Vuelta u Otro</w:t>
            </w:r>
          </w:p>
        </w:tc>
      </w:tr>
    </w:tbl>
    <w:p w14:paraId="2D1C643B" w14:textId="77777777" w:rsidR="00341893" w:rsidRPr="004E4D82" w:rsidRDefault="00341893">
      <w:pPr>
        <w:rPr>
          <w:lang w:val="es-PE"/>
        </w:rPr>
      </w:pPr>
    </w:p>
    <w:p w14:paraId="353DF863" w14:textId="77777777" w:rsidR="00341893" w:rsidRPr="004E4D82" w:rsidRDefault="0003064D">
      <w:pPr>
        <w:pStyle w:val="Ttulo3"/>
        <w:rPr>
          <w:lang w:val="es-PE"/>
        </w:rPr>
      </w:pPr>
      <w:r w:rsidRPr="004E4D82">
        <w:rPr>
          <w:lang w:val="es-PE"/>
        </w:rPr>
        <w:t>A.5. Tabla `dim_tipo_pasaje`</w:t>
      </w:r>
    </w:p>
    <w:p w14:paraId="256EB659" w14:textId="77777777" w:rsidR="00341893" w:rsidRPr="004E4D82" w:rsidRDefault="0003064D">
      <w:pPr>
        <w:rPr>
          <w:lang w:val="es-PE"/>
        </w:rPr>
      </w:pPr>
      <w:r w:rsidRPr="004E4D82">
        <w:rPr>
          <w:b/>
          <w:lang w:val="es-PE"/>
        </w:rPr>
        <w:t>Descripción:</w:t>
      </w:r>
      <w:r w:rsidRPr="004E4D82">
        <w:rPr>
          <w:lang w:val="es-PE"/>
        </w:rPr>
        <w:t xml:space="preserve"> dimensión derivada por reglas de negocio a partir del monto. No existe en el origen. Filas: 4.</w:t>
      </w:r>
    </w:p>
    <w:tbl>
      <w:tblPr>
        <w:tblStyle w:val="Tablaconcuadrcula"/>
        <w:tblW w:w="0" w:type="auto"/>
        <w:tblLook w:val="04A0" w:firstRow="1" w:lastRow="0" w:firstColumn="1" w:lastColumn="0" w:noHBand="0" w:noVBand="1"/>
      </w:tblPr>
      <w:tblGrid>
        <w:gridCol w:w="1881"/>
        <w:gridCol w:w="1881"/>
        <w:gridCol w:w="1881"/>
        <w:gridCol w:w="1881"/>
        <w:gridCol w:w="1881"/>
      </w:tblGrid>
      <w:tr w:rsidR="00341893" w:rsidRPr="004E4D82" w14:paraId="4624C71E" w14:textId="77777777">
        <w:tc>
          <w:tcPr>
            <w:tcW w:w="1881" w:type="dxa"/>
          </w:tcPr>
          <w:p w14:paraId="235639A5" w14:textId="77777777" w:rsidR="00341893" w:rsidRPr="004E4D82" w:rsidRDefault="0003064D">
            <w:pPr>
              <w:spacing w:after="40" w:line="240" w:lineRule="auto"/>
              <w:rPr>
                <w:lang w:val="es-PE"/>
              </w:rPr>
            </w:pPr>
            <w:r w:rsidRPr="004E4D82">
              <w:rPr>
                <w:b/>
                <w:sz w:val="19"/>
                <w:lang w:val="es-PE"/>
              </w:rPr>
              <w:t>Columna</w:t>
            </w:r>
          </w:p>
        </w:tc>
        <w:tc>
          <w:tcPr>
            <w:tcW w:w="1881" w:type="dxa"/>
          </w:tcPr>
          <w:p w14:paraId="3DEE2318" w14:textId="77777777" w:rsidR="00341893" w:rsidRPr="004E4D82" w:rsidRDefault="0003064D">
            <w:pPr>
              <w:spacing w:after="40" w:line="240" w:lineRule="auto"/>
              <w:rPr>
                <w:lang w:val="es-PE"/>
              </w:rPr>
            </w:pPr>
            <w:r w:rsidRPr="004E4D82">
              <w:rPr>
                <w:b/>
                <w:sz w:val="19"/>
                <w:lang w:val="es-PE"/>
              </w:rPr>
              <w:t>Tipo</w:t>
            </w:r>
          </w:p>
        </w:tc>
        <w:tc>
          <w:tcPr>
            <w:tcW w:w="1881" w:type="dxa"/>
          </w:tcPr>
          <w:p w14:paraId="73C51360" w14:textId="77777777" w:rsidR="00341893" w:rsidRPr="004E4D82" w:rsidRDefault="0003064D">
            <w:pPr>
              <w:spacing w:after="40" w:line="240" w:lineRule="auto"/>
              <w:rPr>
                <w:lang w:val="es-PE"/>
              </w:rPr>
            </w:pPr>
            <w:r w:rsidRPr="004E4D82">
              <w:rPr>
                <w:b/>
                <w:sz w:val="19"/>
                <w:lang w:val="es-PE"/>
              </w:rPr>
              <w:t>Nulo</w:t>
            </w:r>
          </w:p>
        </w:tc>
        <w:tc>
          <w:tcPr>
            <w:tcW w:w="1881" w:type="dxa"/>
          </w:tcPr>
          <w:p w14:paraId="6A854AE6" w14:textId="77777777" w:rsidR="00341893" w:rsidRPr="004E4D82" w:rsidRDefault="0003064D">
            <w:pPr>
              <w:spacing w:after="40" w:line="240" w:lineRule="auto"/>
              <w:rPr>
                <w:lang w:val="es-PE"/>
              </w:rPr>
            </w:pPr>
            <w:r w:rsidRPr="004E4D82">
              <w:rPr>
                <w:b/>
                <w:sz w:val="19"/>
                <w:lang w:val="es-PE"/>
              </w:rPr>
              <w:t>Clave</w:t>
            </w:r>
          </w:p>
        </w:tc>
        <w:tc>
          <w:tcPr>
            <w:tcW w:w="1881" w:type="dxa"/>
          </w:tcPr>
          <w:p w14:paraId="169751AB"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3176345E" w14:textId="77777777">
        <w:tc>
          <w:tcPr>
            <w:tcW w:w="1881" w:type="dxa"/>
          </w:tcPr>
          <w:p w14:paraId="0BF79402" w14:textId="77777777" w:rsidR="00341893" w:rsidRPr="004E4D82" w:rsidRDefault="0003064D">
            <w:pPr>
              <w:spacing w:after="40" w:line="240" w:lineRule="auto"/>
              <w:rPr>
                <w:lang w:val="es-PE"/>
              </w:rPr>
            </w:pPr>
            <w:r w:rsidRPr="004E4D82">
              <w:rPr>
                <w:rFonts w:ascii="Consolas" w:hAnsi="Consolas"/>
                <w:sz w:val="19"/>
                <w:lang w:val="es-PE"/>
              </w:rPr>
              <w:t>id_tipo_pasaje</w:t>
            </w:r>
          </w:p>
        </w:tc>
        <w:tc>
          <w:tcPr>
            <w:tcW w:w="1881" w:type="dxa"/>
          </w:tcPr>
          <w:p w14:paraId="33F5B67E" w14:textId="77777777" w:rsidR="00341893" w:rsidRPr="004E4D82" w:rsidRDefault="0003064D">
            <w:pPr>
              <w:spacing w:after="40" w:line="240" w:lineRule="auto"/>
              <w:rPr>
                <w:lang w:val="es-PE"/>
              </w:rPr>
            </w:pPr>
            <w:r w:rsidRPr="004E4D82">
              <w:rPr>
                <w:sz w:val="19"/>
                <w:lang w:val="es-PE"/>
              </w:rPr>
              <w:t>TINYINT</w:t>
            </w:r>
          </w:p>
        </w:tc>
        <w:tc>
          <w:tcPr>
            <w:tcW w:w="1881" w:type="dxa"/>
          </w:tcPr>
          <w:p w14:paraId="7466C83A" w14:textId="77777777" w:rsidR="00341893" w:rsidRPr="004E4D82" w:rsidRDefault="0003064D">
            <w:pPr>
              <w:spacing w:after="40" w:line="240" w:lineRule="auto"/>
              <w:rPr>
                <w:lang w:val="es-PE"/>
              </w:rPr>
            </w:pPr>
            <w:r w:rsidRPr="004E4D82">
              <w:rPr>
                <w:sz w:val="19"/>
                <w:lang w:val="es-PE"/>
              </w:rPr>
              <w:t>No</w:t>
            </w:r>
          </w:p>
        </w:tc>
        <w:tc>
          <w:tcPr>
            <w:tcW w:w="1881" w:type="dxa"/>
          </w:tcPr>
          <w:p w14:paraId="261C4BB6" w14:textId="77777777" w:rsidR="00341893" w:rsidRPr="004E4D82" w:rsidRDefault="0003064D">
            <w:pPr>
              <w:spacing w:after="40" w:line="240" w:lineRule="auto"/>
              <w:rPr>
                <w:lang w:val="es-PE"/>
              </w:rPr>
            </w:pPr>
            <w:r w:rsidRPr="004E4D82">
              <w:rPr>
                <w:sz w:val="19"/>
                <w:lang w:val="es-PE"/>
              </w:rPr>
              <w:t>PK</w:t>
            </w:r>
          </w:p>
        </w:tc>
        <w:tc>
          <w:tcPr>
            <w:tcW w:w="1881" w:type="dxa"/>
          </w:tcPr>
          <w:p w14:paraId="26915BA9" w14:textId="77777777" w:rsidR="00341893" w:rsidRPr="004E4D82" w:rsidRDefault="0003064D">
            <w:pPr>
              <w:spacing w:after="40" w:line="240" w:lineRule="auto"/>
              <w:rPr>
                <w:lang w:val="es-PE"/>
              </w:rPr>
            </w:pPr>
            <w:r w:rsidRPr="004E4D82">
              <w:rPr>
                <w:sz w:val="19"/>
                <w:lang w:val="es-PE"/>
              </w:rPr>
              <w:t>Clave subrogada autoincremental</w:t>
            </w:r>
          </w:p>
        </w:tc>
      </w:tr>
      <w:tr w:rsidR="00341893" w:rsidRPr="004E4D82" w14:paraId="30F8D9E3" w14:textId="77777777">
        <w:tc>
          <w:tcPr>
            <w:tcW w:w="1881" w:type="dxa"/>
          </w:tcPr>
          <w:p w14:paraId="1EC3C90D" w14:textId="77777777" w:rsidR="00341893" w:rsidRPr="004E4D82" w:rsidRDefault="0003064D">
            <w:pPr>
              <w:spacing w:after="40" w:line="240" w:lineRule="auto"/>
              <w:rPr>
                <w:lang w:val="es-PE"/>
              </w:rPr>
            </w:pPr>
            <w:r w:rsidRPr="004E4D82">
              <w:rPr>
                <w:rFonts w:ascii="Consolas" w:hAnsi="Consolas"/>
                <w:sz w:val="19"/>
                <w:lang w:val="es-PE"/>
              </w:rPr>
              <w:t>tipo</w:t>
            </w:r>
          </w:p>
        </w:tc>
        <w:tc>
          <w:tcPr>
            <w:tcW w:w="1881" w:type="dxa"/>
          </w:tcPr>
          <w:p w14:paraId="5804B576" w14:textId="77777777" w:rsidR="00341893" w:rsidRPr="004E4D82" w:rsidRDefault="0003064D">
            <w:pPr>
              <w:spacing w:after="40" w:line="240" w:lineRule="auto"/>
              <w:rPr>
                <w:lang w:val="es-PE"/>
              </w:rPr>
            </w:pPr>
            <w:r w:rsidRPr="004E4D82">
              <w:rPr>
                <w:sz w:val="19"/>
                <w:lang w:val="es-PE"/>
              </w:rPr>
              <w:t>VARCHAR(15)</w:t>
            </w:r>
          </w:p>
        </w:tc>
        <w:tc>
          <w:tcPr>
            <w:tcW w:w="1881" w:type="dxa"/>
          </w:tcPr>
          <w:p w14:paraId="47B2637B" w14:textId="77777777" w:rsidR="00341893" w:rsidRPr="004E4D82" w:rsidRDefault="0003064D">
            <w:pPr>
              <w:spacing w:after="40" w:line="240" w:lineRule="auto"/>
              <w:rPr>
                <w:lang w:val="es-PE"/>
              </w:rPr>
            </w:pPr>
            <w:r w:rsidRPr="004E4D82">
              <w:rPr>
                <w:sz w:val="19"/>
                <w:lang w:val="es-PE"/>
              </w:rPr>
              <w:t>No</w:t>
            </w:r>
          </w:p>
        </w:tc>
        <w:tc>
          <w:tcPr>
            <w:tcW w:w="1881" w:type="dxa"/>
          </w:tcPr>
          <w:p w14:paraId="219F49F1" w14:textId="77777777" w:rsidR="00341893" w:rsidRPr="004E4D82" w:rsidRDefault="0003064D">
            <w:pPr>
              <w:spacing w:after="40" w:line="240" w:lineRule="auto"/>
              <w:rPr>
                <w:lang w:val="es-PE"/>
              </w:rPr>
            </w:pPr>
            <w:r w:rsidRPr="004E4D82">
              <w:rPr>
                <w:sz w:val="19"/>
                <w:lang w:val="es-PE"/>
              </w:rPr>
              <w:t>UK</w:t>
            </w:r>
          </w:p>
        </w:tc>
        <w:tc>
          <w:tcPr>
            <w:tcW w:w="1881" w:type="dxa"/>
          </w:tcPr>
          <w:p w14:paraId="76E4575F" w14:textId="77777777" w:rsidR="00341893" w:rsidRPr="004E4D82" w:rsidRDefault="0003064D">
            <w:pPr>
              <w:spacing w:after="40" w:line="240" w:lineRule="auto"/>
              <w:rPr>
                <w:lang w:val="es-PE"/>
              </w:rPr>
            </w:pPr>
            <w:r w:rsidRPr="004E4D82">
              <w:rPr>
                <w:sz w:val="19"/>
                <w:lang w:val="es-PE"/>
              </w:rPr>
              <w:t>Categoría: Adulto, Medio, Gratuito o Sin dato</w:t>
            </w:r>
          </w:p>
        </w:tc>
      </w:tr>
      <w:tr w:rsidR="00341893" w:rsidRPr="004E4D82" w14:paraId="7E46E5D6" w14:textId="77777777">
        <w:tc>
          <w:tcPr>
            <w:tcW w:w="1881" w:type="dxa"/>
          </w:tcPr>
          <w:p w14:paraId="55CBB567" w14:textId="77777777" w:rsidR="00341893" w:rsidRPr="004E4D82" w:rsidRDefault="0003064D">
            <w:pPr>
              <w:spacing w:after="40" w:line="240" w:lineRule="auto"/>
              <w:rPr>
                <w:lang w:val="es-PE"/>
              </w:rPr>
            </w:pPr>
            <w:r w:rsidRPr="004E4D82">
              <w:rPr>
                <w:rFonts w:ascii="Consolas" w:hAnsi="Consolas"/>
                <w:sz w:val="19"/>
                <w:lang w:val="es-PE"/>
              </w:rPr>
              <w:t>descripcion</w:t>
            </w:r>
          </w:p>
        </w:tc>
        <w:tc>
          <w:tcPr>
            <w:tcW w:w="1881" w:type="dxa"/>
          </w:tcPr>
          <w:p w14:paraId="02FB0564" w14:textId="77777777" w:rsidR="00341893" w:rsidRPr="004E4D82" w:rsidRDefault="0003064D">
            <w:pPr>
              <w:spacing w:after="40" w:line="240" w:lineRule="auto"/>
              <w:rPr>
                <w:lang w:val="es-PE"/>
              </w:rPr>
            </w:pPr>
            <w:r w:rsidRPr="004E4D82">
              <w:rPr>
                <w:sz w:val="19"/>
                <w:lang w:val="es-PE"/>
              </w:rPr>
              <w:t>VARCHAR(80)</w:t>
            </w:r>
          </w:p>
        </w:tc>
        <w:tc>
          <w:tcPr>
            <w:tcW w:w="1881" w:type="dxa"/>
          </w:tcPr>
          <w:p w14:paraId="730A800D" w14:textId="77777777" w:rsidR="00341893" w:rsidRPr="004E4D82" w:rsidRDefault="0003064D">
            <w:pPr>
              <w:spacing w:after="40" w:line="240" w:lineRule="auto"/>
              <w:rPr>
                <w:lang w:val="es-PE"/>
              </w:rPr>
            </w:pPr>
            <w:r w:rsidRPr="004E4D82">
              <w:rPr>
                <w:sz w:val="19"/>
                <w:lang w:val="es-PE"/>
              </w:rPr>
              <w:t>No</w:t>
            </w:r>
          </w:p>
        </w:tc>
        <w:tc>
          <w:tcPr>
            <w:tcW w:w="1881" w:type="dxa"/>
          </w:tcPr>
          <w:p w14:paraId="74DF71CD" w14:textId="77777777" w:rsidR="00341893" w:rsidRPr="004E4D82" w:rsidRDefault="00341893">
            <w:pPr>
              <w:spacing w:after="40" w:line="240" w:lineRule="auto"/>
              <w:rPr>
                <w:lang w:val="es-PE"/>
              </w:rPr>
            </w:pPr>
          </w:p>
        </w:tc>
        <w:tc>
          <w:tcPr>
            <w:tcW w:w="1881" w:type="dxa"/>
          </w:tcPr>
          <w:p w14:paraId="3B1DB8CA" w14:textId="77777777" w:rsidR="00341893" w:rsidRPr="004E4D82" w:rsidRDefault="0003064D">
            <w:pPr>
              <w:spacing w:after="40" w:line="240" w:lineRule="auto"/>
              <w:rPr>
                <w:lang w:val="es-PE"/>
              </w:rPr>
            </w:pPr>
            <w:r w:rsidRPr="004E4D82">
              <w:rPr>
                <w:sz w:val="19"/>
                <w:lang w:val="es-PE"/>
              </w:rPr>
              <w:t>Descripción de la regla de negocio que origina la categoría</w:t>
            </w:r>
          </w:p>
        </w:tc>
      </w:tr>
    </w:tbl>
    <w:p w14:paraId="00EC3563" w14:textId="77777777" w:rsidR="00341893" w:rsidRPr="004E4D82" w:rsidRDefault="00341893">
      <w:pPr>
        <w:rPr>
          <w:lang w:val="es-PE"/>
        </w:rPr>
      </w:pPr>
    </w:p>
    <w:p w14:paraId="00C8C726" w14:textId="77777777" w:rsidR="00341893" w:rsidRPr="004E4D82" w:rsidRDefault="0003064D">
      <w:pPr>
        <w:pStyle w:val="Ttulo3"/>
        <w:rPr>
          <w:lang w:val="es-PE"/>
        </w:rPr>
      </w:pPr>
      <w:r w:rsidRPr="004E4D82">
        <w:rPr>
          <w:lang w:val="es-PE"/>
        </w:rPr>
        <w:lastRenderedPageBreak/>
        <w:t>A.6. Tabla `dim_franja_horaria`</w:t>
      </w:r>
    </w:p>
    <w:p w14:paraId="318CA86A" w14:textId="77777777" w:rsidR="00341893" w:rsidRPr="004E4D82" w:rsidRDefault="0003064D">
      <w:pPr>
        <w:rPr>
          <w:lang w:val="es-PE"/>
        </w:rPr>
      </w:pPr>
      <w:r w:rsidRPr="004E4D82">
        <w:rPr>
          <w:b/>
          <w:lang w:val="es-PE"/>
        </w:rPr>
        <w:t>Descripción:</w:t>
      </w:r>
      <w:r w:rsidRPr="004E4D82">
        <w:rPr>
          <w:lang w:val="es-PE"/>
        </w:rPr>
        <w:t xml:space="preserve"> dimensión de franja horaria. Generada programáticamente. Las horas punta se marcaron a partir de la distribución empírica de la demanda. Filas: 24.</w:t>
      </w:r>
    </w:p>
    <w:tbl>
      <w:tblPr>
        <w:tblStyle w:val="Tablaconcuadrcula"/>
        <w:tblW w:w="0" w:type="auto"/>
        <w:tblLook w:val="04A0" w:firstRow="1" w:lastRow="0" w:firstColumn="1" w:lastColumn="0" w:noHBand="0" w:noVBand="1"/>
      </w:tblPr>
      <w:tblGrid>
        <w:gridCol w:w="1992"/>
        <w:gridCol w:w="1881"/>
        <w:gridCol w:w="1881"/>
        <w:gridCol w:w="1881"/>
        <w:gridCol w:w="1881"/>
      </w:tblGrid>
      <w:tr w:rsidR="00341893" w:rsidRPr="004E4D82" w14:paraId="07113F39" w14:textId="77777777">
        <w:tc>
          <w:tcPr>
            <w:tcW w:w="1881" w:type="dxa"/>
          </w:tcPr>
          <w:p w14:paraId="7C25C4E7" w14:textId="77777777" w:rsidR="00341893" w:rsidRPr="004E4D82" w:rsidRDefault="0003064D">
            <w:pPr>
              <w:spacing w:after="40" w:line="240" w:lineRule="auto"/>
              <w:rPr>
                <w:lang w:val="es-PE"/>
              </w:rPr>
            </w:pPr>
            <w:r w:rsidRPr="004E4D82">
              <w:rPr>
                <w:b/>
                <w:sz w:val="19"/>
                <w:lang w:val="es-PE"/>
              </w:rPr>
              <w:t>Columna</w:t>
            </w:r>
          </w:p>
        </w:tc>
        <w:tc>
          <w:tcPr>
            <w:tcW w:w="1881" w:type="dxa"/>
          </w:tcPr>
          <w:p w14:paraId="4FFFD408" w14:textId="77777777" w:rsidR="00341893" w:rsidRPr="004E4D82" w:rsidRDefault="0003064D">
            <w:pPr>
              <w:spacing w:after="40" w:line="240" w:lineRule="auto"/>
              <w:rPr>
                <w:lang w:val="es-PE"/>
              </w:rPr>
            </w:pPr>
            <w:r w:rsidRPr="004E4D82">
              <w:rPr>
                <w:b/>
                <w:sz w:val="19"/>
                <w:lang w:val="es-PE"/>
              </w:rPr>
              <w:t>Tipo</w:t>
            </w:r>
          </w:p>
        </w:tc>
        <w:tc>
          <w:tcPr>
            <w:tcW w:w="1881" w:type="dxa"/>
          </w:tcPr>
          <w:p w14:paraId="24760DC0" w14:textId="77777777" w:rsidR="00341893" w:rsidRPr="004E4D82" w:rsidRDefault="0003064D">
            <w:pPr>
              <w:spacing w:after="40" w:line="240" w:lineRule="auto"/>
              <w:rPr>
                <w:lang w:val="es-PE"/>
              </w:rPr>
            </w:pPr>
            <w:r w:rsidRPr="004E4D82">
              <w:rPr>
                <w:b/>
                <w:sz w:val="19"/>
                <w:lang w:val="es-PE"/>
              </w:rPr>
              <w:t>Nulo</w:t>
            </w:r>
          </w:p>
        </w:tc>
        <w:tc>
          <w:tcPr>
            <w:tcW w:w="1881" w:type="dxa"/>
          </w:tcPr>
          <w:p w14:paraId="5FFA463B" w14:textId="77777777" w:rsidR="00341893" w:rsidRPr="004E4D82" w:rsidRDefault="0003064D">
            <w:pPr>
              <w:spacing w:after="40" w:line="240" w:lineRule="auto"/>
              <w:rPr>
                <w:lang w:val="es-PE"/>
              </w:rPr>
            </w:pPr>
            <w:r w:rsidRPr="004E4D82">
              <w:rPr>
                <w:b/>
                <w:sz w:val="19"/>
                <w:lang w:val="es-PE"/>
              </w:rPr>
              <w:t>Clave</w:t>
            </w:r>
          </w:p>
        </w:tc>
        <w:tc>
          <w:tcPr>
            <w:tcW w:w="1881" w:type="dxa"/>
          </w:tcPr>
          <w:p w14:paraId="1F652A37"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49D2F6EC" w14:textId="77777777">
        <w:tc>
          <w:tcPr>
            <w:tcW w:w="1881" w:type="dxa"/>
          </w:tcPr>
          <w:p w14:paraId="3BB32CDF" w14:textId="77777777" w:rsidR="00341893" w:rsidRPr="004E4D82" w:rsidRDefault="0003064D">
            <w:pPr>
              <w:spacing w:after="40" w:line="240" w:lineRule="auto"/>
              <w:rPr>
                <w:lang w:val="es-PE"/>
              </w:rPr>
            </w:pPr>
            <w:r w:rsidRPr="004E4D82">
              <w:rPr>
                <w:rFonts w:ascii="Consolas" w:hAnsi="Consolas"/>
                <w:sz w:val="19"/>
                <w:lang w:val="es-PE"/>
              </w:rPr>
              <w:t>id_franja_horaria</w:t>
            </w:r>
          </w:p>
        </w:tc>
        <w:tc>
          <w:tcPr>
            <w:tcW w:w="1881" w:type="dxa"/>
          </w:tcPr>
          <w:p w14:paraId="63CD4592" w14:textId="77777777" w:rsidR="00341893" w:rsidRPr="004E4D82" w:rsidRDefault="0003064D">
            <w:pPr>
              <w:spacing w:after="40" w:line="240" w:lineRule="auto"/>
              <w:rPr>
                <w:lang w:val="es-PE"/>
              </w:rPr>
            </w:pPr>
            <w:r w:rsidRPr="004E4D82">
              <w:rPr>
                <w:sz w:val="19"/>
                <w:lang w:val="es-PE"/>
              </w:rPr>
              <w:t>TINYINT</w:t>
            </w:r>
          </w:p>
        </w:tc>
        <w:tc>
          <w:tcPr>
            <w:tcW w:w="1881" w:type="dxa"/>
          </w:tcPr>
          <w:p w14:paraId="54F2D4B8" w14:textId="77777777" w:rsidR="00341893" w:rsidRPr="004E4D82" w:rsidRDefault="0003064D">
            <w:pPr>
              <w:spacing w:after="40" w:line="240" w:lineRule="auto"/>
              <w:rPr>
                <w:lang w:val="es-PE"/>
              </w:rPr>
            </w:pPr>
            <w:r w:rsidRPr="004E4D82">
              <w:rPr>
                <w:sz w:val="19"/>
                <w:lang w:val="es-PE"/>
              </w:rPr>
              <w:t>No</w:t>
            </w:r>
          </w:p>
        </w:tc>
        <w:tc>
          <w:tcPr>
            <w:tcW w:w="1881" w:type="dxa"/>
          </w:tcPr>
          <w:p w14:paraId="02D77927" w14:textId="77777777" w:rsidR="00341893" w:rsidRPr="004E4D82" w:rsidRDefault="0003064D">
            <w:pPr>
              <w:spacing w:after="40" w:line="240" w:lineRule="auto"/>
              <w:rPr>
                <w:lang w:val="es-PE"/>
              </w:rPr>
            </w:pPr>
            <w:r w:rsidRPr="004E4D82">
              <w:rPr>
                <w:sz w:val="19"/>
                <w:lang w:val="es-PE"/>
              </w:rPr>
              <w:t>PK</w:t>
            </w:r>
          </w:p>
        </w:tc>
        <w:tc>
          <w:tcPr>
            <w:tcW w:w="1881" w:type="dxa"/>
          </w:tcPr>
          <w:p w14:paraId="1F4F8CA2" w14:textId="77777777" w:rsidR="00341893" w:rsidRPr="004E4D82" w:rsidRDefault="0003064D">
            <w:pPr>
              <w:spacing w:after="40" w:line="240" w:lineRule="auto"/>
              <w:rPr>
                <w:lang w:val="es-PE"/>
              </w:rPr>
            </w:pPr>
            <w:r w:rsidRPr="004E4D82">
              <w:rPr>
                <w:sz w:val="19"/>
                <w:lang w:val="es-PE"/>
              </w:rPr>
              <w:t>Clave inteligente igual a la hora del día, valores 0 a 23</w:t>
            </w:r>
          </w:p>
        </w:tc>
      </w:tr>
      <w:tr w:rsidR="00341893" w:rsidRPr="004E4D82" w14:paraId="7019D5C8" w14:textId="77777777">
        <w:tc>
          <w:tcPr>
            <w:tcW w:w="1881" w:type="dxa"/>
          </w:tcPr>
          <w:p w14:paraId="3D57A4EF" w14:textId="77777777" w:rsidR="00341893" w:rsidRPr="004E4D82" w:rsidRDefault="0003064D">
            <w:pPr>
              <w:spacing w:after="40" w:line="240" w:lineRule="auto"/>
              <w:rPr>
                <w:lang w:val="es-PE"/>
              </w:rPr>
            </w:pPr>
            <w:r w:rsidRPr="004E4D82">
              <w:rPr>
                <w:rFonts w:ascii="Consolas" w:hAnsi="Consolas"/>
                <w:sz w:val="19"/>
                <w:lang w:val="es-PE"/>
              </w:rPr>
              <w:t>hora_texto</w:t>
            </w:r>
          </w:p>
        </w:tc>
        <w:tc>
          <w:tcPr>
            <w:tcW w:w="1881" w:type="dxa"/>
          </w:tcPr>
          <w:p w14:paraId="665F3F8F" w14:textId="77777777" w:rsidR="00341893" w:rsidRPr="004E4D82" w:rsidRDefault="0003064D">
            <w:pPr>
              <w:spacing w:after="40" w:line="240" w:lineRule="auto"/>
              <w:rPr>
                <w:lang w:val="es-PE"/>
              </w:rPr>
            </w:pPr>
            <w:r w:rsidRPr="004E4D82">
              <w:rPr>
                <w:sz w:val="19"/>
                <w:lang w:val="es-PE"/>
              </w:rPr>
              <w:t>CHAR(5)</w:t>
            </w:r>
          </w:p>
        </w:tc>
        <w:tc>
          <w:tcPr>
            <w:tcW w:w="1881" w:type="dxa"/>
          </w:tcPr>
          <w:p w14:paraId="6F164FE0" w14:textId="77777777" w:rsidR="00341893" w:rsidRPr="004E4D82" w:rsidRDefault="0003064D">
            <w:pPr>
              <w:spacing w:after="40" w:line="240" w:lineRule="auto"/>
              <w:rPr>
                <w:lang w:val="es-PE"/>
              </w:rPr>
            </w:pPr>
            <w:r w:rsidRPr="004E4D82">
              <w:rPr>
                <w:sz w:val="19"/>
                <w:lang w:val="es-PE"/>
              </w:rPr>
              <w:t>No</w:t>
            </w:r>
          </w:p>
        </w:tc>
        <w:tc>
          <w:tcPr>
            <w:tcW w:w="1881" w:type="dxa"/>
          </w:tcPr>
          <w:p w14:paraId="4603390A" w14:textId="77777777" w:rsidR="00341893" w:rsidRPr="004E4D82" w:rsidRDefault="00341893">
            <w:pPr>
              <w:spacing w:after="40" w:line="240" w:lineRule="auto"/>
              <w:rPr>
                <w:lang w:val="es-PE"/>
              </w:rPr>
            </w:pPr>
          </w:p>
        </w:tc>
        <w:tc>
          <w:tcPr>
            <w:tcW w:w="1881" w:type="dxa"/>
          </w:tcPr>
          <w:p w14:paraId="04B0076F" w14:textId="77777777" w:rsidR="00341893" w:rsidRPr="004E4D82" w:rsidRDefault="0003064D">
            <w:pPr>
              <w:spacing w:after="40" w:line="240" w:lineRule="auto"/>
              <w:rPr>
                <w:lang w:val="es-PE"/>
              </w:rPr>
            </w:pPr>
            <w:r w:rsidRPr="004E4D82">
              <w:rPr>
                <w:sz w:val="19"/>
                <w:lang w:val="es-PE"/>
              </w:rPr>
              <w:t>Representación textual de la hora, formato HH:MM</w:t>
            </w:r>
          </w:p>
        </w:tc>
      </w:tr>
      <w:tr w:rsidR="00341893" w:rsidRPr="004E4D82" w14:paraId="25380CEE" w14:textId="77777777">
        <w:tc>
          <w:tcPr>
            <w:tcW w:w="1881" w:type="dxa"/>
          </w:tcPr>
          <w:p w14:paraId="2A2B5D28" w14:textId="77777777" w:rsidR="00341893" w:rsidRPr="004E4D82" w:rsidRDefault="0003064D">
            <w:pPr>
              <w:spacing w:after="40" w:line="240" w:lineRule="auto"/>
              <w:rPr>
                <w:lang w:val="es-PE"/>
              </w:rPr>
            </w:pPr>
            <w:r w:rsidRPr="004E4D82">
              <w:rPr>
                <w:rFonts w:ascii="Consolas" w:hAnsi="Consolas"/>
                <w:sz w:val="19"/>
                <w:lang w:val="es-PE"/>
              </w:rPr>
              <w:t>franja</w:t>
            </w:r>
          </w:p>
        </w:tc>
        <w:tc>
          <w:tcPr>
            <w:tcW w:w="1881" w:type="dxa"/>
          </w:tcPr>
          <w:p w14:paraId="5CA198FA" w14:textId="77777777" w:rsidR="00341893" w:rsidRPr="004E4D82" w:rsidRDefault="0003064D">
            <w:pPr>
              <w:spacing w:after="40" w:line="240" w:lineRule="auto"/>
              <w:rPr>
                <w:lang w:val="es-PE"/>
              </w:rPr>
            </w:pPr>
            <w:r w:rsidRPr="004E4D82">
              <w:rPr>
                <w:sz w:val="19"/>
                <w:lang w:val="es-PE"/>
              </w:rPr>
              <w:t>VARCHAR(20)</w:t>
            </w:r>
          </w:p>
        </w:tc>
        <w:tc>
          <w:tcPr>
            <w:tcW w:w="1881" w:type="dxa"/>
          </w:tcPr>
          <w:p w14:paraId="3E7699AB" w14:textId="77777777" w:rsidR="00341893" w:rsidRPr="004E4D82" w:rsidRDefault="0003064D">
            <w:pPr>
              <w:spacing w:after="40" w:line="240" w:lineRule="auto"/>
              <w:rPr>
                <w:lang w:val="es-PE"/>
              </w:rPr>
            </w:pPr>
            <w:r w:rsidRPr="004E4D82">
              <w:rPr>
                <w:sz w:val="19"/>
                <w:lang w:val="es-PE"/>
              </w:rPr>
              <w:t>No</w:t>
            </w:r>
          </w:p>
        </w:tc>
        <w:tc>
          <w:tcPr>
            <w:tcW w:w="1881" w:type="dxa"/>
          </w:tcPr>
          <w:p w14:paraId="66F20FB5" w14:textId="77777777" w:rsidR="00341893" w:rsidRPr="004E4D82" w:rsidRDefault="00341893">
            <w:pPr>
              <w:spacing w:after="40" w:line="240" w:lineRule="auto"/>
              <w:rPr>
                <w:lang w:val="es-PE"/>
              </w:rPr>
            </w:pPr>
          </w:p>
        </w:tc>
        <w:tc>
          <w:tcPr>
            <w:tcW w:w="1881" w:type="dxa"/>
          </w:tcPr>
          <w:p w14:paraId="6F5183BE" w14:textId="77777777" w:rsidR="00341893" w:rsidRPr="004E4D82" w:rsidRDefault="0003064D">
            <w:pPr>
              <w:spacing w:after="40" w:line="240" w:lineRule="auto"/>
              <w:rPr>
                <w:lang w:val="es-PE"/>
              </w:rPr>
            </w:pPr>
            <w:r w:rsidRPr="004E4D82">
              <w:rPr>
                <w:sz w:val="19"/>
                <w:lang w:val="es-PE"/>
              </w:rPr>
              <w:t>Banda operativa: Madrugada, Punta Mañana, Valle, Punta Tarde o Noche</w:t>
            </w:r>
          </w:p>
        </w:tc>
      </w:tr>
      <w:tr w:rsidR="00341893" w:rsidRPr="004E4D82" w14:paraId="290B9A6D" w14:textId="77777777">
        <w:tc>
          <w:tcPr>
            <w:tcW w:w="1881" w:type="dxa"/>
          </w:tcPr>
          <w:p w14:paraId="7254D881" w14:textId="77777777" w:rsidR="00341893" w:rsidRPr="004E4D82" w:rsidRDefault="0003064D">
            <w:pPr>
              <w:spacing w:after="40" w:line="240" w:lineRule="auto"/>
              <w:rPr>
                <w:lang w:val="es-PE"/>
              </w:rPr>
            </w:pPr>
            <w:r w:rsidRPr="004E4D82">
              <w:rPr>
                <w:rFonts w:ascii="Consolas" w:hAnsi="Consolas"/>
                <w:sz w:val="19"/>
                <w:lang w:val="es-PE"/>
              </w:rPr>
              <w:t>es_hora_punta</w:t>
            </w:r>
          </w:p>
        </w:tc>
        <w:tc>
          <w:tcPr>
            <w:tcW w:w="1881" w:type="dxa"/>
          </w:tcPr>
          <w:p w14:paraId="3C02C918" w14:textId="77777777" w:rsidR="00341893" w:rsidRPr="004E4D82" w:rsidRDefault="0003064D">
            <w:pPr>
              <w:spacing w:after="40" w:line="240" w:lineRule="auto"/>
              <w:rPr>
                <w:lang w:val="es-PE"/>
              </w:rPr>
            </w:pPr>
            <w:r w:rsidRPr="004E4D82">
              <w:rPr>
                <w:sz w:val="19"/>
                <w:lang w:val="es-PE"/>
              </w:rPr>
              <w:t>TINYINT(1)</w:t>
            </w:r>
          </w:p>
        </w:tc>
        <w:tc>
          <w:tcPr>
            <w:tcW w:w="1881" w:type="dxa"/>
          </w:tcPr>
          <w:p w14:paraId="51E97DDA" w14:textId="77777777" w:rsidR="00341893" w:rsidRPr="004E4D82" w:rsidRDefault="0003064D">
            <w:pPr>
              <w:spacing w:after="40" w:line="240" w:lineRule="auto"/>
              <w:rPr>
                <w:lang w:val="es-PE"/>
              </w:rPr>
            </w:pPr>
            <w:r w:rsidRPr="004E4D82">
              <w:rPr>
                <w:sz w:val="19"/>
                <w:lang w:val="es-PE"/>
              </w:rPr>
              <w:t>No</w:t>
            </w:r>
          </w:p>
        </w:tc>
        <w:tc>
          <w:tcPr>
            <w:tcW w:w="1881" w:type="dxa"/>
          </w:tcPr>
          <w:p w14:paraId="058DEFC3" w14:textId="77777777" w:rsidR="00341893" w:rsidRPr="004E4D82" w:rsidRDefault="00341893">
            <w:pPr>
              <w:spacing w:after="40" w:line="240" w:lineRule="auto"/>
              <w:rPr>
                <w:lang w:val="es-PE"/>
              </w:rPr>
            </w:pPr>
          </w:p>
        </w:tc>
        <w:tc>
          <w:tcPr>
            <w:tcW w:w="1881" w:type="dxa"/>
          </w:tcPr>
          <w:p w14:paraId="3133BDF8" w14:textId="77777777" w:rsidR="00341893" w:rsidRPr="004E4D82" w:rsidRDefault="0003064D">
            <w:pPr>
              <w:spacing w:after="40" w:line="240" w:lineRule="auto"/>
              <w:rPr>
                <w:lang w:val="es-PE"/>
              </w:rPr>
            </w:pPr>
            <w:r w:rsidRPr="004E4D82">
              <w:rPr>
                <w:sz w:val="19"/>
                <w:lang w:val="es-PE"/>
              </w:rPr>
              <w:t>Indicador booleano, 1 para las franjas 6h a 8h y 17h a 19h</w:t>
            </w:r>
          </w:p>
        </w:tc>
      </w:tr>
    </w:tbl>
    <w:p w14:paraId="3D301E71" w14:textId="77777777" w:rsidR="00341893" w:rsidRPr="004E4D82" w:rsidRDefault="00341893">
      <w:pPr>
        <w:rPr>
          <w:lang w:val="es-PE"/>
        </w:rPr>
      </w:pPr>
    </w:p>
    <w:p w14:paraId="7A0C9C87" w14:textId="77777777" w:rsidR="00341893" w:rsidRPr="004E4D82" w:rsidRDefault="0003064D">
      <w:pPr>
        <w:pStyle w:val="Ttulo3"/>
        <w:rPr>
          <w:lang w:val="es-PE"/>
        </w:rPr>
      </w:pPr>
      <w:r w:rsidRPr="004E4D82">
        <w:rPr>
          <w:lang w:val="es-PE"/>
        </w:rPr>
        <w:t>A.7. Tabla `fact_validacion_diaria`</w:t>
      </w:r>
    </w:p>
    <w:p w14:paraId="50DDF22F" w14:textId="77777777" w:rsidR="00341893" w:rsidRPr="004E4D82" w:rsidRDefault="0003064D">
      <w:pPr>
        <w:rPr>
          <w:lang w:val="es-PE"/>
        </w:rPr>
      </w:pPr>
      <w:r w:rsidRPr="004E4D82">
        <w:rPr>
          <w:b/>
          <w:lang w:val="es-PE"/>
        </w:rPr>
        <w:t>Descripción:</w:t>
      </w:r>
      <w:r w:rsidRPr="004E4D82">
        <w:rPr>
          <w:lang w:val="es-PE"/>
        </w:rPr>
        <w:t xml:space="preserve"> tabla de hechos principal. Grano: fecha por franja horaria por ruta por sentido por paradero por tipo de pasaje. Filas: 1,305,099.</w:t>
      </w:r>
    </w:p>
    <w:tbl>
      <w:tblPr>
        <w:tblStyle w:val="Tablaconcuadrcula"/>
        <w:tblW w:w="0" w:type="auto"/>
        <w:tblLook w:val="04A0" w:firstRow="1" w:lastRow="0" w:firstColumn="1" w:lastColumn="0" w:noHBand="0" w:noVBand="1"/>
      </w:tblPr>
      <w:tblGrid>
        <w:gridCol w:w="2306"/>
        <w:gridCol w:w="1830"/>
        <w:gridCol w:w="1688"/>
        <w:gridCol w:w="1701"/>
        <w:gridCol w:w="2097"/>
      </w:tblGrid>
      <w:tr w:rsidR="00341893" w:rsidRPr="004E4D82" w14:paraId="2F58A6DB" w14:textId="77777777">
        <w:tc>
          <w:tcPr>
            <w:tcW w:w="1881" w:type="dxa"/>
          </w:tcPr>
          <w:p w14:paraId="6DA0DAC0" w14:textId="77777777" w:rsidR="00341893" w:rsidRPr="004E4D82" w:rsidRDefault="0003064D">
            <w:pPr>
              <w:spacing w:after="40" w:line="240" w:lineRule="auto"/>
              <w:rPr>
                <w:lang w:val="es-PE"/>
              </w:rPr>
            </w:pPr>
            <w:r w:rsidRPr="004E4D82">
              <w:rPr>
                <w:b/>
                <w:sz w:val="19"/>
                <w:lang w:val="es-PE"/>
              </w:rPr>
              <w:t>Columna</w:t>
            </w:r>
          </w:p>
        </w:tc>
        <w:tc>
          <w:tcPr>
            <w:tcW w:w="1881" w:type="dxa"/>
          </w:tcPr>
          <w:p w14:paraId="4EF4E43F" w14:textId="77777777" w:rsidR="00341893" w:rsidRPr="004E4D82" w:rsidRDefault="0003064D">
            <w:pPr>
              <w:spacing w:after="40" w:line="240" w:lineRule="auto"/>
              <w:rPr>
                <w:lang w:val="es-PE"/>
              </w:rPr>
            </w:pPr>
            <w:r w:rsidRPr="004E4D82">
              <w:rPr>
                <w:b/>
                <w:sz w:val="19"/>
                <w:lang w:val="es-PE"/>
              </w:rPr>
              <w:t>Tipo</w:t>
            </w:r>
          </w:p>
        </w:tc>
        <w:tc>
          <w:tcPr>
            <w:tcW w:w="1881" w:type="dxa"/>
          </w:tcPr>
          <w:p w14:paraId="23E51F54" w14:textId="77777777" w:rsidR="00341893" w:rsidRPr="004E4D82" w:rsidRDefault="0003064D">
            <w:pPr>
              <w:spacing w:after="40" w:line="240" w:lineRule="auto"/>
              <w:rPr>
                <w:lang w:val="es-PE"/>
              </w:rPr>
            </w:pPr>
            <w:r w:rsidRPr="004E4D82">
              <w:rPr>
                <w:b/>
                <w:sz w:val="19"/>
                <w:lang w:val="es-PE"/>
              </w:rPr>
              <w:t>Nulo</w:t>
            </w:r>
          </w:p>
        </w:tc>
        <w:tc>
          <w:tcPr>
            <w:tcW w:w="1881" w:type="dxa"/>
          </w:tcPr>
          <w:p w14:paraId="27EF9636" w14:textId="77777777" w:rsidR="00341893" w:rsidRPr="004E4D82" w:rsidRDefault="0003064D">
            <w:pPr>
              <w:spacing w:after="40" w:line="240" w:lineRule="auto"/>
              <w:rPr>
                <w:lang w:val="es-PE"/>
              </w:rPr>
            </w:pPr>
            <w:r w:rsidRPr="004E4D82">
              <w:rPr>
                <w:b/>
                <w:sz w:val="19"/>
                <w:lang w:val="es-PE"/>
              </w:rPr>
              <w:t>Clave</w:t>
            </w:r>
          </w:p>
        </w:tc>
        <w:tc>
          <w:tcPr>
            <w:tcW w:w="1881" w:type="dxa"/>
          </w:tcPr>
          <w:p w14:paraId="2D624E0A"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2C31C9C8" w14:textId="77777777">
        <w:tc>
          <w:tcPr>
            <w:tcW w:w="1881" w:type="dxa"/>
          </w:tcPr>
          <w:p w14:paraId="7705F580" w14:textId="77777777" w:rsidR="00341893" w:rsidRPr="004E4D82" w:rsidRDefault="0003064D">
            <w:pPr>
              <w:spacing w:after="40" w:line="240" w:lineRule="auto"/>
              <w:rPr>
                <w:lang w:val="es-PE"/>
              </w:rPr>
            </w:pPr>
            <w:r w:rsidRPr="004E4D82">
              <w:rPr>
                <w:rFonts w:ascii="Consolas" w:hAnsi="Consolas"/>
                <w:sz w:val="19"/>
                <w:lang w:val="es-PE"/>
              </w:rPr>
              <w:t>id_validacion_diaria</w:t>
            </w:r>
          </w:p>
        </w:tc>
        <w:tc>
          <w:tcPr>
            <w:tcW w:w="1881" w:type="dxa"/>
          </w:tcPr>
          <w:p w14:paraId="3AA81674" w14:textId="77777777" w:rsidR="00341893" w:rsidRPr="004E4D82" w:rsidRDefault="0003064D">
            <w:pPr>
              <w:spacing w:after="40" w:line="240" w:lineRule="auto"/>
              <w:rPr>
                <w:lang w:val="es-PE"/>
              </w:rPr>
            </w:pPr>
            <w:r w:rsidRPr="004E4D82">
              <w:rPr>
                <w:sz w:val="19"/>
                <w:lang w:val="es-PE"/>
              </w:rPr>
              <w:t>BIGINT</w:t>
            </w:r>
          </w:p>
        </w:tc>
        <w:tc>
          <w:tcPr>
            <w:tcW w:w="1881" w:type="dxa"/>
          </w:tcPr>
          <w:p w14:paraId="5D7229CB" w14:textId="77777777" w:rsidR="00341893" w:rsidRPr="004E4D82" w:rsidRDefault="0003064D">
            <w:pPr>
              <w:spacing w:after="40" w:line="240" w:lineRule="auto"/>
              <w:rPr>
                <w:lang w:val="es-PE"/>
              </w:rPr>
            </w:pPr>
            <w:r w:rsidRPr="004E4D82">
              <w:rPr>
                <w:sz w:val="19"/>
                <w:lang w:val="es-PE"/>
              </w:rPr>
              <w:t>No</w:t>
            </w:r>
          </w:p>
        </w:tc>
        <w:tc>
          <w:tcPr>
            <w:tcW w:w="1881" w:type="dxa"/>
          </w:tcPr>
          <w:p w14:paraId="7FBA3FC9" w14:textId="77777777" w:rsidR="00341893" w:rsidRPr="004E4D82" w:rsidRDefault="0003064D">
            <w:pPr>
              <w:spacing w:after="40" w:line="240" w:lineRule="auto"/>
              <w:rPr>
                <w:lang w:val="es-PE"/>
              </w:rPr>
            </w:pPr>
            <w:r w:rsidRPr="004E4D82">
              <w:rPr>
                <w:sz w:val="19"/>
                <w:lang w:val="es-PE"/>
              </w:rPr>
              <w:t>PK</w:t>
            </w:r>
          </w:p>
        </w:tc>
        <w:tc>
          <w:tcPr>
            <w:tcW w:w="1881" w:type="dxa"/>
          </w:tcPr>
          <w:p w14:paraId="272E0991" w14:textId="77777777" w:rsidR="00341893" w:rsidRPr="004E4D82" w:rsidRDefault="0003064D">
            <w:pPr>
              <w:spacing w:after="40" w:line="240" w:lineRule="auto"/>
              <w:rPr>
                <w:lang w:val="es-PE"/>
              </w:rPr>
            </w:pPr>
            <w:r w:rsidRPr="004E4D82">
              <w:rPr>
                <w:sz w:val="19"/>
                <w:lang w:val="es-PE"/>
              </w:rPr>
              <w:t>Clave subrogada autoincremental</w:t>
            </w:r>
          </w:p>
        </w:tc>
      </w:tr>
      <w:tr w:rsidR="00341893" w:rsidRPr="004E4D82" w14:paraId="37FAE5B3" w14:textId="77777777">
        <w:tc>
          <w:tcPr>
            <w:tcW w:w="1881" w:type="dxa"/>
          </w:tcPr>
          <w:p w14:paraId="0D16C9C9" w14:textId="77777777" w:rsidR="00341893" w:rsidRPr="004E4D82" w:rsidRDefault="0003064D">
            <w:pPr>
              <w:spacing w:after="40" w:line="240" w:lineRule="auto"/>
              <w:rPr>
                <w:lang w:val="es-PE"/>
              </w:rPr>
            </w:pPr>
            <w:r w:rsidRPr="004E4D82">
              <w:rPr>
                <w:rFonts w:ascii="Consolas" w:hAnsi="Consolas"/>
                <w:sz w:val="19"/>
                <w:lang w:val="es-PE"/>
              </w:rPr>
              <w:t>id_tiempo</w:t>
            </w:r>
          </w:p>
        </w:tc>
        <w:tc>
          <w:tcPr>
            <w:tcW w:w="1881" w:type="dxa"/>
          </w:tcPr>
          <w:p w14:paraId="3E47EC7A" w14:textId="77777777" w:rsidR="00341893" w:rsidRPr="004E4D82" w:rsidRDefault="0003064D">
            <w:pPr>
              <w:spacing w:after="40" w:line="240" w:lineRule="auto"/>
              <w:rPr>
                <w:lang w:val="es-PE"/>
              </w:rPr>
            </w:pPr>
            <w:r w:rsidRPr="004E4D82">
              <w:rPr>
                <w:sz w:val="19"/>
                <w:lang w:val="es-PE"/>
              </w:rPr>
              <w:t>INT</w:t>
            </w:r>
          </w:p>
        </w:tc>
        <w:tc>
          <w:tcPr>
            <w:tcW w:w="1881" w:type="dxa"/>
          </w:tcPr>
          <w:p w14:paraId="6847D098" w14:textId="77777777" w:rsidR="00341893" w:rsidRPr="004E4D82" w:rsidRDefault="0003064D">
            <w:pPr>
              <w:spacing w:after="40" w:line="240" w:lineRule="auto"/>
              <w:rPr>
                <w:lang w:val="es-PE"/>
              </w:rPr>
            </w:pPr>
            <w:r w:rsidRPr="004E4D82">
              <w:rPr>
                <w:sz w:val="19"/>
                <w:lang w:val="es-PE"/>
              </w:rPr>
              <w:t>No</w:t>
            </w:r>
          </w:p>
        </w:tc>
        <w:tc>
          <w:tcPr>
            <w:tcW w:w="1881" w:type="dxa"/>
          </w:tcPr>
          <w:p w14:paraId="261A53FA" w14:textId="77777777" w:rsidR="00341893" w:rsidRPr="004E4D82" w:rsidRDefault="0003064D">
            <w:pPr>
              <w:spacing w:after="40" w:line="240" w:lineRule="auto"/>
              <w:rPr>
                <w:lang w:val="es-PE"/>
              </w:rPr>
            </w:pPr>
            <w:r w:rsidRPr="004E4D82">
              <w:rPr>
                <w:sz w:val="19"/>
                <w:lang w:val="es-PE"/>
              </w:rPr>
              <w:t>FK, IDX</w:t>
            </w:r>
          </w:p>
        </w:tc>
        <w:tc>
          <w:tcPr>
            <w:tcW w:w="1881" w:type="dxa"/>
          </w:tcPr>
          <w:p w14:paraId="5B1461DB"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dim_tiempo</w:t>
            </w:r>
          </w:p>
        </w:tc>
      </w:tr>
      <w:tr w:rsidR="00341893" w:rsidRPr="004E4D82" w14:paraId="363994A6" w14:textId="77777777">
        <w:tc>
          <w:tcPr>
            <w:tcW w:w="1881" w:type="dxa"/>
          </w:tcPr>
          <w:p w14:paraId="2F4AE762" w14:textId="77777777" w:rsidR="00341893" w:rsidRPr="004E4D82" w:rsidRDefault="0003064D">
            <w:pPr>
              <w:spacing w:after="40" w:line="240" w:lineRule="auto"/>
              <w:rPr>
                <w:lang w:val="es-PE"/>
              </w:rPr>
            </w:pPr>
            <w:r w:rsidRPr="004E4D82">
              <w:rPr>
                <w:rFonts w:ascii="Consolas" w:hAnsi="Consolas"/>
                <w:sz w:val="19"/>
                <w:lang w:val="es-PE"/>
              </w:rPr>
              <w:t>id_franja_horaria</w:t>
            </w:r>
          </w:p>
        </w:tc>
        <w:tc>
          <w:tcPr>
            <w:tcW w:w="1881" w:type="dxa"/>
          </w:tcPr>
          <w:p w14:paraId="679B6EE5" w14:textId="77777777" w:rsidR="00341893" w:rsidRPr="004E4D82" w:rsidRDefault="0003064D">
            <w:pPr>
              <w:spacing w:after="40" w:line="240" w:lineRule="auto"/>
              <w:rPr>
                <w:lang w:val="es-PE"/>
              </w:rPr>
            </w:pPr>
            <w:r w:rsidRPr="004E4D82">
              <w:rPr>
                <w:sz w:val="19"/>
                <w:lang w:val="es-PE"/>
              </w:rPr>
              <w:t>TINYINT</w:t>
            </w:r>
          </w:p>
        </w:tc>
        <w:tc>
          <w:tcPr>
            <w:tcW w:w="1881" w:type="dxa"/>
          </w:tcPr>
          <w:p w14:paraId="50FA2E4B" w14:textId="77777777" w:rsidR="00341893" w:rsidRPr="004E4D82" w:rsidRDefault="0003064D">
            <w:pPr>
              <w:spacing w:after="40" w:line="240" w:lineRule="auto"/>
              <w:rPr>
                <w:lang w:val="es-PE"/>
              </w:rPr>
            </w:pPr>
            <w:r w:rsidRPr="004E4D82">
              <w:rPr>
                <w:sz w:val="19"/>
                <w:lang w:val="es-PE"/>
              </w:rPr>
              <w:t>No</w:t>
            </w:r>
          </w:p>
        </w:tc>
        <w:tc>
          <w:tcPr>
            <w:tcW w:w="1881" w:type="dxa"/>
          </w:tcPr>
          <w:p w14:paraId="28CECAB0" w14:textId="77777777" w:rsidR="00341893" w:rsidRPr="004E4D82" w:rsidRDefault="0003064D">
            <w:pPr>
              <w:spacing w:after="40" w:line="240" w:lineRule="auto"/>
              <w:rPr>
                <w:lang w:val="es-PE"/>
              </w:rPr>
            </w:pPr>
            <w:r w:rsidRPr="004E4D82">
              <w:rPr>
                <w:sz w:val="19"/>
                <w:lang w:val="es-PE"/>
              </w:rPr>
              <w:t>FK</w:t>
            </w:r>
          </w:p>
        </w:tc>
        <w:tc>
          <w:tcPr>
            <w:tcW w:w="1881" w:type="dxa"/>
          </w:tcPr>
          <w:p w14:paraId="20429ACE"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dim_franja_horaria</w:t>
            </w:r>
          </w:p>
        </w:tc>
      </w:tr>
      <w:tr w:rsidR="00341893" w:rsidRPr="004E4D82" w14:paraId="0030759B" w14:textId="77777777">
        <w:tc>
          <w:tcPr>
            <w:tcW w:w="1881" w:type="dxa"/>
          </w:tcPr>
          <w:p w14:paraId="5A08668A"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0F52ABDB" w14:textId="77777777" w:rsidR="00341893" w:rsidRPr="004E4D82" w:rsidRDefault="0003064D">
            <w:pPr>
              <w:spacing w:after="40" w:line="240" w:lineRule="auto"/>
              <w:rPr>
                <w:lang w:val="es-PE"/>
              </w:rPr>
            </w:pPr>
            <w:r w:rsidRPr="004E4D82">
              <w:rPr>
                <w:sz w:val="19"/>
                <w:lang w:val="es-PE"/>
              </w:rPr>
              <w:t>SMALLINT</w:t>
            </w:r>
          </w:p>
        </w:tc>
        <w:tc>
          <w:tcPr>
            <w:tcW w:w="1881" w:type="dxa"/>
          </w:tcPr>
          <w:p w14:paraId="71979D5D" w14:textId="77777777" w:rsidR="00341893" w:rsidRPr="004E4D82" w:rsidRDefault="0003064D">
            <w:pPr>
              <w:spacing w:after="40" w:line="240" w:lineRule="auto"/>
              <w:rPr>
                <w:lang w:val="es-PE"/>
              </w:rPr>
            </w:pPr>
            <w:r w:rsidRPr="004E4D82">
              <w:rPr>
                <w:sz w:val="19"/>
                <w:lang w:val="es-PE"/>
              </w:rPr>
              <w:t>No</w:t>
            </w:r>
          </w:p>
        </w:tc>
        <w:tc>
          <w:tcPr>
            <w:tcW w:w="1881" w:type="dxa"/>
          </w:tcPr>
          <w:p w14:paraId="607CEA73" w14:textId="77777777" w:rsidR="00341893" w:rsidRPr="004E4D82" w:rsidRDefault="0003064D">
            <w:pPr>
              <w:spacing w:after="40" w:line="240" w:lineRule="auto"/>
              <w:rPr>
                <w:lang w:val="es-PE"/>
              </w:rPr>
            </w:pPr>
            <w:r w:rsidRPr="004E4D82">
              <w:rPr>
                <w:sz w:val="19"/>
                <w:lang w:val="es-PE"/>
              </w:rPr>
              <w:t>FK, IDX</w:t>
            </w:r>
          </w:p>
        </w:tc>
        <w:tc>
          <w:tcPr>
            <w:tcW w:w="1881" w:type="dxa"/>
          </w:tcPr>
          <w:p w14:paraId="333B2CBF"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dim_ruta</w:t>
            </w:r>
          </w:p>
        </w:tc>
      </w:tr>
      <w:tr w:rsidR="00341893" w:rsidRPr="004E4D82" w14:paraId="1305FAEA" w14:textId="77777777">
        <w:tc>
          <w:tcPr>
            <w:tcW w:w="1881" w:type="dxa"/>
          </w:tcPr>
          <w:p w14:paraId="5E1C6318" w14:textId="77777777" w:rsidR="00341893" w:rsidRPr="004E4D82" w:rsidRDefault="0003064D">
            <w:pPr>
              <w:spacing w:after="40" w:line="240" w:lineRule="auto"/>
              <w:rPr>
                <w:lang w:val="es-PE"/>
              </w:rPr>
            </w:pPr>
            <w:r w:rsidRPr="004E4D82">
              <w:rPr>
                <w:rFonts w:ascii="Consolas" w:hAnsi="Consolas"/>
                <w:sz w:val="19"/>
                <w:lang w:val="es-PE"/>
              </w:rPr>
              <w:t>id_sentido</w:t>
            </w:r>
          </w:p>
        </w:tc>
        <w:tc>
          <w:tcPr>
            <w:tcW w:w="1881" w:type="dxa"/>
          </w:tcPr>
          <w:p w14:paraId="02127ADF" w14:textId="77777777" w:rsidR="00341893" w:rsidRPr="004E4D82" w:rsidRDefault="0003064D">
            <w:pPr>
              <w:spacing w:after="40" w:line="240" w:lineRule="auto"/>
              <w:rPr>
                <w:lang w:val="es-PE"/>
              </w:rPr>
            </w:pPr>
            <w:r w:rsidRPr="004E4D82">
              <w:rPr>
                <w:sz w:val="19"/>
                <w:lang w:val="es-PE"/>
              </w:rPr>
              <w:t>TINYINT</w:t>
            </w:r>
          </w:p>
        </w:tc>
        <w:tc>
          <w:tcPr>
            <w:tcW w:w="1881" w:type="dxa"/>
          </w:tcPr>
          <w:p w14:paraId="1A007523" w14:textId="77777777" w:rsidR="00341893" w:rsidRPr="004E4D82" w:rsidRDefault="0003064D">
            <w:pPr>
              <w:spacing w:after="40" w:line="240" w:lineRule="auto"/>
              <w:rPr>
                <w:lang w:val="es-PE"/>
              </w:rPr>
            </w:pPr>
            <w:r w:rsidRPr="004E4D82">
              <w:rPr>
                <w:sz w:val="19"/>
                <w:lang w:val="es-PE"/>
              </w:rPr>
              <w:t>No</w:t>
            </w:r>
          </w:p>
        </w:tc>
        <w:tc>
          <w:tcPr>
            <w:tcW w:w="1881" w:type="dxa"/>
          </w:tcPr>
          <w:p w14:paraId="1E9A7512" w14:textId="77777777" w:rsidR="00341893" w:rsidRPr="004E4D82" w:rsidRDefault="0003064D">
            <w:pPr>
              <w:spacing w:after="40" w:line="240" w:lineRule="auto"/>
              <w:rPr>
                <w:lang w:val="es-PE"/>
              </w:rPr>
            </w:pPr>
            <w:r w:rsidRPr="004E4D82">
              <w:rPr>
                <w:sz w:val="19"/>
                <w:lang w:val="es-PE"/>
              </w:rPr>
              <w:t>FK</w:t>
            </w:r>
          </w:p>
        </w:tc>
        <w:tc>
          <w:tcPr>
            <w:tcW w:w="1881" w:type="dxa"/>
          </w:tcPr>
          <w:p w14:paraId="2689E43F"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dim_sentido</w:t>
            </w:r>
          </w:p>
        </w:tc>
      </w:tr>
      <w:tr w:rsidR="00341893" w:rsidRPr="004E4D82" w14:paraId="3AD3325C" w14:textId="77777777">
        <w:tc>
          <w:tcPr>
            <w:tcW w:w="1881" w:type="dxa"/>
          </w:tcPr>
          <w:p w14:paraId="6777950F" w14:textId="77777777" w:rsidR="00341893" w:rsidRPr="004E4D82" w:rsidRDefault="0003064D">
            <w:pPr>
              <w:spacing w:after="40" w:line="240" w:lineRule="auto"/>
              <w:rPr>
                <w:lang w:val="es-PE"/>
              </w:rPr>
            </w:pPr>
            <w:r w:rsidRPr="004E4D82">
              <w:rPr>
                <w:rFonts w:ascii="Consolas" w:hAnsi="Consolas"/>
                <w:sz w:val="19"/>
                <w:lang w:val="es-PE"/>
              </w:rPr>
              <w:t>id_paradero</w:t>
            </w:r>
          </w:p>
        </w:tc>
        <w:tc>
          <w:tcPr>
            <w:tcW w:w="1881" w:type="dxa"/>
          </w:tcPr>
          <w:p w14:paraId="719E472C" w14:textId="77777777" w:rsidR="00341893" w:rsidRPr="004E4D82" w:rsidRDefault="0003064D">
            <w:pPr>
              <w:spacing w:after="40" w:line="240" w:lineRule="auto"/>
              <w:rPr>
                <w:lang w:val="es-PE"/>
              </w:rPr>
            </w:pPr>
            <w:r w:rsidRPr="004E4D82">
              <w:rPr>
                <w:sz w:val="19"/>
                <w:lang w:val="es-PE"/>
              </w:rPr>
              <w:t>INT</w:t>
            </w:r>
          </w:p>
        </w:tc>
        <w:tc>
          <w:tcPr>
            <w:tcW w:w="1881" w:type="dxa"/>
          </w:tcPr>
          <w:p w14:paraId="601D644F" w14:textId="77777777" w:rsidR="00341893" w:rsidRPr="004E4D82" w:rsidRDefault="0003064D">
            <w:pPr>
              <w:spacing w:after="40" w:line="240" w:lineRule="auto"/>
              <w:rPr>
                <w:lang w:val="es-PE"/>
              </w:rPr>
            </w:pPr>
            <w:r w:rsidRPr="004E4D82">
              <w:rPr>
                <w:sz w:val="19"/>
                <w:lang w:val="es-PE"/>
              </w:rPr>
              <w:t>No</w:t>
            </w:r>
          </w:p>
        </w:tc>
        <w:tc>
          <w:tcPr>
            <w:tcW w:w="1881" w:type="dxa"/>
          </w:tcPr>
          <w:p w14:paraId="629E1851" w14:textId="77777777" w:rsidR="00341893" w:rsidRPr="004E4D82" w:rsidRDefault="0003064D">
            <w:pPr>
              <w:spacing w:after="40" w:line="240" w:lineRule="auto"/>
              <w:rPr>
                <w:lang w:val="es-PE"/>
              </w:rPr>
            </w:pPr>
            <w:r w:rsidRPr="004E4D82">
              <w:rPr>
                <w:sz w:val="19"/>
                <w:lang w:val="es-PE"/>
              </w:rPr>
              <w:t>FK</w:t>
            </w:r>
          </w:p>
        </w:tc>
        <w:tc>
          <w:tcPr>
            <w:tcW w:w="1881" w:type="dxa"/>
          </w:tcPr>
          <w:p w14:paraId="6617D1A9"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dim_paradero</w:t>
            </w:r>
          </w:p>
        </w:tc>
      </w:tr>
      <w:tr w:rsidR="00341893" w:rsidRPr="004E4D82" w14:paraId="3109E9C9" w14:textId="77777777">
        <w:tc>
          <w:tcPr>
            <w:tcW w:w="1881" w:type="dxa"/>
          </w:tcPr>
          <w:p w14:paraId="533FD7D3" w14:textId="77777777" w:rsidR="00341893" w:rsidRPr="004E4D82" w:rsidRDefault="0003064D">
            <w:pPr>
              <w:spacing w:after="40" w:line="240" w:lineRule="auto"/>
              <w:rPr>
                <w:lang w:val="es-PE"/>
              </w:rPr>
            </w:pPr>
            <w:r w:rsidRPr="004E4D82">
              <w:rPr>
                <w:rFonts w:ascii="Consolas" w:hAnsi="Consolas"/>
                <w:sz w:val="19"/>
                <w:lang w:val="es-PE"/>
              </w:rPr>
              <w:t>id_tipo_pasaje</w:t>
            </w:r>
          </w:p>
        </w:tc>
        <w:tc>
          <w:tcPr>
            <w:tcW w:w="1881" w:type="dxa"/>
          </w:tcPr>
          <w:p w14:paraId="5347A2C7" w14:textId="77777777" w:rsidR="00341893" w:rsidRPr="004E4D82" w:rsidRDefault="0003064D">
            <w:pPr>
              <w:spacing w:after="40" w:line="240" w:lineRule="auto"/>
              <w:rPr>
                <w:lang w:val="es-PE"/>
              </w:rPr>
            </w:pPr>
            <w:r w:rsidRPr="004E4D82">
              <w:rPr>
                <w:sz w:val="19"/>
                <w:lang w:val="es-PE"/>
              </w:rPr>
              <w:t>TINYINT</w:t>
            </w:r>
          </w:p>
        </w:tc>
        <w:tc>
          <w:tcPr>
            <w:tcW w:w="1881" w:type="dxa"/>
          </w:tcPr>
          <w:p w14:paraId="7E3C800F" w14:textId="77777777" w:rsidR="00341893" w:rsidRPr="004E4D82" w:rsidRDefault="0003064D">
            <w:pPr>
              <w:spacing w:after="40" w:line="240" w:lineRule="auto"/>
              <w:rPr>
                <w:lang w:val="es-PE"/>
              </w:rPr>
            </w:pPr>
            <w:r w:rsidRPr="004E4D82">
              <w:rPr>
                <w:sz w:val="19"/>
                <w:lang w:val="es-PE"/>
              </w:rPr>
              <w:t>No</w:t>
            </w:r>
          </w:p>
        </w:tc>
        <w:tc>
          <w:tcPr>
            <w:tcW w:w="1881" w:type="dxa"/>
          </w:tcPr>
          <w:p w14:paraId="7209C27F" w14:textId="77777777" w:rsidR="00341893" w:rsidRPr="004E4D82" w:rsidRDefault="0003064D">
            <w:pPr>
              <w:spacing w:after="40" w:line="240" w:lineRule="auto"/>
              <w:rPr>
                <w:lang w:val="es-PE"/>
              </w:rPr>
            </w:pPr>
            <w:r w:rsidRPr="004E4D82">
              <w:rPr>
                <w:sz w:val="19"/>
                <w:lang w:val="es-PE"/>
              </w:rPr>
              <w:t>FK</w:t>
            </w:r>
          </w:p>
        </w:tc>
        <w:tc>
          <w:tcPr>
            <w:tcW w:w="1881" w:type="dxa"/>
          </w:tcPr>
          <w:p w14:paraId="7B77767F"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dim_tipo_pasaje</w:t>
            </w:r>
          </w:p>
        </w:tc>
      </w:tr>
      <w:tr w:rsidR="00341893" w:rsidRPr="004E4D82" w14:paraId="664AC091" w14:textId="77777777">
        <w:tc>
          <w:tcPr>
            <w:tcW w:w="1881" w:type="dxa"/>
          </w:tcPr>
          <w:p w14:paraId="645AA367" w14:textId="77777777" w:rsidR="00341893" w:rsidRPr="004E4D82" w:rsidRDefault="0003064D">
            <w:pPr>
              <w:spacing w:after="40" w:line="240" w:lineRule="auto"/>
              <w:rPr>
                <w:lang w:val="es-PE"/>
              </w:rPr>
            </w:pPr>
            <w:r w:rsidRPr="004E4D82">
              <w:rPr>
                <w:rFonts w:ascii="Consolas" w:hAnsi="Consolas"/>
                <w:sz w:val="19"/>
                <w:lang w:val="es-PE"/>
              </w:rPr>
              <w:t>cant_validaciones</w:t>
            </w:r>
          </w:p>
        </w:tc>
        <w:tc>
          <w:tcPr>
            <w:tcW w:w="1881" w:type="dxa"/>
          </w:tcPr>
          <w:p w14:paraId="043B8907" w14:textId="77777777" w:rsidR="00341893" w:rsidRPr="004E4D82" w:rsidRDefault="0003064D">
            <w:pPr>
              <w:spacing w:after="40" w:line="240" w:lineRule="auto"/>
              <w:rPr>
                <w:lang w:val="es-PE"/>
              </w:rPr>
            </w:pPr>
            <w:r w:rsidRPr="004E4D82">
              <w:rPr>
                <w:sz w:val="19"/>
                <w:lang w:val="es-PE"/>
              </w:rPr>
              <w:t>INT</w:t>
            </w:r>
          </w:p>
        </w:tc>
        <w:tc>
          <w:tcPr>
            <w:tcW w:w="1881" w:type="dxa"/>
          </w:tcPr>
          <w:p w14:paraId="7B048684" w14:textId="77777777" w:rsidR="00341893" w:rsidRPr="004E4D82" w:rsidRDefault="0003064D">
            <w:pPr>
              <w:spacing w:after="40" w:line="240" w:lineRule="auto"/>
              <w:rPr>
                <w:lang w:val="es-PE"/>
              </w:rPr>
            </w:pPr>
            <w:r w:rsidRPr="004E4D82">
              <w:rPr>
                <w:sz w:val="19"/>
                <w:lang w:val="es-PE"/>
              </w:rPr>
              <w:t>No</w:t>
            </w:r>
          </w:p>
        </w:tc>
        <w:tc>
          <w:tcPr>
            <w:tcW w:w="1881" w:type="dxa"/>
          </w:tcPr>
          <w:p w14:paraId="77A95FE6" w14:textId="77777777" w:rsidR="00341893" w:rsidRPr="004E4D82" w:rsidRDefault="00341893">
            <w:pPr>
              <w:spacing w:after="40" w:line="240" w:lineRule="auto"/>
              <w:rPr>
                <w:lang w:val="es-PE"/>
              </w:rPr>
            </w:pPr>
          </w:p>
        </w:tc>
        <w:tc>
          <w:tcPr>
            <w:tcW w:w="1881" w:type="dxa"/>
          </w:tcPr>
          <w:p w14:paraId="37D0F4C3" w14:textId="77777777" w:rsidR="00341893" w:rsidRPr="004E4D82" w:rsidRDefault="0003064D">
            <w:pPr>
              <w:spacing w:after="40" w:line="240" w:lineRule="auto"/>
              <w:rPr>
                <w:lang w:val="es-PE"/>
              </w:rPr>
            </w:pPr>
            <w:r w:rsidRPr="004E4D82">
              <w:rPr>
                <w:sz w:val="19"/>
                <w:lang w:val="es-PE"/>
              </w:rPr>
              <w:t>Medida aditiva. Conteo de validaciones del grupo</w:t>
            </w:r>
          </w:p>
        </w:tc>
      </w:tr>
      <w:tr w:rsidR="00341893" w:rsidRPr="004E4D82" w14:paraId="64A553A0" w14:textId="77777777">
        <w:tc>
          <w:tcPr>
            <w:tcW w:w="1881" w:type="dxa"/>
          </w:tcPr>
          <w:p w14:paraId="5CCA71CF" w14:textId="77777777" w:rsidR="00341893" w:rsidRPr="004E4D82" w:rsidRDefault="0003064D">
            <w:pPr>
              <w:spacing w:after="40" w:line="240" w:lineRule="auto"/>
              <w:rPr>
                <w:lang w:val="es-PE"/>
              </w:rPr>
            </w:pPr>
            <w:r w:rsidRPr="004E4D82">
              <w:rPr>
                <w:rFonts w:ascii="Consolas" w:hAnsi="Consolas"/>
                <w:sz w:val="19"/>
                <w:lang w:val="es-PE"/>
              </w:rPr>
              <w:t>monto_total</w:t>
            </w:r>
          </w:p>
        </w:tc>
        <w:tc>
          <w:tcPr>
            <w:tcW w:w="1881" w:type="dxa"/>
          </w:tcPr>
          <w:p w14:paraId="5D7D0B0F" w14:textId="77777777" w:rsidR="00341893" w:rsidRPr="004E4D82" w:rsidRDefault="0003064D">
            <w:pPr>
              <w:spacing w:after="40" w:line="240" w:lineRule="auto"/>
              <w:rPr>
                <w:lang w:val="es-PE"/>
              </w:rPr>
            </w:pPr>
            <w:r w:rsidRPr="004E4D82">
              <w:rPr>
                <w:sz w:val="19"/>
                <w:lang w:val="es-PE"/>
              </w:rPr>
              <w:t>DECIMAL(14,2)</w:t>
            </w:r>
          </w:p>
        </w:tc>
        <w:tc>
          <w:tcPr>
            <w:tcW w:w="1881" w:type="dxa"/>
          </w:tcPr>
          <w:p w14:paraId="211E17C4" w14:textId="77777777" w:rsidR="00341893" w:rsidRPr="004E4D82" w:rsidRDefault="0003064D">
            <w:pPr>
              <w:spacing w:after="40" w:line="240" w:lineRule="auto"/>
              <w:rPr>
                <w:lang w:val="es-PE"/>
              </w:rPr>
            </w:pPr>
            <w:r w:rsidRPr="004E4D82">
              <w:rPr>
                <w:sz w:val="19"/>
                <w:lang w:val="es-PE"/>
              </w:rPr>
              <w:t>No</w:t>
            </w:r>
          </w:p>
        </w:tc>
        <w:tc>
          <w:tcPr>
            <w:tcW w:w="1881" w:type="dxa"/>
          </w:tcPr>
          <w:p w14:paraId="1A828176" w14:textId="77777777" w:rsidR="00341893" w:rsidRPr="004E4D82" w:rsidRDefault="00341893">
            <w:pPr>
              <w:spacing w:after="40" w:line="240" w:lineRule="auto"/>
              <w:rPr>
                <w:lang w:val="es-PE"/>
              </w:rPr>
            </w:pPr>
          </w:p>
        </w:tc>
        <w:tc>
          <w:tcPr>
            <w:tcW w:w="1881" w:type="dxa"/>
          </w:tcPr>
          <w:p w14:paraId="1BAD5BBE" w14:textId="77777777" w:rsidR="00341893" w:rsidRPr="004E4D82" w:rsidRDefault="0003064D">
            <w:pPr>
              <w:spacing w:after="40" w:line="240" w:lineRule="auto"/>
              <w:rPr>
                <w:lang w:val="es-PE"/>
              </w:rPr>
            </w:pPr>
            <w:r w:rsidRPr="004E4D82">
              <w:rPr>
                <w:sz w:val="19"/>
                <w:lang w:val="es-PE"/>
              </w:rPr>
              <w:t>Medida aditiva. Suma de montos del grupo, en soles</w:t>
            </w:r>
          </w:p>
        </w:tc>
      </w:tr>
    </w:tbl>
    <w:p w14:paraId="35860588" w14:textId="77777777" w:rsidR="00341893" w:rsidRPr="004E4D82" w:rsidRDefault="00341893">
      <w:pPr>
        <w:rPr>
          <w:lang w:val="es-PE"/>
        </w:rPr>
      </w:pPr>
    </w:p>
    <w:p w14:paraId="718EF52A" w14:textId="77777777" w:rsidR="00341893" w:rsidRPr="004E4D82" w:rsidRDefault="0003064D">
      <w:pPr>
        <w:rPr>
          <w:lang w:val="es-PE"/>
        </w:rPr>
      </w:pPr>
      <w:r w:rsidRPr="004E4D82">
        <w:rPr>
          <w:b/>
          <w:lang w:val="es-PE"/>
        </w:rPr>
        <w:lastRenderedPageBreak/>
        <w:t>Restricción de unicidad:</w:t>
      </w:r>
      <w:r w:rsidRPr="004E4D82">
        <w:rPr>
          <w:lang w:val="es-PE"/>
        </w:rPr>
        <w:t xml:space="preserve"> existe una clave única sobre el conjunto de las seis columnas del grano, que impide físicamente la duplicación de filas por reejecución del proceso.</w:t>
      </w:r>
    </w:p>
    <w:p w14:paraId="14604665" w14:textId="77777777" w:rsidR="00341893" w:rsidRPr="004E4D82" w:rsidRDefault="0003064D">
      <w:pPr>
        <w:pStyle w:val="Ttulo3"/>
        <w:rPr>
          <w:lang w:val="es-PE"/>
        </w:rPr>
      </w:pPr>
      <w:r w:rsidRPr="004E4D82">
        <w:rPr>
          <w:lang w:val="es-PE"/>
        </w:rPr>
        <w:t>A.8. Tabla `fact_carrera`</w:t>
      </w:r>
    </w:p>
    <w:p w14:paraId="4C79472A" w14:textId="77777777" w:rsidR="00341893" w:rsidRPr="004E4D82" w:rsidRDefault="0003064D">
      <w:pPr>
        <w:rPr>
          <w:lang w:val="es-PE"/>
        </w:rPr>
      </w:pPr>
      <w:r w:rsidRPr="004E4D82">
        <w:rPr>
          <w:b/>
          <w:lang w:val="es-PE"/>
        </w:rPr>
        <w:t>Descripción:</w:t>
      </w:r>
      <w:r w:rsidRPr="004E4D82">
        <w:rPr>
          <w:lang w:val="es-PE"/>
        </w:rPr>
        <w:t xml:space="preserve"> tabla de hechos secundaria. Grano: una fila por carrera ejecutada. Existe para el cálculo correcto del promedio de pasajeros por viaje, evitando el doble conteo. Filas: 310,678.</w:t>
      </w:r>
    </w:p>
    <w:tbl>
      <w:tblPr>
        <w:tblStyle w:val="Tablaconcuadrcula"/>
        <w:tblW w:w="0" w:type="auto"/>
        <w:tblLook w:val="04A0" w:firstRow="1" w:lastRow="0" w:firstColumn="1" w:lastColumn="0" w:noHBand="0" w:noVBand="1"/>
      </w:tblPr>
      <w:tblGrid>
        <w:gridCol w:w="1881"/>
        <w:gridCol w:w="1881"/>
        <w:gridCol w:w="1881"/>
        <w:gridCol w:w="1881"/>
        <w:gridCol w:w="1881"/>
      </w:tblGrid>
      <w:tr w:rsidR="00341893" w:rsidRPr="004E4D82" w14:paraId="14A2A6A0" w14:textId="77777777">
        <w:tc>
          <w:tcPr>
            <w:tcW w:w="1881" w:type="dxa"/>
          </w:tcPr>
          <w:p w14:paraId="63ABF21E" w14:textId="77777777" w:rsidR="00341893" w:rsidRPr="004E4D82" w:rsidRDefault="0003064D">
            <w:pPr>
              <w:spacing w:after="40" w:line="240" w:lineRule="auto"/>
              <w:rPr>
                <w:lang w:val="es-PE"/>
              </w:rPr>
            </w:pPr>
            <w:r w:rsidRPr="004E4D82">
              <w:rPr>
                <w:b/>
                <w:sz w:val="19"/>
                <w:lang w:val="es-PE"/>
              </w:rPr>
              <w:t>Columna</w:t>
            </w:r>
          </w:p>
        </w:tc>
        <w:tc>
          <w:tcPr>
            <w:tcW w:w="1881" w:type="dxa"/>
          </w:tcPr>
          <w:p w14:paraId="56745D43" w14:textId="77777777" w:rsidR="00341893" w:rsidRPr="004E4D82" w:rsidRDefault="0003064D">
            <w:pPr>
              <w:spacing w:after="40" w:line="240" w:lineRule="auto"/>
              <w:rPr>
                <w:lang w:val="es-PE"/>
              </w:rPr>
            </w:pPr>
            <w:r w:rsidRPr="004E4D82">
              <w:rPr>
                <w:b/>
                <w:sz w:val="19"/>
                <w:lang w:val="es-PE"/>
              </w:rPr>
              <w:t>Tipo</w:t>
            </w:r>
          </w:p>
        </w:tc>
        <w:tc>
          <w:tcPr>
            <w:tcW w:w="1881" w:type="dxa"/>
          </w:tcPr>
          <w:p w14:paraId="492AB08D" w14:textId="77777777" w:rsidR="00341893" w:rsidRPr="004E4D82" w:rsidRDefault="0003064D">
            <w:pPr>
              <w:spacing w:after="40" w:line="240" w:lineRule="auto"/>
              <w:rPr>
                <w:lang w:val="es-PE"/>
              </w:rPr>
            </w:pPr>
            <w:r w:rsidRPr="004E4D82">
              <w:rPr>
                <w:b/>
                <w:sz w:val="19"/>
                <w:lang w:val="es-PE"/>
              </w:rPr>
              <w:t>Nulo</w:t>
            </w:r>
          </w:p>
        </w:tc>
        <w:tc>
          <w:tcPr>
            <w:tcW w:w="1881" w:type="dxa"/>
          </w:tcPr>
          <w:p w14:paraId="05C3E991" w14:textId="77777777" w:rsidR="00341893" w:rsidRPr="004E4D82" w:rsidRDefault="0003064D">
            <w:pPr>
              <w:spacing w:after="40" w:line="240" w:lineRule="auto"/>
              <w:rPr>
                <w:lang w:val="es-PE"/>
              </w:rPr>
            </w:pPr>
            <w:r w:rsidRPr="004E4D82">
              <w:rPr>
                <w:b/>
                <w:sz w:val="19"/>
                <w:lang w:val="es-PE"/>
              </w:rPr>
              <w:t>Clave</w:t>
            </w:r>
          </w:p>
        </w:tc>
        <w:tc>
          <w:tcPr>
            <w:tcW w:w="1881" w:type="dxa"/>
          </w:tcPr>
          <w:p w14:paraId="47E41912"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1DE52588" w14:textId="77777777">
        <w:tc>
          <w:tcPr>
            <w:tcW w:w="1881" w:type="dxa"/>
          </w:tcPr>
          <w:p w14:paraId="3EDF0EDC" w14:textId="77777777" w:rsidR="00341893" w:rsidRPr="004E4D82" w:rsidRDefault="0003064D">
            <w:pPr>
              <w:spacing w:after="40" w:line="240" w:lineRule="auto"/>
              <w:rPr>
                <w:lang w:val="es-PE"/>
              </w:rPr>
            </w:pPr>
            <w:r w:rsidRPr="004E4D82">
              <w:rPr>
                <w:rFonts w:ascii="Consolas" w:hAnsi="Consolas"/>
                <w:sz w:val="19"/>
                <w:lang w:val="es-PE"/>
              </w:rPr>
              <w:t>id_carrera</w:t>
            </w:r>
          </w:p>
        </w:tc>
        <w:tc>
          <w:tcPr>
            <w:tcW w:w="1881" w:type="dxa"/>
          </w:tcPr>
          <w:p w14:paraId="0E49D362" w14:textId="77777777" w:rsidR="00341893" w:rsidRPr="004E4D82" w:rsidRDefault="0003064D">
            <w:pPr>
              <w:spacing w:after="40" w:line="240" w:lineRule="auto"/>
              <w:rPr>
                <w:lang w:val="es-PE"/>
              </w:rPr>
            </w:pPr>
            <w:r w:rsidRPr="004E4D82">
              <w:rPr>
                <w:sz w:val="19"/>
                <w:lang w:val="es-PE"/>
              </w:rPr>
              <w:t>BIGINT</w:t>
            </w:r>
          </w:p>
        </w:tc>
        <w:tc>
          <w:tcPr>
            <w:tcW w:w="1881" w:type="dxa"/>
          </w:tcPr>
          <w:p w14:paraId="413F18B0" w14:textId="77777777" w:rsidR="00341893" w:rsidRPr="004E4D82" w:rsidRDefault="0003064D">
            <w:pPr>
              <w:spacing w:after="40" w:line="240" w:lineRule="auto"/>
              <w:rPr>
                <w:lang w:val="es-PE"/>
              </w:rPr>
            </w:pPr>
            <w:r w:rsidRPr="004E4D82">
              <w:rPr>
                <w:sz w:val="19"/>
                <w:lang w:val="es-PE"/>
              </w:rPr>
              <w:t>No</w:t>
            </w:r>
          </w:p>
        </w:tc>
        <w:tc>
          <w:tcPr>
            <w:tcW w:w="1881" w:type="dxa"/>
          </w:tcPr>
          <w:p w14:paraId="2CA2F9B8" w14:textId="77777777" w:rsidR="00341893" w:rsidRPr="004E4D82" w:rsidRDefault="0003064D">
            <w:pPr>
              <w:spacing w:after="40" w:line="240" w:lineRule="auto"/>
              <w:rPr>
                <w:lang w:val="es-PE"/>
              </w:rPr>
            </w:pPr>
            <w:r w:rsidRPr="004E4D82">
              <w:rPr>
                <w:sz w:val="19"/>
                <w:lang w:val="es-PE"/>
              </w:rPr>
              <w:t>PK</w:t>
            </w:r>
          </w:p>
        </w:tc>
        <w:tc>
          <w:tcPr>
            <w:tcW w:w="1881" w:type="dxa"/>
          </w:tcPr>
          <w:p w14:paraId="0352E343" w14:textId="77777777" w:rsidR="00341893" w:rsidRPr="004E4D82" w:rsidRDefault="0003064D">
            <w:pPr>
              <w:spacing w:after="40" w:line="240" w:lineRule="auto"/>
              <w:rPr>
                <w:lang w:val="es-PE"/>
              </w:rPr>
            </w:pPr>
            <w:r w:rsidRPr="004E4D82">
              <w:rPr>
                <w:sz w:val="19"/>
                <w:lang w:val="es-PE"/>
              </w:rPr>
              <w:t xml:space="preserve">Clave natural heredada del campo </w:t>
            </w:r>
            <w:r w:rsidRPr="004E4D82">
              <w:rPr>
                <w:rFonts w:ascii="Consolas" w:hAnsi="Consolas"/>
                <w:sz w:val="19"/>
                <w:lang w:val="es-PE"/>
              </w:rPr>
              <w:t>id carrera</w:t>
            </w:r>
            <w:r w:rsidRPr="004E4D82">
              <w:rPr>
                <w:sz w:val="19"/>
                <w:lang w:val="es-PE"/>
              </w:rPr>
              <w:t xml:space="preserve"> del origen</w:t>
            </w:r>
          </w:p>
        </w:tc>
      </w:tr>
      <w:tr w:rsidR="00341893" w:rsidRPr="004E4D82" w14:paraId="2D0D276E" w14:textId="77777777">
        <w:tc>
          <w:tcPr>
            <w:tcW w:w="1881" w:type="dxa"/>
          </w:tcPr>
          <w:p w14:paraId="7ADDA1FB" w14:textId="77777777" w:rsidR="00341893" w:rsidRPr="004E4D82" w:rsidRDefault="0003064D">
            <w:pPr>
              <w:spacing w:after="40" w:line="240" w:lineRule="auto"/>
              <w:rPr>
                <w:lang w:val="es-PE"/>
              </w:rPr>
            </w:pPr>
            <w:r w:rsidRPr="004E4D82">
              <w:rPr>
                <w:rFonts w:ascii="Consolas" w:hAnsi="Consolas"/>
                <w:sz w:val="19"/>
                <w:lang w:val="es-PE"/>
              </w:rPr>
              <w:t>id_tiempo</w:t>
            </w:r>
          </w:p>
        </w:tc>
        <w:tc>
          <w:tcPr>
            <w:tcW w:w="1881" w:type="dxa"/>
          </w:tcPr>
          <w:p w14:paraId="239C0748" w14:textId="77777777" w:rsidR="00341893" w:rsidRPr="004E4D82" w:rsidRDefault="0003064D">
            <w:pPr>
              <w:spacing w:after="40" w:line="240" w:lineRule="auto"/>
              <w:rPr>
                <w:lang w:val="es-PE"/>
              </w:rPr>
            </w:pPr>
            <w:r w:rsidRPr="004E4D82">
              <w:rPr>
                <w:sz w:val="19"/>
                <w:lang w:val="es-PE"/>
              </w:rPr>
              <w:t>INT</w:t>
            </w:r>
          </w:p>
        </w:tc>
        <w:tc>
          <w:tcPr>
            <w:tcW w:w="1881" w:type="dxa"/>
          </w:tcPr>
          <w:p w14:paraId="33D01A9E" w14:textId="77777777" w:rsidR="00341893" w:rsidRPr="004E4D82" w:rsidRDefault="0003064D">
            <w:pPr>
              <w:spacing w:after="40" w:line="240" w:lineRule="auto"/>
              <w:rPr>
                <w:lang w:val="es-PE"/>
              </w:rPr>
            </w:pPr>
            <w:r w:rsidRPr="004E4D82">
              <w:rPr>
                <w:sz w:val="19"/>
                <w:lang w:val="es-PE"/>
              </w:rPr>
              <w:t>No</w:t>
            </w:r>
          </w:p>
        </w:tc>
        <w:tc>
          <w:tcPr>
            <w:tcW w:w="1881" w:type="dxa"/>
          </w:tcPr>
          <w:p w14:paraId="5199E17C" w14:textId="77777777" w:rsidR="00341893" w:rsidRPr="004E4D82" w:rsidRDefault="0003064D">
            <w:pPr>
              <w:spacing w:after="40" w:line="240" w:lineRule="auto"/>
              <w:rPr>
                <w:lang w:val="es-PE"/>
              </w:rPr>
            </w:pPr>
            <w:r w:rsidRPr="004E4D82">
              <w:rPr>
                <w:sz w:val="19"/>
                <w:lang w:val="es-PE"/>
              </w:rPr>
              <w:t>FK, IDX</w:t>
            </w:r>
          </w:p>
        </w:tc>
        <w:tc>
          <w:tcPr>
            <w:tcW w:w="1881" w:type="dxa"/>
          </w:tcPr>
          <w:p w14:paraId="176C33D5"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dim_tiempo</w:t>
            </w:r>
          </w:p>
        </w:tc>
      </w:tr>
      <w:tr w:rsidR="00341893" w:rsidRPr="004E4D82" w14:paraId="7D377852" w14:textId="77777777">
        <w:tc>
          <w:tcPr>
            <w:tcW w:w="1881" w:type="dxa"/>
          </w:tcPr>
          <w:p w14:paraId="6CAE7183"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7B45A486" w14:textId="77777777" w:rsidR="00341893" w:rsidRPr="004E4D82" w:rsidRDefault="0003064D">
            <w:pPr>
              <w:spacing w:after="40" w:line="240" w:lineRule="auto"/>
              <w:rPr>
                <w:lang w:val="es-PE"/>
              </w:rPr>
            </w:pPr>
            <w:r w:rsidRPr="004E4D82">
              <w:rPr>
                <w:sz w:val="19"/>
                <w:lang w:val="es-PE"/>
              </w:rPr>
              <w:t>SMALLINT</w:t>
            </w:r>
          </w:p>
        </w:tc>
        <w:tc>
          <w:tcPr>
            <w:tcW w:w="1881" w:type="dxa"/>
          </w:tcPr>
          <w:p w14:paraId="39C5A549" w14:textId="77777777" w:rsidR="00341893" w:rsidRPr="004E4D82" w:rsidRDefault="0003064D">
            <w:pPr>
              <w:spacing w:after="40" w:line="240" w:lineRule="auto"/>
              <w:rPr>
                <w:lang w:val="es-PE"/>
              </w:rPr>
            </w:pPr>
            <w:r w:rsidRPr="004E4D82">
              <w:rPr>
                <w:sz w:val="19"/>
                <w:lang w:val="es-PE"/>
              </w:rPr>
              <w:t>No</w:t>
            </w:r>
          </w:p>
        </w:tc>
        <w:tc>
          <w:tcPr>
            <w:tcW w:w="1881" w:type="dxa"/>
          </w:tcPr>
          <w:p w14:paraId="6E62BE0E" w14:textId="77777777" w:rsidR="00341893" w:rsidRPr="004E4D82" w:rsidRDefault="0003064D">
            <w:pPr>
              <w:spacing w:after="40" w:line="240" w:lineRule="auto"/>
              <w:rPr>
                <w:lang w:val="es-PE"/>
              </w:rPr>
            </w:pPr>
            <w:r w:rsidRPr="004E4D82">
              <w:rPr>
                <w:sz w:val="19"/>
                <w:lang w:val="es-PE"/>
              </w:rPr>
              <w:t>FK, IDX</w:t>
            </w:r>
          </w:p>
        </w:tc>
        <w:tc>
          <w:tcPr>
            <w:tcW w:w="1881" w:type="dxa"/>
          </w:tcPr>
          <w:p w14:paraId="5D220570"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dim_ruta</w:t>
            </w:r>
          </w:p>
        </w:tc>
      </w:tr>
      <w:tr w:rsidR="00341893" w:rsidRPr="004E4D82" w14:paraId="3C3F6CB4" w14:textId="77777777">
        <w:tc>
          <w:tcPr>
            <w:tcW w:w="1881" w:type="dxa"/>
          </w:tcPr>
          <w:p w14:paraId="540FCB70" w14:textId="77777777" w:rsidR="00341893" w:rsidRPr="004E4D82" w:rsidRDefault="0003064D">
            <w:pPr>
              <w:spacing w:after="40" w:line="240" w:lineRule="auto"/>
              <w:rPr>
                <w:lang w:val="es-PE"/>
              </w:rPr>
            </w:pPr>
            <w:r w:rsidRPr="004E4D82">
              <w:rPr>
                <w:rFonts w:ascii="Consolas" w:hAnsi="Consolas"/>
                <w:sz w:val="19"/>
                <w:lang w:val="es-PE"/>
              </w:rPr>
              <w:t>id_sentido</w:t>
            </w:r>
          </w:p>
        </w:tc>
        <w:tc>
          <w:tcPr>
            <w:tcW w:w="1881" w:type="dxa"/>
          </w:tcPr>
          <w:p w14:paraId="7CFC6605" w14:textId="77777777" w:rsidR="00341893" w:rsidRPr="004E4D82" w:rsidRDefault="0003064D">
            <w:pPr>
              <w:spacing w:after="40" w:line="240" w:lineRule="auto"/>
              <w:rPr>
                <w:lang w:val="es-PE"/>
              </w:rPr>
            </w:pPr>
            <w:r w:rsidRPr="004E4D82">
              <w:rPr>
                <w:sz w:val="19"/>
                <w:lang w:val="es-PE"/>
              </w:rPr>
              <w:t>TINYINT</w:t>
            </w:r>
          </w:p>
        </w:tc>
        <w:tc>
          <w:tcPr>
            <w:tcW w:w="1881" w:type="dxa"/>
          </w:tcPr>
          <w:p w14:paraId="79E2C1F4" w14:textId="77777777" w:rsidR="00341893" w:rsidRPr="004E4D82" w:rsidRDefault="0003064D">
            <w:pPr>
              <w:spacing w:after="40" w:line="240" w:lineRule="auto"/>
              <w:rPr>
                <w:lang w:val="es-PE"/>
              </w:rPr>
            </w:pPr>
            <w:r w:rsidRPr="004E4D82">
              <w:rPr>
                <w:sz w:val="19"/>
                <w:lang w:val="es-PE"/>
              </w:rPr>
              <w:t>No</w:t>
            </w:r>
          </w:p>
        </w:tc>
        <w:tc>
          <w:tcPr>
            <w:tcW w:w="1881" w:type="dxa"/>
          </w:tcPr>
          <w:p w14:paraId="0B379C77" w14:textId="77777777" w:rsidR="00341893" w:rsidRPr="004E4D82" w:rsidRDefault="0003064D">
            <w:pPr>
              <w:spacing w:after="40" w:line="240" w:lineRule="auto"/>
              <w:rPr>
                <w:lang w:val="es-PE"/>
              </w:rPr>
            </w:pPr>
            <w:r w:rsidRPr="004E4D82">
              <w:rPr>
                <w:sz w:val="19"/>
                <w:lang w:val="es-PE"/>
              </w:rPr>
              <w:t>FK</w:t>
            </w:r>
          </w:p>
        </w:tc>
        <w:tc>
          <w:tcPr>
            <w:tcW w:w="1881" w:type="dxa"/>
          </w:tcPr>
          <w:p w14:paraId="6F7A2737" w14:textId="77777777" w:rsidR="00341893" w:rsidRPr="004E4D82" w:rsidRDefault="0003064D">
            <w:pPr>
              <w:spacing w:after="40" w:line="240" w:lineRule="auto"/>
              <w:rPr>
                <w:lang w:val="es-PE"/>
              </w:rPr>
            </w:pPr>
            <w:r w:rsidRPr="004E4D82">
              <w:rPr>
                <w:sz w:val="19"/>
                <w:lang w:val="es-PE"/>
              </w:rPr>
              <w:t xml:space="preserve">Referencia a </w:t>
            </w:r>
            <w:r w:rsidRPr="004E4D82">
              <w:rPr>
                <w:rFonts w:ascii="Consolas" w:hAnsi="Consolas"/>
                <w:sz w:val="19"/>
                <w:lang w:val="es-PE"/>
              </w:rPr>
              <w:t>dim_sentido</w:t>
            </w:r>
          </w:p>
        </w:tc>
      </w:tr>
      <w:tr w:rsidR="00341893" w:rsidRPr="004E4D82" w14:paraId="56814AE8" w14:textId="77777777">
        <w:tc>
          <w:tcPr>
            <w:tcW w:w="1881" w:type="dxa"/>
          </w:tcPr>
          <w:p w14:paraId="683A1BD1" w14:textId="77777777" w:rsidR="00341893" w:rsidRPr="004E4D82" w:rsidRDefault="0003064D">
            <w:pPr>
              <w:spacing w:after="40" w:line="240" w:lineRule="auto"/>
              <w:rPr>
                <w:lang w:val="es-PE"/>
              </w:rPr>
            </w:pPr>
            <w:r w:rsidRPr="004E4D82">
              <w:rPr>
                <w:rFonts w:ascii="Consolas" w:hAnsi="Consolas"/>
                <w:sz w:val="19"/>
                <w:lang w:val="es-PE"/>
              </w:rPr>
              <w:t>num_pasajeros</w:t>
            </w:r>
          </w:p>
        </w:tc>
        <w:tc>
          <w:tcPr>
            <w:tcW w:w="1881" w:type="dxa"/>
          </w:tcPr>
          <w:p w14:paraId="184A0662" w14:textId="77777777" w:rsidR="00341893" w:rsidRPr="004E4D82" w:rsidRDefault="0003064D">
            <w:pPr>
              <w:spacing w:after="40" w:line="240" w:lineRule="auto"/>
              <w:rPr>
                <w:lang w:val="es-PE"/>
              </w:rPr>
            </w:pPr>
            <w:r w:rsidRPr="004E4D82">
              <w:rPr>
                <w:sz w:val="19"/>
                <w:lang w:val="es-PE"/>
              </w:rPr>
              <w:t>INT</w:t>
            </w:r>
          </w:p>
        </w:tc>
        <w:tc>
          <w:tcPr>
            <w:tcW w:w="1881" w:type="dxa"/>
          </w:tcPr>
          <w:p w14:paraId="6AE38ED4" w14:textId="77777777" w:rsidR="00341893" w:rsidRPr="004E4D82" w:rsidRDefault="0003064D">
            <w:pPr>
              <w:spacing w:after="40" w:line="240" w:lineRule="auto"/>
              <w:rPr>
                <w:lang w:val="es-PE"/>
              </w:rPr>
            </w:pPr>
            <w:r w:rsidRPr="004E4D82">
              <w:rPr>
                <w:sz w:val="19"/>
                <w:lang w:val="es-PE"/>
              </w:rPr>
              <w:t>No</w:t>
            </w:r>
          </w:p>
        </w:tc>
        <w:tc>
          <w:tcPr>
            <w:tcW w:w="1881" w:type="dxa"/>
          </w:tcPr>
          <w:p w14:paraId="36EB41D1" w14:textId="77777777" w:rsidR="00341893" w:rsidRPr="004E4D82" w:rsidRDefault="00341893">
            <w:pPr>
              <w:spacing w:after="40" w:line="240" w:lineRule="auto"/>
              <w:rPr>
                <w:lang w:val="es-PE"/>
              </w:rPr>
            </w:pPr>
          </w:p>
        </w:tc>
        <w:tc>
          <w:tcPr>
            <w:tcW w:w="1881" w:type="dxa"/>
          </w:tcPr>
          <w:p w14:paraId="7A48D0DB" w14:textId="77777777" w:rsidR="00341893" w:rsidRPr="004E4D82" w:rsidRDefault="0003064D">
            <w:pPr>
              <w:spacing w:after="40" w:line="240" w:lineRule="auto"/>
              <w:rPr>
                <w:lang w:val="es-PE"/>
              </w:rPr>
            </w:pPr>
            <w:r w:rsidRPr="004E4D82">
              <w:rPr>
                <w:sz w:val="19"/>
                <w:lang w:val="es-PE"/>
              </w:rPr>
              <w:t>Medida aditiva. Conteo de validaciones de la carrera</w:t>
            </w:r>
          </w:p>
        </w:tc>
      </w:tr>
      <w:tr w:rsidR="00341893" w:rsidRPr="004E4D82" w14:paraId="59469AFE" w14:textId="77777777">
        <w:tc>
          <w:tcPr>
            <w:tcW w:w="1881" w:type="dxa"/>
          </w:tcPr>
          <w:p w14:paraId="39238F1B" w14:textId="77777777" w:rsidR="00341893" w:rsidRPr="004E4D82" w:rsidRDefault="0003064D">
            <w:pPr>
              <w:spacing w:after="40" w:line="240" w:lineRule="auto"/>
              <w:rPr>
                <w:lang w:val="es-PE"/>
              </w:rPr>
            </w:pPr>
            <w:r w:rsidRPr="004E4D82">
              <w:rPr>
                <w:rFonts w:ascii="Consolas" w:hAnsi="Consolas"/>
                <w:sz w:val="19"/>
                <w:lang w:val="es-PE"/>
              </w:rPr>
              <w:t>monto_total</w:t>
            </w:r>
          </w:p>
        </w:tc>
        <w:tc>
          <w:tcPr>
            <w:tcW w:w="1881" w:type="dxa"/>
          </w:tcPr>
          <w:p w14:paraId="2435DD12" w14:textId="77777777" w:rsidR="00341893" w:rsidRPr="004E4D82" w:rsidRDefault="0003064D">
            <w:pPr>
              <w:spacing w:after="40" w:line="240" w:lineRule="auto"/>
              <w:rPr>
                <w:lang w:val="es-PE"/>
              </w:rPr>
            </w:pPr>
            <w:r w:rsidRPr="004E4D82">
              <w:rPr>
                <w:sz w:val="19"/>
                <w:lang w:val="es-PE"/>
              </w:rPr>
              <w:t>DECIMAL(12,2)</w:t>
            </w:r>
          </w:p>
        </w:tc>
        <w:tc>
          <w:tcPr>
            <w:tcW w:w="1881" w:type="dxa"/>
          </w:tcPr>
          <w:p w14:paraId="416EC259" w14:textId="77777777" w:rsidR="00341893" w:rsidRPr="004E4D82" w:rsidRDefault="0003064D">
            <w:pPr>
              <w:spacing w:after="40" w:line="240" w:lineRule="auto"/>
              <w:rPr>
                <w:lang w:val="es-PE"/>
              </w:rPr>
            </w:pPr>
            <w:r w:rsidRPr="004E4D82">
              <w:rPr>
                <w:sz w:val="19"/>
                <w:lang w:val="es-PE"/>
              </w:rPr>
              <w:t>No</w:t>
            </w:r>
          </w:p>
        </w:tc>
        <w:tc>
          <w:tcPr>
            <w:tcW w:w="1881" w:type="dxa"/>
          </w:tcPr>
          <w:p w14:paraId="51229CC2" w14:textId="77777777" w:rsidR="00341893" w:rsidRPr="004E4D82" w:rsidRDefault="00341893">
            <w:pPr>
              <w:spacing w:after="40" w:line="240" w:lineRule="auto"/>
              <w:rPr>
                <w:lang w:val="es-PE"/>
              </w:rPr>
            </w:pPr>
          </w:p>
        </w:tc>
        <w:tc>
          <w:tcPr>
            <w:tcW w:w="1881" w:type="dxa"/>
          </w:tcPr>
          <w:p w14:paraId="37E4A2CE" w14:textId="77777777" w:rsidR="00341893" w:rsidRPr="004E4D82" w:rsidRDefault="0003064D">
            <w:pPr>
              <w:spacing w:after="40" w:line="240" w:lineRule="auto"/>
              <w:rPr>
                <w:lang w:val="es-PE"/>
              </w:rPr>
            </w:pPr>
            <w:r w:rsidRPr="004E4D82">
              <w:rPr>
                <w:sz w:val="19"/>
                <w:lang w:val="es-PE"/>
              </w:rPr>
              <w:t>Medida aditiva. Suma de montos de la carrera, en soles</w:t>
            </w:r>
          </w:p>
        </w:tc>
      </w:tr>
    </w:tbl>
    <w:p w14:paraId="04B4DA2B" w14:textId="77777777" w:rsidR="00341893" w:rsidRPr="004E4D82" w:rsidRDefault="00341893">
      <w:pPr>
        <w:rPr>
          <w:lang w:val="es-PE"/>
        </w:rPr>
      </w:pPr>
    </w:p>
    <w:p w14:paraId="29225992" w14:textId="77777777" w:rsidR="00341893" w:rsidRPr="004E4D82" w:rsidRDefault="0003064D">
      <w:pPr>
        <w:pStyle w:val="Ttulo3"/>
        <w:rPr>
          <w:lang w:val="es-PE"/>
        </w:rPr>
      </w:pPr>
      <w:r w:rsidRPr="004E4D82">
        <w:rPr>
          <w:lang w:val="es-PE"/>
        </w:rPr>
        <w:t>A.9. Tabla de staging `stg_tarifa_ref`</w:t>
      </w:r>
    </w:p>
    <w:p w14:paraId="25D3077D" w14:textId="77777777" w:rsidR="00341893" w:rsidRPr="004E4D82" w:rsidRDefault="0003064D">
      <w:pPr>
        <w:rPr>
          <w:lang w:val="es-PE"/>
        </w:rPr>
      </w:pPr>
      <w:r w:rsidRPr="004E4D82">
        <w:rPr>
          <w:b/>
          <w:lang w:val="es-PE"/>
        </w:rPr>
        <w:t>Descripción:</w:t>
      </w:r>
      <w:r w:rsidRPr="004E4D82">
        <w:rPr>
          <w:lang w:val="es-PE"/>
        </w:rPr>
        <w:t xml:space="preserve"> tabla del área de staging. Materializa la tarifa de referencia por ruta y mes, insumo de la derivación del tipo de pasaje. Se conserva como artefacto de auditoría.</w:t>
      </w:r>
    </w:p>
    <w:tbl>
      <w:tblPr>
        <w:tblStyle w:val="Tablaconcuadrcula"/>
        <w:tblW w:w="0" w:type="auto"/>
        <w:tblLook w:val="04A0" w:firstRow="1" w:lastRow="0" w:firstColumn="1" w:lastColumn="0" w:noHBand="0" w:noVBand="1"/>
      </w:tblPr>
      <w:tblGrid>
        <w:gridCol w:w="1881"/>
        <w:gridCol w:w="1881"/>
        <w:gridCol w:w="1881"/>
        <w:gridCol w:w="1881"/>
        <w:gridCol w:w="1881"/>
      </w:tblGrid>
      <w:tr w:rsidR="00341893" w:rsidRPr="004E4D82" w14:paraId="0D2753EC" w14:textId="77777777">
        <w:tc>
          <w:tcPr>
            <w:tcW w:w="1881" w:type="dxa"/>
          </w:tcPr>
          <w:p w14:paraId="2BD30AE5" w14:textId="77777777" w:rsidR="00341893" w:rsidRPr="004E4D82" w:rsidRDefault="0003064D">
            <w:pPr>
              <w:spacing w:after="40" w:line="240" w:lineRule="auto"/>
              <w:rPr>
                <w:lang w:val="es-PE"/>
              </w:rPr>
            </w:pPr>
            <w:r w:rsidRPr="004E4D82">
              <w:rPr>
                <w:b/>
                <w:sz w:val="19"/>
                <w:lang w:val="es-PE"/>
              </w:rPr>
              <w:t>Columna</w:t>
            </w:r>
          </w:p>
        </w:tc>
        <w:tc>
          <w:tcPr>
            <w:tcW w:w="1881" w:type="dxa"/>
          </w:tcPr>
          <w:p w14:paraId="5A55CDC7" w14:textId="77777777" w:rsidR="00341893" w:rsidRPr="004E4D82" w:rsidRDefault="0003064D">
            <w:pPr>
              <w:spacing w:after="40" w:line="240" w:lineRule="auto"/>
              <w:rPr>
                <w:lang w:val="es-PE"/>
              </w:rPr>
            </w:pPr>
            <w:r w:rsidRPr="004E4D82">
              <w:rPr>
                <w:b/>
                <w:sz w:val="19"/>
                <w:lang w:val="es-PE"/>
              </w:rPr>
              <w:t>Tipo</w:t>
            </w:r>
          </w:p>
        </w:tc>
        <w:tc>
          <w:tcPr>
            <w:tcW w:w="1881" w:type="dxa"/>
          </w:tcPr>
          <w:p w14:paraId="28C43C49" w14:textId="77777777" w:rsidR="00341893" w:rsidRPr="004E4D82" w:rsidRDefault="0003064D">
            <w:pPr>
              <w:spacing w:after="40" w:line="240" w:lineRule="auto"/>
              <w:rPr>
                <w:lang w:val="es-PE"/>
              </w:rPr>
            </w:pPr>
            <w:r w:rsidRPr="004E4D82">
              <w:rPr>
                <w:b/>
                <w:sz w:val="19"/>
                <w:lang w:val="es-PE"/>
              </w:rPr>
              <w:t>Nulo</w:t>
            </w:r>
          </w:p>
        </w:tc>
        <w:tc>
          <w:tcPr>
            <w:tcW w:w="1881" w:type="dxa"/>
          </w:tcPr>
          <w:p w14:paraId="0B499311" w14:textId="77777777" w:rsidR="00341893" w:rsidRPr="004E4D82" w:rsidRDefault="0003064D">
            <w:pPr>
              <w:spacing w:after="40" w:line="240" w:lineRule="auto"/>
              <w:rPr>
                <w:lang w:val="es-PE"/>
              </w:rPr>
            </w:pPr>
            <w:r w:rsidRPr="004E4D82">
              <w:rPr>
                <w:b/>
                <w:sz w:val="19"/>
                <w:lang w:val="es-PE"/>
              </w:rPr>
              <w:t>Clave</w:t>
            </w:r>
          </w:p>
        </w:tc>
        <w:tc>
          <w:tcPr>
            <w:tcW w:w="1881" w:type="dxa"/>
          </w:tcPr>
          <w:p w14:paraId="209B9EC9" w14:textId="77777777" w:rsidR="00341893" w:rsidRPr="004E4D82" w:rsidRDefault="0003064D">
            <w:pPr>
              <w:spacing w:after="40" w:line="240" w:lineRule="auto"/>
              <w:rPr>
                <w:lang w:val="es-PE"/>
              </w:rPr>
            </w:pPr>
            <w:r w:rsidRPr="004E4D82">
              <w:rPr>
                <w:b/>
                <w:sz w:val="19"/>
                <w:lang w:val="es-PE"/>
              </w:rPr>
              <w:t>Descripción</w:t>
            </w:r>
          </w:p>
        </w:tc>
      </w:tr>
      <w:tr w:rsidR="00341893" w:rsidRPr="004E4D82" w14:paraId="5837550C" w14:textId="77777777">
        <w:tc>
          <w:tcPr>
            <w:tcW w:w="1881" w:type="dxa"/>
          </w:tcPr>
          <w:p w14:paraId="38CB427A"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68C20F92" w14:textId="77777777" w:rsidR="00341893" w:rsidRPr="004E4D82" w:rsidRDefault="0003064D">
            <w:pPr>
              <w:spacing w:after="40" w:line="240" w:lineRule="auto"/>
              <w:rPr>
                <w:lang w:val="es-PE"/>
              </w:rPr>
            </w:pPr>
            <w:r w:rsidRPr="004E4D82">
              <w:rPr>
                <w:sz w:val="19"/>
                <w:lang w:val="es-PE"/>
              </w:rPr>
              <w:t>SMALLINT</w:t>
            </w:r>
          </w:p>
        </w:tc>
        <w:tc>
          <w:tcPr>
            <w:tcW w:w="1881" w:type="dxa"/>
          </w:tcPr>
          <w:p w14:paraId="77DC384A" w14:textId="77777777" w:rsidR="00341893" w:rsidRPr="004E4D82" w:rsidRDefault="0003064D">
            <w:pPr>
              <w:spacing w:after="40" w:line="240" w:lineRule="auto"/>
              <w:rPr>
                <w:lang w:val="es-PE"/>
              </w:rPr>
            </w:pPr>
            <w:r w:rsidRPr="004E4D82">
              <w:rPr>
                <w:sz w:val="19"/>
                <w:lang w:val="es-PE"/>
              </w:rPr>
              <w:t>No</w:t>
            </w:r>
          </w:p>
        </w:tc>
        <w:tc>
          <w:tcPr>
            <w:tcW w:w="1881" w:type="dxa"/>
          </w:tcPr>
          <w:p w14:paraId="5668706F" w14:textId="77777777" w:rsidR="00341893" w:rsidRPr="004E4D82" w:rsidRDefault="0003064D">
            <w:pPr>
              <w:spacing w:after="40" w:line="240" w:lineRule="auto"/>
              <w:rPr>
                <w:lang w:val="es-PE"/>
              </w:rPr>
            </w:pPr>
            <w:r w:rsidRPr="004E4D82">
              <w:rPr>
                <w:sz w:val="19"/>
                <w:lang w:val="es-PE"/>
              </w:rPr>
              <w:t>PK (parte)</w:t>
            </w:r>
          </w:p>
        </w:tc>
        <w:tc>
          <w:tcPr>
            <w:tcW w:w="1881" w:type="dxa"/>
          </w:tcPr>
          <w:p w14:paraId="7FAE2E68" w14:textId="77777777" w:rsidR="00341893" w:rsidRPr="004E4D82" w:rsidRDefault="0003064D">
            <w:pPr>
              <w:spacing w:after="40" w:line="240" w:lineRule="auto"/>
              <w:rPr>
                <w:lang w:val="es-PE"/>
              </w:rPr>
            </w:pPr>
            <w:r w:rsidRPr="004E4D82">
              <w:rPr>
                <w:sz w:val="19"/>
                <w:lang w:val="es-PE"/>
              </w:rPr>
              <w:t>Ruta a la que aplica la tarifa</w:t>
            </w:r>
          </w:p>
        </w:tc>
      </w:tr>
      <w:tr w:rsidR="00341893" w:rsidRPr="004E4D82" w14:paraId="2DB1068C" w14:textId="77777777">
        <w:tc>
          <w:tcPr>
            <w:tcW w:w="1881" w:type="dxa"/>
          </w:tcPr>
          <w:p w14:paraId="5DC6A492" w14:textId="77777777" w:rsidR="00341893" w:rsidRPr="004E4D82" w:rsidRDefault="0003064D">
            <w:pPr>
              <w:spacing w:after="40" w:line="240" w:lineRule="auto"/>
              <w:rPr>
                <w:lang w:val="es-PE"/>
              </w:rPr>
            </w:pPr>
            <w:r w:rsidRPr="004E4D82">
              <w:rPr>
                <w:rFonts w:ascii="Consolas" w:hAnsi="Consolas"/>
                <w:sz w:val="19"/>
                <w:lang w:val="es-PE"/>
              </w:rPr>
              <w:t>anio_mes</w:t>
            </w:r>
          </w:p>
        </w:tc>
        <w:tc>
          <w:tcPr>
            <w:tcW w:w="1881" w:type="dxa"/>
          </w:tcPr>
          <w:p w14:paraId="28A44E81" w14:textId="77777777" w:rsidR="00341893" w:rsidRPr="004E4D82" w:rsidRDefault="0003064D">
            <w:pPr>
              <w:spacing w:after="40" w:line="240" w:lineRule="auto"/>
              <w:rPr>
                <w:lang w:val="es-PE"/>
              </w:rPr>
            </w:pPr>
            <w:r w:rsidRPr="004E4D82">
              <w:rPr>
                <w:sz w:val="19"/>
                <w:lang w:val="es-PE"/>
              </w:rPr>
              <w:t>CHAR(7)</w:t>
            </w:r>
          </w:p>
        </w:tc>
        <w:tc>
          <w:tcPr>
            <w:tcW w:w="1881" w:type="dxa"/>
          </w:tcPr>
          <w:p w14:paraId="4264800F" w14:textId="77777777" w:rsidR="00341893" w:rsidRPr="004E4D82" w:rsidRDefault="0003064D">
            <w:pPr>
              <w:spacing w:after="40" w:line="240" w:lineRule="auto"/>
              <w:rPr>
                <w:lang w:val="es-PE"/>
              </w:rPr>
            </w:pPr>
            <w:r w:rsidRPr="004E4D82">
              <w:rPr>
                <w:sz w:val="19"/>
                <w:lang w:val="es-PE"/>
              </w:rPr>
              <w:t>No</w:t>
            </w:r>
          </w:p>
        </w:tc>
        <w:tc>
          <w:tcPr>
            <w:tcW w:w="1881" w:type="dxa"/>
          </w:tcPr>
          <w:p w14:paraId="24918715" w14:textId="77777777" w:rsidR="00341893" w:rsidRPr="004E4D82" w:rsidRDefault="0003064D">
            <w:pPr>
              <w:spacing w:after="40" w:line="240" w:lineRule="auto"/>
              <w:rPr>
                <w:lang w:val="es-PE"/>
              </w:rPr>
            </w:pPr>
            <w:r w:rsidRPr="004E4D82">
              <w:rPr>
                <w:sz w:val="19"/>
                <w:lang w:val="es-PE"/>
              </w:rPr>
              <w:t>PK (parte)</w:t>
            </w:r>
          </w:p>
        </w:tc>
        <w:tc>
          <w:tcPr>
            <w:tcW w:w="1881" w:type="dxa"/>
          </w:tcPr>
          <w:p w14:paraId="7DF7FCFA" w14:textId="77777777" w:rsidR="00341893" w:rsidRPr="004E4D82" w:rsidRDefault="0003064D">
            <w:pPr>
              <w:spacing w:after="40" w:line="240" w:lineRule="auto"/>
              <w:rPr>
                <w:lang w:val="es-PE"/>
              </w:rPr>
            </w:pPr>
            <w:r w:rsidRPr="004E4D82">
              <w:rPr>
                <w:sz w:val="19"/>
                <w:lang w:val="es-PE"/>
              </w:rPr>
              <w:t>Mes de vigencia, formato AAAA-MM</w:t>
            </w:r>
          </w:p>
        </w:tc>
      </w:tr>
      <w:tr w:rsidR="00341893" w:rsidRPr="004E4D82" w14:paraId="7EE3A14E" w14:textId="77777777">
        <w:tc>
          <w:tcPr>
            <w:tcW w:w="1881" w:type="dxa"/>
          </w:tcPr>
          <w:p w14:paraId="7B54E8EB" w14:textId="77777777" w:rsidR="00341893" w:rsidRPr="004E4D82" w:rsidRDefault="0003064D">
            <w:pPr>
              <w:spacing w:after="40" w:line="240" w:lineRule="auto"/>
              <w:rPr>
                <w:lang w:val="es-PE"/>
              </w:rPr>
            </w:pPr>
            <w:r w:rsidRPr="004E4D82">
              <w:rPr>
                <w:rFonts w:ascii="Consolas" w:hAnsi="Consolas"/>
                <w:sz w:val="19"/>
                <w:lang w:val="es-PE"/>
              </w:rPr>
              <w:t>tarifa_adulto</w:t>
            </w:r>
          </w:p>
        </w:tc>
        <w:tc>
          <w:tcPr>
            <w:tcW w:w="1881" w:type="dxa"/>
          </w:tcPr>
          <w:p w14:paraId="03788B31" w14:textId="77777777" w:rsidR="00341893" w:rsidRPr="004E4D82" w:rsidRDefault="0003064D">
            <w:pPr>
              <w:spacing w:after="40" w:line="240" w:lineRule="auto"/>
              <w:rPr>
                <w:lang w:val="es-PE"/>
              </w:rPr>
            </w:pPr>
            <w:r w:rsidRPr="004E4D82">
              <w:rPr>
                <w:sz w:val="19"/>
                <w:lang w:val="es-PE"/>
              </w:rPr>
              <w:t>DECIMAL(6,2)</w:t>
            </w:r>
          </w:p>
        </w:tc>
        <w:tc>
          <w:tcPr>
            <w:tcW w:w="1881" w:type="dxa"/>
          </w:tcPr>
          <w:p w14:paraId="4280882E" w14:textId="77777777" w:rsidR="00341893" w:rsidRPr="004E4D82" w:rsidRDefault="0003064D">
            <w:pPr>
              <w:spacing w:after="40" w:line="240" w:lineRule="auto"/>
              <w:rPr>
                <w:lang w:val="es-PE"/>
              </w:rPr>
            </w:pPr>
            <w:r w:rsidRPr="004E4D82">
              <w:rPr>
                <w:sz w:val="19"/>
                <w:lang w:val="es-PE"/>
              </w:rPr>
              <w:t>No</w:t>
            </w:r>
          </w:p>
        </w:tc>
        <w:tc>
          <w:tcPr>
            <w:tcW w:w="1881" w:type="dxa"/>
          </w:tcPr>
          <w:p w14:paraId="57F51B16" w14:textId="77777777" w:rsidR="00341893" w:rsidRPr="004E4D82" w:rsidRDefault="00341893">
            <w:pPr>
              <w:spacing w:after="40" w:line="240" w:lineRule="auto"/>
              <w:rPr>
                <w:lang w:val="es-PE"/>
              </w:rPr>
            </w:pPr>
          </w:p>
        </w:tc>
        <w:tc>
          <w:tcPr>
            <w:tcW w:w="1881" w:type="dxa"/>
          </w:tcPr>
          <w:p w14:paraId="711CF4AE" w14:textId="77777777" w:rsidR="00341893" w:rsidRPr="004E4D82" w:rsidRDefault="0003064D">
            <w:pPr>
              <w:spacing w:after="40" w:line="240" w:lineRule="auto"/>
              <w:rPr>
                <w:lang w:val="es-PE"/>
              </w:rPr>
            </w:pPr>
            <w:r w:rsidRPr="004E4D82">
              <w:rPr>
                <w:sz w:val="19"/>
                <w:lang w:val="es-PE"/>
              </w:rPr>
              <w:t>Monto modal observado en la ruta y el mes, interpretado como tarifa de adulto</w:t>
            </w:r>
          </w:p>
        </w:tc>
      </w:tr>
    </w:tbl>
    <w:p w14:paraId="7DB03554" w14:textId="77777777" w:rsidR="00341893" w:rsidRPr="004E4D82" w:rsidRDefault="00341893">
      <w:pPr>
        <w:rPr>
          <w:lang w:val="es-PE"/>
        </w:rPr>
      </w:pPr>
    </w:p>
    <w:p w14:paraId="6BFACB6D" w14:textId="77777777" w:rsidR="00341893" w:rsidRPr="004E4D82" w:rsidRDefault="0003064D">
      <w:pPr>
        <w:pStyle w:val="Ttulo3"/>
        <w:rPr>
          <w:lang w:val="es-PE"/>
        </w:rPr>
      </w:pPr>
      <w:r w:rsidRPr="004E4D82">
        <w:rPr>
          <w:lang w:val="es-PE"/>
        </w:rPr>
        <w:t>A.10. Resumen de relaciones del modelo</w:t>
      </w:r>
    </w:p>
    <w:tbl>
      <w:tblPr>
        <w:tblStyle w:val="Tablaconcuadrcula"/>
        <w:tblW w:w="0" w:type="auto"/>
        <w:tblLook w:val="04A0" w:firstRow="1" w:lastRow="0" w:firstColumn="1" w:lastColumn="0" w:noHBand="0" w:noVBand="1"/>
      </w:tblPr>
      <w:tblGrid>
        <w:gridCol w:w="2426"/>
        <w:gridCol w:w="1924"/>
        <w:gridCol w:w="2025"/>
        <w:gridCol w:w="1924"/>
        <w:gridCol w:w="1323"/>
      </w:tblGrid>
      <w:tr w:rsidR="00341893" w:rsidRPr="004E4D82" w14:paraId="2EEB9A29" w14:textId="77777777">
        <w:tc>
          <w:tcPr>
            <w:tcW w:w="1881" w:type="dxa"/>
          </w:tcPr>
          <w:p w14:paraId="0F5B14CE" w14:textId="77777777" w:rsidR="00341893" w:rsidRPr="004E4D82" w:rsidRDefault="0003064D">
            <w:pPr>
              <w:spacing w:after="40" w:line="240" w:lineRule="auto"/>
              <w:rPr>
                <w:lang w:val="es-PE"/>
              </w:rPr>
            </w:pPr>
            <w:r w:rsidRPr="004E4D82">
              <w:rPr>
                <w:b/>
                <w:sz w:val="19"/>
                <w:lang w:val="es-PE"/>
              </w:rPr>
              <w:t>Tabla origen</w:t>
            </w:r>
          </w:p>
        </w:tc>
        <w:tc>
          <w:tcPr>
            <w:tcW w:w="1881" w:type="dxa"/>
          </w:tcPr>
          <w:p w14:paraId="3439CE38" w14:textId="77777777" w:rsidR="00341893" w:rsidRPr="004E4D82" w:rsidRDefault="0003064D">
            <w:pPr>
              <w:spacing w:after="40" w:line="240" w:lineRule="auto"/>
              <w:rPr>
                <w:lang w:val="es-PE"/>
              </w:rPr>
            </w:pPr>
            <w:r w:rsidRPr="004E4D82">
              <w:rPr>
                <w:b/>
                <w:sz w:val="19"/>
                <w:lang w:val="es-PE"/>
              </w:rPr>
              <w:t>Columna</w:t>
            </w:r>
          </w:p>
        </w:tc>
        <w:tc>
          <w:tcPr>
            <w:tcW w:w="1881" w:type="dxa"/>
          </w:tcPr>
          <w:p w14:paraId="28A91AB4" w14:textId="77777777" w:rsidR="00341893" w:rsidRPr="004E4D82" w:rsidRDefault="0003064D">
            <w:pPr>
              <w:spacing w:after="40" w:line="240" w:lineRule="auto"/>
              <w:rPr>
                <w:lang w:val="es-PE"/>
              </w:rPr>
            </w:pPr>
            <w:r w:rsidRPr="004E4D82">
              <w:rPr>
                <w:b/>
                <w:sz w:val="19"/>
                <w:lang w:val="es-PE"/>
              </w:rPr>
              <w:t>Tabla destino</w:t>
            </w:r>
          </w:p>
        </w:tc>
        <w:tc>
          <w:tcPr>
            <w:tcW w:w="1881" w:type="dxa"/>
          </w:tcPr>
          <w:p w14:paraId="7A72357E" w14:textId="77777777" w:rsidR="00341893" w:rsidRPr="004E4D82" w:rsidRDefault="0003064D">
            <w:pPr>
              <w:spacing w:after="40" w:line="240" w:lineRule="auto"/>
              <w:rPr>
                <w:lang w:val="es-PE"/>
              </w:rPr>
            </w:pPr>
            <w:r w:rsidRPr="004E4D82">
              <w:rPr>
                <w:b/>
                <w:sz w:val="19"/>
                <w:lang w:val="es-PE"/>
              </w:rPr>
              <w:t>Columna</w:t>
            </w:r>
          </w:p>
        </w:tc>
        <w:tc>
          <w:tcPr>
            <w:tcW w:w="1881" w:type="dxa"/>
          </w:tcPr>
          <w:p w14:paraId="0A7B1544" w14:textId="77777777" w:rsidR="00341893" w:rsidRPr="004E4D82" w:rsidRDefault="0003064D">
            <w:pPr>
              <w:spacing w:after="40" w:line="240" w:lineRule="auto"/>
              <w:rPr>
                <w:lang w:val="es-PE"/>
              </w:rPr>
            </w:pPr>
            <w:r w:rsidRPr="004E4D82">
              <w:rPr>
                <w:b/>
                <w:sz w:val="19"/>
                <w:lang w:val="es-PE"/>
              </w:rPr>
              <w:t>Cardinalidad</w:t>
            </w:r>
          </w:p>
        </w:tc>
      </w:tr>
      <w:tr w:rsidR="00341893" w:rsidRPr="004E4D82" w14:paraId="14A09523" w14:textId="77777777">
        <w:tc>
          <w:tcPr>
            <w:tcW w:w="1881" w:type="dxa"/>
          </w:tcPr>
          <w:p w14:paraId="1F85E32D" w14:textId="77777777" w:rsidR="00341893" w:rsidRPr="004E4D82" w:rsidRDefault="0003064D">
            <w:pPr>
              <w:spacing w:after="40" w:line="240" w:lineRule="auto"/>
              <w:rPr>
                <w:lang w:val="es-PE"/>
              </w:rPr>
            </w:pPr>
            <w:r w:rsidRPr="004E4D82">
              <w:rPr>
                <w:rFonts w:ascii="Consolas" w:hAnsi="Consolas"/>
                <w:sz w:val="19"/>
                <w:lang w:val="es-PE"/>
              </w:rPr>
              <w:lastRenderedPageBreak/>
              <w:t>fact_validacion_diaria</w:t>
            </w:r>
          </w:p>
        </w:tc>
        <w:tc>
          <w:tcPr>
            <w:tcW w:w="1881" w:type="dxa"/>
          </w:tcPr>
          <w:p w14:paraId="6E68E560" w14:textId="77777777" w:rsidR="00341893" w:rsidRPr="004E4D82" w:rsidRDefault="0003064D">
            <w:pPr>
              <w:spacing w:after="40" w:line="240" w:lineRule="auto"/>
              <w:rPr>
                <w:lang w:val="es-PE"/>
              </w:rPr>
            </w:pPr>
            <w:r w:rsidRPr="004E4D82">
              <w:rPr>
                <w:rFonts w:ascii="Consolas" w:hAnsi="Consolas"/>
                <w:sz w:val="19"/>
                <w:lang w:val="es-PE"/>
              </w:rPr>
              <w:t>id_tiempo</w:t>
            </w:r>
          </w:p>
        </w:tc>
        <w:tc>
          <w:tcPr>
            <w:tcW w:w="1881" w:type="dxa"/>
          </w:tcPr>
          <w:p w14:paraId="49347E46" w14:textId="77777777" w:rsidR="00341893" w:rsidRPr="004E4D82" w:rsidRDefault="0003064D">
            <w:pPr>
              <w:spacing w:after="40" w:line="240" w:lineRule="auto"/>
              <w:rPr>
                <w:lang w:val="es-PE"/>
              </w:rPr>
            </w:pPr>
            <w:r w:rsidRPr="004E4D82">
              <w:rPr>
                <w:rFonts w:ascii="Consolas" w:hAnsi="Consolas"/>
                <w:sz w:val="19"/>
                <w:lang w:val="es-PE"/>
              </w:rPr>
              <w:t>dim_tiempo</w:t>
            </w:r>
          </w:p>
        </w:tc>
        <w:tc>
          <w:tcPr>
            <w:tcW w:w="1881" w:type="dxa"/>
          </w:tcPr>
          <w:p w14:paraId="7DDD1A91" w14:textId="77777777" w:rsidR="00341893" w:rsidRPr="004E4D82" w:rsidRDefault="0003064D">
            <w:pPr>
              <w:spacing w:after="40" w:line="240" w:lineRule="auto"/>
              <w:rPr>
                <w:lang w:val="es-PE"/>
              </w:rPr>
            </w:pPr>
            <w:r w:rsidRPr="004E4D82">
              <w:rPr>
                <w:rFonts w:ascii="Consolas" w:hAnsi="Consolas"/>
                <w:sz w:val="19"/>
                <w:lang w:val="es-PE"/>
              </w:rPr>
              <w:t>id_tiempo</w:t>
            </w:r>
          </w:p>
        </w:tc>
        <w:tc>
          <w:tcPr>
            <w:tcW w:w="1881" w:type="dxa"/>
          </w:tcPr>
          <w:p w14:paraId="26513665" w14:textId="77777777" w:rsidR="00341893" w:rsidRPr="004E4D82" w:rsidRDefault="0003064D">
            <w:pPr>
              <w:spacing w:after="40" w:line="240" w:lineRule="auto"/>
              <w:rPr>
                <w:lang w:val="es-PE"/>
              </w:rPr>
            </w:pPr>
            <w:r w:rsidRPr="004E4D82">
              <w:rPr>
                <w:sz w:val="19"/>
                <w:lang w:val="es-PE"/>
              </w:rPr>
              <w:t>Muchos a uno</w:t>
            </w:r>
          </w:p>
        </w:tc>
      </w:tr>
      <w:tr w:rsidR="00341893" w:rsidRPr="004E4D82" w14:paraId="3B2EE49C" w14:textId="77777777">
        <w:tc>
          <w:tcPr>
            <w:tcW w:w="1881" w:type="dxa"/>
          </w:tcPr>
          <w:p w14:paraId="6F862E63" w14:textId="77777777" w:rsidR="00341893" w:rsidRPr="004E4D82" w:rsidRDefault="0003064D">
            <w:pPr>
              <w:spacing w:after="40" w:line="240" w:lineRule="auto"/>
              <w:rPr>
                <w:lang w:val="es-PE"/>
              </w:rPr>
            </w:pPr>
            <w:r w:rsidRPr="004E4D82">
              <w:rPr>
                <w:rFonts w:ascii="Consolas" w:hAnsi="Consolas"/>
                <w:sz w:val="19"/>
                <w:lang w:val="es-PE"/>
              </w:rPr>
              <w:t>fact_validacion_diaria</w:t>
            </w:r>
          </w:p>
        </w:tc>
        <w:tc>
          <w:tcPr>
            <w:tcW w:w="1881" w:type="dxa"/>
          </w:tcPr>
          <w:p w14:paraId="09AE8188" w14:textId="77777777" w:rsidR="00341893" w:rsidRPr="004E4D82" w:rsidRDefault="0003064D">
            <w:pPr>
              <w:spacing w:after="40" w:line="240" w:lineRule="auto"/>
              <w:rPr>
                <w:lang w:val="es-PE"/>
              </w:rPr>
            </w:pPr>
            <w:r w:rsidRPr="004E4D82">
              <w:rPr>
                <w:rFonts w:ascii="Consolas" w:hAnsi="Consolas"/>
                <w:sz w:val="19"/>
                <w:lang w:val="es-PE"/>
              </w:rPr>
              <w:t>id_franja_horaria</w:t>
            </w:r>
          </w:p>
        </w:tc>
        <w:tc>
          <w:tcPr>
            <w:tcW w:w="1881" w:type="dxa"/>
          </w:tcPr>
          <w:p w14:paraId="06ABF1BC" w14:textId="77777777" w:rsidR="00341893" w:rsidRPr="004E4D82" w:rsidRDefault="0003064D">
            <w:pPr>
              <w:spacing w:after="40" w:line="240" w:lineRule="auto"/>
              <w:rPr>
                <w:lang w:val="es-PE"/>
              </w:rPr>
            </w:pPr>
            <w:r w:rsidRPr="004E4D82">
              <w:rPr>
                <w:rFonts w:ascii="Consolas" w:hAnsi="Consolas"/>
                <w:sz w:val="19"/>
                <w:lang w:val="es-PE"/>
              </w:rPr>
              <w:t>dim_franja_horaria</w:t>
            </w:r>
          </w:p>
        </w:tc>
        <w:tc>
          <w:tcPr>
            <w:tcW w:w="1881" w:type="dxa"/>
          </w:tcPr>
          <w:p w14:paraId="0D657D09" w14:textId="77777777" w:rsidR="00341893" w:rsidRPr="004E4D82" w:rsidRDefault="0003064D">
            <w:pPr>
              <w:spacing w:after="40" w:line="240" w:lineRule="auto"/>
              <w:rPr>
                <w:lang w:val="es-PE"/>
              </w:rPr>
            </w:pPr>
            <w:r w:rsidRPr="004E4D82">
              <w:rPr>
                <w:rFonts w:ascii="Consolas" w:hAnsi="Consolas"/>
                <w:sz w:val="19"/>
                <w:lang w:val="es-PE"/>
              </w:rPr>
              <w:t>id_franja_horaria</w:t>
            </w:r>
          </w:p>
        </w:tc>
        <w:tc>
          <w:tcPr>
            <w:tcW w:w="1881" w:type="dxa"/>
          </w:tcPr>
          <w:p w14:paraId="097A7D8B" w14:textId="77777777" w:rsidR="00341893" w:rsidRPr="004E4D82" w:rsidRDefault="0003064D">
            <w:pPr>
              <w:spacing w:after="40" w:line="240" w:lineRule="auto"/>
              <w:rPr>
                <w:lang w:val="es-PE"/>
              </w:rPr>
            </w:pPr>
            <w:r w:rsidRPr="004E4D82">
              <w:rPr>
                <w:sz w:val="19"/>
                <w:lang w:val="es-PE"/>
              </w:rPr>
              <w:t>Muchos a uno</w:t>
            </w:r>
          </w:p>
        </w:tc>
      </w:tr>
      <w:tr w:rsidR="00341893" w:rsidRPr="004E4D82" w14:paraId="60300714" w14:textId="77777777">
        <w:tc>
          <w:tcPr>
            <w:tcW w:w="1881" w:type="dxa"/>
          </w:tcPr>
          <w:p w14:paraId="11050779" w14:textId="77777777" w:rsidR="00341893" w:rsidRPr="004E4D82" w:rsidRDefault="0003064D">
            <w:pPr>
              <w:spacing w:after="40" w:line="240" w:lineRule="auto"/>
              <w:rPr>
                <w:lang w:val="es-PE"/>
              </w:rPr>
            </w:pPr>
            <w:r w:rsidRPr="004E4D82">
              <w:rPr>
                <w:rFonts w:ascii="Consolas" w:hAnsi="Consolas"/>
                <w:sz w:val="19"/>
                <w:lang w:val="es-PE"/>
              </w:rPr>
              <w:t>fact_validacion_diaria</w:t>
            </w:r>
          </w:p>
        </w:tc>
        <w:tc>
          <w:tcPr>
            <w:tcW w:w="1881" w:type="dxa"/>
          </w:tcPr>
          <w:p w14:paraId="08FC556C"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5365C702" w14:textId="77777777" w:rsidR="00341893" w:rsidRPr="004E4D82" w:rsidRDefault="0003064D">
            <w:pPr>
              <w:spacing w:after="40" w:line="240" w:lineRule="auto"/>
              <w:rPr>
                <w:lang w:val="es-PE"/>
              </w:rPr>
            </w:pPr>
            <w:r w:rsidRPr="004E4D82">
              <w:rPr>
                <w:rFonts w:ascii="Consolas" w:hAnsi="Consolas"/>
                <w:sz w:val="19"/>
                <w:lang w:val="es-PE"/>
              </w:rPr>
              <w:t>dim_ruta</w:t>
            </w:r>
          </w:p>
        </w:tc>
        <w:tc>
          <w:tcPr>
            <w:tcW w:w="1881" w:type="dxa"/>
          </w:tcPr>
          <w:p w14:paraId="0290691A"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791CC7F5" w14:textId="77777777" w:rsidR="00341893" w:rsidRPr="004E4D82" w:rsidRDefault="0003064D">
            <w:pPr>
              <w:spacing w:after="40" w:line="240" w:lineRule="auto"/>
              <w:rPr>
                <w:lang w:val="es-PE"/>
              </w:rPr>
            </w:pPr>
            <w:r w:rsidRPr="004E4D82">
              <w:rPr>
                <w:sz w:val="19"/>
                <w:lang w:val="es-PE"/>
              </w:rPr>
              <w:t>Muchos a uno</w:t>
            </w:r>
          </w:p>
        </w:tc>
      </w:tr>
      <w:tr w:rsidR="00341893" w:rsidRPr="004E4D82" w14:paraId="3D6B0289" w14:textId="77777777">
        <w:tc>
          <w:tcPr>
            <w:tcW w:w="1881" w:type="dxa"/>
          </w:tcPr>
          <w:p w14:paraId="2D8C6B99" w14:textId="77777777" w:rsidR="00341893" w:rsidRPr="004E4D82" w:rsidRDefault="0003064D">
            <w:pPr>
              <w:spacing w:after="40" w:line="240" w:lineRule="auto"/>
              <w:rPr>
                <w:lang w:val="es-PE"/>
              </w:rPr>
            </w:pPr>
            <w:r w:rsidRPr="004E4D82">
              <w:rPr>
                <w:rFonts w:ascii="Consolas" w:hAnsi="Consolas"/>
                <w:sz w:val="19"/>
                <w:lang w:val="es-PE"/>
              </w:rPr>
              <w:t>fact_validacion_diaria</w:t>
            </w:r>
          </w:p>
        </w:tc>
        <w:tc>
          <w:tcPr>
            <w:tcW w:w="1881" w:type="dxa"/>
          </w:tcPr>
          <w:p w14:paraId="7F08A48B" w14:textId="77777777" w:rsidR="00341893" w:rsidRPr="004E4D82" w:rsidRDefault="0003064D">
            <w:pPr>
              <w:spacing w:after="40" w:line="240" w:lineRule="auto"/>
              <w:rPr>
                <w:lang w:val="es-PE"/>
              </w:rPr>
            </w:pPr>
            <w:r w:rsidRPr="004E4D82">
              <w:rPr>
                <w:rFonts w:ascii="Consolas" w:hAnsi="Consolas"/>
                <w:sz w:val="19"/>
                <w:lang w:val="es-PE"/>
              </w:rPr>
              <w:t>id_sentido</w:t>
            </w:r>
          </w:p>
        </w:tc>
        <w:tc>
          <w:tcPr>
            <w:tcW w:w="1881" w:type="dxa"/>
          </w:tcPr>
          <w:p w14:paraId="099D7225" w14:textId="77777777" w:rsidR="00341893" w:rsidRPr="004E4D82" w:rsidRDefault="0003064D">
            <w:pPr>
              <w:spacing w:after="40" w:line="240" w:lineRule="auto"/>
              <w:rPr>
                <w:lang w:val="es-PE"/>
              </w:rPr>
            </w:pPr>
            <w:r w:rsidRPr="004E4D82">
              <w:rPr>
                <w:rFonts w:ascii="Consolas" w:hAnsi="Consolas"/>
                <w:sz w:val="19"/>
                <w:lang w:val="es-PE"/>
              </w:rPr>
              <w:t>dim_sentido</w:t>
            </w:r>
          </w:p>
        </w:tc>
        <w:tc>
          <w:tcPr>
            <w:tcW w:w="1881" w:type="dxa"/>
          </w:tcPr>
          <w:p w14:paraId="78309C7A" w14:textId="77777777" w:rsidR="00341893" w:rsidRPr="004E4D82" w:rsidRDefault="0003064D">
            <w:pPr>
              <w:spacing w:after="40" w:line="240" w:lineRule="auto"/>
              <w:rPr>
                <w:lang w:val="es-PE"/>
              </w:rPr>
            </w:pPr>
            <w:r w:rsidRPr="004E4D82">
              <w:rPr>
                <w:rFonts w:ascii="Consolas" w:hAnsi="Consolas"/>
                <w:sz w:val="19"/>
                <w:lang w:val="es-PE"/>
              </w:rPr>
              <w:t>id_sentido</w:t>
            </w:r>
          </w:p>
        </w:tc>
        <w:tc>
          <w:tcPr>
            <w:tcW w:w="1881" w:type="dxa"/>
          </w:tcPr>
          <w:p w14:paraId="7BEFE682" w14:textId="77777777" w:rsidR="00341893" w:rsidRPr="004E4D82" w:rsidRDefault="0003064D">
            <w:pPr>
              <w:spacing w:after="40" w:line="240" w:lineRule="auto"/>
              <w:rPr>
                <w:lang w:val="es-PE"/>
              </w:rPr>
            </w:pPr>
            <w:r w:rsidRPr="004E4D82">
              <w:rPr>
                <w:sz w:val="19"/>
                <w:lang w:val="es-PE"/>
              </w:rPr>
              <w:t>Muchos a uno</w:t>
            </w:r>
          </w:p>
        </w:tc>
      </w:tr>
      <w:tr w:rsidR="00341893" w:rsidRPr="004E4D82" w14:paraId="3E0788AF" w14:textId="77777777">
        <w:tc>
          <w:tcPr>
            <w:tcW w:w="1881" w:type="dxa"/>
          </w:tcPr>
          <w:p w14:paraId="4D4D1E9B" w14:textId="77777777" w:rsidR="00341893" w:rsidRPr="004E4D82" w:rsidRDefault="0003064D">
            <w:pPr>
              <w:spacing w:after="40" w:line="240" w:lineRule="auto"/>
              <w:rPr>
                <w:lang w:val="es-PE"/>
              </w:rPr>
            </w:pPr>
            <w:r w:rsidRPr="004E4D82">
              <w:rPr>
                <w:rFonts w:ascii="Consolas" w:hAnsi="Consolas"/>
                <w:sz w:val="19"/>
                <w:lang w:val="es-PE"/>
              </w:rPr>
              <w:t>fact_validacion_diaria</w:t>
            </w:r>
          </w:p>
        </w:tc>
        <w:tc>
          <w:tcPr>
            <w:tcW w:w="1881" w:type="dxa"/>
          </w:tcPr>
          <w:p w14:paraId="229BFC2C" w14:textId="77777777" w:rsidR="00341893" w:rsidRPr="004E4D82" w:rsidRDefault="0003064D">
            <w:pPr>
              <w:spacing w:after="40" w:line="240" w:lineRule="auto"/>
              <w:rPr>
                <w:lang w:val="es-PE"/>
              </w:rPr>
            </w:pPr>
            <w:r w:rsidRPr="004E4D82">
              <w:rPr>
                <w:rFonts w:ascii="Consolas" w:hAnsi="Consolas"/>
                <w:sz w:val="19"/>
                <w:lang w:val="es-PE"/>
              </w:rPr>
              <w:t>id_paradero</w:t>
            </w:r>
          </w:p>
        </w:tc>
        <w:tc>
          <w:tcPr>
            <w:tcW w:w="1881" w:type="dxa"/>
          </w:tcPr>
          <w:p w14:paraId="5525F1FC" w14:textId="77777777" w:rsidR="00341893" w:rsidRPr="004E4D82" w:rsidRDefault="0003064D">
            <w:pPr>
              <w:spacing w:after="40" w:line="240" w:lineRule="auto"/>
              <w:rPr>
                <w:lang w:val="es-PE"/>
              </w:rPr>
            </w:pPr>
            <w:r w:rsidRPr="004E4D82">
              <w:rPr>
                <w:rFonts w:ascii="Consolas" w:hAnsi="Consolas"/>
                <w:sz w:val="19"/>
                <w:lang w:val="es-PE"/>
              </w:rPr>
              <w:t>dim_paradero</w:t>
            </w:r>
          </w:p>
        </w:tc>
        <w:tc>
          <w:tcPr>
            <w:tcW w:w="1881" w:type="dxa"/>
          </w:tcPr>
          <w:p w14:paraId="2BC12DC2" w14:textId="77777777" w:rsidR="00341893" w:rsidRPr="004E4D82" w:rsidRDefault="0003064D">
            <w:pPr>
              <w:spacing w:after="40" w:line="240" w:lineRule="auto"/>
              <w:rPr>
                <w:lang w:val="es-PE"/>
              </w:rPr>
            </w:pPr>
            <w:r w:rsidRPr="004E4D82">
              <w:rPr>
                <w:rFonts w:ascii="Consolas" w:hAnsi="Consolas"/>
                <w:sz w:val="19"/>
                <w:lang w:val="es-PE"/>
              </w:rPr>
              <w:t>id_paradero</w:t>
            </w:r>
          </w:p>
        </w:tc>
        <w:tc>
          <w:tcPr>
            <w:tcW w:w="1881" w:type="dxa"/>
          </w:tcPr>
          <w:p w14:paraId="2D0543D2" w14:textId="77777777" w:rsidR="00341893" w:rsidRPr="004E4D82" w:rsidRDefault="0003064D">
            <w:pPr>
              <w:spacing w:after="40" w:line="240" w:lineRule="auto"/>
              <w:rPr>
                <w:lang w:val="es-PE"/>
              </w:rPr>
            </w:pPr>
            <w:r w:rsidRPr="004E4D82">
              <w:rPr>
                <w:sz w:val="19"/>
                <w:lang w:val="es-PE"/>
              </w:rPr>
              <w:t>Muchos a uno</w:t>
            </w:r>
          </w:p>
        </w:tc>
      </w:tr>
      <w:tr w:rsidR="00341893" w:rsidRPr="004E4D82" w14:paraId="71C125F3" w14:textId="77777777">
        <w:tc>
          <w:tcPr>
            <w:tcW w:w="1881" w:type="dxa"/>
          </w:tcPr>
          <w:p w14:paraId="421380A9" w14:textId="77777777" w:rsidR="00341893" w:rsidRPr="004E4D82" w:rsidRDefault="0003064D">
            <w:pPr>
              <w:spacing w:after="40" w:line="240" w:lineRule="auto"/>
              <w:rPr>
                <w:lang w:val="es-PE"/>
              </w:rPr>
            </w:pPr>
            <w:r w:rsidRPr="004E4D82">
              <w:rPr>
                <w:rFonts w:ascii="Consolas" w:hAnsi="Consolas"/>
                <w:sz w:val="19"/>
                <w:lang w:val="es-PE"/>
              </w:rPr>
              <w:t>fact_validacion_diaria</w:t>
            </w:r>
          </w:p>
        </w:tc>
        <w:tc>
          <w:tcPr>
            <w:tcW w:w="1881" w:type="dxa"/>
          </w:tcPr>
          <w:p w14:paraId="013B9A22" w14:textId="77777777" w:rsidR="00341893" w:rsidRPr="004E4D82" w:rsidRDefault="0003064D">
            <w:pPr>
              <w:spacing w:after="40" w:line="240" w:lineRule="auto"/>
              <w:rPr>
                <w:lang w:val="es-PE"/>
              </w:rPr>
            </w:pPr>
            <w:r w:rsidRPr="004E4D82">
              <w:rPr>
                <w:rFonts w:ascii="Consolas" w:hAnsi="Consolas"/>
                <w:sz w:val="19"/>
                <w:lang w:val="es-PE"/>
              </w:rPr>
              <w:t>id_tipo_pasaje</w:t>
            </w:r>
          </w:p>
        </w:tc>
        <w:tc>
          <w:tcPr>
            <w:tcW w:w="1881" w:type="dxa"/>
          </w:tcPr>
          <w:p w14:paraId="6694A972" w14:textId="77777777" w:rsidR="00341893" w:rsidRPr="004E4D82" w:rsidRDefault="0003064D">
            <w:pPr>
              <w:spacing w:after="40" w:line="240" w:lineRule="auto"/>
              <w:rPr>
                <w:lang w:val="es-PE"/>
              </w:rPr>
            </w:pPr>
            <w:r w:rsidRPr="004E4D82">
              <w:rPr>
                <w:rFonts w:ascii="Consolas" w:hAnsi="Consolas"/>
                <w:sz w:val="19"/>
                <w:lang w:val="es-PE"/>
              </w:rPr>
              <w:t>dim_tipo_pasaje</w:t>
            </w:r>
          </w:p>
        </w:tc>
        <w:tc>
          <w:tcPr>
            <w:tcW w:w="1881" w:type="dxa"/>
          </w:tcPr>
          <w:p w14:paraId="703562DD" w14:textId="77777777" w:rsidR="00341893" w:rsidRPr="004E4D82" w:rsidRDefault="0003064D">
            <w:pPr>
              <w:spacing w:after="40" w:line="240" w:lineRule="auto"/>
              <w:rPr>
                <w:lang w:val="es-PE"/>
              </w:rPr>
            </w:pPr>
            <w:r w:rsidRPr="004E4D82">
              <w:rPr>
                <w:rFonts w:ascii="Consolas" w:hAnsi="Consolas"/>
                <w:sz w:val="19"/>
                <w:lang w:val="es-PE"/>
              </w:rPr>
              <w:t>id_tipo_pasaje</w:t>
            </w:r>
          </w:p>
        </w:tc>
        <w:tc>
          <w:tcPr>
            <w:tcW w:w="1881" w:type="dxa"/>
          </w:tcPr>
          <w:p w14:paraId="4B1EA588" w14:textId="77777777" w:rsidR="00341893" w:rsidRPr="004E4D82" w:rsidRDefault="0003064D">
            <w:pPr>
              <w:spacing w:after="40" w:line="240" w:lineRule="auto"/>
              <w:rPr>
                <w:lang w:val="es-PE"/>
              </w:rPr>
            </w:pPr>
            <w:r w:rsidRPr="004E4D82">
              <w:rPr>
                <w:sz w:val="19"/>
                <w:lang w:val="es-PE"/>
              </w:rPr>
              <w:t>Muchos a uno</w:t>
            </w:r>
          </w:p>
        </w:tc>
      </w:tr>
      <w:tr w:rsidR="00341893" w:rsidRPr="004E4D82" w14:paraId="16D12C2A" w14:textId="77777777">
        <w:tc>
          <w:tcPr>
            <w:tcW w:w="1881" w:type="dxa"/>
          </w:tcPr>
          <w:p w14:paraId="19D9C96D" w14:textId="77777777" w:rsidR="00341893" w:rsidRPr="004E4D82" w:rsidRDefault="0003064D">
            <w:pPr>
              <w:spacing w:after="40" w:line="240" w:lineRule="auto"/>
              <w:rPr>
                <w:lang w:val="es-PE"/>
              </w:rPr>
            </w:pPr>
            <w:r w:rsidRPr="004E4D82">
              <w:rPr>
                <w:rFonts w:ascii="Consolas" w:hAnsi="Consolas"/>
                <w:sz w:val="19"/>
                <w:lang w:val="es-PE"/>
              </w:rPr>
              <w:t>fact_carrera</w:t>
            </w:r>
          </w:p>
        </w:tc>
        <w:tc>
          <w:tcPr>
            <w:tcW w:w="1881" w:type="dxa"/>
          </w:tcPr>
          <w:p w14:paraId="53110EAC" w14:textId="77777777" w:rsidR="00341893" w:rsidRPr="004E4D82" w:rsidRDefault="0003064D">
            <w:pPr>
              <w:spacing w:after="40" w:line="240" w:lineRule="auto"/>
              <w:rPr>
                <w:lang w:val="es-PE"/>
              </w:rPr>
            </w:pPr>
            <w:r w:rsidRPr="004E4D82">
              <w:rPr>
                <w:rFonts w:ascii="Consolas" w:hAnsi="Consolas"/>
                <w:sz w:val="19"/>
                <w:lang w:val="es-PE"/>
              </w:rPr>
              <w:t>id_tiempo</w:t>
            </w:r>
          </w:p>
        </w:tc>
        <w:tc>
          <w:tcPr>
            <w:tcW w:w="1881" w:type="dxa"/>
          </w:tcPr>
          <w:p w14:paraId="506CBF8A" w14:textId="77777777" w:rsidR="00341893" w:rsidRPr="004E4D82" w:rsidRDefault="0003064D">
            <w:pPr>
              <w:spacing w:after="40" w:line="240" w:lineRule="auto"/>
              <w:rPr>
                <w:lang w:val="es-PE"/>
              </w:rPr>
            </w:pPr>
            <w:r w:rsidRPr="004E4D82">
              <w:rPr>
                <w:rFonts w:ascii="Consolas" w:hAnsi="Consolas"/>
                <w:sz w:val="19"/>
                <w:lang w:val="es-PE"/>
              </w:rPr>
              <w:t>dim_tiempo</w:t>
            </w:r>
          </w:p>
        </w:tc>
        <w:tc>
          <w:tcPr>
            <w:tcW w:w="1881" w:type="dxa"/>
          </w:tcPr>
          <w:p w14:paraId="76FCEFEA" w14:textId="77777777" w:rsidR="00341893" w:rsidRPr="004E4D82" w:rsidRDefault="0003064D">
            <w:pPr>
              <w:spacing w:after="40" w:line="240" w:lineRule="auto"/>
              <w:rPr>
                <w:lang w:val="es-PE"/>
              </w:rPr>
            </w:pPr>
            <w:r w:rsidRPr="004E4D82">
              <w:rPr>
                <w:rFonts w:ascii="Consolas" w:hAnsi="Consolas"/>
                <w:sz w:val="19"/>
                <w:lang w:val="es-PE"/>
              </w:rPr>
              <w:t>id_tiempo</w:t>
            </w:r>
          </w:p>
        </w:tc>
        <w:tc>
          <w:tcPr>
            <w:tcW w:w="1881" w:type="dxa"/>
          </w:tcPr>
          <w:p w14:paraId="608CDB97" w14:textId="77777777" w:rsidR="00341893" w:rsidRPr="004E4D82" w:rsidRDefault="0003064D">
            <w:pPr>
              <w:spacing w:after="40" w:line="240" w:lineRule="auto"/>
              <w:rPr>
                <w:lang w:val="es-PE"/>
              </w:rPr>
            </w:pPr>
            <w:r w:rsidRPr="004E4D82">
              <w:rPr>
                <w:sz w:val="19"/>
                <w:lang w:val="es-PE"/>
              </w:rPr>
              <w:t>Muchos a uno</w:t>
            </w:r>
          </w:p>
        </w:tc>
      </w:tr>
      <w:tr w:rsidR="00341893" w:rsidRPr="004E4D82" w14:paraId="3A739BC6" w14:textId="77777777">
        <w:tc>
          <w:tcPr>
            <w:tcW w:w="1881" w:type="dxa"/>
          </w:tcPr>
          <w:p w14:paraId="719807D8" w14:textId="77777777" w:rsidR="00341893" w:rsidRPr="004E4D82" w:rsidRDefault="0003064D">
            <w:pPr>
              <w:spacing w:after="40" w:line="240" w:lineRule="auto"/>
              <w:rPr>
                <w:lang w:val="es-PE"/>
              </w:rPr>
            </w:pPr>
            <w:r w:rsidRPr="004E4D82">
              <w:rPr>
                <w:rFonts w:ascii="Consolas" w:hAnsi="Consolas"/>
                <w:sz w:val="19"/>
                <w:lang w:val="es-PE"/>
              </w:rPr>
              <w:t>fact_carrera</w:t>
            </w:r>
          </w:p>
        </w:tc>
        <w:tc>
          <w:tcPr>
            <w:tcW w:w="1881" w:type="dxa"/>
          </w:tcPr>
          <w:p w14:paraId="7071D956"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5AAB996C" w14:textId="77777777" w:rsidR="00341893" w:rsidRPr="004E4D82" w:rsidRDefault="0003064D">
            <w:pPr>
              <w:spacing w:after="40" w:line="240" w:lineRule="auto"/>
              <w:rPr>
                <w:lang w:val="es-PE"/>
              </w:rPr>
            </w:pPr>
            <w:r w:rsidRPr="004E4D82">
              <w:rPr>
                <w:rFonts w:ascii="Consolas" w:hAnsi="Consolas"/>
                <w:sz w:val="19"/>
                <w:lang w:val="es-PE"/>
              </w:rPr>
              <w:t>dim_ruta</w:t>
            </w:r>
          </w:p>
        </w:tc>
        <w:tc>
          <w:tcPr>
            <w:tcW w:w="1881" w:type="dxa"/>
          </w:tcPr>
          <w:p w14:paraId="0429B4B5"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1881" w:type="dxa"/>
          </w:tcPr>
          <w:p w14:paraId="4F062984" w14:textId="77777777" w:rsidR="00341893" w:rsidRPr="004E4D82" w:rsidRDefault="0003064D">
            <w:pPr>
              <w:spacing w:after="40" w:line="240" w:lineRule="auto"/>
              <w:rPr>
                <w:lang w:val="es-PE"/>
              </w:rPr>
            </w:pPr>
            <w:r w:rsidRPr="004E4D82">
              <w:rPr>
                <w:sz w:val="19"/>
                <w:lang w:val="es-PE"/>
              </w:rPr>
              <w:t>Muchos a uno</w:t>
            </w:r>
          </w:p>
        </w:tc>
      </w:tr>
      <w:tr w:rsidR="00341893" w:rsidRPr="004E4D82" w14:paraId="5D9B9832" w14:textId="77777777">
        <w:tc>
          <w:tcPr>
            <w:tcW w:w="1881" w:type="dxa"/>
          </w:tcPr>
          <w:p w14:paraId="002BC736" w14:textId="77777777" w:rsidR="00341893" w:rsidRPr="004E4D82" w:rsidRDefault="0003064D">
            <w:pPr>
              <w:spacing w:after="40" w:line="240" w:lineRule="auto"/>
              <w:rPr>
                <w:lang w:val="es-PE"/>
              </w:rPr>
            </w:pPr>
            <w:r w:rsidRPr="004E4D82">
              <w:rPr>
                <w:rFonts w:ascii="Consolas" w:hAnsi="Consolas"/>
                <w:sz w:val="19"/>
                <w:lang w:val="es-PE"/>
              </w:rPr>
              <w:t>fact_carrera</w:t>
            </w:r>
          </w:p>
        </w:tc>
        <w:tc>
          <w:tcPr>
            <w:tcW w:w="1881" w:type="dxa"/>
          </w:tcPr>
          <w:p w14:paraId="2A8612A6" w14:textId="77777777" w:rsidR="00341893" w:rsidRPr="004E4D82" w:rsidRDefault="0003064D">
            <w:pPr>
              <w:spacing w:after="40" w:line="240" w:lineRule="auto"/>
              <w:rPr>
                <w:lang w:val="es-PE"/>
              </w:rPr>
            </w:pPr>
            <w:r w:rsidRPr="004E4D82">
              <w:rPr>
                <w:rFonts w:ascii="Consolas" w:hAnsi="Consolas"/>
                <w:sz w:val="19"/>
                <w:lang w:val="es-PE"/>
              </w:rPr>
              <w:t>id_sentido</w:t>
            </w:r>
          </w:p>
        </w:tc>
        <w:tc>
          <w:tcPr>
            <w:tcW w:w="1881" w:type="dxa"/>
          </w:tcPr>
          <w:p w14:paraId="74862E57" w14:textId="77777777" w:rsidR="00341893" w:rsidRPr="004E4D82" w:rsidRDefault="0003064D">
            <w:pPr>
              <w:spacing w:after="40" w:line="240" w:lineRule="auto"/>
              <w:rPr>
                <w:lang w:val="es-PE"/>
              </w:rPr>
            </w:pPr>
            <w:r w:rsidRPr="004E4D82">
              <w:rPr>
                <w:rFonts w:ascii="Consolas" w:hAnsi="Consolas"/>
                <w:sz w:val="19"/>
                <w:lang w:val="es-PE"/>
              </w:rPr>
              <w:t>dim_sentido</w:t>
            </w:r>
          </w:p>
        </w:tc>
        <w:tc>
          <w:tcPr>
            <w:tcW w:w="1881" w:type="dxa"/>
          </w:tcPr>
          <w:p w14:paraId="5AACA522" w14:textId="77777777" w:rsidR="00341893" w:rsidRPr="004E4D82" w:rsidRDefault="0003064D">
            <w:pPr>
              <w:spacing w:after="40" w:line="240" w:lineRule="auto"/>
              <w:rPr>
                <w:lang w:val="es-PE"/>
              </w:rPr>
            </w:pPr>
            <w:r w:rsidRPr="004E4D82">
              <w:rPr>
                <w:rFonts w:ascii="Consolas" w:hAnsi="Consolas"/>
                <w:sz w:val="19"/>
                <w:lang w:val="es-PE"/>
              </w:rPr>
              <w:t>id_sentido</w:t>
            </w:r>
          </w:p>
        </w:tc>
        <w:tc>
          <w:tcPr>
            <w:tcW w:w="1881" w:type="dxa"/>
          </w:tcPr>
          <w:p w14:paraId="2C47E7FD" w14:textId="77777777" w:rsidR="00341893" w:rsidRPr="004E4D82" w:rsidRDefault="0003064D">
            <w:pPr>
              <w:spacing w:after="40" w:line="240" w:lineRule="auto"/>
              <w:rPr>
                <w:lang w:val="es-PE"/>
              </w:rPr>
            </w:pPr>
            <w:r w:rsidRPr="004E4D82">
              <w:rPr>
                <w:sz w:val="19"/>
                <w:lang w:val="es-PE"/>
              </w:rPr>
              <w:t>Muchos a uno</w:t>
            </w:r>
          </w:p>
        </w:tc>
      </w:tr>
    </w:tbl>
    <w:p w14:paraId="352A945A" w14:textId="77777777" w:rsidR="00341893" w:rsidRPr="004E4D82" w:rsidRDefault="00341893">
      <w:pPr>
        <w:rPr>
          <w:lang w:val="es-PE"/>
        </w:rPr>
      </w:pPr>
    </w:p>
    <w:p w14:paraId="3D8A0089" w14:textId="77777777" w:rsidR="00341893" w:rsidRPr="004E4D82" w:rsidRDefault="0003064D">
      <w:pPr>
        <w:pStyle w:val="Ttulo2"/>
        <w:rPr>
          <w:lang w:val="es-PE"/>
        </w:rPr>
      </w:pPr>
      <w:bookmarkStart w:id="78" w:name="_Toc235428666"/>
      <w:r w:rsidRPr="004E4D82">
        <w:rPr>
          <w:lang w:val="es-PE"/>
        </w:rPr>
        <w:t>ANEXO B. Medidas DAX del modelo semántico</w:t>
      </w:r>
      <w:bookmarkEnd w:id="78"/>
    </w:p>
    <w:p w14:paraId="72435851" w14:textId="77777777" w:rsidR="00341893" w:rsidRPr="004E4D82" w:rsidRDefault="0003064D">
      <w:pPr>
        <w:rPr>
          <w:lang w:val="es-PE"/>
        </w:rPr>
      </w:pPr>
      <w:r w:rsidRPr="004E4D82">
        <w:rPr>
          <w:lang w:val="es-PE"/>
        </w:rPr>
        <w:t xml:space="preserve">Todas las medidas residen en una tabla dedicada denominada </w:t>
      </w:r>
      <w:r w:rsidRPr="004E4D82">
        <w:rPr>
          <w:rFonts w:ascii="Consolas" w:hAnsi="Consolas"/>
          <w:sz w:val="19"/>
          <w:lang w:val="es-PE"/>
        </w:rPr>
        <w:t>_Medidas</w:t>
      </w:r>
      <w:r w:rsidRPr="004E4D82">
        <w:rPr>
          <w:lang w:val="es-PE"/>
        </w:rPr>
        <w:t>. Los indicadores requeridos por la guía del curso se identifican con la marca KPI.</w:t>
      </w:r>
    </w:p>
    <w:p w14:paraId="1C9FFF62" w14:textId="77777777" w:rsidR="00341893" w:rsidRPr="004E4D82" w:rsidRDefault="0003064D">
      <w:pPr>
        <w:pStyle w:val="Ttulo3"/>
        <w:rPr>
          <w:lang w:val="es-PE"/>
        </w:rPr>
      </w:pPr>
      <w:r w:rsidRPr="004E4D82">
        <w:rPr>
          <w:lang w:val="es-PE"/>
        </w:rPr>
        <w:t>B.1. Indicadores principales</w:t>
      </w:r>
    </w:p>
    <w:p w14:paraId="41151211" w14:textId="77777777" w:rsidR="00341893" w:rsidRPr="004E4D82" w:rsidRDefault="0003064D">
      <w:pPr>
        <w:rPr>
          <w:lang w:val="es-PE"/>
        </w:rPr>
      </w:pPr>
      <w:r w:rsidRPr="004E4D82">
        <w:rPr>
          <w:lang w:val="es-PE"/>
        </w:rPr>
        <w:t>```dax</w:t>
      </w:r>
    </w:p>
    <w:p w14:paraId="6062EA3E" w14:textId="77777777" w:rsidR="00341893" w:rsidRPr="004E4D82" w:rsidRDefault="0003064D">
      <w:pPr>
        <w:rPr>
          <w:lang w:val="es-PE"/>
        </w:rPr>
      </w:pPr>
      <w:r w:rsidRPr="004E4D82">
        <w:rPr>
          <w:lang w:val="es-PE"/>
        </w:rPr>
        <w:t>// KPI 1 - Total de validaciones</w:t>
      </w:r>
    </w:p>
    <w:p w14:paraId="4DC14515" w14:textId="77777777" w:rsidR="00341893" w:rsidRPr="004E4D82" w:rsidRDefault="0003064D">
      <w:pPr>
        <w:rPr>
          <w:lang w:val="es-PE"/>
        </w:rPr>
      </w:pPr>
      <w:r w:rsidRPr="004E4D82">
        <w:rPr>
          <w:lang w:val="es-PE"/>
        </w:rPr>
        <w:t>Total Validaciones = SUM ( fact_validacion_diaria[cant_validaciones] )</w:t>
      </w:r>
    </w:p>
    <w:p w14:paraId="0A841A70" w14:textId="77777777" w:rsidR="00341893" w:rsidRPr="004E4D82" w:rsidRDefault="0003064D">
      <w:pPr>
        <w:rPr>
          <w:lang w:val="es-PE"/>
        </w:rPr>
      </w:pPr>
      <w:r w:rsidRPr="004E4D82">
        <w:rPr>
          <w:lang w:val="es-PE"/>
        </w:rPr>
        <w:t>// KPI 2 - Ingreso, sensible al contexto de filtro de ruta y período</w:t>
      </w:r>
    </w:p>
    <w:p w14:paraId="08F6EC12" w14:textId="77777777" w:rsidR="00341893" w:rsidRPr="004E4D82" w:rsidRDefault="0003064D">
      <w:pPr>
        <w:rPr>
          <w:lang w:val="es-PE"/>
        </w:rPr>
      </w:pPr>
      <w:r w:rsidRPr="004E4D82">
        <w:rPr>
          <w:lang w:val="es-PE"/>
        </w:rPr>
        <w:t>Ingreso Total = SUM ( fact_validacion_diaria[monto_total] )</w:t>
      </w:r>
    </w:p>
    <w:p w14:paraId="03CB168E" w14:textId="77777777" w:rsidR="00341893" w:rsidRPr="004E4D82" w:rsidRDefault="0003064D">
      <w:pPr>
        <w:rPr>
          <w:lang w:val="es-PE"/>
        </w:rPr>
      </w:pPr>
      <w:r w:rsidRPr="004E4D82">
        <w:rPr>
          <w:lang w:val="es-PE"/>
        </w:rPr>
        <w:t>Ingreso Total (fmt) = "S/ " &amp; FORMAT ( [Ingreso Total], "#,0.00" )</w:t>
      </w:r>
    </w:p>
    <w:p w14:paraId="212CF8EA" w14:textId="77777777" w:rsidR="00341893" w:rsidRPr="004E4D82" w:rsidRDefault="0003064D">
      <w:pPr>
        <w:rPr>
          <w:lang w:val="es-PE"/>
        </w:rPr>
      </w:pPr>
      <w:r w:rsidRPr="004E4D82">
        <w:rPr>
          <w:lang w:val="es-PE"/>
        </w:rPr>
        <w:t>// KPI 3 - Promedio de pasajeros por viaje. Calculado sobre fact_carrera</w:t>
      </w:r>
    </w:p>
    <w:p w14:paraId="5555ECBE" w14:textId="77777777" w:rsidR="00341893" w:rsidRPr="004E4D82" w:rsidRDefault="0003064D">
      <w:pPr>
        <w:rPr>
          <w:lang w:val="es-PE"/>
        </w:rPr>
      </w:pPr>
      <w:r w:rsidRPr="004E4D82">
        <w:rPr>
          <w:lang w:val="es-PE"/>
        </w:rPr>
        <w:t>// para evitar el doble conteo descrito en la seccion 5.3.2</w:t>
      </w:r>
    </w:p>
    <w:p w14:paraId="5C6816A7" w14:textId="77777777" w:rsidR="00341893" w:rsidRPr="004E4D82" w:rsidRDefault="0003064D">
      <w:pPr>
        <w:rPr>
          <w:lang w:val="es-PE"/>
        </w:rPr>
      </w:pPr>
      <w:r w:rsidRPr="004E4D82">
        <w:rPr>
          <w:lang w:val="es-PE"/>
        </w:rPr>
        <w:t>Num Carreras = COUNTROWS ( fact_carrera )</w:t>
      </w:r>
    </w:p>
    <w:p w14:paraId="2039F882" w14:textId="77777777" w:rsidR="00341893" w:rsidRPr="004E4D82" w:rsidRDefault="0003064D">
      <w:pPr>
        <w:rPr>
          <w:lang w:val="es-PE"/>
        </w:rPr>
      </w:pPr>
      <w:r w:rsidRPr="004E4D82">
        <w:rPr>
          <w:lang w:val="es-PE"/>
        </w:rPr>
        <w:t>Pasajeros en Carreras = SUM ( fact_carrera[num_pasajeros] )</w:t>
      </w:r>
    </w:p>
    <w:p w14:paraId="6AFF6605" w14:textId="77777777" w:rsidR="00341893" w:rsidRPr="004E4D82" w:rsidRDefault="0003064D">
      <w:pPr>
        <w:rPr>
          <w:lang w:val="es-PE"/>
        </w:rPr>
      </w:pPr>
      <w:r w:rsidRPr="004E4D82">
        <w:rPr>
          <w:lang w:val="es-PE"/>
        </w:rPr>
        <w:t>Promedio Pasajeros por Viaje =</w:t>
      </w:r>
    </w:p>
    <w:p w14:paraId="62F9C301" w14:textId="77777777" w:rsidR="00341893" w:rsidRPr="004E4D82" w:rsidRDefault="0003064D">
      <w:pPr>
        <w:rPr>
          <w:lang w:val="es-PE"/>
        </w:rPr>
      </w:pPr>
      <w:r w:rsidRPr="004E4D82">
        <w:rPr>
          <w:lang w:val="es-PE"/>
        </w:rPr>
        <w:t>DIVIDE ( [Pasajeros en Carreras], [Num Carreras] )</w:t>
      </w:r>
    </w:p>
    <w:p w14:paraId="22BADA80" w14:textId="77777777" w:rsidR="00341893" w:rsidRPr="004E4D82" w:rsidRDefault="0003064D">
      <w:pPr>
        <w:rPr>
          <w:lang w:val="es-PE"/>
        </w:rPr>
      </w:pPr>
      <w:r w:rsidRPr="004E4D82">
        <w:rPr>
          <w:lang w:val="es-PE"/>
        </w:rPr>
        <w:lastRenderedPageBreak/>
        <w:t>// KPI 4 - Distribucion por tipo de pasaje.</w:t>
      </w:r>
    </w:p>
    <w:p w14:paraId="755D31DF" w14:textId="77777777" w:rsidR="00341893" w:rsidRPr="004E4D82" w:rsidRDefault="0003064D">
      <w:pPr>
        <w:rPr>
          <w:lang w:val="es-PE"/>
        </w:rPr>
      </w:pPr>
      <w:r w:rsidRPr="004E4D82">
        <w:rPr>
          <w:lang w:val="es-PE"/>
        </w:rPr>
        <w:t>// Se usa con dim_tipo_pasaje[tipo] en el eje del visual.</w:t>
      </w:r>
    </w:p>
    <w:p w14:paraId="134F1BE5" w14:textId="77777777" w:rsidR="00341893" w:rsidRPr="004E4D82" w:rsidRDefault="0003064D">
      <w:pPr>
        <w:rPr>
          <w:lang w:val="es-PE"/>
        </w:rPr>
      </w:pPr>
      <w:r w:rsidRPr="004E4D82">
        <w:rPr>
          <w:lang w:val="es-PE"/>
        </w:rPr>
        <w:t>% Validaciones por Tipo =</w:t>
      </w:r>
    </w:p>
    <w:p w14:paraId="5CEDD89C" w14:textId="77777777" w:rsidR="00341893" w:rsidRPr="004E4D82" w:rsidRDefault="0003064D">
      <w:pPr>
        <w:rPr>
          <w:lang w:val="es-PE"/>
        </w:rPr>
      </w:pPr>
      <w:r w:rsidRPr="004E4D82">
        <w:rPr>
          <w:lang w:val="es-PE"/>
        </w:rPr>
        <w:t>DIVIDE (</w:t>
      </w:r>
    </w:p>
    <w:p w14:paraId="2B9BD042" w14:textId="77777777" w:rsidR="00341893" w:rsidRPr="004E4D82" w:rsidRDefault="0003064D">
      <w:pPr>
        <w:rPr>
          <w:lang w:val="es-PE"/>
        </w:rPr>
      </w:pPr>
      <w:r w:rsidRPr="004E4D82">
        <w:rPr>
          <w:lang w:val="es-PE"/>
        </w:rPr>
        <w:t>[Total Validaciones],</w:t>
      </w:r>
    </w:p>
    <w:p w14:paraId="139149EC" w14:textId="77777777" w:rsidR="00341893" w:rsidRPr="004E4D82" w:rsidRDefault="0003064D">
      <w:pPr>
        <w:rPr>
          <w:lang w:val="es-PE"/>
        </w:rPr>
      </w:pPr>
      <w:r w:rsidRPr="004E4D82">
        <w:rPr>
          <w:lang w:val="es-PE"/>
        </w:rPr>
        <w:t>CALCULATE ( [Total Validaciones], ALL ( dim_tipo_pasaje ) )</w:t>
      </w:r>
    </w:p>
    <w:p w14:paraId="47CDA353" w14:textId="77777777" w:rsidR="00341893" w:rsidRPr="004E4D82" w:rsidRDefault="0003064D">
      <w:pPr>
        <w:rPr>
          <w:lang w:val="es-PE"/>
        </w:rPr>
      </w:pPr>
      <w:r w:rsidRPr="004E4D82">
        <w:rPr>
          <w:lang w:val="es-PE"/>
        </w:rPr>
        <w:t>)</w:t>
      </w:r>
    </w:p>
    <w:p w14:paraId="36FF70A8" w14:textId="77777777" w:rsidR="00341893" w:rsidRPr="004E4D82" w:rsidRDefault="0003064D">
      <w:pPr>
        <w:rPr>
          <w:lang w:val="es-PE"/>
        </w:rPr>
      </w:pPr>
      <w:r w:rsidRPr="004E4D82">
        <w:rPr>
          <w:rFonts w:ascii="Consolas" w:hAnsi="Consolas"/>
          <w:sz w:val="19"/>
          <w:lang w:val="es-PE"/>
        </w:rPr>
        <w:t>`</w:t>
      </w:r>
    </w:p>
    <w:p w14:paraId="0091BE24" w14:textId="77777777" w:rsidR="00341893" w:rsidRPr="004E4D82" w:rsidRDefault="0003064D">
      <w:pPr>
        <w:pStyle w:val="Ttulo3"/>
        <w:rPr>
          <w:lang w:val="es-PE"/>
        </w:rPr>
      </w:pPr>
      <w:r w:rsidRPr="004E4D82">
        <w:rPr>
          <w:lang w:val="es-PE"/>
        </w:rPr>
        <w:t>B.2. Medidas de apoyo</w:t>
      </w:r>
    </w:p>
    <w:p w14:paraId="72382E23" w14:textId="77777777" w:rsidR="00341893" w:rsidRPr="004E4D82" w:rsidRDefault="0003064D">
      <w:pPr>
        <w:rPr>
          <w:lang w:val="es-PE"/>
        </w:rPr>
      </w:pPr>
      <w:r w:rsidRPr="004E4D82">
        <w:rPr>
          <w:lang w:val="es-PE"/>
        </w:rPr>
        <w:t>```dax</w:t>
      </w:r>
    </w:p>
    <w:p w14:paraId="704EE45B" w14:textId="77777777" w:rsidR="00341893" w:rsidRPr="004E4D82" w:rsidRDefault="0003064D">
      <w:pPr>
        <w:rPr>
          <w:lang w:val="es-PE"/>
        </w:rPr>
      </w:pPr>
      <w:r w:rsidRPr="004E4D82">
        <w:rPr>
          <w:lang w:val="es-PE"/>
        </w:rPr>
        <w:t>// Ticket promedio. Cociente de agregados, nunca agregado de cocientes:</w:t>
      </w:r>
    </w:p>
    <w:p w14:paraId="1D9B752A" w14:textId="77777777" w:rsidR="00341893" w:rsidRPr="004E4D82" w:rsidRDefault="0003064D">
      <w:pPr>
        <w:rPr>
          <w:lang w:val="es-PE"/>
        </w:rPr>
      </w:pPr>
      <w:r w:rsidRPr="004E4D82">
        <w:rPr>
          <w:lang w:val="es-PE"/>
        </w:rPr>
        <w:t>// la medida no es aditiva y debe calcularse en este orden.</w:t>
      </w:r>
    </w:p>
    <w:p w14:paraId="6FEA9AB5" w14:textId="77777777" w:rsidR="00341893" w:rsidRPr="004E4D82" w:rsidRDefault="0003064D">
      <w:pPr>
        <w:rPr>
          <w:lang w:val="es-PE"/>
        </w:rPr>
      </w:pPr>
      <w:r w:rsidRPr="004E4D82">
        <w:rPr>
          <w:lang w:val="es-PE"/>
        </w:rPr>
        <w:t>Ticket Promedio =</w:t>
      </w:r>
    </w:p>
    <w:p w14:paraId="163DF26A" w14:textId="77777777" w:rsidR="00341893" w:rsidRPr="004E4D82" w:rsidRDefault="0003064D">
      <w:pPr>
        <w:rPr>
          <w:lang w:val="es-PE"/>
        </w:rPr>
      </w:pPr>
      <w:r w:rsidRPr="004E4D82">
        <w:rPr>
          <w:lang w:val="es-PE"/>
        </w:rPr>
        <w:t>DIVIDE ( [Ingreso Total], [Total Validaciones] )</w:t>
      </w:r>
    </w:p>
    <w:p w14:paraId="61898C45" w14:textId="77777777" w:rsidR="00341893" w:rsidRPr="004E4D82" w:rsidRDefault="0003064D">
      <w:pPr>
        <w:rPr>
          <w:lang w:val="es-PE"/>
        </w:rPr>
      </w:pPr>
      <w:r w:rsidRPr="004E4D82">
        <w:rPr>
          <w:lang w:val="es-PE"/>
        </w:rPr>
        <w:t>// Denominador restringido a los dias con registro efectivo, conforme</w:t>
      </w:r>
    </w:p>
    <w:p w14:paraId="74D72302" w14:textId="77777777" w:rsidR="00341893" w:rsidRPr="004E4D82" w:rsidRDefault="0003064D">
      <w:pPr>
        <w:rPr>
          <w:lang w:val="es-PE"/>
        </w:rPr>
      </w:pPr>
      <w:r w:rsidRPr="004E4D82">
        <w:rPr>
          <w:lang w:val="es-PE"/>
        </w:rPr>
        <w:t>// a la limitacion de cobertura documentada en la seccion 6.6.</w:t>
      </w:r>
    </w:p>
    <w:p w14:paraId="7C66EBCC" w14:textId="77777777" w:rsidR="00341893" w:rsidRPr="004E4D82" w:rsidRDefault="0003064D">
      <w:pPr>
        <w:rPr>
          <w:lang w:val="es-PE"/>
        </w:rPr>
      </w:pPr>
      <w:r w:rsidRPr="004E4D82">
        <w:rPr>
          <w:lang w:val="es-PE"/>
        </w:rPr>
        <w:t>Dias con Registro =</w:t>
      </w:r>
    </w:p>
    <w:p w14:paraId="1370FCDB" w14:textId="77777777" w:rsidR="00341893" w:rsidRPr="004E4D82" w:rsidRDefault="0003064D">
      <w:pPr>
        <w:rPr>
          <w:lang w:val="es-PE"/>
        </w:rPr>
      </w:pPr>
      <w:r w:rsidRPr="004E4D82">
        <w:rPr>
          <w:lang w:val="es-PE"/>
        </w:rPr>
        <w:t>CALCULATE (</w:t>
      </w:r>
    </w:p>
    <w:p w14:paraId="70A107E4" w14:textId="77777777" w:rsidR="00341893" w:rsidRPr="004E4D82" w:rsidRDefault="0003064D">
      <w:pPr>
        <w:rPr>
          <w:lang w:val="es-PE"/>
        </w:rPr>
      </w:pPr>
      <w:r w:rsidRPr="004E4D82">
        <w:rPr>
          <w:lang w:val="es-PE"/>
        </w:rPr>
        <w:t>DISTINCTCOUNT ( fact_validacion_diaria[id_tiempo] ),</w:t>
      </w:r>
    </w:p>
    <w:p w14:paraId="6CB8A7B7" w14:textId="77777777" w:rsidR="00341893" w:rsidRPr="004E4D82" w:rsidRDefault="0003064D">
      <w:pPr>
        <w:rPr>
          <w:lang w:val="es-PE"/>
        </w:rPr>
      </w:pPr>
      <w:r w:rsidRPr="004E4D82">
        <w:rPr>
          <w:lang w:val="es-PE"/>
        </w:rPr>
        <w:t>ALLSELECTED ( dim_tiempo )</w:t>
      </w:r>
    </w:p>
    <w:p w14:paraId="03071B49" w14:textId="77777777" w:rsidR="00341893" w:rsidRPr="004E4D82" w:rsidRDefault="0003064D">
      <w:pPr>
        <w:rPr>
          <w:lang w:val="es-PE"/>
        </w:rPr>
      </w:pPr>
      <w:r w:rsidRPr="004E4D82">
        <w:rPr>
          <w:lang w:val="es-PE"/>
        </w:rPr>
        <w:t>)</w:t>
      </w:r>
    </w:p>
    <w:p w14:paraId="42AE601D" w14:textId="77777777" w:rsidR="00341893" w:rsidRPr="004E4D82" w:rsidRDefault="0003064D">
      <w:pPr>
        <w:rPr>
          <w:lang w:val="es-PE"/>
        </w:rPr>
      </w:pPr>
      <w:r w:rsidRPr="004E4D82">
        <w:rPr>
          <w:lang w:val="es-PE"/>
        </w:rPr>
        <w:t>Validaciones por Dia con Registro =</w:t>
      </w:r>
    </w:p>
    <w:p w14:paraId="36AA12E7" w14:textId="77777777" w:rsidR="00341893" w:rsidRPr="004E4D82" w:rsidRDefault="0003064D">
      <w:pPr>
        <w:rPr>
          <w:lang w:val="es-PE"/>
        </w:rPr>
      </w:pPr>
      <w:r w:rsidRPr="004E4D82">
        <w:rPr>
          <w:lang w:val="es-PE"/>
        </w:rPr>
        <w:t>DIVIDE ( [Total Validaciones], [Dias con Registro] )</w:t>
      </w:r>
    </w:p>
    <w:p w14:paraId="35A3F4A5" w14:textId="77777777" w:rsidR="00341893" w:rsidRPr="004E4D82" w:rsidRDefault="0003064D">
      <w:pPr>
        <w:rPr>
          <w:lang w:val="es-PE"/>
        </w:rPr>
      </w:pPr>
      <w:r w:rsidRPr="004E4D82">
        <w:rPr>
          <w:lang w:val="es-PE"/>
        </w:rPr>
        <w:t>Ingreso por Carrera =</w:t>
      </w:r>
    </w:p>
    <w:p w14:paraId="6DED37C7" w14:textId="77777777" w:rsidR="00341893" w:rsidRPr="004E4D82" w:rsidRDefault="0003064D">
      <w:pPr>
        <w:rPr>
          <w:lang w:val="es-PE"/>
        </w:rPr>
      </w:pPr>
      <w:r w:rsidRPr="004E4D82">
        <w:rPr>
          <w:lang w:val="es-PE"/>
        </w:rPr>
        <w:t>DIVIDE ( SUM ( fact_carrera[monto_total] ), [Num Carreras] )</w:t>
      </w:r>
    </w:p>
    <w:p w14:paraId="4081C554" w14:textId="77777777" w:rsidR="00341893" w:rsidRPr="004E4D82" w:rsidRDefault="0003064D">
      <w:pPr>
        <w:rPr>
          <w:lang w:val="es-PE"/>
        </w:rPr>
      </w:pPr>
      <w:r w:rsidRPr="004E4D82">
        <w:rPr>
          <w:lang w:val="es-PE"/>
        </w:rPr>
        <w:t>% Ingreso por Ruta =</w:t>
      </w:r>
    </w:p>
    <w:p w14:paraId="4D7C010E" w14:textId="77777777" w:rsidR="00341893" w:rsidRPr="004E4D82" w:rsidRDefault="0003064D">
      <w:pPr>
        <w:rPr>
          <w:lang w:val="es-PE"/>
        </w:rPr>
      </w:pPr>
      <w:r w:rsidRPr="004E4D82">
        <w:rPr>
          <w:lang w:val="es-PE"/>
        </w:rPr>
        <w:lastRenderedPageBreak/>
        <w:t>DIVIDE (</w:t>
      </w:r>
    </w:p>
    <w:p w14:paraId="29415240" w14:textId="77777777" w:rsidR="00341893" w:rsidRPr="004E4D82" w:rsidRDefault="0003064D">
      <w:pPr>
        <w:rPr>
          <w:lang w:val="es-PE"/>
        </w:rPr>
      </w:pPr>
      <w:r w:rsidRPr="004E4D82">
        <w:rPr>
          <w:lang w:val="es-PE"/>
        </w:rPr>
        <w:t>[Ingreso Total],</w:t>
      </w:r>
    </w:p>
    <w:p w14:paraId="49FD24C3" w14:textId="77777777" w:rsidR="00341893" w:rsidRPr="004E4D82" w:rsidRDefault="0003064D">
      <w:pPr>
        <w:rPr>
          <w:lang w:val="es-PE"/>
        </w:rPr>
      </w:pPr>
      <w:r w:rsidRPr="004E4D82">
        <w:rPr>
          <w:lang w:val="es-PE"/>
        </w:rPr>
        <w:t>CALCULATE ( [Ingreso Total], ALL ( dim_ruta ) )</w:t>
      </w:r>
    </w:p>
    <w:p w14:paraId="0F781992" w14:textId="77777777" w:rsidR="00341893" w:rsidRPr="004E4D82" w:rsidRDefault="0003064D">
      <w:pPr>
        <w:rPr>
          <w:lang w:val="es-PE"/>
        </w:rPr>
      </w:pPr>
      <w:r w:rsidRPr="004E4D82">
        <w:rPr>
          <w:lang w:val="es-PE"/>
        </w:rPr>
        <w:t>)</w:t>
      </w:r>
    </w:p>
    <w:p w14:paraId="0D79A985" w14:textId="77777777" w:rsidR="00341893" w:rsidRPr="004E4D82" w:rsidRDefault="0003064D">
      <w:pPr>
        <w:rPr>
          <w:lang w:val="es-PE"/>
        </w:rPr>
      </w:pPr>
      <w:r w:rsidRPr="004E4D82">
        <w:rPr>
          <w:rFonts w:ascii="Consolas" w:hAnsi="Consolas"/>
          <w:sz w:val="19"/>
          <w:lang w:val="es-PE"/>
        </w:rPr>
        <w:t>`</w:t>
      </w:r>
    </w:p>
    <w:p w14:paraId="0F68FEA1" w14:textId="77777777" w:rsidR="00341893" w:rsidRPr="004E4D82" w:rsidRDefault="0003064D">
      <w:pPr>
        <w:pStyle w:val="Ttulo3"/>
        <w:rPr>
          <w:lang w:val="es-PE"/>
        </w:rPr>
      </w:pPr>
      <w:r w:rsidRPr="004E4D82">
        <w:rPr>
          <w:lang w:val="es-PE"/>
        </w:rPr>
        <w:t>B.3. Medidas de segmentación de la demanda</w:t>
      </w:r>
    </w:p>
    <w:p w14:paraId="49FD1984" w14:textId="77777777" w:rsidR="00341893" w:rsidRPr="004E4D82" w:rsidRDefault="0003064D">
      <w:pPr>
        <w:rPr>
          <w:lang w:val="es-PE"/>
        </w:rPr>
      </w:pPr>
      <w:r w:rsidRPr="004E4D82">
        <w:rPr>
          <w:lang w:val="es-PE"/>
        </w:rPr>
        <w:t>```dax</w:t>
      </w:r>
    </w:p>
    <w:p w14:paraId="0DC8AB2F" w14:textId="77777777" w:rsidR="00341893" w:rsidRPr="004E4D82" w:rsidRDefault="0003064D">
      <w:pPr>
        <w:rPr>
          <w:lang w:val="es-PE"/>
        </w:rPr>
      </w:pPr>
      <w:r w:rsidRPr="004E4D82">
        <w:rPr>
          <w:lang w:val="es-PE"/>
        </w:rPr>
        <w:t>Validaciones en Hora Punta =</w:t>
      </w:r>
    </w:p>
    <w:p w14:paraId="665BCF76" w14:textId="77777777" w:rsidR="00341893" w:rsidRPr="004E4D82" w:rsidRDefault="0003064D">
      <w:pPr>
        <w:rPr>
          <w:lang w:val="es-PE"/>
        </w:rPr>
      </w:pPr>
      <w:r w:rsidRPr="004E4D82">
        <w:rPr>
          <w:lang w:val="es-PE"/>
        </w:rPr>
        <w:t>CALCULATE ( [Total Validaciones], dim_franja_horaria[es_hora_punta] = 1 )</w:t>
      </w:r>
    </w:p>
    <w:p w14:paraId="6B32D435" w14:textId="77777777" w:rsidR="00341893" w:rsidRPr="004E4D82" w:rsidRDefault="0003064D">
      <w:pPr>
        <w:rPr>
          <w:lang w:val="es-PE"/>
        </w:rPr>
      </w:pPr>
      <w:r w:rsidRPr="004E4D82">
        <w:rPr>
          <w:lang w:val="es-PE"/>
        </w:rPr>
        <w:t>% Validaciones en Hora Punta =</w:t>
      </w:r>
    </w:p>
    <w:p w14:paraId="1803D624" w14:textId="77777777" w:rsidR="00341893" w:rsidRPr="004E4D82" w:rsidRDefault="0003064D">
      <w:pPr>
        <w:rPr>
          <w:lang w:val="es-PE"/>
        </w:rPr>
      </w:pPr>
      <w:r w:rsidRPr="004E4D82">
        <w:rPr>
          <w:lang w:val="es-PE"/>
        </w:rPr>
        <w:t>DIVIDE (</w:t>
      </w:r>
    </w:p>
    <w:p w14:paraId="663AD14F" w14:textId="77777777" w:rsidR="00341893" w:rsidRPr="004E4D82" w:rsidRDefault="0003064D">
      <w:pPr>
        <w:rPr>
          <w:lang w:val="es-PE"/>
        </w:rPr>
      </w:pPr>
      <w:r w:rsidRPr="004E4D82">
        <w:rPr>
          <w:lang w:val="es-PE"/>
        </w:rPr>
        <w:t>[Validaciones en Hora Punta],</w:t>
      </w:r>
    </w:p>
    <w:p w14:paraId="797CA04F" w14:textId="77777777" w:rsidR="00341893" w:rsidRPr="004E4D82" w:rsidRDefault="0003064D">
      <w:pPr>
        <w:rPr>
          <w:lang w:val="es-PE"/>
        </w:rPr>
      </w:pPr>
      <w:r w:rsidRPr="004E4D82">
        <w:rPr>
          <w:lang w:val="es-PE"/>
        </w:rPr>
        <w:t>CALCULATE ( [Total Validaciones], ALL ( dim_franja_horaria ) )</w:t>
      </w:r>
    </w:p>
    <w:p w14:paraId="3D1EE405" w14:textId="77777777" w:rsidR="00341893" w:rsidRPr="004E4D82" w:rsidRDefault="0003064D">
      <w:pPr>
        <w:rPr>
          <w:lang w:val="es-PE"/>
        </w:rPr>
      </w:pPr>
      <w:r w:rsidRPr="004E4D82">
        <w:rPr>
          <w:lang w:val="es-PE"/>
        </w:rPr>
        <w:t>)</w:t>
      </w:r>
    </w:p>
    <w:p w14:paraId="651E6E41" w14:textId="77777777" w:rsidR="00341893" w:rsidRPr="004E4D82" w:rsidRDefault="0003064D">
      <w:pPr>
        <w:rPr>
          <w:lang w:val="es-PE"/>
        </w:rPr>
      </w:pPr>
      <w:r w:rsidRPr="004E4D82">
        <w:rPr>
          <w:lang w:val="es-PE"/>
        </w:rPr>
        <w:t>Validaciones Fin de Semana =</w:t>
      </w:r>
    </w:p>
    <w:p w14:paraId="5B7896AB" w14:textId="77777777" w:rsidR="00341893" w:rsidRPr="004E4D82" w:rsidRDefault="0003064D">
      <w:pPr>
        <w:rPr>
          <w:lang w:val="es-PE"/>
        </w:rPr>
      </w:pPr>
      <w:r w:rsidRPr="004E4D82">
        <w:rPr>
          <w:lang w:val="es-PE"/>
        </w:rPr>
        <w:t>CALCULATE ( [Total Validaciones], dim_tiempo[es_fin_semana] = 1 )</w:t>
      </w:r>
    </w:p>
    <w:p w14:paraId="3C38FCE8" w14:textId="77777777" w:rsidR="00341893" w:rsidRPr="004E4D82" w:rsidRDefault="0003064D">
      <w:pPr>
        <w:rPr>
          <w:lang w:val="es-PE"/>
        </w:rPr>
      </w:pPr>
      <w:r w:rsidRPr="004E4D82">
        <w:rPr>
          <w:lang w:val="es-PE"/>
        </w:rPr>
        <w:t>Validaciones Dia Laboral =</w:t>
      </w:r>
    </w:p>
    <w:p w14:paraId="714B2180" w14:textId="77777777" w:rsidR="00341893" w:rsidRPr="004E4D82" w:rsidRDefault="0003064D">
      <w:pPr>
        <w:rPr>
          <w:lang w:val="es-PE"/>
        </w:rPr>
      </w:pPr>
      <w:r w:rsidRPr="004E4D82">
        <w:rPr>
          <w:lang w:val="es-PE"/>
        </w:rPr>
        <w:t>CALCULATE ( [Total Validaciones], dim_tiempo[es_fin_semana] = 0 )</w:t>
      </w:r>
    </w:p>
    <w:p w14:paraId="6A5127CE" w14:textId="77777777" w:rsidR="00341893" w:rsidRPr="004E4D82" w:rsidRDefault="0003064D">
      <w:pPr>
        <w:rPr>
          <w:lang w:val="es-PE"/>
        </w:rPr>
      </w:pPr>
      <w:r w:rsidRPr="004E4D82">
        <w:rPr>
          <w:lang w:val="es-PE"/>
        </w:rPr>
        <w:t>Ruta Top por Ingreso =</w:t>
      </w:r>
    </w:p>
    <w:p w14:paraId="4670F0DD" w14:textId="77777777" w:rsidR="00341893" w:rsidRPr="004E4D82" w:rsidRDefault="0003064D">
      <w:pPr>
        <w:rPr>
          <w:lang w:val="es-PE"/>
        </w:rPr>
      </w:pPr>
      <w:r w:rsidRPr="004E4D82">
        <w:rPr>
          <w:lang w:val="es-PE"/>
        </w:rPr>
        <w:t>CALCULATE (</w:t>
      </w:r>
    </w:p>
    <w:p w14:paraId="75D51EC1" w14:textId="77777777" w:rsidR="00341893" w:rsidRPr="004E4D82" w:rsidRDefault="0003064D">
      <w:pPr>
        <w:rPr>
          <w:lang w:val="es-PE"/>
        </w:rPr>
      </w:pPr>
      <w:r w:rsidRPr="004E4D82">
        <w:rPr>
          <w:lang w:val="es-PE"/>
        </w:rPr>
        <w:t>FIRSTNONBLANK (</w:t>
      </w:r>
    </w:p>
    <w:p w14:paraId="0C09D577" w14:textId="77777777" w:rsidR="00341893" w:rsidRPr="004E4D82" w:rsidRDefault="0003064D">
      <w:pPr>
        <w:rPr>
          <w:lang w:val="es-PE"/>
        </w:rPr>
      </w:pPr>
      <w:r w:rsidRPr="004E4D82">
        <w:rPr>
          <w:lang w:val="es-PE"/>
        </w:rPr>
        <w:t>TOPN ( 1, VALUES ( dim_ruta[codigo_ruta] ), [Ingreso Total], DESC ),</w:t>
      </w:r>
    </w:p>
    <w:p w14:paraId="704EF9BD" w14:textId="77777777" w:rsidR="00341893" w:rsidRPr="004E4D82" w:rsidRDefault="0003064D">
      <w:pPr>
        <w:rPr>
          <w:lang w:val="es-PE"/>
        </w:rPr>
      </w:pPr>
      <w:r w:rsidRPr="004E4D82">
        <w:rPr>
          <w:lang w:val="es-PE"/>
        </w:rPr>
        <w:t>1</w:t>
      </w:r>
    </w:p>
    <w:p w14:paraId="20CFBAC1" w14:textId="77777777" w:rsidR="00341893" w:rsidRPr="004E4D82" w:rsidRDefault="0003064D">
      <w:pPr>
        <w:rPr>
          <w:lang w:val="es-PE"/>
        </w:rPr>
      </w:pPr>
      <w:r w:rsidRPr="004E4D82">
        <w:rPr>
          <w:lang w:val="es-PE"/>
        </w:rPr>
        <w:t>),</w:t>
      </w:r>
    </w:p>
    <w:p w14:paraId="5C3C3196" w14:textId="77777777" w:rsidR="00341893" w:rsidRPr="004E4D82" w:rsidRDefault="0003064D">
      <w:pPr>
        <w:rPr>
          <w:lang w:val="es-PE"/>
        </w:rPr>
      </w:pPr>
      <w:r w:rsidRPr="004E4D82">
        <w:rPr>
          <w:lang w:val="es-PE"/>
        </w:rPr>
        <w:t>ALLSELECTED ( dim_ruta )</w:t>
      </w:r>
    </w:p>
    <w:p w14:paraId="0C473F88" w14:textId="77777777" w:rsidR="00341893" w:rsidRPr="004E4D82" w:rsidRDefault="0003064D">
      <w:pPr>
        <w:rPr>
          <w:lang w:val="es-PE"/>
        </w:rPr>
      </w:pPr>
      <w:r w:rsidRPr="004E4D82">
        <w:rPr>
          <w:lang w:val="es-PE"/>
        </w:rPr>
        <w:t>)</w:t>
      </w:r>
    </w:p>
    <w:p w14:paraId="245CF76F" w14:textId="77777777" w:rsidR="00341893" w:rsidRPr="004E4D82" w:rsidRDefault="0003064D">
      <w:pPr>
        <w:rPr>
          <w:lang w:val="es-PE"/>
        </w:rPr>
      </w:pPr>
      <w:r w:rsidRPr="004E4D82">
        <w:rPr>
          <w:lang w:val="es-PE"/>
        </w:rPr>
        <w:lastRenderedPageBreak/>
        <w:t>// Participacion acumulada de las cuatro primeras rutas.</w:t>
      </w:r>
    </w:p>
    <w:p w14:paraId="1D8D2B8D" w14:textId="77777777" w:rsidR="00341893" w:rsidRPr="004E4D82" w:rsidRDefault="0003064D">
      <w:pPr>
        <w:rPr>
          <w:lang w:val="es-PE"/>
        </w:rPr>
      </w:pPr>
      <w:r w:rsidRPr="004E4D82">
        <w:rPr>
          <w:lang w:val="es-PE"/>
        </w:rPr>
        <w:t>// Materializa el indicador de riesgo de concentracion (hallazgo H1).</w:t>
      </w:r>
    </w:p>
    <w:p w14:paraId="4BCC8BFA" w14:textId="77777777" w:rsidR="00341893" w:rsidRPr="004E4D82" w:rsidRDefault="0003064D">
      <w:pPr>
        <w:rPr>
          <w:lang w:val="es-PE"/>
        </w:rPr>
      </w:pPr>
      <w:r w:rsidRPr="004E4D82">
        <w:rPr>
          <w:lang w:val="es-PE"/>
        </w:rPr>
        <w:t>% Ingreso Top 4 Rutas =</w:t>
      </w:r>
    </w:p>
    <w:p w14:paraId="0122C1CD" w14:textId="77777777" w:rsidR="00341893" w:rsidRPr="004E4D82" w:rsidRDefault="0003064D">
      <w:pPr>
        <w:rPr>
          <w:lang w:val="es-PE"/>
        </w:rPr>
      </w:pPr>
      <w:r w:rsidRPr="004E4D82">
        <w:rPr>
          <w:lang w:val="es-PE"/>
        </w:rPr>
        <w:t>VAR TopRutas =</w:t>
      </w:r>
    </w:p>
    <w:p w14:paraId="2D718FFE" w14:textId="77777777" w:rsidR="00341893" w:rsidRPr="004E4D82" w:rsidRDefault="0003064D">
      <w:pPr>
        <w:rPr>
          <w:lang w:val="es-PE"/>
        </w:rPr>
      </w:pPr>
      <w:r w:rsidRPr="004E4D82">
        <w:rPr>
          <w:lang w:val="es-PE"/>
        </w:rPr>
        <w:t>TOPN ( 4, ALL ( dim_ruta ), [Ingreso Total], DESC )</w:t>
      </w:r>
    </w:p>
    <w:p w14:paraId="78ADD7CA" w14:textId="77777777" w:rsidR="00341893" w:rsidRPr="004E4D82" w:rsidRDefault="0003064D">
      <w:pPr>
        <w:rPr>
          <w:lang w:val="es-PE"/>
        </w:rPr>
      </w:pPr>
      <w:r w:rsidRPr="004E4D82">
        <w:rPr>
          <w:lang w:val="es-PE"/>
        </w:rPr>
        <w:t>VAR IngresoTop =</w:t>
      </w:r>
    </w:p>
    <w:p w14:paraId="403C67E4" w14:textId="77777777" w:rsidR="00341893" w:rsidRPr="004E4D82" w:rsidRDefault="0003064D">
      <w:pPr>
        <w:rPr>
          <w:lang w:val="es-PE"/>
        </w:rPr>
      </w:pPr>
      <w:r w:rsidRPr="004E4D82">
        <w:rPr>
          <w:lang w:val="es-PE"/>
        </w:rPr>
        <w:t>CALCULATE ( [Ingreso Total], TopRutas )</w:t>
      </w:r>
    </w:p>
    <w:p w14:paraId="686A6FAA" w14:textId="77777777" w:rsidR="00341893" w:rsidRPr="004E4D82" w:rsidRDefault="0003064D">
      <w:pPr>
        <w:rPr>
          <w:lang w:val="es-PE"/>
        </w:rPr>
      </w:pPr>
      <w:r w:rsidRPr="004E4D82">
        <w:rPr>
          <w:lang w:val="es-PE"/>
        </w:rPr>
        <w:t>RETURN</w:t>
      </w:r>
    </w:p>
    <w:p w14:paraId="564AC4CB" w14:textId="77777777" w:rsidR="00341893" w:rsidRPr="004E4D82" w:rsidRDefault="0003064D">
      <w:pPr>
        <w:rPr>
          <w:lang w:val="es-PE"/>
        </w:rPr>
      </w:pPr>
      <w:r w:rsidRPr="004E4D82">
        <w:rPr>
          <w:lang w:val="es-PE"/>
        </w:rPr>
        <w:t>DIVIDE ( IngresoTop, CALCULATE ( [Ingreso Total], ALL ( dim_ruta ) ) )</w:t>
      </w:r>
    </w:p>
    <w:p w14:paraId="0D6C7924" w14:textId="77777777" w:rsidR="00341893" w:rsidRPr="004E4D82" w:rsidRDefault="0003064D">
      <w:pPr>
        <w:rPr>
          <w:lang w:val="es-PE"/>
        </w:rPr>
      </w:pPr>
      <w:r w:rsidRPr="004E4D82">
        <w:rPr>
          <w:rFonts w:ascii="Consolas" w:hAnsi="Consolas"/>
          <w:sz w:val="19"/>
          <w:lang w:val="es-PE"/>
        </w:rPr>
        <w:t>`</w:t>
      </w:r>
    </w:p>
    <w:p w14:paraId="157001F1" w14:textId="77777777" w:rsidR="00341893" w:rsidRPr="004E4D82" w:rsidRDefault="0003064D">
      <w:pPr>
        <w:pStyle w:val="Ttulo3"/>
        <w:rPr>
          <w:lang w:val="es-PE"/>
        </w:rPr>
      </w:pPr>
      <w:r w:rsidRPr="004E4D82">
        <w:rPr>
          <w:lang w:val="es-PE"/>
        </w:rPr>
        <w:t>B.4. Medidas de inteligencia de tiempo</w:t>
      </w:r>
    </w:p>
    <w:p w14:paraId="0507464F" w14:textId="77777777" w:rsidR="00341893" w:rsidRPr="004E4D82" w:rsidRDefault="0003064D">
      <w:pPr>
        <w:ind w:left="567"/>
        <w:rPr>
          <w:lang w:val="es-PE"/>
        </w:rPr>
      </w:pPr>
      <w:r w:rsidRPr="004E4D82">
        <w:rPr>
          <w:b/>
          <w:i/>
          <w:lang w:val="es-PE"/>
        </w:rPr>
        <w:t>Advertencia de uso.</w:t>
      </w:r>
      <w:r w:rsidRPr="004E4D82">
        <w:rPr>
          <w:i/>
          <w:lang w:val="es-PE"/>
        </w:rPr>
        <w:t xml:space="preserve"> Las medidas de esta subsección requieren que </w:t>
      </w:r>
      <w:r w:rsidRPr="004E4D82">
        <w:rPr>
          <w:rFonts w:ascii="Consolas" w:hAnsi="Consolas"/>
          <w:i/>
          <w:sz w:val="19"/>
          <w:lang w:val="es-PE"/>
        </w:rPr>
        <w:t>dim_tiempo</w:t>
      </w:r>
      <w:r w:rsidRPr="004E4D82">
        <w:rPr>
          <w:i/>
          <w:lang w:val="es-PE"/>
        </w:rPr>
        <w:t xml:space="preserve"> esté marcada como tabla de fechas del modelo. Se documenta expresamente que, en atención a la cobertura temporal parcial descrita en la sección 6.6, </w:t>
      </w:r>
      <w:r w:rsidRPr="004E4D82">
        <w:rPr>
          <w:b/>
          <w:i/>
          <w:lang w:val="es-PE"/>
        </w:rPr>
        <w:t>estas medidas no se emplearon para sustentar conclusión alguna del informe</w:t>
      </w:r>
      <w:r w:rsidRPr="004E4D82">
        <w:rPr>
          <w:i/>
          <w:lang w:val="es-PE"/>
        </w:rPr>
        <w:t>. Se conservan en el modelo por completitud técnica y para su uso una vez implementada la carga incremental diaria propuesta en la línea de trabajo F1.</w:t>
      </w:r>
    </w:p>
    <w:p w14:paraId="0320EA51" w14:textId="77777777" w:rsidR="00341893" w:rsidRPr="004E4D82" w:rsidRDefault="0003064D">
      <w:pPr>
        <w:rPr>
          <w:lang w:val="es-PE"/>
        </w:rPr>
      </w:pPr>
      <w:r w:rsidRPr="004E4D82">
        <w:rPr>
          <w:lang w:val="es-PE"/>
        </w:rPr>
        <w:t>```dax</w:t>
      </w:r>
    </w:p>
    <w:p w14:paraId="20C9DFF2" w14:textId="77777777" w:rsidR="00341893" w:rsidRPr="004E4D82" w:rsidRDefault="0003064D">
      <w:pPr>
        <w:rPr>
          <w:lang w:val="es-PE"/>
        </w:rPr>
      </w:pPr>
      <w:r w:rsidRPr="004E4D82">
        <w:rPr>
          <w:lang w:val="es-PE"/>
        </w:rPr>
        <w:t>Validaciones YTD =</w:t>
      </w:r>
    </w:p>
    <w:p w14:paraId="7BA11B6F" w14:textId="77777777" w:rsidR="00341893" w:rsidRPr="004E4D82" w:rsidRDefault="0003064D">
      <w:pPr>
        <w:rPr>
          <w:lang w:val="es-PE"/>
        </w:rPr>
      </w:pPr>
      <w:r w:rsidRPr="004E4D82">
        <w:rPr>
          <w:lang w:val="es-PE"/>
        </w:rPr>
        <w:t>TOTALYTD ( [Total Validaciones], dim_tiempo[fecha] )</w:t>
      </w:r>
    </w:p>
    <w:p w14:paraId="6EA65DF8" w14:textId="77777777" w:rsidR="00341893" w:rsidRPr="004E4D82" w:rsidRDefault="0003064D">
      <w:pPr>
        <w:rPr>
          <w:lang w:val="es-PE"/>
        </w:rPr>
      </w:pPr>
      <w:r w:rsidRPr="004E4D82">
        <w:rPr>
          <w:lang w:val="es-PE"/>
        </w:rPr>
        <w:t>Validaciones Mes Anterior =</w:t>
      </w:r>
    </w:p>
    <w:p w14:paraId="7F6FDB9D" w14:textId="77777777" w:rsidR="00341893" w:rsidRPr="004E4D82" w:rsidRDefault="0003064D">
      <w:pPr>
        <w:rPr>
          <w:lang w:val="es-PE"/>
        </w:rPr>
      </w:pPr>
      <w:r w:rsidRPr="004E4D82">
        <w:rPr>
          <w:lang w:val="es-PE"/>
        </w:rPr>
        <w:t>CALCULATE ( [Total Validaciones], DATEADD ( dim_tiempo[fecha], -1, MONTH ) )</w:t>
      </w:r>
    </w:p>
    <w:p w14:paraId="0149253A" w14:textId="77777777" w:rsidR="00341893" w:rsidRPr="004E4D82" w:rsidRDefault="0003064D">
      <w:pPr>
        <w:rPr>
          <w:lang w:val="es-PE"/>
        </w:rPr>
      </w:pPr>
      <w:r w:rsidRPr="004E4D82">
        <w:rPr>
          <w:lang w:val="es-PE"/>
        </w:rPr>
        <w:t>Crecimiento Validaciones MoM % =</w:t>
      </w:r>
    </w:p>
    <w:p w14:paraId="6E25DA0A" w14:textId="77777777" w:rsidR="00341893" w:rsidRPr="004E4D82" w:rsidRDefault="0003064D">
      <w:pPr>
        <w:rPr>
          <w:lang w:val="es-PE"/>
        </w:rPr>
      </w:pPr>
      <w:r w:rsidRPr="004E4D82">
        <w:rPr>
          <w:lang w:val="es-PE"/>
        </w:rPr>
        <w:t>VAR actual = [Total Validaciones]</w:t>
      </w:r>
    </w:p>
    <w:p w14:paraId="3D2AA5C6" w14:textId="77777777" w:rsidR="00341893" w:rsidRPr="004E4D82" w:rsidRDefault="0003064D">
      <w:pPr>
        <w:rPr>
          <w:lang w:val="es-PE"/>
        </w:rPr>
      </w:pPr>
      <w:r w:rsidRPr="004E4D82">
        <w:rPr>
          <w:lang w:val="es-PE"/>
        </w:rPr>
        <w:t>VAR previo = [Validaciones Mes Anterior]</w:t>
      </w:r>
    </w:p>
    <w:p w14:paraId="282670C7" w14:textId="77777777" w:rsidR="00341893" w:rsidRPr="004E4D82" w:rsidRDefault="0003064D">
      <w:pPr>
        <w:rPr>
          <w:lang w:val="es-PE"/>
        </w:rPr>
      </w:pPr>
      <w:r w:rsidRPr="004E4D82">
        <w:rPr>
          <w:lang w:val="es-PE"/>
        </w:rPr>
        <w:t>RETURN DIVIDE ( actual - previo, previo )</w:t>
      </w:r>
    </w:p>
    <w:p w14:paraId="65C13F95" w14:textId="77777777" w:rsidR="00341893" w:rsidRPr="004E4D82" w:rsidRDefault="0003064D">
      <w:pPr>
        <w:rPr>
          <w:lang w:val="es-PE"/>
        </w:rPr>
      </w:pPr>
      <w:r w:rsidRPr="004E4D82">
        <w:rPr>
          <w:lang w:val="es-PE"/>
        </w:rPr>
        <w:t>Ingreso Mes Anterior =</w:t>
      </w:r>
    </w:p>
    <w:p w14:paraId="41B1274C" w14:textId="77777777" w:rsidR="00341893" w:rsidRPr="004E4D82" w:rsidRDefault="0003064D">
      <w:pPr>
        <w:rPr>
          <w:lang w:val="es-PE"/>
        </w:rPr>
      </w:pPr>
      <w:r w:rsidRPr="004E4D82">
        <w:rPr>
          <w:lang w:val="es-PE"/>
        </w:rPr>
        <w:lastRenderedPageBreak/>
        <w:t>CALCULATE ( [Ingreso Total], DATEADD ( dim_tiempo[fecha], -1, MONTH ) )</w:t>
      </w:r>
    </w:p>
    <w:p w14:paraId="443D653A" w14:textId="77777777" w:rsidR="00341893" w:rsidRPr="004E4D82" w:rsidRDefault="0003064D">
      <w:pPr>
        <w:rPr>
          <w:lang w:val="es-PE"/>
        </w:rPr>
      </w:pPr>
      <w:r w:rsidRPr="004E4D82">
        <w:rPr>
          <w:lang w:val="es-PE"/>
        </w:rPr>
        <w:t>Crecimiento Ingreso MoM % =</w:t>
      </w:r>
    </w:p>
    <w:p w14:paraId="02613B04" w14:textId="77777777" w:rsidR="00341893" w:rsidRPr="004E4D82" w:rsidRDefault="0003064D">
      <w:pPr>
        <w:rPr>
          <w:lang w:val="es-PE"/>
        </w:rPr>
      </w:pPr>
      <w:r w:rsidRPr="004E4D82">
        <w:rPr>
          <w:lang w:val="es-PE"/>
        </w:rPr>
        <w:t>DIVIDE ( [Ingreso Total] - [Ingreso Mes Anterior], [Ingreso Mes Anterior] )</w:t>
      </w:r>
    </w:p>
    <w:p w14:paraId="6721ACDE" w14:textId="77777777" w:rsidR="00341893" w:rsidRPr="004E4D82" w:rsidRDefault="0003064D">
      <w:pPr>
        <w:rPr>
          <w:lang w:val="es-PE"/>
        </w:rPr>
      </w:pPr>
      <w:r w:rsidRPr="004E4D82">
        <w:rPr>
          <w:rFonts w:ascii="Consolas" w:hAnsi="Consolas"/>
          <w:sz w:val="19"/>
          <w:lang w:val="es-PE"/>
        </w:rPr>
        <w:t>`</w:t>
      </w:r>
    </w:p>
    <w:p w14:paraId="11F1A522" w14:textId="77777777" w:rsidR="00341893" w:rsidRPr="004E4D82" w:rsidRDefault="0003064D">
      <w:pPr>
        <w:pStyle w:val="Ttulo2"/>
        <w:rPr>
          <w:lang w:val="es-PE"/>
        </w:rPr>
      </w:pPr>
      <w:bookmarkStart w:id="79" w:name="_Toc235428667"/>
      <w:r w:rsidRPr="004E4D82">
        <w:rPr>
          <w:lang w:val="es-PE"/>
        </w:rPr>
        <w:t>ANEXO C. Código fuente del módulo de integración con IA</w:t>
      </w:r>
      <w:bookmarkEnd w:id="79"/>
    </w:p>
    <w:p w14:paraId="7E58C3B8" w14:textId="77777777" w:rsidR="00324C2D" w:rsidRDefault="00B9042C">
      <w:r>
        <w:t>Se reproducen a continuación los fragmentos del módulo que sustentan lo expuesto en la sección 8. El código completo acompaña la entrega y se encuentra además en el repositorio público del proyecto. Ninguna credencial figura en el código: todas se leen del entorno de ejecución.</w:t>
      </w:r>
    </w:p>
    <w:p w14:paraId="2E5956CA" w14:textId="77777777" w:rsidR="00324C2D" w:rsidRDefault="00B9042C">
      <w:pPr>
        <w:spacing w:before="240" w:after="80"/>
      </w:pPr>
      <w:r>
        <w:rPr>
          <w:b/>
          <w:color w:val="1E3A8A"/>
          <w:sz w:val="21"/>
        </w:rPr>
        <w:t>C.1. Lectura de la credencial desde el entorno (ia/lib/config.php)</w:t>
      </w:r>
    </w:p>
    <w:p w14:paraId="3463616B" w14:textId="77777777" w:rsidR="00324C2D" w:rsidRDefault="00B9042C">
      <w:pPr>
        <w:spacing w:after="40" w:line="240" w:lineRule="auto"/>
      </w:pPr>
      <w:r>
        <w:rPr>
          <w:rFonts w:ascii="Consolas" w:hAnsi="Consolas"/>
          <w:sz w:val="15"/>
        </w:rPr>
        <w:t>&lt;?php</w:t>
      </w:r>
      <w:r>
        <w:rPr>
          <w:rFonts w:ascii="Consolas" w:hAnsi="Consolas"/>
          <w:sz w:val="15"/>
        </w:rPr>
        <w:br/>
        <w:t>declare(strict_types=1);</w:t>
      </w:r>
      <w:r>
        <w:rPr>
          <w:rFonts w:ascii="Consolas" w:hAnsi="Consolas"/>
          <w:sz w:val="15"/>
        </w:rPr>
        <w:br/>
      </w:r>
      <w:r>
        <w:rPr>
          <w:rFonts w:ascii="Consolas" w:hAnsi="Consolas"/>
          <w:sz w:val="15"/>
        </w:rPr>
        <w:br/>
        <w:t>/** Lector minimo de .env (CLAVE=valor, # para comentarios). */</w:t>
      </w:r>
      <w:r>
        <w:rPr>
          <w:rFonts w:ascii="Consolas" w:hAnsi="Consolas"/>
          <w:sz w:val="15"/>
        </w:rPr>
        <w:br/>
        <w:t>function cargar_env(string $ruta): array</w:t>
      </w:r>
      <w:r>
        <w:rPr>
          <w:rFonts w:ascii="Consolas" w:hAnsi="Consolas"/>
          <w:sz w:val="15"/>
        </w:rPr>
        <w:br/>
        <w:t>{</w:t>
      </w:r>
      <w:r>
        <w:rPr>
          <w:rFonts w:ascii="Consolas" w:hAnsi="Consolas"/>
          <w:sz w:val="15"/>
        </w:rPr>
        <w:br/>
        <w:t xml:space="preserve">    if (!is_readable($ruta)) {</w:t>
      </w:r>
      <w:r>
        <w:rPr>
          <w:rFonts w:ascii="Consolas" w:hAnsi="Consolas"/>
          <w:sz w:val="15"/>
        </w:rPr>
        <w:br/>
        <w:t xml:space="preserve">        return [];</w:t>
      </w:r>
      <w:r>
        <w:rPr>
          <w:rFonts w:ascii="Consolas" w:hAnsi="Consolas"/>
          <w:sz w:val="15"/>
        </w:rPr>
        <w:br/>
        <w:t xml:space="preserve">    }</w:t>
      </w:r>
      <w:r>
        <w:rPr>
          <w:rFonts w:ascii="Consolas" w:hAnsi="Consolas"/>
          <w:sz w:val="15"/>
        </w:rPr>
        <w:br/>
        <w:t xml:space="preserve">    $vars = [];</w:t>
      </w:r>
      <w:r>
        <w:rPr>
          <w:rFonts w:ascii="Consolas" w:hAnsi="Consolas"/>
          <w:sz w:val="15"/>
        </w:rPr>
        <w:br/>
        <w:t xml:space="preserve">    foreach (file($ruta, FILE_IGNORE_NEW_LINES | FILE_SKIP_EMPTY_LINES) as $linea) {</w:t>
      </w:r>
      <w:r>
        <w:rPr>
          <w:rFonts w:ascii="Consolas" w:hAnsi="Consolas"/>
          <w:sz w:val="15"/>
        </w:rPr>
        <w:br/>
        <w:t xml:space="preserve">        $linea = trim($linea);</w:t>
      </w:r>
      <w:r>
        <w:rPr>
          <w:rFonts w:ascii="Consolas" w:hAnsi="Consolas"/>
          <w:sz w:val="15"/>
        </w:rPr>
        <w:br/>
        <w:t xml:space="preserve">        if ($linea === '' || str_starts_with($linea, '#')) {</w:t>
      </w:r>
      <w:r>
        <w:rPr>
          <w:rFonts w:ascii="Consolas" w:hAnsi="Consolas"/>
          <w:sz w:val="15"/>
        </w:rPr>
        <w:br/>
        <w:t xml:space="preserve">            continue;</w:t>
      </w:r>
      <w:r>
        <w:rPr>
          <w:rFonts w:ascii="Consolas" w:hAnsi="Consolas"/>
          <w:sz w:val="15"/>
        </w:rPr>
        <w:br/>
        <w:t xml:space="preserve">        }</w:t>
      </w:r>
      <w:r>
        <w:rPr>
          <w:rFonts w:ascii="Consolas" w:hAnsi="Consolas"/>
          <w:sz w:val="15"/>
        </w:rPr>
        <w:br/>
        <w:t xml:space="preserve">        $partes = explode('=', $linea, 2);</w:t>
      </w:r>
      <w:r>
        <w:rPr>
          <w:rFonts w:ascii="Consolas" w:hAnsi="Consolas"/>
          <w:sz w:val="15"/>
        </w:rPr>
        <w:br/>
        <w:t xml:space="preserve">        if (count($partes) !== 2) {</w:t>
      </w:r>
      <w:r>
        <w:rPr>
          <w:rFonts w:ascii="Consolas" w:hAnsi="Consolas"/>
          <w:sz w:val="15"/>
        </w:rPr>
        <w:br/>
        <w:t xml:space="preserve">            continue;</w:t>
      </w:r>
      <w:r>
        <w:rPr>
          <w:rFonts w:ascii="Consolas" w:hAnsi="Consolas"/>
          <w:sz w:val="15"/>
        </w:rPr>
        <w:br/>
        <w:t xml:space="preserve">        }</w:t>
      </w:r>
      <w:r>
        <w:rPr>
          <w:rFonts w:ascii="Consolas" w:hAnsi="Consolas"/>
          <w:sz w:val="15"/>
        </w:rPr>
        <w:br/>
        <w:t xml:space="preserve">        $clave = trim($partes[0]);</w:t>
      </w:r>
      <w:r>
        <w:rPr>
          <w:rFonts w:ascii="Consolas" w:hAnsi="Consolas"/>
          <w:sz w:val="15"/>
        </w:rPr>
        <w:br/>
        <w:t xml:space="preserve">        $valor = trim($partes[1]);</w:t>
      </w:r>
      <w:r>
        <w:rPr>
          <w:rFonts w:ascii="Consolas" w:hAnsi="Consolas"/>
          <w:sz w:val="15"/>
        </w:rPr>
        <w:br/>
        <w:t xml:space="preserve">        // Quita comillas envolventes si las hubiera.</w:t>
      </w:r>
      <w:r>
        <w:rPr>
          <w:rFonts w:ascii="Consolas" w:hAnsi="Consolas"/>
          <w:sz w:val="15"/>
        </w:rPr>
        <w:br/>
        <w:t xml:space="preserve">        if (strlen($valor) &gt;= 2</w:t>
      </w:r>
      <w:r>
        <w:rPr>
          <w:rFonts w:ascii="Consolas" w:hAnsi="Consolas"/>
          <w:sz w:val="15"/>
        </w:rPr>
        <w:br/>
        <w:t xml:space="preserve">            &amp;&amp; ($valor[0] === '"' || $valor[0] === "'")</w:t>
      </w:r>
      <w:r>
        <w:rPr>
          <w:rFonts w:ascii="Consolas" w:hAnsi="Consolas"/>
          <w:sz w:val="15"/>
        </w:rPr>
        <w:br/>
        <w:t xml:space="preserve">            &amp;&amp; $valor[strlen($valor) - 1] === $valor[0]) {</w:t>
      </w:r>
      <w:r>
        <w:rPr>
          <w:rFonts w:ascii="Consolas" w:hAnsi="Consolas"/>
          <w:sz w:val="15"/>
        </w:rPr>
        <w:br/>
        <w:t xml:space="preserve">            $valor = substr($valor, 1, -1);</w:t>
      </w:r>
      <w:r>
        <w:rPr>
          <w:rFonts w:ascii="Consolas" w:hAnsi="Consolas"/>
          <w:sz w:val="15"/>
        </w:rPr>
        <w:br/>
        <w:t xml:space="preserve">        }</w:t>
      </w:r>
      <w:r>
        <w:rPr>
          <w:rFonts w:ascii="Consolas" w:hAnsi="Consolas"/>
          <w:sz w:val="15"/>
        </w:rPr>
        <w:br/>
        <w:t xml:space="preserve">        $vars[$clave] = $valor;</w:t>
      </w:r>
      <w:r>
        <w:rPr>
          <w:rFonts w:ascii="Consolas" w:hAnsi="Consolas"/>
          <w:sz w:val="15"/>
        </w:rPr>
        <w:br/>
        <w:t xml:space="preserve">    }</w:t>
      </w:r>
      <w:r>
        <w:rPr>
          <w:rFonts w:ascii="Consolas" w:hAnsi="Consolas"/>
          <w:sz w:val="15"/>
        </w:rPr>
        <w:br/>
        <w:t xml:space="preserve">    return $vars;</w:t>
      </w:r>
      <w:r>
        <w:rPr>
          <w:rFonts w:ascii="Consolas" w:hAnsi="Consolas"/>
          <w:sz w:val="15"/>
        </w:rPr>
        <w:br/>
        <w:t>}</w:t>
      </w:r>
      <w:r>
        <w:rPr>
          <w:rFonts w:ascii="Consolas" w:hAnsi="Consolas"/>
          <w:sz w:val="15"/>
        </w:rPr>
        <w:br/>
      </w:r>
      <w:r>
        <w:rPr>
          <w:rFonts w:ascii="Consolas" w:hAnsi="Consolas"/>
          <w:sz w:val="15"/>
        </w:rPr>
        <w:br/>
        <w:t>$RAIZ = dirname(__DIR__, 2);</w:t>
      </w:r>
      <w:r>
        <w:rPr>
          <w:rFonts w:ascii="Consolas" w:hAnsi="Consolas"/>
          <w:sz w:val="15"/>
        </w:rPr>
        <w:br/>
        <w:t>$ENV  = cargar_env($RAIZ . '/.env');</w:t>
      </w:r>
      <w:r>
        <w:rPr>
          <w:rFonts w:ascii="Consolas" w:hAnsi="Consolas"/>
          <w:sz w:val="15"/>
        </w:rPr>
        <w:br/>
      </w:r>
      <w:r>
        <w:rPr>
          <w:rFonts w:ascii="Consolas" w:hAnsi="Consolas"/>
          <w:sz w:val="15"/>
        </w:rPr>
        <w:br/>
        <w:t>/** Clave de la API de Google Gemini. */</w:t>
      </w:r>
      <w:r>
        <w:rPr>
          <w:rFonts w:ascii="Consolas" w:hAnsi="Consolas"/>
          <w:sz w:val="15"/>
        </w:rPr>
        <w:br/>
        <w:t>define('GEMINI_API_KEY', $ENV['GEMINI_API_KEY'] ?? (getenv('GEMINI_API_KEY') ?: ''));</w:t>
      </w:r>
      <w:r>
        <w:rPr>
          <w:rFonts w:ascii="Consolas" w:hAnsi="Consolas"/>
          <w:sz w:val="15"/>
        </w:rPr>
        <w:br/>
      </w:r>
      <w:r>
        <w:rPr>
          <w:rFonts w:ascii="Consolas" w:hAnsi="Consolas"/>
          <w:sz w:val="15"/>
        </w:rPr>
        <w:br/>
        <w:t>/** Modelo a usar. */</w:t>
      </w:r>
      <w:r>
        <w:rPr>
          <w:rFonts w:ascii="Consolas" w:hAnsi="Consolas"/>
          <w:sz w:val="15"/>
        </w:rPr>
        <w:br/>
        <w:t>define('GEMINI_MODELO', $ENV['GEMINI_MODELO'] ?? 'gemini-flash-latest');</w:t>
      </w:r>
      <w:r>
        <w:rPr>
          <w:rFonts w:ascii="Consolas" w:hAnsi="Consolas"/>
          <w:sz w:val="15"/>
        </w:rPr>
        <w:br/>
      </w:r>
      <w:r>
        <w:rPr>
          <w:rFonts w:ascii="Consolas" w:hAnsi="Consolas"/>
          <w:sz w:val="15"/>
        </w:rPr>
        <w:br/>
        <w:t>/** Extracto del Data Mart. Viaja con el proyecto. */</w:t>
      </w:r>
      <w:r>
        <w:rPr>
          <w:rFonts w:ascii="Consolas" w:hAnsi="Consolas"/>
          <w:sz w:val="15"/>
        </w:rPr>
        <w:br/>
        <w:t>define('RUTA_SQLITE', $RAIZ . '/data/kpi_datamart.sqlite');</w:t>
      </w:r>
      <w:r>
        <w:rPr>
          <w:rFonts w:ascii="Consolas" w:hAnsi="Consolas"/>
          <w:sz w:val="15"/>
        </w:rPr>
        <w:br/>
      </w:r>
      <w:r>
        <w:rPr>
          <w:rFonts w:ascii="Consolas" w:hAnsi="Consolas"/>
          <w:sz w:val="15"/>
        </w:rPr>
        <w:br/>
        <w:t>/** Nombre anonimizado de la organizacion. */</w:t>
      </w:r>
      <w:r>
        <w:rPr>
          <w:rFonts w:ascii="Consolas" w:hAnsi="Consolas"/>
          <w:sz w:val="15"/>
        </w:rPr>
        <w:br/>
        <w:t>define('NOMBRE_ORGANIZACION', 'Operador de Corredor Complementario');</w:t>
      </w:r>
      <w:r>
        <w:rPr>
          <w:rFonts w:ascii="Consolas" w:hAnsi="Consolas"/>
          <w:sz w:val="15"/>
        </w:rPr>
        <w:br/>
      </w:r>
      <w:r>
        <w:rPr>
          <w:rFonts w:ascii="Consolas" w:hAnsi="Consolas"/>
          <w:sz w:val="15"/>
        </w:rPr>
        <w:lastRenderedPageBreak/>
        <w:br/>
        <w:t>/** Acceso al modulo. Se almacena el hash bcrypt, nunca la contrasena. */</w:t>
      </w:r>
      <w:r>
        <w:rPr>
          <w:rFonts w:ascii="Consolas" w:hAnsi="Consolas"/>
          <w:sz w:val="15"/>
        </w:rPr>
        <w:br/>
        <w:t>define('APP_USUARIO',       $ENV['APP_USUARIO'] ?? 'gerente');</w:t>
      </w:r>
      <w:r>
        <w:rPr>
          <w:rFonts w:ascii="Consolas" w:hAnsi="Consolas"/>
          <w:sz w:val="15"/>
        </w:rPr>
        <w:br/>
        <w:t>define('APP_PASSWORD_HASH', $ENV['APP_PASSWORD_HASH'] ?? '');</w:t>
      </w:r>
      <w:r>
        <w:rPr>
          <w:rFonts w:ascii="Consolas" w:hAnsi="Consolas"/>
          <w:sz w:val="15"/>
        </w:rPr>
        <w:br/>
      </w:r>
      <w:r>
        <w:rPr>
          <w:rFonts w:ascii="Consolas" w:hAnsi="Consolas"/>
          <w:sz w:val="15"/>
        </w:rPr>
        <w:br/>
        <w:t>/** Credenciales de demostracion mostradas en la pantalla de acceso. */</w:t>
      </w:r>
      <w:r>
        <w:rPr>
          <w:rFonts w:ascii="Consolas" w:hAnsi="Consolas"/>
          <w:sz w:val="15"/>
        </w:rPr>
        <w:br/>
        <w:t>define('MOSTRAR_CREDENCIALES_DEMO', ($ENV['MOSTRAR_CREDENCIALES_DEMO'] ?? '1') === '1');</w:t>
      </w:r>
      <w:r>
        <w:rPr>
          <w:rFonts w:ascii="Consolas" w:hAnsi="Consolas"/>
          <w:sz w:val="15"/>
        </w:rPr>
        <w:br/>
        <w:t>define('CLAVE_DEMO',                $ENV['CLAVE_DEMO'] ?? '');</w:t>
      </w:r>
    </w:p>
    <w:p w14:paraId="639D1E23" w14:textId="77777777" w:rsidR="00324C2D" w:rsidRDefault="00B9042C">
      <w:pPr>
        <w:spacing w:before="240" w:after="80"/>
      </w:pPr>
      <w:r>
        <w:rPr>
          <w:b/>
          <w:color w:val="1E3A8A"/>
          <w:sz w:val="21"/>
        </w:rPr>
        <w:t>C.2. Cliente de la API de Gemini (ia/lib/gemini.php, extracto)</w:t>
      </w:r>
    </w:p>
    <w:p w14:paraId="1D99FD82" w14:textId="77777777" w:rsidR="00324C2D" w:rsidRDefault="00B9042C">
      <w:pPr>
        <w:spacing w:after="40" w:line="240" w:lineRule="auto"/>
      </w:pPr>
      <w:r>
        <w:rPr>
          <w:rFonts w:ascii="Consolas" w:hAnsi="Consolas"/>
          <w:sz w:val="15"/>
        </w:rPr>
        <w:t>function llamar_modelo(string $modelo, string $prompt): string</w:t>
      </w:r>
      <w:r>
        <w:rPr>
          <w:rFonts w:ascii="Consolas" w:hAnsi="Consolas"/>
          <w:sz w:val="15"/>
        </w:rPr>
        <w:br/>
        <w:t>{</w:t>
      </w:r>
      <w:r>
        <w:rPr>
          <w:rFonts w:ascii="Consolas" w:hAnsi="Consolas"/>
          <w:sz w:val="15"/>
        </w:rPr>
        <w:br/>
        <w:t xml:space="preserve">    $url = sprintf(GEMINI_ENDPOINT, $modelo);</w:t>
      </w:r>
      <w:r>
        <w:rPr>
          <w:rFonts w:ascii="Consolas" w:hAnsi="Consolas"/>
          <w:sz w:val="15"/>
        </w:rPr>
        <w:br/>
      </w:r>
      <w:r>
        <w:rPr>
          <w:rFonts w:ascii="Consolas" w:hAnsi="Consolas"/>
          <w:sz w:val="15"/>
        </w:rPr>
        <w:br/>
        <w:t xml:space="preserve">    $cuerpo = json_encode([</w:t>
      </w:r>
      <w:r>
        <w:rPr>
          <w:rFonts w:ascii="Consolas" w:hAnsi="Consolas"/>
          <w:sz w:val="15"/>
        </w:rPr>
        <w:br/>
        <w:t xml:space="preserve">        'contents' =&gt; [[</w:t>
      </w:r>
      <w:r>
        <w:rPr>
          <w:rFonts w:ascii="Consolas" w:hAnsi="Consolas"/>
          <w:sz w:val="15"/>
        </w:rPr>
        <w:br/>
        <w:t xml:space="preserve">            'parts' =&gt; [['text' =&gt; $prompt]],</w:t>
      </w:r>
      <w:r>
        <w:rPr>
          <w:rFonts w:ascii="Consolas" w:hAnsi="Consolas"/>
          <w:sz w:val="15"/>
        </w:rPr>
        <w:br/>
        <w:t xml:space="preserve">        ]],</w:t>
      </w:r>
      <w:r>
        <w:rPr>
          <w:rFonts w:ascii="Consolas" w:hAnsi="Consolas"/>
          <w:sz w:val="15"/>
        </w:rPr>
        <w:br/>
        <w:t xml:space="preserve">        'generationConfig' =&gt; [</w:t>
      </w:r>
      <w:r>
        <w:rPr>
          <w:rFonts w:ascii="Consolas" w:hAnsi="Consolas"/>
          <w:sz w:val="15"/>
        </w:rPr>
        <w:br/>
        <w:t xml:space="preserve">            'temperature' =&gt; 0.3,</w:t>
      </w:r>
      <w:r>
        <w:rPr>
          <w:rFonts w:ascii="Consolas" w:hAnsi="Consolas"/>
          <w:sz w:val="15"/>
        </w:rPr>
        <w:br/>
        <w:t xml:space="preserve">            // Holgado: los modelos flash razonan antes de responder y esos</w:t>
      </w:r>
      <w:r>
        <w:rPr>
          <w:rFonts w:ascii="Consolas" w:hAnsi="Consolas"/>
          <w:sz w:val="15"/>
        </w:rPr>
        <w:br/>
        <w:t xml:space="preserve">            // tokens se descuentan del mismo limite.</w:t>
      </w:r>
      <w:r>
        <w:rPr>
          <w:rFonts w:ascii="Consolas" w:hAnsi="Consolas"/>
          <w:sz w:val="15"/>
        </w:rPr>
        <w:br/>
        <w:t xml:space="preserve">            'maxOutputTokens' =&gt; 8192,</w:t>
      </w:r>
      <w:r>
        <w:rPr>
          <w:rFonts w:ascii="Consolas" w:hAnsi="Consolas"/>
          <w:sz w:val="15"/>
        </w:rPr>
        <w:br/>
        <w:t xml:space="preserve">        ],</w:t>
      </w:r>
      <w:r>
        <w:rPr>
          <w:rFonts w:ascii="Consolas" w:hAnsi="Consolas"/>
          <w:sz w:val="15"/>
        </w:rPr>
        <w:br/>
        <w:t xml:space="preserve">    ], JSON_UNESCAPED_UNICODE);</w:t>
      </w:r>
      <w:r>
        <w:rPr>
          <w:rFonts w:ascii="Consolas" w:hAnsi="Consolas"/>
          <w:sz w:val="15"/>
        </w:rPr>
        <w:br/>
      </w:r>
      <w:r>
        <w:rPr>
          <w:rFonts w:ascii="Consolas" w:hAnsi="Consolas"/>
          <w:sz w:val="15"/>
        </w:rPr>
        <w:br/>
        <w:t xml:space="preserve">    // El PHP portatil no hereda el almacen de certificados de Windows.</w:t>
      </w:r>
      <w:r>
        <w:rPr>
          <w:rFonts w:ascii="Consolas" w:hAnsi="Consolas"/>
          <w:sz w:val="15"/>
        </w:rPr>
        <w:br/>
        <w:t xml:space="preserve">    $cacert = dirname(__DIR__, 2) . '/php/cacert.pem';</w:t>
      </w:r>
      <w:r>
        <w:rPr>
          <w:rFonts w:ascii="Consolas" w:hAnsi="Consolas"/>
          <w:sz w:val="15"/>
        </w:rPr>
        <w:br/>
      </w:r>
      <w:r>
        <w:rPr>
          <w:rFonts w:ascii="Consolas" w:hAnsi="Consolas"/>
          <w:sz w:val="15"/>
        </w:rPr>
        <w:br/>
        <w:t xml:space="preserve">    $ch = curl_init($url);</w:t>
      </w:r>
      <w:r>
        <w:rPr>
          <w:rFonts w:ascii="Consolas" w:hAnsi="Consolas"/>
          <w:sz w:val="15"/>
        </w:rPr>
        <w:br/>
        <w:t xml:space="preserve">    if (is_readable($cacert)) {</w:t>
      </w:r>
      <w:r>
        <w:rPr>
          <w:rFonts w:ascii="Consolas" w:hAnsi="Consolas"/>
          <w:sz w:val="15"/>
        </w:rPr>
        <w:br/>
        <w:t xml:space="preserve">        curl_setopt($ch, CURLOPT_CAINFO, $cacert);</w:t>
      </w:r>
      <w:r>
        <w:rPr>
          <w:rFonts w:ascii="Consolas" w:hAnsi="Consolas"/>
          <w:sz w:val="15"/>
        </w:rPr>
        <w:br/>
        <w:t xml:space="preserve">    }</w:t>
      </w:r>
      <w:r>
        <w:rPr>
          <w:rFonts w:ascii="Consolas" w:hAnsi="Consolas"/>
          <w:sz w:val="15"/>
        </w:rPr>
        <w:br/>
        <w:t xml:space="preserve">    curl_setopt_array($ch, [</w:t>
      </w:r>
      <w:r>
        <w:rPr>
          <w:rFonts w:ascii="Consolas" w:hAnsi="Consolas"/>
          <w:sz w:val="15"/>
        </w:rPr>
        <w:br/>
        <w:t xml:space="preserve">        CURLOPT_RETURNTRANSFER =&gt; true,</w:t>
      </w:r>
      <w:r>
        <w:rPr>
          <w:rFonts w:ascii="Consolas" w:hAnsi="Consolas"/>
          <w:sz w:val="15"/>
        </w:rPr>
        <w:br/>
        <w:t xml:space="preserve">        CURLOPT_POST           =&gt; true,</w:t>
      </w:r>
      <w:r>
        <w:rPr>
          <w:rFonts w:ascii="Consolas" w:hAnsi="Consolas"/>
          <w:sz w:val="15"/>
        </w:rPr>
        <w:br/>
        <w:t xml:space="preserve">        CURLOPT_POSTFIELDS     =&gt; $cuerpo,</w:t>
      </w:r>
      <w:r>
        <w:rPr>
          <w:rFonts w:ascii="Consolas" w:hAnsi="Consolas"/>
          <w:sz w:val="15"/>
        </w:rPr>
        <w:br/>
        <w:t xml:space="preserve">        CURLOPT_HTTPHEADER     =&gt; [</w:t>
      </w:r>
      <w:r>
        <w:rPr>
          <w:rFonts w:ascii="Consolas" w:hAnsi="Consolas"/>
          <w:sz w:val="15"/>
        </w:rPr>
        <w:br/>
        <w:t xml:space="preserve">            'Content-Type: application/json',</w:t>
      </w:r>
      <w:r>
        <w:rPr>
          <w:rFonts w:ascii="Consolas" w:hAnsi="Consolas"/>
          <w:sz w:val="15"/>
        </w:rPr>
        <w:br/>
        <w:t xml:space="preserve">            // En cabecera y no en la URL: no queda en logs ni en proxys.</w:t>
      </w:r>
      <w:r>
        <w:rPr>
          <w:rFonts w:ascii="Consolas" w:hAnsi="Consolas"/>
          <w:sz w:val="15"/>
        </w:rPr>
        <w:br/>
        <w:t xml:space="preserve">            'x-goog-api-key: ' . GEMINI_API_KEY,</w:t>
      </w:r>
      <w:r>
        <w:rPr>
          <w:rFonts w:ascii="Consolas" w:hAnsi="Consolas"/>
          <w:sz w:val="15"/>
        </w:rPr>
        <w:br/>
        <w:t xml:space="preserve">        ],</w:t>
      </w:r>
      <w:r>
        <w:rPr>
          <w:rFonts w:ascii="Consolas" w:hAnsi="Consolas"/>
          <w:sz w:val="15"/>
        </w:rPr>
        <w:br/>
        <w:t xml:space="preserve">        CURLOPT_TIMEOUT        =&gt; 90,</w:t>
      </w:r>
      <w:r>
        <w:rPr>
          <w:rFonts w:ascii="Consolas" w:hAnsi="Consolas"/>
          <w:sz w:val="15"/>
        </w:rPr>
        <w:br/>
        <w:t xml:space="preserve">        CURLOPT_CONNECTTIMEOUT =&gt; 15,</w:t>
      </w:r>
      <w:r>
        <w:rPr>
          <w:rFonts w:ascii="Consolas" w:hAnsi="Consolas"/>
          <w:sz w:val="15"/>
        </w:rPr>
        <w:br/>
        <w:t xml:space="preserve">    ]);</w:t>
      </w:r>
      <w:r>
        <w:rPr>
          <w:rFonts w:ascii="Consolas" w:hAnsi="Consolas"/>
          <w:sz w:val="15"/>
        </w:rPr>
        <w:br/>
      </w:r>
      <w:r>
        <w:rPr>
          <w:rFonts w:ascii="Consolas" w:hAnsi="Consolas"/>
          <w:sz w:val="15"/>
        </w:rPr>
        <w:br/>
        <w:t xml:space="preserve">    $respuesta = curl_exec($ch);</w:t>
      </w:r>
      <w:r>
        <w:rPr>
          <w:rFonts w:ascii="Consolas" w:hAnsi="Consolas"/>
          <w:sz w:val="15"/>
        </w:rPr>
        <w:br/>
        <w:t xml:space="preserve">    $http      = curl_getinfo($ch, CURLINFO_HTTP_CODE);</w:t>
      </w:r>
      <w:r>
        <w:rPr>
          <w:rFonts w:ascii="Consolas" w:hAnsi="Consolas"/>
          <w:sz w:val="15"/>
        </w:rPr>
        <w:br/>
        <w:t xml:space="preserve">    $err       = curl_error($ch);</w:t>
      </w:r>
      <w:r>
        <w:rPr>
          <w:rFonts w:ascii="Consolas" w:hAnsi="Consolas"/>
          <w:sz w:val="15"/>
        </w:rPr>
        <w:br/>
        <w:t xml:space="preserve">    $errno     = curl_errno($ch);</w:t>
      </w:r>
      <w:r>
        <w:rPr>
          <w:rFonts w:ascii="Consolas" w:hAnsi="Consolas"/>
          <w:sz w:val="15"/>
        </w:rPr>
        <w:br/>
        <w:t xml:space="preserve">    curl_close($ch);</w:t>
      </w:r>
      <w:r>
        <w:rPr>
          <w:rFonts w:ascii="Consolas" w:hAnsi="Consolas"/>
          <w:sz w:val="15"/>
        </w:rPr>
        <w:br/>
      </w:r>
      <w:r>
        <w:rPr>
          <w:rFonts w:ascii="Consolas" w:hAnsi="Consolas"/>
          <w:sz w:val="15"/>
        </w:rPr>
        <w:br/>
        <w:t xml:space="preserve">    if ($respuesta === false) {</w:t>
      </w:r>
      <w:r>
        <w:rPr>
          <w:rFonts w:ascii="Consolas" w:hAnsi="Consolas"/>
          <w:sz w:val="15"/>
        </w:rPr>
        <w:br/>
        <w:t xml:space="preserve">        if ($errno === CURLE_OPERATION_TIMEDOUT) {</w:t>
      </w:r>
      <w:r>
        <w:rPr>
          <w:rFonts w:ascii="Consolas" w:hAnsi="Consolas"/>
          <w:sz w:val="15"/>
        </w:rPr>
        <w:br/>
        <w:t xml:space="preserve">            throw new ModeloNoDisponible(</w:t>
      </w:r>
      <w:r>
        <w:rPr>
          <w:rFonts w:ascii="Consolas" w:hAnsi="Consolas"/>
          <w:sz w:val="15"/>
        </w:rPr>
        <w:br/>
        <w:t xml:space="preserve">                "[$modelo] La respuesta tardo mas de 90 segundos.", false);</w:t>
      </w:r>
      <w:r>
        <w:rPr>
          <w:rFonts w:ascii="Consolas" w:hAnsi="Consolas"/>
          <w:sz w:val="15"/>
        </w:rPr>
        <w:br/>
        <w:t xml:space="preserve">        }</w:t>
      </w:r>
      <w:r>
        <w:rPr>
          <w:rFonts w:ascii="Consolas" w:hAnsi="Consolas"/>
          <w:sz w:val="15"/>
        </w:rPr>
        <w:br/>
        <w:t xml:space="preserve">        throw new RuntimeException('No se pudo conectar con la API de Gemini: ' . $err);</w:t>
      </w:r>
      <w:r>
        <w:rPr>
          <w:rFonts w:ascii="Consolas" w:hAnsi="Consolas"/>
          <w:sz w:val="15"/>
        </w:rPr>
        <w:br/>
        <w:t xml:space="preserve">    }</w:t>
      </w:r>
      <w:r>
        <w:rPr>
          <w:rFonts w:ascii="Consolas" w:hAnsi="Consolas"/>
          <w:sz w:val="15"/>
        </w:rPr>
        <w:br/>
      </w:r>
      <w:r>
        <w:rPr>
          <w:rFonts w:ascii="Consolas" w:hAnsi="Consolas"/>
          <w:sz w:val="15"/>
        </w:rPr>
        <w:br/>
        <w:t xml:space="preserve">    $json = json_decode($respuesta, true);</w:t>
      </w:r>
      <w:r>
        <w:rPr>
          <w:rFonts w:ascii="Consolas" w:hAnsi="Consolas"/>
          <w:sz w:val="15"/>
        </w:rPr>
        <w:br/>
      </w:r>
      <w:r>
        <w:rPr>
          <w:rFonts w:ascii="Consolas" w:hAnsi="Consolas"/>
          <w:sz w:val="15"/>
        </w:rPr>
        <w:br/>
        <w:t xml:space="preserve">    if ($http !== 200) {</w:t>
      </w:r>
      <w:r>
        <w:rPr>
          <w:rFonts w:ascii="Consolas" w:hAnsi="Consolas"/>
          <w:sz w:val="15"/>
        </w:rPr>
        <w:br/>
        <w:t xml:space="preserve">        $detalle = $json['error']['message'] ?? substr((string) $respuesta, 0, 300);</w:t>
      </w:r>
      <w:r>
        <w:rPr>
          <w:rFonts w:ascii="Consolas" w:hAnsi="Consolas"/>
          <w:sz w:val="15"/>
        </w:rPr>
        <w:br/>
      </w:r>
      <w:r>
        <w:rPr>
          <w:rFonts w:ascii="Consolas" w:hAnsi="Consolas"/>
          <w:sz w:val="15"/>
        </w:rPr>
        <w:br/>
        <w:t xml:space="preserve">        if (($http === 400 || $http === 403) &amp;&amp; stripos($detalle, 'api key') !== false) {</w:t>
      </w:r>
      <w:r>
        <w:rPr>
          <w:rFonts w:ascii="Consolas" w:hAnsi="Consolas"/>
          <w:sz w:val="15"/>
        </w:rPr>
        <w:br/>
        <w:t xml:space="preserve">            throw new RuntimeException('La API Key no es valida. Revisa GEMINI_API_KEY en el archivo .env');</w:t>
      </w:r>
      <w:r>
        <w:rPr>
          <w:rFonts w:ascii="Consolas" w:hAnsi="Consolas"/>
          <w:sz w:val="15"/>
        </w:rPr>
        <w:br/>
        <w:t xml:space="preserve">        }</w:t>
      </w:r>
      <w:r>
        <w:rPr>
          <w:rFonts w:ascii="Consolas" w:hAnsi="Consolas"/>
          <w:sz w:val="15"/>
        </w:rPr>
        <w:br/>
      </w:r>
      <w:r>
        <w:rPr>
          <w:rFonts w:ascii="Consolas" w:hAnsi="Consolas"/>
          <w:sz w:val="15"/>
        </w:rPr>
        <w:br/>
        <w:t xml:space="preserve">        // Servicio saturado: se reintenta con el mismo modelo.</w:t>
      </w:r>
      <w:r>
        <w:rPr>
          <w:rFonts w:ascii="Consolas" w:hAnsi="Consolas"/>
          <w:sz w:val="15"/>
        </w:rPr>
        <w:br/>
        <w:t xml:space="preserve">        if (in_array($http, [500, 502, 503, 504], true)) {</w:t>
      </w:r>
      <w:r>
        <w:rPr>
          <w:rFonts w:ascii="Consolas" w:hAnsi="Consolas"/>
          <w:sz w:val="15"/>
        </w:rPr>
        <w:br/>
        <w:t xml:space="preserve">            throw new ModeloNoDisponible("[$modelo] $detalle", true);</w:t>
      </w:r>
    </w:p>
    <w:p w14:paraId="379F2112" w14:textId="77777777" w:rsidR="00324C2D" w:rsidRDefault="00B9042C">
      <w:pPr>
        <w:spacing w:before="240" w:after="80"/>
      </w:pPr>
      <w:r>
        <w:rPr>
          <w:b/>
          <w:color w:val="1E3A8A"/>
          <w:sz w:val="21"/>
        </w:rPr>
        <w:lastRenderedPageBreak/>
        <w:t>C.3. Validacion del SQL generado por el modelo (ia/lib/consulta_ia.php, extracto)</w:t>
      </w:r>
    </w:p>
    <w:p w14:paraId="6EC475E5" w14:textId="77777777" w:rsidR="00324C2D" w:rsidRDefault="00B9042C">
      <w:pPr>
        <w:spacing w:after="40" w:line="240" w:lineRule="auto"/>
      </w:pPr>
      <w:r>
        <w:rPr>
          <w:rFonts w:ascii="Consolas" w:hAnsi="Consolas"/>
          <w:sz w:val="15"/>
        </w:rPr>
        <w:t>function validar_sql(string $sql): string</w:t>
      </w:r>
      <w:r>
        <w:rPr>
          <w:rFonts w:ascii="Consolas" w:hAnsi="Consolas"/>
          <w:sz w:val="15"/>
        </w:rPr>
        <w:br/>
        <w:t>{</w:t>
      </w:r>
      <w:r>
        <w:rPr>
          <w:rFonts w:ascii="Consolas" w:hAnsi="Consolas"/>
          <w:sz w:val="15"/>
        </w:rPr>
        <w:br/>
        <w:t xml:space="preserve">    $sql = rtrim(trim($sql), "; \t\n\r");</w:t>
      </w:r>
      <w:r>
        <w:rPr>
          <w:rFonts w:ascii="Consolas" w:hAnsi="Consolas"/>
          <w:sz w:val="15"/>
        </w:rPr>
        <w:br/>
      </w:r>
      <w:r>
        <w:rPr>
          <w:rFonts w:ascii="Consolas" w:hAnsi="Consolas"/>
          <w:sz w:val="15"/>
        </w:rPr>
        <w:br/>
        <w:t xml:space="preserve">    if ($sql === '') {</w:t>
      </w:r>
      <w:r>
        <w:rPr>
          <w:rFonts w:ascii="Consolas" w:hAnsi="Consolas"/>
          <w:sz w:val="15"/>
        </w:rPr>
        <w:br/>
        <w:t xml:space="preserve">        throw new RuntimeException('El modelo no devolvio ninguna consulta.');</w:t>
      </w:r>
      <w:r>
        <w:rPr>
          <w:rFonts w:ascii="Consolas" w:hAnsi="Consolas"/>
          <w:sz w:val="15"/>
        </w:rPr>
        <w:br/>
        <w:t xml:space="preserve">    }</w:t>
      </w:r>
      <w:r>
        <w:rPr>
          <w:rFonts w:ascii="Consolas" w:hAnsi="Consolas"/>
          <w:sz w:val="15"/>
        </w:rPr>
        <w:br/>
      </w:r>
      <w:r>
        <w:rPr>
          <w:rFonts w:ascii="Consolas" w:hAnsi="Consolas"/>
          <w:sz w:val="15"/>
        </w:rPr>
        <w:br/>
        <w:t xml:space="preserve">    // Un punto y coma intermedio indicaria mas de una sentencia.</w:t>
      </w:r>
      <w:r>
        <w:rPr>
          <w:rFonts w:ascii="Consolas" w:hAnsi="Consolas"/>
          <w:sz w:val="15"/>
        </w:rPr>
        <w:br/>
        <w:t xml:space="preserve">    if (str_contains($sql, ';')) {</w:t>
      </w:r>
      <w:r>
        <w:rPr>
          <w:rFonts w:ascii="Consolas" w:hAnsi="Consolas"/>
          <w:sz w:val="15"/>
        </w:rPr>
        <w:br/>
        <w:t xml:space="preserve">        throw new RuntimeException('Solo se admite una consulta por pregunta.');</w:t>
      </w:r>
      <w:r>
        <w:rPr>
          <w:rFonts w:ascii="Consolas" w:hAnsi="Consolas"/>
          <w:sz w:val="15"/>
        </w:rPr>
        <w:br/>
        <w:t xml:space="preserve">    }</w:t>
      </w:r>
      <w:r>
        <w:rPr>
          <w:rFonts w:ascii="Consolas" w:hAnsi="Consolas"/>
          <w:sz w:val="15"/>
        </w:rPr>
        <w:br/>
      </w:r>
      <w:r>
        <w:rPr>
          <w:rFonts w:ascii="Consolas" w:hAnsi="Consolas"/>
          <w:sz w:val="15"/>
        </w:rPr>
        <w:br/>
        <w:t xml:space="preserve">    if (!preg_match('/^\s*(SELECT|WITH)\b/i', $sql)) {</w:t>
      </w:r>
      <w:r>
        <w:rPr>
          <w:rFonts w:ascii="Consolas" w:hAnsi="Consolas"/>
          <w:sz w:val="15"/>
        </w:rPr>
        <w:br/>
        <w:t xml:space="preserve">        throw new RuntimeException('Solo se permiten consultas de lectura (SELECT).');</w:t>
      </w:r>
      <w:r>
        <w:rPr>
          <w:rFonts w:ascii="Consolas" w:hAnsi="Consolas"/>
          <w:sz w:val="15"/>
        </w:rPr>
        <w:br/>
        <w:t xml:space="preserve">    }</w:t>
      </w:r>
      <w:r>
        <w:rPr>
          <w:rFonts w:ascii="Consolas" w:hAnsi="Consolas"/>
          <w:sz w:val="15"/>
        </w:rPr>
        <w:br/>
      </w:r>
      <w:r>
        <w:rPr>
          <w:rFonts w:ascii="Consolas" w:hAnsi="Consolas"/>
          <w:sz w:val="15"/>
        </w:rPr>
        <w:br/>
        <w:t xml:space="preserve">    $prohibidas = [</w:t>
      </w:r>
      <w:r>
        <w:rPr>
          <w:rFonts w:ascii="Consolas" w:hAnsi="Consolas"/>
          <w:sz w:val="15"/>
        </w:rPr>
        <w:br/>
        <w:t xml:space="preserve">        'INSERT', 'UPDATE', 'DELETE', 'DROP', 'CREATE', 'ALTER', 'REPLACE',</w:t>
      </w:r>
      <w:r>
        <w:rPr>
          <w:rFonts w:ascii="Consolas" w:hAnsi="Consolas"/>
          <w:sz w:val="15"/>
        </w:rPr>
        <w:br/>
        <w:t xml:space="preserve">        'TRUNCATE', 'ATTACH', 'DETACH', 'PRAGMA', 'VACUUM', 'REINDEX',</w:t>
      </w:r>
      <w:r>
        <w:rPr>
          <w:rFonts w:ascii="Consolas" w:hAnsi="Consolas"/>
          <w:sz w:val="15"/>
        </w:rPr>
        <w:br/>
        <w:t xml:space="preserve">        'GRANT', 'REVOKE',</w:t>
      </w:r>
      <w:r>
        <w:rPr>
          <w:rFonts w:ascii="Consolas" w:hAnsi="Consolas"/>
          <w:sz w:val="15"/>
        </w:rPr>
        <w:br/>
        <w:t xml:space="preserve">    ];</w:t>
      </w:r>
      <w:r>
        <w:rPr>
          <w:rFonts w:ascii="Consolas" w:hAnsi="Consolas"/>
          <w:sz w:val="15"/>
        </w:rPr>
        <w:br/>
        <w:t xml:space="preserve">    foreach ($prohibidas as $palabra) {</w:t>
      </w:r>
      <w:r>
        <w:rPr>
          <w:rFonts w:ascii="Consolas" w:hAnsi="Consolas"/>
          <w:sz w:val="15"/>
        </w:rPr>
        <w:br/>
        <w:t xml:space="preserve">        if (preg_match('/\b' . $palabra . '\b/i', $sql)) {</w:t>
      </w:r>
      <w:r>
        <w:rPr>
          <w:rFonts w:ascii="Consolas" w:hAnsi="Consolas"/>
          <w:sz w:val="15"/>
        </w:rPr>
        <w:br/>
        <w:t xml:space="preserve">            throw new RuntimeException(</w:t>
      </w:r>
      <w:r>
        <w:rPr>
          <w:rFonts w:ascii="Consolas" w:hAnsi="Consolas"/>
          <w:sz w:val="15"/>
        </w:rPr>
        <w:br/>
        <w:t xml:space="preserve">                "La consulta contiene una operacion no permitida ($palabra).");</w:t>
      </w:r>
      <w:r>
        <w:rPr>
          <w:rFonts w:ascii="Consolas" w:hAnsi="Consolas"/>
          <w:sz w:val="15"/>
        </w:rPr>
        <w:br/>
        <w:t xml:space="preserve">        }</w:t>
      </w:r>
      <w:r>
        <w:rPr>
          <w:rFonts w:ascii="Consolas" w:hAnsi="Consolas"/>
          <w:sz w:val="15"/>
        </w:rPr>
        <w:br/>
        <w:t xml:space="preserve">    }</w:t>
      </w:r>
      <w:r>
        <w:rPr>
          <w:rFonts w:ascii="Consolas" w:hAnsi="Consolas"/>
          <w:sz w:val="15"/>
        </w:rPr>
        <w:br/>
      </w:r>
      <w:r>
        <w:rPr>
          <w:rFonts w:ascii="Consolas" w:hAnsi="Consolas"/>
          <w:sz w:val="15"/>
        </w:rPr>
        <w:br/>
        <w:t xml:space="preserve">    // Techo de filas por si el modelo omitio el LIMIT.</w:t>
      </w:r>
      <w:r>
        <w:rPr>
          <w:rFonts w:ascii="Consolas" w:hAnsi="Consolas"/>
          <w:sz w:val="15"/>
        </w:rPr>
        <w:br/>
        <w:t xml:space="preserve">    if (!preg_match('/\bLIMIT\s+\d+/i', $sql)) {</w:t>
      </w:r>
      <w:r>
        <w:rPr>
          <w:rFonts w:ascii="Consolas" w:hAnsi="Consolas"/>
          <w:sz w:val="15"/>
        </w:rPr>
        <w:br/>
        <w:t xml:space="preserve">        $sql .= ' LIMIT ' . LIMITE_FILAS;</w:t>
      </w:r>
      <w:r>
        <w:rPr>
          <w:rFonts w:ascii="Consolas" w:hAnsi="Consolas"/>
          <w:sz w:val="15"/>
        </w:rPr>
        <w:br/>
        <w:t xml:space="preserve">    }</w:t>
      </w:r>
      <w:r>
        <w:rPr>
          <w:rFonts w:ascii="Consolas" w:hAnsi="Consolas"/>
          <w:sz w:val="15"/>
        </w:rPr>
        <w:br/>
      </w:r>
      <w:r>
        <w:rPr>
          <w:rFonts w:ascii="Consolas" w:hAnsi="Consolas"/>
          <w:sz w:val="15"/>
        </w:rPr>
        <w:br/>
        <w:t xml:space="preserve">    return $sql;</w:t>
      </w:r>
      <w:r>
        <w:rPr>
          <w:rFonts w:ascii="Consolas" w:hAnsi="Consolas"/>
          <w:sz w:val="15"/>
        </w:rPr>
        <w:br/>
        <w:t>}</w:t>
      </w:r>
      <w:r>
        <w:rPr>
          <w:rFonts w:ascii="Consolas" w:hAnsi="Consolas"/>
          <w:sz w:val="15"/>
        </w:rPr>
        <w:br/>
      </w:r>
      <w:r>
        <w:rPr>
          <w:rFonts w:ascii="Consolas" w:hAnsi="Consolas"/>
          <w:sz w:val="15"/>
        </w:rPr>
        <w:br/>
        <w:t>/** Abre el extracto en modo de solo lectura. */</w:t>
      </w:r>
      <w:r>
        <w:rPr>
          <w:rFonts w:ascii="Consolas" w:hAnsi="Consolas"/>
          <w:sz w:val="15"/>
        </w:rPr>
        <w:br/>
        <w:t>function conectar_solo_lectura(): PDO</w:t>
      </w:r>
      <w:r>
        <w:rPr>
          <w:rFonts w:ascii="Consolas" w:hAnsi="Consolas"/>
          <w:sz w:val="15"/>
        </w:rPr>
        <w:br/>
        <w:t>{</w:t>
      </w:r>
      <w:r>
        <w:rPr>
          <w:rFonts w:ascii="Consolas" w:hAnsi="Consolas"/>
          <w:sz w:val="15"/>
        </w:rPr>
        <w:br/>
        <w:t xml:space="preserve">    if (!is_readable(RUTA_SQLITE)) {</w:t>
      </w:r>
      <w:r>
        <w:rPr>
          <w:rFonts w:ascii="Consolas" w:hAnsi="Consolas"/>
          <w:sz w:val="15"/>
        </w:rPr>
        <w:br/>
        <w:t xml:space="preserve">        throw new RuntimeException('No se encuentra el extracto de datos.');</w:t>
      </w:r>
      <w:r>
        <w:rPr>
          <w:rFonts w:ascii="Consolas" w:hAnsi="Consolas"/>
          <w:sz w:val="15"/>
        </w:rPr>
        <w:br/>
        <w:t xml:space="preserve">    }</w:t>
      </w:r>
      <w:r>
        <w:rPr>
          <w:rFonts w:ascii="Consolas" w:hAnsi="Consolas"/>
          <w:sz w:val="15"/>
        </w:rPr>
        <w:br/>
        <w:t xml:space="preserve">    $pdo = new PDO('sqlite:' . RUTA_SQLITE, null, null, [</w:t>
      </w:r>
      <w:r>
        <w:rPr>
          <w:rFonts w:ascii="Consolas" w:hAnsi="Consolas"/>
          <w:sz w:val="15"/>
        </w:rPr>
        <w:br/>
        <w:t xml:space="preserve">        PDO::ATTR_ERRMODE            =&gt; PDO::ERRMODE_EXCEPTION,</w:t>
      </w:r>
    </w:p>
    <w:p w14:paraId="01EBC18A"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2F059557" wp14:editId="043F0127">
            <wp:extent cx="5760000" cy="538863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png"/>
                    <pic:cNvPicPr/>
                  </pic:nvPicPr>
                  <pic:blipFill>
                    <a:blip r:embed="rId27"/>
                    <a:stretch>
                      <a:fillRect/>
                    </a:stretch>
                  </pic:blipFill>
                  <pic:spPr>
                    <a:xfrm>
                      <a:off x="0" y="0"/>
                      <a:ext cx="5760000" cy="5388632"/>
                    </a:xfrm>
                    <a:prstGeom prst="rect">
                      <a:avLst/>
                    </a:prstGeom>
                  </pic:spPr>
                </pic:pic>
              </a:graphicData>
            </a:graphic>
          </wp:inline>
        </w:drawing>
      </w:r>
    </w:p>
    <w:p w14:paraId="4C6C7B9C" w14:textId="77777777" w:rsidR="00341893" w:rsidRPr="004E4D82" w:rsidRDefault="0003064D">
      <w:pPr>
        <w:spacing w:after="240" w:line="240" w:lineRule="auto"/>
        <w:jc w:val="center"/>
        <w:rPr>
          <w:lang w:val="es-PE"/>
        </w:rPr>
      </w:pPr>
      <w:r w:rsidRPr="004E4D82">
        <w:rPr>
          <w:b/>
          <w:color w:val="4B5563"/>
          <w:sz w:val="19"/>
          <w:lang w:val="es-PE"/>
        </w:rPr>
        <w:t xml:space="preserve">Figura 19. </w:t>
      </w:r>
      <w:r w:rsidRPr="004E4D82">
        <w:rPr>
          <w:color w:val="4B5563"/>
          <w:sz w:val="19"/>
          <w:lang w:val="es-PE"/>
        </w:rPr>
        <w:t>Captura del archivo de configuración del módulo, mostrando la lectura de la credencial desde la variable de entorno</w:t>
      </w:r>
    </w:p>
    <w:p w14:paraId="78CEFD84" w14:textId="77777777" w:rsidR="00341893" w:rsidRPr="004E4D82" w:rsidRDefault="0003064D">
      <w:pPr>
        <w:spacing w:before="160" w:after="60"/>
        <w:jc w:val="center"/>
        <w:rPr>
          <w:lang w:val="es-PE"/>
        </w:rPr>
      </w:pPr>
      <w:r w:rsidRPr="004E4D82">
        <w:rPr>
          <w:noProof/>
          <w:lang w:val="es-PE"/>
        </w:rPr>
        <w:lastRenderedPageBreak/>
        <w:drawing>
          <wp:inline distT="0" distB="0" distL="0" distR="0" wp14:anchorId="001BE0C8" wp14:editId="488B0131">
            <wp:extent cx="5760000" cy="560267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png"/>
                    <pic:cNvPicPr/>
                  </pic:nvPicPr>
                  <pic:blipFill>
                    <a:blip r:embed="rId28"/>
                    <a:stretch>
                      <a:fillRect/>
                    </a:stretch>
                  </pic:blipFill>
                  <pic:spPr>
                    <a:xfrm>
                      <a:off x="0" y="0"/>
                      <a:ext cx="5760000" cy="5602676"/>
                    </a:xfrm>
                    <a:prstGeom prst="rect">
                      <a:avLst/>
                    </a:prstGeom>
                  </pic:spPr>
                </pic:pic>
              </a:graphicData>
            </a:graphic>
          </wp:inline>
        </w:drawing>
      </w:r>
    </w:p>
    <w:p w14:paraId="37E0ACBC" w14:textId="77777777" w:rsidR="00341893" w:rsidRPr="004E4D82" w:rsidRDefault="0003064D">
      <w:pPr>
        <w:spacing w:after="240" w:line="240" w:lineRule="auto"/>
        <w:jc w:val="center"/>
        <w:rPr>
          <w:lang w:val="es-PE"/>
        </w:rPr>
      </w:pPr>
      <w:r w:rsidRPr="004E4D82">
        <w:rPr>
          <w:b/>
          <w:color w:val="4B5563"/>
          <w:sz w:val="19"/>
          <w:lang w:val="es-PE"/>
        </w:rPr>
        <w:t xml:space="preserve">Figura 20. </w:t>
      </w:r>
      <w:r w:rsidRPr="004E4D82">
        <w:rPr>
          <w:color w:val="4B5563"/>
          <w:sz w:val="19"/>
          <w:lang w:val="es-PE"/>
        </w:rPr>
        <w:t>Captura de la ejecución en vivo del módulo, con el análisis generado por el modelo para un corte de ruta y período determinado</w:t>
      </w:r>
    </w:p>
    <w:p w14:paraId="414F84D5" w14:textId="77777777" w:rsidR="00341893" w:rsidRPr="004E4D82" w:rsidRDefault="0003064D">
      <w:pPr>
        <w:pStyle w:val="Ttulo2"/>
        <w:rPr>
          <w:lang w:val="es-PE"/>
        </w:rPr>
      </w:pPr>
      <w:bookmarkStart w:id="80" w:name="_Toc235428668"/>
      <w:r w:rsidRPr="004E4D82">
        <w:rPr>
          <w:lang w:val="es-PE"/>
        </w:rPr>
        <w:t>ANEXO D. Estructura del repositorio del proyecto</w:t>
      </w:r>
      <w:bookmarkEnd w:id="80"/>
    </w:p>
    <w:tbl>
      <w:tblPr>
        <w:tblStyle w:val="Tablaconcuadrcula"/>
        <w:tblW w:w="0" w:type="auto"/>
        <w:tblLook w:val="04A0" w:firstRow="1" w:lastRow="0" w:firstColumn="1" w:lastColumn="0" w:noHBand="0" w:noVBand="1"/>
      </w:tblPr>
      <w:tblGrid>
        <w:gridCol w:w="4708"/>
        <w:gridCol w:w="4703"/>
      </w:tblGrid>
      <w:tr w:rsidR="00341893" w:rsidRPr="004E4D82" w14:paraId="17FA6596" w14:textId="77777777">
        <w:tc>
          <w:tcPr>
            <w:tcW w:w="4703" w:type="dxa"/>
          </w:tcPr>
          <w:p w14:paraId="22A7C5BC" w14:textId="77777777" w:rsidR="00341893" w:rsidRPr="004E4D82" w:rsidRDefault="0003064D">
            <w:pPr>
              <w:spacing w:after="40" w:line="240" w:lineRule="auto"/>
              <w:rPr>
                <w:lang w:val="es-PE"/>
              </w:rPr>
            </w:pPr>
            <w:r w:rsidRPr="004E4D82">
              <w:rPr>
                <w:b/>
                <w:sz w:val="19"/>
                <w:lang w:val="es-PE"/>
              </w:rPr>
              <w:t>Ruta</w:t>
            </w:r>
          </w:p>
        </w:tc>
        <w:tc>
          <w:tcPr>
            <w:tcW w:w="4703" w:type="dxa"/>
          </w:tcPr>
          <w:p w14:paraId="1959756C" w14:textId="77777777" w:rsidR="00341893" w:rsidRPr="004E4D82" w:rsidRDefault="0003064D">
            <w:pPr>
              <w:spacing w:after="40" w:line="240" w:lineRule="auto"/>
              <w:rPr>
                <w:lang w:val="es-PE"/>
              </w:rPr>
            </w:pPr>
            <w:r w:rsidRPr="004E4D82">
              <w:rPr>
                <w:b/>
                <w:sz w:val="19"/>
                <w:lang w:val="es-PE"/>
              </w:rPr>
              <w:t>Contenido</w:t>
            </w:r>
          </w:p>
        </w:tc>
      </w:tr>
      <w:tr w:rsidR="00341893" w:rsidRPr="004E4D82" w14:paraId="756D335F" w14:textId="77777777">
        <w:tc>
          <w:tcPr>
            <w:tcW w:w="4703" w:type="dxa"/>
          </w:tcPr>
          <w:p w14:paraId="7C17EB8D" w14:textId="77777777" w:rsidR="00341893" w:rsidRPr="004E4D82" w:rsidRDefault="0003064D">
            <w:pPr>
              <w:spacing w:after="40" w:line="240" w:lineRule="auto"/>
              <w:rPr>
                <w:lang w:val="es-PE"/>
              </w:rPr>
            </w:pPr>
            <w:r w:rsidRPr="004E4D82">
              <w:rPr>
                <w:rFonts w:ascii="Consolas" w:hAnsi="Consolas"/>
                <w:sz w:val="19"/>
                <w:lang w:val="es-PE"/>
              </w:rPr>
              <w:t>docker-compose.yml</w:t>
            </w:r>
          </w:p>
        </w:tc>
        <w:tc>
          <w:tcPr>
            <w:tcW w:w="4703" w:type="dxa"/>
          </w:tcPr>
          <w:p w14:paraId="3CB48C0A" w14:textId="77777777" w:rsidR="00341893" w:rsidRPr="004E4D82" w:rsidRDefault="0003064D">
            <w:pPr>
              <w:spacing w:after="40" w:line="240" w:lineRule="auto"/>
              <w:rPr>
                <w:lang w:val="es-PE"/>
              </w:rPr>
            </w:pPr>
            <w:r w:rsidRPr="004E4D82">
              <w:rPr>
                <w:sz w:val="19"/>
                <w:lang w:val="es-PE"/>
              </w:rPr>
              <w:t>Definición del entorno de contenedores: MariaDB y phpMyAdmin</w:t>
            </w:r>
          </w:p>
        </w:tc>
      </w:tr>
      <w:tr w:rsidR="00341893" w:rsidRPr="004E4D82" w14:paraId="557DC91A" w14:textId="77777777">
        <w:tc>
          <w:tcPr>
            <w:tcW w:w="4703" w:type="dxa"/>
          </w:tcPr>
          <w:p w14:paraId="7958B83F" w14:textId="77777777" w:rsidR="00341893" w:rsidRPr="004E4D82" w:rsidRDefault="0003064D">
            <w:pPr>
              <w:spacing w:after="40" w:line="240" w:lineRule="auto"/>
              <w:rPr>
                <w:lang w:val="es-PE"/>
              </w:rPr>
            </w:pPr>
            <w:r w:rsidRPr="004E4D82">
              <w:rPr>
                <w:rFonts w:ascii="Consolas" w:hAnsi="Consolas"/>
                <w:sz w:val="19"/>
                <w:lang w:val="es-PE"/>
              </w:rPr>
              <w:t>.env.example</w:t>
            </w:r>
          </w:p>
        </w:tc>
        <w:tc>
          <w:tcPr>
            <w:tcW w:w="4703" w:type="dxa"/>
          </w:tcPr>
          <w:p w14:paraId="5BA14916" w14:textId="77777777" w:rsidR="00341893" w:rsidRPr="004E4D82" w:rsidRDefault="0003064D">
            <w:pPr>
              <w:spacing w:after="40" w:line="240" w:lineRule="auto"/>
              <w:rPr>
                <w:lang w:val="es-PE"/>
              </w:rPr>
            </w:pPr>
            <w:r w:rsidRPr="004E4D82">
              <w:rPr>
                <w:sz w:val="19"/>
                <w:lang w:val="es-PE"/>
              </w:rPr>
              <w:t>Plantilla de configuración versionada, sin valores reales de credenciales</w:t>
            </w:r>
          </w:p>
        </w:tc>
      </w:tr>
      <w:tr w:rsidR="00341893" w:rsidRPr="004E4D82" w14:paraId="2D158BAE" w14:textId="77777777">
        <w:tc>
          <w:tcPr>
            <w:tcW w:w="4703" w:type="dxa"/>
          </w:tcPr>
          <w:p w14:paraId="5598CACD" w14:textId="77777777" w:rsidR="00341893" w:rsidRPr="004E4D82" w:rsidRDefault="0003064D">
            <w:pPr>
              <w:spacing w:after="40" w:line="240" w:lineRule="auto"/>
              <w:rPr>
                <w:lang w:val="es-PE"/>
              </w:rPr>
            </w:pPr>
            <w:r w:rsidRPr="004E4D82">
              <w:rPr>
                <w:rFonts w:ascii="Consolas" w:hAnsi="Consolas"/>
                <w:sz w:val="19"/>
                <w:lang w:val="es-PE"/>
              </w:rPr>
              <w:t>.gitignore</w:t>
            </w:r>
          </w:p>
        </w:tc>
        <w:tc>
          <w:tcPr>
            <w:tcW w:w="4703" w:type="dxa"/>
          </w:tcPr>
          <w:p w14:paraId="61A90AF0" w14:textId="77777777" w:rsidR="00341893" w:rsidRPr="004E4D82" w:rsidRDefault="0003064D">
            <w:pPr>
              <w:spacing w:after="40" w:line="240" w:lineRule="auto"/>
              <w:rPr>
                <w:lang w:val="es-PE"/>
              </w:rPr>
            </w:pPr>
            <w:r w:rsidRPr="004E4D82">
              <w:rPr>
                <w:sz w:val="19"/>
                <w:lang w:val="es-PE"/>
              </w:rPr>
              <w:t xml:space="preserve">Exclusiones del control de versiones, incluido el archivo </w:t>
            </w:r>
            <w:r w:rsidRPr="004E4D82">
              <w:rPr>
                <w:rFonts w:ascii="Consolas" w:hAnsi="Consolas"/>
                <w:sz w:val="19"/>
                <w:lang w:val="es-PE"/>
              </w:rPr>
              <w:t>.env</w:t>
            </w:r>
          </w:p>
        </w:tc>
      </w:tr>
      <w:tr w:rsidR="00341893" w:rsidRPr="004E4D82" w14:paraId="594E0572" w14:textId="77777777">
        <w:tc>
          <w:tcPr>
            <w:tcW w:w="4703" w:type="dxa"/>
          </w:tcPr>
          <w:p w14:paraId="2E9C5AAB" w14:textId="77777777" w:rsidR="00341893" w:rsidRPr="004E4D82" w:rsidRDefault="0003064D">
            <w:pPr>
              <w:spacing w:after="40" w:line="240" w:lineRule="auto"/>
              <w:rPr>
                <w:lang w:val="es-PE"/>
              </w:rPr>
            </w:pPr>
            <w:r w:rsidRPr="004E4D82">
              <w:rPr>
                <w:rFonts w:ascii="Consolas" w:hAnsi="Consolas"/>
                <w:sz w:val="19"/>
                <w:lang w:val="es-PE"/>
              </w:rPr>
              <w:t>db/init/</w:t>
            </w:r>
          </w:p>
        </w:tc>
        <w:tc>
          <w:tcPr>
            <w:tcW w:w="4703" w:type="dxa"/>
          </w:tcPr>
          <w:p w14:paraId="3F4F1E66" w14:textId="77777777" w:rsidR="00341893" w:rsidRPr="004E4D82" w:rsidRDefault="0003064D">
            <w:pPr>
              <w:spacing w:after="40" w:line="240" w:lineRule="auto"/>
              <w:rPr>
                <w:lang w:val="es-PE"/>
              </w:rPr>
            </w:pPr>
            <w:r w:rsidRPr="004E4D82">
              <w:rPr>
                <w:sz w:val="19"/>
                <w:lang w:val="es-PE"/>
              </w:rPr>
              <w:t>Script de creación de las bases de datos</w:t>
            </w:r>
          </w:p>
        </w:tc>
      </w:tr>
      <w:tr w:rsidR="00341893" w:rsidRPr="004E4D82" w14:paraId="04AEE6C0" w14:textId="77777777">
        <w:tc>
          <w:tcPr>
            <w:tcW w:w="4703" w:type="dxa"/>
          </w:tcPr>
          <w:p w14:paraId="2133D0D0" w14:textId="77777777" w:rsidR="00341893" w:rsidRPr="004E4D82" w:rsidRDefault="0003064D">
            <w:pPr>
              <w:spacing w:after="40" w:line="240" w:lineRule="auto"/>
              <w:rPr>
                <w:lang w:val="es-PE"/>
              </w:rPr>
            </w:pPr>
            <w:r w:rsidRPr="004E4D82">
              <w:rPr>
                <w:rFonts w:ascii="Consolas" w:hAnsi="Consolas"/>
                <w:sz w:val="19"/>
                <w:lang w:val="es-PE"/>
              </w:rPr>
              <w:t>db/datamart/01_schema_datamart.sql</w:t>
            </w:r>
          </w:p>
        </w:tc>
        <w:tc>
          <w:tcPr>
            <w:tcW w:w="4703" w:type="dxa"/>
          </w:tcPr>
          <w:p w14:paraId="5BDE92B4" w14:textId="77777777" w:rsidR="00341893" w:rsidRPr="004E4D82" w:rsidRDefault="0003064D">
            <w:pPr>
              <w:spacing w:after="40" w:line="240" w:lineRule="auto"/>
              <w:rPr>
                <w:lang w:val="es-PE"/>
              </w:rPr>
            </w:pPr>
            <w:r w:rsidRPr="004E4D82">
              <w:rPr>
                <w:sz w:val="19"/>
                <w:lang w:val="es-PE"/>
              </w:rPr>
              <w:t>Definición de la estructura del Data Mart</w:t>
            </w:r>
          </w:p>
        </w:tc>
      </w:tr>
      <w:tr w:rsidR="00341893" w:rsidRPr="004E4D82" w14:paraId="48EA6F81" w14:textId="77777777">
        <w:tc>
          <w:tcPr>
            <w:tcW w:w="4703" w:type="dxa"/>
          </w:tcPr>
          <w:p w14:paraId="44D701AE" w14:textId="77777777" w:rsidR="00341893" w:rsidRPr="004E4D82" w:rsidRDefault="0003064D">
            <w:pPr>
              <w:spacing w:after="40" w:line="240" w:lineRule="auto"/>
              <w:rPr>
                <w:lang w:val="es-PE"/>
              </w:rPr>
            </w:pPr>
            <w:r w:rsidRPr="004E4D82">
              <w:rPr>
                <w:rFonts w:ascii="Consolas" w:hAnsi="Consolas"/>
                <w:sz w:val="19"/>
                <w:lang w:val="es-PE"/>
              </w:rPr>
              <w:t>db/anonimizacion/01_anonimizar_datamart.sql</w:t>
            </w:r>
          </w:p>
        </w:tc>
        <w:tc>
          <w:tcPr>
            <w:tcW w:w="4703" w:type="dxa"/>
          </w:tcPr>
          <w:p w14:paraId="07685751" w14:textId="77777777" w:rsidR="00341893" w:rsidRPr="004E4D82" w:rsidRDefault="0003064D">
            <w:pPr>
              <w:spacing w:after="40" w:line="240" w:lineRule="auto"/>
              <w:rPr>
                <w:lang w:val="es-PE"/>
              </w:rPr>
            </w:pPr>
            <w:r w:rsidRPr="004E4D82">
              <w:rPr>
                <w:sz w:val="19"/>
                <w:lang w:val="es-PE"/>
              </w:rPr>
              <w:t>Procedimiento de anonimización descrito en la sección 10.3</w:t>
            </w:r>
          </w:p>
        </w:tc>
      </w:tr>
      <w:tr w:rsidR="00341893" w:rsidRPr="004E4D82" w14:paraId="3798E6A0" w14:textId="77777777">
        <w:tc>
          <w:tcPr>
            <w:tcW w:w="4703" w:type="dxa"/>
          </w:tcPr>
          <w:p w14:paraId="64C480BA" w14:textId="77777777" w:rsidR="00341893" w:rsidRPr="004E4D82" w:rsidRDefault="0003064D">
            <w:pPr>
              <w:spacing w:after="40" w:line="240" w:lineRule="auto"/>
              <w:rPr>
                <w:lang w:val="es-PE"/>
              </w:rPr>
            </w:pPr>
            <w:r w:rsidRPr="004E4D82">
              <w:rPr>
                <w:rFonts w:ascii="Consolas" w:hAnsi="Consolas"/>
                <w:sz w:val="19"/>
                <w:lang w:val="es-PE"/>
              </w:rPr>
              <w:lastRenderedPageBreak/>
              <w:t>db/dumps/</w:t>
            </w:r>
          </w:p>
        </w:tc>
        <w:tc>
          <w:tcPr>
            <w:tcW w:w="4703" w:type="dxa"/>
          </w:tcPr>
          <w:p w14:paraId="618B49BE" w14:textId="77777777" w:rsidR="00341893" w:rsidRPr="004E4D82" w:rsidRDefault="0003064D">
            <w:pPr>
              <w:spacing w:after="40" w:line="240" w:lineRule="auto"/>
              <w:rPr>
                <w:lang w:val="es-PE"/>
              </w:rPr>
            </w:pPr>
            <w:r w:rsidRPr="004E4D82">
              <w:rPr>
                <w:sz w:val="19"/>
                <w:lang w:val="es-PE"/>
              </w:rPr>
              <w:t>Volcados del origen y del Data Mart, no versionados</w:t>
            </w:r>
          </w:p>
        </w:tc>
      </w:tr>
      <w:tr w:rsidR="00341893" w:rsidRPr="004E4D82" w14:paraId="25AED303" w14:textId="77777777">
        <w:tc>
          <w:tcPr>
            <w:tcW w:w="4703" w:type="dxa"/>
          </w:tcPr>
          <w:p w14:paraId="7FD4517A" w14:textId="77777777" w:rsidR="00341893" w:rsidRPr="004E4D82" w:rsidRDefault="0003064D">
            <w:pPr>
              <w:spacing w:after="40" w:line="240" w:lineRule="auto"/>
              <w:rPr>
                <w:lang w:val="es-PE"/>
              </w:rPr>
            </w:pPr>
            <w:r w:rsidRPr="004E4D82">
              <w:rPr>
                <w:rFonts w:ascii="Consolas" w:hAnsi="Consolas"/>
                <w:sz w:val="19"/>
                <w:lang w:val="es-PE"/>
              </w:rPr>
              <w:t>etl/etl_datamart.py</w:t>
            </w:r>
          </w:p>
        </w:tc>
        <w:tc>
          <w:tcPr>
            <w:tcW w:w="4703" w:type="dxa"/>
          </w:tcPr>
          <w:p w14:paraId="0F46AEDB" w14:textId="77777777" w:rsidR="00341893" w:rsidRPr="004E4D82" w:rsidRDefault="0003064D">
            <w:pPr>
              <w:spacing w:after="40" w:line="240" w:lineRule="auto"/>
              <w:rPr>
                <w:lang w:val="es-PE"/>
              </w:rPr>
            </w:pPr>
            <w:r w:rsidRPr="004E4D82">
              <w:rPr>
                <w:sz w:val="19"/>
                <w:lang w:val="es-PE"/>
              </w:rPr>
              <w:t>Proceso ETL completo, con modo de verificación</w:t>
            </w:r>
          </w:p>
        </w:tc>
      </w:tr>
      <w:tr w:rsidR="00341893" w:rsidRPr="004E4D82" w14:paraId="48852BA9" w14:textId="77777777">
        <w:tc>
          <w:tcPr>
            <w:tcW w:w="4703" w:type="dxa"/>
          </w:tcPr>
          <w:p w14:paraId="3EE1F08F" w14:textId="77777777" w:rsidR="00341893" w:rsidRPr="004E4D82" w:rsidRDefault="0003064D">
            <w:pPr>
              <w:spacing w:after="40" w:line="240" w:lineRule="auto"/>
              <w:rPr>
                <w:lang w:val="es-PE"/>
              </w:rPr>
            </w:pPr>
            <w:r w:rsidRPr="004E4D82">
              <w:rPr>
                <w:rFonts w:ascii="Consolas" w:hAnsi="Consolas"/>
                <w:sz w:val="19"/>
                <w:lang w:val="es-PE"/>
              </w:rPr>
              <w:t>etl/requirements.txt</w:t>
            </w:r>
          </w:p>
        </w:tc>
        <w:tc>
          <w:tcPr>
            <w:tcW w:w="4703" w:type="dxa"/>
          </w:tcPr>
          <w:p w14:paraId="7CD668F3" w14:textId="77777777" w:rsidR="00341893" w:rsidRPr="004E4D82" w:rsidRDefault="0003064D">
            <w:pPr>
              <w:spacing w:after="40" w:line="240" w:lineRule="auto"/>
              <w:rPr>
                <w:lang w:val="es-PE"/>
              </w:rPr>
            </w:pPr>
            <w:r w:rsidRPr="004E4D82">
              <w:rPr>
                <w:sz w:val="19"/>
                <w:lang w:val="es-PE"/>
              </w:rPr>
              <w:t>Declaración de dependencias de Python</w:t>
            </w:r>
          </w:p>
        </w:tc>
      </w:tr>
      <w:tr w:rsidR="00341893" w:rsidRPr="004E4D82" w14:paraId="0377CD8E" w14:textId="77777777">
        <w:tc>
          <w:tcPr>
            <w:tcW w:w="4703" w:type="dxa"/>
          </w:tcPr>
          <w:p w14:paraId="37E8D620" w14:textId="77777777" w:rsidR="00341893" w:rsidRPr="004E4D82" w:rsidRDefault="0003064D">
            <w:pPr>
              <w:spacing w:after="40" w:line="240" w:lineRule="auto"/>
              <w:rPr>
                <w:lang w:val="es-PE"/>
              </w:rPr>
            </w:pPr>
            <w:r w:rsidRPr="004E4D82">
              <w:rPr>
                <w:rFonts w:ascii="Consolas" w:hAnsi="Consolas"/>
                <w:sz w:val="19"/>
                <w:lang w:val="es-PE"/>
              </w:rPr>
              <w:t>powerbi/Dashboard_Validaciones.pbix</w:t>
            </w:r>
          </w:p>
        </w:tc>
        <w:tc>
          <w:tcPr>
            <w:tcW w:w="4703" w:type="dxa"/>
          </w:tcPr>
          <w:p w14:paraId="7A6B5A65" w14:textId="77777777" w:rsidR="00341893" w:rsidRPr="004E4D82" w:rsidRDefault="0003064D">
            <w:pPr>
              <w:spacing w:after="40" w:line="240" w:lineRule="auto"/>
              <w:rPr>
                <w:lang w:val="es-PE"/>
              </w:rPr>
            </w:pPr>
            <w:r w:rsidRPr="004E4D82">
              <w:rPr>
                <w:sz w:val="19"/>
                <w:lang w:val="es-PE"/>
              </w:rPr>
              <w:t>Archivo del dashboard</w:t>
            </w:r>
          </w:p>
        </w:tc>
      </w:tr>
      <w:tr w:rsidR="00341893" w:rsidRPr="004E4D82" w14:paraId="65A60217" w14:textId="77777777">
        <w:tc>
          <w:tcPr>
            <w:tcW w:w="4703" w:type="dxa"/>
          </w:tcPr>
          <w:p w14:paraId="2615739D" w14:textId="77777777" w:rsidR="00341893" w:rsidRPr="004E4D82" w:rsidRDefault="0003064D">
            <w:pPr>
              <w:spacing w:after="40" w:line="240" w:lineRule="auto"/>
              <w:rPr>
                <w:lang w:val="es-PE"/>
              </w:rPr>
            </w:pPr>
            <w:r w:rsidRPr="004E4D82">
              <w:rPr>
                <w:rFonts w:ascii="Consolas" w:hAnsi="Consolas"/>
                <w:sz w:val="19"/>
                <w:lang w:val="es-PE"/>
              </w:rPr>
              <w:t>powerbi/medidas_dax.txt</w:t>
            </w:r>
          </w:p>
        </w:tc>
        <w:tc>
          <w:tcPr>
            <w:tcW w:w="4703" w:type="dxa"/>
          </w:tcPr>
          <w:p w14:paraId="20011C43" w14:textId="77777777" w:rsidR="00341893" w:rsidRPr="004E4D82" w:rsidRDefault="0003064D">
            <w:pPr>
              <w:spacing w:after="40" w:line="240" w:lineRule="auto"/>
              <w:rPr>
                <w:lang w:val="es-PE"/>
              </w:rPr>
            </w:pPr>
            <w:r w:rsidRPr="004E4D82">
              <w:rPr>
                <w:sz w:val="19"/>
                <w:lang w:val="es-PE"/>
              </w:rPr>
              <w:t>Definición de las medidas del modelo semántico</w:t>
            </w:r>
          </w:p>
        </w:tc>
      </w:tr>
      <w:tr w:rsidR="00341893" w:rsidRPr="004E4D82" w14:paraId="20EE9661" w14:textId="77777777">
        <w:tc>
          <w:tcPr>
            <w:tcW w:w="4703" w:type="dxa"/>
          </w:tcPr>
          <w:p w14:paraId="2CAB1EB3" w14:textId="77777777" w:rsidR="00341893" w:rsidRPr="004E4D82" w:rsidRDefault="0003064D">
            <w:pPr>
              <w:spacing w:after="40" w:line="240" w:lineRule="auto"/>
              <w:rPr>
                <w:lang w:val="es-PE"/>
              </w:rPr>
            </w:pPr>
            <w:r w:rsidRPr="004E4D82">
              <w:rPr>
                <w:rFonts w:ascii="Consolas" w:hAnsi="Consolas"/>
                <w:sz w:val="19"/>
                <w:lang w:val="es-PE"/>
              </w:rPr>
              <w:t>entrega/data/kpi_datamart.sqlite</w:t>
            </w:r>
          </w:p>
        </w:tc>
        <w:tc>
          <w:tcPr>
            <w:tcW w:w="4703" w:type="dxa"/>
          </w:tcPr>
          <w:p w14:paraId="3BC5738C" w14:textId="77777777" w:rsidR="00341893" w:rsidRPr="004E4D82" w:rsidRDefault="0003064D">
            <w:pPr>
              <w:spacing w:after="40" w:line="240" w:lineRule="auto"/>
              <w:rPr>
                <w:lang w:val="es-PE"/>
              </w:rPr>
            </w:pPr>
            <w:r w:rsidRPr="004E4D82">
              <w:rPr>
                <w:sz w:val="19"/>
                <w:lang w:val="es-PE"/>
              </w:rPr>
              <w:t>Extracto portátil del Data Mart</w:t>
            </w:r>
          </w:p>
        </w:tc>
      </w:tr>
      <w:tr w:rsidR="00341893" w:rsidRPr="004E4D82" w14:paraId="32D8DFDA" w14:textId="77777777">
        <w:tc>
          <w:tcPr>
            <w:tcW w:w="4703" w:type="dxa"/>
          </w:tcPr>
          <w:p w14:paraId="7C0BDCE1" w14:textId="77777777" w:rsidR="00341893" w:rsidRPr="004E4D82" w:rsidRDefault="0003064D">
            <w:pPr>
              <w:spacing w:after="40" w:line="240" w:lineRule="auto"/>
              <w:rPr>
                <w:lang w:val="es-PE"/>
              </w:rPr>
            </w:pPr>
            <w:r w:rsidRPr="004E4D82">
              <w:rPr>
                <w:rFonts w:ascii="Consolas" w:hAnsi="Consolas"/>
                <w:sz w:val="19"/>
                <w:lang w:val="es-PE"/>
              </w:rPr>
              <w:t>entrega/etl/exportar_kpis_sqlite.py</w:t>
            </w:r>
          </w:p>
        </w:tc>
        <w:tc>
          <w:tcPr>
            <w:tcW w:w="4703" w:type="dxa"/>
          </w:tcPr>
          <w:p w14:paraId="6E25952D" w14:textId="77777777" w:rsidR="00341893" w:rsidRPr="004E4D82" w:rsidRDefault="0003064D">
            <w:pPr>
              <w:spacing w:after="40" w:line="240" w:lineRule="auto"/>
              <w:rPr>
                <w:lang w:val="es-PE"/>
              </w:rPr>
            </w:pPr>
            <w:r w:rsidRPr="004E4D82">
              <w:rPr>
                <w:sz w:val="19"/>
                <w:lang w:val="es-PE"/>
              </w:rPr>
              <w:t>Script de generación del extracto</w:t>
            </w:r>
          </w:p>
        </w:tc>
      </w:tr>
      <w:tr w:rsidR="00341893" w:rsidRPr="004E4D82" w14:paraId="1BBE6C0F" w14:textId="77777777">
        <w:tc>
          <w:tcPr>
            <w:tcW w:w="4703" w:type="dxa"/>
          </w:tcPr>
          <w:p w14:paraId="45107574" w14:textId="77777777" w:rsidR="00341893" w:rsidRPr="004E4D82" w:rsidRDefault="0003064D">
            <w:pPr>
              <w:spacing w:after="40" w:line="240" w:lineRule="auto"/>
              <w:rPr>
                <w:lang w:val="es-PE"/>
              </w:rPr>
            </w:pPr>
            <w:r w:rsidRPr="004E4D82">
              <w:rPr>
                <w:rFonts w:ascii="Consolas" w:hAnsi="Consolas"/>
                <w:sz w:val="19"/>
                <w:lang w:val="es-PE"/>
              </w:rPr>
              <w:t>entrega/informe/INFORME.md</w:t>
            </w:r>
          </w:p>
        </w:tc>
        <w:tc>
          <w:tcPr>
            <w:tcW w:w="4703" w:type="dxa"/>
          </w:tcPr>
          <w:p w14:paraId="2376B304" w14:textId="77777777" w:rsidR="00341893" w:rsidRPr="004E4D82" w:rsidRDefault="0003064D">
            <w:pPr>
              <w:spacing w:after="40" w:line="240" w:lineRule="auto"/>
              <w:rPr>
                <w:lang w:val="es-PE"/>
              </w:rPr>
            </w:pPr>
            <w:r w:rsidRPr="004E4D82">
              <w:rPr>
                <w:sz w:val="19"/>
                <w:lang w:val="es-PE"/>
              </w:rPr>
              <w:t>El presente documento</w:t>
            </w:r>
          </w:p>
        </w:tc>
      </w:tr>
    </w:tbl>
    <w:p w14:paraId="7344397D" w14:textId="77777777" w:rsidR="00341893" w:rsidRPr="004E4D82" w:rsidRDefault="00341893">
      <w:pPr>
        <w:rPr>
          <w:lang w:val="es-PE"/>
        </w:rPr>
      </w:pPr>
    </w:p>
    <w:p w14:paraId="1B5E598A" w14:textId="77777777" w:rsidR="00341893" w:rsidRPr="004E4D82" w:rsidRDefault="0003064D">
      <w:pPr>
        <w:pStyle w:val="Ttulo2"/>
        <w:rPr>
          <w:lang w:val="es-PE"/>
        </w:rPr>
      </w:pPr>
      <w:bookmarkStart w:id="81" w:name="_Toc235428669"/>
      <w:r w:rsidRPr="004E4D82">
        <w:rPr>
          <w:lang w:val="es-PE"/>
        </w:rPr>
        <w:t>ANEXO E. Fundamentos conceptuales complementarios</w:t>
      </w:r>
      <w:bookmarkEnd w:id="81"/>
    </w:p>
    <w:p w14:paraId="0D9DB09E" w14:textId="77777777" w:rsidR="00341893" w:rsidRPr="004E4D82" w:rsidRDefault="0003064D">
      <w:pPr>
        <w:rPr>
          <w:lang w:val="es-PE"/>
        </w:rPr>
      </w:pPr>
      <w:r w:rsidRPr="004E4D82">
        <w:rPr>
          <w:lang w:val="es-PE"/>
        </w:rPr>
        <w:t>Material de referencia del marco teórico de la sección 2, cuya aplicación concreta se documenta en las secciones 5 y 7.</w:t>
      </w:r>
    </w:p>
    <w:p w14:paraId="758D5AB0" w14:textId="77777777" w:rsidR="00341893" w:rsidRPr="004E4D82" w:rsidRDefault="0003064D">
      <w:pPr>
        <w:pStyle w:val="Ttulo3"/>
        <w:rPr>
          <w:lang w:val="es-PE"/>
        </w:rPr>
      </w:pPr>
      <w:r w:rsidRPr="004E4D82">
        <w:rPr>
          <w:lang w:val="es-PE"/>
        </w:rPr>
        <w:t>E.1. Operaciones OLAP sobre el cubo de datos</w:t>
      </w:r>
    </w:p>
    <w:p w14:paraId="4ADD021B" w14:textId="77777777" w:rsidR="00341893" w:rsidRPr="004E4D82" w:rsidRDefault="0003064D">
      <w:pPr>
        <w:rPr>
          <w:lang w:val="es-PE"/>
        </w:rPr>
      </w:pPr>
      <w:r w:rsidRPr="004E4D82">
        <w:rPr>
          <w:lang w:val="es-PE"/>
        </w:rPr>
        <w:t>El modelo dimensional se conceptualiza como un cubo de datos multidimensional sobre el que se ejecutan operaciones analíticas estándar:</w:t>
      </w:r>
    </w:p>
    <w:p w14:paraId="1BA69C81" w14:textId="77777777" w:rsidR="00341893" w:rsidRPr="004E4D82" w:rsidRDefault="0003064D">
      <w:pPr>
        <w:pStyle w:val="Listaconvietas"/>
        <w:rPr>
          <w:lang w:val="es-PE"/>
        </w:rPr>
      </w:pPr>
      <w:r w:rsidRPr="004E4D82">
        <w:rPr>
          <w:b/>
          <w:lang w:val="es-PE"/>
        </w:rPr>
        <w:t>*Roll-up</w:t>
      </w:r>
      <w:r w:rsidRPr="004E4D82">
        <w:rPr>
          <w:lang w:val="es-PE"/>
        </w:rPr>
        <w:t>* (agregación): asciende en una jerarquía, agregando el detalle. Ejemplo: de demanda diaria a demanda mensual.</w:t>
      </w:r>
    </w:p>
    <w:p w14:paraId="61CEBA68" w14:textId="77777777" w:rsidR="00341893" w:rsidRPr="004E4D82" w:rsidRDefault="0003064D">
      <w:pPr>
        <w:pStyle w:val="Listaconvietas"/>
        <w:rPr>
          <w:lang w:val="es-PE"/>
        </w:rPr>
      </w:pPr>
      <w:r w:rsidRPr="004E4D82">
        <w:rPr>
          <w:b/>
          <w:lang w:val="es-PE"/>
        </w:rPr>
        <w:t>*Drill-down</w:t>
      </w:r>
      <w:r w:rsidRPr="004E4D82">
        <w:rPr>
          <w:lang w:val="es-PE"/>
        </w:rPr>
        <w:t>* (desagregación): desciende en una jerarquía, exponiendo el detalle. Ejemplo: de demanda mensual a demanda diaria y luego por franja horaria.</w:t>
      </w:r>
    </w:p>
    <w:p w14:paraId="52D214CD" w14:textId="77777777" w:rsidR="00341893" w:rsidRPr="004E4D82" w:rsidRDefault="0003064D">
      <w:pPr>
        <w:pStyle w:val="Listaconvietas"/>
        <w:rPr>
          <w:lang w:val="es-PE"/>
        </w:rPr>
      </w:pPr>
      <w:r w:rsidRPr="004E4D82">
        <w:rPr>
          <w:b/>
          <w:lang w:val="es-PE"/>
        </w:rPr>
        <w:t>*Slice</w:t>
      </w:r>
      <w:r w:rsidRPr="004E4D82">
        <w:rPr>
          <w:lang w:val="es-PE"/>
        </w:rPr>
        <w:t>* (rebanado): fija el valor de una dimensión, produciendo un subcubo. Ejemplo: analizar únicamente la ruta R-01.</w:t>
      </w:r>
    </w:p>
    <w:p w14:paraId="6074E153" w14:textId="77777777" w:rsidR="00341893" w:rsidRPr="004E4D82" w:rsidRDefault="0003064D">
      <w:pPr>
        <w:pStyle w:val="Listaconvietas"/>
        <w:rPr>
          <w:lang w:val="es-PE"/>
        </w:rPr>
      </w:pPr>
      <w:r w:rsidRPr="004E4D82">
        <w:rPr>
          <w:b/>
          <w:lang w:val="es-PE"/>
        </w:rPr>
        <w:t>*Dice</w:t>
      </w:r>
      <w:r w:rsidRPr="004E4D82">
        <w:rPr>
          <w:lang w:val="es-PE"/>
        </w:rPr>
        <w:t>* (dado): fija rangos en varias dimensiones simultáneamente. Ejemplo: rutas R-01 y R-05, en horas punta, durante el segundo trimestre.</w:t>
      </w:r>
    </w:p>
    <w:p w14:paraId="7EF519B8" w14:textId="77777777" w:rsidR="00341893" w:rsidRPr="004E4D82" w:rsidRDefault="0003064D">
      <w:pPr>
        <w:pStyle w:val="Listaconvietas"/>
        <w:rPr>
          <w:lang w:val="es-PE"/>
        </w:rPr>
      </w:pPr>
      <w:r w:rsidRPr="004E4D82">
        <w:rPr>
          <w:b/>
          <w:lang w:val="es-PE"/>
        </w:rPr>
        <w:t>*Pivot</w:t>
      </w:r>
      <w:r w:rsidRPr="004E4D82">
        <w:rPr>
          <w:lang w:val="es-PE"/>
        </w:rPr>
        <w:t>* (rotación): reorienta los ejes de presentación para observar la misma información desde otra perspectiva.</w:t>
      </w:r>
    </w:p>
    <w:p w14:paraId="1BE8AF9E" w14:textId="77777777" w:rsidR="00341893" w:rsidRPr="004E4D82" w:rsidRDefault="0003064D">
      <w:pPr>
        <w:rPr>
          <w:lang w:val="es-PE"/>
        </w:rPr>
      </w:pPr>
      <w:r w:rsidRPr="004E4D82">
        <w:rPr>
          <w:lang w:val="es-PE"/>
        </w:rPr>
        <w:t>Estas operaciones no son abstracciones teóricas: constituyen exactamente las interacciones que el dashboard descrito en la sección 7 pone a disposición del usuario mediante segmentadores y jerarquías, según la correspondencia detallada en el Anexo I.</w:t>
      </w:r>
    </w:p>
    <w:p w14:paraId="48A5F8F8" w14:textId="77777777" w:rsidR="00341893" w:rsidRPr="004E4D82" w:rsidRDefault="0003064D">
      <w:pPr>
        <w:pStyle w:val="Ttulo3"/>
        <w:rPr>
          <w:lang w:val="es-PE"/>
        </w:rPr>
      </w:pPr>
      <w:r w:rsidRPr="004E4D82">
        <w:rPr>
          <w:lang w:val="es-PE"/>
        </w:rPr>
        <w:t>E.2. Etapas del proceso ETL</w:t>
      </w:r>
    </w:p>
    <w:p w14:paraId="224D2141" w14:textId="77777777" w:rsidR="00341893" w:rsidRPr="004E4D82" w:rsidRDefault="0003064D">
      <w:pPr>
        <w:rPr>
          <w:lang w:val="es-PE"/>
        </w:rPr>
      </w:pPr>
      <w:r w:rsidRPr="004E4D82">
        <w:rPr>
          <w:b/>
          <w:lang w:val="es-PE"/>
        </w:rPr>
        <w:t>Extracción.</w:t>
      </w:r>
      <w:r w:rsidRPr="004E4D82">
        <w:rPr>
          <w:lang w:val="es-PE"/>
        </w:rPr>
        <w:t xml:space="preserve"> Obtención de los datos desde los sistemas fuente, minimizando el impacto sobre su operación. Puede ser completa, es decir, todo el histórico, o incremental, solo lo nuevo desde la última carga.</w:t>
      </w:r>
    </w:p>
    <w:p w14:paraId="04018851" w14:textId="77777777" w:rsidR="00341893" w:rsidRPr="004E4D82" w:rsidRDefault="0003064D">
      <w:pPr>
        <w:rPr>
          <w:lang w:val="es-PE"/>
        </w:rPr>
      </w:pPr>
      <w:r w:rsidRPr="004E4D82">
        <w:rPr>
          <w:b/>
          <w:lang w:val="es-PE"/>
        </w:rPr>
        <w:lastRenderedPageBreak/>
        <w:t>Transformación.</w:t>
      </w:r>
      <w:r w:rsidRPr="004E4D82">
        <w:rPr>
          <w:lang w:val="es-PE"/>
        </w:rPr>
        <w:t xml:space="preserve"> Etapa de mayor densidad lógica. Comprende la </w:t>
      </w:r>
      <w:r w:rsidRPr="004E4D82">
        <w:rPr>
          <w:i/>
          <w:lang w:val="es-PE"/>
        </w:rPr>
        <w:t>limpieza</w:t>
      </w:r>
      <w:r w:rsidRPr="004E4D82">
        <w:rPr>
          <w:lang w:val="es-PE"/>
        </w:rPr>
        <w:t xml:space="preserve"> o corrección de valores erróneos, tratamiento de nulos y eliminación de duplicados; la </w:t>
      </w:r>
      <w:r w:rsidRPr="004E4D82">
        <w:rPr>
          <w:i/>
          <w:lang w:val="es-PE"/>
        </w:rPr>
        <w:t>estandarización</w:t>
      </w:r>
      <w:r w:rsidRPr="004E4D82">
        <w:rPr>
          <w:lang w:val="es-PE"/>
        </w:rPr>
        <w:t xml:space="preserve"> u homogenización de formatos, codificaciones y nomenclaturas; la </w:t>
      </w:r>
      <w:r w:rsidRPr="004E4D82">
        <w:rPr>
          <w:i/>
          <w:lang w:val="es-PE"/>
        </w:rPr>
        <w:t>derivación</w:t>
      </w:r>
      <w:r w:rsidRPr="004E4D82">
        <w:rPr>
          <w:lang w:val="es-PE"/>
        </w:rPr>
        <w:t xml:space="preserve"> o creación de atributos calculados que no existen en el origen, aplicando reglas de negocio; la </w:t>
      </w:r>
      <w:r w:rsidRPr="004E4D82">
        <w:rPr>
          <w:i/>
          <w:lang w:val="es-PE"/>
        </w:rPr>
        <w:t>integración</w:t>
      </w:r>
      <w:r w:rsidRPr="004E4D82">
        <w:rPr>
          <w:lang w:val="es-PE"/>
        </w:rPr>
        <w:t xml:space="preserve"> o unificación de datos de fuentes distintas bajo un modelo común; y la </w:t>
      </w:r>
      <w:r w:rsidRPr="004E4D82">
        <w:rPr>
          <w:i/>
          <w:lang w:val="es-PE"/>
        </w:rPr>
        <w:t>agregación</w:t>
      </w:r>
      <w:r w:rsidRPr="004E4D82">
        <w:rPr>
          <w:lang w:val="es-PE"/>
        </w:rPr>
        <w:t xml:space="preserve"> o consolidación al grano definido para la tabla de hechos.</w:t>
      </w:r>
    </w:p>
    <w:p w14:paraId="49D74CC3" w14:textId="77777777" w:rsidR="00341893" w:rsidRPr="004E4D82" w:rsidRDefault="0003064D">
      <w:pPr>
        <w:rPr>
          <w:lang w:val="es-PE"/>
        </w:rPr>
      </w:pPr>
      <w:r w:rsidRPr="004E4D82">
        <w:rPr>
          <w:b/>
          <w:lang w:val="es-PE"/>
        </w:rPr>
        <w:t>Carga.</w:t>
      </w:r>
      <w:r w:rsidRPr="004E4D82">
        <w:rPr>
          <w:lang w:val="es-PE"/>
        </w:rPr>
        <w:t xml:space="preserve"> Inserción de los datos transformados en las estructuras destino, respetando el orden de dependencias, esto es, dimensiones antes que hechos por integridad referencial.</w:t>
      </w:r>
    </w:p>
    <w:p w14:paraId="63A8BDAA" w14:textId="77777777" w:rsidR="00341893" w:rsidRPr="004E4D82" w:rsidRDefault="0003064D">
      <w:pPr>
        <w:rPr>
          <w:lang w:val="es-PE"/>
        </w:rPr>
      </w:pPr>
      <w:r w:rsidRPr="004E4D82">
        <w:rPr>
          <w:b/>
          <w:lang w:val="es-PE"/>
        </w:rPr>
        <w:t>Área de staging.</w:t>
      </w:r>
      <w:r w:rsidRPr="004E4D82">
        <w:rPr>
          <w:lang w:val="es-PE"/>
        </w:rPr>
        <w:t xml:space="preserve"> Zona intermedia de almacenamiento donde residen resultados parciales del proceso. Su función es desacoplar las etapas, permitir reprocesos sin volver a extraer del origen y materializar cálculos intermedios reutilizables.</w:t>
      </w:r>
    </w:p>
    <w:p w14:paraId="5B810104" w14:textId="77777777" w:rsidR="00341893" w:rsidRPr="004E4D82" w:rsidRDefault="0003064D">
      <w:pPr>
        <w:pStyle w:val="Ttulo3"/>
        <w:rPr>
          <w:lang w:val="es-PE"/>
        </w:rPr>
      </w:pPr>
      <w:r w:rsidRPr="004E4D82">
        <w:rPr>
          <w:lang w:val="es-PE"/>
        </w:rPr>
        <w:t>E.3. Correspondencia entre tipo de análisis y visualización</w:t>
      </w:r>
    </w:p>
    <w:p w14:paraId="7F10E39F" w14:textId="77777777" w:rsidR="00341893" w:rsidRPr="004E4D82" w:rsidRDefault="0003064D">
      <w:pPr>
        <w:rPr>
          <w:lang w:val="es-PE"/>
        </w:rPr>
      </w:pPr>
      <w:r w:rsidRPr="004E4D82">
        <w:rPr>
          <w:lang w:val="es-PE"/>
        </w:rPr>
        <w:t>La selección del tipo de gráfico debe responder a la naturaleza de la comparación que se pretende comunicar (Few, 2012).</w:t>
      </w:r>
    </w:p>
    <w:p w14:paraId="45F93D8D" w14:textId="77777777" w:rsidR="00341893" w:rsidRPr="004E4D82" w:rsidRDefault="0003064D">
      <w:pPr>
        <w:rPr>
          <w:lang w:val="es-PE"/>
        </w:rPr>
      </w:pPr>
      <w:r w:rsidRPr="004E4D82">
        <w:rPr>
          <w:b/>
          <w:lang w:val="es-PE"/>
        </w:rPr>
        <w:t>Tabla E1. Correspondencia entre tipo de análisis y visualización recomendada</w:t>
      </w:r>
    </w:p>
    <w:tbl>
      <w:tblPr>
        <w:tblStyle w:val="Tablaconcuadrcula"/>
        <w:tblW w:w="0" w:type="auto"/>
        <w:tblLook w:val="04A0" w:firstRow="1" w:lastRow="0" w:firstColumn="1" w:lastColumn="0" w:noHBand="0" w:noVBand="1"/>
      </w:tblPr>
      <w:tblGrid>
        <w:gridCol w:w="3135"/>
        <w:gridCol w:w="3135"/>
        <w:gridCol w:w="3135"/>
      </w:tblGrid>
      <w:tr w:rsidR="00341893" w:rsidRPr="004E4D82" w14:paraId="6DED4C5F" w14:textId="77777777">
        <w:tc>
          <w:tcPr>
            <w:tcW w:w="3135" w:type="dxa"/>
          </w:tcPr>
          <w:p w14:paraId="05BB2E8E" w14:textId="77777777" w:rsidR="00341893" w:rsidRPr="004E4D82" w:rsidRDefault="0003064D">
            <w:pPr>
              <w:spacing w:after="40" w:line="240" w:lineRule="auto"/>
              <w:rPr>
                <w:lang w:val="es-PE"/>
              </w:rPr>
            </w:pPr>
            <w:r w:rsidRPr="004E4D82">
              <w:rPr>
                <w:b/>
                <w:sz w:val="19"/>
                <w:lang w:val="es-PE"/>
              </w:rPr>
              <w:t>Tipo de análisis</w:t>
            </w:r>
          </w:p>
        </w:tc>
        <w:tc>
          <w:tcPr>
            <w:tcW w:w="3135" w:type="dxa"/>
          </w:tcPr>
          <w:p w14:paraId="78F5B960" w14:textId="77777777" w:rsidR="00341893" w:rsidRPr="004E4D82" w:rsidRDefault="0003064D">
            <w:pPr>
              <w:spacing w:after="40" w:line="240" w:lineRule="auto"/>
              <w:rPr>
                <w:lang w:val="es-PE"/>
              </w:rPr>
            </w:pPr>
            <w:r w:rsidRPr="004E4D82">
              <w:rPr>
                <w:b/>
                <w:sz w:val="19"/>
                <w:lang w:val="es-PE"/>
              </w:rPr>
              <w:t>Visualización recomendada</w:t>
            </w:r>
          </w:p>
        </w:tc>
        <w:tc>
          <w:tcPr>
            <w:tcW w:w="3135" w:type="dxa"/>
          </w:tcPr>
          <w:p w14:paraId="05D59622" w14:textId="77777777" w:rsidR="00341893" w:rsidRPr="004E4D82" w:rsidRDefault="0003064D">
            <w:pPr>
              <w:spacing w:after="40" w:line="240" w:lineRule="auto"/>
              <w:rPr>
                <w:lang w:val="es-PE"/>
              </w:rPr>
            </w:pPr>
            <w:r w:rsidRPr="004E4D82">
              <w:rPr>
                <w:b/>
                <w:sz w:val="19"/>
                <w:lang w:val="es-PE"/>
              </w:rPr>
              <w:t>Fundamento perceptual</w:t>
            </w:r>
          </w:p>
        </w:tc>
      </w:tr>
      <w:tr w:rsidR="00341893" w:rsidRPr="004E4D82" w14:paraId="3D9E7B53" w14:textId="77777777">
        <w:tc>
          <w:tcPr>
            <w:tcW w:w="3135" w:type="dxa"/>
          </w:tcPr>
          <w:p w14:paraId="4397D74A" w14:textId="77777777" w:rsidR="00341893" w:rsidRPr="004E4D82" w:rsidRDefault="0003064D">
            <w:pPr>
              <w:spacing w:after="40" w:line="240" w:lineRule="auto"/>
              <w:rPr>
                <w:lang w:val="es-PE"/>
              </w:rPr>
            </w:pPr>
            <w:r w:rsidRPr="004E4D82">
              <w:rPr>
                <w:sz w:val="19"/>
                <w:lang w:val="es-PE"/>
              </w:rPr>
              <w:t>Comparación entre categorías</w:t>
            </w:r>
          </w:p>
        </w:tc>
        <w:tc>
          <w:tcPr>
            <w:tcW w:w="3135" w:type="dxa"/>
          </w:tcPr>
          <w:p w14:paraId="332B189C" w14:textId="77777777" w:rsidR="00341893" w:rsidRPr="004E4D82" w:rsidRDefault="0003064D">
            <w:pPr>
              <w:spacing w:after="40" w:line="240" w:lineRule="auto"/>
              <w:rPr>
                <w:lang w:val="es-PE"/>
              </w:rPr>
            </w:pPr>
            <w:r w:rsidRPr="004E4D82">
              <w:rPr>
                <w:sz w:val="19"/>
                <w:lang w:val="es-PE"/>
              </w:rPr>
              <w:t>Barras horizontales o verticales</w:t>
            </w:r>
          </w:p>
        </w:tc>
        <w:tc>
          <w:tcPr>
            <w:tcW w:w="3135" w:type="dxa"/>
          </w:tcPr>
          <w:p w14:paraId="175BF3A3" w14:textId="77777777" w:rsidR="00341893" w:rsidRPr="004E4D82" w:rsidRDefault="0003064D">
            <w:pPr>
              <w:spacing w:after="40" w:line="240" w:lineRule="auto"/>
              <w:rPr>
                <w:lang w:val="es-PE"/>
              </w:rPr>
            </w:pPr>
            <w:r w:rsidRPr="004E4D82">
              <w:rPr>
                <w:sz w:val="19"/>
                <w:lang w:val="es-PE"/>
              </w:rPr>
              <w:t>La longitud es el atributo visual de comparación más preciso</w:t>
            </w:r>
          </w:p>
        </w:tc>
      </w:tr>
      <w:tr w:rsidR="00341893" w:rsidRPr="004E4D82" w14:paraId="599B97E1" w14:textId="77777777">
        <w:tc>
          <w:tcPr>
            <w:tcW w:w="3135" w:type="dxa"/>
          </w:tcPr>
          <w:p w14:paraId="03EDE118" w14:textId="77777777" w:rsidR="00341893" w:rsidRPr="004E4D82" w:rsidRDefault="0003064D">
            <w:pPr>
              <w:spacing w:after="40" w:line="240" w:lineRule="auto"/>
              <w:rPr>
                <w:lang w:val="es-PE"/>
              </w:rPr>
            </w:pPr>
            <w:r w:rsidRPr="004E4D82">
              <w:rPr>
                <w:sz w:val="19"/>
                <w:lang w:val="es-PE"/>
              </w:rPr>
              <w:t>Evolución temporal</w:t>
            </w:r>
          </w:p>
        </w:tc>
        <w:tc>
          <w:tcPr>
            <w:tcW w:w="3135" w:type="dxa"/>
          </w:tcPr>
          <w:p w14:paraId="57E10333" w14:textId="77777777" w:rsidR="00341893" w:rsidRPr="004E4D82" w:rsidRDefault="0003064D">
            <w:pPr>
              <w:spacing w:after="40" w:line="240" w:lineRule="auto"/>
              <w:rPr>
                <w:lang w:val="es-PE"/>
              </w:rPr>
            </w:pPr>
            <w:r w:rsidRPr="004E4D82">
              <w:rPr>
                <w:sz w:val="19"/>
                <w:lang w:val="es-PE"/>
              </w:rPr>
              <w:t>Línea</w:t>
            </w:r>
          </w:p>
        </w:tc>
        <w:tc>
          <w:tcPr>
            <w:tcW w:w="3135" w:type="dxa"/>
          </w:tcPr>
          <w:p w14:paraId="6E449F2E" w14:textId="77777777" w:rsidR="00341893" w:rsidRPr="004E4D82" w:rsidRDefault="0003064D">
            <w:pPr>
              <w:spacing w:after="40" w:line="240" w:lineRule="auto"/>
              <w:rPr>
                <w:lang w:val="es-PE"/>
              </w:rPr>
            </w:pPr>
            <w:r w:rsidRPr="004E4D82">
              <w:rPr>
                <w:sz w:val="19"/>
                <w:lang w:val="es-PE"/>
              </w:rPr>
              <w:t>La pendiente comunica tasa de cambio de forma directa</w:t>
            </w:r>
          </w:p>
        </w:tc>
      </w:tr>
      <w:tr w:rsidR="00341893" w:rsidRPr="004E4D82" w14:paraId="440FD1FA" w14:textId="77777777">
        <w:tc>
          <w:tcPr>
            <w:tcW w:w="3135" w:type="dxa"/>
          </w:tcPr>
          <w:p w14:paraId="411E696E" w14:textId="77777777" w:rsidR="00341893" w:rsidRPr="004E4D82" w:rsidRDefault="0003064D">
            <w:pPr>
              <w:spacing w:after="40" w:line="240" w:lineRule="auto"/>
              <w:rPr>
                <w:lang w:val="es-PE"/>
              </w:rPr>
            </w:pPr>
            <w:r w:rsidRPr="004E4D82">
              <w:rPr>
                <w:sz w:val="19"/>
                <w:lang w:val="es-PE"/>
              </w:rPr>
              <w:t>Composición de un total</w:t>
            </w:r>
          </w:p>
        </w:tc>
        <w:tc>
          <w:tcPr>
            <w:tcW w:w="3135" w:type="dxa"/>
          </w:tcPr>
          <w:p w14:paraId="46BF80DE" w14:textId="77777777" w:rsidR="00341893" w:rsidRPr="004E4D82" w:rsidRDefault="0003064D">
            <w:pPr>
              <w:spacing w:after="40" w:line="240" w:lineRule="auto"/>
              <w:rPr>
                <w:lang w:val="es-PE"/>
              </w:rPr>
            </w:pPr>
            <w:r w:rsidRPr="004E4D82">
              <w:rPr>
                <w:sz w:val="19"/>
                <w:lang w:val="es-PE"/>
              </w:rPr>
              <w:t>Barras apiladas al 100% o anillo con pocas categorías</w:t>
            </w:r>
          </w:p>
        </w:tc>
        <w:tc>
          <w:tcPr>
            <w:tcW w:w="3135" w:type="dxa"/>
          </w:tcPr>
          <w:p w14:paraId="3BBFB1AB" w14:textId="77777777" w:rsidR="00341893" w:rsidRPr="004E4D82" w:rsidRDefault="0003064D">
            <w:pPr>
              <w:spacing w:after="40" w:line="240" w:lineRule="auto"/>
              <w:rPr>
                <w:lang w:val="es-PE"/>
              </w:rPr>
            </w:pPr>
            <w:r w:rsidRPr="004E4D82">
              <w:rPr>
                <w:sz w:val="19"/>
                <w:lang w:val="es-PE"/>
              </w:rPr>
              <w:t>Evita la comparación angular imprecisa de sectores</w:t>
            </w:r>
          </w:p>
        </w:tc>
      </w:tr>
      <w:tr w:rsidR="00341893" w:rsidRPr="004E4D82" w14:paraId="425E62DA" w14:textId="77777777">
        <w:tc>
          <w:tcPr>
            <w:tcW w:w="3135" w:type="dxa"/>
          </w:tcPr>
          <w:p w14:paraId="2DF72A08" w14:textId="77777777" w:rsidR="00341893" w:rsidRPr="004E4D82" w:rsidRDefault="0003064D">
            <w:pPr>
              <w:spacing w:after="40" w:line="240" w:lineRule="auto"/>
              <w:rPr>
                <w:lang w:val="es-PE"/>
              </w:rPr>
            </w:pPr>
            <w:r w:rsidRPr="004E4D82">
              <w:rPr>
                <w:sz w:val="19"/>
                <w:lang w:val="es-PE"/>
              </w:rPr>
              <w:t>Distribución sobre un ciclo</w:t>
            </w:r>
          </w:p>
        </w:tc>
        <w:tc>
          <w:tcPr>
            <w:tcW w:w="3135" w:type="dxa"/>
          </w:tcPr>
          <w:p w14:paraId="7E142FF2" w14:textId="77777777" w:rsidR="00341893" w:rsidRPr="004E4D82" w:rsidRDefault="0003064D">
            <w:pPr>
              <w:spacing w:after="40" w:line="240" w:lineRule="auto"/>
              <w:rPr>
                <w:lang w:val="es-PE"/>
              </w:rPr>
            </w:pPr>
            <w:r w:rsidRPr="004E4D82">
              <w:rPr>
                <w:sz w:val="19"/>
                <w:lang w:val="es-PE"/>
              </w:rPr>
              <w:t>Columnas ordenadas por el ciclo</w:t>
            </w:r>
          </w:p>
        </w:tc>
        <w:tc>
          <w:tcPr>
            <w:tcW w:w="3135" w:type="dxa"/>
          </w:tcPr>
          <w:p w14:paraId="67805C36" w14:textId="77777777" w:rsidR="00341893" w:rsidRPr="004E4D82" w:rsidRDefault="0003064D">
            <w:pPr>
              <w:spacing w:after="40" w:line="240" w:lineRule="auto"/>
              <w:rPr>
                <w:lang w:val="es-PE"/>
              </w:rPr>
            </w:pPr>
            <w:r w:rsidRPr="004E4D82">
              <w:rPr>
                <w:sz w:val="19"/>
                <w:lang w:val="es-PE"/>
              </w:rPr>
              <w:t>Preserva el orden natural de la variable</w:t>
            </w:r>
          </w:p>
        </w:tc>
      </w:tr>
      <w:tr w:rsidR="00341893" w:rsidRPr="004E4D82" w14:paraId="055540CA" w14:textId="77777777">
        <w:tc>
          <w:tcPr>
            <w:tcW w:w="3135" w:type="dxa"/>
          </w:tcPr>
          <w:p w14:paraId="3A0319DD" w14:textId="77777777" w:rsidR="00341893" w:rsidRPr="004E4D82" w:rsidRDefault="0003064D">
            <w:pPr>
              <w:spacing w:after="40" w:line="240" w:lineRule="auto"/>
              <w:rPr>
                <w:lang w:val="es-PE"/>
              </w:rPr>
            </w:pPr>
            <w:r w:rsidRPr="004E4D82">
              <w:rPr>
                <w:sz w:val="19"/>
                <w:lang w:val="es-PE"/>
              </w:rPr>
              <w:t>Concentración o ranking</w:t>
            </w:r>
          </w:p>
        </w:tc>
        <w:tc>
          <w:tcPr>
            <w:tcW w:w="3135" w:type="dxa"/>
          </w:tcPr>
          <w:p w14:paraId="240416DE" w14:textId="77777777" w:rsidR="00341893" w:rsidRPr="004E4D82" w:rsidRDefault="0003064D">
            <w:pPr>
              <w:spacing w:after="40" w:line="240" w:lineRule="auto"/>
              <w:rPr>
                <w:lang w:val="es-PE"/>
              </w:rPr>
            </w:pPr>
            <w:r w:rsidRPr="004E4D82">
              <w:rPr>
                <w:sz w:val="19"/>
                <w:lang w:val="es-PE"/>
              </w:rPr>
              <w:t>Barras ordenadas descendentemente</w:t>
            </w:r>
          </w:p>
        </w:tc>
        <w:tc>
          <w:tcPr>
            <w:tcW w:w="3135" w:type="dxa"/>
          </w:tcPr>
          <w:p w14:paraId="4BEE057C" w14:textId="77777777" w:rsidR="00341893" w:rsidRPr="004E4D82" w:rsidRDefault="0003064D">
            <w:pPr>
              <w:spacing w:after="40" w:line="240" w:lineRule="auto"/>
              <w:rPr>
                <w:lang w:val="es-PE"/>
              </w:rPr>
            </w:pPr>
            <w:r w:rsidRPr="004E4D82">
              <w:rPr>
                <w:sz w:val="19"/>
                <w:lang w:val="es-PE"/>
              </w:rPr>
              <w:t>El orden facilita la lectura del ranking</w:t>
            </w:r>
          </w:p>
        </w:tc>
      </w:tr>
      <w:tr w:rsidR="00341893" w:rsidRPr="004E4D82" w14:paraId="4D0BE473" w14:textId="77777777">
        <w:tc>
          <w:tcPr>
            <w:tcW w:w="3135" w:type="dxa"/>
          </w:tcPr>
          <w:p w14:paraId="32A33796" w14:textId="77777777" w:rsidR="00341893" w:rsidRPr="004E4D82" w:rsidRDefault="0003064D">
            <w:pPr>
              <w:spacing w:after="40" w:line="240" w:lineRule="auto"/>
              <w:rPr>
                <w:lang w:val="es-PE"/>
              </w:rPr>
            </w:pPr>
            <w:r w:rsidRPr="004E4D82">
              <w:rPr>
                <w:sz w:val="19"/>
                <w:lang w:val="es-PE"/>
              </w:rPr>
              <w:t>Valor único destacado</w:t>
            </w:r>
          </w:p>
        </w:tc>
        <w:tc>
          <w:tcPr>
            <w:tcW w:w="3135" w:type="dxa"/>
          </w:tcPr>
          <w:p w14:paraId="3A9843CB" w14:textId="77777777" w:rsidR="00341893" w:rsidRPr="004E4D82" w:rsidRDefault="0003064D">
            <w:pPr>
              <w:spacing w:after="40" w:line="240" w:lineRule="auto"/>
              <w:rPr>
                <w:lang w:val="es-PE"/>
              </w:rPr>
            </w:pPr>
            <w:r w:rsidRPr="004E4D82">
              <w:rPr>
                <w:sz w:val="19"/>
                <w:lang w:val="es-PE"/>
              </w:rPr>
              <w:t>Tarjeta numérica (</w:t>
            </w:r>
            <w:r w:rsidRPr="004E4D82">
              <w:rPr>
                <w:i/>
                <w:sz w:val="19"/>
                <w:lang w:val="es-PE"/>
              </w:rPr>
              <w:t>card</w:t>
            </w:r>
            <w:r w:rsidRPr="004E4D82">
              <w:rPr>
                <w:sz w:val="19"/>
                <w:lang w:val="es-PE"/>
              </w:rPr>
              <w:t>)</w:t>
            </w:r>
          </w:p>
        </w:tc>
        <w:tc>
          <w:tcPr>
            <w:tcW w:w="3135" w:type="dxa"/>
          </w:tcPr>
          <w:p w14:paraId="7E6D9577" w14:textId="77777777" w:rsidR="00341893" w:rsidRPr="004E4D82" w:rsidRDefault="0003064D">
            <w:pPr>
              <w:spacing w:after="40" w:line="240" w:lineRule="auto"/>
              <w:rPr>
                <w:lang w:val="es-PE"/>
              </w:rPr>
            </w:pPr>
            <w:r w:rsidRPr="004E4D82">
              <w:rPr>
                <w:sz w:val="19"/>
                <w:lang w:val="es-PE"/>
              </w:rPr>
              <w:t>Elimina toda mediación gráfica innecesaria</w:t>
            </w:r>
          </w:p>
        </w:tc>
      </w:tr>
    </w:tbl>
    <w:p w14:paraId="5C47F11C" w14:textId="77777777" w:rsidR="00341893" w:rsidRPr="004E4D82" w:rsidRDefault="00341893">
      <w:pPr>
        <w:rPr>
          <w:lang w:val="es-PE"/>
        </w:rPr>
      </w:pPr>
    </w:p>
    <w:p w14:paraId="4EF99723" w14:textId="77777777" w:rsidR="00341893" w:rsidRPr="004E4D82" w:rsidRDefault="0003064D">
      <w:pPr>
        <w:pStyle w:val="Ttulo2"/>
        <w:rPr>
          <w:lang w:val="es-PE"/>
        </w:rPr>
      </w:pPr>
      <w:bookmarkStart w:id="82" w:name="_Toc235428670"/>
      <w:r w:rsidRPr="004E4D82">
        <w:rPr>
          <w:lang w:val="es-PE"/>
        </w:rPr>
        <w:t>ANEXO F. Interesados y catálogo de requerimientos</w:t>
      </w:r>
      <w:bookmarkEnd w:id="82"/>
    </w:p>
    <w:p w14:paraId="5827FCFE" w14:textId="77777777" w:rsidR="00341893" w:rsidRPr="004E4D82" w:rsidRDefault="0003064D">
      <w:pPr>
        <w:rPr>
          <w:lang w:val="es-PE"/>
        </w:rPr>
      </w:pPr>
      <w:r w:rsidRPr="004E4D82">
        <w:rPr>
          <w:lang w:val="es-PE"/>
        </w:rPr>
        <w:t>Detalle de respaldo de las secciones 3.3 y 3.5.</w:t>
      </w:r>
    </w:p>
    <w:p w14:paraId="11218FF7" w14:textId="77777777" w:rsidR="00341893" w:rsidRPr="004E4D82" w:rsidRDefault="0003064D">
      <w:pPr>
        <w:rPr>
          <w:lang w:val="es-PE"/>
        </w:rPr>
      </w:pPr>
      <w:r w:rsidRPr="004E4D82">
        <w:rPr>
          <w:b/>
          <w:lang w:val="es-PE"/>
        </w:rPr>
        <w:t>Tabla F1. Matriz de interesados y sus necesidades de información</w:t>
      </w:r>
    </w:p>
    <w:tbl>
      <w:tblPr>
        <w:tblStyle w:val="Tablaconcuadrcula"/>
        <w:tblW w:w="0" w:type="auto"/>
        <w:tblLook w:val="04A0" w:firstRow="1" w:lastRow="0" w:firstColumn="1" w:lastColumn="0" w:noHBand="0" w:noVBand="1"/>
      </w:tblPr>
      <w:tblGrid>
        <w:gridCol w:w="1881"/>
        <w:gridCol w:w="1881"/>
        <w:gridCol w:w="1881"/>
        <w:gridCol w:w="1881"/>
        <w:gridCol w:w="1881"/>
      </w:tblGrid>
      <w:tr w:rsidR="00341893" w:rsidRPr="004E4D82" w14:paraId="6017165D" w14:textId="77777777">
        <w:tc>
          <w:tcPr>
            <w:tcW w:w="1881" w:type="dxa"/>
          </w:tcPr>
          <w:p w14:paraId="4F9CBB97" w14:textId="77777777" w:rsidR="00341893" w:rsidRPr="004E4D82" w:rsidRDefault="0003064D">
            <w:pPr>
              <w:spacing w:after="40" w:line="240" w:lineRule="auto"/>
              <w:rPr>
                <w:lang w:val="es-PE"/>
              </w:rPr>
            </w:pPr>
            <w:r w:rsidRPr="004E4D82">
              <w:rPr>
                <w:b/>
                <w:sz w:val="19"/>
                <w:lang w:val="es-PE"/>
              </w:rPr>
              <w:t>Interesado</w:t>
            </w:r>
          </w:p>
        </w:tc>
        <w:tc>
          <w:tcPr>
            <w:tcW w:w="1881" w:type="dxa"/>
          </w:tcPr>
          <w:p w14:paraId="4AD566EC" w14:textId="77777777" w:rsidR="00341893" w:rsidRPr="004E4D82" w:rsidRDefault="0003064D">
            <w:pPr>
              <w:spacing w:after="40" w:line="240" w:lineRule="auto"/>
              <w:rPr>
                <w:lang w:val="es-PE"/>
              </w:rPr>
            </w:pPr>
            <w:r w:rsidRPr="004E4D82">
              <w:rPr>
                <w:b/>
                <w:sz w:val="19"/>
                <w:lang w:val="es-PE"/>
              </w:rPr>
              <w:t>Rol en la organización</w:t>
            </w:r>
          </w:p>
        </w:tc>
        <w:tc>
          <w:tcPr>
            <w:tcW w:w="1881" w:type="dxa"/>
          </w:tcPr>
          <w:p w14:paraId="77DA481E" w14:textId="77777777" w:rsidR="00341893" w:rsidRPr="004E4D82" w:rsidRDefault="0003064D">
            <w:pPr>
              <w:spacing w:after="40" w:line="240" w:lineRule="auto"/>
              <w:rPr>
                <w:lang w:val="es-PE"/>
              </w:rPr>
            </w:pPr>
            <w:r w:rsidRPr="004E4D82">
              <w:rPr>
                <w:b/>
                <w:sz w:val="19"/>
                <w:lang w:val="es-PE"/>
              </w:rPr>
              <w:t>Pregunta de negocio principal</w:t>
            </w:r>
          </w:p>
        </w:tc>
        <w:tc>
          <w:tcPr>
            <w:tcW w:w="1881" w:type="dxa"/>
          </w:tcPr>
          <w:p w14:paraId="0C0DA5AE" w14:textId="77777777" w:rsidR="00341893" w:rsidRPr="004E4D82" w:rsidRDefault="0003064D">
            <w:pPr>
              <w:spacing w:after="40" w:line="240" w:lineRule="auto"/>
              <w:rPr>
                <w:lang w:val="es-PE"/>
              </w:rPr>
            </w:pPr>
            <w:r w:rsidRPr="004E4D82">
              <w:rPr>
                <w:b/>
                <w:sz w:val="19"/>
                <w:lang w:val="es-PE"/>
              </w:rPr>
              <w:t>Indicadores de interés</w:t>
            </w:r>
          </w:p>
        </w:tc>
        <w:tc>
          <w:tcPr>
            <w:tcW w:w="1881" w:type="dxa"/>
          </w:tcPr>
          <w:p w14:paraId="0299C494" w14:textId="77777777" w:rsidR="00341893" w:rsidRPr="004E4D82" w:rsidRDefault="0003064D">
            <w:pPr>
              <w:spacing w:after="40" w:line="240" w:lineRule="auto"/>
              <w:rPr>
                <w:lang w:val="es-PE"/>
              </w:rPr>
            </w:pPr>
            <w:r w:rsidRPr="004E4D82">
              <w:rPr>
                <w:b/>
                <w:sz w:val="19"/>
                <w:lang w:val="es-PE"/>
              </w:rPr>
              <w:t>Frecuencia de consulta</w:t>
            </w:r>
          </w:p>
        </w:tc>
      </w:tr>
      <w:tr w:rsidR="00341893" w:rsidRPr="004E4D82" w14:paraId="6CF25419" w14:textId="77777777">
        <w:tc>
          <w:tcPr>
            <w:tcW w:w="1881" w:type="dxa"/>
          </w:tcPr>
          <w:p w14:paraId="70C1DB41" w14:textId="77777777" w:rsidR="00341893" w:rsidRPr="004E4D82" w:rsidRDefault="0003064D">
            <w:pPr>
              <w:spacing w:after="40" w:line="240" w:lineRule="auto"/>
              <w:rPr>
                <w:lang w:val="es-PE"/>
              </w:rPr>
            </w:pPr>
            <w:r w:rsidRPr="004E4D82">
              <w:rPr>
                <w:sz w:val="19"/>
                <w:lang w:val="es-PE"/>
              </w:rPr>
              <w:t>Gerencia General</w:t>
            </w:r>
          </w:p>
        </w:tc>
        <w:tc>
          <w:tcPr>
            <w:tcW w:w="1881" w:type="dxa"/>
          </w:tcPr>
          <w:p w14:paraId="58054BEA" w14:textId="77777777" w:rsidR="00341893" w:rsidRPr="004E4D82" w:rsidRDefault="0003064D">
            <w:pPr>
              <w:spacing w:after="40" w:line="240" w:lineRule="auto"/>
              <w:rPr>
                <w:lang w:val="es-PE"/>
              </w:rPr>
            </w:pPr>
            <w:r w:rsidRPr="004E4D82">
              <w:rPr>
                <w:sz w:val="19"/>
                <w:lang w:val="es-PE"/>
              </w:rPr>
              <w:t>Dirección estratégica</w:t>
            </w:r>
          </w:p>
        </w:tc>
        <w:tc>
          <w:tcPr>
            <w:tcW w:w="1881" w:type="dxa"/>
          </w:tcPr>
          <w:p w14:paraId="5E3E4139" w14:textId="77777777" w:rsidR="00341893" w:rsidRPr="004E4D82" w:rsidRDefault="0003064D">
            <w:pPr>
              <w:spacing w:after="40" w:line="240" w:lineRule="auto"/>
              <w:rPr>
                <w:lang w:val="es-PE"/>
              </w:rPr>
            </w:pPr>
            <w:r w:rsidRPr="004E4D82">
              <w:rPr>
                <w:sz w:val="19"/>
                <w:lang w:val="es-PE"/>
              </w:rPr>
              <w:t xml:space="preserve">¿Es sostenible la estructura de ingresos de la </w:t>
            </w:r>
            <w:r w:rsidRPr="004E4D82">
              <w:rPr>
                <w:sz w:val="19"/>
                <w:lang w:val="es-PE"/>
              </w:rPr>
              <w:lastRenderedPageBreak/>
              <w:t>operación?</w:t>
            </w:r>
          </w:p>
        </w:tc>
        <w:tc>
          <w:tcPr>
            <w:tcW w:w="1881" w:type="dxa"/>
          </w:tcPr>
          <w:p w14:paraId="15591328" w14:textId="77777777" w:rsidR="00341893" w:rsidRPr="004E4D82" w:rsidRDefault="0003064D">
            <w:pPr>
              <w:spacing w:after="40" w:line="240" w:lineRule="auto"/>
              <w:rPr>
                <w:lang w:val="es-PE"/>
              </w:rPr>
            </w:pPr>
            <w:r w:rsidRPr="004E4D82">
              <w:rPr>
                <w:sz w:val="19"/>
                <w:lang w:val="es-PE"/>
              </w:rPr>
              <w:lastRenderedPageBreak/>
              <w:t xml:space="preserve">Ingreso total, participación por ruta, evolución </w:t>
            </w:r>
            <w:r w:rsidRPr="004E4D82">
              <w:rPr>
                <w:sz w:val="19"/>
                <w:lang w:val="es-PE"/>
              </w:rPr>
              <w:lastRenderedPageBreak/>
              <w:t>mensual</w:t>
            </w:r>
          </w:p>
        </w:tc>
        <w:tc>
          <w:tcPr>
            <w:tcW w:w="1881" w:type="dxa"/>
          </w:tcPr>
          <w:p w14:paraId="1540AB24" w14:textId="77777777" w:rsidR="00341893" w:rsidRPr="004E4D82" w:rsidRDefault="0003064D">
            <w:pPr>
              <w:spacing w:after="40" w:line="240" w:lineRule="auto"/>
              <w:rPr>
                <w:lang w:val="es-PE"/>
              </w:rPr>
            </w:pPr>
            <w:r w:rsidRPr="004E4D82">
              <w:rPr>
                <w:sz w:val="19"/>
                <w:lang w:val="es-PE"/>
              </w:rPr>
              <w:lastRenderedPageBreak/>
              <w:t>Mensual</w:t>
            </w:r>
          </w:p>
        </w:tc>
      </w:tr>
      <w:tr w:rsidR="00341893" w:rsidRPr="004E4D82" w14:paraId="55E6A754" w14:textId="77777777">
        <w:tc>
          <w:tcPr>
            <w:tcW w:w="1881" w:type="dxa"/>
          </w:tcPr>
          <w:p w14:paraId="279142FD" w14:textId="77777777" w:rsidR="00341893" w:rsidRPr="004E4D82" w:rsidRDefault="0003064D">
            <w:pPr>
              <w:spacing w:after="40" w:line="240" w:lineRule="auto"/>
              <w:rPr>
                <w:lang w:val="es-PE"/>
              </w:rPr>
            </w:pPr>
            <w:r w:rsidRPr="004E4D82">
              <w:rPr>
                <w:sz w:val="19"/>
                <w:lang w:val="es-PE"/>
              </w:rPr>
              <w:t>Jefatura de Operaciones</w:t>
            </w:r>
          </w:p>
        </w:tc>
        <w:tc>
          <w:tcPr>
            <w:tcW w:w="1881" w:type="dxa"/>
          </w:tcPr>
          <w:p w14:paraId="0AC399CA" w14:textId="77777777" w:rsidR="00341893" w:rsidRPr="004E4D82" w:rsidRDefault="0003064D">
            <w:pPr>
              <w:spacing w:after="40" w:line="240" w:lineRule="auto"/>
              <w:rPr>
                <w:lang w:val="es-PE"/>
              </w:rPr>
            </w:pPr>
            <w:r w:rsidRPr="004E4D82">
              <w:rPr>
                <w:sz w:val="19"/>
                <w:lang w:val="es-PE"/>
              </w:rPr>
              <w:t>Programación del servicio</w:t>
            </w:r>
          </w:p>
        </w:tc>
        <w:tc>
          <w:tcPr>
            <w:tcW w:w="1881" w:type="dxa"/>
          </w:tcPr>
          <w:p w14:paraId="0CEF7E80" w14:textId="77777777" w:rsidR="00341893" w:rsidRPr="004E4D82" w:rsidRDefault="0003064D">
            <w:pPr>
              <w:spacing w:after="40" w:line="240" w:lineRule="auto"/>
              <w:rPr>
                <w:lang w:val="es-PE"/>
              </w:rPr>
            </w:pPr>
            <w:r w:rsidRPr="004E4D82">
              <w:rPr>
                <w:sz w:val="19"/>
                <w:lang w:val="es-PE"/>
              </w:rPr>
              <w:t>¿En qué franjas y rutas se requiere mayor frecuencia?</w:t>
            </w:r>
          </w:p>
        </w:tc>
        <w:tc>
          <w:tcPr>
            <w:tcW w:w="1881" w:type="dxa"/>
          </w:tcPr>
          <w:p w14:paraId="5AD4BD1B" w14:textId="77777777" w:rsidR="00341893" w:rsidRPr="004E4D82" w:rsidRDefault="0003064D">
            <w:pPr>
              <w:spacing w:after="40" w:line="240" w:lineRule="auto"/>
              <w:rPr>
                <w:lang w:val="es-PE"/>
              </w:rPr>
            </w:pPr>
            <w:r w:rsidRPr="004E4D82">
              <w:rPr>
                <w:sz w:val="19"/>
                <w:lang w:val="es-PE"/>
              </w:rPr>
              <w:t>Validaciones por franja horaria, concentración en hora punta, promedio de pasajeros por viaje</w:t>
            </w:r>
          </w:p>
        </w:tc>
        <w:tc>
          <w:tcPr>
            <w:tcW w:w="1881" w:type="dxa"/>
          </w:tcPr>
          <w:p w14:paraId="2E678F06" w14:textId="77777777" w:rsidR="00341893" w:rsidRPr="004E4D82" w:rsidRDefault="0003064D">
            <w:pPr>
              <w:spacing w:after="40" w:line="240" w:lineRule="auto"/>
              <w:rPr>
                <w:lang w:val="es-PE"/>
              </w:rPr>
            </w:pPr>
            <w:r w:rsidRPr="004E4D82">
              <w:rPr>
                <w:sz w:val="19"/>
                <w:lang w:val="es-PE"/>
              </w:rPr>
              <w:t>Semanal</w:t>
            </w:r>
          </w:p>
        </w:tc>
      </w:tr>
      <w:tr w:rsidR="00341893" w:rsidRPr="004E4D82" w14:paraId="7DC27BA3" w14:textId="77777777">
        <w:tc>
          <w:tcPr>
            <w:tcW w:w="1881" w:type="dxa"/>
          </w:tcPr>
          <w:p w14:paraId="0CAE2CAB" w14:textId="77777777" w:rsidR="00341893" w:rsidRPr="004E4D82" w:rsidRDefault="0003064D">
            <w:pPr>
              <w:spacing w:after="40" w:line="240" w:lineRule="auto"/>
              <w:rPr>
                <w:lang w:val="es-PE"/>
              </w:rPr>
            </w:pPr>
            <w:r w:rsidRPr="004E4D82">
              <w:rPr>
                <w:sz w:val="19"/>
                <w:lang w:val="es-PE"/>
              </w:rPr>
              <w:t>Jefatura de Flota</w:t>
            </w:r>
          </w:p>
        </w:tc>
        <w:tc>
          <w:tcPr>
            <w:tcW w:w="1881" w:type="dxa"/>
          </w:tcPr>
          <w:p w14:paraId="10F445DC" w14:textId="77777777" w:rsidR="00341893" w:rsidRPr="004E4D82" w:rsidRDefault="0003064D">
            <w:pPr>
              <w:spacing w:after="40" w:line="240" w:lineRule="auto"/>
              <w:rPr>
                <w:lang w:val="es-PE"/>
              </w:rPr>
            </w:pPr>
            <w:r w:rsidRPr="004E4D82">
              <w:rPr>
                <w:sz w:val="19"/>
                <w:lang w:val="es-PE"/>
              </w:rPr>
              <w:t>Asignación de unidades</w:t>
            </w:r>
          </w:p>
        </w:tc>
        <w:tc>
          <w:tcPr>
            <w:tcW w:w="1881" w:type="dxa"/>
          </w:tcPr>
          <w:p w14:paraId="0628C312" w14:textId="77777777" w:rsidR="00341893" w:rsidRPr="004E4D82" w:rsidRDefault="0003064D">
            <w:pPr>
              <w:spacing w:after="40" w:line="240" w:lineRule="auto"/>
              <w:rPr>
                <w:lang w:val="es-PE"/>
              </w:rPr>
            </w:pPr>
            <w:r w:rsidRPr="004E4D82">
              <w:rPr>
                <w:sz w:val="19"/>
                <w:lang w:val="es-PE"/>
              </w:rPr>
              <w:t>¿Cuántas unidades se requieren por ruta y período?</w:t>
            </w:r>
          </w:p>
        </w:tc>
        <w:tc>
          <w:tcPr>
            <w:tcW w:w="1881" w:type="dxa"/>
          </w:tcPr>
          <w:p w14:paraId="64D03B37" w14:textId="77777777" w:rsidR="00341893" w:rsidRPr="004E4D82" w:rsidRDefault="0003064D">
            <w:pPr>
              <w:spacing w:after="40" w:line="240" w:lineRule="auto"/>
              <w:rPr>
                <w:lang w:val="es-PE"/>
              </w:rPr>
            </w:pPr>
            <w:r w:rsidRPr="004E4D82">
              <w:rPr>
                <w:sz w:val="19"/>
                <w:lang w:val="es-PE"/>
              </w:rPr>
              <w:t>Carreras por ruta, promedio de pasajeros por viaje, validaciones por día</w:t>
            </w:r>
          </w:p>
        </w:tc>
        <w:tc>
          <w:tcPr>
            <w:tcW w:w="1881" w:type="dxa"/>
          </w:tcPr>
          <w:p w14:paraId="237C973B" w14:textId="77777777" w:rsidR="00341893" w:rsidRPr="004E4D82" w:rsidRDefault="0003064D">
            <w:pPr>
              <w:spacing w:after="40" w:line="240" w:lineRule="auto"/>
              <w:rPr>
                <w:lang w:val="es-PE"/>
              </w:rPr>
            </w:pPr>
            <w:r w:rsidRPr="004E4D82">
              <w:rPr>
                <w:sz w:val="19"/>
                <w:lang w:val="es-PE"/>
              </w:rPr>
              <w:t>Semanal</w:t>
            </w:r>
          </w:p>
        </w:tc>
      </w:tr>
      <w:tr w:rsidR="00341893" w:rsidRPr="004E4D82" w14:paraId="722AF8CA" w14:textId="77777777">
        <w:tc>
          <w:tcPr>
            <w:tcW w:w="1881" w:type="dxa"/>
          </w:tcPr>
          <w:p w14:paraId="290E07D0" w14:textId="77777777" w:rsidR="00341893" w:rsidRPr="004E4D82" w:rsidRDefault="0003064D">
            <w:pPr>
              <w:spacing w:after="40" w:line="240" w:lineRule="auto"/>
              <w:rPr>
                <w:lang w:val="es-PE"/>
              </w:rPr>
            </w:pPr>
            <w:r w:rsidRPr="004E4D82">
              <w:rPr>
                <w:sz w:val="19"/>
                <w:lang w:val="es-PE"/>
              </w:rPr>
              <w:t>Área de Planeamiento</w:t>
            </w:r>
          </w:p>
        </w:tc>
        <w:tc>
          <w:tcPr>
            <w:tcW w:w="1881" w:type="dxa"/>
          </w:tcPr>
          <w:p w14:paraId="1A4E8A1C" w14:textId="77777777" w:rsidR="00341893" w:rsidRPr="004E4D82" w:rsidRDefault="0003064D">
            <w:pPr>
              <w:spacing w:after="40" w:line="240" w:lineRule="auto"/>
              <w:rPr>
                <w:lang w:val="es-PE"/>
              </w:rPr>
            </w:pPr>
            <w:r w:rsidRPr="004E4D82">
              <w:rPr>
                <w:sz w:val="19"/>
                <w:lang w:val="es-PE"/>
              </w:rPr>
              <w:t>Análisis y proyección</w:t>
            </w:r>
          </w:p>
        </w:tc>
        <w:tc>
          <w:tcPr>
            <w:tcW w:w="1881" w:type="dxa"/>
          </w:tcPr>
          <w:p w14:paraId="52151BF4" w14:textId="77777777" w:rsidR="00341893" w:rsidRPr="004E4D82" w:rsidRDefault="0003064D">
            <w:pPr>
              <w:spacing w:after="40" w:line="240" w:lineRule="auto"/>
              <w:rPr>
                <w:lang w:val="es-PE"/>
              </w:rPr>
            </w:pPr>
            <w:r w:rsidRPr="004E4D82">
              <w:rPr>
                <w:sz w:val="19"/>
                <w:lang w:val="es-PE"/>
              </w:rPr>
              <w:t>¿Cómo evoluciona la demanda y qué patrones presenta?</w:t>
            </w:r>
          </w:p>
        </w:tc>
        <w:tc>
          <w:tcPr>
            <w:tcW w:w="1881" w:type="dxa"/>
          </w:tcPr>
          <w:p w14:paraId="0EDE39EF" w14:textId="77777777" w:rsidR="00341893" w:rsidRPr="004E4D82" w:rsidRDefault="0003064D">
            <w:pPr>
              <w:spacing w:after="40" w:line="240" w:lineRule="auto"/>
              <w:rPr>
                <w:lang w:val="es-PE"/>
              </w:rPr>
            </w:pPr>
            <w:r w:rsidRPr="004E4D82">
              <w:rPr>
                <w:sz w:val="19"/>
                <w:lang w:val="es-PE"/>
              </w:rPr>
              <w:t>Serie temporal de validaciones, patrón semanal, ranking de paraderos</w:t>
            </w:r>
          </w:p>
        </w:tc>
        <w:tc>
          <w:tcPr>
            <w:tcW w:w="1881" w:type="dxa"/>
          </w:tcPr>
          <w:p w14:paraId="7E613493" w14:textId="77777777" w:rsidR="00341893" w:rsidRPr="004E4D82" w:rsidRDefault="0003064D">
            <w:pPr>
              <w:spacing w:after="40" w:line="240" w:lineRule="auto"/>
              <w:rPr>
                <w:lang w:val="es-PE"/>
              </w:rPr>
            </w:pPr>
            <w:r w:rsidRPr="004E4D82">
              <w:rPr>
                <w:sz w:val="19"/>
                <w:lang w:val="es-PE"/>
              </w:rPr>
              <w:t>Mensual</w:t>
            </w:r>
          </w:p>
        </w:tc>
      </w:tr>
      <w:tr w:rsidR="00341893" w:rsidRPr="004E4D82" w14:paraId="0D90800C" w14:textId="77777777">
        <w:tc>
          <w:tcPr>
            <w:tcW w:w="1881" w:type="dxa"/>
          </w:tcPr>
          <w:p w14:paraId="7597544B" w14:textId="77777777" w:rsidR="00341893" w:rsidRPr="004E4D82" w:rsidRDefault="0003064D">
            <w:pPr>
              <w:spacing w:after="40" w:line="240" w:lineRule="auto"/>
              <w:rPr>
                <w:lang w:val="es-PE"/>
              </w:rPr>
            </w:pPr>
            <w:r w:rsidRPr="004E4D82">
              <w:rPr>
                <w:sz w:val="19"/>
                <w:lang w:val="es-PE"/>
              </w:rPr>
              <w:t>Área Comercial y Recaudación</w:t>
            </w:r>
          </w:p>
        </w:tc>
        <w:tc>
          <w:tcPr>
            <w:tcW w:w="1881" w:type="dxa"/>
          </w:tcPr>
          <w:p w14:paraId="4989A546" w14:textId="77777777" w:rsidR="00341893" w:rsidRPr="004E4D82" w:rsidRDefault="0003064D">
            <w:pPr>
              <w:spacing w:after="40" w:line="240" w:lineRule="auto"/>
              <w:rPr>
                <w:lang w:val="es-PE"/>
              </w:rPr>
            </w:pPr>
            <w:r w:rsidRPr="004E4D82">
              <w:rPr>
                <w:sz w:val="19"/>
                <w:lang w:val="es-PE"/>
              </w:rPr>
              <w:t>Control de ingresos</w:t>
            </w:r>
          </w:p>
        </w:tc>
        <w:tc>
          <w:tcPr>
            <w:tcW w:w="1881" w:type="dxa"/>
          </w:tcPr>
          <w:p w14:paraId="40965B27" w14:textId="77777777" w:rsidR="00341893" w:rsidRPr="004E4D82" w:rsidRDefault="0003064D">
            <w:pPr>
              <w:spacing w:after="40" w:line="240" w:lineRule="auto"/>
              <w:rPr>
                <w:lang w:val="es-PE"/>
              </w:rPr>
            </w:pPr>
            <w:r w:rsidRPr="004E4D82">
              <w:rPr>
                <w:sz w:val="19"/>
                <w:lang w:val="es-PE"/>
              </w:rPr>
              <w:t>¿Cuál es el ticket promedio y la composición del pasaje?</w:t>
            </w:r>
          </w:p>
        </w:tc>
        <w:tc>
          <w:tcPr>
            <w:tcW w:w="1881" w:type="dxa"/>
          </w:tcPr>
          <w:p w14:paraId="6333B025" w14:textId="77777777" w:rsidR="00341893" w:rsidRPr="004E4D82" w:rsidRDefault="0003064D">
            <w:pPr>
              <w:spacing w:after="40" w:line="240" w:lineRule="auto"/>
              <w:rPr>
                <w:lang w:val="es-PE"/>
              </w:rPr>
            </w:pPr>
            <w:r w:rsidRPr="004E4D82">
              <w:rPr>
                <w:sz w:val="19"/>
                <w:lang w:val="es-PE"/>
              </w:rPr>
              <w:t>Ticket promedio, distribución por tipo de pasaje, ingreso por ruta</w:t>
            </w:r>
          </w:p>
        </w:tc>
        <w:tc>
          <w:tcPr>
            <w:tcW w:w="1881" w:type="dxa"/>
          </w:tcPr>
          <w:p w14:paraId="50F9787F" w14:textId="77777777" w:rsidR="00341893" w:rsidRPr="004E4D82" w:rsidRDefault="0003064D">
            <w:pPr>
              <w:spacing w:after="40" w:line="240" w:lineRule="auto"/>
              <w:rPr>
                <w:lang w:val="es-PE"/>
              </w:rPr>
            </w:pPr>
            <w:r w:rsidRPr="004E4D82">
              <w:rPr>
                <w:sz w:val="19"/>
                <w:lang w:val="es-PE"/>
              </w:rPr>
              <w:t>Mensual</w:t>
            </w:r>
          </w:p>
        </w:tc>
      </w:tr>
      <w:tr w:rsidR="00341893" w:rsidRPr="004E4D82" w14:paraId="5F5BE877" w14:textId="77777777">
        <w:tc>
          <w:tcPr>
            <w:tcW w:w="1881" w:type="dxa"/>
          </w:tcPr>
          <w:p w14:paraId="7B8D1303" w14:textId="77777777" w:rsidR="00341893" w:rsidRPr="004E4D82" w:rsidRDefault="0003064D">
            <w:pPr>
              <w:spacing w:after="40" w:line="240" w:lineRule="auto"/>
              <w:rPr>
                <w:lang w:val="es-PE"/>
              </w:rPr>
            </w:pPr>
            <w:r w:rsidRPr="004E4D82">
              <w:rPr>
                <w:sz w:val="19"/>
                <w:lang w:val="es-PE"/>
              </w:rPr>
              <w:t>Área de Tecnología</w:t>
            </w:r>
          </w:p>
        </w:tc>
        <w:tc>
          <w:tcPr>
            <w:tcW w:w="1881" w:type="dxa"/>
          </w:tcPr>
          <w:p w14:paraId="6E1F654E" w14:textId="77777777" w:rsidR="00341893" w:rsidRPr="004E4D82" w:rsidRDefault="0003064D">
            <w:pPr>
              <w:spacing w:after="40" w:line="240" w:lineRule="auto"/>
              <w:rPr>
                <w:lang w:val="es-PE"/>
              </w:rPr>
            </w:pPr>
            <w:r w:rsidRPr="004E4D82">
              <w:rPr>
                <w:sz w:val="19"/>
                <w:lang w:val="es-PE"/>
              </w:rPr>
              <w:t>Soporte de la solución</w:t>
            </w:r>
          </w:p>
        </w:tc>
        <w:tc>
          <w:tcPr>
            <w:tcW w:w="1881" w:type="dxa"/>
          </w:tcPr>
          <w:p w14:paraId="457E4E0F" w14:textId="77777777" w:rsidR="00341893" w:rsidRPr="004E4D82" w:rsidRDefault="0003064D">
            <w:pPr>
              <w:spacing w:after="40" w:line="240" w:lineRule="auto"/>
              <w:rPr>
                <w:lang w:val="es-PE"/>
              </w:rPr>
            </w:pPr>
            <w:r w:rsidRPr="004E4D82">
              <w:rPr>
                <w:sz w:val="19"/>
                <w:lang w:val="es-PE"/>
              </w:rPr>
              <w:t>¿Está el proceso de carga ejecutándose correctamente?</w:t>
            </w:r>
          </w:p>
        </w:tc>
        <w:tc>
          <w:tcPr>
            <w:tcW w:w="1881" w:type="dxa"/>
          </w:tcPr>
          <w:p w14:paraId="19855E82" w14:textId="77777777" w:rsidR="00341893" w:rsidRPr="004E4D82" w:rsidRDefault="0003064D">
            <w:pPr>
              <w:spacing w:after="40" w:line="240" w:lineRule="auto"/>
              <w:rPr>
                <w:lang w:val="es-PE"/>
              </w:rPr>
            </w:pPr>
            <w:r w:rsidRPr="004E4D82">
              <w:rPr>
                <w:sz w:val="19"/>
                <w:lang w:val="es-PE"/>
              </w:rPr>
              <w:t>Conciliación de totales, volumetría cargada</w:t>
            </w:r>
          </w:p>
        </w:tc>
        <w:tc>
          <w:tcPr>
            <w:tcW w:w="1881" w:type="dxa"/>
          </w:tcPr>
          <w:p w14:paraId="2C875886" w14:textId="77777777" w:rsidR="00341893" w:rsidRPr="004E4D82" w:rsidRDefault="0003064D">
            <w:pPr>
              <w:spacing w:after="40" w:line="240" w:lineRule="auto"/>
              <w:rPr>
                <w:lang w:val="es-PE"/>
              </w:rPr>
            </w:pPr>
            <w:r w:rsidRPr="004E4D82">
              <w:rPr>
                <w:sz w:val="19"/>
                <w:lang w:val="es-PE"/>
              </w:rPr>
              <w:t>Por ejecución</w:t>
            </w:r>
          </w:p>
        </w:tc>
      </w:tr>
    </w:tbl>
    <w:p w14:paraId="63F20AA0" w14:textId="77777777" w:rsidR="00341893" w:rsidRPr="004E4D82" w:rsidRDefault="00341893">
      <w:pPr>
        <w:rPr>
          <w:lang w:val="es-PE"/>
        </w:rPr>
      </w:pPr>
    </w:p>
    <w:p w14:paraId="578E7D75" w14:textId="77777777" w:rsidR="00341893" w:rsidRPr="004E4D82" w:rsidRDefault="0003064D">
      <w:pPr>
        <w:rPr>
          <w:lang w:val="es-PE"/>
        </w:rPr>
      </w:pPr>
      <w:r w:rsidRPr="004E4D82">
        <w:rPr>
          <w:b/>
          <w:lang w:val="es-PE"/>
        </w:rPr>
        <w:t>Tabla F2. Requerimientos funcionales</w:t>
      </w:r>
    </w:p>
    <w:tbl>
      <w:tblPr>
        <w:tblStyle w:val="Tablaconcuadrcula"/>
        <w:tblW w:w="0" w:type="auto"/>
        <w:tblLook w:val="04A0" w:firstRow="1" w:lastRow="0" w:firstColumn="1" w:lastColumn="0" w:noHBand="0" w:noVBand="1"/>
      </w:tblPr>
      <w:tblGrid>
        <w:gridCol w:w="3135"/>
        <w:gridCol w:w="3135"/>
        <w:gridCol w:w="3135"/>
      </w:tblGrid>
      <w:tr w:rsidR="00341893" w:rsidRPr="004E4D82" w14:paraId="664D1F3F" w14:textId="77777777">
        <w:tc>
          <w:tcPr>
            <w:tcW w:w="3135" w:type="dxa"/>
          </w:tcPr>
          <w:p w14:paraId="106FC979" w14:textId="77777777" w:rsidR="00341893" w:rsidRPr="004E4D82" w:rsidRDefault="0003064D">
            <w:pPr>
              <w:spacing w:after="40" w:line="240" w:lineRule="auto"/>
              <w:rPr>
                <w:lang w:val="es-PE"/>
              </w:rPr>
            </w:pPr>
            <w:r w:rsidRPr="004E4D82">
              <w:rPr>
                <w:b/>
                <w:sz w:val="19"/>
                <w:lang w:val="es-PE"/>
              </w:rPr>
              <w:t>Código</w:t>
            </w:r>
          </w:p>
        </w:tc>
        <w:tc>
          <w:tcPr>
            <w:tcW w:w="3135" w:type="dxa"/>
          </w:tcPr>
          <w:p w14:paraId="2B90E3E0" w14:textId="77777777" w:rsidR="00341893" w:rsidRPr="004E4D82" w:rsidRDefault="0003064D">
            <w:pPr>
              <w:spacing w:after="40" w:line="240" w:lineRule="auto"/>
              <w:rPr>
                <w:lang w:val="es-PE"/>
              </w:rPr>
            </w:pPr>
            <w:r w:rsidRPr="004E4D82">
              <w:rPr>
                <w:b/>
                <w:sz w:val="19"/>
                <w:lang w:val="es-PE"/>
              </w:rPr>
              <w:t>Requerimiento</w:t>
            </w:r>
          </w:p>
        </w:tc>
        <w:tc>
          <w:tcPr>
            <w:tcW w:w="3135" w:type="dxa"/>
          </w:tcPr>
          <w:p w14:paraId="7082D5B3" w14:textId="77777777" w:rsidR="00341893" w:rsidRPr="004E4D82" w:rsidRDefault="0003064D">
            <w:pPr>
              <w:spacing w:after="40" w:line="240" w:lineRule="auto"/>
              <w:rPr>
                <w:lang w:val="es-PE"/>
              </w:rPr>
            </w:pPr>
            <w:r w:rsidRPr="004E4D82">
              <w:rPr>
                <w:b/>
                <w:sz w:val="19"/>
                <w:lang w:val="es-PE"/>
              </w:rPr>
              <w:t>Criterio de aceptación</w:t>
            </w:r>
          </w:p>
        </w:tc>
      </w:tr>
      <w:tr w:rsidR="00341893" w:rsidRPr="004E4D82" w14:paraId="25A070C0" w14:textId="77777777">
        <w:tc>
          <w:tcPr>
            <w:tcW w:w="3135" w:type="dxa"/>
          </w:tcPr>
          <w:p w14:paraId="37B4B164" w14:textId="77777777" w:rsidR="00341893" w:rsidRPr="004E4D82" w:rsidRDefault="0003064D">
            <w:pPr>
              <w:spacing w:after="40" w:line="240" w:lineRule="auto"/>
              <w:rPr>
                <w:lang w:val="es-PE"/>
              </w:rPr>
            </w:pPr>
            <w:r w:rsidRPr="004E4D82">
              <w:rPr>
                <w:sz w:val="19"/>
                <w:lang w:val="es-PE"/>
              </w:rPr>
              <w:t>RF-01</w:t>
            </w:r>
          </w:p>
        </w:tc>
        <w:tc>
          <w:tcPr>
            <w:tcW w:w="3135" w:type="dxa"/>
          </w:tcPr>
          <w:p w14:paraId="2A062CAF" w14:textId="77777777" w:rsidR="00341893" w:rsidRPr="004E4D82" w:rsidRDefault="0003064D">
            <w:pPr>
              <w:spacing w:after="40" w:line="240" w:lineRule="auto"/>
              <w:rPr>
                <w:lang w:val="es-PE"/>
              </w:rPr>
            </w:pPr>
            <w:r w:rsidRPr="004E4D82">
              <w:rPr>
                <w:sz w:val="19"/>
                <w:lang w:val="es-PE"/>
              </w:rPr>
              <w:t>El Data Mart debe consolidar el histórico completo del período disponible</w:t>
            </w:r>
          </w:p>
        </w:tc>
        <w:tc>
          <w:tcPr>
            <w:tcW w:w="3135" w:type="dxa"/>
          </w:tcPr>
          <w:p w14:paraId="49ED09DE" w14:textId="77777777" w:rsidR="00341893" w:rsidRPr="004E4D82" w:rsidRDefault="0003064D">
            <w:pPr>
              <w:spacing w:after="40" w:line="240" w:lineRule="auto"/>
              <w:rPr>
                <w:lang w:val="es-PE"/>
              </w:rPr>
            </w:pPr>
            <w:r w:rsidRPr="004E4D82">
              <w:rPr>
                <w:sz w:val="19"/>
                <w:lang w:val="es-PE"/>
              </w:rPr>
              <w:t>Rango de fechas cargado igual al rango del origen</w:t>
            </w:r>
          </w:p>
        </w:tc>
      </w:tr>
      <w:tr w:rsidR="00341893" w:rsidRPr="004E4D82" w14:paraId="5BA1BB0F" w14:textId="77777777">
        <w:tc>
          <w:tcPr>
            <w:tcW w:w="3135" w:type="dxa"/>
          </w:tcPr>
          <w:p w14:paraId="17124D32" w14:textId="77777777" w:rsidR="00341893" w:rsidRPr="004E4D82" w:rsidRDefault="0003064D">
            <w:pPr>
              <w:spacing w:after="40" w:line="240" w:lineRule="auto"/>
              <w:rPr>
                <w:lang w:val="es-PE"/>
              </w:rPr>
            </w:pPr>
            <w:r w:rsidRPr="004E4D82">
              <w:rPr>
                <w:sz w:val="19"/>
                <w:lang w:val="es-PE"/>
              </w:rPr>
              <w:t>RF-02</w:t>
            </w:r>
          </w:p>
        </w:tc>
        <w:tc>
          <w:tcPr>
            <w:tcW w:w="3135" w:type="dxa"/>
          </w:tcPr>
          <w:p w14:paraId="342829AB" w14:textId="77777777" w:rsidR="00341893" w:rsidRPr="004E4D82" w:rsidRDefault="0003064D">
            <w:pPr>
              <w:spacing w:after="40" w:line="240" w:lineRule="auto"/>
              <w:rPr>
                <w:lang w:val="es-PE"/>
              </w:rPr>
            </w:pPr>
            <w:r w:rsidRPr="004E4D82">
              <w:rPr>
                <w:sz w:val="19"/>
                <w:lang w:val="es-PE"/>
              </w:rPr>
              <w:t>La carga debe ser verificable por conciliación contra el origen</w:t>
            </w:r>
          </w:p>
        </w:tc>
        <w:tc>
          <w:tcPr>
            <w:tcW w:w="3135" w:type="dxa"/>
          </w:tcPr>
          <w:p w14:paraId="03D348EF" w14:textId="77777777" w:rsidR="00341893" w:rsidRPr="004E4D82" w:rsidRDefault="0003064D">
            <w:pPr>
              <w:spacing w:after="40" w:line="240" w:lineRule="auto"/>
              <w:rPr>
                <w:lang w:val="es-PE"/>
              </w:rPr>
            </w:pPr>
            <w:r w:rsidRPr="004E4D82">
              <w:rPr>
                <w:sz w:val="19"/>
                <w:lang w:val="es-PE"/>
              </w:rPr>
              <w:t>Diferencia entre total de origen y total del Data Mart igual a cero</w:t>
            </w:r>
          </w:p>
        </w:tc>
      </w:tr>
      <w:tr w:rsidR="00341893" w:rsidRPr="004E4D82" w14:paraId="7D8AB040" w14:textId="77777777">
        <w:tc>
          <w:tcPr>
            <w:tcW w:w="3135" w:type="dxa"/>
          </w:tcPr>
          <w:p w14:paraId="66921E2A" w14:textId="77777777" w:rsidR="00341893" w:rsidRPr="004E4D82" w:rsidRDefault="0003064D">
            <w:pPr>
              <w:spacing w:after="40" w:line="240" w:lineRule="auto"/>
              <w:rPr>
                <w:lang w:val="es-PE"/>
              </w:rPr>
            </w:pPr>
            <w:r w:rsidRPr="004E4D82">
              <w:rPr>
                <w:sz w:val="19"/>
                <w:lang w:val="es-PE"/>
              </w:rPr>
              <w:t>RF-03</w:t>
            </w:r>
          </w:p>
        </w:tc>
        <w:tc>
          <w:tcPr>
            <w:tcW w:w="3135" w:type="dxa"/>
          </w:tcPr>
          <w:p w14:paraId="0E9C2ACB" w14:textId="77777777" w:rsidR="00341893" w:rsidRPr="004E4D82" w:rsidRDefault="0003064D">
            <w:pPr>
              <w:spacing w:after="40" w:line="240" w:lineRule="auto"/>
              <w:rPr>
                <w:lang w:val="es-PE"/>
              </w:rPr>
            </w:pPr>
            <w:r w:rsidRPr="004E4D82">
              <w:rPr>
                <w:sz w:val="19"/>
                <w:lang w:val="es-PE"/>
              </w:rPr>
              <w:t>El modelo debe permitir el análisis por ruta, sentido, paradero, franja horaria y tipo de pasaje</w:t>
            </w:r>
          </w:p>
        </w:tc>
        <w:tc>
          <w:tcPr>
            <w:tcW w:w="3135" w:type="dxa"/>
          </w:tcPr>
          <w:p w14:paraId="1822790D" w14:textId="77777777" w:rsidR="00341893" w:rsidRPr="004E4D82" w:rsidRDefault="0003064D">
            <w:pPr>
              <w:spacing w:after="40" w:line="240" w:lineRule="auto"/>
              <w:rPr>
                <w:lang w:val="es-PE"/>
              </w:rPr>
            </w:pPr>
            <w:r w:rsidRPr="004E4D82">
              <w:rPr>
                <w:sz w:val="19"/>
                <w:lang w:val="es-PE"/>
              </w:rPr>
              <w:t>Todas las dimensiones presentes y relacionadas</w:t>
            </w:r>
          </w:p>
        </w:tc>
      </w:tr>
      <w:tr w:rsidR="00341893" w:rsidRPr="004E4D82" w14:paraId="5FA158E9" w14:textId="77777777">
        <w:tc>
          <w:tcPr>
            <w:tcW w:w="3135" w:type="dxa"/>
          </w:tcPr>
          <w:p w14:paraId="4C9880DC" w14:textId="77777777" w:rsidR="00341893" w:rsidRPr="004E4D82" w:rsidRDefault="0003064D">
            <w:pPr>
              <w:spacing w:after="40" w:line="240" w:lineRule="auto"/>
              <w:rPr>
                <w:lang w:val="es-PE"/>
              </w:rPr>
            </w:pPr>
            <w:r w:rsidRPr="004E4D82">
              <w:rPr>
                <w:sz w:val="19"/>
                <w:lang w:val="es-PE"/>
              </w:rPr>
              <w:t>RF-04</w:t>
            </w:r>
          </w:p>
        </w:tc>
        <w:tc>
          <w:tcPr>
            <w:tcW w:w="3135" w:type="dxa"/>
          </w:tcPr>
          <w:p w14:paraId="11944A45" w14:textId="77777777" w:rsidR="00341893" w:rsidRPr="004E4D82" w:rsidRDefault="0003064D">
            <w:pPr>
              <w:spacing w:after="40" w:line="240" w:lineRule="auto"/>
              <w:rPr>
                <w:lang w:val="es-PE"/>
              </w:rPr>
            </w:pPr>
            <w:r w:rsidRPr="004E4D82">
              <w:rPr>
                <w:sz w:val="19"/>
                <w:lang w:val="es-PE"/>
              </w:rPr>
              <w:t>El dashboard debe exponer los seis indicadores definidos</w:t>
            </w:r>
          </w:p>
        </w:tc>
        <w:tc>
          <w:tcPr>
            <w:tcW w:w="3135" w:type="dxa"/>
          </w:tcPr>
          <w:p w14:paraId="00F20473" w14:textId="77777777" w:rsidR="00341893" w:rsidRPr="004E4D82" w:rsidRDefault="0003064D">
            <w:pPr>
              <w:spacing w:after="40" w:line="240" w:lineRule="auto"/>
              <w:rPr>
                <w:lang w:val="es-PE"/>
              </w:rPr>
            </w:pPr>
            <w:r w:rsidRPr="004E4D82">
              <w:rPr>
                <w:sz w:val="19"/>
                <w:lang w:val="es-PE"/>
              </w:rPr>
              <w:t>Indicadores visibles y reactivos a los filtros</w:t>
            </w:r>
          </w:p>
        </w:tc>
      </w:tr>
      <w:tr w:rsidR="00341893" w:rsidRPr="004E4D82" w14:paraId="1806AE31" w14:textId="77777777">
        <w:tc>
          <w:tcPr>
            <w:tcW w:w="3135" w:type="dxa"/>
          </w:tcPr>
          <w:p w14:paraId="4BDCD822" w14:textId="77777777" w:rsidR="00341893" w:rsidRPr="004E4D82" w:rsidRDefault="0003064D">
            <w:pPr>
              <w:spacing w:after="40" w:line="240" w:lineRule="auto"/>
              <w:rPr>
                <w:lang w:val="es-PE"/>
              </w:rPr>
            </w:pPr>
            <w:r w:rsidRPr="004E4D82">
              <w:rPr>
                <w:sz w:val="19"/>
                <w:lang w:val="es-PE"/>
              </w:rPr>
              <w:t>RF-05</w:t>
            </w:r>
          </w:p>
        </w:tc>
        <w:tc>
          <w:tcPr>
            <w:tcW w:w="3135" w:type="dxa"/>
          </w:tcPr>
          <w:p w14:paraId="725C6E75" w14:textId="77777777" w:rsidR="00341893" w:rsidRPr="004E4D82" w:rsidRDefault="0003064D">
            <w:pPr>
              <w:spacing w:after="40" w:line="240" w:lineRule="auto"/>
              <w:rPr>
                <w:lang w:val="es-PE"/>
              </w:rPr>
            </w:pPr>
            <w:r w:rsidRPr="004E4D82">
              <w:rPr>
                <w:sz w:val="19"/>
                <w:lang w:val="es-PE"/>
              </w:rPr>
              <w:t>El dashboard debe permitir filtrado por ruta y por período</w:t>
            </w:r>
          </w:p>
        </w:tc>
        <w:tc>
          <w:tcPr>
            <w:tcW w:w="3135" w:type="dxa"/>
          </w:tcPr>
          <w:p w14:paraId="5F068419" w14:textId="77777777" w:rsidR="00341893" w:rsidRPr="004E4D82" w:rsidRDefault="0003064D">
            <w:pPr>
              <w:spacing w:after="40" w:line="240" w:lineRule="auto"/>
              <w:rPr>
                <w:lang w:val="es-PE"/>
              </w:rPr>
            </w:pPr>
            <w:r w:rsidRPr="004E4D82">
              <w:rPr>
                <w:sz w:val="19"/>
                <w:lang w:val="es-PE"/>
              </w:rPr>
              <w:t>Segmentadores funcionales</w:t>
            </w:r>
          </w:p>
        </w:tc>
      </w:tr>
      <w:tr w:rsidR="00341893" w:rsidRPr="004E4D82" w14:paraId="12D5D735" w14:textId="77777777">
        <w:tc>
          <w:tcPr>
            <w:tcW w:w="3135" w:type="dxa"/>
          </w:tcPr>
          <w:p w14:paraId="535551FC" w14:textId="77777777" w:rsidR="00341893" w:rsidRPr="004E4D82" w:rsidRDefault="0003064D">
            <w:pPr>
              <w:spacing w:after="40" w:line="240" w:lineRule="auto"/>
              <w:rPr>
                <w:lang w:val="es-PE"/>
              </w:rPr>
            </w:pPr>
            <w:r w:rsidRPr="004E4D82">
              <w:rPr>
                <w:sz w:val="19"/>
                <w:lang w:val="es-PE"/>
              </w:rPr>
              <w:t>RF-06</w:t>
            </w:r>
          </w:p>
        </w:tc>
        <w:tc>
          <w:tcPr>
            <w:tcW w:w="3135" w:type="dxa"/>
          </w:tcPr>
          <w:p w14:paraId="0B3715A1" w14:textId="77777777" w:rsidR="00341893" w:rsidRPr="004E4D82" w:rsidRDefault="0003064D">
            <w:pPr>
              <w:spacing w:after="40" w:line="240" w:lineRule="auto"/>
              <w:rPr>
                <w:lang w:val="es-PE"/>
              </w:rPr>
            </w:pPr>
            <w:r w:rsidRPr="004E4D82">
              <w:rPr>
                <w:sz w:val="19"/>
                <w:lang w:val="es-PE"/>
              </w:rPr>
              <w:t>El dashboard debe ofrecer navegación jerárquica en la dimensión temporal</w:t>
            </w:r>
          </w:p>
        </w:tc>
        <w:tc>
          <w:tcPr>
            <w:tcW w:w="3135" w:type="dxa"/>
          </w:tcPr>
          <w:p w14:paraId="5B45763D" w14:textId="77777777" w:rsidR="00341893" w:rsidRPr="004E4D82" w:rsidRDefault="0003064D">
            <w:pPr>
              <w:spacing w:after="40" w:line="240" w:lineRule="auto"/>
              <w:rPr>
                <w:lang w:val="es-PE"/>
              </w:rPr>
            </w:pPr>
            <w:r w:rsidRPr="004E4D82">
              <w:rPr>
                <w:sz w:val="19"/>
                <w:lang w:val="es-PE"/>
              </w:rPr>
              <w:t>Jerarquía Año, Trimestre, Mes, Semana, Día operativa</w:t>
            </w:r>
          </w:p>
        </w:tc>
      </w:tr>
      <w:tr w:rsidR="00341893" w:rsidRPr="004E4D82" w14:paraId="643B1315" w14:textId="77777777">
        <w:tc>
          <w:tcPr>
            <w:tcW w:w="3135" w:type="dxa"/>
          </w:tcPr>
          <w:p w14:paraId="30ADC5F3" w14:textId="77777777" w:rsidR="00341893" w:rsidRPr="004E4D82" w:rsidRDefault="0003064D">
            <w:pPr>
              <w:spacing w:after="40" w:line="240" w:lineRule="auto"/>
              <w:rPr>
                <w:lang w:val="es-PE"/>
              </w:rPr>
            </w:pPr>
            <w:r w:rsidRPr="004E4D82">
              <w:rPr>
                <w:sz w:val="19"/>
                <w:lang w:val="es-PE"/>
              </w:rPr>
              <w:t>RF-07</w:t>
            </w:r>
          </w:p>
        </w:tc>
        <w:tc>
          <w:tcPr>
            <w:tcW w:w="3135" w:type="dxa"/>
          </w:tcPr>
          <w:p w14:paraId="158FCFE0" w14:textId="77777777" w:rsidR="00341893" w:rsidRPr="004E4D82" w:rsidRDefault="0003064D">
            <w:pPr>
              <w:spacing w:after="40" w:line="240" w:lineRule="auto"/>
              <w:rPr>
                <w:lang w:val="es-PE"/>
              </w:rPr>
            </w:pPr>
            <w:r w:rsidRPr="004E4D82">
              <w:rPr>
                <w:sz w:val="19"/>
                <w:lang w:val="es-PE"/>
              </w:rPr>
              <w:t>El módulo de IA debe generar un análisis en lenguaje natural del corte seleccionado</w:t>
            </w:r>
          </w:p>
        </w:tc>
        <w:tc>
          <w:tcPr>
            <w:tcW w:w="3135" w:type="dxa"/>
          </w:tcPr>
          <w:p w14:paraId="49267A9F" w14:textId="77777777" w:rsidR="00341893" w:rsidRPr="004E4D82" w:rsidRDefault="0003064D">
            <w:pPr>
              <w:spacing w:after="40" w:line="240" w:lineRule="auto"/>
              <w:rPr>
                <w:lang w:val="es-PE"/>
              </w:rPr>
            </w:pPr>
            <w:r w:rsidRPr="004E4D82">
              <w:rPr>
                <w:sz w:val="19"/>
                <w:lang w:val="es-PE"/>
              </w:rPr>
              <w:t>Respuesta generada a partir de los indicadores reales del corte</w:t>
            </w:r>
          </w:p>
        </w:tc>
      </w:tr>
      <w:tr w:rsidR="00341893" w:rsidRPr="004E4D82" w14:paraId="1CF0AD5E" w14:textId="77777777">
        <w:tc>
          <w:tcPr>
            <w:tcW w:w="3135" w:type="dxa"/>
          </w:tcPr>
          <w:p w14:paraId="4957E6FE" w14:textId="77777777" w:rsidR="00341893" w:rsidRPr="004E4D82" w:rsidRDefault="0003064D">
            <w:pPr>
              <w:spacing w:after="40" w:line="240" w:lineRule="auto"/>
              <w:rPr>
                <w:lang w:val="es-PE"/>
              </w:rPr>
            </w:pPr>
            <w:r w:rsidRPr="004E4D82">
              <w:rPr>
                <w:sz w:val="19"/>
                <w:lang w:val="es-PE"/>
              </w:rPr>
              <w:t>RF-08</w:t>
            </w:r>
          </w:p>
        </w:tc>
        <w:tc>
          <w:tcPr>
            <w:tcW w:w="3135" w:type="dxa"/>
          </w:tcPr>
          <w:p w14:paraId="4C457A5C" w14:textId="77777777" w:rsidR="00341893" w:rsidRPr="004E4D82" w:rsidRDefault="0003064D">
            <w:pPr>
              <w:spacing w:after="40" w:line="240" w:lineRule="auto"/>
              <w:rPr>
                <w:lang w:val="es-PE"/>
              </w:rPr>
            </w:pPr>
            <w:r w:rsidRPr="004E4D82">
              <w:rPr>
                <w:sz w:val="19"/>
                <w:lang w:val="es-PE"/>
              </w:rPr>
              <w:t>El módulo de IA debe permitir seleccionar ruta y período</w:t>
            </w:r>
          </w:p>
        </w:tc>
        <w:tc>
          <w:tcPr>
            <w:tcW w:w="3135" w:type="dxa"/>
          </w:tcPr>
          <w:p w14:paraId="2073FE54" w14:textId="77777777" w:rsidR="00341893" w:rsidRPr="004E4D82" w:rsidRDefault="0003064D">
            <w:pPr>
              <w:spacing w:after="40" w:line="240" w:lineRule="auto"/>
              <w:rPr>
                <w:lang w:val="es-PE"/>
              </w:rPr>
            </w:pPr>
            <w:r w:rsidRPr="004E4D82">
              <w:rPr>
                <w:sz w:val="19"/>
                <w:lang w:val="es-PE"/>
              </w:rPr>
              <w:t>Controles de selección funcionales</w:t>
            </w:r>
          </w:p>
        </w:tc>
      </w:tr>
      <w:tr w:rsidR="00341893" w:rsidRPr="004E4D82" w14:paraId="7FB2D7B5" w14:textId="77777777">
        <w:tc>
          <w:tcPr>
            <w:tcW w:w="3135" w:type="dxa"/>
          </w:tcPr>
          <w:p w14:paraId="5837A240" w14:textId="77777777" w:rsidR="00341893" w:rsidRPr="004E4D82" w:rsidRDefault="0003064D">
            <w:pPr>
              <w:spacing w:after="40" w:line="240" w:lineRule="auto"/>
              <w:rPr>
                <w:lang w:val="es-PE"/>
              </w:rPr>
            </w:pPr>
            <w:r w:rsidRPr="004E4D82">
              <w:rPr>
                <w:sz w:val="19"/>
                <w:lang w:val="es-PE"/>
              </w:rPr>
              <w:t>RF-09</w:t>
            </w:r>
          </w:p>
        </w:tc>
        <w:tc>
          <w:tcPr>
            <w:tcW w:w="3135" w:type="dxa"/>
          </w:tcPr>
          <w:p w14:paraId="69584671" w14:textId="77777777" w:rsidR="00341893" w:rsidRPr="004E4D82" w:rsidRDefault="0003064D">
            <w:pPr>
              <w:spacing w:after="40" w:line="240" w:lineRule="auto"/>
              <w:rPr>
                <w:lang w:val="es-PE"/>
              </w:rPr>
            </w:pPr>
            <w:r w:rsidRPr="004E4D82">
              <w:rPr>
                <w:sz w:val="19"/>
                <w:lang w:val="es-PE"/>
              </w:rPr>
              <w:t>La solución debe ser portátil y ejecutable sin instalación de motor de base de datos</w:t>
            </w:r>
          </w:p>
        </w:tc>
        <w:tc>
          <w:tcPr>
            <w:tcW w:w="3135" w:type="dxa"/>
          </w:tcPr>
          <w:p w14:paraId="7A934B0B" w14:textId="77777777" w:rsidR="00341893" w:rsidRPr="004E4D82" w:rsidRDefault="0003064D">
            <w:pPr>
              <w:spacing w:after="40" w:line="240" w:lineRule="auto"/>
              <w:rPr>
                <w:lang w:val="es-PE"/>
              </w:rPr>
            </w:pPr>
            <w:r w:rsidRPr="004E4D82">
              <w:rPr>
                <w:sz w:val="19"/>
                <w:lang w:val="es-PE"/>
              </w:rPr>
              <w:t>Módulo operativo con extracto SQLite</w:t>
            </w:r>
          </w:p>
        </w:tc>
      </w:tr>
    </w:tbl>
    <w:p w14:paraId="0B0A3E8E" w14:textId="77777777" w:rsidR="00341893" w:rsidRPr="004E4D82" w:rsidRDefault="00341893">
      <w:pPr>
        <w:rPr>
          <w:lang w:val="es-PE"/>
        </w:rPr>
      </w:pPr>
    </w:p>
    <w:p w14:paraId="230E948C" w14:textId="77777777" w:rsidR="00341893" w:rsidRPr="004E4D82" w:rsidRDefault="0003064D">
      <w:pPr>
        <w:rPr>
          <w:lang w:val="es-PE"/>
        </w:rPr>
      </w:pPr>
      <w:r w:rsidRPr="004E4D82">
        <w:rPr>
          <w:b/>
          <w:lang w:val="es-PE"/>
        </w:rPr>
        <w:lastRenderedPageBreak/>
        <w:t>Tabla F3. Requerimientos no funcionales</w:t>
      </w:r>
    </w:p>
    <w:tbl>
      <w:tblPr>
        <w:tblStyle w:val="Tablaconcuadrcula"/>
        <w:tblW w:w="0" w:type="auto"/>
        <w:tblLook w:val="04A0" w:firstRow="1" w:lastRow="0" w:firstColumn="1" w:lastColumn="0" w:noHBand="0" w:noVBand="1"/>
      </w:tblPr>
      <w:tblGrid>
        <w:gridCol w:w="3135"/>
        <w:gridCol w:w="3135"/>
        <w:gridCol w:w="3135"/>
      </w:tblGrid>
      <w:tr w:rsidR="00341893" w:rsidRPr="004E4D82" w14:paraId="7A73E433" w14:textId="77777777">
        <w:tc>
          <w:tcPr>
            <w:tcW w:w="3135" w:type="dxa"/>
          </w:tcPr>
          <w:p w14:paraId="016572DD" w14:textId="77777777" w:rsidR="00341893" w:rsidRPr="004E4D82" w:rsidRDefault="0003064D">
            <w:pPr>
              <w:spacing w:after="40" w:line="240" w:lineRule="auto"/>
              <w:rPr>
                <w:lang w:val="es-PE"/>
              </w:rPr>
            </w:pPr>
            <w:r w:rsidRPr="004E4D82">
              <w:rPr>
                <w:b/>
                <w:sz w:val="19"/>
                <w:lang w:val="es-PE"/>
              </w:rPr>
              <w:t>Código</w:t>
            </w:r>
          </w:p>
        </w:tc>
        <w:tc>
          <w:tcPr>
            <w:tcW w:w="3135" w:type="dxa"/>
          </w:tcPr>
          <w:p w14:paraId="2BF43E03" w14:textId="77777777" w:rsidR="00341893" w:rsidRPr="004E4D82" w:rsidRDefault="0003064D">
            <w:pPr>
              <w:spacing w:after="40" w:line="240" w:lineRule="auto"/>
              <w:rPr>
                <w:lang w:val="es-PE"/>
              </w:rPr>
            </w:pPr>
            <w:r w:rsidRPr="004E4D82">
              <w:rPr>
                <w:b/>
                <w:sz w:val="19"/>
                <w:lang w:val="es-PE"/>
              </w:rPr>
              <w:t>Categoría</w:t>
            </w:r>
          </w:p>
        </w:tc>
        <w:tc>
          <w:tcPr>
            <w:tcW w:w="3135" w:type="dxa"/>
          </w:tcPr>
          <w:p w14:paraId="53FBB5A2" w14:textId="77777777" w:rsidR="00341893" w:rsidRPr="004E4D82" w:rsidRDefault="0003064D">
            <w:pPr>
              <w:spacing w:after="40" w:line="240" w:lineRule="auto"/>
              <w:rPr>
                <w:lang w:val="es-PE"/>
              </w:rPr>
            </w:pPr>
            <w:r w:rsidRPr="004E4D82">
              <w:rPr>
                <w:b/>
                <w:sz w:val="19"/>
                <w:lang w:val="es-PE"/>
              </w:rPr>
              <w:t>Requerimiento</w:t>
            </w:r>
          </w:p>
        </w:tc>
      </w:tr>
      <w:tr w:rsidR="00341893" w:rsidRPr="004E4D82" w14:paraId="5B9CF1F2" w14:textId="77777777">
        <w:tc>
          <w:tcPr>
            <w:tcW w:w="3135" w:type="dxa"/>
          </w:tcPr>
          <w:p w14:paraId="4B0660AD" w14:textId="77777777" w:rsidR="00341893" w:rsidRPr="004E4D82" w:rsidRDefault="0003064D">
            <w:pPr>
              <w:spacing w:after="40" w:line="240" w:lineRule="auto"/>
              <w:rPr>
                <w:lang w:val="es-PE"/>
              </w:rPr>
            </w:pPr>
            <w:r w:rsidRPr="004E4D82">
              <w:rPr>
                <w:sz w:val="19"/>
                <w:lang w:val="es-PE"/>
              </w:rPr>
              <w:t>RNF-01</w:t>
            </w:r>
          </w:p>
        </w:tc>
        <w:tc>
          <w:tcPr>
            <w:tcW w:w="3135" w:type="dxa"/>
          </w:tcPr>
          <w:p w14:paraId="4EB7B945" w14:textId="77777777" w:rsidR="00341893" w:rsidRPr="004E4D82" w:rsidRDefault="0003064D">
            <w:pPr>
              <w:spacing w:after="40" w:line="240" w:lineRule="auto"/>
              <w:rPr>
                <w:lang w:val="es-PE"/>
              </w:rPr>
            </w:pPr>
            <w:r w:rsidRPr="004E4D82">
              <w:rPr>
                <w:sz w:val="19"/>
                <w:lang w:val="es-PE"/>
              </w:rPr>
              <w:t>Rendimiento</w:t>
            </w:r>
          </w:p>
        </w:tc>
        <w:tc>
          <w:tcPr>
            <w:tcW w:w="3135" w:type="dxa"/>
          </w:tcPr>
          <w:p w14:paraId="794B5F89" w14:textId="77777777" w:rsidR="00341893" w:rsidRPr="004E4D82" w:rsidRDefault="0003064D">
            <w:pPr>
              <w:spacing w:after="40" w:line="240" w:lineRule="auto"/>
              <w:rPr>
                <w:lang w:val="es-PE"/>
              </w:rPr>
            </w:pPr>
            <w:r w:rsidRPr="004E4D82">
              <w:rPr>
                <w:sz w:val="19"/>
                <w:lang w:val="es-PE"/>
              </w:rPr>
              <w:t>El proceso ETL completo debe ejecutarse en un tiempo compatible con una ventana de carga nocturna</w:t>
            </w:r>
          </w:p>
        </w:tc>
      </w:tr>
      <w:tr w:rsidR="00341893" w:rsidRPr="004E4D82" w14:paraId="2C07C5F1" w14:textId="77777777">
        <w:tc>
          <w:tcPr>
            <w:tcW w:w="3135" w:type="dxa"/>
          </w:tcPr>
          <w:p w14:paraId="2EFAAF66" w14:textId="77777777" w:rsidR="00341893" w:rsidRPr="004E4D82" w:rsidRDefault="0003064D">
            <w:pPr>
              <w:spacing w:after="40" w:line="240" w:lineRule="auto"/>
              <w:rPr>
                <w:lang w:val="es-PE"/>
              </w:rPr>
            </w:pPr>
            <w:r w:rsidRPr="004E4D82">
              <w:rPr>
                <w:sz w:val="19"/>
                <w:lang w:val="es-PE"/>
              </w:rPr>
              <w:t>RNF-02</w:t>
            </w:r>
          </w:p>
        </w:tc>
        <w:tc>
          <w:tcPr>
            <w:tcW w:w="3135" w:type="dxa"/>
          </w:tcPr>
          <w:p w14:paraId="6227B7C4" w14:textId="77777777" w:rsidR="00341893" w:rsidRPr="004E4D82" w:rsidRDefault="0003064D">
            <w:pPr>
              <w:spacing w:after="40" w:line="240" w:lineRule="auto"/>
              <w:rPr>
                <w:lang w:val="es-PE"/>
              </w:rPr>
            </w:pPr>
            <w:r w:rsidRPr="004E4D82">
              <w:rPr>
                <w:sz w:val="19"/>
                <w:lang w:val="es-PE"/>
              </w:rPr>
              <w:t>Rendimiento</w:t>
            </w:r>
          </w:p>
        </w:tc>
        <w:tc>
          <w:tcPr>
            <w:tcW w:w="3135" w:type="dxa"/>
          </w:tcPr>
          <w:p w14:paraId="28C1C0A2" w14:textId="77777777" w:rsidR="00341893" w:rsidRPr="004E4D82" w:rsidRDefault="0003064D">
            <w:pPr>
              <w:spacing w:after="40" w:line="240" w:lineRule="auto"/>
              <w:rPr>
                <w:lang w:val="es-PE"/>
              </w:rPr>
            </w:pPr>
            <w:r w:rsidRPr="004E4D82">
              <w:rPr>
                <w:sz w:val="19"/>
                <w:lang w:val="es-PE"/>
              </w:rPr>
              <w:t>Las consultas del dashboard deben responder de forma interactiva</w:t>
            </w:r>
          </w:p>
        </w:tc>
      </w:tr>
      <w:tr w:rsidR="00341893" w:rsidRPr="004E4D82" w14:paraId="067D9F79" w14:textId="77777777">
        <w:tc>
          <w:tcPr>
            <w:tcW w:w="3135" w:type="dxa"/>
          </w:tcPr>
          <w:p w14:paraId="41418624" w14:textId="77777777" w:rsidR="00341893" w:rsidRPr="004E4D82" w:rsidRDefault="0003064D">
            <w:pPr>
              <w:spacing w:after="40" w:line="240" w:lineRule="auto"/>
              <w:rPr>
                <w:lang w:val="es-PE"/>
              </w:rPr>
            </w:pPr>
            <w:r w:rsidRPr="004E4D82">
              <w:rPr>
                <w:sz w:val="19"/>
                <w:lang w:val="es-PE"/>
              </w:rPr>
              <w:t>RNF-03</w:t>
            </w:r>
          </w:p>
        </w:tc>
        <w:tc>
          <w:tcPr>
            <w:tcW w:w="3135" w:type="dxa"/>
          </w:tcPr>
          <w:p w14:paraId="09C3F9E2" w14:textId="77777777" w:rsidR="00341893" w:rsidRPr="004E4D82" w:rsidRDefault="0003064D">
            <w:pPr>
              <w:spacing w:after="40" w:line="240" w:lineRule="auto"/>
              <w:rPr>
                <w:lang w:val="es-PE"/>
              </w:rPr>
            </w:pPr>
            <w:r w:rsidRPr="004E4D82">
              <w:rPr>
                <w:sz w:val="19"/>
                <w:lang w:val="es-PE"/>
              </w:rPr>
              <w:t>Integridad</w:t>
            </w:r>
          </w:p>
        </w:tc>
        <w:tc>
          <w:tcPr>
            <w:tcW w:w="3135" w:type="dxa"/>
          </w:tcPr>
          <w:p w14:paraId="3E560EAC" w14:textId="77777777" w:rsidR="00341893" w:rsidRPr="004E4D82" w:rsidRDefault="0003064D">
            <w:pPr>
              <w:spacing w:after="40" w:line="240" w:lineRule="auto"/>
              <w:rPr>
                <w:lang w:val="es-PE"/>
              </w:rPr>
            </w:pPr>
            <w:r w:rsidRPr="004E4D82">
              <w:rPr>
                <w:sz w:val="19"/>
                <w:lang w:val="es-PE"/>
              </w:rPr>
              <w:t>El modelo debe declarar restricciones de clave foránea entre hechos y dimensiones</w:t>
            </w:r>
          </w:p>
        </w:tc>
      </w:tr>
      <w:tr w:rsidR="00341893" w:rsidRPr="004E4D82" w14:paraId="5790F5EB" w14:textId="77777777">
        <w:tc>
          <w:tcPr>
            <w:tcW w:w="3135" w:type="dxa"/>
          </w:tcPr>
          <w:p w14:paraId="1C5BA745" w14:textId="77777777" w:rsidR="00341893" w:rsidRPr="004E4D82" w:rsidRDefault="0003064D">
            <w:pPr>
              <w:spacing w:after="40" w:line="240" w:lineRule="auto"/>
              <w:rPr>
                <w:lang w:val="es-PE"/>
              </w:rPr>
            </w:pPr>
            <w:r w:rsidRPr="004E4D82">
              <w:rPr>
                <w:sz w:val="19"/>
                <w:lang w:val="es-PE"/>
              </w:rPr>
              <w:t>RNF-04</w:t>
            </w:r>
          </w:p>
        </w:tc>
        <w:tc>
          <w:tcPr>
            <w:tcW w:w="3135" w:type="dxa"/>
          </w:tcPr>
          <w:p w14:paraId="032CD265" w14:textId="77777777" w:rsidR="00341893" w:rsidRPr="004E4D82" w:rsidRDefault="0003064D">
            <w:pPr>
              <w:spacing w:after="40" w:line="240" w:lineRule="auto"/>
              <w:rPr>
                <w:lang w:val="es-PE"/>
              </w:rPr>
            </w:pPr>
            <w:r w:rsidRPr="004E4D82">
              <w:rPr>
                <w:sz w:val="19"/>
                <w:lang w:val="es-PE"/>
              </w:rPr>
              <w:t>Reproducibilidad</w:t>
            </w:r>
          </w:p>
        </w:tc>
        <w:tc>
          <w:tcPr>
            <w:tcW w:w="3135" w:type="dxa"/>
          </w:tcPr>
          <w:p w14:paraId="69901560" w14:textId="77777777" w:rsidR="00341893" w:rsidRPr="004E4D82" w:rsidRDefault="0003064D">
            <w:pPr>
              <w:spacing w:after="40" w:line="240" w:lineRule="auto"/>
              <w:rPr>
                <w:lang w:val="es-PE"/>
              </w:rPr>
            </w:pPr>
            <w:r w:rsidRPr="004E4D82">
              <w:rPr>
                <w:sz w:val="19"/>
                <w:lang w:val="es-PE"/>
              </w:rPr>
              <w:t>El entorno debe ser reconstruible desde cero mediante contenedores y scripts versionados</w:t>
            </w:r>
          </w:p>
        </w:tc>
      </w:tr>
      <w:tr w:rsidR="00341893" w:rsidRPr="004E4D82" w14:paraId="72A4BC67" w14:textId="77777777">
        <w:tc>
          <w:tcPr>
            <w:tcW w:w="3135" w:type="dxa"/>
          </w:tcPr>
          <w:p w14:paraId="6F371461" w14:textId="77777777" w:rsidR="00341893" w:rsidRPr="004E4D82" w:rsidRDefault="0003064D">
            <w:pPr>
              <w:spacing w:after="40" w:line="240" w:lineRule="auto"/>
              <w:rPr>
                <w:lang w:val="es-PE"/>
              </w:rPr>
            </w:pPr>
            <w:r w:rsidRPr="004E4D82">
              <w:rPr>
                <w:sz w:val="19"/>
                <w:lang w:val="es-PE"/>
              </w:rPr>
              <w:t>RNF-05</w:t>
            </w:r>
          </w:p>
        </w:tc>
        <w:tc>
          <w:tcPr>
            <w:tcW w:w="3135" w:type="dxa"/>
          </w:tcPr>
          <w:p w14:paraId="2F15CF8A" w14:textId="77777777" w:rsidR="00341893" w:rsidRPr="004E4D82" w:rsidRDefault="0003064D">
            <w:pPr>
              <w:spacing w:after="40" w:line="240" w:lineRule="auto"/>
              <w:rPr>
                <w:lang w:val="es-PE"/>
              </w:rPr>
            </w:pPr>
            <w:r w:rsidRPr="004E4D82">
              <w:rPr>
                <w:sz w:val="19"/>
                <w:lang w:val="es-PE"/>
              </w:rPr>
              <w:t>Seguridad</w:t>
            </w:r>
          </w:p>
        </w:tc>
        <w:tc>
          <w:tcPr>
            <w:tcW w:w="3135" w:type="dxa"/>
          </w:tcPr>
          <w:p w14:paraId="72C7B62C" w14:textId="77777777" w:rsidR="00341893" w:rsidRPr="004E4D82" w:rsidRDefault="0003064D">
            <w:pPr>
              <w:spacing w:after="40" w:line="240" w:lineRule="auto"/>
              <w:rPr>
                <w:lang w:val="es-PE"/>
              </w:rPr>
            </w:pPr>
            <w:r w:rsidRPr="004E4D82">
              <w:rPr>
                <w:sz w:val="19"/>
                <w:lang w:val="es-PE"/>
              </w:rPr>
              <w:t>Ninguna credencial debe residir en el repositorio ni en código ejecutado en el cliente</w:t>
            </w:r>
          </w:p>
        </w:tc>
      </w:tr>
      <w:tr w:rsidR="00341893" w:rsidRPr="004E4D82" w14:paraId="771F39CE" w14:textId="77777777">
        <w:tc>
          <w:tcPr>
            <w:tcW w:w="3135" w:type="dxa"/>
          </w:tcPr>
          <w:p w14:paraId="34DCB687" w14:textId="77777777" w:rsidR="00341893" w:rsidRPr="004E4D82" w:rsidRDefault="0003064D">
            <w:pPr>
              <w:spacing w:after="40" w:line="240" w:lineRule="auto"/>
              <w:rPr>
                <w:lang w:val="es-PE"/>
              </w:rPr>
            </w:pPr>
            <w:r w:rsidRPr="004E4D82">
              <w:rPr>
                <w:sz w:val="19"/>
                <w:lang w:val="es-PE"/>
              </w:rPr>
              <w:t>RNF-06</w:t>
            </w:r>
          </w:p>
        </w:tc>
        <w:tc>
          <w:tcPr>
            <w:tcW w:w="3135" w:type="dxa"/>
          </w:tcPr>
          <w:p w14:paraId="12531D4E" w14:textId="77777777" w:rsidR="00341893" w:rsidRPr="004E4D82" w:rsidRDefault="0003064D">
            <w:pPr>
              <w:spacing w:after="40" w:line="240" w:lineRule="auto"/>
              <w:rPr>
                <w:lang w:val="es-PE"/>
              </w:rPr>
            </w:pPr>
            <w:r w:rsidRPr="004E4D82">
              <w:rPr>
                <w:sz w:val="19"/>
                <w:lang w:val="es-PE"/>
              </w:rPr>
              <w:t>Privacidad</w:t>
            </w:r>
          </w:p>
        </w:tc>
        <w:tc>
          <w:tcPr>
            <w:tcW w:w="3135" w:type="dxa"/>
          </w:tcPr>
          <w:p w14:paraId="1997FF06" w14:textId="77777777" w:rsidR="00341893" w:rsidRPr="004E4D82" w:rsidRDefault="0003064D">
            <w:pPr>
              <w:spacing w:after="40" w:line="240" w:lineRule="auto"/>
              <w:rPr>
                <w:lang w:val="es-PE"/>
              </w:rPr>
            </w:pPr>
            <w:r w:rsidRPr="004E4D82">
              <w:rPr>
                <w:sz w:val="19"/>
                <w:lang w:val="es-PE"/>
              </w:rPr>
              <w:t>El Data Mart no debe contener atributos que identifiquen directa o indirectamente a personas naturales</w:t>
            </w:r>
          </w:p>
        </w:tc>
      </w:tr>
      <w:tr w:rsidR="00341893" w:rsidRPr="004E4D82" w14:paraId="1F5C73D6" w14:textId="77777777">
        <w:tc>
          <w:tcPr>
            <w:tcW w:w="3135" w:type="dxa"/>
          </w:tcPr>
          <w:p w14:paraId="03F98F9F" w14:textId="77777777" w:rsidR="00341893" w:rsidRPr="004E4D82" w:rsidRDefault="0003064D">
            <w:pPr>
              <w:spacing w:after="40" w:line="240" w:lineRule="auto"/>
              <w:rPr>
                <w:lang w:val="es-PE"/>
              </w:rPr>
            </w:pPr>
            <w:r w:rsidRPr="004E4D82">
              <w:rPr>
                <w:sz w:val="19"/>
                <w:lang w:val="es-PE"/>
              </w:rPr>
              <w:t>RNF-07</w:t>
            </w:r>
          </w:p>
        </w:tc>
        <w:tc>
          <w:tcPr>
            <w:tcW w:w="3135" w:type="dxa"/>
          </w:tcPr>
          <w:p w14:paraId="18077CF0" w14:textId="77777777" w:rsidR="00341893" w:rsidRPr="004E4D82" w:rsidRDefault="0003064D">
            <w:pPr>
              <w:spacing w:after="40" w:line="240" w:lineRule="auto"/>
              <w:rPr>
                <w:lang w:val="es-PE"/>
              </w:rPr>
            </w:pPr>
            <w:r w:rsidRPr="004E4D82">
              <w:rPr>
                <w:sz w:val="19"/>
                <w:lang w:val="es-PE"/>
              </w:rPr>
              <w:t>Portabilidad</w:t>
            </w:r>
          </w:p>
        </w:tc>
        <w:tc>
          <w:tcPr>
            <w:tcW w:w="3135" w:type="dxa"/>
          </w:tcPr>
          <w:p w14:paraId="7250C32C" w14:textId="77777777" w:rsidR="00341893" w:rsidRPr="004E4D82" w:rsidRDefault="0003064D">
            <w:pPr>
              <w:spacing w:after="40" w:line="240" w:lineRule="auto"/>
              <w:rPr>
                <w:lang w:val="es-PE"/>
              </w:rPr>
            </w:pPr>
            <w:r w:rsidRPr="004E4D82">
              <w:rPr>
                <w:sz w:val="19"/>
                <w:lang w:val="es-PE"/>
              </w:rPr>
              <w:t>La demostración debe ser ejecutable en un equipo distinto al de desarrollo</w:t>
            </w:r>
          </w:p>
        </w:tc>
      </w:tr>
      <w:tr w:rsidR="00341893" w:rsidRPr="004E4D82" w14:paraId="07C7DDF8" w14:textId="77777777">
        <w:tc>
          <w:tcPr>
            <w:tcW w:w="3135" w:type="dxa"/>
          </w:tcPr>
          <w:p w14:paraId="38D48E2B" w14:textId="77777777" w:rsidR="00341893" w:rsidRPr="004E4D82" w:rsidRDefault="0003064D">
            <w:pPr>
              <w:spacing w:after="40" w:line="240" w:lineRule="auto"/>
              <w:rPr>
                <w:lang w:val="es-PE"/>
              </w:rPr>
            </w:pPr>
            <w:r w:rsidRPr="004E4D82">
              <w:rPr>
                <w:sz w:val="19"/>
                <w:lang w:val="es-PE"/>
              </w:rPr>
              <w:t>RNF-08</w:t>
            </w:r>
          </w:p>
        </w:tc>
        <w:tc>
          <w:tcPr>
            <w:tcW w:w="3135" w:type="dxa"/>
          </w:tcPr>
          <w:p w14:paraId="4D5ECEA7" w14:textId="77777777" w:rsidR="00341893" w:rsidRPr="004E4D82" w:rsidRDefault="0003064D">
            <w:pPr>
              <w:spacing w:after="40" w:line="240" w:lineRule="auto"/>
              <w:rPr>
                <w:lang w:val="es-PE"/>
              </w:rPr>
            </w:pPr>
            <w:r w:rsidRPr="004E4D82">
              <w:rPr>
                <w:sz w:val="19"/>
                <w:lang w:val="es-PE"/>
              </w:rPr>
              <w:t>Trazabilidad</w:t>
            </w:r>
          </w:p>
        </w:tc>
        <w:tc>
          <w:tcPr>
            <w:tcW w:w="3135" w:type="dxa"/>
          </w:tcPr>
          <w:p w14:paraId="492ABE00" w14:textId="77777777" w:rsidR="00341893" w:rsidRPr="004E4D82" w:rsidRDefault="0003064D">
            <w:pPr>
              <w:spacing w:after="40" w:line="240" w:lineRule="auto"/>
              <w:rPr>
                <w:lang w:val="es-PE"/>
              </w:rPr>
            </w:pPr>
            <w:r w:rsidRPr="004E4D82">
              <w:rPr>
                <w:sz w:val="19"/>
                <w:lang w:val="es-PE"/>
              </w:rPr>
              <w:t>Las transformaciones deben conservar el valor de origen cuando ello no comprometa la privacidad</w:t>
            </w:r>
          </w:p>
        </w:tc>
      </w:tr>
    </w:tbl>
    <w:p w14:paraId="199B3003" w14:textId="77777777" w:rsidR="00341893" w:rsidRPr="004E4D82" w:rsidRDefault="00341893">
      <w:pPr>
        <w:rPr>
          <w:lang w:val="es-PE"/>
        </w:rPr>
      </w:pPr>
    </w:p>
    <w:p w14:paraId="718DB06A" w14:textId="77777777" w:rsidR="00341893" w:rsidRPr="004E4D82" w:rsidRDefault="0003064D">
      <w:pPr>
        <w:pStyle w:val="Ttulo2"/>
        <w:rPr>
          <w:lang w:val="es-PE"/>
        </w:rPr>
      </w:pPr>
      <w:bookmarkStart w:id="83" w:name="_Toc235428671"/>
      <w:r w:rsidRPr="004E4D82">
        <w:rPr>
          <w:lang w:val="es-PE"/>
        </w:rPr>
        <w:t>ANEXO G. Estructura y perfilado de la fuente de datos</w:t>
      </w:r>
      <w:bookmarkEnd w:id="83"/>
    </w:p>
    <w:p w14:paraId="63B5BDBA" w14:textId="77777777" w:rsidR="00341893" w:rsidRPr="004E4D82" w:rsidRDefault="0003064D">
      <w:pPr>
        <w:rPr>
          <w:lang w:val="es-PE"/>
        </w:rPr>
      </w:pPr>
      <w:r w:rsidRPr="004E4D82">
        <w:rPr>
          <w:lang w:val="es-PE"/>
        </w:rPr>
        <w:t>Detalle de respaldo de la sección 3.6.</w:t>
      </w:r>
    </w:p>
    <w:p w14:paraId="4E3C8613" w14:textId="77777777" w:rsidR="00341893" w:rsidRPr="004E4D82" w:rsidRDefault="0003064D">
      <w:pPr>
        <w:rPr>
          <w:lang w:val="es-PE"/>
        </w:rPr>
      </w:pPr>
      <w:r w:rsidRPr="004E4D82">
        <w:rPr>
          <w:b/>
          <w:lang w:val="es-PE"/>
        </w:rPr>
        <w:t>Tabla G1. Estructura de la tabla fuente `VALIDACIONES`</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517D0BF9" w14:textId="77777777">
        <w:tc>
          <w:tcPr>
            <w:tcW w:w="2351" w:type="dxa"/>
          </w:tcPr>
          <w:p w14:paraId="02F06A43" w14:textId="77777777" w:rsidR="00341893" w:rsidRPr="004E4D82" w:rsidRDefault="0003064D">
            <w:pPr>
              <w:spacing w:after="40" w:line="240" w:lineRule="auto"/>
              <w:rPr>
                <w:lang w:val="es-PE"/>
              </w:rPr>
            </w:pPr>
            <w:r w:rsidRPr="004E4D82">
              <w:rPr>
                <w:b/>
                <w:sz w:val="19"/>
                <w:lang w:val="es-PE"/>
              </w:rPr>
              <w:t>Columna</w:t>
            </w:r>
          </w:p>
        </w:tc>
        <w:tc>
          <w:tcPr>
            <w:tcW w:w="2351" w:type="dxa"/>
          </w:tcPr>
          <w:p w14:paraId="5C293A45" w14:textId="77777777" w:rsidR="00341893" w:rsidRPr="004E4D82" w:rsidRDefault="0003064D">
            <w:pPr>
              <w:spacing w:after="40" w:line="240" w:lineRule="auto"/>
              <w:rPr>
                <w:lang w:val="es-PE"/>
              </w:rPr>
            </w:pPr>
            <w:r w:rsidRPr="004E4D82">
              <w:rPr>
                <w:b/>
                <w:sz w:val="19"/>
                <w:lang w:val="es-PE"/>
              </w:rPr>
              <w:t>Tipo</w:t>
            </w:r>
          </w:p>
        </w:tc>
        <w:tc>
          <w:tcPr>
            <w:tcW w:w="2351" w:type="dxa"/>
          </w:tcPr>
          <w:p w14:paraId="34AD502C" w14:textId="77777777" w:rsidR="00341893" w:rsidRPr="004E4D82" w:rsidRDefault="0003064D">
            <w:pPr>
              <w:spacing w:after="40" w:line="240" w:lineRule="auto"/>
              <w:rPr>
                <w:lang w:val="es-PE"/>
              </w:rPr>
            </w:pPr>
            <w:r w:rsidRPr="004E4D82">
              <w:rPr>
                <w:b/>
                <w:sz w:val="19"/>
                <w:lang w:val="es-PE"/>
              </w:rPr>
              <w:t>Descripción</w:t>
            </w:r>
          </w:p>
        </w:tc>
        <w:tc>
          <w:tcPr>
            <w:tcW w:w="2351" w:type="dxa"/>
          </w:tcPr>
          <w:p w14:paraId="77E97010" w14:textId="77777777" w:rsidR="00341893" w:rsidRPr="004E4D82" w:rsidRDefault="0003064D">
            <w:pPr>
              <w:spacing w:after="40" w:line="240" w:lineRule="auto"/>
              <w:rPr>
                <w:lang w:val="es-PE"/>
              </w:rPr>
            </w:pPr>
            <w:r w:rsidRPr="004E4D82">
              <w:rPr>
                <w:b/>
                <w:sz w:val="19"/>
                <w:lang w:val="es-PE"/>
              </w:rPr>
              <w:t>Tratamiento en el Data Mart</w:t>
            </w:r>
          </w:p>
        </w:tc>
      </w:tr>
      <w:tr w:rsidR="00341893" w:rsidRPr="004E4D82" w14:paraId="4628F87C" w14:textId="77777777">
        <w:tc>
          <w:tcPr>
            <w:tcW w:w="2351" w:type="dxa"/>
          </w:tcPr>
          <w:p w14:paraId="45413A88" w14:textId="77777777" w:rsidR="00341893" w:rsidRPr="004E4D82" w:rsidRDefault="0003064D">
            <w:pPr>
              <w:spacing w:after="40" w:line="240" w:lineRule="auto"/>
              <w:rPr>
                <w:lang w:val="es-PE"/>
              </w:rPr>
            </w:pPr>
            <w:r w:rsidRPr="004E4D82">
              <w:rPr>
                <w:rFonts w:ascii="Consolas" w:hAnsi="Consolas"/>
                <w:sz w:val="19"/>
                <w:lang w:val="es-PE"/>
              </w:rPr>
              <w:t>id</w:t>
            </w:r>
          </w:p>
        </w:tc>
        <w:tc>
          <w:tcPr>
            <w:tcW w:w="2351" w:type="dxa"/>
          </w:tcPr>
          <w:p w14:paraId="726F3C89" w14:textId="77777777" w:rsidR="00341893" w:rsidRPr="004E4D82" w:rsidRDefault="0003064D">
            <w:pPr>
              <w:spacing w:after="40" w:line="240" w:lineRule="auto"/>
              <w:rPr>
                <w:lang w:val="es-PE"/>
              </w:rPr>
            </w:pPr>
            <w:r w:rsidRPr="004E4D82">
              <w:rPr>
                <w:sz w:val="19"/>
                <w:lang w:val="es-PE"/>
              </w:rPr>
              <w:t>BIGINT</w:t>
            </w:r>
          </w:p>
        </w:tc>
        <w:tc>
          <w:tcPr>
            <w:tcW w:w="2351" w:type="dxa"/>
          </w:tcPr>
          <w:p w14:paraId="30723866" w14:textId="77777777" w:rsidR="00341893" w:rsidRPr="004E4D82" w:rsidRDefault="0003064D">
            <w:pPr>
              <w:spacing w:after="40" w:line="240" w:lineRule="auto"/>
              <w:rPr>
                <w:lang w:val="es-PE"/>
              </w:rPr>
            </w:pPr>
            <w:r w:rsidRPr="004E4D82">
              <w:rPr>
                <w:sz w:val="19"/>
                <w:lang w:val="es-PE"/>
              </w:rPr>
              <w:t>Identificador único de la validación</w:t>
            </w:r>
          </w:p>
        </w:tc>
        <w:tc>
          <w:tcPr>
            <w:tcW w:w="2351" w:type="dxa"/>
          </w:tcPr>
          <w:p w14:paraId="28EA78CC" w14:textId="77777777" w:rsidR="00341893" w:rsidRPr="004E4D82" w:rsidRDefault="0003064D">
            <w:pPr>
              <w:spacing w:after="40" w:line="240" w:lineRule="auto"/>
              <w:rPr>
                <w:lang w:val="es-PE"/>
              </w:rPr>
            </w:pPr>
            <w:r w:rsidRPr="004E4D82">
              <w:rPr>
                <w:sz w:val="19"/>
                <w:lang w:val="es-PE"/>
              </w:rPr>
              <w:t>No se propaga (grano agregado)</w:t>
            </w:r>
          </w:p>
        </w:tc>
      </w:tr>
      <w:tr w:rsidR="00341893" w:rsidRPr="004E4D82" w14:paraId="0D49F43C" w14:textId="77777777">
        <w:tc>
          <w:tcPr>
            <w:tcW w:w="2351" w:type="dxa"/>
          </w:tcPr>
          <w:p w14:paraId="2CD186BD" w14:textId="77777777" w:rsidR="00341893" w:rsidRPr="004E4D82" w:rsidRDefault="0003064D">
            <w:pPr>
              <w:spacing w:after="40" w:line="240" w:lineRule="auto"/>
              <w:rPr>
                <w:lang w:val="es-PE"/>
              </w:rPr>
            </w:pPr>
            <w:r w:rsidRPr="004E4D82">
              <w:rPr>
                <w:rFonts w:ascii="Consolas" w:hAnsi="Consolas"/>
                <w:sz w:val="19"/>
                <w:lang w:val="es-PE"/>
              </w:rPr>
              <w:t>fecha</w:t>
            </w:r>
          </w:p>
        </w:tc>
        <w:tc>
          <w:tcPr>
            <w:tcW w:w="2351" w:type="dxa"/>
          </w:tcPr>
          <w:p w14:paraId="7D2AC464" w14:textId="77777777" w:rsidR="00341893" w:rsidRPr="004E4D82" w:rsidRDefault="0003064D">
            <w:pPr>
              <w:spacing w:after="40" w:line="240" w:lineRule="auto"/>
              <w:rPr>
                <w:lang w:val="es-PE"/>
              </w:rPr>
            </w:pPr>
            <w:r w:rsidRPr="004E4D82">
              <w:rPr>
                <w:sz w:val="19"/>
                <w:lang w:val="es-PE"/>
              </w:rPr>
              <w:t>DATE</w:t>
            </w:r>
          </w:p>
        </w:tc>
        <w:tc>
          <w:tcPr>
            <w:tcW w:w="2351" w:type="dxa"/>
          </w:tcPr>
          <w:p w14:paraId="6CBD3852" w14:textId="77777777" w:rsidR="00341893" w:rsidRPr="004E4D82" w:rsidRDefault="0003064D">
            <w:pPr>
              <w:spacing w:after="40" w:line="240" w:lineRule="auto"/>
              <w:rPr>
                <w:lang w:val="es-PE"/>
              </w:rPr>
            </w:pPr>
            <w:r w:rsidRPr="004E4D82">
              <w:rPr>
                <w:sz w:val="19"/>
                <w:lang w:val="es-PE"/>
              </w:rPr>
              <w:t>Fecha de la validación</w:t>
            </w:r>
          </w:p>
        </w:tc>
        <w:tc>
          <w:tcPr>
            <w:tcW w:w="2351" w:type="dxa"/>
          </w:tcPr>
          <w:p w14:paraId="322695B4" w14:textId="77777777" w:rsidR="00341893" w:rsidRPr="004E4D82" w:rsidRDefault="0003064D">
            <w:pPr>
              <w:spacing w:after="40" w:line="240" w:lineRule="auto"/>
              <w:rPr>
                <w:lang w:val="es-PE"/>
              </w:rPr>
            </w:pPr>
            <w:r w:rsidRPr="004E4D82">
              <w:rPr>
                <w:sz w:val="19"/>
                <w:lang w:val="es-PE"/>
              </w:rPr>
              <w:t xml:space="preserve">Alimenta </w:t>
            </w:r>
            <w:r w:rsidRPr="004E4D82">
              <w:rPr>
                <w:rFonts w:ascii="Consolas" w:hAnsi="Consolas"/>
                <w:sz w:val="19"/>
                <w:lang w:val="es-PE"/>
              </w:rPr>
              <w:t>dim_tiempo</w:t>
            </w:r>
          </w:p>
        </w:tc>
      </w:tr>
      <w:tr w:rsidR="00341893" w:rsidRPr="004E4D82" w14:paraId="754863B3" w14:textId="77777777">
        <w:tc>
          <w:tcPr>
            <w:tcW w:w="2351" w:type="dxa"/>
          </w:tcPr>
          <w:p w14:paraId="692B4D1A" w14:textId="77777777" w:rsidR="00341893" w:rsidRPr="004E4D82" w:rsidRDefault="0003064D">
            <w:pPr>
              <w:spacing w:after="40" w:line="240" w:lineRule="auto"/>
              <w:rPr>
                <w:lang w:val="es-PE"/>
              </w:rPr>
            </w:pPr>
            <w:r w:rsidRPr="004E4D82">
              <w:rPr>
                <w:rFonts w:ascii="Consolas" w:hAnsi="Consolas"/>
                <w:sz w:val="19"/>
                <w:lang w:val="es-PE"/>
              </w:rPr>
              <w:t>hora</w:t>
            </w:r>
          </w:p>
        </w:tc>
        <w:tc>
          <w:tcPr>
            <w:tcW w:w="2351" w:type="dxa"/>
          </w:tcPr>
          <w:p w14:paraId="3D39DE33" w14:textId="77777777" w:rsidR="00341893" w:rsidRPr="004E4D82" w:rsidRDefault="0003064D">
            <w:pPr>
              <w:spacing w:after="40" w:line="240" w:lineRule="auto"/>
              <w:rPr>
                <w:lang w:val="es-PE"/>
              </w:rPr>
            </w:pPr>
            <w:r w:rsidRPr="004E4D82">
              <w:rPr>
                <w:sz w:val="19"/>
                <w:lang w:val="es-PE"/>
              </w:rPr>
              <w:t>TIME</w:t>
            </w:r>
          </w:p>
        </w:tc>
        <w:tc>
          <w:tcPr>
            <w:tcW w:w="2351" w:type="dxa"/>
          </w:tcPr>
          <w:p w14:paraId="700E18C0" w14:textId="77777777" w:rsidR="00341893" w:rsidRPr="004E4D82" w:rsidRDefault="0003064D">
            <w:pPr>
              <w:spacing w:after="40" w:line="240" w:lineRule="auto"/>
              <w:rPr>
                <w:lang w:val="es-PE"/>
              </w:rPr>
            </w:pPr>
            <w:r w:rsidRPr="004E4D82">
              <w:rPr>
                <w:sz w:val="19"/>
                <w:lang w:val="es-PE"/>
              </w:rPr>
              <w:t>Hora de la validación</w:t>
            </w:r>
          </w:p>
        </w:tc>
        <w:tc>
          <w:tcPr>
            <w:tcW w:w="2351" w:type="dxa"/>
          </w:tcPr>
          <w:p w14:paraId="67D86FDD" w14:textId="77777777" w:rsidR="00341893" w:rsidRPr="004E4D82" w:rsidRDefault="0003064D">
            <w:pPr>
              <w:spacing w:after="40" w:line="240" w:lineRule="auto"/>
              <w:rPr>
                <w:lang w:val="es-PE"/>
              </w:rPr>
            </w:pPr>
            <w:r w:rsidRPr="004E4D82">
              <w:rPr>
                <w:sz w:val="19"/>
                <w:lang w:val="es-PE"/>
              </w:rPr>
              <w:t xml:space="preserve">Alimenta </w:t>
            </w:r>
            <w:r w:rsidRPr="004E4D82">
              <w:rPr>
                <w:rFonts w:ascii="Consolas" w:hAnsi="Consolas"/>
                <w:sz w:val="19"/>
                <w:lang w:val="es-PE"/>
              </w:rPr>
              <w:t>dim_franja_horaria</w:t>
            </w:r>
          </w:p>
        </w:tc>
      </w:tr>
      <w:tr w:rsidR="00341893" w:rsidRPr="004E4D82" w14:paraId="7019C53C" w14:textId="77777777">
        <w:tc>
          <w:tcPr>
            <w:tcW w:w="2351" w:type="dxa"/>
          </w:tcPr>
          <w:p w14:paraId="7525B1E0" w14:textId="77777777" w:rsidR="00341893" w:rsidRPr="004E4D82" w:rsidRDefault="0003064D">
            <w:pPr>
              <w:spacing w:after="40" w:line="240" w:lineRule="auto"/>
              <w:rPr>
                <w:lang w:val="es-PE"/>
              </w:rPr>
            </w:pPr>
            <w:r w:rsidRPr="004E4D82">
              <w:rPr>
                <w:rFonts w:ascii="Consolas" w:hAnsi="Consolas"/>
                <w:sz w:val="19"/>
                <w:lang w:val="es-PE"/>
              </w:rPr>
              <w:t>placa</w:t>
            </w:r>
          </w:p>
        </w:tc>
        <w:tc>
          <w:tcPr>
            <w:tcW w:w="2351" w:type="dxa"/>
          </w:tcPr>
          <w:p w14:paraId="4225D549" w14:textId="77777777" w:rsidR="00341893" w:rsidRPr="004E4D82" w:rsidRDefault="0003064D">
            <w:pPr>
              <w:spacing w:after="40" w:line="240" w:lineRule="auto"/>
              <w:rPr>
                <w:lang w:val="es-PE"/>
              </w:rPr>
            </w:pPr>
            <w:r w:rsidRPr="004E4D82">
              <w:rPr>
                <w:sz w:val="19"/>
                <w:lang w:val="es-PE"/>
              </w:rPr>
              <w:t>VARCHAR</w:t>
            </w:r>
          </w:p>
        </w:tc>
        <w:tc>
          <w:tcPr>
            <w:tcW w:w="2351" w:type="dxa"/>
          </w:tcPr>
          <w:p w14:paraId="4074358D" w14:textId="77777777" w:rsidR="00341893" w:rsidRPr="004E4D82" w:rsidRDefault="0003064D">
            <w:pPr>
              <w:spacing w:after="40" w:line="240" w:lineRule="auto"/>
              <w:rPr>
                <w:lang w:val="es-PE"/>
              </w:rPr>
            </w:pPr>
            <w:r w:rsidRPr="004E4D82">
              <w:rPr>
                <w:sz w:val="19"/>
                <w:lang w:val="es-PE"/>
              </w:rPr>
              <w:t>Placa de la unidad</w:t>
            </w:r>
          </w:p>
        </w:tc>
        <w:tc>
          <w:tcPr>
            <w:tcW w:w="2351" w:type="dxa"/>
          </w:tcPr>
          <w:p w14:paraId="45372881" w14:textId="77777777" w:rsidR="00341893" w:rsidRPr="004E4D82" w:rsidRDefault="0003064D">
            <w:pPr>
              <w:spacing w:after="40" w:line="240" w:lineRule="auto"/>
              <w:rPr>
                <w:lang w:val="es-PE"/>
              </w:rPr>
            </w:pPr>
            <w:r w:rsidRPr="004E4D82">
              <w:rPr>
                <w:b/>
                <w:sz w:val="19"/>
                <w:lang w:val="es-PE"/>
              </w:rPr>
              <w:t>Excluido</w:t>
            </w:r>
            <w:r w:rsidRPr="004E4D82">
              <w:rPr>
                <w:sz w:val="19"/>
                <w:lang w:val="es-PE"/>
              </w:rPr>
              <w:t xml:space="preserve"> por minimización de datos</w:t>
            </w:r>
          </w:p>
        </w:tc>
      </w:tr>
      <w:tr w:rsidR="00341893" w:rsidRPr="004E4D82" w14:paraId="472CFD7F" w14:textId="77777777">
        <w:tc>
          <w:tcPr>
            <w:tcW w:w="2351" w:type="dxa"/>
          </w:tcPr>
          <w:p w14:paraId="27B08FFA" w14:textId="77777777" w:rsidR="00341893" w:rsidRPr="004E4D82" w:rsidRDefault="0003064D">
            <w:pPr>
              <w:spacing w:after="40" w:line="240" w:lineRule="auto"/>
              <w:rPr>
                <w:lang w:val="es-PE"/>
              </w:rPr>
            </w:pPr>
            <w:r w:rsidRPr="004E4D82">
              <w:rPr>
                <w:rFonts w:ascii="Consolas" w:hAnsi="Consolas"/>
                <w:sz w:val="19"/>
                <w:lang w:val="es-PE"/>
              </w:rPr>
              <w:t>id_conductor</w:t>
            </w:r>
          </w:p>
        </w:tc>
        <w:tc>
          <w:tcPr>
            <w:tcW w:w="2351" w:type="dxa"/>
          </w:tcPr>
          <w:p w14:paraId="3B9022FE" w14:textId="77777777" w:rsidR="00341893" w:rsidRPr="004E4D82" w:rsidRDefault="0003064D">
            <w:pPr>
              <w:spacing w:after="40" w:line="240" w:lineRule="auto"/>
              <w:rPr>
                <w:lang w:val="es-PE"/>
              </w:rPr>
            </w:pPr>
            <w:r w:rsidRPr="004E4D82">
              <w:rPr>
                <w:sz w:val="19"/>
                <w:lang w:val="es-PE"/>
              </w:rPr>
              <w:t>INT</w:t>
            </w:r>
          </w:p>
        </w:tc>
        <w:tc>
          <w:tcPr>
            <w:tcW w:w="2351" w:type="dxa"/>
          </w:tcPr>
          <w:p w14:paraId="239B3474" w14:textId="77777777" w:rsidR="00341893" w:rsidRPr="004E4D82" w:rsidRDefault="0003064D">
            <w:pPr>
              <w:spacing w:after="40" w:line="240" w:lineRule="auto"/>
              <w:rPr>
                <w:lang w:val="es-PE"/>
              </w:rPr>
            </w:pPr>
            <w:r w:rsidRPr="004E4D82">
              <w:rPr>
                <w:sz w:val="19"/>
                <w:lang w:val="es-PE"/>
              </w:rPr>
              <w:t>Identificador del conductor</w:t>
            </w:r>
          </w:p>
        </w:tc>
        <w:tc>
          <w:tcPr>
            <w:tcW w:w="2351" w:type="dxa"/>
          </w:tcPr>
          <w:p w14:paraId="1438193D" w14:textId="77777777" w:rsidR="00341893" w:rsidRPr="004E4D82" w:rsidRDefault="0003064D">
            <w:pPr>
              <w:spacing w:after="40" w:line="240" w:lineRule="auto"/>
              <w:rPr>
                <w:lang w:val="es-PE"/>
              </w:rPr>
            </w:pPr>
            <w:r w:rsidRPr="004E4D82">
              <w:rPr>
                <w:b/>
                <w:sz w:val="19"/>
                <w:lang w:val="es-PE"/>
              </w:rPr>
              <w:t>Excluido</w:t>
            </w:r>
            <w:r w:rsidRPr="004E4D82">
              <w:rPr>
                <w:sz w:val="19"/>
                <w:lang w:val="es-PE"/>
              </w:rPr>
              <w:t xml:space="preserve"> por minimización de datos</w:t>
            </w:r>
          </w:p>
        </w:tc>
      </w:tr>
      <w:tr w:rsidR="00341893" w:rsidRPr="004E4D82" w14:paraId="1B6589DC" w14:textId="77777777">
        <w:tc>
          <w:tcPr>
            <w:tcW w:w="2351" w:type="dxa"/>
          </w:tcPr>
          <w:p w14:paraId="2405BDCA" w14:textId="77777777" w:rsidR="00341893" w:rsidRPr="004E4D82" w:rsidRDefault="0003064D">
            <w:pPr>
              <w:spacing w:after="40" w:line="240" w:lineRule="auto"/>
              <w:rPr>
                <w:lang w:val="es-PE"/>
              </w:rPr>
            </w:pPr>
            <w:r w:rsidRPr="004E4D82">
              <w:rPr>
                <w:rFonts w:ascii="Consolas" w:hAnsi="Consolas"/>
                <w:sz w:val="19"/>
                <w:lang w:val="es-PE"/>
              </w:rPr>
              <w:t>servicio</w:t>
            </w:r>
          </w:p>
        </w:tc>
        <w:tc>
          <w:tcPr>
            <w:tcW w:w="2351" w:type="dxa"/>
          </w:tcPr>
          <w:p w14:paraId="0B4EC142" w14:textId="77777777" w:rsidR="00341893" w:rsidRPr="004E4D82" w:rsidRDefault="0003064D">
            <w:pPr>
              <w:spacing w:after="40" w:line="240" w:lineRule="auto"/>
              <w:rPr>
                <w:lang w:val="es-PE"/>
              </w:rPr>
            </w:pPr>
            <w:r w:rsidRPr="004E4D82">
              <w:rPr>
                <w:sz w:val="19"/>
                <w:lang w:val="es-PE"/>
              </w:rPr>
              <w:t>INT</w:t>
            </w:r>
          </w:p>
        </w:tc>
        <w:tc>
          <w:tcPr>
            <w:tcW w:w="2351" w:type="dxa"/>
          </w:tcPr>
          <w:p w14:paraId="6758B067" w14:textId="77777777" w:rsidR="00341893" w:rsidRPr="004E4D82" w:rsidRDefault="0003064D">
            <w:pPr>
              <w:spacing w:after="40" w:line="240" w:lineRule="auto"/>
              <w:rPr>
                <w:lang w:val="es-PE"/>
              </w:rPr>
            </w:pPr>
            <w:r w:rsidRPr="004E4D82">
              <w:rPr>
                <w:sz w:val="19"/>
                <w:lang w:val="es-PE"/>
              </w:rPr>
              <w:t>Turno de servicio</w:t>
            </w:r>
          </w:p>
        </w:tc>
        <w:tc>
          <w:tcPr>
            <w:tcW w:w="2351" w:type="dxa"/>
          </w:tcPr>
          <w:p w14:paraId="50745ECC" w14:textId="77777777" w:rsidR="00341893" w:rsidRPr="004E4D82" w:rsidRDefault="0003064D">
            <w:pPr>
              <w:spacing w:after="40" w:line="240" w:lineRule="auto"/>
              <w:rPr>
                <w:lang w:val="es-PE"/>
              </w:rPr>
            </w:pPr>
            <w:r w:rsidRPr="004E4D82">
              <w:rPr>
                <w:sz w:val="19"/>
                <w:lang w:val="es-PE"/>
              </w:rPr>
              <w:t>No incorporado (fuera de alcance)</w:t>
            </w:r>
          </w:p>
        </w:tc>
      </w:tr>
      <w:tr w:rsidR="00341893" w:rsidRPr="004E4D82" w14:paraId="2C984D13" w14:textId="77777777">
        <w:tc>
          <w:tcPr>
            <w:tcW w:w="2351" w:type="dxa"/>
          </w:tcPr>
          <w:p w14:paraId="216676EB" w14:textId="77777777" w:rsidR="00341893" w:rsidRPr="004E4D82" w:rsidRDefault="0003064D">
            <w:pPr>
              <w:spacing w:after="40" w:line="240" w:lineRule="auto"/>
              <w:rPr>
                <w:lang w:val="es-PE"/>
              </w:rPr>
            </w:pPr>
            <w:r w:rsidRPr="004E4D82">
              <w:rPr>
                <w:rFonts w:ascii="Consolas" w:hAnsi="Consolas"/>
                <w:sz w:val="19"/>
                <w:lang w:val="es-PE"/>
              </w:rPr>
              <w:t>sentido</w:t>
            </w:r>
          </w:p>
        </w:tc>
        <w:tc>
          <w:tcPr>
            <w:tcW w:w="2351" w:type="dxa"/>
          </w:tcPr>
          <w:p w14:paraId="72ECDF79" w14:textId="77777777" w:rsidR="00341893" w:rsidRPr="004E4D82" w:rsidRDefault="0003064D">
            <w:pPr>
              <w:spacing w:after="40" w:line="240" w:lineRule="auto"/>
              <w:rPr>
                <w:lang w:val="es-PE"/>
              </w:rPr>
            </w:pPr>
            <w:r w:rsidRPr="004E4D82">
              <w:rPr>
                <w:sz w:val="19"/>
                <w:lang w:val="es-PE"/>
              </w:rPr>
              <w:t>VARCHAR</w:t>
            </w:r>
          </w:p>
        </w:tc>
        <w:tc>
          <w:tcPr>
            <w:tcW w:w="2351" w:type="dxa"/>
          </w:tcPr>
          <w:p w14:paraId="04461774" w14:textId="77777777" w:rsidR="00341893" w:rsidRPr="004E4D82" w:rsidRDefault="0003064D">
            <w:pPr>
              <w:spacing w:after="40" w:line="240" w:lineRule="auto"/>
              <w:rPr>
                <w:lang w:val="es-PE"/>
              </w:rPr>
            </w:pPr>
            <w:r w:rsidRPr="004E4D82">
              <w:rPr>
                <w:sz w:val="19"/>
                <w:lang w:val="es-PE"/>
              </w:rPr>
              <w:t xml:space="preserve">Sentido del recorrido </w:t>
            </w:r>
            <w:r w:rsidRPr="004E4D82">
              <w:rPr>
                <w:sz w:val="19"/>
                <w:lang w:val="es-PE"/>
              </w:rPr>
              <w:lastRenderedPageBreak/>
              <w:t>(NS, SN, IDA, VUELTA, EO, OE)</w:t>
            </w:r>
          </w:p>
        </w:tc>
        <w:tc>
          <w:tcPr>
            <w:tcW w:w="2351" w:type="dxa"/>
          </w:tcPr>
          <w:p w14:paraId="0FFE5F3C" w14:textId="77777777" w:rsidR="00341893" w:rsidRPr="004E4D82" w:rsidRDefault="0003064D">
            <w:pPr>
              <w:spacing w:after="40" w:line="240" w:lineRule="auto"/>
              <w:rPr>
                <w:lang w:val="es-PE"/>
              </w:rPr>
            </w:pPr>
            <w:r w:rsidRPr="004E4D82">
              <w:rPr>
                <w:sz w:val="19"/>
                <w:lang w:val="es-PE"/>
              </w:rPr>
              <w:lastRenderedPageBreak/>
              <w:t xml:space="preserve">Normalizado en </w:t>
            </w:r>
            <w:r w:rsidRPr="004E4D82">
              <w:rPr>
                <w:rFonts w:ascii="Consolas" w:hAnsi="Consolas"/>
                <w:sz w:val="19"/>
                <w:lang w:val="es-PE"/>
              </w:rPr>
              <w:lastRenderedPageBreak/>
              <w:t>dim_sentido</w:t>
            </w:r>
          </w:p>
        </w:tc>
      </w:tr>
      <w:tr w:rsidR="00341893" w:rsidRPr="004E4D82" w14:paraId="567443D7" w14:textId="77777777">
        <w:tc>
          <w:tcPr>
            <w:tcW w:w="2351" w:type="dxa"/>
          </w:tcPr>
          <w:p w14:paraId="69D1A84B" w14:textId="77777777" w:rsidR="00341893" w:rsidRPr="004E4D82" w:rsidRDefault="0003064D">
            <w:pPr>
              <w:spacing w:after="40" w:line="240" w:lineRule="auto"/>
              <w:rPr>
                <w:lang w:val="es-PE"/>
              </w:rPr>
            </w:pPr>
            <w:r w:rsidRPr="004E4D82">
              <w:rPr>
                <w:rFonts w:ascii="Consolas" w:hAnsi="Consolas"/>
                <w:sz w:val="19"/>
                <w:lang w:val="es-PE"/>
              </w:rPr>
              <w:lastRenderedPageBreak/>
              <w:t>paradero</w:t>
            </w:r>
          </w:p>
        </w:tc>
        <w:tc>
          <w:tcPr>
            <w:tcW w:w="2351" w:type="dxa"/>
          </w:tcPr>
          <w:p w14:paraId="2B322FA5" w14:textId="77777777" w:rsidR="00341893" w:rsidRPr="004E4D82" w:rsidRDefault="0003064D">
            <w:pPr>
              <w:spacing w:after="40" w:line="240" w:lineRule="auto"/>
              <w:rPr>
                <w:lang w:val="es-PE"/>
              </w:rPr>
            </w:pPr>
            <w:r w:rsidRPr="004E4D82">
              <w:rPr>
                <w:sz w:val="19"/>
                <w:lang w:val="es-PE"/>
              </w:rPr>
              <w:t>VARCHAR</w:t>
            </w:r>
          </w:p>
        </w:tc>
        <w:tc>
          <w:tcPr>
            <w:tcW w:w="2351" w:type="dxa"/>
          </w:tcPr>
          <w:p w14:paraId="3F5AA415" w14:textId="77777777" w:rsidR="00341893" w:rsidRPr="004E4D82" w:rsidRDefault="0003064D">
            <w:pPr>
              <w:spacing w:after="40" w:line="240" w:lineRule="auto"/>
              <w:rPr>
                <w:lang w:val="es-PE"/>
              </w:rPr>
            </w:pPr>
            <w:r w:rsidRPr="004E4D82">
              <w:rPr>
                <w:sz w:val="19"/>
                <w:lang w:val="es-PE"/>
              </w:rPr>
              <w:t>Nombre del paradero (texto libre)</w:t>
            </w:r>
          </w:p>
        </w:tc>
        <w:tc>
          <w:tcPr>
            <w:tcW w:w="2351" w:type="dxa"/>
          </w:tcPr>
          <w:p w14:paraId="13559CFD" w14:textId="77777777" w:rsidR="00341893" w:rsidRPr="004E4D82" w:rsidRDefault="0003064D">
            <w:pPr>
              <w:spacing w:after="40" w:line="240" w:lineRule="auto"/>
              <w:rPr>
                <w:lang w:val="es-PE"/>
              </w:rPr>
            </w:pPr>
            <w:r w:rsidRPr="004E4D82">
              <w:rPr>
                <w:sz w:val="19"/>
                <w:lang w:val="es-PE"/>
              </w:rPr>
              <w:t xml:space="preserve">Normalizado en </w:t>
            </w:r>
            <w:r w:rsidRPr="004E4D82">
              <w:rPr>
                <w:rFonts w:ascii="Consolas" w:hAnsi="Consolas"/>
                <w:sz w:val="19"/>
                <w:lang w:val="es-PE"/>
              </w:rPr>
              <w:t>dim_paradero</w:t>
            </w:r>
          </w:p>
        </w:tc>
      </w:tr>
      <w:tr w:rsidR="00341893" w:rsidRPr="004E4D82" w14:paraId="63A34294" w14:textId="77777777">
        <w:tc>
          <w:tcPr>
            <w:tcW w:w="2351" w:type="dxa"/>
          </w:tcPr>
          <w:p w14:paraId="455B7635" w14:textId="77777777" w:rsidR="00341893" w:rsidRPr="004E4D82" w:rsidRDefault="0003064D">
            <w:pPr>
              <w:spacing w:after="40" w:line="240" w:lineRule="auto"/>
              <w:rPr>
                <w:lang w:val="es-PE"/>
              </w:rPr>
            </w:pPr>
            <w:r w:rsidRPr="004E4D82">
              <w:rPr>
                <w:rFonts w:ascii="Consolas" w:hAnsi="Consolas"/>
                <w:sz w:val="19"/>
                <w:lang w:val="es-PE"/>
              </w:rPr>
              <w:t>orden</w:t>
            </w:r>
          </w:p>
        </w:tc>
        <w:tc>
          <w:tcPr>
            <w:tcW w:w="2351" w:type="dxa"/>
          </w:tcPr>
          <w:p w14:paraId="60D2A6B2" w14:textId="77777777" w:rsidR="00341893" w:rsidRPr="004E4D82" w:rsidRDefault="0003064D">
            <w:pPr>
              <w:spacing w:after="40" w:line="240" w:lineRule="auto"/>
              <w:rPr>
                <w:lang w:val="es-PE"/>
              </w:rPr>
            </w:pPr>
            <w:r w:rsidRPr="004E4D82">
              <w:rPr>
                <w:sz w:val="19"/>
                <w:lang w:val="es-PE"/>
              </w:rPr>
              <w:t>INT</w:t>
            </w:r>
          </w:p>
        </w:tc>
        <w:tc>
          <w:tcPr>
            <w:tcW w:w="2351" w:type="dxa"/>
          </w:tcPr>
          <w:p w14:paraId="0C51D388" w14:textId="77777777" w:rsidR="00341893" w:rsidRPr="004E4D82" w:rsidRDefault="0003064D">
            <w:pPr>
              <w:spacing w:after="40" w:line="240" w:lineRule="auto"/>
              <w:rPr>
                <w:lang w:val="es-PE"/>
              </w:rPr>
            </w:pPr>
            <w:r w:rsidRPr="004E4D82">
              <w:rPr>
                <w:sz w:val="19"/>
                <w:lang w:val="es-PE"/>
              </w:rPr>
              <w:t>Posición de la parada en el recorrido</w:t>
            </w:r>
          </w:p>
        </w:tc>
        <w:tc>
          <w:tcPr>
            <w:tcW w:w="2351" w:type="dxa"/>
          </w:tcPr>
          <w:p w14:paraId="3A2CCC38" w14:textId="77777777" w:rsidR="00341893" w:rsidRPr="004E4D82" w:rsidRDefault="0003064D">
            <w:pPr>
              <w:spacing w:after="40" w:line="240" w:lineRule="auto"/>
              <w:rPr>
                <w:lang w:val="es-PE"/>
              </w:rPr>
            </w:pPr>
            <w:r w:rsidRPr="004E4D82">
              <w:rPr>
                <w:sz w:val="19"/>
                <w:lang w:val="es-PE"/>
              </w:rPr>
              <w:t>No incorporado</w:t>
            </w:r>
          </w:p>
        </w:tc>
      </w:tr>
      <w:tr w:rsidR="00341893" w:rsidRPr="004E4D82" w14:paraId="36EEA2FD" w14:textId="77777777">
        <w:tc>
          <w:tcPr>
            <w:tcW w:w="2351" w:type="dxa"/>
          </w:tcPr>
          <w:p w14:paraId="093E177D" w14:textId="77777777" w:rsidR="00341893" w:rsidRPr="004E4D82" w:rsidRDefault="0003064D">
            <w:pPr>
              <w:spacing w:after="40" w:line="240" w:lineRule="auto"/>
              <w:rPr>
                <w:lang w:val="es-PE"/>
              </w:rPr>
            </w:pPr>
            <w:r w:rsidRPr="004E4D82">
              <w:rPr>
                <w:rFonts w:ascii="Consolas" w:hAnsi="Consolas"/>
                <w:sz w:val="19"/>
                <w:lang w:val="es-PE"/>
              </w:rPr>
              <w:t>zona</w:t>
            </w:r>
          </w:p>
        </w:tc>
        <w:tc>
          <w:tcPr>
            <w:tcW w:w="2351" w:type="dxa"/>
          </w:tcPr>
          <w:p w14:paraId="2E17C338" w14:textId="77777777" w:rsidR="00341893" w:rsidRPr="004E4D82" w:rsidRDefault="0003064D">
            <w:pPr>
              <w:spacing w:after="40" w:line="240" w:lineRule="auto"/>
              <w:rPr>
                <w:lang w:val="es-PE"/>
              </w:rPr>
            </w:pPr>
            <w:r w:rsidRPr="004E4D82">
              <w:rPr>
                <w:sz w:val="19"/>
                <w:lang w:val="es-PE"/>
              </w:rPr>
              <w:t>VARCHAR</w:t>
            </w:r>
          </w:p>
        </w:tc>
        <w:tc>
          <w:tcPr>
            <w:tcW w:w="2351" w:type="dxa"/>
          </w:tcPr>
          <w:p w14:paraId="60A906A5" w14:textId="77777777" w:rsidR="00341893" w:rsidRPr="004E4D82" w:rsidRDefault="0003064D">
            <w:pPr>
              <w:spacing w:after="40" w:line="240" w:lineRule="auto"/>
              <w:rPr>
                <w:lang w:val="es-PE"/>
              </w:rPr>
            </w:pPr>
            <w:r w:rsidRPr="004E4D82">
              <w:rPr>
                <w:sz w:val="19"/>
                <w:lang w:val="es-PE"/>
              </w:rPr>
              <w:t>Zona del paradero (texto libre)</w:t>
            </w:r>
          </w:p>
        </w:tc>
        <w:tc>
          <w:tcPr>
            <w:tcW w:w="2351" w:type="dxa"/>
          </w:tcPr>
          <w:p w14:paraId="4F70D6D6" w14:textId="77777777" w:rsidR="00341893" w:rsidRPr="004E4D82" w:rsidRDefault="0003064D">
            <w:pPr>
              <w:spacing w:after="40" w:line="240" w:lineRule="auto"/>
              <w:rPr>
                <w:lang w:val="es-PE"/>
              </w:rPr>
            </w:pPr>
            <w:r w:rsidRPr="004E4D82">
              <w:rPr>
                <w:sz w:val="19"/>
                <w:lang w:val="es-PE"/>
              </w:rPr>
              <w:t xml:space="preserve">Atributo de </w:t>
            </w:r>
            <w:r w:rsidRPr="004E4D82">
              <w:rPr>
                <w:rFonts w:ascii="Consolas" w:hAnsi="Consolas"/>
                <w:sz w:val="19"/>
                <w:lang w:val="es-PE"/>
              </w:rPr>
              <w:t>dim_paradero</w:t>
            </w:r>
          </w:p>
        </w:tc>
      </w:tr>
      <w:tr w:rsidR="00341893" w:rsidRPr="004E4D82" w14:paraId="203DCA12" w14:textId="77777777">
        <w:tc>
          <w:tcPr>
            <w:tcW w:w="2351" w:type="dxa"/>
          </w:tcPr>
          <w:p w14:paraId="7BEF962E" w14:textId="77777777" w:rsidR="00341893" w:rsidRPr="004E4D82" w:rsidRDefault="0003064D">
            <w:pPr>
              <w:spacing w:after="40" w:line="240" w:lineRule="auto"/>
              <w:rPr>
                <w:lang w:val="es-PE"/>
              </w:rPr>
            </w:pPr>
            <w:r w:rsidRPr="004E4D82">
              <w:rPr>
                <w:rFonts w:ascii="Consolas" w:hAnsi="Consolas"/>
                <w:sz w:val="19"/>
                <w:lang w:val="es-PE"/>
              </w:rPr>
              <w:t>id carrera</w:t>
            </w:r>
          </w:p>
        </w:tc>
        <w:tc>
          <w:tcPr>
            <w:tcW w:w="2351" w:type="dxa"/>
          </w:tcPr>
          <w:p w14:paraId="31614D7C" w14:textId="77777777" w:rsidR="00341893" w:rsidRPr="004E4D82" w:rsidRDefault="0003064D">
            <w:pPr>
              <w:spacing w:after="40" w:line="240" w:lineRule="auto"/>
              <w:rPr>
                <w:lang w:val="es-PE"/>
              </w:rPr>
            </w:pPr>
            <w:r w:rsidRPr="004E4D82">
              <w:rPr>
                <w:sz w:val="19"/>
                <w:lang w:val="es-PE"/>
              </w:rPr>
              <w:t>BIGINT</w:t>
            </w:r>
          </w:p>
        </w:tc>
        <w:tc>
          <w:tcPr>
            <w:tcW w:w="2351" w:type="dxa"/>
          </w:tcPr>
          <w:p w14:paraId="7CE661BD" w14:textId="77777777" w:rsidR="00341893" w:rsidRPr="004E4D82" w:rsidRDefault="0003064D">
            <w:pPr>
              <w:spacing w:after="40" w:line="240" w:lineRule="auto"/>
              <w:rPr>
                <w:lang w:val="es-PE"/>
              </w:rPr>
            </w:pPr>
            <w:r w:rsidRPr="004E4D82">
              <w:rPr>
                <w:sz w:val="19"/>
                <w:lang w:val="es-PE"/>
              </w:rPr>
              <w:t xml:space="preserve">Identificador de la carrera. </w:t>
            </w:r>
            <w:r w:rsidRPr="004E4D82">
              <w:rPr>
                <w:b/>
                <w:sz w:val="19"/>
                <w:lang w:val="es-PE"/>
              </w:rPr>
              <w:t>El nombre contiene un espacio</w:t>
            </w:r>
          </w:p>
        </w:tc>
        <w:tc>
          <w:tcPr>
            <w:tcW w:w="2351" w:type="dxa"/>
          </w:tcPr>
          <w:p w14:paraId="2D408BBE" w14:textId="77777777" w:rsidR="00341893" w:rsidRPr="004E4D82" w:rsidRDefault="0003064D">
            <w:pPr>
              <w:spacing w:after="40" w:line="240" w:lineRule="auto"/>
              <w:rPr>
                <w:lang w:val="es-PE"/>
              </w:rPr>
            </w:pPr>
            <w:r w:rsidRPr="004E4D82">
              <w:rPr>
                <w:sz w:val="19"/>
                <w:lang w:val="es-PE"/>
              </w:rPr>
              <w:t xml:space="preserve">Clave de </w:t>
            </w:r>
            <w:r w:rsidRPr="004E4D82">
              <w:rPr>
                <w:rFonts w:ascii="Consolas" w:hAnsi="Consolas"/>
                <w:sz w:val="19"/>
                <w:lang w:val="es-PE"/>
              </w:rPr>
              <w:t>fact_carrera</w:t>
            </w:r>
          </w:p>
        </w:tc>
      </w:tr>
      <w:tr w:rsidR="00341893" w:rsidRPr="004E4D82" w14:paraId="62A6C639" w14:textId="77777777">
        <w:tc>
          <w:tcPr>
            <w:tcW w:w="2351" w:type="dxa"/>
          </w:tcPr>
          <w:p w14:paraId="7D7DEA67" w14:textId="77777777" w:rsidR="00341893" w:rsidRPr="004E4D82" w:rsidRDefault="0003064D">
            <w:pPr>
              <w:spacing w:after="40" w:line="240" w:lineRule="auto"/>
              <w:rPr>
                <w:lang w:val="es-PE"/>
              </w:rPr>
            </w:pPr>
            <w:r w:rsidRPr="004E4D82">
              <w:rPr>
                <w:rFonts w:ascii="Consolas" w:hAnsi="Consolas"/>
                <w:sz w:val="19"/>
                <w:lang w:val="es-PE"/>
              </w:rPr>
              <w:t>monto</w:t>
            </w:r>
          </w:p>
        </w:tc>
        <w:tc>
          <w:tcPr>
            <w:tcW w:w="2351" w:type="dxa"/>
          </w:tcPr>
          <w:p w14:paraId="629677C3" w14:textId="77777777" w:rsidR="00341893" w:rsidRPr="004E4D82" w:rsidRDefault="0003064D">
            <w:pPr>
              <w:spacing w:after="40" w:line="240" w:lineRule="auto"/>
              <w:rPr>
                <w:lang w:val="es-PE"/>
              </w:rPr>
            </w:pPr>
            <w:r w:rsidRPr="004E4D82">
              <w:rPr>
                <w:sz w:val="19"/>
                <w:lang w:val="es-PE"/>
              </w:rPr>
              <w:t>DECIMAL</w:t>
            </w:r>
          </w:p>
        </w:tc>
        <w:tc>
          <w:tcPr>
            <w:tcW w:w="2351" w:type="dxa"/>
          </w:tcPr>
          <w:p w14:paraId="417D67E7" w14:textId="77777777" w:rsidR="00341893" w:rsidRPr="004E4D82" w:rsidRDefault="0003064D">
            <w:pPr>
              <w:spacing w:after="40" w:line="240" w:lineRule="auto"/>
              <w:rPr>
                <w:lang w:val="es-PE"/>
              </w:rPr>
            </w:pPr>
            <w:r w:rsidRPr="004E4D82">
              <w:rPr>
                <w:sz w:val="19"/>
                <w:lang w:val="es-PE"/>
              </w:rPr>
              <w:t>Monto cobrado</w:t>
            </w:r>
          </w:p>
        </w:tc>
        <w:tc>
          <w:tcPr>
            <w:tcW w:w="2351" w:type="dxa"/>
          </w:tcPr>
          <w:p w14:paraId="0307F09F" w14:textId="77777777" w:rsidR="00341893" w:rsidRPr="004E4D82" w:rsidRDefault="0003064D">
            <w:pPr>
              <w:spacing w:after="40" w:line="240" w:lineRule="auto"/>
              <w:rPr>
                <w:lang w:val="es-PE"/>
              </w:rPr>
            </w:pPr>
            <w:r w:rsidRPr="004E4D82">
              <w:rPr>
                <w:sz w:val="19"/>
                <w:lang w:val="es-PE"/>
              </w:rPr>
              <w:t>Medida y base de derivación del tipo de pasaje</w:t>
            </w:r>
          </w:p>
        </w:tc>
      </w:tr>
      <w:tr w:rsidR="00341893" w:rsidRPr="004E4D82" w14:paraId="2D25B7F6" w14:textId="77777777">
        <w:tc>
          <w:tcPr>
            <w:tcW w:w="2351" w:type="dxa"/>
          </w:tcPr>
          <w:p w14:paraId="330F56F8"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2351" w:type="dxa"/>
          </w:tcPr>
          <w:p w14:paraId="6E8845E7" w14:textId="77777777" w:rsidR="00341893" w:rsidRPr="004E4D82" w:rsidRDefault="0003064D">
            <w:pPr>
              <w:spacing w:after="40" w:line="240" w:lineRule="auto"/>
              <w:rPr>
                <w:lang w:val="es-PE"/>
              </w:rPr>
            </w:pPr>
            <w:r w:rsidRPr="004E4D82">
              <w:rPr>
                <w:sz w:val="19"/>
                <w:lang w:val="es-PE"/>
              </w:rPr>
              <w:t>TINYINT</w:t>
            </w:r>
          </w:p>
        </w:tc>
        <w:tc>
          <w:tcPr>
            <w:tcW w:w="2351" w:type="dxa"/>
          </w:tcPr>
          <w:p w14:paraId="7CEE98A3" w14:textId="77777777" w:rsidR="00341893" w:rsidRPr="004E4D82" w:rsidRDefault="0003064D">
            <w:pPr>
              <w:spacing w:after="40" w:line="240" w:lineRule="auto"/>
              <w:rPr>
                <w:lang w:val="es-PE"/>
              </w:rPr>
            </w:pPr>
            <w:r w:rsidRPr="004E4D82">
              <w:rPr>
                <w:sz w:val="19"/>
                <w:lang w:val="es-PE"/>
              </w:rPr>
              <w:t>Clave foránea al catálogo de rutas</w:t>
            </w:r>
          </w:p>
        </w:tc>
        <w:tc>
          <w:tcPr>
            <w:tcW w:w="2351" w:type="dxa"/>
          </w:tcPr>
          <w:p w14:paraId="6862B0CE" w14:textId="77777777" w:rsidR="00341893" w:rsidRPr="004E4D82" w:rsidRDefault="0003064D">
            <w:pPr>
              <w:spacing w:after="40" w:line="240" w:lineRule="auto"/>
              <w:rPr>
                <w:lang w:val="es-PE"/>
              </w:rPr>
            </w:pPr>
            <w:r w:rsidRPr="004E4D82">
              <w:rPr>
                <w:sz w:val="19"/>
                <w:lang w:val="es-PE"/>
              </w:rPr>
              <w:t xml:space="preserve">Alimenta </w:t>
            </w:r>
            <w:r w:rsidRPr="004E4D82">
              <w:rPr>
                <w:rFonts w:ascii="Consolas" w:hAnsi="Consolas"/>
                <w:sz w:val="19"/>
                <w:lang w:val="es-PE"/>
              </w:rPr>
              <w:t>dim_ruta</w:t>
            </w:r>
          </w:p>
        </w:tc>
      </w:tr>
    </w:tbl>
    <w:p w14:paraId="1B0F2C24" w14:textId="77777777" w:rsidR="00341893" w:rsidRPr="004E4D82" w:rsidRDefault="00341893">
      <w:pPr>
        <w:rPr>
          <w:lang w:val="es-PE"/>
        </w:rPr>
      </w:pPr>
    </w:p>
    <w:p w14:paraId="301D1767" w14:textId="77777777" w:rsidR="00341893" w:rsidRPr="004E4D82" w:rsidRDefault="0003064D">
      <w:pPr>
        <w:rPr>
          <w:lang w:val="es-PE"/>
        </w:rPr>
      </w:pPr>
      <w:r w:rsidRPr="004E4D82">
        <w:rPr>
          <w:b/>
          <w:lang w:val="es-PE"/>
        </w:rPr>
        <w:t>Tabla G2. Cardinalidades de la fuente</w:t>
      </w:r>
    </w:p>
    <w:tbl>
      <w:tblPr>
        <w:tblStyle w:val="Tablaconcuadrcula"/>
        <w:tblW w:w="0" w:type="auto"/>
        <w:tblLook w:val="04A0" w:firstRow="1" w:lastRow="0" w:firstColumn="1" w:lastColumn="0" w:noHBand="0" w:noVBand="1"/>
      </w:tblPr>
      <w:tblGrid>
        <w:gridCol w:w="4703"/>
        <w:gridCol w:w="4703"/>
      </w:tblGrid>
      <w:tr w:rsidR="00341893" w:rsidRPr="004E4D82" w14:paraId="152B7A15" w14:textId="77777777">
        <w:tc>
          <w:tcPr>
            <w:tcW w:w="4703" w:type="dxa"/>
          </w:tcPr>
          <w:p w14:paraId="67179857" w14:textId="77777777" w:rsidR="00341893" w:rsidRPr="004E4D82" w:rsidRDefault="0003064D">
            <w:pPr>
              <w:spacing w:after="40" w:line="240" w:lineRule="auto"/>
              <w:rPr>
                <w:lang w:val="es-PE"/>
              </w:rPr>
            </w:pPr>
            <w:r w:rsidRPr="004E4D82">
              <w:rPr>
                <w:b/>
                <w:sz w:val="19"/>
                <w:lang w:val="es-PE"/>
              </w:rPr>
              <w:t>Entidad</w:t>
            </w:r>
          </w:p>
        </w:tc>
        <w:tc>
          <w:tcPr>
            <w:tcW w:w="4703" w:type="dxa"/>
          </w:tcPr>
          <w:p w14:paraId="0F3C3E37" w14:textId="77777777" w:rsidR="00341893" w:rsidRPr="004E4D82" w:rsidRDefault="0003064D">
            <w:pPr>
              <w:spacing w:after="40" w:line="240" w:lineRule="auto"/>
              <w:rPr>
                <w:lang w:val="es-PE"/>
              </w:rPr>
            </w:pPr>
            <w:r w:rsidRPr="004E4D82">
              <w:rPr>
                <w:b/>
                <w:sz w:val="19"/>
                <w:lang w:val="es-PE"/>
              </w:rPr>
              <w:t>Cardinalidad</w:t>
            </w:r>
          </w:p>
        </w:tc>
      </w:tr>
      <w:tr w:rsidR="00341893" w:rsidRPr="004E4D82" w14:paraId="1A37EFFC" w14:textId="77777777">
        <w:tc>
          <w:tcPr>
            <w:tcW w:w="4703" w:type="dxa"/>
          </w:tcPr>
          <w:p w14:paraId="3FF730A6" w14:textId="77777777" w:rsidR="00341893" w:rsidRPr="004E4D82" w:rsidRDefault="0003064D">
            <w:pPr>
              <w:spacing w:after="40" w:line="240" w:lineRule="auto"/>
              <w:rPr>
                <w:lang w:val="es-PE"/>
              </w:rPr>
            </w:pPr>
            <w:r w:rsidRPr="004E4D82">
              <w:rPr>
                <w:sz w:val="19"/>
                <w:lang w:val="es-PE"/>
              </w:rPr>
              <w:t>Rutas</w:t>
            </w:r>
          </w:p>
        </w:tc>
        <w:tc>
          <w:tcPr>
            <w:tcW w:w="4703" w:type="dxa"/>
          </w:tcPr>
          <w:p w14:paraId="091232EA" w14:textId="77777777" w:rsidR="00341893" w:rsidRPr="004E4D82" w:rsidRDefault="0003064D">
            <w:pPr>
              <w:spacing w:after="40" w:line="240" w:lineRule="auto"/>
              <w:rPr>
                <w:lang w:val="es-PE"/>
              </w:rPr>
            </w:pPr>
            <w:r w:rsidRPr="004E4D82">
              <w:rPr>
                <w:sz w:val="19"/>
                <w:lang w:val="es-PE"/>
              </w:rPr>
              <w:t>22</w:t>
            </w:r>
          </w:p>
        </w:tc>
      </w:tr>
      <w:tr w:rsidR="00341893" w:rsidRPr="004E4D82" w14:paraId="2DC00827" w14:textId="77777777">
        <w:tc>
          <w:tcPr>
            <w:tcW w:w="4703" w:type="dxa"/>
          </w:tcPr>
          <w:p w14:paraId="6EFE5A21" w14:textId="77777777" w:rsidR="00341893" w:rsidRPr="004E4D82" w:rsidRDefault="0003064D">
            <w:pPr>
              <w:spacing w:after="40" w:line="240" w:lineRule="auto"/>
              <w:rPr>
                <w:lang w:val="es-PE"/>
              </w:rPr>
            </w:pPr>
            <w:r w:rsidRPr="004E4D82">
              <w:rPr>
                <w:sz w:val="19"/>
                <w:lang w:val="es-PE"/>
              </w:rPr>
              <w:t>Paraderos</w:t>
            </w:r>
          </w:p>
        </w:tc>
        <w:tc>
          <w:tcPr>
            <w:tcW w:w="4703" w:type="dxa"/>
          </w:tcPr>
          <w:p w14:paraId="2ED49E0C" w14:textId="77777777" w:rsidR="00341893" w:rsidRPr="004E4D82" w:rsidRDefault="0003064D">
            <w:pPr>
              <w:spacing w:after="40" w:line="240" w:lineRule="auto"/>
              <w:rPr>
                <w:lang w:val="es-PE"/>
              </w:rPr>
            </w:pPr>
            <w:r w:rsidRPr="004E4D82">
              <w:rPr>
                <w:sz w:val="19"/>
                <w:lang w:val="es-PE"/>
              </w:rPr>
              <w:t>170</w:t>
            </w:r>
          </w:p>
        </w:tc>
      </w:tr>
      <w:tr w:rsidR="00341893" w:rsidRPr="004E4D82" w14:paraId="046565A7" w14:textId="77777777">
        <w:tc>
          <w:tcPr>
            <w:tcW w:w="4703" w:type="dxa"/>
          </w:tcPr>
          <w:p w14:paraId="3B05992F" w14:textId="77777777" w:rsidR="00341893" w:rsidRPr="004E4D82" w:rsidRDefault="0003064D">
            <w:pPr>
              <w:spacing w:after="40" w:line="240" w:lineRule="auto"/>
              <w:rPr>
                <w:lang w:val="es-PE"/>
              </w:rPr>
            </w:pPr>
            <w:r w:rsidRPr="004E4D82">
              <w:rPr>
                <w:sz w:val="19"/>
                <w:lang w:val="es-PE"/>
              </w:rPr>
              <w:t>Zonas (nomenclatura original)</w:t>
            </w:r>
          </w:p>
        </w:tc>
        <w:tc>
          <w:tcPr>
            <w:tcW w:w="4703" w:type="dxa"/>
          </w:tcPr>
          <w:p w14:paraId="60D271D2" w14:textId="77777777" w:rsidR="00341893" w:rsidRPr="004E4D82" w:rsidRDefault="0003064D">
            <w:pPr>
              <w:spacing w:after="40" w:line="240" w:lineRule="auto"/>
              <w:rPr>
                <w:lang w:val="es-PE"/>
              </w:rPr>
            </w:pPr>
            <w:r w:rsidRPr="004E4D82">
              <w:rPr>
                <w:sz w:val="19"/>
                <w:lang w:val="es-PE"/>
              </w:rPr>
              <w:t>26</w:t>
            </w:r>
          </w:p>
        </w:tc>
      </w:tr>
      <w:tr w:rsidR="00341893" w:rsidRPr="004E4D82" w14:paraId="319C20E3" w14:textId="77777777">
        <w:tc>
          <w:tcPr>
            <w:tcW w:w="4703" w:type="dxa"/>
          </w:tcPr>
          <w:p w14:paraId="40F95B69" w14:textId="77777777" w:rsidR="00341893" w:rsidRPr="004E4D82" w:rsidRDefault="0003064D">
            <w:pPr>
              <w:spacing w:after="40" w:line="240" w:lineRule="auto"/>
              <w:rPr>
                <w:lang w:val="es-PE"/>
              </w:rPr>
            </w:pPr>
            <w:r w:rsidRPr="004E4D82">
              <w:rPr>
                <w:sz w:val="19"/>
                <w:lang w:val="es-PE"/>
              </w:rPr>
              <w:t>Unidades de flota</w:t>
            </w:r>
          </w:p>
        </w:tc>
        <w:tc>
          <w:tcPr>
            <w:tcW w:w="4703" w:type="dxa"/>
          </w:tcPr>
          <w:p w14:paraId="39349746" w14:textId="77777777" w:rsidR="00341893" w:rsidRPr="004E4D82" w:rsidRDefault="0003064D">
            <w:pPr>
              <w:spacing w:after="40" w:line="240" w:lineRule="auto"/>
              <w:rPr>
                <w:lang w:val="es-PE"/>
              </w:rPr>
            </w:pPr>
            <w:r w:rsidRPr="004E4D82">
              <w:rPr>
                <w:sz w:val="19"/>
                <w:lang w:val="es-PE"/>
              </w:rPr>
              <w:t>160</w:t>
            </w:r>
          </w:p>
        </w:tc>
      </w:tr>
      <w:tr w:rsidR="00341893" w:rsidRPr="004E4D82" w14:paraId="03366FE9" w14:textId="77777777">
        <w:tc>
          <w:tcPr>
            <w:tcW w:w="4703" w:type="dxa"/>
          </w:tcPr>
          <w:p w14:paraId="4DA670BE" w14:textId="77777777" w:rsidR="00341893" w:rsidRPr="004E4D82" w:rsidRDefault="0003064D">
            <w:pPr>
              <w:spacing w:after="40" w:line="240" w:lineRule="auto"/>
              <w:rPr>
                <w:lang w:val="es-PE"/>
              </w:rPr>
            </w:pPr>
            <w:r w:rsidRPr="004E4D82">
              <w:rPr>
                <w:sz w:val="19"/>
                <w:lang w:val="es-PE"/>
              </w:rPr>
              <w:t>Conductores</w:t>
            </w:r>
          </w:p>
        </w:tc>
        <w:tc>
          <w:tcPr>
            <w:tcW w:w="4703" w:type="dxa"/>
          </w:tcPr>
          <w:p w14:paraId="053FFF6B" w14:textId="77777777" w:rsidR="00341893" w:rsidRPr="004E4D82" w:rsidRDefault="0003064D">
            <w:pPr>
              <w:spacing w:after="40" w:line="240" w:lineRule="auto"/>
              <w:rPr>
                <w:lang w:val="es-PE"/>
              </w:rPr>
            </w:pPr>
            <w:r w:rsidRPr="004E4D82">
              <w:rPr>
                <w:sz w:val="19"/>
                <w:lang w:val="es-PE"/>
              </w:rPr>
              <w:t>335</w:t>
            </w:r>
          </w:p>
        </w:tc>
      </w:tr>
      <w:tr w:rsidR="00341893" w:rsidRPr="004E4D82" w14:paraId="7BF6F426" w14:textId="77777777">
        <w:tc>
          <w:tcPr>
            <w:tcW w:w="4703" w:type="dxa"/>
          </w:tcPr>
          <w:p w14:paraId="5A6FEE6C" w14:textId="77777777" w:rsidR="00341893" w:rsidRPr="004E4D82" w:rsidRDefault="0003064D">
            <w:pPr>
              <w:spacing w:after="40" w:line="240" w:lineRule="auto"/>
              <w:rPr>
                <w:lang w:val="es-PE"/>
              </w:rPr>
            </w:pPr>
            <w:r w:rsidRPr="004E4D82">
              <w:rPr>
                <w:sz w:val="19"/>
                <w:lang w:val="es-PE"/>
              </w:rPr>
              <w:t>Carreras ejecutadas</w:t>
            </w:r>
          </w:p>
        </w:tc>
        <w:tc>
          <w:tcPr>
            <w:tcW w:w="4703" w:type="dxa"/>
          </w:tcPr>
          <w:p w14:paraId="131A8898" w14:textId="77777777" w:rsidR="00341893" w:rsidRPr="004E4D82" w:rsidRDefault="0003064D">
            <w:pPr>
              <w:spacing w:after="40" w:line="240" w:lineRule="auto"/>
              <w:rPr>
                <w:lang w:val="es-PE"/>
              </w:rPr>
            </w:pPr>
            <w:r w:rsidRPr="004E4D82">
              <w:rPr>
                <w:sz w:val="19"/>
                <w:lang w:val="es-PE"/>
              </w:rPr>
              <w:t>310,678</w:t>
            </w:r>
          </w:p>
        </w:tc>
      </w:tr>
    </w:tbl>
    <w:p w14:paraId="4C015A34" w14:textId="77777777" w:rsidR="00341893" w:rsidRPr="004E4D82" w:rsidRDefault="00341893">
      <w:pPr>
        <w:rPr>
          <w:lang w:val="es-PE"/>
        </w:rPr>
      </w:pPr>
    </w:p>
    <w:p w14:paraId="6AEE553B" w14:textId="77777777" w:rsidR="00341893" w:rsidRPr="004E4D82" w:rsidRDefault="0003064D">
      <w:pPr>
        <w:rPr>
          <w:lang w:val="es-PE"/>
        </w:rPr>
      </w:pPr>
      <w:r w:rsidRPr="004E4D82">
        <w:rPr>
          <w:b/>
          <w:lang w:val="es-PE"/>
        </w:rPr>
        <w:t>Tabla G3. Resultados del perfilado de calidad</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3069083A" w14:textId="77777777">
        <w:tc>
          <w:tcPr>
            <w:tcW w:w="2351" w:type="dxa"/>
          </w:tcPr>
          <w:p w14:paraId="54489831" w14:textId="77777777" w:rsidR="00341893" w:rsidRPr="004E4D82" w:rsidRDefault="0003064D">
            <w:pPr>
              <w:spacing w:after="40" w:line="240" w:lineRule="auto"/>
              <w:rPr>
                <w:lang w:val="es-PE"/>
              </w:rPr>
            </w:pPr>
            <w:r w:rsidRPr="004E4D82">
              <w:rPr>
                <w:b/>
                <w:sz w:val="19"/>
                <w:lang w:val="es-PE"/>
              </w:rPr>
              <w:t>Dimensión de calidad</w:t>
            </w:r>
          </w:p>
        </w:tc>
        <w:tc>
          <w:tcPr>
            <w:tcW w:w="2351" w:type="dxa"/>
          </w:tcPr>
          <w:p w14:paraId="00036F0A" w14:textId="77777777" w:rsidR="00341893" w:rsidRPr="004E4D82" w:rsidRDefault="0003064D">
            <w:pPr>
              <w:spacing w:after="40" w:line="240" w:lineRule="auto"/>
              <w:rPr>
                <w:lang w:val="es-PE"/>
              </w:rPr>
            </w:pPr>
            <w:r w:rsidRPr="004E4D82">
              <w:rPr>
                <w:b/>
                <w:sz w:val="19"/>
                <w:lang w:val="es-PE"/>
              </w:rPr>
              <w:t>Atributo evaluado</w:t>
            </w:r>
          </w:p>
        </w:tc>
        <w:tc>
          <w:tcPr>
            <w:tcW w:w="2351" w:type="dxa"/>
          </w:tcPr>
          <w:p w14:paraId="1EC780F1" w14:textId="77777777" w:rsidR="00341893" w:rsidRPr="004E4D82" w:rsidRDefault="0003064D">
            <w:pPr>
              <w:spacing w:after="40" w:line="240" w:lineRule="auto"/>
              <w:rPr>
                <w:lang w:val="es-PE"/>
              </w:rPr>
            </w:pPr>
            <w:r w:rsidRPr="004E4D82">
              <w:rPr>
                <w:b/>
                <w:sz w:val="19"/>
                <w:lang w:val="es-PE"/>
              </w:rPr>
              <w:t>Resultado</w:t>
            </w:r>
          </w:p>
        </w:tc>
        <w:tc>
          <w:tcPr>
            <w:tcW w:w="2351" w:type="dxa"/>
          </w:tcPr>
          <w:p w14:paraId="66AA5AC4" w14:textId="77777777" w:rsidR="00341893" w:rsidRPr="004E4D82" w:rsidRDefault="0003064D">
            <w:pPr>
              <w:spacing w:after="40" w:line="240" w:lineRule="auto"/>
              <w:rPr>
                <w:lang w:val="es-PE"/>
              </w:rPr>
            </w:pPr>
            <w:r w:rsidRPr="004E4D82">
              <w:rPr>
                <w:b/>
                <w:sz w:val="19"/>
                <w:lang w:val="es-PE"/>
              </w:rPr>
              <w:t>Acción adoptada</w:t>
            </w:r>
          </w:p>
        </w:tc>
      </w:tr>
      <w:tr w:rsidR="00341893" w:rsidRPr="004E4D82" w14:paraId="727ADA01" w14:textId="77777777">
        <w:tc>
          <w:tcPr>
            <w:tcW w:w="2351" w:type="dxa"/>
          </w:tcPr>
          <w:p w14:paraId="486D7455" w14:textId="77777777" w:rsidR="00341893" w:rsidRPr="004E4D82" w:rsidRDefault="0003064D">
            <w:pPr>
              <w:spacing w:after="40" w:line="240" w:lineRule="auto"/>
              <w:rPr>
                <w:lang w:val="es-PE"/>
              </w:rPr>
            </w:pPr>
            <w:r w:rsidRPr="004E4D82">
              <w:rPr>
                <w:sz w:val="19"/>
                <w:lang w:val="es-PE"/>
              </w:rPr>
              <w:t>Completitud</w:t>
            </w:r>
          </w:p>
        </w:tc>
        <w:tc>
          <w:tcPr>
            <w:tcW w:w="2351" w:type="dxa"/>
          </w:tcPr>
          <w:p w14:paraId="2A14C3DC" w14:textId="77777777" w:rsidR="00341893" w:rsidRPr="004E4D82" w:rsidRDefault="0003064D">
            <w:pPr>
              <w:spacing w:after="40" w:line="240" w:lineRule="auto"/>
              <w:rPr>
                <w:lang w:val="es-PE"/>
              </w:rPr>
            </w:pPr>
            <w:r w:rsidRPr="004E4D82">
              <w:rPr>
                <w:rFonts w:ascii="Consolas" w:hAnsi="Consolas"/>
                <w:sz w:val="19"/>
                <w:lang w:val="es-PE"/>
              </w:rPr>
              <w:t>monto</w:t>
            </w:r>
          </w:p>
        </w:tc>
        <w:tc>
          <w:tcPr>
            <w:tcW w:w="2351" w:type="dxa"/>
          </w:tcPr>
          <w:p w14:paraId="79AAA6BC" w14:textId="77777777" w:rsidR="00341893" w:rsidRPr="004E4D82" w:rsidRDefault="0003064D">
            <w:pPr>
              <w:spacing w:after="40" w:line="240" w:lineRule="auto"/>
              <w:rPr>
                <w:lang w:val="es-PE"/>
              </w:rPr>
            </w:pPr>
            <w:r w:rsidRPr="004E4D82">
              <w:rPr>
                <w:sz w:val="19"/>
                <w:lang w:val="es-PE"/>
              </w:rPr>
              <w:t>0.56% de valores nulos</w:t>
            </w:r>
          </w:p>
        </w:tc>
        <w:tc>
          <w:tcPr>
            <w:tcW w:w="2351" w:type="dxa"/>
          </w:tcPr>
          <w:p w14:paraId="22CB7601" w14:textId="77777777" w:rsidR="00341893" w:rsidRPr="004E4D82" w:rsidRDefault="0003064D">
            <w:pPr>
              <w:spacing w:after="40" w:line="240" w:lineRule="auto"/>
              <w:rPr>
                <w:lang w:val="es-PE"/>
              </w:rPr>
            </w:pPr>
            <w:r w:rsidRPr="004E4D82">
              <w:rPr>
                <w:sz w:val="19"/>
                <w:lang w:val="es-PE"/>
              </w:rPr>
              <w:t>Clasificación como "Sin dato", sin descarte del registro</w:t>
            </w:r>
          </w:p>
        </w:tc>
      </w:tr>
      <w:tr w:rsidR="00341893" w:rsidRPr="004E4D82" w14:paraId="6E2242D4" w14:textId="77777777">
        <w:tc>
          <w:tcPr>
            <w:tcW w:w="2351" w:type="dxa"/>
          </w:tcPr>
          <w:p w14:paraId="6E0A49CD" w14:textId="77777777" w:rsidR="00341893" w:rsidRPr="004E4D82" w:rsidRDefault="0003064D">
            <w:pPr>
              <w:spacing w:after="40" w:line="240" w:lineRule="auto"/>
              <w:rPr>
                <w:lang w:val="es-PE"/>
              </w:rPr>
            </w:pPr>
            <w:r w:rsidRPr="004E4D82">
              <w:rPr>
                <w:sz w:val="19"/>
                <w:lang w:val="es-PE"/>
              </w:rPr>
              <w:t>Completitud</w:t>
            </w:r>
          </w:p>
        </w:tc>
        <w:tc>
          <w:tcPr>
            <w:tcW w:w="2351" w:type="dxa"/>
          </w:tcPr>
          <w:p w14:paraId="1BBE3DFA" w14:textId="77777777" w:rsidR="00341893" w:rsidRPr="004E4D82" w:rsidRDefault="0003064D">
            <w:pPr>
              <w:spacing w:after="40" w:line="240" w:lineRule="auto"/>
              <w:rPr>
                <w:lang w:val="es-PE"/>
              </w:rPr>
            </w:pPr>
            <w:r w:rsidRPr="004E4D82">
              <w:rPr>
                <w:rFonts w:ascii="Consolas" w:hAnsi="Consolas"/>
                <w:sz w:val="19"/>
                <w:lang w:val="es-PE"/>
              </w:rPr>
              <w:t>paradero</w:t>
            </w:r>
            <w:r w:rsidRPr="004E4D82">
              <w:rPr>
                <w:sz w:val="19"/>
                <w:lang w:val="es-PE"/>
              </w:rPr>
              <w:t xml:space="preserve">, </w:t>
            </w:r>
            <w:r w:rsidRPr="004E4D82">
              <w:rPr>
                <w:rFonts w:ascii="Consolas" w:hAnsi="Consolas"/>
                <w:sz w:val="19"/>
                <w:lang w:val="es-PE"/>
              </w:rPr>
              <w:t>zona</w:t>
            </w:r>
          </w:p>
        </w:tc>
        <w:tc>
          <w:tcPr>
            <w:tcW w:w="2351" w:type="dxa"/>
          </w:tcPr>
          <w:p w14:paraId="6C5C6713" w14:textId="77777777" w:rsidR="00341893" w:rsidRPr="004E4D82" w:rsidRDefault="0003064D">
            <w:pPr>
              <w:spacing w:after="40" w:line="240" w:lineRule="auto"/>
              <w:rPr>
                <w:lang w:val="es-PE"/>
              </w:rPr>
            </w:pPr>
            <w:r w:rsidRPr="004E4D82">
              <w:rPr>
                <w:sz w:val="19"/>
                <w:lang w:val="es-PE"/>
              </w:rPr>
              <w:t>Valores vacíos en proporción marginal</w:t>
            </w:r>
          </w:p>
        </w:tc>
        <w:tc>
          <w:tcPr>
            <w:tcW w:w="2351" w:type="dxa"/>
          </w:tcPr>
          <w:p w14:paraId="2FEB3A24" w14:textId="77777777" w:rsidR="00341893" w:rsidRPr="004E4D82" w:rsidRDefault="0003064D">
            <w:pPr>
              <w:spacing w:after="40" w:line="240" w:lineRule="auto"/>
              <w:rPr>
                <w:lang w:val="es-PE"/>
              </w:rPr>
            </w:pPr>
            <w:r w:rsidRPr="004E4D82">
              <w:rPr>
                <w:sz w:val="19"/>
                <w:lang w:val="es-PE"/>
              </w:rPr>
              <w:t>Imputación con la etiqueta "SIN ZONA"</w:t>
            </w:r>
          </w:p>
        </w:tc>
      </w:tr>
      <w:tr w:rsidR="00341893" w:rsidRPr="004E4D82" w14:paraId="0CC6F090" w14:textId="77777777">
        <w:tc>
          <w:tcPr>
            <w:tcW w:w="2351" w:type="dxa"/>
          </w:tcPr>
          <w:p w14:paraId="336AB15B" w14:textId="77777777" w:rsidR="00341893" w:rsidRPr="004E4D82" w:rsidRDefault="0003064D">
            <w:pPr>
              <w:spacing w:after="40" w:line="240" w:lineRule="auto"/>
              <w:rPr>
                <w:lang w:val="es-PE"/>
              </w:rPr>
            </w:pPr>
            <w:r w:rsidRPr="004E4D82">
              <w:rPr>
                <w:sz w:val="19"/>
                <w:lang w:val="es-PE"/>
              </w:rPr>
              <w:t>Completitud</w:t>
            </w:r>
          </w:p>
        </w:tc>
        <w:tc>
          <w:tcPr>
            <w:tcW w:w="2351" w:type="dxa"/>
          </w:tcPr>
          <w:p w14:paraId="1F22D118" w14:textId="77777777" w:rsidR="00341893" w:rsidRPr="004E4D82" w:rsidRDefault="0003064D">
            <w:pPr>
              <w:spacing w:after="40" w:line="240" w:lineRule="auto"/>
              <w:rPr>
                <w:lang w:val="es-PE"/>
              </w:rPr>
            </w:pPr>
            <w:r w:rsidRPr="004E4D82">
              <w:rPr>
                <w:rFonts w:ascii="Consolas" w:hAnsi="Consolas"/>
                <w:sz w:val="19"/>
                <w:lang w:val="es-PE"/>
              </w:rPr>
              <w:t>fecha</w:t>
            </w:r>
            <w:r w:rsidRPr="004E4D82">
              <w:rPr>
                <w:sz w:val="19"/>
                <w:lang w:val="es-PE"/>
              </w:rPr>
              <w:t xml:space="preserve">, </w:t>
            </w:r>
            <w:r w:rsidRPr="004E4D82">
              <w:rPr>
                <w:rFonts w:ascii="Consolas" w:hAnsi="Consolas"/>
                <w:sz w:val="19"/>
                <w:lang w:val="es-PE"/>
              </w:rPr>
              <w:t>hora</w:t>
            </w:r>
            <w:r w:rsidRPr="004E4D82">
              <w:rPr>
                <w:sz w:val="19"/>
                <w:lang w:val="es-PE"/>
              </w:rPr>
              <w:t xml:space="preserve">, </w:t>
            </w:r>
            <w:r w:rsidRPr="004E4D82">
              <w:rPr>
                <w:rFonts w:ascii="Consolas" w:hAnsi="Consolas"/>
                <w:sz w:val="19"/>
                <w:lang w:val="es-PE"/>
              </w:rPr>
              <w:t>id_ruta</w:t>
            </w:r>
          </w:p>
        </w:tc>
        <w:tc>
          <w:tcPr>
            <w:tcW w:w="2351" w:type="dxa"/>
          </w:tcPr>
          <w:p w14:paraId="15BC41D0" w14:textId="77777777" w:rsidR="00341893" w:rsidRPr="004E4D82" w:rsidRDefault="0003064D">
            <w:pPr>
              <w:spacing w:after="40" w:line="240" w:lineRule="auto"/>
              <w:rPr>
                <w:lang w:val="es-PE"/>
              </w:rPr>
            </w:pPr>
            <w:r w:rsidRPr="004E4D82">
              <w:rPr>
                <w:sz w:val="19"/>
                <w:lang w:val="es-PE"/>
              </w:rPr>
              <w:t>Sin nulos</w:t>
            </w:r>
          </w:p>
        </w:tc>
        <w:tc>
          <w:tcPr>
            <w:tcW w:w="2351" w:type="dxa"/>
          </w:tcPr>
          <w:p w14:paraId="723595F6" w14:textId="77777777" w:rsidR="00341893" w:rsidRPr="004E4D82" w:rsidRDefault="0003064D">
            <w:pPr>
              <w:spacing w:after="40" w:line="240" w:lineRule="auto"/>
              <w:rPr>
                <w:lang w:val="es-PE"/>
              </w:rPr>
            </w:pPr>
            <w:r w:rsidRPr="004E4D82">
              <w:rPr>
                <w:sz w:val="19"/>
                <w:lang w:val="es-PE"/>
              </w:rPr>
              <w:t>Ninguna</w:t>
            </w:r>
          </w:p>
        </w:tc>
      </w:tr>
      <w:tr w:rsidR="00341893" w:rsidRPr="004E4D82" w14:paraId="0B11FAAB" w14:textId="77777777">
        <w:tc>
          <w:tcPr>
            <w:tcW w:w="2351" w:type="dxa"/>
          </w:tcPr>
          <w:p w14:paraId="470770E5" w14:textId="77777777" w:rsidR="00341893" w:rsidRPr="004E4D82" w:rsidRDefault="0003064D">
            <w:pPr>
              <w:spacing w:after="40" w:line="240" w:lineRule="auto"/>
              <w:rPr>
                <w:lang w:val="es-PE"/>
              </w:rPr>
            </w:pPr>
            <w:r w:rsidRPr="004E4D82">
              <w:rPr>
                <w:sz w:val="19"/>
                <w:lang w:val="es-PE"/>
              </w:rPr>
              <w:t>Consistencia</w:t>
            </w:r>
          </w:p>
        </w:tc>
        <w:tc>
          <w:tcPr>
            <w:tcW w:w="2351" w:type="dxa"/>
          </w:tcPr>
          <w:p w14:paraId="0382DDF5" w14:textId="77777777" w:rsidR="00341893" w:rsidRPr="004E4D82" w:rsidRDefault="0003064D">
            <w:pPr>
              <w:spacing w:after="40" w:line="240" w:lineRule="auto"/>
              <w:rPr>
                <w:lang w:val="es-PE"/>
              </w:rPr>
            </w:pPr>
            <w:r w:rsidRPr="004E4D82">
              <w:rPr>
                <w:rFonts w:ascii="Consolas" w:hAnsi="Consolas"/>
                <w:sz w:val="19"/>
                <w:lang w:val="es-PE"/>
              </w:rPr>
              <w:t>sentido</w:t>
            </w:r>
          </w:p>
        </w:tc>
        <w:tc>
          <w:tcPr>
            <w:tcW w:w="2351" w:type="dxa"/>
          </w:tcPr>
          <w:p w14:paraId="4E89AE89" w14:textId="77777777" w:rsidR="00341893" w:rsidRPr="004E4D82" w:rsidRDefault="0003064D">
            <w:pPr>
              <w:spacing w:after="40" w:line="240" w:lineRule="auto"/>
              <w:rPr>
                <w:lang w:val="es-PE"/>
              </w:rPr>
            </w:pPr>
            <w:r w:rsidRPr="004E4D82">
              <w:rPr>
                <w:sz w:val="19"/>
                <w:lang w:val="es-PE"/>
              </w:rPr>
              <w:t>Seis codificaciones distintas para dos conceptos</w:t>
            </w:r>
          </w:p>
        </w:tc>
        <w:tc>
          <w:tcPr>
            <w:tcW w:w="2351" w:type="dxa"/>
          </w:tcPr>
          <w:p w14:paraId="12F98FE5" w14:textId="77777777" w:rsidR="00341893" w:rsidRPr="004E4D82" w:rsidRDefault="0003064D">
            <w:pPr>
              <w:spacing w:after="40" w:line="240" w:lineRule="auto"/>
              <w:rPr>
                <w:lang w:val="es-PE"/>
              </w:rPr>
            </w:pPr>
            <w:r w:rsidRPr="004E4D82">
              <w:rPr>
                <w:sz w:val="19"/>
                <w:lang w:val="es-PE"/>
              </w:rPr>
              <w:t>Normalización a Ida y Vuelta conservando el código de origen</w:t>
            </w:r>
          </w:p>
        </w:tc>
      </w:tr>
      <w:tr w:rsidR="00341893" w:rsidRPr="004E4D82" w14:paraId="60144692" w14:textId="77777777">
        <w:tc>
          <w:tcPr>
            <w:tcW w:w="2351" w:type="dxa"/>
          </w:tcPr>
          <w:p w14:paraId="4BCA279F" w14:textId="77777777" w:rsidR="00341893" w:rsidRPr="004E4D82" w:rsidRDefault="0003064D">
            <w:pPr>
              <w:spacing w:after="40" w:line="240" w:lineRule="auto"/>
              <w:rPr>
                <w:lang w:val="es-PE"/>
              </w:rPr>
            </w:pPr>
            <w:r w:rsidRPr="004E4D82">
              <w:rPr>
                <w:sz w:val="19"/>
                <w:lang w:val="es-PE"/>
              </w:rPr>
              <w:t>Consistencia</w:t>
            </w:r>
          </w:p>
        </w:tc>
        <w:tc>
          <w:tcPr>
            <w:tcW w:w="2351" w:type="dxa"/>
          </w:tcPr>
          <w:p w14:paraId="255ECCC4" w14:textId="77777777" w:rsidR="00341893" w:rsidRPr="004E4D82" w:rsidRDefault="0003064D">
            <w:pPr>
              <w:spacing w:after="40" w:line="240" w:lineRule="auto"/>
              <w:rPr>
                <w:lang w:val="es-PE"/>
              </w:rPr>
            </w:pPr>
            <w:r w:rsidRPr="004E4D82">
              <w:rPr>
                <w:rFonts w:ascii="Consolas" w:hAnsi="Consolas"/>
                <w:sz w:val="19"/>
                <w:lang w:val="es-PE"/>
              </w:rPr>
              <w:t>paradero</w:t>
            </w:r>
          </w:p>
        </w:tc>
        <w:tc>
          <w:tcPr>
            <w:tcW w:w="2351" w:type="dxa"/>
          </w:tcPr>
          <w:p w14:paraId="40E2320D" w14:textId="77777777" w:rsidR="00341893" w:rsidRPr="004E4D82" w:rsidRDefault="0003064D">
            <w:pPr>
              <w:spacing w:after="40" w:line="240" w:lineRule="auto"/>
              <w:rPr>
                <w:lang w:val="es-PE"/>
              </w:rPr>
            </w:pPr>
            <w:r w:rsidRPr="004E4D82">
              <w:rPr>
                <w:sz w:val="19"/>
                <w:lang w:val="es-PE"/>
              </w:rPr>
              <w:t>Texto libre con variantes de escritura</w:t>
            </w:r>
          </w:p>
        </w:tc>
        <w:tc>
          <w:tcPr>
            <w:tcW w:w="2351" w:type="dxa"/>
          </w:tcPr>
          <w:p w14:paraId="40A6F510" w14:textId="77777777" w:rsidR="00341893" w:rsidRPr="004E4D82" w:rsidRDefault="0003064D">
            <w:pPr>
              <w:spacing w:after="40" w:line="240" w:lineRule="auto"/>
              <w:rPr>
                <w:lang w:val="es-PE"/>
              </w:rPr>
            </w:pPr>
            <w:r w:rsidRPr="004E4D82">
              <w:rPr>
                <w:sz w:val="19"/>
                <w:lang w:val="es-PE"/>
              </w:rPr>
              <w:t>Normalización y consolidación en dimensión</w:t>
            </w:r>
          </w:p>
        </w:tc>
      </w:tr>
      <w:tr w:rsidR="00341893" w:rsidRPr="004E4D82" w14:paraId="5FA71938" w14:textId="77777777">
        <w:tc>
          <w:tcPr>
            <w:tcW w:w="2351" w:type="dxa"/>
          </w:tcPr>
          <w:p w14:paraId="04E42E21" w14:textId="77777777" w:rsidR="00341893" w:rsidRPr="004E4D82" w:rsidRDefault="0003064D">
            <w:pPr>
              <w:spacing w:after="40" w:line="240" w:lineRule="auto"/>
              <w:rPr>
                <w:lang w:val="es-PE"/>
              </w:rPr>
            </w:pPr>
            <w:r w:rsidRPr="004E4D82">
              <w:rPr>
                <w:sz w:val="19"/>
                <w:lang w:val="es-PE"/>
              </w:rPr>
              <w:t>Unicidad</w:t>
            </w:r>
          </w:p>
        </w:tc>
        <w:tc>
          <w:tcPr>
            <w:tcW w:w="2351" w:type="dxa"/>
          </w:tcPr>
          <w:p w14:paraId="40CA485C" w14:textId="77777777" w:rsidR="00341893" w:rsidRPr="004E4D82" w:rsidRDefault="0003064D">
            <w:pPr>
              <w:spacing w:after="40" w:line="240" w:lineRule="auto"/>
              <w:rPr>
                <w:lang w:val="es-PE"/>
              </w:rPr>
            </w:pPr>
            <w:r w:rsidRPr="004E4D82">
              <w:rPr>
                <w:rFonts w:ascii="Consolas" w:hAnsi="Consolas"/>
                <w:sz w:val="19"/>
                <w:lang w:val="es-PE"/>
              </w:rPr>
              <w:t>id</w:t>
            </w:r>
          </w:p>
        </w:tc>
        <w:tc>
          <w:tcPr>
            <w:tcW w:w="2351" w:type="dxa"/>
          </w:tcPr>
          <w:p w14:paraId="2B46B6E2" w14:textId="77777777" w:rsidR="00341893" w:rsidRPr="004E4D82" w:rsidRDefault="0003064D">
            <w:pPr>
              <w:spacing w:after="40" w:line="240" w:lineRule="auto"/>
              <w:rPr>
                <w:lang w:val="es-PE"/>
              </w:rPr>
            </w:pPr>
            <w:r w:rsidRPr="004E4D82">
              <w:rPr>
                <w:sz w:val="19"/>
                <w:lang w:val="es-PE"/>
              </w:rPr>
              <w:t>Clave primaria sin duplicados</w:t>
            </w:r>
          </w:p>
        </w:tc>
        <w:tc>
          <w:tcPr>
            <w:tcW w:w="2351" w:type="dxa"/>
          </w:tcPr>
          <w:p w14:paraId="52E2BE30" w14:textId="77777777" w:rsidR="00341893" w:rsidRPr="004E4D82" w:rsidRDefault="0003064D">
            <w:pPr>
              <w:spacing w:after="40" w:line="240" w:lineRule="auto"/>
              <w:rPr>
                <w:lang w:val="es-PE"/>
              </w:rPr>
            </w:pPr>
            <w:r w:rsidRPr="004E4D82">
              <w:rPr>
                <w:sz w:val="19"/>
                <w:lang w:val="es-PE"/>
              </w:rPr>
              <w:t>Ninguna</w:t>
            </w:r>
          </w:p>
        </w:tc>
      </w:tr>
      <w:tr w:rsidR="00341893" w:rsidRPr="004E4D82" w14:paraId="5B50CBD1" w14:textId="77777777">
        <w:tc>
          <w:tcPr>
            <w:tcW w:w="2351" w:type="dxa"/>
          </w:tcPr>
          <w:p w14:paraId="287F54C2" w14:textId="77777777" w:rsidR="00341893" w:rsidRPr="004E4D82" w:rsidRDefault="0003064D">
            <w:pPr>
              <w:spacing w:after="40" w:line="240" w:lineRule="auto"/>
              <w:rPr>
                <w:lang w:val="es-PE"/>
              </w:rPr>
            </w:pPr>
            <w:r w:rsidRPr="004E4D82">
              <w:rPr>
                <w:sz w:val="19"/>
                <w:lang w:val="es-PE"/>
              </w:rPr>
              <w:t>Validez</w:t>
            </w:r>
          </w:p>
        </w:tc>
        <w:tc>
          <w:tcPr>
            <w:tcW w:w="2351" w:type="dxa"/>
          </w:tcPr>
          <w:p w14:paraId="37E36108"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2351" w:type="dxa"/>
          </w:tcPr>
          <w:p w14:paraId="290E3F7B" w14:textId="77777777" w:rsidR="00341893" w:rsidRPr="004E4D82" w:rsidRDefault="0003064D">
            <w:pPr>
              <w:spacing w:after="40" w:line="240" w:lineRule="auto"/>
              <w:rPr>
                <w:lang w:val="es-PE"/>
              </w:rPr>
            </w:pPr>
            <w:r w:rsidRPr="004E4D82">
              <w:rPr>
                <w:sz w:val="19"/>
                <w:lang w:val="es-PE"/>
              </w:rPr>
              <w:t xml:space="preserve">Integridad referencial contra </w:t>
            </w:r>
            <w:r w:rsidRPr="004E4D82">
              <w:rPr>
                <w:rFonts w:ascii="Consolas" w:hAnsi="Consolas"/>
                <w:sz w:val="19"/>
                <w:lang w:val="es-PE"/>
              </w:rPr>
              <w:t>2op_ruta</w:t>
            </w:r>
            <w:r w:rsidRPr="004E4D82">
              <w:rPr>
                <w:sz w:val="19"/>
                <w:lang w:val="es-PE"/>
              </w:rPr>
              <w:t xml:space="preserve"> verificada</w:t>
            </w:r>
          </w:p>
        </w:tc>
        <w:tc>
          <w:tcPr>
            <w:tcW w:w="2351" w:type="dxa"/>
          </w:tcPr>
          <w:p w14:paraId="22A627C7" w14:textId="77777777" w:rsidR="00341893" w:rsidRPr="004E4D82" w:rsidRDefault="0003064D">
            <w:pPr>
              <w:spacing w:after="40" w:line="240" w:lineRule="auto"/>
              <w:rPr>
                <w:lang w:val="es-PE"/>
              </w:rPr>
            </w:pPr>
            <w:r w:rsidRPr="004E4D82">
              <w:rPr>
                <w:sz w:val="19"/>
                <w:lang w:val="es-PE"/>
              </w:rPr>
              <w:t>Ninguna</w:t>
            </w:r>
          </w:p>
        </w:tc>
      </w:tr>
      <w:tr w:rsidR="00341893" w:rsidRPr="004E4D82" w14:paraId="6BFAA09B" w14:textId="77777777">
        <w:tc>
          <w:tcPr>
            <w:tcW w:w="2351" w:type="dxa"/>
          </w:tcPr>
          <w:p w14:paraId="45A7F88D" w14:textId="77777777" w:rsidR="00341893" w:rsidRPr="004E4D82" w:rsidRDefault="0003064D">
            <w:pPr>
              <w:spacing w:after="40" w:line="240" w:lineRule="auto"/>
              <w:rPr>
                <w:lang w:val="es-PE"/>
              </w:rPr>
            </w:pPr>
            <w:r w:rsidRPr="004E4D82">
              <w:rPr>
                <w:sz w:val="19"/>
                <w:lang w:val="es-PE"/>
              </w:rPr>
              <w:t>Validez</w:t>
            </w:r>
          </w:p>
        </w:tc>
        <w:tc>
          <w:tcPr>
            <w:tcW w:w="2351" w:type="dxa"/>
          </w:tcPr>
          <w:p w14:paraId="57F71B14" w14:textId="77777777" w:rsidR="00341893" w:rsidRPr="004E4D82" w:rsidRDefault="0003064D">
            <w:pPr>
              <w:spacing w:after="40" w:line="240" w:lineRule="auto"/>
              <w:rPr>
                <w:lang w:val="es-PE"/>
              </w:rPr>
            </w:pPr>
            <w:r w:rsidRPr="004E4D82">
              <w:rPr>
                <w:rFonts w:ascii="Consolas" w:hAnsi="Consolas"/>
                <w:sz w:val="19"/>
                <w:lang w:val="es-PE"/>
              </w:rPr>
              <w:t>monto</w:t>
            </w:r>
          </w:p>
        </w:tc>
        <w:tc>
          <w:tcPr>
            <w:tcW w:w="2351" w:type="dxa"/>
          </w:tcPr>
          <w:p w14:paraId="3DD6B0A6" w14:textId="77777777" w:rsidR="00341893" w:rsidRPr="004E4D82" w:rsidRDefault="0003064D">
            <w:pPr>
              <w:spacing w:after="40" w:line="240" w:lineRule="auto"/>
              <w:rPr>
                <w:lang w:val="es-PE"/>
              </w:rPr>
            </w:pPr>
            <w:r w:rsidRPr="004E4D82">
              <w:rPr>
                <w:sz w:val="19"/>
                <w:lang w:val="es-PE"/>
              </w:rPr>
              <w:t>Valores dentro del rango tarifario esperado</w:t>
            </w:r>
          </w:p>
        </w:tc>
        <w:tc>
          <w:tcPr>
            <w:tcW w:w="2351" w:type="dxa"/>
          </w:tcPr>
          <w:p w14:paraId="704396BC" w14:textId="77777777" w:rsidR="00341893" w:rsidRPr="004E4D82" w:rsidRDefault="0003064D">
            <w:pPr>
              <w:spacing w:after="40" w:line="240" w:lineRule="auto"/>
              <w:rPr>
                <w:lang w:val="es-PE"/>
              </w:rPr>
            </w:pPr>
            <w:r w:rsidRPr="004E4D82">
              <w:rPr>
                <w:sz w:val="19"/>
                <w:lang w:val="es-PE"/>
              </w:rPr>
              <w:t>Ninguna</w:t>
            </w:r>
          </w:p>
        </w:tc>
      </w:tr>
    </w:tbl>
    <w:p w14:paraId="08F05352" w14:textId="77777777" w:rsidR="00341893" w:rsidRPr="004E4D82" w:rsidRDefault="00341893">
      <w:pPr>
        <w:rPr>
          <w:lang w:val="es-PE"/>
        </w:rPr>
      </w:pPr>
    </w:p>
    <w:p w14:paraId="06B931C1" w14:textId="77777777" w:rsidR="00341893" w:rsidRPr="004E4D82" w:rsidRDefault="0003064D">
      <w:pPr>
        <w:pStyle w:val="Ttulo2"/>
        <w:rPr>
          <w:lang w:val="es-PE"/>
        </w:rPr>
      </w:pPr>
      <w:bookmarkStart w:id="84" w:name="_Toc235428672"/>
      <w:r w:rsidRPr="004E4D82">
        <w:rPr>
          <w:lang w:val="es-PE"/>
        </w:rPr>
        <w:lastRenderedPageBreak/>
        <w:t>ANEXO H. Detalle técnico de la arquitectura y del proceso ETL</w:t>
      </w:r>
      <w:bookmarkEnd w:id="84"/>
    </w:p>
    <w:p w14:paraId="09B67F1A" w14:textId="77777777" w:rsidR="00341893" w:rsidRPr="004E4D82" w:rsidRDefault="0003064D">
      <w:pPr>
        <w:rPr>
          <w:lang w:val="es-PE"/>
        </w:rPr>
      </w:pPr>
      <w:r w:rsidRPr="004E4D82">
        <w:rPr>
          <w:lang w:val="es-PE"/>
        </w:rPr>
        <w:t>Detalle de respaldo de las secciones 4.1, 6.1, 6.3 y 6.7.</w:t>
      </w:r>
    </w:p>
    <w:p w14:paraId="3936AE96" w14:textId="77777777" w:rsidR="00341893" w:rsidRPr="004E4D82" w:rsidRDefault="0003064D">
      <w:pPr>
        <w:rPr>
          <w:lang w:val="es-PE"/>
        </w:rPr>
      </w:pPr>
      <w:r w:rsidRPr="004E4D82">
        <w:rPr>
          <w:b/>
          <w:lang w:val="es-PE"/>
        </w:rPr>
        <w:t>Tabla H1. Capas de la arquitectura y sus componentes</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59C93170" w14:textId="77777777">
        <w:tc>
          <w:tcPr>
            <w:tcW w:w="2351" w:type="dxa"/>
          </w:tcPr>
          <w:p w14:paraId="01D4756E" w14:textId="77777777" w:rsidR="00341893" w:rsidRPr="004E4D82" w:rsidRDefault="0003064D">
            <w:pPr>
              <w:spacing w:after="40" w:line="240" w:lineRule="auto"/>
              <w:rPr>
                <w:lang w:val="es-PE"/>
              </w:rPr>
            </w:pPr>
            <w:r w:rsidRPr="004E4D82">
              <w:rPr>
                <w:b/>
                <w:sz w:val="19"/>
                <w:lang w:val="es-PE"/>
              </w:rPr>
              <w:t>Capa</w:t>
            </w:r>
          </w:p>
        </w:tc>
        <w:tc>
          <w:tcPr>
            <w:tcW w:w="2351" w:type="dxa"/>
          </w:tcPr>
          <w:p w14:paraId="4EA9B4A2" w14:textId="77777777" w:rsidR="00341893" w:rsidRPr="004E4D82" w:rsidRDefault="0003064D">
            <w:pPr>
              <w:spacing w:after="40" w:line="240" w:lineRule="auto"/>
              <w:rPr>
                <w:lang w:val="es-PE"/>
              </w:rPr>
            </w:pPr>
            <w:r w:rsidRPr="004E4D82">
              <w:rPr>
                <w:b/>
                <w:sz w:val="19"/>
                <w:lang w:val="es-PE"/>
              </w:rPr>
              <w:t>Componente</w:t>
            </w:r>
          </w:p>
        </w:tc>
        <w:tc>
          <w:tcPr>
            <w:tcW w:w="2351" w:type="dxa"/>
          </w:tcPr>
          <w:p w14:paraId="5F83831E" w14:textId="77777777" w:rsidR="00341893" w:rsidRPr="004E4D82" w:rsidRDefault="0003064D">
            <w:pPr>
              <w:spacing w:after="40" w:line="240" w:lineRule="auto"/>
              <w:rPr>
                <w:lang w:val="es-PE"/>
              </w:rPr>
            </w:pPr>
            <w:r w:rsidRPr="004E4D82">
              <w:rPr>
                <w:b/>
                <w:sz w:val="19"/>
                <w:lang w:val="es-PE"/>
              </w:rPr>
              <w:t>Tecnología</w:t>
            </w:r>
          </w:p>
        </w:tc>
        <w:tc>
          <w:tcPr>
            <w:tcW w:w="2351" w:type="dxa"/>
          </w:tcPr>
          <w:p w14:paraId="534A05B1" w14:textId="77777777" w:rsidR="00341893" w:rsidRPr="004E4D82" w:rsidRDefault="0003064D">
            <w:pPr>
              <w:spacing w:after="40" w:line="240" w:lineRule="auto"/>
              <w:rPr>
                <w:lang w:val="es-PE"/>
              </w:rPr>
            </w:pPr>
            <w:r w:rsidRPr="004E4D82">
              <w:rPr>
                <w:b/>
                <w:sz w:val="19"/>
                <w:lang w:val="es-PE"/>
              </w:rPr>
              <w:t>Función</w:t>
            </w:r>
          </w:p>
        </w:tc>
      </w:tr>
      <w:tr w:rsidR="00341893" w:rsidRPr="004E4D82" w14:paraId="68C5EEF5" w14:textId="77777777">
        <w:tc>
          <w:tcPr>
            <w:tcW w:w="2351" w:type="dxa"/>
          </w:tcPr>
          <w:p w14:paraId="167A833C" w14:textId="77777777" w:rsidR="00341893" w:rsidRPr="004E4D82" w:rsidRDefault="0003064D">
            <w:pPr>
              <w:spacing w:after="40" w:line="240" w:lineRule="auto"/>
              <w:rPr>
                <w:lang w:val="es-PE"/>
              </w:rPr>
            </w:pPr>
            <w:r w:rsidRPr="004E4D82">
              <w:rPr>
                <w:sz w:val="19"/>
                <w:lang w:val="es-PE"/>
              </w:rPr>
              <w:t>1. Fuente</w:t>
            </w:r>
          </w:p>
        </w:tc>
        <w:tc>
          <w:tcPr>
            <w:tcW w:w="2351" w:type="dxa"/>
          </w:tcPr>
          <w:p w14:paraId="75095DB3" w14:textId="77777777" w:rsidR="00341893" w:rsidRPr="004E4D82" w:rsidRDefault="0003064D">
            <w:pPr>
              <w:spacing w:after="40" w:line="240" w:lineRule="auto"/>
              <w:rPr>
                <w:lang w:val="es-PE"/>
              </w:rPr>
            </w:pPr>
            <w:r w:rsidRPr="004E4D82">
              <w:rPr>
                <w:sz w:val="19"/>
                <w:lang w:val="es-PE"/>
              </w:rPr>
              <w:t>Sistema OLTP embarcado (copia)</w:t>
            </w:r>
          </w:p>
        </w:tc>
        <w:tc>
          <w:tcPr>
            <w:tcW w:w="2351" w:type="dxa"/>
          </w:tcPr>
          <w:p w14:paraId="035C921E" w14:textId="77777777" w:rsidR="00341893" w:rsidRPr="004E4D82" w:rsidRDefault="0003064D">
            <w:pPr>
              <w:spacing w:after="40" w:line="240" w:lineRule="auto"/>
              <w:rPr>
                <w:lang w:val="es-PE"/>
              </w:rPr>
            </w:pPr>
            <w:r w:rsidRPr="004E4D82">
              <w:rPr>
                <w:sz w:val="19"/>
                <w:lang w:val="es-PE"/>
              </w:rPr>
              <w:t>MariaDB 11.4 sobre Docker</w:t>
            </w:r>
          </w:p>
        </w:tc>
        <w:tc>
          <w:tcPr>
            <w:tcW w:w="2351" w:type="dxa"/>
          </w:tcPr>
          <w:p w14:paraId="115E4691" w14:textId="77777777" w:rsidR="00341893" w:rsidRPr="004E4D82" w:rsidRDefault="0003064D">
            <w:pPr>
              <w:spacing w:after="40" w:line="240" w:lineRule="auto"/>
              <w:rPr>
                <w:lang w:val="es-PE"/>
              </w:rPr>
            </w:pPr>
            <w:r w:rsidRPr="004E4D82">
              <w:rPr>
                <w:sz w:val="19"/>
                <w:lang w:val="es-PE"/>
              </w:rPr>
              <w:t xml:space="preserve">Aloja la tabla </w:t>
            </w:r>
            <w:r w:rsidRPr="004E4D82">
              <w:rPr>
                <w:rFonts w:ascii="Consolas" w:hAnsi="Consolas"/>
                <w:sz w:val="19"/>
                <w:lang w:val="es-PE"/>
              </w:rPr>
              <w:t>VALIDACIONES</w:t>
            </w:r>
            <w:r w:rsidRPr="004E4D82">
              <w:rPr>
                <w:sz w:val="19"/>
                <w:lang w:val="es-PE"/>
              </w:rPr>
              <w:t xml:space="preserve"> y el catálogo </w:t>
            </w:r>
            <w:r w:rsidRPr="004E4D82">
              <w:rPr>
                <w:rFonts w:ascii="Consolas" w:hAnsi="Consolas"/>
                <w:sz w:val="19"/>
                <w:lang w:val="es-PE"/>
              </w:rPr>
              <w:t>2op_ruta</w:t>
            </w:r>
          </w:p>
        </w:tc>
      </w:tr>
      <w:tr w:rsidR="00341893" w:rsidRPr="004E4D82" w14:paraId="2FFB02C7" w14:textId="77777777">
        <w:tc>
          <w:tcPr>
            <w:tcW w:w="2351" w:type="dxa"/>
          </w:tcPr>
          <w:p w14:paraId="0C6D1562" w14:textId="77777777" w:rsidR="00341893" w:rsidRPr="004E4D82" w:rsidRDefault="0003064D">
            <w:pPr>
              <w:spacing w:after="40" w:line="240" w:lineRule="auto"/>
              <w:rPr>
                <w:lang w:val="es-PE"/>
              </w:rPr>
            </w:pPr>
            <w:r w:rsidRPr="004E4D82">
              <w:rPr>
                <w:sz w:val="19"/>
                <w:lang w:val="es-PE"/>
              </w:rPr>
              <w:t>2. Integración</w:t>
            </w:r>
          </w:p>
        </w:tc>
        <w:tc>
          <w:tcPr>
            <w:tcW w:w="2351" w:type="dxa"/>
          </w:tcPr>
          <w:p w14:paraId="4FDA050D" w14:textId="77777777" w:rsidR="00341893" w:rsidRPr="004E4D82" w:rsidRDefault="0003064D">
            <w:pPr>
              <w:spacing w:after="40" w:line="240" w:lineRule="auto"/>
              <w:rPr>
                <w:lang w:val="es-PE"/>
              </w:rPr>
            </w:pPr>
            <w:r w:rsidRPr="004E4D82">
              <w:rPr>
                <w:sz w:val="19"/>
                <w:lang w:val="es-PE"/>
              </w:rPr>
              <w:t>Proceso ETL</w:t>
            </w:r>
          </w:p>
        </w:tc>
        <w:tc>
          <w:tcPr>
            <w:tcW w:w="2351" w:type="dxa"/>
          </w:tcPr>
          <w:p w14:paraId="7A00A341" w14:textId="77777777" w:rsidR="00341893" w:rsidRPr="004E4D82" w:rsidRDefault="0003064D">
            <w:pPr>
              <w:spacing w:after="40" w:line="240" w:lineRule="auto"/>
              <w:rPr>
                <w:lang w:val="es-PE"/>
              </w:rPr>
            </w:pPr>
            <w:r w:rsidRPr="004E4D82">
              <w:rPr>
                <w:sz w:val="19"/>
                <w:lang w:val="es-PE"/>
              </w:rPr>
              <w:t>Python 3, pandas, SQLAlchemy, PyMySQL</w:t>
            </w:r>
          </w:p>
        </w:tc>
        <w:tc>
          <w:tcPr>
            <w:tcW w:w="2351" w:type="dxa"/>
          </w:tcPr>
          <w:p w14:paraId="0583E529" w14:textId="77777777" w:rsidR="00341893" w:rsidRPr="004E4D82" w:rsidRDefault="0003064D">
            <w:pPr>
              <w:spacing w:after="40" w:line="240" w:lineRule="auto"/>
              <w:rPr>
                <w:lang w:val="es-PE"/>
              </w:rPr>
            </w:pPr>
            <w:r w:rsidRPr="004E4D82">
              <w:rPr>
                <w:sz w:val="19"/>
                <w:lang w:val="es-PE"/>
              </w:rPr>
              <w:t>Extrae, transforma, deriva, agrega y carga</w:t>
            </w:r>
          </w:p>
        </w:tc>
      </w:tr>
      <w:tr w:rsidR="00341893" w:rsidRPr="004E4D82" w14:paraId="3E106643" w14:textId="77777777">
        <w:tc>
          <w:tcPr>
            <w:tcW w:w="2351" w:type="dxa"/>
          </w:tcPr>
          <w:p w14:paraId="4BA65E90" w14:textId="77777777" w:rsidR="00341893" w:rsidRPr="004E4D82" w:rsidRDefault="0003064D">
            <w:pPr>
              <w:spacing w:after="40" w:line="240" w:lineRule="auto"/>
              <w:rPr>
                <w:lang w:val="es-PE"/>
              </w:rPr>
            </w:pPr>
            <w:r w:rsidRPr="004E4D82">
              <w:rPr>
                <w:sz w:val="19"/>
                <w:lang w:val="es-PE"/>
              </w:rPr>
              <w:t>2b. Integración</w:t>
            </w:r>
          </w:p>
        </w:tc>
        <w:tc>
          <w:tcPr>
            <w:tcW w:w="2351" w:type="dxa"/>
          </w:tcPr>
          <w:p w14:paraId="4886A516" w14:textId="77777777" w:rsidR="00341893" w:rsidRPr="004E4D82" w:rsidRDefault="0003064D">
            <w:pPr>
              <w:spacing w:after="40" w:line="240" w:lineRule="auto"/>
              <w:rPr>
                <w:lang w:val="es-PE"/>
              </w:rPr>
            </w:pPr>
            <w:r w:rsidRPr="004E4D82">
              <w:rPr>
                <w:sz w:val="19"/>
                <w:lang w:val="es-PE"/>
              </w:rPr>
              <w:t>Área de staging</w:t>
            </w:r>
          </w:p>
        </w:tc>
        <w:tc>
          <w:tcPr>
            <w:tcW w:w="2351" w:type="dxa"/>
          </w:tcPr>
          <w:p w14:paraId="7078109C" w14:textId="77777777" w:rsidR="00341893" w:rsidRPr="004E4D82" w:rsidRDefault="0003064D">
            <w:pPr>
              <w:spacing w:after="40" w:line="240" w:lineRule="auto"/>
              <w:rPr>
                <w:lang w:val="es-PE"/>
              </w:rPr>
            </w:pPr>
            <w:r w:rsidRPr="004E4D82">
              <w:rPr>
                <w:sz w:val="19"/>
                <w:lang w:val="es-PE"/>
              </w:rPr>
              <w:t xml:space="preserve">Tabla </w:t>
            </w:r>
            <w:r w:rsidRPr="004E4D82">
              <w:rPr>
                <w:rFonts w:ascii="Consolas" w:hAnsi="Consolas"/>
                <w:sz w:val="19"/>
                <w:lang w:val="es-PE"/>
              </w:rPr>
              <w:t>stg_tarifa_ref</w:t>
            </w:r>
            <w:r w:rsidRPr="004E4D82">
              <w:rPr>
                <w:sz w:val="19"/>
                <w:lang w:val="es-PE"/>
              </w:rPr>
              <w:t xml:space="preserve"> en MariaDB</w:t>
            </w:r>
          </w:p>
        </w:tc>
        <w:tc>
          <w:tcPr>
            <w:tcW w:w="2351" w:type="dxa"/>
          </w:tcPr>
          <w:p w14:paraId="492225C9" w14:textId="77777777" w:rsidR="00341893" w:rsidRPr="004E4D82" w:rsidRDefault="0003064D">
            <w:pPr>
              <w:spacing w:after="40" w:line="240" w:lineRule="auto"/>
              <w:rPr>
                <w:lang w:val="es-PE"/>
              </w:rPr>
            </w:pPr>
            <w:r w:rsidRPr="004E4D82">
              <w:rPr>
                <w:sz w:val="19"/>
                <w:lang w:val="es-PE"/>
              </w:rPr>
              <w:t>Materializa la tarifa de referencia por ruta y mes</w:t>
            </w:r>
          </w:p>
        </w:tc>
      </w:tr>
      <w:tr w:rsidR="00341893" w:rsidRPr="004E4D82" w14:paraId="1CA6FA2B" w14:textId="77777777">
        <w:tc>
          <w:tcPr>
            <w:tcW w:w="2351" w:type="dxa"/>
          </w:tcPr>
          <w:p w14:paraId="162FF4CE" w14:textId="77777777" w:rsidR="00341893" w:rsidRPr="004E4D82" w:rsidRDefault="0003064D">
            <w:pPr>
              <w:spacing w:after="40" w:line="240" w:lineRule="auto"/>
              <w:rPr>
                <w:lang w:val="es-PE"/>
              </w:rPr>
            </w:pPr>
            <w:r w:rsidRPr="004E4D82">
              <w:rPr>
                <w:sz w:val="19"/>
                <w:lang w:val="es-PE"/>
              </w:rPr>
              <w:t>3. Almacenamiento</w:t>
            </w:r>
          </w:p>
        </w:tc>
        <w:tc>
          <w:tcPr>
            <w:tcW w:w="2351" w:type="dxa"/>
          </w:tcPr>
          <w:p w14:paraId="48CF3BDB" w14:textId="77777777" w:rsidR="00341893" w:rsidRPr="004E4D82" w:rsidRDefault="0003064D">
            <w:pPr>
              <w:spacing w:after="40" w:line="240" w:lineRule="auto"/>
              <w:rPr>
                <w:lang w:val="es-PE"/>
              </w:rPr>
            </w:pPr>
            <w:r w:rsidRPr="004E4D82">
              <w:rPr>
                <w:sz w:val="19"/>
                <w:lang w:val="es-PE"/>
              </w:rPr>
              <w:t xml:space="preserve">Data Mart </w:t>
            </w:r>
            <w:r w:rsidRPr="004E4D82">
              <w:rPr>
                <w:rFonts w:ascii="Consolas" w:hAnsi="Consolas"/>
                <w:sz w:val="19"/>
                <w:lang w:val="es-PE"/>
              </w:rPr>
              <w:t>transporte_dm</w:t>
            </w:r>
          </w:p>
        </w:tc>
        <w:tc>
          <w:tcPr>
            <w:tcW w:w="2351" w:type="dxa"/>
          </w:tcPr>
          <w:p w14:paraId="5138232A" w14:textId="77777777" w:rsidR="00341893" w:rsidRPr="004E4D82" w:rsidRDefault="0003064D">
            <w:pPr>
              <w:spacing w:after="40" w:line="240" w:lineRule="auto"/>
              <w:rPr>
                <w:lang w:val="es-PE"/>
              </w:rPr>
            </w:pPr>
            <w:r w:rsidRPr="004E4D82">
              <w:rPr>
                <w:sz w:val="19"/>
                <w:lang w:val="es-PE"/>
              </w:rPr>
              <w:t>MariaDB 11.4, motor InnoDB</w:t>
            </w:r>
          </w:p>
        </w:tc>
        <w:tc>
          <w:tcPr>
            <w:tcW w:w="2351" w:type="dxa"/>
          </w:tcPr>
          <w:p w14:paraId="71A9DD98" w14:textId="77777777" w:rsidR="00341893" w:rsidRPr="004E4D82" w:rsidRDefault="0003064D">
            <w:pPr>
              <w:spacing w:after="40" w:line="240" w:lineRule="auto"/>
              <w:rPr>
                <w:lang w:val="es-PE"/>
              </w:rPr>
            </w:pPr>
            <w:r w:rsidRPr="004E4D82">
              <w:rPr>
                <w:sz w:val="19"/>
                <w:lang w:val="es-PE"/>
              </w:rPr>
              <w:t>Modelo dimensional en constelación</w:t>
            </w:r>
          </w:p>
        </w:tc>
      </w:tr>
      <w:tr w:rsidR="00341893" w:rsidRPr="004E4D82" w14:paraId="381B8884" w14:textId="77777777">
        <w:tc>
          <w:tcPr>
            <w:tcW w:w="2351" w:type="dxa"/>
          </w:tcPr>
          <w:p w14:paraId="4CD81777" w14:textId="77777777" w:rsidR="00341893" w:rsidRPr="004E4D82" w:rsidRDefault="0003064D">
            <w:pPr>
              <w:spacing w:after="40" w:line="240" w:lineRule="auto"/>
              <w:rPr>
                <w:lang w:val="es-PE"/>
              </w:rPr>
            </w:pPr>
            <w:r w:rsidRPr="004E4D82">
              <w:rPr>
                <w:sz w:val="19"/>
                <w:lang w:val="es-PE"/>
              </w:rPr>
              <w:t>3b. Almacenamiento</w:t>
            </w:r>
          </w:p>
        </w:tc>
        <w:tc>
          <w:tcPr>
            <w:tcW w:w="2351" w:type="dxa"/>
          </w:tcPr>
          <w:p w14:paraId="190913E3" w14:textId="77777777" w:rsidR="00341893" w:rsidRPr="004E4D82" w:rsidRDefault="0003064D">
            <w:pPr>
              <w:spacing w:after="40" w:line="240" w:lineRule="auto"/>
              <w:rPr>
                <w:lang w:val="es-PE"/>
              </w:rPr>
            </w:pPr>
            <w:r w:rsidRPr="004E4D82">
              <w:rPr>
                <w:sz w:val="19"/>
                <w:lang w:val="es-PE"/>
              </w:rPr>
              <w:t>Extracto portátil</w:t>
            </w:r>
          </w:p>
        </w:tc>
        <w:tc>
          <w:tcPr>
            <w:tcW w:w="2351" w:type="dxa"/>
          </w:tcPr>
          <w:p w14:paraId="0C4CB546" w14:textId="77777777" w:rsidR="00341893" w:rsidRPr="004E4D82" w:rsidRDefault="0003064D">
            <w:pPr>
              <w:spacing w:after="40" w:line="240" w:lineRule="auto"/>
              <w:rPr>
                <w:lang w:val="es-PE"/>
              </w:rPr>
            </w:pPr>
            <w:r w:rsidRPr="004E4D82">
              <w:rPr>
                <w:sz w:val="19"/>
                <w:lang w:val="es-PE"/>
              </w:rPr>
              <w:t>SQLite</w:t>
            </w:r>
          </w:p>
        </w:tc>
        <w:tc>
          <w:tcPr>
            <w:tcW w:w="2351" w:type="dxa"/>
          </w:tcPr>
          <w:p w14:paraId="75D2EEAE" w14:textId="77777777" w:rsidR="00341893" w:rsidRPr="004E4D82" w:rsidRDefault="0003064D">
            <w:pPr>
              <w:spacing w:after="40" w:line="240" w:lineRule="auto"/>
              <w:rPr>
                <w:lang w:val="es-PE"/>
              </w:rPr>
            </w:pPr>
            <w:r w:rsidRPr="004E4D82">
              <w:rPr>
                <w:sz w:val="19"/>
                <w:lang w:val="es-PE"/>
              </w:rPr>
              <w:t>Copia de los agregados para el módulo de IA</w:t>
            </w:r>
          </w:p>
        </w:tc>
      </w:tr>
      <w:tr w:rsidR="00341893" w:rsidRPr="004E4D82" w14:paraId="79A5B8A0" w14:textId="77777777">
        <w:tc>
          <w:tcPr>
            <w:tcW w:w="2351" w:type="dxa"/>
          </w:tcPr>
          <w:p w14:paraId="1350FACF" w14:textId="77777777" w:rsidR="00341893" w:rsidRPr="004E4D82" w:rsidRDefault="0003064D">
            <w:pPr>
              <w:spacing w:after="40" w:line="240" w:lineRule="auto"/>
              <w:rPr>
                <w:lang w:val="es-PE"/>
              </w:rPr>
            </w:pPr>
            <w:r w:rsidRPr="004E4D82">
              <w:rPr>
                <w:sz w:val="19"/>
                <w:lang w:val="es-PE"/>
              </w:rPr>
              <w:t>4. Servicio</w:t>
            </w:r>
          </w:p>
        </w:tc>
        <w:tc>
          <w:tcPr>
            <w:tcW w:w="2351" w:type="dxa"/>
          </w:tcPr>
          <w:p w14:paraId="24B29C49" w14:textId="77777777" w:rsidR="00341893" w:rsidRPr="004E4D82" w:rsidRDefault="0003064D">
            <w:pPr>
              <w:spacing w:after="40" w:line="240" w:lineRule="auto"/>
              <w:rPr>
                <w:lang w:val="es-PE"/>
              </w:rPr>
            </w:pPr>
            <w:r w:rsidRPr="004E4D82">
              <w:rPr>
                <w:sz w:val="19"/>
                <w:lang w:val="es-PE"/>
              </w:rPr>
              <w:t>Modelo semántico</w:t>
            </w:r>
          </w:p>
        </w:tc>
        <w:tc>
          <w:tcPr>
            <w:tcW w:w="2351" w:type="dxa"/>
          </w:tcPr>
          <w:p w14:paraId="73226220" w14:textId="77777777" w:rsidR="00341893" w:rsidRPr="004E4D82" w:rsidRDefault="0003064D">
            <w:pPr>
              <w:spacing w:after="40" w:line="240" w:lineRule="auto"/>
              <w:rPr>
                <w:lang w:val="es-PE"/>
              </w:rPr>
            </w:pPr>
            <w:r w:rsidRPr="004E4D82">
              <w:rPr>
                <w:sz w:val="19"/>
                <w:lang w:val="es-PE"/>
              </w:rPr>
              <w:t>Power BI Desktop, medidas DAX</w:t>
            </w:r>
          </w:p>
        </w:tc>
        <w:tc>
          <w:tcPr>
            <w:tcW w:w="2351" w:type="dxa"/>
          </w:tcPr>
          <w:p w14:paraId="091B5C04" w14:textId="77777777" w:rsidR="00341893" w:rsidRPr="004E4D82" w:rsidRDefault="0003064D">
            <w:pPr>
              <w:spacing w:after="40" w:line="240" w:lineRule="auto"/>
              <w:rPr>
                <w:lang w:val="es-PE"/>
              </w:rPr>
            </w:pPr>
            <w:r w:rsidRPr="004E4D82">
              <w:rPr>
                <w:sz w:val="19"/>
                <w:lang w:val="es-PE"/>
              </w:rPr>
              <w:t>Define indicadores, relaciones y jerarquías</w:t>
            </w:r>
          </w:p>
        </w:tc>
      </w:tr>
      <w:tr w:rsidR="00341893" w:rsidRPr="004E4D82" w14:paraId="345A861F" w14:textId="77777777">
        <w:tc>
          <w:tcPr>
            <w:tcW w:w="2351" w:type="dxa"/>
          </w:tcPr>
          <w:p w14:paraId="65A8D4A6" w14:textId="77777777" w:rsidR="00341893" w:rsidRPr="004E4D82" w:rsidRDefault="0003064D">
            <w:pPr>
              <w:spacing w:after="40" w:line="240" w:lineRule="auto"/>
              <w:rPr>
                <w:lang w:val="es-PE"/>
              </w:rPr>
            </w:pPr>
            <w:r w:rsidRPr="004E4D82">
              <w:rPr>
                <w:sz w:val="19"/>
                <w:lang w:val="es-PE"/>
              </w:rPr>
              <w:t>4b. Servicio</w:t>
            </w:r>
          </w:p>
        </w:tc>
        <w:tc>
          <w:tcPr>
            <w:tcW w:w="2351" w:type="dxa"/>
          </w:tcPr>
          <w:p w14:paraId="18F2CE55" w14:textId="77777777" w:rsidR="00341893" w:rsidRPr="004E4D82" w:rsidRDefault="0003064D">
            <w:pPr>
              <w:spacing w:after="40" w:line="240" w:lineRule="auto"/>
              <w:rPr>
                <w:lang w:val="es-PE"/>
              </w:rPr>
            </w:pPr>
            <w:r w:rsidRPr="004E4D82">
              <w:rPr>
                <w:sz w:val="19"/>
                <w:lang w:val="es-PE"/>
              </w:rPr>
              <w:t>Módulo de interpretación</w:t>
            </w:r>
          </w:p>
        </w:tc>
        <w:tc>
          <w:tcPr>
            <w:tcW w:w="2351" w:type="dxa"/>
          </w:tcPr>
          <w:p w14:paraId="35E2472E" w14:textId="77777777" w:rsidR="00341893" w:rsidRPr="004E4D82" w:rsidRDefault="0003064D">
            <w:pPr>
              <w:spacing w:after="40" w:line="240" w:lineRule="auto"/>
              <w:rPr>
                <w:lang w:val="es-PE"/>
              </w:rPr>
            </w:pPr>
            <w:r w:rsidRPr="004E4D82">
              <w:rPr>
                <w:sz w:val="19"/>
                <w:lang w:val="es-PE"/>
              </w:rPr>
              <w:t>PHP 8, cURL</w:t>
            </w:r>
          </w:p>
        </w:tc>
        <w:tc>
          <w:tcPr>
            <w:tcW w:w="2351" w:type="dxa"/>
          </w:tcPr>
          <w:p w14:paraId="44D1814F" w14:textId="77777777" w:rsidR="00341893" w:rsidRPr="004E4D82" w:rsidRDefault="0003064D">
            <w:pPr>
              <w:spacing w:after="40" w:line="240" w:lineRule="auto"/>
              <w:rPr>
                <w:lang w:val="es-PE"/>
              </w:rPr>
            </w:pPr>
            <w:r w:rsidRPr="004E4D82">
              <w:rPr>
                <w:sz w:val="19"/>
                <w:lang w:val="es-PE"/>
              </w:rPr>
              <w:t>Compone el contexto cuantitativo y consume la API</w:t>
            </w:r>
          </w:p>
        </w:tc>
      </w:tr>
      <w:tr w:rsidR="00341893" w:rsidRPr="004E4D82" w14:paraId="136555F9" w14:textId="77777777">
        <w:tc>
          <w:tcPr>
            <w:tcW w:w="2351" w:type="dxa"/>
          </w:tcPr>
          <w:p w14:paraId="0FD8259C" w14:textId="77777777" w:rsidR="00341893" w:rsidRPr="004E4D82" w:rsidRDefault="0003064D">
            <w:pPr>
              <w:spacing w:after="40" w:line="240" w:lineRule="auto"/>
              <w:rPr>
                <w:lang w:val="es-PE"/>
              </w:rPr>
            </w:pPr>
            <w:r w:rsidRPr="004E4D82">
              <w:rPr>
                <w:sz w:val="19"/>
                <w:lang w:val="es-PE"/>
              </w:rPr>
              <w:t>5. Consumo</w:t>
            </w:r>
          </w:p>
        </w:tc>
        <w:tc>
          <w:tcPr>
            <w:tcW w:w="2351" w:type="dxa"/>
          </w:tcPr>
          <w:p w14:paraId="72279D0C" w14:textId="77777777" w:rsidR="00341893" w:rsidRPr="004E4D82" w:rsidRDefault="0003064D">
            <w:pPr>
              <w:spacing w:after="40" w:line="240" w:lineRule="auto"/>
              <w:rPr>
                <w:lang w:val="es-PE"/>
              </w:rPr>
            </w:pPr>
            <w:r w:rsidRPr="004E4D82">
              <w:rPr>
                <w:sz w:val="19"/>
                <w:lang w:val="es-PE"/>
              </w:rPr>
              <w:t>Dashboard interactivo</w:t>
            </w:r>
          </w:p>
        </w:tc>
        <w:tc>
          <w:tcPr>
            <w:tcW w:w="2351" w:type="dxa"/>
          </w:tcPr>
          <w:p w14:paraId="74C0CB38" w14:textId="77777777" w:rsidR="00341893" w:rsidRPr="004E4D82" w:rsidRDefault="0003064D">
            <w:pPr>
              <w:spacing w:after="40" w:line="240" w:lineRule="auto"/>
              <w:rPr>
                <w:lang w:val="es-PE"/>
              </w:rPr>
            </w:pPr>
            <w:r w:rsidRPr="004E4D82">
              <w:rPr>
                <w:sz w:val="19"/>
                <w:lang w:val="es-PE"/>
              </w:rPr>
              <w:t>Power BI Desktop y Power BI Service</w:t>
            </w:r>
          </w:p>
        </w:tc>
        <w:tc>
          <w:tcPr>
            <w:tcW w:w="2351" w:type="dxa"/>
          </w:tcPr>
          <w:p w14:paraId="234118E9" w14:textId="77777777" w:rsidR="00341893" w:rsidRPr="004E4D82" w:rsidRDefault="0003064D">
            <w:pPr>
              <w:spacing w:after="40" w:line="240" w:lineRule="auto"/>
              <w:rPr>
                <w:lang w:val="es-PE"/>
              </w:rPr>
            </w:pPr>
            <w:r w:rsidRPr="004E4D82">
              <w:rPr>
                <w:sz w:val="19"/>
                <w:lang w:val="es-PE"/>
              </w:rPr>
              <w:t>Visualización analítica</w:t>
            </w:r>
          </w:p>
        </w:tc>
      </w:tr>
      <w:tr w:rsidR="00341893" w:rsidRPr="004E4D82" w14:paraId="14B0EDE5" w14:textId="77777777">
        <w:tc>
          <w:tcPr>
            <w:tcW w:w="2351" w:type="dxa"/>
          </w:tcPr>
          <w:p w14:paraId="319FF532" w14:textId="77777777" w:rsidR="00341893" w:rsidRPr="004E4D82" w:rsidRDefault="0003064D">
            <w:pPr>
              <w:spacing w:after="40" w:line="240" w:lineRule="auto"/>
              <w:rPr>
                <w:lang w:val="es-PE"/>
              </w:rPr>
            </w:pPr>
            <w:r w:rsidRPr="004E4D82">
              <w:rPr>
                <w:sz w:val="19"/>
                <w:lang w:val="es-PE"/>
              </w:rPr>
              <w:t>5b. Consumo</w:t>
            </w:r>
          </w:p>
        </w:tc>
        <w:tc>
          <w:tcPr>
            <w:tcW w:w="2351" w:type="dxa"/>
          </w:tcPr>
          <w:p w14:paraId="608E3A6E" w14:textId="77777777" w:rsidR="00341893" w:rsidRPr="004E4D82" w:rsidRDefault="0003064D">
            <w:pPr>
              <w:spacing w:after="40" w:line="240" w:lineRule="auto"/>
              <w:rPr>
                <w:lang w:val="es-PE"/>
              </w:rPr>
            </w:pPr>
            <w:r w:rsidRPr="004E4D82">
              <w:rPr>
                <w:sz w:val="19"/>
                <w:lang w:val="es-PE"/>
              </w:rPr>
              <w:t>Página de análisis con IA</w:t>
            </w:r>
          </w:p>
        </w:tc>
        <w:tc>
          <w:tcPr>
            <w:tcW w:w="2351" w:type="dxa"/>
          </w:tcPr>
          <w:p w14:paraId="4B6481CD" w14:textId="77777777" w:rsidR="00341893" w:rsidRPr="004E4D82" w:rsidRDefault="0003064D">
            <w:pPr>
              <w:spacing w:after="40" w:line="240" w:lineRule="auto"/>
              <w:rPr>
                <w:lang w:val="es-PE"/>
              </w:rPr>
            </w:pPr>
            <w:r w:rsidRPr="004E4D82">
              <w:rPr>
                <w:sz w:val="19"/>
                <w:lang w:val="es-PE"/>
              </w:rPr>
              <w:t>Navegador web</w:t>
            </w:r>
          </w:p>
        </w:tc>
        <w:tc>
          <w:tcPr>
            <w:tcW w:w="2351" w:type="dxa"/>
          </w:tcPr>
          <w:p w14:paraId="69D46844" w14:textId="77777777" w:rsidR="00341893" w:rsidRPr="004E4D82" w:rsidRDefault="0003064D">
            <w:pPr>
              <w:spacing w:after="40" w:line="240" w:lineRule="auto"/>
              <w:rPr>
                <w:lang w:val="es-PE"/>
              </w:rPr>
            </w:pPr>
            <w:r w:rsidRPr="004E4D82">
              <w:rPr>
                <w:sz w:val="19"/>
                <w:lang w:val="es-PE"/>
              </w:rPr>
              <w:t>Presenta la lectura interpretada en lenguaje natural</w:t>
            </w:r>
          </w:p>
        </w:tc>
      </w:tr>
      <w:tr w:rsidR="00341893" w:rsidRPr="004E4D82" w14:paraId="7EF45889" w14:textId="77777777">
        <w:tc>
          <w:tcPr>
            <w:tcW w:w="2351" w:type="dxa"/>
          </w:tcPr>
          <w:p w14:paraId="62A320F6" w14:textId="77777777" w:rsidR="00341893" w:rsidRPr="004E4D82" w:rsidRDefault="0003064D">
            <w:pPr>
              <w:spacing w:after="40" w:line="240" w:lineRule="auto"/>
              <w:rPr>
                <w:lang w:val="es-PE"/>
              </w:rPr>
            </w:pPr>
            <w:r w:rsidRPr="004E4D82">
              <w:rPr>
                <w:sz w:val="19"/>
                <w:lang w:val="es-PE"/>
              </w:rPr>
              <w:t>Externo</w:t>
            </w:r>
          </w:p>
        </w:tc>
        <w:tc>
          <w:tcPr>
            <w:tcW w:w="2351" w:type="dxa"/>
          </w:tcPr>
          <w:p w14:paraId="2734751B" w14:textId="77777777" w:rsidR="00341893" w:rsidRPr="004E4D82" w:rsidRDefault="0003064D">
            <w:pPr>
              <w:spacing w:after="40" w:line="240" w:lineRule="auto"/>
              <w:rPr>
                <w:lang w:val="es-PE"/>
              </w:rPr>
            </w:pPr>
            <w:r w:rsidRPr="004E4D82">
              <w:rPr>
                <w:sz w:val="19"/>
                <w:lang w:val="es-PE"/>
              </w:rPr>
              <w:t>Servicio de IA generativa</w:t>
            </w:r>
          </w:p>
        </w:tc>
        <w:tc>
          <w:tcPr>
            <w:tcW w:w="2351" w:type="dxa"/>
          </w:tcPr>
          <w:p w14:paraId="227D4A54" w14:textId="77777777" w:rsidR="00341893" w:rsidRPr="004E4D82" w:rsidRDefault="0003064D">
            <w:pPr>
              <w:spacing w:after="40" w:line="240" w:lineRule="auto"/>
              <w:rPr>
                <w:lang w:val="es-PE"/>
              </w:rPr>
            </w:pPr>
            <w:r w:rsidRPr="004E4D82">
              <w:rPr>
                <w:sz w:val="19"/>
                <w:lang w:val="es-PE"/>
              </w:rPr>
              <w:t xml:space="preserve">Google Gemini API, modelo </w:t>
            </w:r>
            <w:r w:rsidRPr="004E4D82">
              <w:rPr>
                <w:rFonts w:ascii="Consolas" w:hAnsi="Consolas"/>
                <w:sz w:val="19"/>
                <w:lang w:val="es-PE"/>
              </w:rPr>
              <w:t>gemini-2.0-flash</w:t>
            </w:r>
          </w:p>
        </w:tc>
        <w:tc>
          <w:tcPr>
            <w:tcW w:w="2351" w:type="dxa"/>
          </w:tcPr>
          <w:p w14:paraId="3B9930DD" w14:textId="77777777" w:rsidR="00341893" w:rsidRPr="004E4D82" w:rsidRDefault="0003064D">
            <w:pPr>
              <w:spacing w:after="40" w:line="240" w:lineRule="auto"/>
              <w:rPr>
                <w:lang w:val="es-PE"/>
              </w:rPr>
            </w:pPr>
            <w:r w:rsidRPr="004E4D82">
              <w:rPr>
                <w:sz w:val="19"/>
                <w:lang w:val="es-PE"/>
              </w:rPr>
              <w:t>Genera la narrativa analítica</w:t>
            </w:r>
          </w:p>
        </w:tc>
      </w:tr>
    </w:tbl>
    <w:p w14:paraId="7EF58031" w14:textId="77777777" w:rsidR="00341893" w:rsidRPr="004E4D82" w:rsidRDefault="00341893">
      <w:pPr>
        <w:rPr>
          <w:lang w:val="es-PE"/>
        </w:rPr>
      </w:pPr>
    </w:p>
    <w:p w14:paraId="2B43E4E4" w14:textId="77777777" w:rsidR="00341893" w:rsidRPr="004E4D82" w:rsidRDefault="0003064D">
      <w:pPr>
        <w:rPr>
          <w:lang w:val="es-PE"/>
        </w:rPr>
      </w:pPr>
      <w:r w:rsidRPr="004E4D82">
        <w:rPr>
          <w:b/>
          <w:lang w:val="es-PE"/>
        </w:rPr>
        <w:t>Tabla H2. Etapas del proceso ETL</w:t>
      </w:r>
    </w:p>
    <w:tbl>
      <w:tblPr>
        <w:tblStyle w:val="Tablaconcuadrcula"/>
        <w:tblW w:w="0" w:type="auto"/>
        <w:tblLook w:val="04A0" w:firstRow="1" w:lastRow="0" w:firstColumn="1" w:lastColumn="0" w:noHBand="0" w:noVBand="1"/>
      </w:tblPr>
      <w:tblGrid>
        <w:gridCol w:w="2351"/>
        <w:gridCol w:w="2515"/>
        <w:gridCol w:w="2351"/>
        <w:gridCol w:w="2351"/>
      </w:tblGrid>
      <w:tr w:rsidR="00341893" w:rsidRPr="004E4D82" w14:paraId="7ACF7534" w14:textId="77777777">
        <w:tc>
          <w:tcPr>
            <w:tcW w:w="2351" w:type="dxa"/>
          </w:tcPr>
          <w:p w14:paraId="66B0D9DD" w14:textId="77777777" w:rsidR="00341893" w:rsidRPr="004E4D82" w:rsidRDefault="0003064D">
            <w:pPr>
              <w:spacing w:after="40" w:line="240" w:lineRule="auto"/>
              <w:rPr>
                <w:lang w:val="es-PE"/>
              </w:rPr>
            </w:pPr>
            <w:r w:rsidRPr="004E4D82">
              <w:rPr>
                <w:b/>
                <w:sz w:val="19"/>
                <w:lang w:val="es-PE"/>
              </w:rPr>
              <w:t>N°</w:t>
            </w:r>
          </w:p>
        </w:tc>
        <w:tc>
          <w:tcPr>
            <w:tcW w:w="2351" w:type="dxa"/>
          </w:tcPr>
          <w:p w14:paraId="29A2E7BA" w14:textId="77777777" w:rsidR="00341893" w:rsidRPr="004E4D82" w:rsidRDefault="0003064D">
            <w:pPr>
              <w:spacing w:after="40" w:line="240" w:lineRule="auto"/>
              <w:rPr>
                <w:lang w:val="es-PE"/>
              </w:rPr>
            </w:pPr>
            <w:r w:rsidRPr="004E4D82">
              <w:rPr>
                <w:b/>
                <w:sz w:val="19"/>
                <w:lang w:val="es-PE"/>
              </w:rPr>
              <w:t>Etapa</w:t>
            </w:r>
          </w:p>
        </w:tc>
        <w:tc>
          <w:tcPr>
            <w:tcW w:w="2351" w:type="dxa"/>
          </w:tcPr>
          <w:p w14:paraId="69A08862" w14:textId="77777777" w:rsidR="00341893" w:rsidRPr="004E4D82" w:rsidRDefault="0003064D">
            <w:pPr>
              <w:spacing w:after="40" w:line="240" w:lineRule="auto"/>
              <w:rPr>
                <w:lang w:val="es-PE"/>
              </w:rPr>
            </w:pPr>
            <w:r w:rsidRPr="004E4D82">
              <w:rPr>
                <w:b/>
                <w:sz w:val="19"/>
                <w:lang w:val="es-PE"/>
              </w:rPr>
              <w:t>Estrategia de ejecución</w:t>
            </w:r>
          </w:p>
        </w:tc>
        <w:tc>
          <w:tcPr>
            <w:tcW w:w="2351" w:type="dxa"/>
          </w:tcPr>
          <w:p w14:paraId="4E9D122F" w14:textId="77777777" w:rsidR="00341893" w:rsidRPr="004E4D82" w:rsidRDefault="0003064D">
            <w:pPr>
              <w:spacing w:after="40" w:line="240" w:lineRule="auto"/>
              <w:rPr>
                <w:lang w:val="es-PE"/>
              </w:rPr>
            </w:pPr>
            <w:r w:rsidRPr="004E4D82">
              <w:rPr>
                <w:b/>
                <w:sz w:val="19"/>
                <w:lang w:val="es-PE"/>
              </w:rPr>
              <w:t>Salida</w:t>
            </w:r>
          </w:p>
        </w:tc>
      </w:tr>
      <w:tr w:rsidR="00341893" w:rsidRPr="004E4D82" w14:paraId="7A0C102E" w14:textId="77777777">
        <w:tc>
          <w:tcPr>
            <w:tcW w:w="2351" w:type="dxa"/>
          </w:tcPr>
          <w:p w14:paraId="03D04DD2" w14:textId="77777777" w:rsidR="00341893" w:rsidRPr="004E4D82" w:rsidRDefault="0003064D">
            <w:pPr>
              <w:spacing w:after="40" w:line="240" w:lineRule="auto"/>
              <w:rPr>
                <w:lang w:val="es-PE"/>
              </w:rPr>
            </w:pPr>
            <w:r w:rsidRPr="004E4D82">
              <w:rPr>
                <w:sz w:val="19"/>
                <w:lang w:val="es-PE"/>
              </w:rPr>
              <w:t>1</w:t>
            </w:r>
          </w:p>
        </w:tc>
        <w:tc>
          <w:tcPr>
            <w:tcW w:w="2351" w:type="dxa"/>
          </w:tcPr>
          <w:p w14:paraId="69462390" w14:textId="77777777" w:rsidR="00341893" w:rsidRPr="004E4D82" w:rsidRDefault="0003064D">
            <w:pPr>
              <w:spacing w:after="40" w:line="240" w:lineRule="auto"/>
              <w:rPr>
                <w:lang w:val="es-PE"/>
              </w:rPr>
            </w:pPr>
            <w:r w:rsidRPr="004E4D82">
              <w:rPr>
                <w:sz w:val="19"/>
                <w:lang w:val="es-PE"/>
              </w:rPr>
              <w:t>Conexión y verificación del origen</w:t>
            </w:r>
          </w:p>
        </w:tc>
        <w:tc>
          <w:tcPr>
            <w:tcW w:w="2351" w:type="dxa"/>
          </w:tcPr>
          <w:p w14:paraId="42CF46F2" w14:textId="77777777" w:rsidR="00341893" w:rsidRPr="004E4D82" w:rsidRDefault="0003064D">
            <w:pPr>
              <w:spacing w:after="40" w:line="240" w:lineRule="auto"/>
              <w:rPr>
                <w:lang w:val="es-PE"/>
              </w:rPr>
            </w:pPr>
            <w:r w:rsidRPr="004E4D82">
              <w:rPr>
                <w:sz w:val="19"/>
                <w:lang w:val="es-PE"/>
              </w:rPr>
              <w:t>SQLAlchemy sobre PyMySQL</w:t>
            </w:r>
          </w:p>
        </w:tc>
        <w:tc>
          <w:tcPr>
            <w:tcW w:w="2351" w:type="dxa"/>
          </w:tcPr>
          <w:p w14:paraId="24E18084" w14:textId="77777777" w:rsidR="00341893" w:rsidRPr="004E4D82" w:rsidRDefault="0003064D">
            <w:pPr>
              <w:spacing w:after="40" w:line="240" w:lineRule="auto"/>
              <w:rPr>
                <w:lang w:val="es-PE"/>
              </w:rPr>
            </w:pPr>
            <w:r w:rsidRPr="004E4D82">
              <w:rPr>
                <w:sz w:val="19"/>
                <w:lang w:val="es-PE"/>
              </w:rPr>
              <w:t>Sesión activa contra el motor</w:t>
            </w:r>
          </w:p>
        </w:tc>
      </w:tr>
      <w:tr w:rsidR="00341893" w:rsidRPr="004E4D82" w14:paraId="53CF3720" w14:textId="77777777">
        <w:tc>
          <w:tcPr>
            <w:tcW w:w="2351" w:type="dxa"/>
          </w:tcPr>
          <w:p w14:paraId="3BD5B8CF" w14:textId="77777777" w:rsidR="00341893" w:rsidRPr="004E4D82" w:rsidRDefault="0003064D">
            <w:pPr>
              <w:spacing w:after="40" w:line="240" w:lineRule="auto"/>
              <w:rPr>
                <w:lang w:val="es-PE"/>
              </w:rPr>
            </w:pPr>
            <w:r w:rsidRPr="004E4D82">
              <w:rPr>
                <w:sz w:val="19"/>
                <w:lang w:val="es-PE"/>
              </w:rPr>
              <w:t>2</w:t>
            </w:r>
          </w:p>
        </w:tc>
        <w:tc>
          <w:tcPr>
            <w:tcW w:w="2351" w:type="dxa"/>
          </w:tcPr>
          <w:p w14:paraId="111FC008" w14:textId="77777777" w:rsidR="00341893" w:rsidRPr="004E4D82" w:rsidRDefault="0003064D">
            <w:pPr>
              <w:spacing w:after="40" w:line="240" w:lineRule="auto"/>
              <w:rPr>
                <w:lang w:val="es-PE"/>
              </w:rPr>
            </w:pPr>
            <w:r w:rsidRPr="004E4D82">
              <w:rPr>
                <w:sz w:val="19"/>
                <w:lang w:val="es-PE"/>
              </w:rPr>
              <w:t xml:space="preserve">Construcción de </w:t>
            </w:r>
            <w:r w:rsidRPr="004E4D82">
              <w:rPr>
                <w:rFonts w:ascii="Consolas" w:hAnsi="Consolas"/>
                <w:sz w:val="19"/>
                <w:lang w:val="es-PE"/>
              </w:rPr>
              <w:t>dim_tiempo</w:t>
            </w:r>
          </w:p>
        </w:tc>
        <w:tc>
          <w:tcPr>
            <w:tcW w:w="2351" w:type="dxa"/>
          </w:tcPr>
          <w:p w14:paraId="0A16BCCA" w14:textId="77777777" w:rsidR="00341893" w:rsidRPr="004E4D82" w:rsidRDefault="0003064D">
            <w:pPr>
              <w:spacing w:after="40" w:line="240" w:lineRule="auto"/>
              <w:rPr>
                <w:lang w:val="es-PE"/>
              </w:rPr>
            </w:pPr>
            <w:r w:rsidRPr="004E4D82">
              <w:rPr>
                <w:sz w:val="19"/>
                <w:lang w:val="es-PE"/>
              </w:rPr>
              <w:t>Generación programática en pandas</w:t>
            </w:r>
          </w:p>
        </w:tc>
        <w:tc>
          <w:tcPr>
            <w:tcW w:w="2351" w:type="dxa"/>
          </w:tcPr>
          <w:p w14:paraId="2555489B" w14:textId="77777777" w:rsidR="00341893" w:rsidRPr="004E4D82" w:rsidRDefault="0003064D">
            <w:pPr>
              <w:spacing w:after="40" w:line="240" w:lineRule="auto"/>
              <w:rPr>
                <w:lang w:val="es-PE"/>
              </w:rPr>
            </w:pPr>
            <w:r w:rsidRPr="004E4D82">
              <w:rPr>
                <w:sz w:val="19"/>
                <w:lang w:val="es-PE"/>
              </w:rPr>
              <w:t>391 filas</w:t>
            </w:r>
          </w:p>
        </w:tc>
      </w:tr>
      <w:tr w:rsidR="00341893" w:rsidRPr="004E4D82" w14:paraId="39730974" w14:textId="77777777">
        <w:tc>
          <w:tcPr>
            <w:tcW w:w="2351" w:type="dxa"/>
          </w:tcPr>
          <w:p w14:paraId="4F82B824" w14:textId="77777777" w:rsidR="00341893" w:rsidRPr="004E4D82" w:rsidRDefault="0003064D">
            <w:pPr>
              <w:spacing w:after="40" w:line="240" w:lineRule="auto"/>
              <w:rPr>
                <w:lang w:val="es-PE"/>
              </w:rPr>
            </w:pPr>
            <w:r w:rsidRPr="004E4D82">
              <w:rPr>
                <w:sz w:val="19"/>
                <w:lang w:val="es-PE"/>
              </w:rPr>
              <w:t>3</w:t>
            </w:r>
          </w:p>
        </w:tc>
        <w:tc>
          <w:tcPr>
            <w:tcW w:w="2351" w:type="dxa"/>
          </w:tcPr>
          <w:p w14:paraId="64DF1E09" w14:textId="77777777" w:rsidR="00341893" w:rsidRPr="004E4D82" w:rsidRDefault="0003064D">
            <w:pPr>
              <w:spacing w:after="40" w:line="240" w:lineRule="auto"/>
              <w:rPr>
                <w:lang w:val="es-PE"/>
              </w:rPr>
            </w:pPr>
            <w:r w:rsidRPr="004E4D82">
              <w:rPr>
                <w:sz w:val="19"/>
                <w:lang w:val="es-PE"/>
              </w:rPr>
              <w:t xml:space="preserve">Construcción de </w:t>
            </w:r>
            <w:r w:rsidRPr="004E4D82">
              <w:rPr>
                <w:rFonts w:ascii="Consolas" w:hAnsi="Consolas"/>
                <w:sz w:val="19"/>
                <w:lang w:val="es-PE"/>
              </w:rPr>
              <w:t>dim_ruta</w:t>
            </w:r>
          </w:p>
        </w:tc>
        <w:tc>
          <w:tcPr>
            <w:tcW w:w="2351" w:type="dxa"/>
          </w:tcPr>
          <w:p w14:paraId="5E901AC1" w14:textId="77777777" w:rsidR="00341893" w:rsidRPr="004E4D82" w:rsidRDefault="0003064D">
            <w:pPr>
              <w:spacing w:after="40" w:line="240" w:lineRule="auto"/>
              <w:rPr>
                <w:lang w:val="es-PE"/>
              </w:rPr>
            </w:pPr>
            <w:r w:rsidRPr="004E4D82">
              <w:rPr>
                <w:sz w:val="19"/>
                <w:lang w:val="es-PE"/>
              </w:rPr>
              <w:t>Extracción del catálogo y derivación del tipo</w:t>
            </w:r>
          </w:p>
        </w:tc>
        <w:tc>
          <w:tcPr>
            <w:tcW w:w="2351" w:type="dxa"/>
          </w:tcPr>
          <w:p w14:paraId="595F55FF" w14:textId="77777777" w:rsidR="00341893" w:rsidRPr="004E4D82" w:rsidRDefault="0003064D">
            <w:pPr>
              <w:spacing w:after="40" w:line="240" w:lineRule="auto"/>
              <w:rPr>
                <w:lang w:val="es-PE"/>
              </w:rPr>
            </w:pPr>
            <w:r w:rsidRPr="004E4D82">
              <w:rPr>
                <w:sz w:val="19"/>
                <w:lang w:val="es-PE"/>
              </w:rPr>
              <w:t>22 filas</w:t>
            </w:r>
          </w:p>
        </w:tc>
      </w:tr>
      <w:tr w:rsidR="00341893" w:rsidRPr="004E4D82" w14:paraId="10DABD04" w14:textId="77777777">
        <w:tc>
          <w:tcPr>
            <w:tcW w:w="2351" w:type="dxa"/>
          </w:tcPr>
          <w:p w14:paraId="0D3E7D9C" w14:textId="77777777" w:rsidR="00341893" w:rsidRPr="004E4D82" w:rsidRDefault="0003064D">
            <w:pPr>
              <w:spacing w:after="40" w:line="240" w:lineRule="auto"/>
              <w:rPr>
                <w:lang w:val="es-PE"/>
              </w:rPr>
            </w:pPr>
            <w:r w:rsidRPr="004E4D82">
              <w:rPr>
                <w:sz w:val="19"/>
                <w:lang w:val="es-PE"/>
              </w:rPr>
              <w:t>4</w:t>
            </w:r>
          </w:p>
        </w:tc>
        <w:tc>
          <w:tcPr>
            <w:tcW w:w="2351" w:type="dxa"/>
          </w:tcPr>
          <w:p w14:paraId="316594AD" w14:textId="77777777" w:rsidR="00341893" w:rsidRPr="004E4D82" w:rsidRDefault="0003064D">
            <w:pPr>
              <w:spacing w:after="40" w:line="240" w:lineRule="auto"/>
              <w:rPr>
                <w:lang w:val="es-PE"/>
              </w:rPr>
            </w:pPr>
            <w:r w:rsidRPr="004E4D82">
              <w:rPr>
                <w:sz w:val="19"/>
                <w:lang w:val="es-PE"/>
              </w:rPr>
              <w:t xml:space="preserve">Construcción de </w:t>
            </w:r>
            <w:r w:rsidRPr="004E4D82">
              <w:rPr>
                <w:rFonts w:ascii="Consolas" w:hAnsi="Consolas"/>
                <w:sz w:val="19"/>
                <w:lang w:val="es-PE"/>
              </w:rPr>
              <w:t>dim_paradero</w:t>
            </w:r>
          </w:p>
        </w:tc>
        <w:tc>
          <w:tcPr>
            <w:tcW w:w="2351" w:type="dxa"/>
          </w:tcPr>
          <w:p w14:paraId="210583DF" w14:textId="77777777" w:rsidR="00341893" w:rsidRPr="004E4D82" w:rsidRDefault="0003064D">
            <w:pPr>
              <w:spacing w:after="40" w:line="240" w:lineRule="auto"/>
              <w:rPr>
                <w:lang w:val="es-PE"/>
              </w:rPr>
            </w:pPr>
            <w:r w:rsidRPr="004E4D82">
              <w:rPr>
                <w:sz w:val="19"/>
                <w:lang w:val="es-PE"/>
              </w:rPr>
              <w:t>Valores distintos y asignación de zona predominante</w:t>
            </w:r>
          </w:p>
        </w:tc>
        <w:tc>
          <w:tcPr>
            <w:tcW w:w="2351" w:type="dxa"/>
          </w:tcPr>
          <w:p w14:paraId="6BA0BF60" w14:textId="77777777" w:rsidR="00341893" w:rsidRPr="004E4D82" w:rsidRDefault="0003064D">
            <w:pPr>
              <w:spacing w:after="40" w:line="240" w:lineRule="auto"/>
              <w:rPr>
                <w:lang w:val="es-PE"/>
              </w:rPr>
            </w:pPr>
            <w:r w:rsidRPr="004E4D82">
              <w:rPr>
                <w:sz w:val="19"/>
                <w:lang w:val="es-PE"/>
              </w:rPr>
              <w:t>170 filas</w:t>
            </w:r>
          </w:p>
        </w:tc>
      </w:tr>
      <w:tr w:rsidR="00341893" w:rsidRPr="004E4D82" w14:paraId="2BE01495" w14:textId="77777777">
        <w:tc>
          <w:tcPr>
            <w:tcW w:w="2351" w:type="dxa"/>
          </w:tcPr>
          <w:p w14:paraId="3291EEBD" w14:textId="77777777" w:rsidR="00341893" w:rsidRPr="004E4D82" w:rsidRDefault="0003064D">
            <w:pPr>
              <w:spacing w:after="40" w:line="240" w:lineRule="auto"/>
              <w:rPr>
                <w:lang w:val="es-PE"/>
              </w:rPr>
            </w:pPr>
            <w:r w:rsidRPr="004E4D82">
              <w:rPr>
                <w:sz w:val="19"/>
                <w:lang w:val="es-PE"/>
              </w:rPr>
              <w:t>5</w:t>
            </w:r>
          </w:p>
        </w:tc>
        <w:tc>
          <w:tcPr>
            <w:tcW w:w="2351" w:type="dxa"/>
          </w:tcPr>
          <w:p w14:paraId="2380898D" w14:textId="77777777" w:rsidR="00341893" w:rsidRPr="004E4D82" w:rsidRDefault="0003064D">
            <w:pPr>
              <w:spacing w:after="40" w:line="240" w:lineRule="auto"/>
              <w:rPr>
                <w:lang w:val="es-PE"/>
              </w:rPr>
            </w:pPr>
            <w:r w:rsidRPr="004E4D82">
              <w:rPr>
                <w:sz w:val="19"/>
                <w:lang w:val="es-PE"/>
              </w:rPr>
              <w:t xml:space="preserve">Construcción de </w:t>
            </w:r>
            <w:r w:rsidRPr="004E4D82">
              <w:rPr>
                <w:rFonts w:ascii="Consolas" w:hAnsi="Consolas"/>
                <w:sz w:val="19"/>
                <w:lang w:val="es-PE"/>
              </w:rPr>
              <w:t>dim_sentido</w:t>
            </w:r>
          </w:p>
        </w:tc>
        <w:tc>
          <w:tcPr>
            <w:tcW w:w="2351" w:type="dxa"/>
          </w:tcPr>
          <w:p w14:paraId="1529A53E" w14:textId="77777777" w:rsidR="00341893" w:rsidRPr="004E4D82" w:rsidRDefault="0003064D">
            <w:pPr>
              <w:spacing w:after="40" w:line="240" w:lineRule="auto"/>
              <w:rPr>
                <w:lang w:val="es-PE"/>
              </w:rPr>
            </w:pPr>
            <w:r w:rsidRPr="004E4D82">
              <w:rPr>
                <w:sz w:val="19"/>
                <w:lang w:val="es-PE"/>
              </w:rPr>
              <w:t>Valores distintos y normalización</w:t>
            </w:r>
          </w:p>
        </w:tc>
        <w:tc>
          <w:tcPr>
            <w:tcW w:w="2351" w:type="dxa"/>
          </w:tcPr>
          <w:p w14:paraId="79B4E5C8" w14:textId="77777777" w:rsidR="00341893" w:rsidRPr="004E4D82" w:rsidRDefault="0003064D">
            <w:pPr>
              <w:spacing w:after="40" w:line="240" w:lineRule="auto"/>
              <w:rPr>
                <w:lang w:val="es-PE"/>
              </w:rPr>
            </w:pPr>
            <w:r w:rsidRPr="004E4D82">
              <w:rPr>
                <w:sz w:val="19"/>
                <w:lang w:val="es-PE"/>
              </w:rPr>
              <w:t>6 filas</w:t>
            </w:r>
          </w:p>
        </w:tc>
      </w:tr>
      <w:tr w:rsidR="00341893" w:rsidRPr="004E4D82" w14:paraId="1F59C37D" w14:textId="77777777">
        <w:tc>
          <w:tcPr>
            <w:tcW w:w="2351" w:type="dxa"/>
          </w:tcPr>
          <w:p w14:paraId="4E825366" w14:textId="77777777" w:rsidR="00341893" w:rsidRPr="004E4D82" w:rsidRDefault="0003064D">
            <w:pPr>
              <w:spacing w:after="40" w:line="240" w:lineRule="auto"/>
              <w:rPr>
                <w:lang w:val="es-PE"/>
              </w:rPr>
            </w:pPr>
            <w:r w:rsidRPr="004E4D82">
              <w:rPr>
                <w:sz w:val="19"/>
                <w:lang w:val="es-PE"/>
              </w:rPr>
              <w:t>6</w:t>
            </w:r>
          </w:p>
        </w:tc>
        <w:tc>
          <w:tcPr>
            <w:tcW w:w="2351" w:type="dxa"/>
          </w:tcPr>
          <w:p w14:paraId="78C63D87" w14:textId="77777777" w:rsidR="00341893" w:rsidRPr="004E4D82" w:rsidRDefault="0003064D">
            <w:pPr>
              <w:spacing w:after="40" w:line="240" w:lineRule="auto"/>
              <w:rPr>
                <w:lang w:val="es-PE"/>
              </w:rPr>
            </w:pPr>
            <w:r w:rsidRPr="004E4D82">
              <w:rPr>
                <w:sz w:val="19"/>
                <w:lang w:val="es-PE"/>
              </w:rPr>
              <w:t xml:space="preserve">Construcción de </w:t>
            </w:r>
            <w:r w:rsidRPr="004E4D82">
              <w:rPr>
                <w:rFonts w:ascii="Consolas" w:hAnsi="Consolas"/>
                <w:sz w:val="19"/>
                <w:lang w:val="es-PE"/>
              </w:rPr>
              <w:t>dim_franja_horaria</w:t>
            </w:r>
          </w:p>
        </w:tc>
        <w:tc>
          <w:tcPr>
            <w:tcW w:w="2351" w:type="dxa"/>
          </w:tcPr>
          <w:p w14:paraId="68335D33" w14:textId="77777777" w:rsidR="00341893" w:rsidRPr="004E4D82" w:rsidRDefault="0003064D">
            <w:pPr>
              <w:spacing w:after="40" w:line="240" w:lineRule="auto"/>
              <w:rPr>
                <w:lang w:val="es-PE"/>
              </w:rPr>
            </w:pPr>
            <w:r w:rsidRPr="004E4D82">
              <w:rPr>
                <w:sz w:val="19"/>
                <w:lang w:val="es-PE"/>
              </w:rPr>
              <w:t>Generación programática con marcado de horas punta</w:t>
            </w:r>
          </w:p>
        </w:tc>
        <w:tc>
          <w:tcPr>
            <w:tcW w:w="2351" w:type="dxa"/>
          </w:tcPr>
          <w:p w14:paraId="158B62CB" w14:textId="77777777" w:rsidR="00341893" w:rsidRPr="004E4D82" w:rsidRDefault="0003064D">
            <w:pPr>
              <w:spacing w:after="40" w:line="240" w:lineRule="auto"/>
              <w:rPr>
                <w:lang w:val="es-PE"/>
              </w:rPr>
            </w:pPr>
            <w:r w:rsidRPr="004E4D82">
              <w:rPr>
                <w:sz w:val="19"/>
                <w:lang w:val="es-PE"/>
              </w:rPr>
              <w:t>24 filas</w:t>
            </w:r>
          </w:p>
        </w:tc>
      </w:tr>
      <w:tr w:rsidR="00341893" w:rsidRPr="004E4D82" w14:paraId="63EA2FF5" w14:textId="77777777">
        <w:tc>
          <w:tcPr>
            <w:tcW w:w="2351" w:type="dxa"/>
          </w:tcPr>
          <w:p w14:paraId="51AD5FA9" w14:textId="77777777" w:rsidR="00341893" w:rsidRPr="004E4D82" w:rsidRDefault="0003064D">
            <w:pPr>
              <w:spacing w:after="40" w:line="240" w:lineRule="auto"/>
              <w:rPr>
                <w:lang w:val="es-PE"/>
              </w:rPr>
            </w:pPr>
            <w:r w:rsidRPr="004E4D82">
              <w:rPr>
                <w:sz w:val="19"/>
                <w:lang w:val="es-PE"/>
              </w:rPr>
              <w:t>7</w:t>
            </w:r>
          </w:p>
        </w:tc>
        <w:tc>
          <w:tcPr>
            <w:tcW w:w="2351" w:type="dxa"/>
          </w:tcPr>
          <w:p w14:paraId="033BBAA7" w14:textId="77777777" w:rsidR="00341893" w:rsidRPr="004E4D82" w:rsidRDefault="0003064D">
            <w:pPr>
              <w:spacing w:after="40" w:line="240" w:lineRule="auto"/>
              <w:rPr>
                <w:lang w:val="es-PE"/>
              </w:rPr>
            </w:pPr>
            <w:r w:rsidRPr="004E4D82">
              <w:rPr>
                <w:sz w:val="19"/>
                <w:lang w:val="es-PE"/>
              </w:rPr>
              <w:t>Cálculo de tarifa de referencia</w:t>
            </w:r>
          </w:p>
        </w:tc>
        <w:tc>
          <w:tcPr>
            <w:tcW w:w="2351" w:type="dxa"/>
          </w:tcPr>
          <w:p w14:paraId="25744D7F" w14:textId="77777777" w:rsidR="00341893" w:rsidRPr="004E4D82" w:rsidRDefault="0003064D">
            <w:pPr>
              <w:spacing w:after="40" w:line="240" w:lineRule="auto"/>
              <w:rPr>
                <w:lang w:val="es-PE"/>
              </w:rPr>
            </w:pPr>
            <w:r w:rsidRPr="004E4D82">
              <w:rPr>
                <w:sz w:val="19"/>
                <w:lang w:val="es-PE"/>
              </w:rPr>
              <w:t>Consulta de agregación al motor</w:t>
            </w:r>
          </w:p>
        </w:tc>
        <w:tc>
          <w:tcPr>
            <w:tcW w:w="2351" w:type="dxa"/>
          </w:tcPr>
          <w:p w14:paraId="79CDB6C9" w14:textId="77777777" w:rsidR="00341893" w:rsidRPr="004E4D82" w:rsidRDefault="0003064D">
            <w:pPr>
              <w:spacing w:after="40" w:line="240" w:lineRule="auto"/>
              <w:rPr>
                <w:lang w:val="es-PE"/>
              </w:rPr>
            </w:pPr>
            <w:r w:rsidRPr="004E4D82">
              <w:rPr>
                <w:rFonts w:ascii="Consolas" w:hAnsi="Consolas"/>
                <w:sz w:val="19"/>
                <w:lang w:val="es-PE"/>
              </w:rPr>
              <w:t>stg_tarifa_ref</w:t>
            </w:r>
          </w:p>
        </w:tc>
      </w:tr>
      <w:tr w:rsidR="00341893" w:rsidRPr="004E4D82" w14:paraId="7677EB12" w14:textId="77777777">
        <w:tc>
          <w:tcPr>
            <w:tcW w:w="2351" w:type="dxa"/>
          </w:tcPr>
          <w:p w14:paraId="2A3EBC6C" w14:textId="77777777" w:rsidR="00341893" w:rsidRPr="004E4D82" w:rsidRDefault="0003064D">
            <w:pPr>
              <w:spacing w:after="40" w:line="240" w:lineRule="auto"/>
              <w:rPr>
                <w:lang w:val="es-PE"/>
              </w:rPr>
            </w:pPr>
            <w:r w:rsidRPr="004E4D82">
              <w:rPr>
                <w:sz w:val="19"/>
                <w:lang w:val="es-PE"/>
              </w:rPr>
              <w:t>8</w:t>
            </w:r>
          </w:p>
        </w:tc>
        <w:tc>
          <w:tcPr>
            <w:tcW w:w="2351" w:type="dxa"/>
          </w:tcPr>
          <w:p w14:paraId="43CF3CB9" w14:textId="77777777" w:rsidR="00341893" w:rsidRPr="004E4D82" w:rsidRDefault="0003064D">
            <w:pPr>
              <w:spacing w:after="40" w:line="240" w:lineRule="auto"/>
              <w:rPr>
                <w:lang w:val="es-PE"/>
              </w:rPr>
            </w:pPr>
            <w:r w:rsidRPr="004E4D82">
              <w:rPr>
                <w:sz w:val="19"/>
                <w:lang w:val="es-PE"/>
              </w:rPr>
              <w:t xml:space="preserve">Construcción de </w:t>
            </w:r>
            <w:r w:rsidRPr="004E4D82">
              <w:rPr>
                <w:rFonts w:ascii="Consolas" w:hAnsi="Consolas"/>
                <w:sz w:val="19"/>
                <w:lang w:val="es-PE"/>
              </w:rPr>
              <w:lastRenderedPageBreak/>
              <w:t>dim_tipo_pasaje</w:t>
            </w:r>
          </w:p>
        </w:tc>
        <w:tc>
          <w:tcPr>
            <w:tcW w:w="2351" w:type="dxa"/>
          </w:tcPr>
          <w:p w14:paraId="0059559C" w14:textId="77777777" w:rsidR="00341893" w:rsidRPr="004E4D82" w:rsidRDefault="0003064D">
            <w:pPr>
              <w:spacing w:after="40" w:line="240" w:lineRule="auto"/>
              <w:rPr>
                <w:lang w:val="es-PE"/>
              </w:rPr>
            </w:pPr>
            <w:r w:rsidRPr="004E4D82">
              <w:rPr>
                <w:sz w:val="19"/>
                <w:lang w:val="es-PE"/>
              </w:rPr>
              <w:lastRenderedPageBreak/>
              <w:t xml:space="preserve">Carga del catálogo </w:t>
            </w:r>
            <w:r w:rsidRPr="004E4D82">
              <w:rPr>
                <w:sz w:val="19"/>
                <w:lang w:val="es-PE"/>
              </w:rPr>
              <w:lastRenderedPageBreak/>
              <w:t>derivado</w:t>
            </w:r>
          </w:p>
        </w:tc>
        <w:tc>
          <w:tcPr>
            <w:tcW w:w="2351" w:type="dxa"/>
          </w:tcPr>
          <w:p w14:paraId="7E35F153" w14:textId="77777777" w:rsidR="00341893" w:rsidRPr="004E4D82" w:rsidRDefault="0003064D">
            <w:pPr>
              <w:spacing w:after="40" w:line="240" w:lineRule="auto"/>
              <w:rPr>
                <w:lang w:val="es-PE"/>
              </w:rPr>
            </w:pPr>
            <w:r w:rsidRPr="004E4D82">
              <w:rPr>
                <w:sz w:val="19"/>
                <w:lang w:val="es-PE"/>
              </w:rPr>
              <w:lastRenderedPageBreak/>
              <w:t>4 filas</w:t>
            </w:r>
          </w:p>
        </w:tc>
      </w:tr>
      <w:tr w:rsidR="00341893" w:rsidRPr="004E4D82" w14:paraId="66B7A989" w14:textId="77777777">
        <w:tc>
          <w:tcPr>
            <w:tcW w:w="2351" w:type="dxa"/>
          </w:tcPr>
          <w:p w14:paraId="71820BBF" w14:textId="77777777" w:rsidR="00341893" w:rsidRPr="004E4D82" w:rsidRDefault="0003064D">
            <w:pPr>
              <w:spacing w:after="40" w:line="240" w:lineRule="auto"/>
              <w:rPr>
                <w:lang w:val="es-PE"/>
              </w:rPr>
            </w:pPr>
            <w:r w:rsidRPr="004E4D82">
              <w:rPr>
                <w:sz w:val="19"/>
                <w:lang w:val="es-PE"/>
              </w:rPr>
              <w:t>9</w:t>
            </w:r>
          </w:p>
        </w:tc>
        <w:tc>
          <w:tcPr>
            <w:tcW w:w="2351" w:type="dxa"/>
          </w:tcPr>
          <w:p w14:paraId="2509821E" w14:textId="77777777" w:rsidR="00341893" w:rsidRPr="004E4D82" w:rsidRDefault="0003064D">
            <w:pPr>
              <w:spacing w:after="40" w:line="240" w:lineRule="auto"/>
              <w:rPr>
                <w:lang w:val="es-PE"/>
              </w:rPr>
            </w:pPr>
            <w:r w:rsidRPr="004E4D82">
              <w:rPr>
                <w:sz w:val="19"/>
                <w:lang w:val="es-PE"/>
              </w:rPr>
              <w:t xml:space="preserve">Carga de </w:t>
            </w:r>
            <w:r w:rsidRPr="004E4D82">
              <w:rPr>
                <w:rFonts w:ascii="Consolas" w:hAnsi="Consolas"/>
                <w:sz w:val="19"/>
                <w:lang w:val="es-PE"/>
              </w:rPr>
              <w:t>fact_validacion_diaria</w:t>
            </w:r>
          </w:p>
        </w:tc>
        <w:tc>
          <w:tcPr>
            <w:tcW w:w="2351" w:type="dxa"/>
          </w:tcPr>
          <w:p w14:paraId="78D189BE" w14:textId="77777777" w:rsidR="00341893" w:rsidRPr="004E4D82" w:rsidRDefault="0003064D">
            <w:pPr>
              <w:spacing w:after="40" w:line="240" w:lineRule="auto"/>
              <w:rPr>
                <w:lang w:val="es-PE"/>
              </w:rPr>
            </w:pPr>
            <w:r w:rsidRPr="004E4D82">
              <w:rPr>
                <w:sz w:val="19"/>
                <w:lang w:val="es-PE"/>
              </w:rPr>
              <w:t>Push-down SQL (INSERT ... SELECT ... GROUP BY)</w:t>
            </w:r>
          </w:p>
        </w:tc>
        <w:tc>
          <w:tcPr>
            <w:tcW w:w="2351" w:type="dxa"/>
          </w:tcPr>
          <w:p w14:paraId="199E3DDB" w14:textId="77777777" w:rsidR="00341893" w:rsidRPr="004E4D82" w:rsidRDefault="0003064D">
            <w:pPr>
              <w:spacing w:after="40" w:line="240" w:lineRule="auto"/>
              <w:rPr>
                <w:lang w:val="es-PE"/>
              </w:rPr>
            </w:pPr>
            <w:r w:rsidRPr="004E4D82">
              <w:rPr>
                <w:sz w:val="19"/>
                <w:lang w:val="es-PE"/>
              </w:rPr>
              <w:t>1,305,099 filas</w:t>
            </w:r>
          </w:p>
        </w:tc>
      </w:tr>
      <w:tr w:rsidR="00341893" w:rsidRPr="004E4D82" w14:paraId="745D0106" w14:textId="77777777">
        <w:tc>
          <w:tcPr>
            <w:tcW w:w="2351" w:type="dxa"/>
          </w:tcPr>
          <w:p w14:paraId="2EEFE8B4" w14:textId="77777777" w:rsidR="00341893" w:rsidRPr="004E4D82" w:rsidRDefault="0003064D">
            <w:pPr>
              <w:spacing w:after="40" w:line="240" w:lineRule="auto"/>
              <w:rPr>
                <w:lang w:val="es-PE"/>
              </w:rPr>
            </w:pPr>
            <w:r w:rsidRPr="004E4D82">
              <w:rPr>
                <w:sz w:val="19"/>
                <w:lang w:val="es-PE"/>
              </w:rPr>
              <w:t>10</w:t>
            </w:r>
          </w:p>
        </w:tc>
        <w:tc>
          <w:tcPr>
            <w:tcW w:w="2351" w:type="dxa"/>
          </w:tcPr>
          <w:p w14:paraId="44BF0580" w14:textId="77777777" w:rsidR="00341893" w:rsidRPr="004E4D82" w:rsidRDefault="0003064D">
            <w:pPr>
              <w:spacing w:after="40" w:line="240" w:lineRule="auto"/>
              <w:rPr>
                <w:lang w:val="es-PE"/>
              </w:rPr>
            </w:pPr>
            <w:r w:rsidRPr="004E4D82">
              <w:rPr>
                <w:sz w:val="19"/>
                <w:lang w:val="es-PE"/>
              </w:rPr>
              <w:t xml:space="preserve">Carga de </w:t>
            </w:r>
            <w:r w:rsidRPr="004E4D82">
              <w:rPr>
                <w:rFonts w:ascii="Consolas" w:hAnsi="Consolas"/>
                <w:sz w:val="19"/>
                <w:lang w:val="es-PE"/>
              </w:rPr>
              <w:t>fact_carrera</w:t>
            </w:r>
          </w:p>
        </w:tc>
        <w:tc>
          <w:tcPr>
            <w:tcW w:w="2351" w:type="dxa"/>
          </w:tcPr>
          <w:p w14:paraId="6F42DD9B" w14:textId="77777777" w:rsidR="00341893" w:rsidRPr="004E4D82" w:rsidRDefault="0003064D">
            <w:pPr>
              <w:spacing w:after="40" w:line="240" w:lineRule="auto"/>
              <w:rPr>
                <w:lang w:val="es-PE"/>
              </w:rPr>
            </w:pPr>
            <w:r w:rsidRPr="004E4D82">
              <w:rPr>
                <w:sz w:val="19"/>
                <w:lang w:val="es-PE"/>
              </w:rPr>
              <w:t>Push-down SQL (INSERT ... SELECT ... GROUP BY)</w:t>
            </w:r>
          </w:p>
        </w:tc>
        <w:tc>
          <w:tcPr>
            <w:tcW w:w="2351" w:type="dxa"/>
          </w:tcPr>
          <w:p w14:paraId="733C88E7" w14:textId="77777777" w:rsidR="00341893" w:rsidRPr="004E4D82" w:rsidRDefault="0003064D">
            <w:pPr>
              <w:spacing w:after="40" w:line="240" w:lineRule="auto"/>
              <w:rPr>
                <w:lang w:val="es-PE"/>
              </w:rPr>
            </w:pPr>
            <w:r w:rsidRPr="004E4D82">
              <w:rPr>
                <w:sz w:val="19"/>
                <w:lang w:val="es-PE"/>
              </w:rPr>
              <w:t>310,678 filas</w:t>
            </w:r>
          </w:p>
        </w:tc>
      </w:tr>
      <w:tr w:rsidR="00341893" w:rsidRPr="004E4D82" w14:paraId="3ECEC5A3" w14:textId="77777777">
        <w:tc>
          <w:tcPr>
            <w:tcW w:w="2351" w:type="dxa"/>
          </w:tcPr>
          <w:p w14:paraId="2EFD2DCE" w14:textId="77777777" w:rsidR="00341893" w:rsidRPr="004E4D82" w:rsidRDefault="0003064D">
            <w:pPr>
              <w:spacing w:after="40" w:line="240" w:lineRule="auto"/>
              <w:rPr>
                <w:lang w:val="es-PE"/>
              </w:rPr>
            </w:pPr>
            <w:r w:rsidRPr="004E4D82">
              <w:rPr>
                <w:sz w:val="19"/>
                <w:lang w:val="es-PE"/>
              </w:rPr>
              <w:t>11</w:t>
            </w:r>
          </w:p>
        </w:tc>
        <w:tc>
          <w:tcPr>
            <w:tcW w:w="2351" w:type="dxa"/>
          </w:tcPr>
          <w:p w14:paraId="41D2FD98" w14:textId="77777777" w:rsidR="00341893" w:rsidRPr="004E4D82" w:rsidRDefault="0003064D">
            <w:pPr>
              <w:spacing w:after="40" w:line="240" w:lineRule="auto"/>
              <w:rPr>
                <w:lang w:val="es-PE"/>
              </w:rPr>
            </w:pPr>
            <w:r w:rsidRPr="004E4D82">
              <w:rPr>
                <w:sz w:val="19"/>
                <w:lang w:val="es-PE"/>
              </w:rPr>
              <w:t>Conciliación y perfilado</w:t>
            </w:r>
          </w:p>
        </w:tc>
        <w:tc>
          <w:tcPr>
            <w:tcW w:w="2351" w:type="dxa"/>
          </w:tcPr>
          <w:p w14:paraId="56578E2E" w14:textId="77777777" w:rsidR="00341893" w:rsidRPr="004E4D82" w:rsidRDefault="0003064D">
            <w:pPr>
              <w:spacing w:after="40" w:line="240" w:lineRule="auto"/>
              <w:rPr>
                <w:lang w:val="es-PE"/>
              </w:rPr>
            </w:pPr>
            <w:r w:rsidRPr="004E4D82">
              <w:rPr>
                <w:sz w:val="19"/>
                <w:lang w:val="es-PE"/>
              </w:rPr>
              <w:t>Consultas de verificación</w:t>
            </w:r>
          </w:p>
        </w:tc>
        <w:tc>
          <w:tcPr>
            <w:tcW w:w="2351" w:type="dxa"/>
          </w:tcPr>
          <w:p w14:paraId="77F64C01" w14:textId="77777777" w:rsidR="00341893" w:rsidRPr="004E4D82" w:rsidRDefault="0003064D">
            <w:pPr>
              <w:spacing w:after="40" w:line="240" w:lineRule="auto"/>
              <w:rPr>
                <w:lang w:val="es-PE"/>
              </w:rPr>
            </w:pPr>
            <w:r w:rsidRPr="004E4D82">
              <w:rPr>
                <w:sz w:val="19"/>
                <w:lang w:val="es-PE"/>
              </w:rPr>
              <w:t>Reporte de control</w:t>
            </w:r>
          </w:p>
        </w:tc>
      </w:tr>
    </w:tbl>
    <w:p w14:paraId="1D80E10C" w14:textId="77777777" w:rsidR="00341893" w:rsidRPr="004E4D82" w:rsidRDefault="00341893">
      <w:pPr>
        <w:rPr>
          <w:lang w:val="es-PE"/>
        </w:rPr>
      </w:pPr>
    </w:p>
    <w:p w14:paraId="7446533C" w14:textId="77777777" w:rsidR="00341893" w:rsidRPr="004E4D82" w:rsidRDefault="0003064D">
      <w:pPr>
        <w:rPr>
          <w:lang w:val="es-PE"/>
        </w:rPr>
      </w:pPr>
      <w:r w:rsidRPr="004E4D82">
        <w:rPr>
          <w:b/>
          <w:lang w:val="es-PE"/>
        </w:rPr>
        <w:t>Tabla H3. Catálogo de transformaciones del proceso ETL</w:t>
      </w:r>
    </w:p>
    <w:tbl>
      <w:tblPr>
        <w:tblStyle w:val="Tablaconcuadrcula"/>
        <w:tblW w:w="0" w:type="auto"/>
        <w:tblLook w:val="04A0" w:firstRow="1" w:lastRow="0" w:firstColumn="1" w:lastColumn="0" w:noHBand="0" w:noVBand="1"/>
      </w:tblPr>
      <w:tblGrid>
        <w:gridCol w:w="3135"/>
        <w:gridCol w:w="3141"/>
        <w:gridCol w:w="3135"/>
      </w:tblGrid>
      <w:tr w:rsidR="00341893" w:rsidRPr="004E4D82" w14:paraId="120808A2" w14:textId="77777777">
        <w:tc>
          <w:tcPr>
            <w:tcW w:w="3135" w:type="dxa"/>
          </w:tcPr>
          <w:p w14:paraId="48F428BF" w14:textId="77777777" w:rsidR="00341893" w:rsidRPr="004E4D82" w:rsidRDefault="0003064D">
            <w:pPr>
              <w:spacing w:after="40" w:line="240" w:lineRule="auto"/>
              <w:rPr>
                <w:lang w:val="es-PE"/>
              </w:rPr>
            </w:pPr>
            <w:r w:rsidRPr="004E4D82">
              <w:rPr>
                <w:b/>
                <w:sz w:val="19"/>
                <w:lang w:val="es-PE"/>
              </w:rPr>
              <w:t>Tipo de transformación</w:t>
            </w:r>
          </w:p>
        </w:tc>
        <w:tc>
          <w:tcPr>
            <w:tcW w:w="3135" w:type="dxa"/>
          </w:tcPr>
          <w:p w14:paraId="59CBFC47" w14:textId="77777777" w:rsidR="00341893" w:rsidRPr="004E4D82" w:rsidRDefault="0003064D">
            <w:pPr>
              <w:spacing w:after="40" w:line="240" w:lineRule="auto"/>
              <w:rPr>
                <w:lang w:val="es-PE"/>
              </w:rPr>
            </w:pPr>
            <w:r w:rsidRPr="004E4D82">
              <w:rPr>
                <w:b/>
                <w:sz w:val="19"/>
                <w:lang w:val="es-PE"/>
              </w:rPr>
              <w:t>Atributo o entidad</w:t>
            </w:r>
          </w:p>
        </w:tc>
        <w:tc>
          <w:tcPr>
            <w:tcW w:w="3135" w:type="dxa"/>
          </w:tcPr>
          <w:p w14:paraId="019A2848" w14:textId="77777777" w:rsidR="00341893" w:rsidRPr="004E4D82" w:rsidRDefault="0003064D">
            <w:pPr>
              <w:spacing w:after="40" w:line="240" w:lineRule="auto"/>
              <w:rPr>
                <w:lang w:val="es-PE"/>
              </w:rPr>
            </w:pPr>
            <w:r w:rsidRPr="004E4D82">
              <w:rPr>
                <w:b/>
                <w:sz w:val="19"/>
                <w:lang w:val="es-PE"/>
              </w:rPr>
              <w:t>Descripción de la regla</w:t>
            </w:r>
          </w:p>
        </w:tc>
      </w:tr>
      <w:tr w:rsidR="00341893" w:rsidRPr="004E4D82" w14:paraId="70C0AADE" w14:textId="77777777">
        <w:tc>
          <w:tcPr>
            <w:tcW w:w="3135" w:type="dxa"/>
          </w:tcPr>
          <w:p w14:paraId="593FE45A" w14:textId="77777777" w:rsidR="00341893" w:rsidRPr="004E4D82" w:rsidRDefault="0003064D">
            <w:pPr>
              <w:spacing w:after="40" w:line="240" w:lineRule="auto"/>
              <w:rPr>
                <w:lang w:val="es-PE"/>
              </w:rPr>
            </w:pPr>
            <w:r w:rsidRPr="004E4D82">
              <w:rPr>
                <w:sz w:val="19"/>
                <w:lang w:val="es-PE"/>
              </w:rPr>
              <w:t>Generación</w:t>
            </w:r>
          </w:p>
        </w:tc>
        <w:tc>
          <w:tcPr>
            <w:tcW w:w="3135" w:type="dxa"/>
          </w:tcPr>
          <w:p w14:paraId="03282A34" w14:textId="77777777" w:rsidR="00341893" w:rsidRPr="004E4D82" w:rsidRDefault="0003064D">
            <w:pPr>
              <w:spacing w:after="40" w:line="240" w:lineRule="auto"/>
              <w:rPr>
                <w:lang w:val="es-PE"/>
              </w:rPr>
            </w:pPr>
            <w:r w:rsidRPr="004E4D82">
              <w:rPr>
                <w:rFonts w:ascii="Consolas" w:hAnsi="Consolas"/>
                <w:sz w:val="19"/>
                <w:lang w:val="es-PE"/>
              </w:rPr>
              <w:t>dim_tiempo</w:t>
            </w:r>
          </w:p>
        </w:tc>
        <w:tc>
          <w:tcPr>
            <w:tcW w:w="3135" w:type="dxa"/>
          </w:tcPr>
          <w:p w14:paraId="36E7AC10" w14:textId="77777777" w:rsidR="00341893" w:rsidRPr="004E4D82" w:rsidRDefault="0003064D">
            <w:pPr>
              <w:spacing w:after="40" w:line="240" w:lineRule="auto"/>
              <w:rPr>
                <w:lang w:val="es-PE"/>
              </w:rPr>
            </w:pPr>
            <w:r w:rsidRPr="004E4D82">
              <w:rPr>
                <w:sz w:val="19"/>
                <w:lang w:val="es-PE"/>
              </w:rPr>
              <w:t>Calendario continuo con descomposición en año, trimestre, mes, semana ISO, día y día de la semana</w:t>
            </w:r>
          </w:p>
        </w:tc>
      </w:tr>
      <w:tr w:rsidR="00341893" w:rsidRPr="004E4D82" w14:paraId="3F9BD886" w14:textId="77777777">
        <w:tc>
          <w:tcPr>
            <w:tcW w:w="3135" w:type="dxa"/>
          </w:tcPr>
          <w:p w14:paraId="2A67FB50" w14:textId="77777777" w:rsidR="00341893" w:rsidRPr="004E4D82" w:rsidRDefault="0003064D">
            <w:pPr>
              <w:spacing w:after="40" w:line="240" w:lineRule="auto"/>
              <w:rPr>
                <w:lang w:val="es-PE"/>
              </w:rPr>
            </w:pPr>
            <w:r w:rsidRPr="004E4D82">
              <w:rPr>
                <w:sz w:val="19"/>
                <w:lang w:val="es-PE"/>
              </w:rPr>
              <w:t>Derivación</w:t>
            </w:r>
          </w:p>
        </w:tc>
        <w:tc>
          <w:tcPr>
            <w:tcW w:w="3135" w:type="dxa"/>
          </w:tcPr>
          <w:p w14:paraId="7220FEDB" w14:textId="77777777" w:rsidR="00341893" w:rsidRPr="004E4D82" w:rsidRDefault="0003064D">
            <w:pPr>
              <w:spacing w:after="40" w:line="240" w:lineRule="auto"/>
              <w:rPr>
                <w:lang w:val="es-PE"/>
              </w:rPr>
            </w:pPr>
            <w:r w:rsidRPr="004E4D82">
              <w:rPr>
                <w:rFonts w:ascii="Consolas" w:hAnsi="Consolas"/>
                <w:sz w:val="19"/>
                <w:lang w:val="es-PE"/>
              </w:rPr>
              <w:t>dim_tiempo.es_fin_semana</w:t>
            </w:r>
          </w:p>
        </w:tc>
        <w:tc>
          <w:tcPr>
            <w:tcW w:w="3135" w:type="dxa"/>
          </w:tcPr>
          <w:p w14:paraId="76DE0CBE" w14:textId="77777777" w:rsidR="00341893" w:rsidRPr="004E4D82" w:rsidRDefault="0003064D">
            <w:pPr>
              <w:spacing w:after="40" w:line="240" w:lineRule="auto"/>
              <w:rPr>
                <w:lang w:val="es-PE"/>
              </w:rPr>
            </w:pPr>
            <w:r w:rsidRPr="004E4D82">
              <w:rPr>
                <w:sz w:val="19"/>
                <w:lang w:val="es-PE"/>
              </w:rPr>
              <w:t>Marcado de sábados y domingos</w:t>
            </w:r>
          </w:p>
        </w:tc>
      </w:tr>
      <w:tr w:rsidR="00341893" w:rsidRPr="004E4D82" w14:paraId="1C890D91" w14:textId="77777777">
        <w:tc>
          <w:tcPr>
            <w:tcW w:w="3135" w:type="dxa"/>
          </w:tcPr>
          <w:p w14:paraId="58CE5E20" w14:textId="77777777" w:rsidR="00341893" w:rsidRPr="004E4D82" w:rsidRDefault="0003064D">
            <w:pPr>
              <w:spacing w:after="40" w:line="240" w:lineRule="auto"/>
              <w:rPr>
                <w:lang w:val="es-PE"/>
              </w:rPr>
            </w:pPr>
            <w:r w:rsidRPr="004E4D82">
              <w:rPr>
                <w:sz w:val="19"/>
                <w:lang w:val="es-PE"/>
              </w:rPr>
              <w:t>Derivación</w:t>
            </w:r>
          </w:p>
        </w:tc>
        <w:tc>
          <w:tcPr>
            <w:tcW w:w="3135" w:type="dxa"/>
          </w:tcPr>
          <w:p w14:paraId="7FFDDC78" w14:textId="77777777" w:rsidR="00341893" w:rsidRPr="004E4D82" w:rsidRDefault="0003064D">
            <w:pPr>
              <w:spacing w:after="40" w:line="240" w:lineRule="auto"/>
              <w:rPr>
                <w:lang w:val="es-PE"/>
              </w:rPr>
            </w:pPr>
            <w:r w:rsidRPr="004E4D82">
              <w:rPr>
                <w:rFonts w:ascii="Consolas" w:hAnsi="Consolas"/>
                <w:sz w:val="19"/>
                <w:lang w:val="es-PE"/>
              </w:rPr>
              <w:t>dim_ruta.tipo_ruta</w:t>
            </w:r>
          </w:p>
        </w:tc>
        <w:tc>
          <w:tcPr>
            <w:tcW w:w="3135" w:type="dxa"/>
          </w:tcPr>
          <w:p w14:paraId="48FFE88C" w14:textId="77777777" w:rsidR="00341893" w:rsidRPr="004E4D82" w:rsidRDefault="0003064D">
            <w:pPr>
              <w:spacing w:after="40" w:line="240" w:lineRule="auto"/>
              <w:rPr>
                <w:lang w:val="es-PE"/>
              </w:rPr>
            </w:pPr>
            <w:r w:rsidRPr="004E4D82">
              <w:rPr>
                <w:sz w:val="19"/>
                <w:lang w:val="es-PE"/>
              </w:rPr>
              <w:t>Clasificación del servicio a partir del patrón del código de ruta</w:t>
            </w:r>
          </w:p>
        </w:tc>
      </w:tr>
      <w:tr w:rsidR="00341893" w:rsidRPr="004E4D82" w14:paraId="13C6D14D" w14:textId="77777777">
        <w:tc>
          <w:tcPr>
            <w:tcW w:w="3135" w:type="dxa"/>
          </w:tcPr>
          <w:p w14:paraId="50DA2AD3" w14:textId="77777777" w:rsidR="00341893" w:rsidRPr="004E4D82" w:rsidRDefault="0003064D">
            <w:pPr>
              <w:spacing w:after="40" w:line="240" w:lineRule="auto"/>
              <w:rPr>
                <w:lang w:val="es-PE"/>
              </w:rPr>
            </w:pPr>
            <w:r w:rsidRPr="004E4D82">
              <w:rPr>
                <w:sz w:val="19"/>
                <w:lang w:val="es-PE"/>
              </w:rPr>
              <w:t>Normalización</w:t>
            </w:r>
          </w:p>
        </w:tc>
        <w:tc>
          <w:tcPr>
            <w:tcW w:w="3135" w:type="dxa"/>
          </w:tcPr>
          <w:p w14:paraId="5CA9AE80" w14:textId="77777777" w:rsidR="00341893" w:rsidRPr="004E4D82" w:rsidRDefault="0003064D">
            <w:pPr>
              <w:spacing w:after="40" w:line="240" w:lineRule="auto"/>
              <w:rPr>
                <w:lang w:val="es-PE"/>
              </w:rPr>
            </w:pPr>
            <w:r w:rsidRPr="004E4D82">
              <w:rPr>
                <w:rFonts w:ascii="Consolas" w:hAnsi="Consolas"/>
                <w:sz w:val="19"/>
                <w:lang w:val="es-PE"/>
              </w:rPr>
              <w:t>dim_sentido.sentido</w:t>
            </w:r>
          </w:p>
        </w:tc>
        <w:tc>
          <w:tcPr>
            <w:tcW w:w="3135" w:type="dxa"/>
          </w:tcPr>
          <w:p w14:paraId="74985A22" w14:textId="77777777" w:rsidR="00341893" w:rsidRPr="004E4D82" w:rsidRDefault="0003064D">
            <w:pPr>
              <w:spacing w:after="40" w:line="240" w:lineRule="auto"/>
              <w:rPr>
                <w:lang w:val="es-PE"/>
              </w:rPr>
            </w:pPr>
            <w:r w:rsidRPr="004E4D82">
              <w:rPr>
                <w:sz w:val="19"/>
                <w:lang w:val="es-PE"/>
              </w:rPr>
              <w:t>Reducción de seis codificaciones a Ida y Vuelta</w:t>
            </w:r>
          </w:p>
        </w:tc>
      </w:tr>
      <w:tr w:rsidR="00341893" w:rsidRPr="004E4D82" w14:paraId="01B6D60B" w14:textId="77777777">
        <w:tc>
          <w:tcPr>
            <w:tcW w:w="3135" w:type="dxa"/>
          </w:tcPr>
          <w:p w14:paraId="4D582FB1" w14:textId="77777777" w:rsidR="00341893" w:rsidRPr="004E4D82" w:rsidRDefault="0003064D">
            <w:pPr>
              <w:spacing w:after="40" w:line="240" w:lineRule="auto"/>
              <w:rPr>
                <w:lang w:val="es-PE"/>
              </w:rPr>
            </w:pPr>
            <w:r w:rsidRPr="004E4D82">
              <w:rPr>
                <w:sz w:val="19"/>
                <w:lang w:val="es-PE"/>
              </w:rPr>
              <w:t>Trazabilidad</w:t>
            </w:r>
          </w:p>
        </w:tc>
        <w:tc>
          <w:tcPr>
            <w:tcW w:w="3135" w:type="dxa"/>
          </w:tcPr>
          <w:p w14:paraId="4B2A8665" w14:textId="77777777" w:rsidR="00341893" w:rsidRPr="004E4D82" w:rsidRDefault="0003064D">
            <w:pPr>
              <w:spacing w:after="40" w:line="240" w:lineRule="auto"/>
              <w:rPr>
                <w:lang w:val="es-PE"/>
              </w:rPr>
            </w:pPr>
            <w:r w:rsidRPr="004E4D82">
              <w:rPr>
                <w:rFonts w:ascii="Consolas" w:hAnsi="Consolas"/>
                <w:sz w:val="19"/>
                <w:lang w:val="es-PE"/>
              </w:rPr>
              <w:t>dim_sentido.codigo_origen</w:t>
            </w:r>
          </w:p>
        </w:tc>
        <w:tc>
          <w:tcPr>
            <w:tcW w:w="3135" w:type="dxa"/>
          </w:tcPr>
          <w:p w14:paraId="3972BC84" w14:textId="77777777" w:rsidR="00341893" w:rsidRPr="004E4D82" w:rsidRDefault="0003064D">
            <w:pPr>
              <w:spacing w:after="40" w:line="240" w:lineRule="auto"/>
              <w:rPr>
                <w:lang w:val="es-PE"/>
              </w:rPr>
            </w:pPr>
            <w:r w:rsidRPr="004E4D82">
              <w:rPr>
                <w:sz w:val="19"/>
                <w:lang w:val="es-PE"/>
              </w:rPr>
              <w:t>Conservación del código original</w:t>
            </w:r>
          </w:p>
        </w:tc>
      </w:tr>
      <w:tr w:rsidR="00341893" w:rsidRPr="004E4D82" w14:paraId="1580E6C2" w14:textId="77777777">
        <w:tc>
          <w:tcPr>
            <w:tcW w:w="3135" w:type="dxa"/>
          </w:tcPr>
          <w:p w14:paraId="5E3E1F6A" w14:textId="77777777" w:rsidR="00341893" w:rsidRPr="004E4D82" w:rsidRDefault="0003064D">
            <w:pPr>
              <w:spacing w:after="40" w:line="240" w:lineRule="auto"/>
              <w:rPr>
                <w:lang w:val="es-PE"/>
              </w:rPr>
            </w:pPr>
            <w:r w:rsidRPr="004E4D82">
              <w:rPr>
                <w:sz w:val="19"/>
                <w:lang w:val="es-PE"/>
              </w:rPr>
              <w:t>Estandarización</w:t>
            </w:r>
          </w:p>
        </w:tc>
        <w:tc>
          <w:tcPr>
            <w:tcW w:w="3135" w:type="dxa"/>
          </w:tcPr>
          <w:p w14:paraId="104800ED" w14:textId="77777777" w:rsidR="00341893" w:rsidRPr="004E4D82" w:rsidRDefault="0003064D">
            <w:pPr>
              <w:spacing w:after="40" w:line="240" w:lineRule="auto"/>
              <w:rPr>
                <w:lang w:val="es-PE"/>
              </w:rPr>
            </w:pPr>
            <w:r w:rsidRPr="004E4D82">
              <w:rPr>
                <w:rFonts w:ascii="Consolas" w:hAnsi="Consolas"/>
                <w:sz w:val="19"/>
                <w:lang w:val="es-PE"/>
              </w:rPr>
              <w:t>dim_paradero.nombre_paradero</w:t>
            </w:r>
          </w:p>
        </w:tc>
        <w:tc>
          <w:tcPr>
            <w:tcW w:w="3135" w:type="dxa"/>
          </w:tcPr>
          <w:p w14:paraId="35583F4B" w14:textId="77777777" w:rsidR="00341893" w:rsidRPr="004E4D82" w:rsidRDefault="0003064D">
            <w:pPr>
              <w:spacing w:after="40" w:line="240" w:lineRule="auto"/>
              <w:rPr>
                <w:lang w:val="es-PE"/>
              </w:rPr>
            </w:pPr>
            <w:r w:rsidRPr="004E4D82">
              <w:rPr>
                <w:sz w:val="19"/>
                <w:lang w:val="es-PE"/>
              </w:rPr>
              <w:t>Limpieza y unificación del texto libre</w:t>
            </w:r>
          </w:p>
        </w:tc>
      </w:tr>
      <w:tr w:rsidR="00341893" w:rsidRPr="004E4D82" w14:paraId="42E64775" w14:textId="77777777">
        <w:tc>
          <w:tcPr>
            <w:tcW w:w="3135" w:type="dxa"/>
          </w:tcPr>
          <w:p w14:paraId="0D215109" w14:textId="77777777" w:rsidR="00341893" w:rsidRPr="004E4D82" w:rsidRDefault="0003064D">
            <w:pPr>
              <w:spacing w:after="40" w:line="240" w:lineRule="auto"/>
              <w:rPr>
                <w:lang w:val="es-PE"/>
              </w:rPr>
            </w:pPr>
            <w:r w:rsidRPr="004E4D82">
              <w:rPr>
                <w:sz w:val="19"/>
                <w:lang w:val="es-PE"/>
              </w:rPr>
              <w:t>Imputación</w:t>
            </w:r>
          </w:p>
        </w:tc>
        <w:tc>
          <w:tcPr>
            <w:tcW w:w="3135" w:type="dxa"/>
          </w:tcPr>
          <w:p w14:paraId="522E6E5B" w14:textId="77777777" w:rsidR="00341893" w:rsidRPr="004E4D82" w:rsidRDefault="0003064D">
            <w:pPr>
              <w:spacing w:after="40" w:line="240" w:lineRule="auto"/>
              <w:rPr>
                <w:lang w:val="es-PE"/>
              </w:rPr>
            </w:pPr>
            <w:r w:rsidRPr="004E4D82">
              <w:rPr>
                <w:rFonts w:ascii="Consolas" w:hAnsi="Consolas"/>
                <w:sz w:val="19"/>
                <w:lang w:val="es-PE"/>
              </w:rPr>
              <w:t>dim_paradero.zona</w:t>
            </w:r>
          </w:p>
        </w:tc>
        <w:tc>
          <w:tcPr>
            <w:tcW w:w="3135" w:type="dxa"/>
          </w:tcPr>
          <w:p w14:paraId="5A4C79B7" w14:textId="77777777" w:rsidR="00341893" w:rsidRPr="004E4D82" w:rsidRDefault="0003064D">
            <w:pPr>
              <w:spacing w:after="40" w:line="240" w:lineRule="auto"/>
              <w:rPr>
                <w:lang w:val="es-PE"/>
              </w:rPr>
            </w:pPr>
            <w:r w:rsidRPr="004E4D82">
              <w:rPr>
                <w:sz w:val="19"/>
                <w:lang w:val="es-PE"/>
              </w:rPr>
              <w:t>Sustitución de vacíos por "SIN ZONA"</w:t>
            </w:r>
          </w:p>
        </w:tc>
      </w:tr>
      <w:tr w:rsidR="00341893" w:rsidRPr="004E4D82" w14:paraId="55310492" w14:textId="77777777">
        <w:tc>
          <w:tcPr>
            <w:tcW w:w="3135" w:type="dxa"/>
          </w:tcPr>
          <w:p w14:paraId="17503583" w14:textId="77777777" w:rsidR="00341893" w:rsidRPr="004E4D82" w:rsidRDefault="0003064D">
            <w:pPr>
              <w:spacing w:after="40" w:line="240" w:lineRule="auto"/>
              <w:rPr>
                <w:lang w:val="es-PE"/>
              </w:rPr>
            </w:pPr>
            <w:r w:rsidRPr="004E4D82">
              <w:rPr>
                <w:sz w:val="19"/>
                <w:lang w:val="es-PE"/>
              </w:rPr>
              <w:t>Cálculo estadístico</w:t>
            </w:r>
          </w:p>
        </w:tc>
        <w:tc>
          <w:tcPr>
            <w:tcW w:w="3135" w:type="dxa"/>
          </w:tcPr>
          <w:p w14:paraId="7B21AC8A" w14:textId="77777777" w:rsidR="00341893" w:rsidRPr="004E4D82" w:rsidRDefault="0003064D">
            <w:pPr>
              <w:spacing w:after="40" w:line="240" w:lineRule="auto"/>
              <w:rPr>
                <w:lang w:val="es-PE"/>
              </w:rPr>
            </w:pPr>
            <w:r w:rsidRPr="004E4D82">
              <w:rPr>
                <w:rFonts w:ascii="Consolas" w:hAnsi="Consolas"/>
                <w:sz w:val="19"/>
                <w:lang w:val="es-PE"/>
              </w:rPr>
              <w:t>stg_tarifa_ref.tarifa_adulto</w:t>
            </w:r>
          </w:p>
        </w:tc>
        <w:tc>
          <w:tcPr>
            <w:tcW w:w="3135" w:type="dxa"/>
          </w:tcPr>
          <w:p w14:paraId="55E5350D" w14:textId="77777777" w:rsidR="00341893" w:rsidRPr="004E4D82" w:rsidRDefault="0003064D">
            <w:pPr>
              <w:spacing w:after="40" w:line="240" w:lineRule="auto"/>
              <w:rPr>
                <w:lang w:val="es-PE"/>
              </w:rPr>
            </w:pPr>
            <w:r w:rsidRPr="004E4D82">
              <w:rPr>
                <w:sz w:val="19"/>
                <w:lang w:val="es-PE"/>
              </w:rPr>
              <w:t>Moda del monto por ruta y mes</w:t>
            </w:r>
          </w:p>
        </w:tc>
      </w:tr>
      <w:tr w:rsidR="00341893" w:rsidRPr="004E4D82" w14:paraId="48705CFB" w14:textId="77777777">
        <w:tc>
          <w:tcPr>
            <w:tcW w:w="3135" w:type="dxa"/>
          </w:tcPr>
          <w:p w14:paraId="54892E81" w14:textId="77777777" w:rsidR="00341893" w:rsidRPr="004E4D82" w:rsidRDefault="0003064D">
            <w:pPr>
              <w:spacing w:after="40" w:line="240" w:lineRule="auto"/>
              <w:rPr>
                <w:lang w:val="es-PE"/>
              </w:rPr>
            </w:pPr>
            <w:r w:rsidRPr="004E4D82">
              <w:rPr>
                <w:sz w:val="19"/>
                <w:lang w:val="es-PE"/>
              </w:rPr>
              <w:t>Clasificación por reglas</w:t>
            </w:r>
          </w:p>
        </w:tc>
        <w:tc>
          <w:tcPr>
            <w:tcW w:w="3135" w:type="dxa"/>
          </w:tcPr>
          <w:p w14:paraId="2DC9E00F" w14:textId="77777777" w:rsidR="00341893" w:rsidRPr="004E4D82" w:rsidRDefault="0003064D">
            <w:pPr>
              <w:spacing w:after="40" w:line="240" w:lineRule="auto"/>
              <w:rPr>
                <w:lang w:val="es-PE"/>
              </w:rPr>
            </w:pPr>
            <w:r w:rsidRPr="004E4D82">
              <w:rPr>
                <w:rFonts w:ascii="Consolas" w:hAnsi="Consolas"/>
                <w:sz w:val="19"/>
                <w:lang w:val="es-PE"/>
              </w:rPr>
              <w:t>dim_tipo_pasaje</w:t>
            </w:r>
          </w:p>
        </w:tc>
        <w:tc>
          <w:tcPr>
            <w:tcW w:w="3135" w:type="dxa"/>
          </w:tcPr>
          <w:p w14:paraId="34A56715" w14:textId="77777777" w:rsidR="00341893" w:rsidRPr="004E4D82" w:rsidRDefault="0003064D">
            <w:pPr>
              <w:spacing w:after="40" w:line="240" w:lineRule="auto"/>
              <w:rPr>
                <w:lang w:val="es-PE"/>
              </w:rPr>
            </w:pPr>
            <w:r w:rsidRPr="004E4D82">
              <w:rPr>
                <w:sz w:val="19"/>
                <w:lang w:val="es-PE"/>
              </w:rPr>
              <w:t>Asignación del tipo según el monto y la tarifa de referencia</w:t>
            </w:r>
          </w:p>
        </w:tc>
      </w:tr>
      <w:tr w:rsidR="00341893" w:rsidRPr="004E4D82" w14:paraId="20DA1440" w14:textId="77777777">
        <w:tc>
          <w:tcPr>
            <w:tcW w:w="3135" w:type="dxa"/>
          </w:tcPr>
          <w:p w14:paraId="19ABE68C" w14:textId="77777777" w:rsidR="00341893" w:rsidRPr="004E4D82" w:rsidRDefault="0003064D">
            <w:pPr>
              <w:spacing w:after="40" w:line="240" w:lineRule="auto"/>
              <w:rPr>
                <w:lang w:val="es-PE"/>
              </w:rPr>
            </w:pPr>
            <w:r w:rsidRPr="004E4D82">
              <w:rPr>
                <w:sz w:val="19"/>
                <w:lang w:val="es-PE"/>
              </w:rPr>
              <w:t>Agregación</w:t>
            </w:r>
          </w:p>
        </w:tc>
        <w:tc>
          <w:tcPr>
            <w:tcW w:w="3135" w:type="dxa"/>
          </w:tcPr>
          <w:p w14:paraId="72B848C5" w14:textId="77777777" w:rsidR="00341893" w:rsidRPr="004E4D82" w:rsidRDefault="0003064D">
            <w:pPr>
              <w:spacing w:after="40" w:line="240" w:lineRule="auto"/>
              <w:rPr>
                <w:lang w:val="es-PE"/>
              </w:rPr>
            </w:pPr>
            <w:r w:rsidRPr="004E4D82">
              <w:rPr>
                <w:rFonts w:ascii="Consolas" w:hAnsi="Consolas"/>
                <w:sz w:val="19"/>
                <w:lang w:val="es-PE"/>
              </w:rPr>
              <w:t>fact_validacion_diaria</w:t>
            </w:r>
          </w:p>
        </w:tc>
        <w:tc>
          <w:tcPr>
            <w:tcW w:w="3135" w:type="dxa"/>
          </w:tcPr>
          <w:p w14:paraId="22CCAB73" w14:textId="77777777" w:rsidR="00341893" w:rsidRPr="004E4D82" w:rsidRDefault="0003064D">
            <w:pPr>
              <w:spacing w:after="40" w:line="240" w:lineRule="auto"/>
              <w:rPr>
                <w:lang w:val="es-PE"/>
              </w:rPr>
            </w:pPr>
            <w:r w:rsidRPr="004E4D82">
              <w:rPr>
                <w:sz w:val="19"/>
                <w:lang w:val="es-PE"/>
              </w:rPr>
              <w:t>Conteo y suma agrupados por el grano de seis dimensiones</w:t>
            </w:r>
          </w:p>
        </w:tc>
      </w:tr>
      <w:tr w:rsidR="00341893" w:rsidRPr="004E4D82" w14:paraId="40F96649" w14:textId="77777777">
        <w:tc>
          <w:tcPr>
            <w:tcW w:w="3135" w:type="dxa"/>
          </w:tcPr>
          <w:p w14:paraId="69479AF0" w14:textId="77777777" w:rsidR="00341893" w:rsidRPr="004E4D82" w:rsidRDefault="0003064D">
            <w:pPr>
              <w:spacing w:after="40" w:line="240" w:lineRule="auto"/>
              <w:rPr>
                <w:lang w:val="es-PE"/>
              </w:rPr>
            </w:pPr>
            <w:r w:rsidRPr="004E4D82">
              <w:rPr>
                <w:sz w:val="19"/>
                <w:lang w:val="es-PE"/>
              </w:rPr>
              <w:t>Agregación</w:t>
            </w:r>
          </w:p>
        </w:tc>
        <w:tc>
          <w:tcPr>
            <w:tcW w:w="3135" w:type="dxa"/>
          </w:tcPr>
          <w:p w14:paraId="7B0FD229" w14:textId="77777777" w:rsidR="00341893" w:rsidRPr="004E4D82" w:rsidRDefault="0003064D">
            <w:pPr>
              <w:spacing w:after="40" w:line="240" w:lineRule="auto"/>
              <w:rPr>
                <w:lang w:val="es-PE"/>
              </w:rPr>
            </w:pPr>
            <w:r w:rsidRPr="004E4D82">
              <w:rPr>
                <w:rFonts w:ascii="Consolas" w:hAnsi="Consolas"/>
                <w:sz w:val="19"/>
                <w:lang w:val="es-PE"/>
              </w:rPr>
              <w:t>fact_carrera</w:t>
            </w:r>
          </w:p>
        </w:tc>
        <w:tc>
          <w:tcPr>
            <w:tcW w:w="3135" w:type="dxa"/>
          </w:tcPr>
          <w:p w14:paraId="28FE5B18" w14:textId="77777777" w:rsidR="00341893" w:rsidRPr="004E4D82" w:rsidRDefault="0003064D">
            <w:pPr>
              <w:spacing w:after="40" w:line="240" w:lineRule="auto"/>
              <w:rPr>
                <w:lang w:val="es-PE"/>
              </w:rPr>
            </w:pPr>
            <w:r w:rsidRPr="004E4D82">
              <w:rPr>
                <w:sz w:val="19"/>
                <w:lang w:val="es-PE"/>
              </w:rPr>
              <w:t>Conteo y suma agrupados por identificador de carrera</w:t>
            </w:r>
          </w:p>
        </w:tc>
      </w:tr>
      <w:tr w:rsidR="00341893" w:rsidRPr="004E4D82" w14:paraId="03D56322" w14:textId="77777777">
        <w:tc>
          <w:tcPr>
            <w:tcW w:w="3135" w:type="dxa"/>
          </w:tcPr>
          <w:p w14:paraId="3AD5CBB2" w14:textId="77777777" w:rsidR="00341893" w:rsidRPr="004E4D82" w:rsidRDefault="0003064D">
            <w:pPr>
              <w:spacing w:after="40" w:line="240" w:lineRule="auto"/>
              <w:rPr>
                <w:lang w:val="es-PE"/>
              </w:rPr>
            </w:pPr>
            <w:r w:rsidRPr="004E4D82">
              <w:rPr>
                <w:sz w:val="19"/>
                <w:lang w:val="es-PE"/>
              </w:rPr>
              <w:t>Sustitución de claves</w:t>
            </w:r>
          </w:p>
        </w:tc>
        <w:tc>
          <w:tcPr>
            <w:tcW w:w="3135" w:type="dxa"/>
          </w:tcPr>
          <w:p w14:paraId="36F448F3" w14:textId="77777777" w:rsidR="00341893" w:rsidRPr="004E4D82" w:rsidRDefault="0003064D">
            <w:pPr>
              <w:spacing w:after="40" w:line="240" w:lineRule="auto"/>
              <w:rPr>
                <w:lang w:val="es-PE"/>
              </w:rPr>
            </w:pPr>
            <w:r w:rsidRPr="004E4D82">
              <w:rPr>
                <w:sz w:val="19"/>
                <w:lang w:val="es-PE"/>
              </w:rPr>
              <w:t>Ambos hechos</w:t>
            </w:r>
          </w:p>
        </w:tc>
        <w:tc>
          <w:tcPr>
            <w:tcW w:w="3135" w:type="dxa"/>
          </w:tcPr>
          <w:p w14:paraId="549F7196" w14:textId="77777777" w:rsidR="00341893" w:rsidRPr="004E4D82" w:rsidRDefault="0003064D">
            <w:pPr>
              <w:spacing w:after="40" w:line="240" w:lineRule="auto"/>
              <w:rPr>
                <w:lang w:val="es-PE"/>
              </w:rPr>
            </w:pPr>
            <w:r w:rsidRPr="004E4D82">
              <w:rPr>
                <w:sz w:val="19"/>
                <w:lang w:val="es-PE"/>
              </w:rPr>
              <w:t>Reemplazo de atributos descriptivos por claves de dimensión</w:t>
            </w:r>
          </w:p>
        </w:tc>
      </w:tr>
    </w:tbl>
    <w:p w14:paraId="2C48C873" w14:textId="77777777" w:rsidR="00341893" w:rsidRPr="004E4D82" w:rsidRDefault="00341893">
      <w:pPr>
        <w:rPr>
          <w:lang w:val="es-PE"/>
        </w:rPr>
      </w:pPr>
    </w:p>
    <w:p w14:paraId="7F3EA6FC" w14:textId="77777777" w:rsidR="00341893" w:rsidRPr="004E4D82" w:rsidRDefault="0003064D">
      <w:pPr>
        <w:rPr>
          <w:lang w:val="es-PE"/>
        </w:rPr>
      </w:pPr>
      <w:r w:rsidRPr="004E4D82">
        <w:rPr>
          <w:b/>
          <w:lang w:val="es-PE"/>
        </w:rPr>
        <w:t>Tabla H4. Controles de calidad ejecutados sobre el Data Mart</w:t>
      </w:r>
    </w:p>
    <w:tbl>
      <w:tblPr>
        <w:tblStyle w:val="Tablaconcuadrcula"/>
        <w:tblW w:w="0" w:type="auto"/>
        <w:tblLook w:val="04A0" w:firstRow="1" w:lastRow="0" w:firstColumn="1" w:lastColumn="0" w:noHBand="0" w:noVBand="1"/>
      </w:tblPr>
      <w:tblGrid>
        <w:gridCol w:w="3135"/>
        <w:gridCol w:w="3135"/>
        <w:gridCol w:w="3135"/>
      </w:tblGrid>
      <w:tr w:rsidR="00341893" w:rsidRPr="004E4D82" w14:paraId="41D99D41" w14:textId="77777777">
        <w:tc>
          <w:tcPr>
            <w:tcW w:w="3135" w:type="dxa"/>
          </w:tcPr>
          <w:p w14:paraId="21990F21" w14:textId="77777777" w:rsidR="00341893" w:rsidRPr="004E4D82" w:rsidRDefault="0003064D">
            <w:pPr>
              <w:spacing w:after="40" w:line="240" w:lineRule="auto"/>
              <w:rPr>
                <w:lang w:val="es-PE"/>
              </w:rPr>
            </w:pPr>
            <w:r w:rsidRPr="004E4D82">
              <w:rPr>
                <w:b/>
                <w:sz w:val="19"/>
                <w:lang w:val="es-PE"/>
              </w:rPr>
              <w:t>N°</w:t>
            </w:r>
          </w:p>
        </w:tc>
        <w:tc>
          <w:tcPr>
            <w:tcW w:w="3135" w:type="dxa"/>
          </w:tcPr>
          <w:p w14:paraId="07E628F4" w14:textId="77777777" w:rsidR="00341893" w:rsidRPr="004E4D82" w:rsidRDefault="0003064D">
            <w:pPr>
              <w:spacing w:after="40" w:line="240" w:lineRule="auto"/>
              <w:rPr>
                <w:lang w:val="es-PE"/>
              </w:rPr>
            </w:pPr>
            <w:r w:rsidRPr="004E4D82">
              <w:rPr>
                <w:b/>
                <w:sz w:val="19"/>
                <w:lang w:val="es-PE"/>
              </w:rPr>
              <w:t>Control</w:t>
            </w:r>
          </w:p>
        </w:tc>
        <w:tc>
          <w:tcPr>
            <w:tcW w:w="3135" w:type="dxa"/>
          </w:tcPr>
          <w:p w14:paraId="23BDC274" w14:textId="77777777" w:rsidR="00341893" w:rsidRPr="004E4D82" w:rsidRDefault="0003064D">
            <w:pPr>
              <w:spacing w:after="40" w:line="240" w:lineRule="auto"/>
              <w:rPr>
                <w:lang w:val="es-PE"/>
              </w:rPr>
            </w:pPr>
            <w:r w:rsidRPr="004E4D82">
              <w:rPr>
                <w:b/>
                <w:sz w:val="19"/>
                <w:lang w:val="es-PE"/>
              </w:rPr>
              <w:t>Resultado</w:t>
            </w:r>
          </w:p>
        </w:tc>
      </w:tr>
      <w:tr w:rsidR="00341893" w:rsidRPr="004E4D82" w14:paraId="34D43DD9" w14:textId="77777777">
        <w:tc>
          <w:tcPr>
            <w:tcW w:w="3135" w:type="dxa"/>
          </w:tcPr>
          <w:p w14:paraId="54729A88" w14:textId="77777777" w:rsidR="00341893" w:rsidRPr="004E4D82" w:rsidRDefault="0003064D">
            <w:pPr>
              <w:spacing w:after="40" w:line="240" w:lineRule="auto"/>
              <w:rPr>
                <w:lang w:val="es-PE"/>
              </w:rPr>
            </w:pPr>
            <w:r w:rsidRPr="004E4D82">
              <w:rPr>
                <w:sz w:val="19"/>
                <w:lang w:val="es-PE"/>
              </w:rPr>
              <w:t>C-01</w:t>
            </w:r>
          </w:p>
        </w:tc>
        <w:tc>
          <w:tcPr>
            <w:tcW w:w="3135" w:type="dxa"/>
          </w:tcPr>
          <w:p w14:paraId="4B9F3E07" w14:textId="77777777" w:rsidR="00341893" w:rsidRPr="004E4D82" w:rsidRDefault="0003064D">
            <w:pPr>
              <w:spacing w:after="40" w:line="240" w:lineRule="auto"/>
              <w:rPr>
                <w:lang w:val="es-PE"/>
              </w:rPr>
            </w:pPr>
            <w:r w:rsidRPr="004E4D82">
              <w:rPr>
                <w:sz w:val="19"/>
                <w:lang w:val="es-PE"/>
              </w:rPr>
              <w:t>Conteo de validaciones origen contra destino</w:t>
            </w:r>
          </w:p>
        </w:tc>
        <w:tc>
          <w:tcPr>
            <w:tcW w:w="3135" w:type="dxa"/>
          </w:tcPr>
          <w:p w14:paraId="371B7E97" w14:textId="77777777" w:rsidR="00341893" w:rsidRPr="004E4D82" w:rsidRDefault="0003064D">
            <w:pPr>
              <w:spacing w:after="40" w:line="240" w:lineRule="auto"/>
              <w:rPr>
                <w:lang w:val="es-PE"/>
              </w:rPr>
            </w:pPr>
            <w:r w:rsidRPr="004E4D82">
              <w:rPr>
                <w:sz w:val="19"/>
                <w:lang w:val="es-PE"/>
              </w:rPr>
              <w:t>Diferencia cero</w:t>
            </w:r>
          </w:p>
        </w:tc>
      </w:tr>
      <w:tr w:rsidR="00341893" w:rsidRPr="004E4D82" w14:paraId="4B04C5FF" w14:textId="77777777">
        <w:tc>
          <w:tcPr>
            <w:tcW w:w="3135" w:type="dxa"/>
          </w:tcPr>
          <w:p w14:paraId="4D558340" w14:textId="77777777" w:rsidR="00341893" w:rsidRPr="004E4D82" w:rsidRDefault="0003064D">
            <w:pPr>
              <w:spacing w:after="40" w:line="240" w:lineRule="auto"/>
              <w:rPr>
                <w:lang w:val="es-PE"/>
              </w:rPr>
            </w:pPr>
            <w:r w:rsidRPr="004E4D82">
              <w:rPr>
                <w:sz w:val="19"/>
                <w:lang w:val="es-PE"/>
              </w:rPr>
              <w:t>C-02</w:t>
            </w:r>
          </w:p>
        </w:tc>
        <w:tc>
          <w:tcPr>
            <w:tcW w:w="3135" w:type="dxa"/>
          </w:tcPr>
          <w:p w14:paraId="64990AC9" w14:textId="77777777" w:rsidR="00341893" w:rsidRPr="004E4D82" w:rsidRDefault="0003064D">
            <w:pPr>
              <w:spacing w:after="40" w:line="240" w:lineRule="auto"/>
              <w:rPr>
                <w:lang w:val="es-PE"/>
              </w:rPr>
            </w:pPr>
            <w:r w:rsidRPr="004E4D82">
              <w:rPr>
                <w:sz w:val="19"/>
                <w:lang w:val="es-PE"/>
              </w:rPr>
              <w:t>Suma de montos origen contra destino</w:t>
            </w:r>
          </w:p>
        </w:tc>
        <w:tc>
          <w:tcPr>
            <w:tcW w:w="3135" w:type="dxa"/>
          </w:tcPr>
          <w:p w14:paraId="5E3FA75F" w14:textId="77777777" w:rsidR="00341893" w:rsidRPr="004E4D82" w:rsidRDefault="0003064D">
            <w:pPr>
              <w:spacing w:after="40" w:line="240" w:lineRule="auto"/>
              <w:rPr>
                <w:lang w:val="es-PE"/>
              </w:rPr>
            </w:pPr>
            <w:r w:rsidRPr="004E4D82">
              <w:rPr>
                <w:sz w:val="19"/>
                <w:lang w:val="es-PE"/>
              </w:rPr>
              <w:t>Coincidente</w:t>
            </w:r>
          </w:p>
        </w:tc>
      </w:tr>
      <w:tr w:rsidR="00341893" w:rsidRPr="004E4D82" w14:paraId="2C358834" w14:textId="77777777">
        <w:tc>
          <w:tcPr>
            <w:tcW w:w="3135" w:type="dxa"/>
          </w:tcPr>
          <w:p w14:paraId="112CA35A" w14:textId="77777777" w:rsidR="00341893" w:rsidRPr="004E4D82" w:rsidRDefault="0003064D">
            <w:pPr>
              <w:spacing w:after="40" w:line="240" w:lineRule="auto"/>
              <w:rPr>
                <w:lang w:val="es-PE"/>
              </w:rPr>
            </w:pPr>
            <w:r w:rsidRPr="004E4D82">
              <w:rPr>
                <w:sz w:val="19"/>
                <w:lang w:val="es-PE"/>
              </w:rPr>
              <w:t>C-03</w:t>
            </w:r>
          </w:p>
        </w:tc>
        <w:tc>
          <w:tcPr>
            <w:tcW w:w="3135" w:type="dxa"/>
          </w:tcPr>
          <w:p w14:paraId="788373C2" w14:textId="77777777" w:rsidR="00341893" w:rsidRPr="004E4D82" w:rsidRDefault="0003064D">
            <w:pPr>
              <w:spacing w:after="40" w:line="240" w:lineRule="auto"/>
              <w:rPr>
                <w:lang w:val="es-PE"/>
              </w:rPr>
            </w:pPr>
            <w:r w:rsidRPr="004E4D82">
              <w:rPr>
                <w:sz w:val="19"/>
                <w:lang w:val="es-PE"/>
              </w:rPr>
              <w:t xml:space="preserve">Conteo de carreras origen contra </w:t>
            </w:r>
            <w:r w:rsidRPr="004E4D82">
              <w:rPr>
                <w:rFonts w:ascii="Consolas" w:hAnsi="Consolas"/>
                <w:sz w:val="19"/>
                <w:lang w:val="es-PE"/>
              </w:rPr>
              <w:t>fact_carrera</w:t>
            </w:r>
          </w:p>
        </w:tc>
        <w:tc>
          <w:tcPr>
            <w:tcW w:w="3135" w:type="dxa"/>
          </w:tcPr>
          <w:p w14:paraId="65FCBEED" w14:textId="77777777" w:rsidR="00341893" w:rsidRPr="004E4D82" w:rsidRDefault="0003064D">
            <w:pPr>
              <w:spacing w:after="40" w:line="240" w:lineRule="auto"/>
              <w:rPr>
                <w:lang w:val="es-PE"/>
              </w:rPr>
            </w:pPr>
            <w:r w:rsidRPr="004E4D82">
              <w:rPr>
                <w:sz w:val="19"/>
                <w:lang w:val="es-PE"/>
              </w:rPr>
              <w:t>310,678 coincidente</w:t>
            </w:r>
          </w:p>
        </w:tc>
      </w:tr>
      <w:tr w:rsidR="00341893" w:rsidRPr="004E4D82" w14:paraId="3137A43B" w14:textId="77777777">
        <w:tc>
          <w:tcPr>
            <w:tcW w:w="3135" w:type="dxa"/>
          </w:tcPr>
          <w:p w14:paraId="1CB70145" w14:textId="77777777" w:rsidR="00341893" w:rsidRPr="004E4D82" w:rsidRDefault="0003064D">
            <w:pPr>
              <w:spacing w:after="40" w:line="240" w:lineRule="auto"/>
              <w:rPr>
                <w:lang w:val="es-PE"/>
              </w:rPr>
            </w:pPr>
            <w:r w:rsidRPr="004E4D82">
              <w:rPr>
                <w:sz w:val="19"/>
                <w:lang w:val="es-PE"/>
              </w:rPr>
              <w:t>C-04</w:t>
            </w:r>
          </w:p>
        </w:tc>
        <w:tc>
          <w:tcPr>
            <w:tcW w:w="3135" w:type="dxa"/>
          </w:tcPr>
          <w:p w14:paraId="33B86765" w14:textId="77777777" w:rsidR="00341893" w:rsidRPr="004E4D82" w:rsidRDefault="0003064D">
            <w:pPr>
              <w:spacing w:after="40" w:line="240" w:lineRule="auto"/>
              <w:rPr>
                <w:lang w:val="es-PE"/>
              </w:rPr>
            </w:pPr>
            <w:r w:rsidRPr="004E4D82">
              <w:rPr>
                <w:sz w:val="19"/>
                <w:lang w:val="es-PE"/>
              </w:rPr>
              <w:t xml:space="preserve">Rango de fechas origen contra </w:t>
            </w:r>
            <w:r w:rsidRPr="004E4D82">
              <w:rPr>
                <w:rFonts w:ascii="Consolas" w:hAnsi="Consolas"/>
                <w:sz w:val="19"/>
                <w:lang w:val="es-PE"/>
              </w:rPr>
              <w:t>dim_tiempo</w:t>
            </w:r>
          </w:p>
        </w:tc>
        <w:tc>
          <w:tcPr>
            <w:tcW w:w="3135" w:type="dxa"/>
          </w:tcPr>
          <w:p w14:paraId="4463516D" w14:textId="77777777" w:rsidR="00341893" w:rsidRPr="004E4D82" w:rsidRDefault="0003064D">
            <w:pPr>
              <w:spacing w:after="40" w:line="240" w:lineRule="auto"/>
              <w:rPr>
                <w:lang w:val="es-PE"/>
              </w:rPr>
            </w:pPr>
            <w:r w:rsidRPr="004E4D82">
              <w:rPr>
                <w:sz w:val="19"/>
                <w:lang w:val="es-PE"/>
              </w:rPr>
              <w:t>Coincidente</w:t>
            </w:r>
          </w:p>
        </w:tc>
      </w:tr>
      <w:tr w:rsidR="00341893" w:rsidRPr="004E4D82" w14:paraId="26039483" w14:textId="77777777">
        <w:tc>
          <w:tcPr>
            <w:tcW w:w="3135" w:type="dxa"/>
          </w:tcPr>
          <w:p w14:paraId="3EA438E9" w14:textId="77777777" w:rsidR="00341893" w:rsidRPr="004E4D82" w:rsidRDefault="0003064D">
            <w:pPr>
              <w:spacing w:after="40" w:line="240" w:lineRule="auto"/>
              <w:rPr>
                <w:lang w:val="es-PE"/>
              </w:rPr>
            </w:pPr>
            <w:r w:rsidRPr="004E4D82">
              <w:rPr>
                <w:sz w:val="19"/>
                <w:lang w:val="es-PE"/>
              </w:rPr>
              <w:t>C-05</w:t>
            </w:r>
          </w:p>
        </w:tc>
        <w:tc>
          <w:tcPr>
            <w:tcW w:w="3135" w:type="dxa"/>
          </w:tcPr>
          <w:p w14:paraId="3D281571" w14:textId="77777777" w:rsidR="00341893" w:rsidRPr="004E4D82" w:rsidRDefault="0003064D">
            <w:pPr>
              <w:spacing w:after="40" w:line="240" w:lineRule="auto"/>
              <w:rPr>
                <w:lang w:val="es-PE"/>
              </w:rPr>
            </w:pPr>
            <w:r w:rsidRPr="004E4D82">
              <w:rPr>
                <w:sz w:val="19"/>
                <w:lang w:val="es-PE"/>
              </w:rPr>
              <w:t>Fechas distintas con hechos origen contra destino</w:t>
            </w:r>
          </w:p>
        </w:tc>
        <w:tc>
          <w:tcPr>
            <w:tcW w:w="3135" w:type="dxa"/>
          </w:tcPr>
          <w:p w14:paraId="45CB5EE0" w14:textId="77777777" w:rsidR="00341893" w:rsidRPr="004E4D82" w:rsidRDefault="0003064D">
            <w:pPr>
              <w:spacing w:after="40" w:line="240" w:lineRule="auto"/>
              <w:rPr>
                <w:lang w:val="es-PE"/>
              </w:rPr>
            </w:pPr>
            <w:r w:rsidRPr="004E4D82">
              <w:rPr>
                <w:sz w:val="19"/>
                <w:lang w:val="es-PE"/>
              </w:rPr>
              <w:t>193 coincidente</w:t>
            </w:r>
          </w:p>
        </w:tc>
      </w:tr>
      <w:tr w:rsidR="00341893" w:rsidRPr="004E4D82" w14:paraId="26B2E1B5" w14:textId="77777777">
        <w:tc>
          <w:tcPr>
            <w:tcW w:w="3135" w:type="dxa"/>
          </w:tcPr>
          <w:p w14:paraId="726536F6" w14:textId="77777777" w:rsidR="00341893" w:rsidRPr="004E4D82" w:rsidRDefault="0003064D">
            <w:pPr>
              <w:spacing w:after="40" w:line="240" w:lineRule="auto"/>
              <w:rPr>
                <w:lang w:val="es-PE"/>
              </w:rPr>
            </w:pPr>
            <w:r w:rsidRPr="004E4D82">
              <w:rPr>
                <w:sz w:val="19"/>
                <w:lang w:val="es-PE"/>
              </w:rPr>
              <w:lastRenderedPageBreak/>
              <w:t>C-06</w:t>
            </w:r>
          </w:p>
        </w:tc>
        <w:tc>
          <w:tcPr>
            <w:tcW w:w="3135" w:type="dxa"/>
          </w:tcPr>
          <w:p w14:paraId="2FFA5F3F" w14:textId="77777777" w:rsidR="00341893" w:rsidRPr="004E4D82" w:rsidRDefault="0003064D">
            <w:pPr>
              <w:spacing w:after="40" w:line="240" w:lineRule="auto"/>
              <w:rPr>
                <w:lang w:val="es-PE"/>
              </w:rPr>
            </w:pPr>
            <w:r w:rsidRPr="004E4D82">
              <w:rPr>
                <w:sz w:val="19"/>
                <w:lang w:val="es-PE"/>
              </w:rPr>
              <w:t>Cardinalidad de dimensiones contra valores distintos del origen</w:t>
            </w:r>
          </w:p>
        </w:tc>
        <w:tc>
          <w:tcPr>
            <w:tcW w:w="3135" w:type="dxa"/>
          </w:tcPr>
          <w:p w14:paraId="3324D2AC" w14:textId="77777777" w:rsidR="00341893" w:rsidRPr="004E4D82" w:rsidRDefault="0003064D">
            <w:pPr>
              <w:spacing w:after="40" w:line="240" w:lineRule="auto"/>
              <w:rPr>
                <w:lang w:val="es-PE"/>
              </w:rPr>
            </w:pPr>
            <w:r w:rsidRPr="004E4D82">
              <w:rPr>
                <w:sz w:val="19"/>
                <w:lang w:val="es-PE"/>
              </w:rPr>
              <w:t>Coincidente en las seis dimensiones</w:t>
            </w:r>
          </w:p>
        </w:tc>
      </w:tr>
      <w:tr w:rsidR="00341893" w:rsidRPr="004E4D82" w14:paraId="764C4206" w14:textId="77777777">
        <w:tc>
          <w:tcPr>
            <w:tcW w:w="3135" w:type="dxa"/>
          </w:tcPr>
          <w:p w14:paraId="3789B2B3" w14:textId="77777777" w:rsidR="00341893" w:rsidRPr="004E4D82" w:rsidRDefault="0003064D">
            <w:pPr>
              <w:spacing w:after="40" w:line="240" w:lineRule="auto"/>
              <w:rPr>
                <w:lang w:val="es-PE"/>
              </w:rPr>
            </w:pPr>
            <w:r w:rsidRPr="004E4D82">
              <w:rPr>
                <w:sz w:val="19"/>
                <w:lang w:val="es-PE"/>
              </w:rPr>
              <w:t>C-07</w:t>
            </w:r>
          </w:p>
        </w:tc>
        <w:tc>
          <w:tcPr>
            <w:tcW w:w="3135" w:type="dxa"/>
          </w:tcPr>
          <w:p w14:paraId="38993D9E" w14:textId="77777777" w:rsidR="00341893" w:rsidRPr="004E4D82" w:rsidRDefault="0003064D">
            <w:pPr>
              <w:spacing w:after="40" w:line="240" w:lineRule="auto"/>
              <w:rPr>
                <w:lang w:val="es-PE"/>
              </w:rPr>
            </w:pPr>
            <w:r w:rsidRPr="004E4D82">
              <w:rPr>
                <w:sz w:val="19"/>
                <w:lang w:val="es-PE"/>
              </w:rPr>
              <w:t>Ausencia de claves foráneas huérfanas</w:t>
            </w:r>
          </w:p>
        </w:tc>
        <w:tc>
          <w:tcPr>
            <w:tcW w:w="3135" w:type="dxa"/>
          </w:tcPr>
          <w:p w14:paraId="69DD9FE7" w14:textId="77777777" w:rsidR="00341893" w:rsidRPr="004E4D82" w:rsidRDefault="0003064D">
            <w:pPr>
              <w:spacing w:after="40" w:line="240" w:lineRule="auto"/>
              <w:rPr>
                <w:lang w:val="es-PE"/>
              </w:rPr>
            </w:pPr>
            <w:r w:rsidRPr="004E4D82">
              <w:rPr>
                <w:sz w:val="19"/>
                <w:lang w:val="es-PE"/>
              </w:rPr>
              <w:t>Sin violaciones</w:t>
            </w:r>
          </w:p>
        </w:tc>
      </w:tr>
      <w:tr w:rsidR="00341893" w:rsidRPr="004E4D82" w14:paraId="3AAC59C4" w14:textId="77777777">
        <w:tc>
          <w:tcPr>
            <w:tcW w:w="3135" w:type="dxa"/>
          </w:tcPr>
          <w:p w14:paraId="668DC99A" w14:textId="77777777" w:rsidR="00341893" w:rsidRPr="004E4D82" w:rsidRDefault="0003064D">
            <w:pPr>
              <w:spacing w:after="40" w:line="240" w:lineRule="auto"/>
              <w:rPr>
                <w:lang w:val="es-PE"/>
              </w:rPr>
            </w:pPr>
            <w:r w:rsidRPr="004E4D82">
              <w:rPr>
                <w:sz w:val="19"/>
                <w:lang w:val="es-PE"/>
              </w:rPr>
              <w:t>C-08</w:t>
            </w:r>
          </w:p>
        </w:tc>
        <w:tc>
          <w:tcPr>
            <w:tcW w:w="3135" w:type="dxa"/>
          </w:tcPr>
          <w:p w14:paraId="687C08A9" w14:textId="77777777" w:rsidR="00341893" w:rsidRPr="004E4D82" w:rsidRDefault="0003064D">
            <w:pPr>
              <w:spacing w:after="40" w:line="240" w:lineRule="auto"/>
              <w:rPr>
                <w:lang w:val="es-PE"/>
              </w:rPr>
            </w:pPr>
            <w:r w:rsidRPr="004E4D82">
              <w:rPr>
                <w:sz w:val="19"/>
                <w:lang w:val="es-PE"/>
              </w:rPr>
              <w:t>Suma de participaciones por tipo de pasaje</w:t>
            </w:r>
          </w:p>
        </w:tc>
        <w:tc>
          <w:tcPr>
            <w:tcW w:w="3135" w:type="dxa"/>
          </w:tcPr>
          <w:p w14:paraId="796534ED" w14:textId="77777777" w:rsidR="00341893" w:rsidRPr="004E4D82" w:rsidRDefault="0003064D">
            <w:pPr>
              <w:spacing w:after="40" w:line="240" w:lineRule="auto"/>
              <w:rPr>
                <w:lang w:val="es-PE"/>
              </w:rPr>
            </w:pPr>
            <w:r w:rsidRPr="004E4D82">
              <w:rPr>
                <w:sz w:val="19"/>
                <w:lang w:val="es-PE"/>
              </w:rPr>
              <w:t>100.00%</w:t>
            </w:r>
          </w:p>
        </w:tc>
      </w:tr>
      <w:tr w:rsidR="00341893" w:rsidRPr="004E4D82" w14:paraId="4A9596CB" w14:textId="77777777">
        <w:tc>
          <w:tcPr>
            <w:tcW w:w="3135" w:type="dxa"/>
          </w:tcPr>
          <w:p w14:paraId="00FC7CD0" w14:textId="77777777" w:rsidR="00341893" w:rsidRPr="004E4D82" w:rsidRDefault="0003064D">
            <w:pPr>
              <w:spacing w:after="40" w:line="240" w:lineRule="auto"/>
              <w:rPr>
                <w:lang w:val="es-PE"/>
              </w:rPr>
            </w:pPr>
            <w:r w:rsidRPr="004E4D82">
              <w:rPr>
                <w:sz w:val="19"/>
                <w:lang w:val="es-PE"/>
              </w:rPr>
              <w:t>C-09</w:t>
            </w:r>
          </w:p>
        </w:tc>
        <w:tc>
          <w:tcPr>
            <w:tcW w:w="3135" w:type="dxa"/>
          </w:tcPr>
          <w:p w14:paraId="714CEB69" w14:textId="77777777" w:rsidR="00341893" w:rsidRPr="004E4D82" w:rsidRDefault="0003064D">
            <w:pPr>
              <w:spacing w:after="40" w:line="240" w:lineRule="auto"/>
              <w:rPr>
                <w:lang w:val="es-PE"/>
              </w:rPr>
            </w:pPr>
            <w:r w:rsidRPr="004E4D82">
              <w:rPr>
                <w:sz w:val="19"/>
                <w:lang w:val="es-PE"/>
              </w:rPr>
              <w:t>Verificación de la tarifa de referencia contra los valores tarifarios esperados</w:t>
            </w:r>
          </w:p>
        </w:tc>
        <w:tc>
          <w:tcPr>
            <w:tcW w:w="3135" w:type="dxa"/>
          </w:tcPr>
          <w:p w14:paraId="2EF00FA9" w14:textId="77777777" w:rsidR="00341893" w:rsidRPr="004E4D82" w:rsidRDefault="0003064D">
            <w:pPr>
              <w:spacing w:after="40" w:line="240" w:lineRule="auto"/>
              <w:rPr>
                <w:lang w:val="es-PE"/>
              </w:rPr>
            </w:pPr>
            <w:r w:rsidRPr="004E4D82">
              <w:rPr>
                <w:sz w:val="19"/>
                <w:lang w:val="es-PE"/>
              </w:rPr>
              <w:t>Consistente, con detección del ajuste de S/ 2.40 a S/ 2.45</w:t>
            </w:r>
          </w:p>
        </w:tc>
      </w:tr>
    </w:tbl>
    <w:p w14:paraId="67C6BFC3" w14:textId="77777777" w:rsidR="00341893" w:rsidRPr="004E4D82" w:rsidRDefault="00341893">
      <w:pPr>
        <w:rPr>
          <w:lang w:val="es-PE"/>
        </w:rPr>
      </w:pPr>
    </w:p>
    <w:p w14:paraId="4EB789C2" w14:textId="77777777" w:rsidR="00341893" w:rsidRPr="004E4D82" w:rsidRDefault="0003064D">
      <w:pPr>
        <w:pStyle w:val="Ttulo2"/>
        <w:rPr>
          <w:lang w:val="es-PE"/>
        </w:rPr>
      </w:pPr>
      <w:bookmarkStart w:id="85" w:name="_Toc235428673"/>
      <w:r w:rsidRPr="004E4D82">
        <w:rPr>
          <w:lang w:val="es-PE"/>
        </w:rPr>
        <w:t>ANEXO I. Especificación del dashboard</w:t>
      </w:r>
      <w:bookmarkEnd w:id="85"/>
    </w:p>
    <w:p w14:paraId="722CC339" w14:textId="77777777" w:rsidR="00341893" w:rsidRPr="004E4D82" w:rsidRDefault="0003064D">
      <w:pPr>
        <w:rPr>
          <w:lang w:val="es-PE"/>
        </w:rPr>
      </w:pPr>
      <w:r w:rsidRPr="004E4D82">
        <w:rPr>
          <w:lang w:val="es-PE"/>
        </w:rPr>
        <w:t>Detalle de respaldo de las secciones 7.2 y 7.3.</w:t>
      </w:r>
    </w:p>
    <w:p w14:paraId="3A4A4330" w14:textId="77777777" w:rsidR="00341893" w:rsidRPr="004E4D82" w:rsidRDefault="0003064D">
      <w:pPr>
        <w:rPr>
          <w:lang w:val="es-PE"/>
        </w:rPr>
      </w:pPr>
      <w:r w:rsidRPr="004E4D82">
        <w:rPr>
          <w:b/>
          <w:lang w:val="es-PE"/>
        </w:rPr>
        <w:t>Tabla I1. Composición del dashboard por página</w:t>
      </w:r>
    </w:p>
    <w:tbl>
      <w:tblPr>
        <w:tblStyle w:val="Tablaconcuadrcula"/>
        <w:tblW w:w="0" w:type="auto"/>
        <w:tblLook w:val="04A0" w:firstRow="1" w:lastRow="0" w:firstColumn="1" w:lastColumn="0" w:noHBand="0" w:noVBand="1"/>
      </w:tblPr>
      <w:tblGrid>
        <w:gridCol w:w="1568"/>
        <w:gridCol w:w="1568"/>
        <w:gridCol w:w="1568"/>
        <w:gridCol w:w="1568"/>
        <w:gridCol w:w="1568"/>
        <w:gridCol w:w="1568"/>
      </w:tblGrid>
      <w:tr w:rsidR="00341893" w:rsidRPr="004E4D82" w14:paraId="07D0337A" w14:textId="77777777">
        <w:tc>
          <w:tcPr>
            <w:tcW w:w="1568" w:type="dxa"/>
          </w:tcPr>
          <w:p w14:paraId="4E006E6A" w14:textId="77777777" w:rsidR="00341893" w:rsidRPr="004E4D82" w:rsidRDefault="0003064D">
            <w:pPr>
              <w:spacing w:after="40" w:line="240" w:lineRule="auto"/>
              <w:rPr>
                <w:lang w:val="es-PE"/>
              </w:rPr>
            </w:pPr>
            <w:r w:rsidRPr="004E4D82">
              <w:rPr>
                <w:b/>
                <w:sz w:val="19"/>
                <w:lang w:val="es-PE"/>
              </w:rPr>
              <w:t>Página</w:t>
            </w:r>
          </w:p>
        </w:tc>
        <w:tc>
          <w:tcPr>
            <w:tcW w:w="1568" w:type="dxa"/>
          </w:tcPr>
          <w:p w14:paraId="0198BA85" w14:textId="77777777" w:rsidR="00341893" w:rsidRPr="004E4D82" w:rsidRDefault="0003064D">
            <w:pPr>
              <w:spacing w:after="40" w:line="240" w:lineRule="auto"/>
              <w:rPr>
                <w:lang w:val="es-PE"/>
              </w:rPr>
            </w:pPr>
            <w:r w:rsidRPr="004E4D82">
              <w:rPr>
                <w:b/>
                <w:sz w:val="19"/>
                <w:lang w:val="es-PE"/>
              </w:rPr>
              <w:t>N°</w:t>
            </w:r>
          </w:p>
        </w:tc>
        <w:tc>
          <w:tcPr>
            <w:tcW w:w="1568" w:type="dxa"/>
          </w:tcPr>
          <w:p w14:paraId="5B3823E8" w14:textId="77777777" w:rsidR="00341893" w:rsidRPr="004E4D82" w:rsidRDefault="0003064D">
            <w:pPr>
              <w:spacing w:after="40" w:line="240" w:lineRule="auto"/>
              <w:rPr>
                <w:lang w:val="es-PE"/>
              </w:rPr>
            </w:pPr>
            <w:r w:rsidRPr="004E4D82">
              <w:rPr>
                <w:b/>
                <w:sz w:val="19"/>
                <w:lang w:val="es-PE"/>
              </w:rPr>
              <w:t>Visual</w:t>
            </w:r>
          </w:p>
        </w:tc>
        <w:tc>
          <w:tcPr>
            <w:tcW w:w="1568" w:type="dxa"/>
          </w:tcPr>
          <w:p w14:paraId="13C65FD7" w14:textId="77777777" w:rsidR="00341893" w:rsidRPr="004E4D82" w:rsidRDefault="0003064D">
            <w:pPr>
              <w:spacing w:after="40" w:line="240" w:lineRule="auto"/>
              <w:rPr>
                <w:lang w:val="es-PE"/>
              </w:rPr>
            </w:pPr>
            <w:r w:rsidRPr="004E4D82">
              <w:rPr>
                <w:b/>
                <w:sz w:val="19"/>
                <w:lang w:val="es-PE"/>
              </w:rPr>
              <w:t>Tipo</w:t>
            </w:r>
          </w:p>
        </w:tc>
        <w:tc>
          <w:tcPr>
            <w:tcW w:w="1568" w:type="dxa"/>
          </w:tcPr>
          <w:p w14:paraId="3C5770E8" w14:textId="77777777" w:rsidR="00341893" w:rsidRPr="004E4D82" w:rsidRDefault="0003064D">
            <w:pPr>
              <w:spacing w:after="40" w:line="240" w:lineRule="auto"/>
              <w:rPr>
                <w:lang w:val="es-PE"/>
              </w:rPr>
            </w:pPr>
            <w:r w:rsidRPr="004E4D82">
              <w:rPr>
                <w:b/>
                <w:sz w:val="19"/>
                <w:lang w:val="es-PE"/>
              </w:rPr>
              <w:t>Información que comunica</w:t>
            </w:r>
          </w:p>
        </w:tc>
        <w:tc>
          <w:tcPr>
            <w:tcW w:w="1568" w:type="dxa"/>
          </w:tcPr>
          <w:p w14:paraId="019337CC" w14:textId="77777777" w:rsidR="00341893" w:rsidRPr="004E4D82" w:rsidRDefault="0003064D">
            <w:pPr>
              <w:spacing w:after="40" w:line="240" w:lineRule="auto"/>
              <w:rPr>
                <w:lang w:val="es-PE"/>
              </w:rPr>
            </w:pPr>
            <w:r w:rsidRPr="004E4D82">
              <w:rPr>
                <w:b/>
                <w:sz w:val="19"/>
                <w:lang w:val="es-PE"/>
              </w:rPr>
              <w:t>Justificación del tipo elegido</w:t>
            </w:r>
          </w:p>
        </w:tc>
      </w:tr>
      <w:tr w:rsidR="00341893" w:rsidRPr="004E4D82" w14:paraId="293D40A0" w14:textId="77777777">
        <w:tc>
          <w:tcPr>
            <w:tcW w:w="1568" w:type="dxa"/>
          </w:tcPr>
          <w:p w14:paraId="595382CC"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73CDA948" w14:textId="77777777" w:rsidR="00341893" w:rsidRPr="004E4D82" w:rsidRDefault="0003064D">
            <w:pPr>
              <w:spacing w:after="40" w:line="240" w:lineRule="auto"/>
              <w:rPr>
                <w:lang w:val="es-PE"/>
              </w:rPr>
            </w:pPr>
            <w:r w:rsidRPr="004E4D82">
              <w:rPr>
                <w:sz w:val="19"/>
                <w:lang w:val="es-PE"/>
              </w:rPr>
              <w:t>V-01</w:t>
            </w:r>
          </w:p>
        </w:tc>
        <w:tc>
          <w:tcPr>
            <w:tcW w:w="1568" w:type="dxa"/>
          </w:tcPr>
          <w:p w14:paraId="33E41728" w14:textId="77777777" w:rsidR="00341893" w:rsidRPr="004E4D82" w:rsidRDefault="0003064D">
            <w:pPr>
              <w:spacing w:after="40" w:line="240" w:lineRule="auto"/>
              <w:rPr>
                <w:lang w:val="es-PE"/>
              </w:rPr>
            </w:pPr>
            <w:r w:rsidRPr="004E4D82">
              <w:rPr>
                <w:sz w:val="19"/>
                <w:lang w:val="es-PE"/>
              </w:rPr>
              <w:t>Total de validaciones</w:t>
            </w:r>
          </w:p>
        </w:tc>
        <w:tc>
          <w:tcPr>
            <w:tcW w:w="1568" w:type="dxa"/>
          </w:tcPr>
          <w:p w14:paraId="505937DE" w14:textId="77777777" w:rsidR="00341893" w:rsidRPr="004E4D82" w:rsidRDefault="0003064D">
            <w:pPr>
              <w:spacing w:after="40" w:line="240" w:lineRule="auto"/>
              <w:rPr>
                <w:lang w:val="es-PE"/>
              </w:rPr>
            </w:pPr>
            <w:r w:rsidRPr="004E4D82">
              <w:rPr>
                <w:sz w:val="19"/>
                <w:lang w:val="es-PE"/>
              </w:rPr>
              <w:t>Tarjeta</w:t>
            </w:r>
          </w:p>
        </w:tc>
        <w:tc>
          <w:tcPr>
            <w:tcW w:w="1568" w:type="dxa"/>
          </w:tcPr>
          <w:p w14:paraId="09C10D6D" w14:textId="77777777" w:rsidR="00341893" w:rsidRPr="004E4D82" w:rsidRDefault="0003064D">
            <w:pPr>
              <w:spacing w:after="40" w:line="240" w:lineRule="auto"/>
              <w:rPr>
                <w:lang w:val="es-PE"/>
              </w:rPr>
            </w:pPr>
            <w:r w:rsidRPr="004E4D82">
              <w:rPr>
                <w:sz w:val="19"/>
                <w:lang w:val="es-PE"/>
              </w:rPr>
              <w:t>Volumen total de abordajes del corte</w:t>
            </w:r>
          </w:p>
        </w:tc>
        <w:tc>
          <w:tcPr>
            <w:tcW w:w="1568" w:type="dxa"/>
          </w:tcPr>
          <w:p w14:paraId="4E2CD6E7" w14:textId="77777777" w:rsidR="00341893" w:rsidRPr="004E4D82" w:rsidRDefault="0003064D">
            <w:pPr>
              <w:spacing w:after="40" w:line="240" w:lineRule="auto"/>
              <w:rPr>
                <w:lang w:val="es-PE"/>
              </w:rPr>
            </w:pPr>
            <w:r w:rsidRPr="004E4D82">
              <w:rPr>
                <w:sz w:val="19"/>
                <w:lang w:val="es-PE"/>
              </w:rPr>
              <w:t>El valor único no requiere mediación gráfica</w:t>
            </w:r>
          </w:p>
        </w:tc>
      </w:tr>
      <w:tr w:rsidR="00341893" w:rsidRPr="004E4D82" w14:paraId="1670460B" w14:textId="77777777">
        <w:tc>
          <w:tcPr>
            <w:tcW w:w="1568" w:type="dxa"/>
          </w:tcPr>
          <w:p w14:paraId="2DE4F266"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4333F657" w14:textId="77777777" w:rsidR="00341893" w:rsidRPr="004E4D82" w:rsidRDefault="0003064D">
            <w:pPr>
              <w:spacing w:after="40" w:line="240" w:lineRule="auto"/>
              <w:rPr>
                <w:lang w:val="es-PE"/>
              </w:rPr>
            </w:pPr>
            <w:r w:rsidRPr="004E4D82">
              <w:rPr>
                <w:sz w:val="19"/>
                <w:lang w:val="es-PE"/>
              </w:rPr>
              <w:t>V-02</w:t>
            </w:r>
          </w:p>
        </w:tc>
        <w:tc>
          <w:tcPr>
            <w:tcW w:w="1568" w:type="dxa"/>
          </w:tcPr>
          <w:p w14:paraId="3B7E45CA" w14:textId="77777777" w:rsidR="00341893" w:rsidRPr="004E4D82" w:rsidRDefault="0003064D">
            <w:pPr>
              <w:spacing w:after="40" w:line="240" w:lineRule="auto"/>
              <w:rPr>
                <w:lang w:val="es-PE"/>
              </w:rPr>
            </w:pPr>
            <w:r w:rsidRPr="004E4D82">
              <w:rPr>
                <w:sz w:val="19"/>
                <w:lang w:val="es-PE"/>
              </w:rPr>
              <w:t>Ingreso total</w:t>
            </w:r>
          </w:p>
        </w:tc>
        <w:tc>
          <w:tcPr>
            <w:tcW w:w="1568" w:type="dxa"/>
          </w:tcPr>
          <w:p w14:paraId="76483C95" w14:textId="77777777" w:rsidR="00341893" w:rsidRPr="004E4D82" w:rsidRDefault="0003064D">
            <w:pPr>
              <w:spacing w:after="40" w:line="240" w:lineRule="auto"/>
              <w:rPr>
                <w:lang w:val="es-PE"/>
              </w:rPr>
            </w:pPr>
            <w:r w:rsidRPr="004E4D82">
              <w:rPr>
                <w:sz w:val="19"/>
                <w:lang w:val="es-PE"/>
              </w:rPr>
              <w:t>Tarjeta</w:t>
            </w:r>
          </w:p>
        </w:tc>
        <w:tc>
          <w:tcPr>
            <w:tcW w:w="1568" w:type="dxa"/>
          </w:tcPr>
          <w:p w14:paraId="4C49170A" w14:textId="77777777" w:rsidR="00341893" w:rsidRPr="004E4D82" w:rsidRDefault="0003064D">
            <w:pPr>
              <w:spacing w:after="40" w:line="240" w:lineRule="auto"/>
              <w:rPr>
                <w:lang w:val="es-PE"/>
              </w:rPr>
            </w:pPr>
            <w:r w:rsidRPr="004E4D82">
              <w:rPr>
                <w:sz w:val="19"/>
                <w:lang w:val="es-PE"/>
              </w:rPr>
              <w:t>Recaudación del corte</w:t>
            </w:r>
          </w:p>
        </w:tc>
        <w:tc>
          <w:tcPr>
            <w:tcW w:w="1568" w:type="dxa"/>
          </w:tcPr>
          <w:p w14:paraId="2B05BEAA" w14:textId="77777777" w:rsidR="00341893" w:rsidRPr="004E4D82" w:rsidRDefault="0003064D">
            <w:pPr>
              <w:spacing w:after="40" w:line="240" w:lineRule="auto"/>
              <w:rPr>
                <w:lang w:val="es-PE"/>
              </w:rPr>
            </w:pPr>
            <w:r w:rsidRPr="004E4D82">
              <w:rPr>
                <w:sz w:val="19"/>
                <w:lang w:val="es-PE"/>
              </w:rPr>
              <w:t>Idem</w:t>
            </w:r>
          </w:p>
        </w:tc>
      </w:tr>
      <w:tr w:rsidR="00341893" w:rsidRPr="004E4D82" w14:paraId="23527107" w14:textId="77777777">
        <w:tc>
          <w:tcPr>
            <w:tcW w:w="1568" w:type="dxa"/>
          </w:tcPr>
          <w:p w14:paraId="6C3BD601"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4E8DE58A" w14:textId="77777777" w:rsidR="00341893" w:rsidRPr="004E4D82" w:rsidRDefault="0003064D">
            <w:pPr>
              <w:spacing w:after="40" w:line="240" w:lineRule="auto"/>
              <w:rPr>
                <w:lang w:val="es-PE"/>
              </w:rPr>
            </w:pPr>
            <w:r w:rsidRPr="004E4D82">
              <w:rPr>
                <w:sz w:val="19"/>
                <w:lang w:val="es-PE"/>
              </w:rPr>
              <w:t>V-03</w:t>
            </w:r>
          </w:p>
        </w:tc>
        <w:tc>
          <w:tcPr>
            <w:tcW w:w="1568" w:type="dxa"/>
          </w:tcPr>
          <w:p w14:paraId="34ABBEAB" w14:textId="77777777" w:rsidR="00341893" w:rsidRPr="004E4D82" w:rsidRDefault="0003064D">
            <w:pPr>
              <w:spacing w:after="40" w:line="240" w:lineRule="auto"/>
              <w:rPr>
                <w:lang w:val="es-PE"/>
              </w:rPr>
            </w:pPr>
            <w:r w:rsidRPr="004E4D82">
              <w:rPr>
                <w:sz w:val="19"/>
                <w:lang w:val="es-PE"/>
              </w:rPr>
              <w:t>Promedio de pasajeros por viaje</w:t>
            </w:r>
          </w:p>
        </w:tc>
        <w:tc>
          <w:tcPr>
            <w:tcW w:w="1568" w:type="dxa"/>
          </w:tcPr>
          <w:p w14:paraId="3BBE704D" w14:textId="77777777" w:rsidR="00341893" w:rsidRPr="004E4D82" w:rsidRDefault="0003064D">
            <w:pPr>
              <w:spacing w:after="40" w:line="240" w:lineRule="auto"/>
              <w:rPr>
                <w:lang w:val="es-PE"/>
              </w:rPr>
            </w:pPr>
            <w:r w:rsidRPr="004E4D82">
              <w:rPr>
                <w:sz w:val="19"/>
                <w:lang w:val="es-PE"/>
              </w:rPr>
              <w:t>Tarjeta</w:t>
            </w:r>
          </w:p>
        </w:tc>
        <w:tc>
          <w:tcPr>
            <w:tcW w:w="1568" w:type="dxa"/>
          </w:tcPr>
          <w:p w14:paraId="13E70D12" w14:textId="77777777" w:rsidR="00341893" w:rsidRPr="004E4D82" w:rsidRDefault="0003064D">
            <w:pPr>
              <w:spacing w:after="40" w:line="240" w:lineRule="auto"/>
              <w:rPr>
                <w:lang w:val="es-PE"/>
              </w:rPr>
            </w:pPr>
            <w:r w:rsidRPr="004E4D82">
              <w:rPr>
                <w:sz w:val="19"/>
                <w:lang w:val="es-PE"/>
              </w:rPr>
              <w:t>Ocupación media por carrera</w:t>
            </w:r>
          </w:p>
        </w:tc>
        <w:tc>
          <w:tcPr>
            <w:tcW w:w="1568" w:type="dxa"/>
          </w:tcPr>
          <w:p w14:paraId="21ED2FE0" w14:textId="77777777" w:rsidR="00341893" w:rsidRPr="004E4D82" w:rsidRDefault="0003064D">
            <w:pPr>
              <w:spacing w:after="40" w:line="240" w:lineRule="auto"/>
              <w:rPr>
                <w:lang w:val="es-PE"/>
              </w:rPr>
            </w:pPr>
            <w:r w:rsidRPr="004E4D82">
              <w:rPr>
                <w:sz w:val="19"/>
                <w:lang w:val="es-PE"/>
              </w:rPr>
              <w:t>Idem</w:t>
            </w:r>
          </w:p>
        </w:tc>
      </w:tr>
      <w:tr w:rsidR="00341893" w:rsidRPr="004E4D82" w14:paraId="04609E75" w14:textId="77777777">
        <w:tc>
          <w:tcPr>
            <w:tcW w:w="1568" w:type="dxa"/>
          </w:tcPr>
          <w:p w14:paraId="2CC6EC6A"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6668744C" w14:textId="77777777" w:rsidR="00341893" w:rsidRPr="004E4D82" w:rsidRDefault="0003064D">
            <w:pPr>
              <w:spacing w:after="40" w:line="240" w:lineRule="auto"/>
              <w:rPr>
                <w:lang w:val="es-PE"/>
              </w:rPr>
            </w:pPr>
            <w:r w:rsidRPr="004E4D82">
              <w:rPr>
                <w:sz w:val="19"/>
                <w:lang w:val="es-PE"/>
              </w:rPr>
              <w:t>V-04</w:t>
            </w:r>
          </w:p>
        </w:tc>
        <w:tc>
          <w:tcPr>
            <w:tcW w:w="1568" w:type="dxa"/>
          </w:tcPr>
          <w:p w14:paraId="504286FD" w14:textId="77777777" w:rsidR="00341893" w:rsidRPr="004E4D82" w:rsidRDefault="0003064D">
            <w:pPr>
              <w:spacing w:after="40" w:line="240" w:lineRule="auto"/>
              <w:rPr>
                <w:lang w:val="es-PE"/>
              </w:rPr>
            </w:pPr>
            <w:r w:rsidRPr="004E4D82">
              <w:rPr>
                <w:sz w:val="19"/>
                <w:lang w:val="es-PE"/>
              </w:rPr>
              <w:t>Ticket promedio</w:t>
            </w:r>
          </w:p>
        </w:tc>
        <w:tc>
          <w:tcPr>
            <w:tcW w:w="1568" w:type="dxa"/>
          </w:tcPr>
          <w:p w14:paraId="234169A9" w14:textId="77777777" w:rsidR="00341893" w:rsidRPr="004E4D82" w:rsidRDefault="0003064D">
            <w:pPr>
              <w:spacing w:after="40" w:line="240" w:lineRule="auto"/>
              <w:rPr>
                <w:lang w:val="es-PE"/>
              </w:rPr>
            </w:pPr>
            <w:r w:rsidRPr="004E4D82">
              <w:rPr>
                <w:sz w:val="19"/>
                <w:lang w:val="es-PE"/>
              </w:rPr>
              <w:t>Tarjeta</w:t>
            </w:r>
          </w:p>
        </w:tc>
        <w:tc>
          <w:tcPr>
            <w:tcW w:w="1568" w:type="dxa"/>
          </w:tcPr>
          <w:p w14:paraId="1F7F3264" w14:textId="77777777" w:rsidR="00341893" w:rsidRPr="004E4D82" w:rsidRDefault="0003064D">
            <w:pPr>
              <w:spacing w:after="40" w:line="240" w:lineRule="auto"/>
              <w:rPr>
                <w:lang w:val="es-PE"/>
              </w:rPr>
            </w:pPr>
            <w:r w:rsidRPr="004E4D82">
              <w:rPr>
                <w:sz w:val="19"/>
                <w:lang w:val="es-PE"/>
              </w:rPr>
              <w:t>Recaudación media por abordaje</w:t>
            </w:r>
          </w:p>
        </w:tc>
        <w:tc>
          <w:tcPr>
            <w:tcW w:w="1568" w:type="dxa"/>
          </w:tcPr>
          <w:p w14:paraId="6DBCF06E" w14:textId="77777777" w:rsidR="00341893" w:rsidRPr="004E4D82" w:rsidRDefault="0003064D">
            <w:pPr>
              <w:spacing w:after="40" w:line="240" w:lineRule="auto"/>
              <w:rPr>
                <w:lang w:val="es-PE"/>
              </w:rPr>
            </w:pPr>
            <w:r w:rsidRPr="004E4D82">
              <w:rPr>
                <w:sz w:val="19"/>
                <w:lang w:val="es-PE"/>
              </w:rPr>
              <w:t>Idem</w:t>
            </w:r>
          </w:p>
        </w:tc>
      </w:tr>
      <w:tr w:rsidR="00341893" w:rsidRPr="004E4D82" w14:paraId="31CAA5ED" w14:textId="77777777">
        <w:tc>
          <w:tcPr>
            <w:tcW w:w="1568" w:type="dxa"/>
          </w:tcPr>
          <w:p w14:paraId="09AB909A"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15D709DD" w14:textId="77777777" w:rsidR="00341893" w:rsidRPr="004E4D82" w:rsidRDefault="0003064D">
            <w:pPr>
              <w:spacing w:after="40" w:line="240" w:lineRule="auto"/>
              <w:rPr>
                <w:lang w:val="es-PE"/>
              </w:rPr>
            </w:pPr>
            <w:r w:rsidRPr="004E4D82">
              <w:rPr>
                <w:sz w:val="19"/>
                <w:lang w:val="es-PE"/>
              </w:rPr>
              <w:t>V-05</w:t>
            </w:r>
          </w:p>
        </w:tc>
        <w:tc>
          <w:tcPr>
            <w:tcW w:w="1568" w:type="dxa"/>
          </w:tcPr>
          <w:p w14:paraId="75A21350" w14:textId="77777777" w:rsidR="00341893" w:rsidRPr="004E4D82" w:rsidRDefault="0003064D">
            <w:pPr>
              <w:spacing w:after="40" w:line="240" w:lineRule="auto"/>
              <w:rPr>
                <w:lang w:val="es-PE"/>
              </w:rPr>
            </w:pPr>
            <w:r w:rsidRPr="004E4D82">
              <w:rPr>
                <w:sz w:val="19"/>
                <w:lang w:val="es-PE"/>
              </w:rPr>
              <w:t>Validaciones por franja horaria</w:t>
            </w:r>
          </w:p>
        </w:tc>
        <w:tc>
          <w:tcPr>
            <w:tcW w:w="1568" w:type="dxa"/>
          </w:tcPr>
          <w:p w14:paraId="65CBCE75" w14:textId="77777777" w:rsidR="00341893" w:rsidRPr="004E4D82" w:rsidRDefault="0003064D">
            <w:pPr>
              <w:spacing w:after="40" w:line="240" w:lineRule="auto"/>
              <w:rPr>
                <w:lang w:val="es-PE"/>
              </w:rPr>
            </w:pPr>
            <w:r w:rsidRPr="004E4D82">
              <w:rPr>
                <w:sz w:val="19"/>
                <w:lang w:val="es-PE"/>
              </w:rPr>
              <w:t>Columnas ordenadas por hora</w:t>
            </w:r>
          </w:p>
        </w:tc>
        <w:tc>
          <w:tcPr>
            <w:tcW w:w="1568" w:type="dxa"/>
          </w:tcPr>
          <w:p w14:paraId="56BC5C02" w14:textId="77777777" w:rsidR="00341893" w:rsidRPr="004E4D82" w:rsidRDefault="0003064D">
            <w:pPr>
              <w:spacing w:after="40" w:line="240" w:lineRule="auto"/>
              <w:rPr>
                <w:lang w:val="es-PE"/>
              </w:rPr>
            </w:pPr>
            <w:r w:rsidRPr="004E4D82">
              <w:rPr>
                <w:sz w:val="19"/>
                <w:lang w:val="es-PE"/>
              </w:rPr>
              <w:t>Perfil de demanda a lo largo del día</w:t>
            </w:r>
          </w:p>
        </w:tc>
        <w:tc>
          <w:tcPr>
            <w:tcW w:w="1568" w:type="dxa"/>
          </w:tcPr>
          <w:p w14:paraId="13229C16" w14:textId="77777777" w:rsidR="00341893" w:rsidRPr="004E4D82" w:rsidRDefault="0003064D">
            <w:pPr>
              <w:spacing w:after="40" w:line="240" w:lineRule="auto"/>
              <w:rPr>
                <w:lang w:val="es-PE"/>
              </w:rPr>
            </w:pPr>
            <w:r w:rsidRPr="004E4D82">
              <w:rPr>
                <w:sz w:val="19"/>
                <w:lang w:val="es-PE"/>
              </w:rPr>
              <w:t>El orden natural del ciclo horario debe preservarse</w:t>
            </w:r>
          </w:p>
        </w:tc>
      </w:tr>
      <w:tr w:rsidR="00341893" w:rsidRPr="004E4D82" w14:paraId="428AEA58" w14:textId="77777777">
        <w:tc>
          <w:tcPr>
            <w:tcW w:w="1568" w:type="dxa"/>
          </w:tcPr>
          <w:p w14:paraId="464C35D6"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74BA2A2E" w14:textId="77777777" w:rsidR="00341893" w:rsidRPr="004E4D82" w:rsidRDefault="0003064D">
            <w:pPr>
              <w:spacing w:after="40" w:line="240" w:lineRule="auto"/>
              <w:rPr>
                <w:lang w:val="es-PE"/>
              </w:rPr>
            </w:pPr>
            <w:r w:rsidRPr="004E4D82">
              <w:rPr>
                <w:sz w:val="19"/>
                <w:lang w:val="es-PE"/>
              </w:rPr>
              <w:t>V-06</w:t>
            </w:r>
          </w:p>
        </w:tc>
        <w:tc>
          <w:tcPr>
            <w:tcW w:w="1568" w:type="dxa"/>
          </w:tcPr>
          <w:p w14:paraId="24F125F1" w14:textId="77777777" w:rsidR="00341893" w:rsidRPr="004E4D82" w:rsidRDefault="0003064D">
            <w:pPr>
              <w:spacing w:after="40" w:line="240" w:lineRule="auto"/>
              <w:rPr>
                <w:lang w:val="es-PE"/>
              </w:rPr>
            </w:pPr>
            <w:r w:rsidRPr="004E4D82">
              <w:rPr>
                <w:sz w:val="19"/>
                <w:lang w:val="es-PE"/>
              </w:rPr>
              <w:t>Distribución por tipo de pasaje</w:t>
            </w:r>
          </w:p>
        </w:tc>
        <w:tc>
          <w:tcPr>
            <w:tcW w:w="1568" w:type="dxa"/>
          </w:tcPr>
          <w:p w14:paraId="52495283" w14:textId="77777777" w:rsidR="00341893" w:rsidRPr="004E4D82" w:rsidRDefault="0003064D">
            <w:pPr>
              <w:spacing w:after="40" w:line="240" w:lineRule="auto"/>
              <w:rPr>
                <w:lang w:val="es-PE"/>
              </w:rPr>
            </w:pPr>
            <w:r w:rsidRPr="004E4D82">
              <w:rPr>
                <w:sz w:val="19"/>
                <w:lang w:val="es-PE"/>
              </w:rPr>
              <w:t>Barras horizontales con etiqueta de porcentaje</w:t>
            </w:r>
          </w:p>
        </w:tc>
        <w:tc>
          <w:tcPr>
            <w:tcW w:w="1568" w:type="dxa"/>
          </w:tcPr>
          <w:p w14:paraId="61EF3BC3" w14:textId="77777777" w:rsidR="00341893" w:rsidRPr="004E4D82" w:rsidRDefault="0003064D">
            <w:pPr>
              <w:spacing w:after="40" w:line="240" w:lineRule="auto"/>
              <w:rPr>
                <w:lang w:val="es-PE"/>
              </w:rPr>
            </w:pPr>
            <w:r w:rsidRPr="004E4D82">
              <w:rPr>
                <w:sz w:val="19"/>
                <w:lang w:val="es-PE"/>
              </w:rPr>
              <w:t>Composición de la demanda</w:t>
            </w:r>
          </w:p>
        </w:tc>
        <w:tc>
          <w:tcPr>
            <w:tcW w:w="1568" w:type="dxa"/>
          </w:tcPr>
          <w:p w14:paraId="31D48F51" w14:textId="77777777" w:rsidR="00341893" w:rsidRPr="004E4D82" w:rsidRDefault="0003064D">
            <w:pPr>
              <w:spacing w:after="40" w:line="240" w:lineRule="auto"/>
              <w:rPr>
                <w:lang w:val="es-PE"/>
              </w:rPr>
            </w:pPr>
            <w:r w:rsidRPr="004E4D82">
              <w:rPr>
                <w:sz w:val="19"/>
                <w:lang w:val="es-PE"/>
              </w:rPr>
              <w:t>Evita la comparación angular imprecisa del gráfico de sectores</w:t>
            </w:r>
          </w:p>
        </w:tc>
      </w:tr>
      <w:tr w:rsidR="00341893" w:rsidRPr="004E4D82" w14:paraId="0BA48210" w14:textId="77777777">
        <w:tc>
          <w:tcPr>
            <w:tcW w:w="1568" w:type="dxa"/>
          </w:tcPr>
          <w:p w14:paraId="664D1C97"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374EB8E7" w14:textId="77777777" w:rsidR="00341893" w:rsidRPr="004E4D82" w:rsidRDefault="0003064D">
            <w:pPr>
              <w:spacing w:after="40" w:line="240" w:lineRule="auto"/>
              <w:rPr>
                <w:lang w:val="es-PE"/>
              </w:rPr>
            </w:pPr>
            <w:r w:rsidRPr="004E4D82">
              <w:rPr>
                <w:sz w:val="19"/>
                <w:lang w:val="es-PE"/>
              </w:rPr>
              <w:t>V-07</w:t>
            </w:r>
          </w:p>
        </w:tc>
        <w:tc>
          <w:tcPr>
            <w:tcW w:w="1568" w:type="dxa"/>
          </w:tcPr>
          <w:p w14:paraId="62184CE8" w14:textId="77777777" w:rsidR="00341893" w:rsidRPr="004E4D82" w:rsidRDefault="0003064D">
            <w:pPr>
              <w:spacing w:after="40" w:line="240" w:lineRule="auto"/>
              <w:rPr>
                <w:lang w:val="es-PE"/>
              </w:rPr>
            </w:pPr>
            <w:r w:rsidRPr="004E4D82">
              <w:rPr>
                <w:sz w:val="19"/>
                <w:lang w:val="es-PE"/>
              </w:rPr>
              <w:t>Ranking de rutas por ingreso</w:t>
            </w:r>
          </w:p>
        </w:tc>
        <w:tc>
          <w:tcPr>
            <w:tcW w:w="1568" w:type="dxa"/>
          </w:tcPr>
          <w:p w14:paraId="594B5C10" w14:textId="77777777" w:rsidR="00341893" w:rsidRPr="004E4D82" w:rsidRDefault="0003064D">
            <w:pPr>
              <w:spacing w:after="40" w:line="240" w:lineRule="auto"/>
              <w:rPr>
                <w:lang w:val="es-PE"/>
              </w:rPr>
            </w:pPr>
            <w:r w:rsidRPr="004E4D82">
              <w:rPr>
                <w:sz w:val="19"/>
                <w:lang w:val="es-PE"/>
              </w:rPr>
              <w:t>Barras horizontales descendentes</w:t>
            </w:r>
          </w:p>
        </w:tc>
        <w:tc>
          <w:tcPr>
            <w:tcW w:w="1568" w:type="dxa"/>
          </w:tcPr>
          <w:p w14:paraId="3B17AE59" w14:textId="77777777" w:rsidR="00341893" w:rsidRPr="004E4D82" w:rsidRDefault="0003064D">
            <w:pPr>
              <w:spacing w:after="40" w:line="240" w:lineRule="auto"/>
              <w:rPr>
                <w:lang w:val="es-PE"/>
              </w:rPr>
            </w:pPr>
            <w:r w:rsidRPr="004E4D82">
              <w:rPr>
                <w:sz w:val="19"/>
                <w:lang w:val="es-PE"/>
              </w:rPr>
              <w:t>Contribución de cada ruta</w:t>
            </w:r>
          </w:p>
        </w:tc>
        <w:tc>
          <w:tcPr>
            <w:tcW w:w="1568" w:type="dxa"/>
          </w:tcPr>
          <w:p w14:paraId="168872B0" w14:textId="77777777" w:rsidR="00341893" w:rsidRPr="004E4D82" w:rsidRDefault="0003064D">
            <w:pPr>
              <w:spacing w:after="40" w:line="240" w:lineRule="auto"/>
              <w:rPr>
                <w:lang w:val="es-PE"/>
              </w:rPr>
            </w:pPr>
            <w:r w:rsidRPr="004E4D82">
              <w:rPr>
                <w:sz w:val="19"/>
                <w:lang w:val="es-PE"/>
              </w:rPr>
              <w:t>El orden descendente comunica el ranking de forma directa</w:t>
            </w:r>
          </w:p>
        </w:tc>
      </w:tr>
      <w:tr w:rsidR="00341893" w:rsidRPr="004E4D82" w14:paraId="6DEE0E55" w14:textId="77777777">
        <w:tc>
          <w:tcPr>
            <w:tcW w:w="1568" w:type="dxa"/>
          </w:tcPr>
          <w:p w14:paraId="411E5529"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43B5EC52" w14:textId="77777777" w:rsidR="00341893" w:rsidRPr="004E4D82" w:rsidRDefault="0003064D">
            <w:pPr>
              <w:spacing w:after="40" w:line="240" w:lineRule="auto"/>
              <w:rPr>
                <w:lang w:val="es-PE"/>
              </w:rPr>
            </w:pPr>
            <w:r w:rsidRPr="004E4D82">
              <w:rPr>
                <w:sz w:val="19"/>
                <w:lang w:val="es-PE"/>
              </w:rPr>
              <w:t>V-08</w:t>
            </w:r>
          </w:p>
        </w:tc>
        <w:tc>
          <w:tcPr>
            <w:tcW w:w="1568" w:type="dxa"/>
          </w:tcPr>
          <w:p w14:paraId="3537EB3E" w14:textId="77777777" w:rsidR="00341893" w:rsidRPr="004E4D82" w:rsidRDefault="0003064D">
            <w:pPr>
              <w:spacing w:after="40" w:line="240" w:lineRule="auto"/>
              <w:rPr>
                <w:lang w:val="es-PE"/>
              </w:rPr>
            </w:pPr>
            <w:r w:rsidRPr="004E4D82">
              <w:rPr>
                <w:sz w:val="19"/>
                <w:lang w:val="es-PE"/>
              </w:rPr>
              <w:t>Segmentador de ruta</w:t>
            </w:r>
          </w:p>
        </w:tc>
        <w:tc>
          <w:tcPr>
            <w:tcW w:w="1568" w:type="dxa"/>
          </w:tcPr>
          <w:p w14:paraId="3D48811D" w14:textId="77777777" w:rsidR="00341893" w:rsidRPr="004E4D82" w:rsidRDefault="0003064D">
            <w:pPr>
              <w:spacing w:after="40" w:line="240" w:lineRule="auto"/>
              <w:rPr>
                <w:lang w:val="es-PE"/>
              </w:rPr>
            </w:pPr>
            <w:r w:rsidRPr="004E4D82">
              <w:rPr>
                <w:sz w:val="19"/>
                <w:lang w:val="es-PE"/>
              </w:rPr>
              <w:t>Segmentador de lista</w:t>
            </w:r>
          </w:p>
        </w:tc>
        <w:tc>
          <w:tcPr>
            <w:tcW w:w="1568" w:type="dxa"/>
          </w:tcPr>
          <w:p w14:paraId="218E1C57" w14:textId="77777777" w:rsidR="00341893" w:rsidRPr="004E4D82" w:rsidRDefault="0003064D">
            <w:pPr>
              <w:spacing w:after="40" w:line="240" w:lineRule="auto"/>
              <w:rPr>
                <w:lang w:val="es-PE"/>
              </w:rPr>
            </w:pPr>
            <w:r w:rsidRPr="004E4D82">
              <w:rPr>
                <w:sz w:val="19"/>
                <w:lang w:val="es-PE"/>
              </w:rPr>
              <w:t>Filtrado por ruta</w:t>
            </w:r>
          </w:p>
        </w:tc>
        <w:tc>
          <w:tcPr>
            <w:tcW w:w="1568" w:type="dxa"/>
          </w:tcPr>
          <w:p w14:paraId="63E1F12C" w14:textId="77777777" w:rsidR="00341893" w:rsidRPr="004E4D82" w:rsidRDefault="0003064D">
            <w:pPr>
              <w:spacing w:after="40" w:line="240" w:lineRule="auto"/>
              <w:rPr>
                <w:lang w:val="es-PE"/>
              </w:rPr>
            </w:pPr>
            <w:r w:rsidRPr="004E4D82">
              <w:rPr>
                <w:sz w:val="19"/>
                <w:lang w:val="es-PE"/>
              </w:rPr>
              <w:t>Cardinalidad baja (22 elementos) apta para lista</w:t>
            </w:r>
          </w:p>
        </w:tc>
      </w:tr>
      <w:tr w:rsidR="00341893" w:rsidRPr="004E4D82" w14:paraId="0066F3CB" w14:textId="77777777">
        <w:tc>
          <w:tcPr>
            <w:tcW w:w="1568" w:type="dxa"/>
          </w:tcPr>
          <w:p w14:paraId="60A8BB8D" w14:textId="77777777" w:rsidR="00341893" w:rsidRPr="004E4D82" w:rsidRDefault="0003064D">
            <w:pPr>
              <w:spacing w:after="40" w:line="240" w:lineRule="auto"/>
              <w:rPr>
                <w:lang w:val="es-PE"/>
              </w:rPr>
            </w:pPr>
            <w:r w:rsidRPr="004E4D82">
              <w:rPr>
                <w:sz w:val="19"/>
                <w:lang w:val="es-PE"/>
              </w:rPr>
              <w:t>1. Visión general</w:t>
            </w:r>
          </w:p>
        </w:tc>
        <w:tc>
          <w:tcPr>
            <w:tcW w:w="1568" w:type="dxa"/>
          </w:tcPr>
          <w:p w14:paraId="443006FC" w14:textId="77777777" w:rsidR="00341893" w:rsidRPr="004E4D82" w:rsidRDefault="0003064D">
            <w:pPr>
              <w:spacing w:after="40" w:line="240" w:lineRule="auto"/>
              <w:rPr>
                <w:lang w:val="es-PE"/>
              </w:rPr>
            </w:pPr>
            <w:r w:rsidRPr="004E4D82">
              <w:rPr>
                <w:sz w:val="19"/>
                <w:lang w:val="es-PE"/>
              </w:rPr>
              <w:t>V-09</w:t>
            </w:r>
          </w:p>
        </w:tc>
        <w:tc>
          <w:tcPr>
            <w:tcW w:w="1568" w:type="dxa"/>
          </w:tcPr>
          <w:p w14:paraId="0188C792" w14:textId="77777777" w:rsidR="00341893" w:rsidRPr="004E4D82" w:rsidRDefault="0003064D">
            <w:pPr>
              <w:spacing w:after="40" w:line="240" w:lineRule="auto"/>
              <w:rPr>
                <w:lang w:val="es-PE"/>
              </w:rPr>
            </w:pPr>
            <w:r w:rsidRPr="004E4D82">
              <w:rPr>
                <w:sz w:val="19"/>
                <w:lang w:val="es-PE"/>
              </w:rPr>
              <w:t>Segmentador de período</w:t>
            </w:r>
          </w:p>
        </w:tc>
        <w:tc>
          <w:tcPr>
            <w:tcW w:w="1568" w:type="dxa"/>
          </w:tcPr>
          <w:p w14:paraId="775CCD3B" w14:textId="77777777" w:rsidR="00341893" w:rsidRPr="004E4D82" w:rsidRDefault="0003064D">
            <w:pPr>
              <w:spacing w:after="40" w:line="240" w:lineRule="auto"/>
              <w:rPr>
                <w:lang w:val="es-PE"/>
              </w:rPr>
            </w:pPr>
            <w:r w:rsidRPr="004E4D82">
              <w:rPr>
                <w:sz w:val="19"/>
                <w:lang w:val="es-PE"/>
              </w:rPr>
              <w:t>Segmentador de rango de fechas</w:t>
            </w:r>
          </w:p>
        </w:tc>
        <w:tc>
          <w:tcPr>
            <w:tcW w:w="1568" w:type="dxa"/>
          </w:tcPr>
          <w:p w14:paraId="3E3A3C2F" w14:textId="77777777" w:rsidR="00341893" w:rsidRPr="004E4D82" w:rsidRDefault="0003064D">
            <w:pPr>
              <w:spacing w:after="40" w:line="240" w:lineRule="auto"/>
              <w:rPr>
                <w:lang w:val="es-PE"/>
              </w:rPr>
            </w:pPr>
            <w:r w:rsidRPr="004E4D82">
              <w:rPr>
                <w:sz w:val="19"/>
                <w:lang w:val="es-PE"/>
              </w:rPr>
              <w:t>Filtrado temporal</w:t>
            </w:r>
          </w:p>
        </w:tc>
        <w:tc>
          <w:tcPr>
            <w:tcW w:w="1568" w:type="dxa"/>
          </w:tcPr>
          <w:p w14:paraId="5B239DBB" w14:textId="77777777" w:rsidR="00341893" w:rsidRPr="004E4D82" w:rsidRDefault="0003064D">
            <w:pPr>
              <w:spacing w:after="40" w:line="240" w:lineRule="auto"/>
              <w:rPr>
                <w:lang w:val="es-PE"/>
              </w:rPr>
            </w:pPr>
            <w:r w:rsidRPr="004E4D82">
              <w:rPr>
                <w:sz w:val="19"/>
                <w:lang w:val="es-PE"/>
              </w:rPr>
              <w:t xml:space="preserve">Permite selección de intervalos </w:t>
            </w:r>
            <w:r w:rsidRPr="004E4D82">
              <w:rPr>
                <w:sz w:val="19"/>
                <w:lang w:val="es-PE"/>
              </w:rPr>
              <w:lastRenderedPageBreak/>
              <w:t>arbitrarios</w:t>
            </w:r>
          </w:p>
        </w:tc>
      </w:tr>
      <w:tr w:rsidR="00341893" w:rsidRPr="004E4D82" w14:paraId="0113C967" w14:textId="77777777">
        <w:tc>
          <w:tcPr>
            <w:tcW w:w="1568" w:type="dxa"/>
          </w:tcPr>
          <w:p w14:paraId="08A35298" w14:textId="77777777" w:rsidR="00341893" w:rsidRPr="004E4D82" w:rsidRDefault="0003064D">
            <w:pPr>
              <w:spacing w:after="40" w:line="240" w:lineRule="auto"/>
              <w:rPr>
                <w:lang w:val="es-PE"/>
              </w:rPr>
            </w:pPr>
            <w:r w:rsidRPr="004E4D82">
              <w:rPr>
                <w:sz w:val="19"/>
                <w:lang w:val="es-PE"/>
              </w:rPr>
              <w:lastRenderedPageBreak/>
              <w:t>1. Visión general</w:t>
            </w:r>
          </w:p>
        </w:tc>
        <w:tc>
          <w:tcPr>
            <w:tcW w:w="1568" w:type="dxa"/>
          </w:tcPr>
          <w:p w14:paraId="7CA44C43" w14:textId="77777777" w:rsidR="00341893" w:rsidRPr="004E4D82" w:rsidRDefault="0003064D">
            <w:pPr>
              <w:spacing w:after="40" w:line="240" w:lineRule="auto"/>
              <w:rPr>
                <w:lang w:val="es-PE"/>
              </w:rPr>
            </w:pPr>
            <w:r w:rsidRPr="004E4D82">
              <w:rPr>
                <w:sz w:val="19"/>
                <w:lang w:val="es-PE"/>
              </w:rPr>
              <w:t>V-10</w:t>
            </w:r>
          </w:p>
        </w:tc>
        <w:tc>
          <w:tcPr>
            <w:tcW w:w="1568" w:type="dxa"/>
          </w:tcPr>
          <w:p w14:paraId="460E93A7" w14:textId="77777777" w:rsidR="00341893" w:rsidRPr="004E4D82" w:rsidRDefault="0003064D">
            <w:pPr>
              <w:spacing w:after="40" w:line="240" w:lineRule="auto"/>
              <w:rPr>
                <w:lang w:val="es-PE"/>
              </w:rPr>
            </w:pPr>
            <w:r w:rsidRPr="004E4D82">
              <w:rPr>
                <w:sz w:val="19"/>
                <w:lang w:val="es-PE"/>
              </w:rPr>
              <w:t>Segmentador de tipo de pasaje</w:t>
            </w:r>
          </w:p>
        </w:tc>
        <w:tc>
          <w:tcPr>
            <w:tcW w:w="1568" w:type="dxa"/>
          </w:tcPr>
          <w:p w14:paraId="384338D2" w14:textId="77777777" w:rsidR="00341893" w:rsidRPr="004E4D82" w:rsidRDefault="0003064D">
            <w:pPr>
              <w:spacing w:after="40" w:line="240" w:lineRule="auto"/>
              <w:rPr>
                <w:lang w:val="es-PE"/>
              </w:rPr>
            </w:pPr>
            <w:r w:rsidRPr="004E4D82">
              <w:rPr>
                <w:sz w:val="19"/>
                <w:lang w:val="es-PE"/>
              </w:rPr>
              <w:t>Segmentador de botones</w:t>
            </w:r>
          </w:p>
        </w:tc>
        <w:tc>
          <w:tcPr>
            <w:tcW w:w="1568" w:type="dxa"/>
          </w:tcPr>
          <w:p w14:paraId="05E7B140" w14:textId="77777777" w:rsidR="00341893" w:rsidRPr="004E4D82" w:rsidRDefault="0003064D">
            <w:pPr>
              <w:spacing w:after="40" w:line="240" w:lineRule="auto"/>
              <w:rPr>
                <w:lang w:val="es-PE"/>
              </w:rPr>
            </w:pPr>
            <w:r w:rsidRPr="004E4D82">
              <w:rPr>
                <w:sz w:val="19"/>
                <w:lang w:val="es-PE"/>
              </w:rPr>
              <w:t>Filtrado por tipo</w:t>
            </w:r>
          </w:p>
        </w:tc>
        <w:tc>
          <w:tcPr>
            <w:tcW w:w="1568" w:type="dxa"/>
          </w:tcPr>
          <w:p w14:paraId="24879960" w14:textId="77777777" w:rsidR="00341893" w:rsidRPr="004E4D82" w:rsidRDefault="0003064D">
            <w:pPr>
              <w:spacing w:after="40" w:line="240" w:lineRule="auto"/>
              <w:rPr>
                <w:lang w:val="es-PE"/>
              </w:rPr>
            </w:pPr>
            <w:r w:rsidRPr="004E4D82">
              <w:rPr>
                <w:sz w:val="19"/>
                <w:lang w:val="es-PE"/>
              </w:rPr>
              <w:t>Cardinalidad muy baja (4 elementos) apta para botones</w:t>
            </w:r>
          </w:p>
        </w:tc>
      </w:tr>
      <w:tr w:rsidR="00341893" w:rsidRPr="004E4D82" w14:paraId="29BD6EC8" w14:textId="77777777">
        <w:tc>
          <w:tcPr>
            <w:tcW w:w="1568" w:type="dxa"/>
          </w:tcPr>
          <w:p w14:paraId="6F221981" w14:textId="77777777" w:rsidR="00341893" w:rsidRPr="004E4D82" w:rsidRDefault="0003064D">
            <w:pPr>
              <w:spacing w:after="40" w:line="240" w:lineRule="auto"/>
              <w:rPr>
                <w:lang w:val="es-PE"/>
              </w:rPr>
            </w:pPr>
            <w:r w:rsidRPr="004E4D82">
              <w:rPr>
                <w:sz w:val="19"/>
                <w:lang w:val="es-PE"/>
              </w:rPr>
              <w:t>2. Ruta y paradero</w:t>
            </w:r>
          </w:p>
        </w:tc>
        <w:tc>
          <w:tcPr>
            <w:tcW w:w="1568" w:type="dxa"/>
          </w:tcPr>
          <w:p w14:paraId="0A3966B3" w14:textId="77777777" w:rsidR="00341893" w:rsidRPr="004E4D82" w:rsidRDefault="0003064D">
            <w:pPr>
              <w:spacing w:after="40" w:line="240" w:lineRule="auto"/>
              <w:rPr>
                <w:lang w:val="es-PE"/>
              </w:rPr>
            </w:pPr>
            <w:r w:rsidRPr="004E4D82">
              <w:rPr>
                <w:sz w:val="19"/>
                <w:lang w:val="es-PE"/>
              </w:rPr>
              <w:t>V-11</w:t>
            </w:r>
          </w:p>
        </w:tc>
        <w:tc>
          <w:tcPr>
            <w:tcW w:w="1568" w:type="dxa"/>
          </w:tcPr>
          <w:p w14:paraId="57259135" w14:textId="77777777" w:rsidR="00341893" w:rsidRPr="004E4D82" w:rsidRDefault="0003064D">
            <w:pPr>
              <w:spacing w:after="40" w:line="240" w:lineRule="auto"/>
              <w:rPr>
                <w:lang w:val="es-PE"/>
              </w:rPr>
            </w:pPr>
            <w:r w:rsidRPr="004E4D82">
              <w:rPr>
                <w:sz w:val="19"/>
                <w:lang w:val="es-PE"/>
              </w:rPr>
              <w:t>Matriz de ruta por franja horaria</w:t>
            </w:r>
          </w:p>
        </w:tc>
        <w:tc>
          <w:tcPr>
            <w:tcW w:w="1568" w:type="dxa"/>
          </w:tcPr>
          <w:p w14:paraId="57407039" w14:textId="77777777" w:rsidR="00341893" w:rsidRPr="004E4D82" w:rsidRDefault="0003064D">
            <w:pPr>
              <w:spacing w:after="40" w:line="240" w:lineRule="auto"/>
              <w:rPr>
                <w:lang w:val="es-PE"/>
              </w:rPr>
            </w:pPr>
            <w:r w:rsidRPr="004E4D82">
              <w:rPr>
                <w:sz w:val="19"/>
                <w:lang w:val="es-PE"/>
              </w:rPr>
              <w:t>Matriz con formato condicional</w:t>
            </w:r>
          </w:p>
        </w:tc>
        <w:tc>
          <w:tcPr>
            <w:tcW w:w="1568" w:type="dxa"/>
          </w:tcPr>
          <w:p w14:paraId="5E1E2FF8" w14:textId="77777777" w:rsidR="00341893" w:rsidRPr="004E4D82" w:rsidRDefault="0003064D">
            <w:pPr>
              <w:spacing w:after="40" w:line="240" w:lineRule="auto"/>
              <w:rPr>
                <w:lang w:val="es-PE"/>
              </w:rPr>
            </w:pPr>
            <w:r w:rsidRPr="004E4D82">
              <w:rPr>
                <w:sz w:val="19"/>
                <w:lang w:val="es-PE"/>
              </w:rPr>
              <w:t>En qué franja concentra su demanda cada ruta</w:t>
            </w:r>
          </w:p>
        </w:tc>
        <w:tc>
          <w:tcPr>
            <w:tcW w:w="1568" w:type="dxa"/>
          </w:tcPr>
          <w:p w14:paraId="47232133" w14:textId="77777777" w:rsidR="00341893" w:rsidRPr="004E4D82" w:rsidRDefault="0003064D">
            <w:pPr>
              <w:spacing w:after="40" w:line="240" w:lineRule="auto"/>
              <w:rPr>
                <w:lang w:val="es-PE"/>
              </w:rPr>
            </w:pPr>
            <w:r w:rsidRPr="004E4D82">
              <w:rPr>
                <w:sz w:val="19"/>
                <w:lang w:val="es-PE"/>
              </w:rPr>
              <w:t>Máxima densidad informativa por unidad de pantalla</w:t>
            </w:r>
          </w:p>
        </w:tc>
      </w:tr>
      <w:tr w:rsidR="00341893" w:rsidRPr="004E4D82" w14:paraId="78B4E678" w14:textId="77777777">
        <w:tc>
          <w:tcPr>
            <w:tcW w:w="1568" w:type="dxa"/>
          </w:tcPr>
          <w:p w14:paraId="634FAC8C" w14:textId="77777777" w:rsidR="00341893" w:rsidRPr="004E4D82" w:rsidRDefault="0003064D">
            <w:pPr>
              <w:spacing w:after="40" w:line="240" w:lineRule="auto"/>
              <w:rPr>
                <w:lang w:val="es-PE"/>
              </w:rPr>
            </w:pPr>
            <w:r w:rsidRPr="004E4D82">
              <w:rPr>
                <w:sz w:val="19"/>
                <w:lang w:val="es-PE"/>
              </w:rPr>
              <w:t>2. Ruta y paradero</w:t>
            </w:r>
          </w:p>
        </w:tc>
        <w:tc>
          <w:tcPr>
            <w:tcW w:w="1568" w:type="dxa"/>
          </w:tcPr>
          <w:p w14:paraId="029B520D" w14:textId="77777777" w:rsidR="00341893" w:rsidRPr="004E4D82" w:rsidRDefault="0003064D">
            <w:pPr>
              <w:spacing w:after="40" w:line="240" w:lineRule="auto"/>
              <w:rPr>
                <w:lang w:val="es-PE"/>
              </w:rPr>
            </w:pPr>
            <w:r w:rsidRPr="004E4D82">
              <w:rPr>
                <w:sz w:val="19"/>
                <w:lang w:val="es-PE"/>
              </w:rPr>
              <w:t>V-12</w:t>
            </w:r>
          </w:p>
        </w:tc>
        <w:tc>
          <w:tcPr>
            <w:tcW w:w="1568" w:type="dxa"/>
          </w:tcPr>
          <w:p w14:paraId="1BA77260" w14:textId="77777777" w:rsidR="00341893" w:rsidRPr="004E4D82" w:rsidRDefault="0003064D">
            <w:pPr>
              <w:spacing w:after="40" w:line="240" w:lineRule="auto"/>
              <w:rPr>
                <w:lang w:val="es-PE"/>
              </w:rPr>
            </w:pPr>
            <w:r w:rsidRPr="004E4D82">
              <w:rPr>
                <w:sz w:val="19"/>
                <w:lang w:val="es-PE"/>
              </w:rPr>
              <w:t>Ranking de paraderos por validaciones</w:t>
            </w:r>
          </w:p>
        </w:tc>
        <w:tc>
          <w:tcPr>
            <w:tcW w:w="1568" w:type="dxa"/>
          </w:tcPr>
          <w:p w14:paraId="01DB8275" w14:textId="77777777" w:rsidR="00341893" w:rsidRPr="004E4D82" w:rsidRDefault="0003064D">
            <w:pPr>
              <w:spacing w:after="40" w:line="240" w:lineRule="auto"/>
              <w:rPr>
                <w:lang w:val="es-PE"/>
              </w:rPr>
            </w:pPr>
            <w:r w:rsidRPr="004E4D82">
              <w:rPr>
                <w:sz w:val="19"/>
                <w:lang w:val="es-PE"/>
              </w:rPr>
              <w:t>Barras horizontales descendentes con filtro de los primeros N</w:t>
            </w:r>
          </w:p>
        </w:tc>
        <w:tc>
          <w:tcPr>
            <w:tcW w:w="1568" w:type="dxa"/>
          </w:tcPr>
          <w:p w14:paraId="5D2861BF" w14:textId="77777777" w:rsidR="00341893" w:rsidRPr="004E4D82" w:rsidRDefault="0003064D">
            <w:pPr>
              <w:spacing w:after="40" w:line="240" w:lineRule="auto"/>
              <w:rPr>
                <w:lang w:val="es-PE"/>
              </w:rPr>
            </w:pPr>
            <w:r w:rsidRPr="004E4D82">
              <w:rPr>
                <w:sz w:val="19"/>
                <w:lang w:val="es-PE"/>
              </w:rPr>
              <w:t>Paraderos de mayor afluencia</w:t>
            </w:r>
          </w:p>
        </w:tc>
        <w:tc>
          <w:tcPr>
            <w:tcW w:w="1568" w:type="dxa"/>
          </w:tcPr>
          <w:p w14:paraId="713AD2C6" w14:textId="77777777" w:rsidR="00341893" w:rsidRPr="004E4D82" w:rsidRDefault="0003064D">
            <w:pPr>
              <w:spacing w:after="40" w:line="240" w:lineRule="auto"/>
              <w:rPr>
                <w:lang w:val="es-PE"/>
              </w:rPr>
            </w:pPr>
            <w:r w:rsidRPr="004E4D82">
              <w:rPr>
                <w:sz w:val="19"/>
                <w:lang w:val="es-PE"/>
              </w:rPr>
              <w:t>El orden facilita la lectura del ranking</w:t>
            </w:r>
          </w:p>
        </w:tc>
      </w:tr>
      <w:tr w:rsidR="00341893" w:rsidRPr="004E4D82" w14:paraId="191912E4" w14:textId="77777777">
        <w:tc>
          <w:tcPr>
            <w:tcW w:w="1568" w:type="dxa"/>
          </w:tcPr>
          <w:p w14:paraId="4EFA8334" w14:textId="77777777" w:rsidR="00341893" w:rsidRPr="004E4D82" w:rsidRDefault="0003064D">
            <w:pPr>
              <w:spacing w:after="40" w:line="240" w:lineRule="auto"/>
              <w:rPr>
                <w:lang w:val="es-PE"/>
              </w:rPr>
            </w:pPr>
            <w:r w:rsidRPr="004E4D82">
              <w:rPr>
                <w:sz w:val="19"/>
                <w:lang w:val="es-PE"/>
              </w:rPr>
              <w:t>2. Ruta y paradero</w:t>
            </w:r>
          </w:p>
        </w:tc>
        <w:tc>
          <w:tcPr>
            <w:tcW w:w="1568" w:type="dxa"/>
          </w:tcPr>
          <w:p w14:paraId="7B88343C" w14:textId="77777777" w:rsidR="00341893" w:rsidRPr="004E4D82" w:rsidRDefault="0003064D">
            <w:pPr>
              <w:spacing w:after="40" w:line="240" w:lineRule="auto"/>
              <w:rPr>
                <w:lang w:val="es-PE"/>
              </w:rPr>
            </w:pPr>
            <w:r w:rsidRPr="004E4D82">
              <w:rPr>
                <w:sz w:val="19"/>
                <w:lang w:val="es-PE"/>
              </w:rPr>
              <w:t>V-13</w:t>
            </w:r>
          </w:p>
        </w:tc>
        <w:tc>
          <w:tcPr>
            <w:tcW w:w="1568" w:type="dxa"/>
          </w:tcPr>
          <w:p w14:paraId="3348D38A" w14:textId="77777777" w:rsidR="00341893" w:rsidRPr="004E4D82" w:rsidRDefault="0003064D">
            <w:pPr>
              <w:spacing w:after="40" w:line="240" w:lineRule="auto"/>
              <w:rPr>
                <w:lang w:val="es-PE"/>
              </w:rPr>
            </w:pPr>
            <w:r w:rsidRPr="004E4D82">
              <w:rPr>
                <w:sz w:val="19"/>
                <w:lang w:val="es-PE"/>
              </w:rPr>
              <w:t>Distribución por zona</w:t>
            </w:r>
          </w:p>
        </w:tc>
        <w:tc>
          <w:tcPr>
            <w:tcW w:w="1568" w:type="dxa"/>
          </w:tcPr>
          <w:p w14:paraId="0BE824C9" w14:textId="77777777" w:rsidR="00341893" w:rsidRPr="004E4D82" w:rsidRDefault="0003064D">
            <w:pPr>
              <w:spacing w:after="40" w:line="240" w:lineRule="auto"/>
              <w:rPr>
                <w:lang w:val="es-PE"/>
              </w:rPr>
            </w:pPr>
            <w:r w:rsidRPr="004E4D82">
              <w:rPr>
                <w:sz w:val="19"/>
                <w:lang w:val="es-PE"/>
              </w:rPr>
              <w:t>Barras horizontales</w:t>
            </w:r>
          </w:p>
        </w:tc>
        <w:tc>
          <w:tcPr>
            <w:tcW w:w="1568" w:type="dxa"/>
          </w:tcPr>
          <w:p w14:paraId="63D7E9B7" w14:textId="77777777" w:rsidR="00341893" w:rsidRPr="004E4D82" w:rsidRDefault="0003064D">
            <w:pPr>
              <w:spacing w:after="40" w:line="240" w:lineRule="auto"/>
              <w:rPr>
                <w:lang w:val="es-PE"/>
              </w:rPr>
            </w:pPr>
            <w:r w:rsidRPr="004E4D82">
              <w:rPr>
                <w:sz w:val="19"/>
                <w:lang w:val="es-PE"/>
              </w:rPr>
              <w:t>Agregación geográfica de la demanda</w:t>
            </w:r>
          </w:p>
        </w:tc>
        <w:tc>
          <w:tcPr>
            <w:tcW w:w="1568" w:type="dxa"/>
          </w:tcPr>
          <w:p w14:paraId="6D2E023F" w14:textId="77777777" w:rsidR="00341893" w:rsidRPr="004E4D82" w:rsidRDefault="0003064D">
            <w:pPr>
              <w:spacing w:after="40" w:line="240" w:lineRule="auto"/>
              <w:rPr>
                <w:lang w:val="es-PE"/>
              </w:rPr>
            </w:pPr>
            <w:r w:rsidRPr="004E4D82">
              <w:rPr>
                <w:sz w:val="19"/>
                <w:lang w:val="es-PE"/>
              </w:rPr>
              <w:t>La orientación horizontal acomoda etiquetas de texto</w:t>
            </w:r>
          </w:p>
        </w:tc>
      </w:tr>
      <w:tr w:rsidR="00341893" w:rsidRPr="004E4D82" w14:paraId="1CD70386" w14:textId="77777777">
        <w:tc>
          <w:tcPr>
            <w:tcW w:w="1568" w:type="dxa"/>
          </w:tcPr>
          <w:p w14:paraId="71F66CCC" w14:textId="77777777" w:rsidR="00341893" w:rsidRPr="004E4D82" w:rsidRDefault="0003064D">
            <w:pPr>
              <w:spacing w:after="40" w:line="240" w:lineRule="auto"/>
              <w:rPr>
                <w:lang w:val="es-PE"/>
              </w:rPr>
            </w:pPr>
            <w:r w:rsidRPr="004E4D82">
              <w:rPr>
                <w:sz w:val="19"/>
                <w:lang w:val="es-PE"/>
              </w:rPr>
              <w:t>2. Ruta y paradero</w:t>
            </w:r>
          </w:p>
        </w:tc>
        <w:tc>
          <w:tcPr>
            <w:tcW w:w="1568" w:type="dxa"/>
          </w:tcPr>
          <w:p w14:paraId="15B8C240" w14:textId="77777777" w:rsidR="00341893" w:rsidRPr="004E4D82" w:rsidRDefault="0003064D">
            <w:pPr>
              <w:spacing w:after="40" w:line="240" w:lineRule="auto"/>
              <w:rPr>
                <w:lang w:val="es-PE"/>
              </w:rPr>
            </w:pPr>
            <w:r w:rsidRPr="004E4D82">
              <w:rPr>
                <w:sz w:val="19"/>
                <w:lang w:val="es-PE"/>
              </w:rPr>
              <w:t>V-14</w:t>
            </w:r>
          </w:p>
        </w:tc>
        <w:tc>
          <w:tcPr>
            <w:tcW w:w="1568" w:type="dxa"/>
          </w:tcPr>
          <w:p w14:paraId="6C00D9B4" w14:textId="77777777" w:rsidR="00341893" w:rsidRPr="004E4D82" w:rsidRDefault="0003064D">
            <w:pPr>
              <w:spacing w:after="40" w:line="240" w:lineRule="auto"/>
              <w:rPr>
                <w:lang w:val="es-PE"/>
              </w:rPr>
            </w:pPr>
            <w:r w:rsidRPr="004E4D82">
              <w:rPr>
                <w:sz w:val="19"/>
                <w:lang w:val="es-PE"/>
              </w:rPr>
              <w:t>Comparación de sentido</w:t>
            </w:r>
          </w:p>
        </w:tc>
        <w:tc>
          <w:tcPr>
            <w:tcW w:w="1568" w:type="dxa"/>
          </w:tcPr>
          <w:p w14:paraId="77ACC107" w14:textId="77777777" w:rsidR="00341893" w:rsidRPr="004E4D82" w:rsidRDefault="0003064D">
            <w:pPr>
              <w:spacing w:after="40" w:line="240" w:lineRule="auto"/>
              <w:rPr>
                <w:lang w:val="es-PE"/>
              </w:rPr>
            </w:pPr>
            <w:r w:rsidRPr="004E4D82">
              <w:rPr>
                <w:sz w:val="19"/>
                <w:lang w:val="es-PE"/>
              </w:rPr>
              <w:t>Columnas agrupadas</w:t>
            </w:r>
          </w:p>
        </w:tc>
        <w:tc>
          <w:tcPr>
            <w:tcW w:w="1568" w:type="dxa"/>
          </w:tcPr>
          <w:p w14:paraId="39762673" w14:textId="77777777" w:rsidR="00341893" w:rsidRPr="004E4D82" w:rsidRDefault="0003064D">
            <w:pPr>
              <w:spacing w:after="40" w:line="240" w:lineRule="auto"/>
              <w:rPr>
                <w:lang w:val="es-PE"/>
              </w:rPr>
            </w:pPr>
            <w:r w:rsidRPr="004E4D82">
              <w:rPr>
                <w:sz w:val="19"/>
                <w:lang w:val="es-PE"/>
              </w:rPr>
              <w:t>Contraste entre Ida y Vuelta por ruta</w:t>
            </w:r>
          </w:p>
        </w:tc>
        <w:tc>
          <w:tcPr>
            <w:tcW w:w="1568" w:type="dxa"/>
          </w:tcPr>
          <w:p w14:paraId="04ADDBD4" w14:textId="77777777" w:rsidR="00341893" w:rsidRPr="004E4D82" w:rsidRDefault="0003064D">
            <w:pPr>
              <w:spacing w:after="40" w:line="240" w:lineRule="auto"/>
              <w:rPr>
                <w:lang w:val="es-PE"/>
              </w:rPr>
            </w:pPr>
            <w:r w:rsidRPr="004E4D82">
              <w:rPr>
                <w:sz w:val="19"/>
                <w:lang w:val="es-PE"/>
              </w:rPr>
              <w:t>Permite comparación pareada directa</w:t>
            </w:r>
          </w:p>
        </w:tc>
      </w:tr>
      <w:tr w:rsidR="00341893" w:rsidRPr="004E4D82" w14:paraId="78F13004" w14:textId="77777777">
        <w:tc>
          <w:tcPr>
            <w:tcW w:w="1568" w:type="dxa"/>
          </w:tcPr>
          <w:p w14:paraId="7FAEE54C" w14:textId="77777777" w:rsidR="00341893" w:rsidRPr="004E4D82" w:rsidRDefault="0003064D">
            <w:pPr>
              <w:spacing w:after="40" w:line="240" w:lineRule="auto"/>
              <w:rPr>
                <w:lang w:val="es-PE"/>
              </w:rPr>
            </w:pPr>
            <w:r w:rsidRPr="004E4D82">
              <w:rPr>
                <w:sz w:val="19"/>
                <w:lang w:val="es-PE"/>
              </w:rPr>
              <w:t>2. Ruta y paradero</w:t>
            </w:r>
          </w:p>
        </w:tc>
        <w:tc>
          <w:tcPr>
            <w:tcW w:w="1568" w:type="dxa"/>
          </w:tcPr>
          <w:p w14:paraId="739F8898" w14:textId="77777777" w:rsidR="00341893" w:rsidRPr="004E4D82" w:rsidRDefault="0003064D">
            <w:pPr>
              <w:spacing w:after="40" w:line="240" w:lineRule="auto"/>
              <w:rPr>
                <w:lang w:val="es-PE"/>
              </w:rPr>
            </w:pPr>
            <w:r w:rsidRPr="004E4D82">
              <w:rPr>
                <w:sz w:val="19"/>
                <w:lang w:val="es-PE"/>
              </w:rPr>
              <w:t>V-15</w:t>
            </w:r>
          </w:p>
        </w:tc>
        <w:tc>
          <w:tcPr>
            <w:tcW w:w="1568" w:type="dxa"/>
          </w:tcPr>
          <w:p w14:paraId="4A483650" w14:textId="77777777" w:rsidR="00341893" w:rsidRPr="004E4D82" w:rsidRDefault="0003064D">
            <w:pPr>
              <w:spacing w:after="40" w:line="240" w:lineRule="auto"/>
              <w:rPr>
                <w:lang w:val="es-PE"/>
              </w:rPr>
            </w:pPr>
            <w:r w:rsidRPr="004E4D82">
              <w:rPr>
                <w:sz w:val="19"/>
                <w:lang w:val="es-PE"/>
              </w:rPr>
              <w:t>Tabla de detalle por ruta</w:t>
            </w:r>
          </w:p>
        </w:tc>
        <w:tc>
          <w:tcPr>
            <w:tcW w:w="1568" w:type="dxa"/>
          </w:tcPr>
          <w:p w14:paraId="4F588815" w14:textId="77777777" w:rsidR="00341893" w:rsidRPr="004E4D82" w:rsidRDefault="0003064D">
            <w:pPr>
              <w:spacing w:after="40" w:line="240" w:lineRule="auto"/>
              <w:rPr>
                <w:lang w:val="es-PE"/>
              </w:rPr>
            </w:pPr>
            <w:r w:rsidRPr="004E4D82">
              <w:rPr>
                <w:sz w:val="19"/>
                <w:lang w:val="es-PE"/>
              </w:rPr>
              <w:t>Tabla</w:t>
            </w:r>
          </w:p>
        </w:tc>
        <w:tc>
          <w:tcPr>
            <w:tcW w:w="1568" w:type="dxa"/>
          </w:tcPr>
          <w:p w14:paraId="1269727C" w14:textId="77777777" w:rsidR="00341893" w:rsidRPr="004E4D82" w:rsidRDefault="0003064D">
            <w:pPr>
              <w:spacing w:after="40" w:line="240" w:lineRule="auto"/>
              <w:rPr>
                <w:lang w:val="es-PE"/>
              </w:rPr>
            </w:pPr>
            <w:r w:rsidRPr="004E4D82">
              <w:rPr>
                <w:sz w:val="19"/>
                <w:lang w:val="es-PE"/>
              </w:rPr>
              <w:t>Cifras exactas de validaciones, ingreso, carreras y promedio</w:t>
            </w:r>
          </w:p>
        </w:tc>
        <w:tc>
          <w:tcPr>
            <w:tcW w:w="1568" w:type="dxa"/>
          </w:tcPr>
          <w:p w14:paraId="7259C540" w14:textId="77777777" w:rsidR="00341893" w:rsidRPr="004E4D82" w:rsidRDefault="0003064D">
            <w:pPr>
              <w:spacing w:after="40" w:line="240" w:lineRule="auto"/>
              <w:rPr>
                <w:lang w:val="es-PE"/>
              </w:rPr>
            </w:pPr>
            <w:r w:rsidRPr="004E4D82">
              <w:rPr>
                <w:sz w:val="19"/>
                <w:lang w:val="es-PE"/>
              </w:rPr>
              <w:t>El tercer nivel de lectura requiere el valor exacto</w:t>
            </w:r>
          </w:p>
        </w:tc>
      </w:tr>
      <w:tr w:rsidR="00341893" w:rsidRPr="004E4D82" w14:paraId="64C9C722" w14:textId="77777777">
        <w:tc>
          <w:tcPr>
            <w:tcW w:w="1568" w:type="dxa"/>
          </w:tcPr>
          <w:p w14:paraId="57CC0EC0" w14:textId="77777777" w:rsidR="00341893" w:rsidRPr="004E4D82" w:rsidRDefault="0003064D">
            <w:pPr>
              <w:spacing w:after="40" w:line="240" w:lineRule="auto"/>
              <w:rPr>
                <w:lang w:val="es-PE"/>
              </w:rPr>
            </w:pPr>
            <w:r w:rsidRPr="004E4D82">
              <w:rPr>
                <w:sz w:val="19"/>
                <w:lang w:val="es-PE"/>
              </w:rPr>
              <w:t>3. Análisis temporal</w:t>
            </w:r>
          </w:p>
        </w:tc>
        <w:tc>
          <w:tcPr>
            <w:tcW w:w="1568" w:type="dxa"/>
          </w:tcPr>
          <w:p w14:paraId="4A5EBAFC" w14:textId="77777777" w:rsidR="00341893" w:rsidRPr="004E4D82" w:rsidRDefault="0003064D">
            <w:pPr>
              <w:spacing w:after="40" w:line="240" w:lineRule="auto"/>
              <w:rPr>
                <w:lang w:val="es-PE"/>
              </w:rPr>
            </w:pPr>
            <w:r w:rsidRPr="004E4D82">
              <w:rPr>
                <w:sz w:val="19"/>
                <w:lang w:val="es-PE"/>
              </w:rPr>
              <w:t>V-16</w:t>
            </w:r>
          </w:p>
        </w:tc>
        <w:tc>
          <w:tcPr>
            <w:tcW w:w="1568" w:type="dxa"/>
          </w:tcPr>
          <w:p w14:paraId="2F382A38" w14:textId="77777777" w:rsidR="00341893" w:rsidRPr="004E4D82" w:rsidRDefault="0003064D">
            <w:pPr>
              <w:spacing w:after="40" w:line="240" w:lineRule="auto"/>
              <w:rPr>
                <w:lang w:val="es-PE"/>
              </w:rPr>
            </w:pPr>
            <w:r w:rsidRPr="004E4D82">
              <w:rPr>
                <w:sz w:val="19"/>
                <w:lang w:val="es-PE"/>
              </w:rPr>
              <w:t>Validaciones por día con registro</w:t>
            </w:r>
          </w:p>
        </w:tc>
        <w:tc>
          <w:tcPr>
            <w:tcW w:w="1568" w:type="dxa"/>
          </w:tcPr>
          <w:p w14:paraId="18B86390" w14:textId="77777777" w:rsidR="00341893" w:rsidRPr="004E4D82" w:rsidRDefault="0003064D">
            <w:pPr>
              <w:spacing w:after="40" w:line="240" w:lineRule="auto"/>
              <w:rPr>
                <w:lang w:val="es-PE"/>
              </w:rPr>
            </w:pPr>
            <w:r w:rsidRPr="004E4D82">
              <w:rPr>
                <w:sz w:val="19"/>
                <w:lang w:val="es-PE"/>
              </w:rPr>
              <w:t>Línea sobre calendario continuo</w:t>
            </w:r>
          </w:p>
        </w:tc>
        <w:tc>
          <w:tcPr>
            <w:tcW w:w="1568" w:type="dxa"/>
          </w:tcPr>
          <w:p w14:paraId="74D04E25" w14:textId="77777777" w:rsidR="00341893" w:rsidRPr="004E4D82" w:rsidRDefault="0003064D">
            <w:pPr>
              <w:spacing w:after="40" w:line="240" w:lineRule="auto"/>
              <w:rPr>
                <w:lang w:val="es-PE"/>
              </w:rPr>
            </w:pPr>
            <w:r w:rsidRPr="004E4D82">
              <w:rPr>
                <w:sz w:val="19"/>
                <w:lang w:val="es-PE"/>
              </w:rPr>
              <w:t>Evolución diaria, con los períodos sin cobertura visibles como vacíos</w:t>
            </w:r>
          </w:p>
        </w:tc>
        <w:tc>
          <w:tcPr>
            <w:tcW w:w="1568" w:type="dxa"/>
          </w:tcPr>
          <w:p w14:paraId="7652E28A" w14:textId="77777777" w:rsidR="00341893" w:rsidRPr="004E4D82" w:rsidRDefault="0003064D">
            <w:pPr>
              <w:spacing w:after="40" w:line="240" w:lineRule="auto"/>
              <w:rPr>
                <w:lang w:val="es-PE"/>
              </w:rPr>
            </w:pPr>
            <w:r w:rsidRPr="004E4D82">
              <w:rPr>
                <w:sz w:val="19"/>
                <w:lang w:val="es-PE"/>
              </w:rPr>
              <w:t>La continuidad del eje evita sugerir una serie inexistente</w:t>
            </w:r>
          </w:p>
        </w:tc>
      </w:tr>
      <w:tr w:rsidR="00341893" w:rsidRPr="004E4D82" w14:paraId="1E6CF7B8" w14:textId="77777777">
        <w:tc>
          <w:tcPr>
            <w:tcW w:w="1568" w:type="dxa"/>
          </w:tcPr>
          <w:p w14:paraId="2BE95F0F" w14:textId="77777777" w:rsidR="00341893" w:rsidRPr="004E4D82" w:rsidRDefault="0003064D">
            <w:pPr>
              <w:spacing w:after="40" w:line="240" w:lineRule="auto"/>
              <w:rPr>
                <w:lang w:val="es-PE"/>
              </w:rPr>
            </w:pPr>
            <w:r w:rsidRPr="004E4D82">
              <w:rPr>
                <w:sz w:val="19"/>
                <w:lang w:val="es-PE"/>
              </w:rPr>
              <w:t>3. Análisis temporal</w:t>
            </w:r>
          </w:p>
        </w:tc>
        <w:tc>
          <w:tcPr>
            <w:tcW w:w="1568" w:type="dxa"/>
          </w:tcPr>
          <w:p w14:paraId="32F09805" w14:textId="77777777" w:rsidR="00341893" w:rsidRPr="004E4D82" w:rsidRDefault="0003064D">
            <w:pPr>
              <w:spacing w:after="40" w:line="240" w:lineRule="auto"/>
              <w:rPr>
                <w:lang w:val="es-PE"/>
              </w:rPr>
            </w:pPr>
            <w:r w:rsidRPr="004E4D82">
              <w:rPr>
                <w:sz w:val="19"/>
                <w:lang w:val="es-PE"/>
              </w:rPr>
              <w:t>V-17</w:t>
            </w:r>
          </w:p>
        </w:tc>
        <w:tc>
          <w:tcPr>
            <w:tcW w:w="1568" w:type="dxa"/>
          </w:tcPr>
          <w:p w14:paraId="5304BBED" w14:textId="77777777" w:rsidR="00341893" w:rsidRPr="004E4D82" w:rsidRDefault="0003064D">
            <w:pPr>
              <w:spacing w:after="40" w:line="240" w:lineRule="auto"/>
              <w:rPr>
                <w:lang w:val="es-PE"/>
              </w:rPr>
            </w:pPr>
            <w:r w:rsidRPr="004E4D82">
              <w:rPr>
                <w:sz w:val="19"/>
                <w:lang w:val="es-PE"/>
              </w:rPr>
              <w:t>Días con registro por mes</w:t>
            </w:r>
          </w:p>
        </w:tc>
        <w:tc>
          <w:tcPr>
            <w:tcW w:w="1568" w:type="dxa"/>
          </w:tcPr>
          <w:p w14:paraId="77AA5134" w14:textId="77777777" w:rsidR="00341893" w:rsidRPr="004E4D82" w:rsidRDefault="0003064D">
            <w:pPr>
              <w:spacing w:after="40" w:line="240" w:lineRule="auto"/>
              <w:rPr>
                <w:lang w:val="es-PE"/>
              </w:rPr>
            </w:pPr>
            <w:r w:rsidRPr="004E4D82">
              <w:rPr>
                <w:sz w:val="19"/>
                <w:lang w:val="es-PE"/>
              </w:rPr>
              <w:t>Columnas</w:t>
            </w:r>
          </w:p>
        </w:tc>
        <w:tc>
          <w:tcPr>
            <w:tcW w:w="1568" w:type="dxa"/>
          </w:tcPr>
          <w:p w14:paraId="5BFA3D7D" w14:textId="77777777" w:rsidR="00341893" w:rsidRPr="004E4D82" w:rsidRDefault="0003064D">
            <w:pPr>
              <w:spacing w:after="40" w:line="240" w:lineRule="auto"/>
              <w:rPr>
                <w:lang w:val="es-PE"/>
              </w:rPr>
            </w:pPr>
            <w:r w:rsidRPr="004E4D82">
              <w:rPr>
                <w:sz w:val="19"/>
                <w:lang w:val="es-PE"/>
              </w:rPr>
              <w:t>Cuantifica la cobertura de la fuente por mes</w:t>
            </w:r>
          </w:p>
        </w:tc>
        <w:tc>
          <w:tcPr>
            <w:tcW w:w="1568" w:type="dxa"/>
          </w:tcPr>
          <w:p w14:paraId="2A15B928" w14:textId="77777777" w:rsidR="00341893" w:rsidRPr="004E4D82" w:rsidRDefault="0003064D">
            <w:pPr>
              <w:spacing w:after="40" w:line="240" w:lineRule="auto"/>
              <w:rPr>
                <w:lang w:val="es-PE"/>
              </w:rPr>
            </w:pPr>
            <w:r w:rsidRPr="004E4D82">
              <w:rPr>
                <w:sz w:val="19"/>
                <w:lang w:val="es-PE"/>
              </w:rPr>
              <w:t>Acompaña a los visuales temporales como control de lectura</w:t>
            </w:r>
          </w:p>
        </w:tc>
      </w:tr>
      <w:tr w:rsidR="00341893" w:rsidRPr="004E4D82" w14:paraId="29D0606C" w14:textId="77777777">
        <w:tc>
          <w:tcPr>
            <w:tcW w:w="1568" w:type="dxa"/>
          </w:tcPr>
          <w:p w14:paraId="55680C8F" w14:textId="77777777" w:rsidR="00341893" w:rsidRPr="004E4D82" w:rsidRDefault="0003064D">
            <w:pPr>
              <w:spacing w:after="40" w:line="240" w:lineRule="auto"/>
              <w:rPr>
                <w:lang w:val="es-PE"/>
              </w:rPr>
            </w:pPr>
            <w:r w:rsidRPr="004E4D82">
              <w:rPr>
                <w:sz w:val="19"/>
                <w:lang w:val="es-PE"/>
              </w:rPr>
              <w:t>3. Análisis temporal</w:t>
            </w:r>
          </w:p>
        </w:tc>
        <w:tc>
          <w:tcPr>
            <w:tcW w:w="1568" w:type="dxa"/>
          </w:tcPr>
          <w:p w14:paraId="13B6A511" w14:textId="77777777" w:rsidR="00341893" w:rsidRPr="004E4D82" w:rsidRDefault="0003064D">
            <w:pPr>
              <w:spacing w:after="40" w:line="240" w:lineRule="auto"/>
              <w:rPr>
                <w:lang w:val="es-PE"/>
              </w:rPr>
            </w:pPr>
            <w:r w:rsidRPr="004E4D82">
              <w:rPr>
                <w:sz w:val="19"/>
                <w:lang w:val="es-PE"/>
              </w:rPr>
              <w:t>V-18</w:t>
            </w:r>
          </w:p>
        </w:tc>
        <w:tc>
          <w:tcPr>
            <w:tcW w:w="1568" w:type="dxa"/>
          </w:tcPr>
          <w:p w14:paraId="60E72BDB" w14:textId="77777777" w:rsidR="00341893" w:rsidRPr="004E4D82" w:rsidRDefault="0003064D">
            <w:pPr>
              <w:spacing w:after="40" w:line="240" w:lineRule="auto"/>
              <w:rPr>
                <w:lang w:val="es-PE"/>
              </w:rPr>
            </w:pPr>
            <w:r w:rsidRPr="004E4D82">
              <w:rPr>
                <w:sz w:val="19"/>
                <w:lang w:val="es-PE"/>
              </w:rPr>
              <w:t>Validaciones promedio por día con registro</w:t>
            </w:r>
          </w:p>
        </w:tc>
        <w:tc>
          <w:tcPr>
            <w:tcW w:w="1568" w:type="dxa"/>
          </w:tcPr>
          <w:p w14:paraId="1F8A509E" w14:textId="77777777" w:rsidR="00341893" w:rsidRPr="004E4D82" w:rsidRDefault="0003064D">
            <w:pPr>
              <w:spacing w:after="40" w:line="240" w:lineRule="auto"/>
              <w:rPr>
                <w:lang w:val="es-PE"/>
              </w:rPr>
            </w:pPr>
            <w:r w:rsidRPr="004E4D82">
              <w:rPr>
                <w:sz w:val="19"/>
                <w:lang w:val="es-PE"/>
              </w:rPr>
              <w:t>Columnas</w:t>
            </w:r>
          </w:p>
        </w:tc>
        <w:tc>
          <w:tcPr>
            <w:tcW w:w="1568" w:type="dxa"/>
          </w:tcPr>
          <w:p w14:paraId="184391FF" w14:textId="77777777" w:rsidR="00341893" w:rsidRPr="004E4D82" w:rsidRDefault="0003064D">
            <w:pPr>
              <w:spacing w:after="40" w:line="240" w:lineRule="auto"/>
              <w:rPr>
                <w:lang w:val="es-PE"/>
              </w:rPr>
            </w:pPr>
            <w:r w:rsidRPr="004E4D82">
              <w:rPr>
                <w:sz w:val="19"/>
                <w:lang w:val="es-PE"/>
              </w:rPr>
              <w:t>Comparación normalizada entre meses</w:t>
            </w:r>
          </w:p>
        </w:tc>
        <w:tc>
          <w:tcPr>
            <w:tcW w:w="1568" w:type="dxa"/>
          </w:tcPr>
          <w:p w14:paraId="734499E2" w14:textId="77777777" w:rsidR="00341893" w:rsidRPr="004E4D82" w:rsidRDefault="0003064D">
            <w:pPr>
              <w:spacing w:after="40" w:line="240" w:lineRule="auto"/>
              <w:rPr>
                <w:lang w:val="es-PE"/>
              </w:rPr>
            </w:pPr>
            <w:r w:rsidRPr="004E4D82">
              <w:rPr>
                <w:sz w:val="19"/>
                <w:lang w:val="es-PE"/>
              </w:rPr>
              <w:t>Único visual autorizado para comparación intermensual</w:t>
            </w:r>
          </w:p>
        </w:tc>
      </w:tr>
      <w:tr w:rsidR="00341893" w:rsidRPr="004E4D82" w14:paraId="58481C35" w14:textId="77777777">
        <w:tc>
          <w:tcPr>
            <w:tcW w:w="1568" w:type="dxa"/>
          </w:tcPr>
          <w:p w14:paraId="3A0FE9AC" w14:textId="77777777" w:rsidR="00341893" w:rsidRPr="004E4D82" w:rsidRDefault="0003064D">
            <w:pPr>
              <w:spacing w:after="40" w:line="240" w:lineRule="auto"/>
              <w:rPr>
                <w:lang w:val="es-PE"/>
              </w:rPr>
            </w:pPr>
            <w:r w:rsidRPr="004E4D82">
              <w:rPr>
                <w:sz w:val="19"/>
                <w:lang w:val="es-PE"/>
              </w:rPr>
              <w:t>3. Análisis temporal</w:t>
            </w:r>
          </w:p>
        </w:tc>
        <w:tc>
          <w:tcPr>
            <w:tcW w:w="1568" w:type="dxa"/>
          </w:tcPr>
          <w:p w14:paraId="0F844E8B" w14:textId="77777777" w:rsidR="00341893" w:rsidRPr="004E4D82" w:rsidRDefault="0003064D">
            <w:pPr>
              <w:spacing w:after="40" w:line="240" w:lineRule="auto"/>
              <w:rPr>
                <w:lang w:val="es-PE"/>
              </w:rPr>
            </w:pPr>
            <w:r w:rsidRPr="004E4D82">
              <w:rPr>
                <w:sz w:val="19"/>
                <w:lang w:val="es-PE"/>
              </w:rPr>
              <w:t>V-19</w:t>
            </w:r>
          </w:p>
        </w:tc>
        <w:tc>
          <w:tcPr>
            <w:tcW w:w="1568" w:type="dxa"/>
          </w:tcPr>
          <w:p w14:paraId="61C5E2EA" w14:textId="77777777" w:rsidR="00341893" w:rsidRPr="004E4D82" w:rsidRDefault="0003064D">
            <w:pPr>
              <w:spacing w:after="40" w:line="240" w:lineRule="auto"/>
              <w:rPr>
                <w:lang w:val="es-PE"/>
              </w:rPr>
            </w:pPr>
            <w:r w:rsidRPr="004E4D82">
              <w:rPr>
                <w:sz w:val="19"/>
                <w:lang w:val="es-PE"/>
              </w:rPr>
              <w:t>Demanda por día de la semana</w:t>
            </w:r>
          </w:p>
        </w:tc>
        <w:tc>
          <w:tcPr>
            <w:tcW w:w="1568" w:type="dxa"/>
          </w:tcPr>
          <w:p w14:paraId="7F9F2297" w14:textId="77777777" w:rsidR="00341893" w:rsidRPr="004E4D82" w:rsidRDefault="0003064D">
            <w:pPr>
              <w:spacing w:after="40" w:line="240" w:lineRule="auto"/>
              <w:rPr>
                <w:lang w:val="es-PE"/>
              </w:rPr>
            </w:pPr>
            <w:r w:rsidRPr="004E4D82">
              <w:rPr>
                <w:sz w:val="19"/>
                <w:lang w:val="es-PE"/>
              </w:rPr>
              <w:t>Columnas ordenadas de lunes a domingo</w:t>
            </w:r>
          </w:p>
        </w:tc>
        <w:tc>
          <w:tcPr>
            <w:tcW w:w="1568" w:type="dxa"/>
          </w:tcPr>
          <w:p w14:paraId="16FEF72A" w14:textId="77777777" w:rsidR="00341893" w:rsidRPr="004E4D82" w:rsidRDefault="0003064D">
            <w:pPr>
              <w:spacing w:after="40" w:line="240" w:lineRule="auto"/>
              <w:rPr>
                <w:lang w:val="es-PE"/>
              </w:rPr>
            </w:pPr>
            <w:r w:rsidRPr="004E4D82">
              <w:rPr>
                <w:sz w:val="19"/>
                <w:lang w:val="es-PE"/>
              </w:rPr>
              <w:t>Patrón semanal de la demanda dentro del alcance laborable</w:t>
            </w:r>
          </w:p>
        </w:tc>
        <w:tc>
          <w:tcPr>
            <w:tcW w:w="1568" w:type="dxa"/>
          </w:tcPr>
          <w:p w14:paraId="4E5CC6EC" w14:textId="77777777" w:rsidR="00341893" w:rsidRPr="004E4D82" w:rsidRDefault="0003064D">
            <w:pPr>
              <w:spacing w:after="40" w:line="240" w:lineRule="auto"/>
              <w:rPr>
                <w:lang w:val="es-PE"/>
              </w:rPr>
            </w:pPr>
            <w:r w:rsidRPr="004E4D82">
              <w:rPr>
                <w:sz w:val="19"/>
                <w:lang w:val="es-PE"/>
              </w:rPr>
              <w:t>Preserva el orden natural del ciclo semanal</w:t>
            </w:r>
          </w:p>
        </w:tc>
      </w:tr>
      <w:tr w:rsidR="00341893" w:rsidRPr="004E4D82" w14:paraId="0C988048" w14:textId="77777777">
        <w:tc>
          <w:tcPr>
            <w:tcW w:w="1568" w:type="dxa"/>
          </w:tcPr>
          <w:p w14:paraId="616EFA3D" w14:textId="77777777" w:rsidR="00341893" w:rsidRPr="004E4D82" w:rsidRDefault="0003064D">
            <w:pPr>
              <w:spacing w:after="40" w:line="240" w:lineRule="auto"/>
              <w:rPr>
                <w:lang w:val="es-PE"/>
              </w:rPr>
            </w:pPr>
            <w:r w:rsidRPr="004E4D82">
              <w:rPr>
                <w:sz w:val="19"/>
                <w:lang w:val="es-PE"/>
              </w:rPr>
              <w:t>3. Análisis temporal</w:t>
            </w:r>
          </w:p>
        </w:tc>
        <w:tc>
          <w:tcPr>
            <w:tcW w:w="1568" w:type="dxa"/>
          </w:tcPr>
          <w:p w14:paraId="7982DFF5" w14:textId="77777777" w:rsidR="00341893" w:rsidRPr="004E4D82" w:rsidRDefault="0003064D">
            <w:pPr>
              <w:spacing w:after="40" w:line="240" w:lineRule="auto"/>
              <w:rPr>
                <w:lang w:val="es-PE"/>
              </w:rPr>
            </w:pPr>
            <w:r w:rsidRPr="004E4D82">
              <w:rPr>
                <w:sz w:val="19"/>
                <w:lang w:val="es-PE"/>
              </w:rPr>
              <w:t>V-20</w:t>
            </w:r>
          </w:p>
        </w:tc>
        <w:tc>
          <w:tcPr>
            <w:tcW w:w="1568" w:type="dxa"/>
          </w:tcPr>
          <w:p w14:paraId="2CD6A620" w14:textId="77777777" w:rsidR="00341893" w:rsidRPr="004E4D82" w:rsidRDefault="0003064D">
            <w:pPr>
              <w:spacing w:after="40" w:line="240" w:lineRule="auto"/>
              <w:rPr>
                <w:lang w:val="es-PE"/>
              </w:rPr>
            </w:pPr>
            <w:r w:rsidRPr="004E4D82">
              <w:rPr>
                <w:sz w:val="19"/>
                <w:lang w:val="es-PE"/>
              </w:rPr>
              <w:t>Comparación laboral contra fin de semana</w:t>
            </w:r>
          </w:p>
        </w:tc>
        <w:tc>
          <w:tcPr>
            <w:tcW w:w="1568" w:type="dxa"/>
          </w:tcPr>
          <w:p w14:paraId="41AFF7A9" w14:textId="77777777" w:rsidR="00341893" w:rsidRPr="004E4D82" w:rsidRDefault="0003064D">
            <w:pPr>
              <w:spacing w:after="40" w:line="240" w:lineRule="auto"/>
              <w:rPr>
                <w:lang w:val="es-PE"/>
              </w:rPr>
            </w:pPr>
            <w:r w:rsidRPr="004E4D82">
              <w:rPr>
                <w:sz w:val="19"/>
                <w:lang w:val="es-PE"/>
              </w:rPr>
              <w:t>Barras</w:t>
            </w:r>
          </w:p>
        </w:tc>
        <w:tc>
          <w:tcPr>
            <w:tcW w:w="1568" w:type="dxa"/>
          </w:tcPr>
          <w:p w14:paraId="16BCE6AA" w14:textId="77777777" w:rsidR="00341893" w:rsidRPr="004E4D82" w:rsidRDefault="0003064D">
            <w:pPr>
              <w:spacing w:after="40" w:line="240" w:lineRule="auto"/>
              <w:rPr>
                <w:lang w:val="es-PE"/>
              </w:rPr>
            </w:pPr>
            <w:r w:rsidRPr="004E4D82">
              <w:rPr>
                <w:sz w:val="19"/>
                <w:lang w:val="es-PE"/>
              </w:rPr>
              <w:t>Contraste entre ambos regímenes</w:t>
            </w:r>
          </w:p>
        </w:tc>
        <w:tc>
          <w:tcPr>
            <w:tcW w:w="1568" w:type="dxa"/>
          </w:tcPr>
          <w:p w14:paraId="67E9BA2F" w14:textId="77777777" w:rsidR="00341893" w:rsidRPr="004E4D82" w:rsidRDefault="0003064D">
            <w:pPr>
              <w:spacing w:after="40" w:line="240" w:lineRule="auto"/>
              <w:rPr>
                <w:lang w:val="es-PE"/>
              </w:rPr>
            </w:pPr>
            <w:r w:rsidRPr="004E4D82">
              <w:rPr>
                <w:sz w:val="19"/>
                <w:lang w:val="es-PE"/>
              </w:rPr>
              <w:t xml:space="preserve">Se conserva por completitud estructural; su lectura está limitada por la cobertura </w:t>
            </w:r>
            <w:r w:rsidRPr="004E4D82">
              <w:rPr>
                <w:sz w:val="19"/>
                <w:lang w:val="es-PE"/>
              </w:rPr>
              <w:lastRenderedPageBreak/>
              <w:t>descrita en la sección 6.6.2</w:t>
            </w:r>
          </w:p>
        </w:tc>
      </w:tr>
    </w:tbl>
    <w:p w14:paraId="517E1083" w14:textId="77777777" w:rsidR="00341893" w:rsidRPr="004E4D82" w:rsidRDefault="00341893">
      <w:pPr>
        <w:rPr>
          <w:lang w:val="es-PE"/>
        </w:rPr>
      </w:pPr>
    </w:p>
    <w:p w14:paraId="6C4C60EE" w14:textId="77777777" w:rsidR="00341893" w:rsidRPr="004E4D82" w:rsidRDefault="0003064D">
      <w:pPr>
        <w:rPr>
          <w:lang w:val="es-PE"/>
        </w:rPr>
      </w:pPr>
      <w:r w:rsidRPr="004E4D82">
        <w:rPr>
          <w:b/>
          <w:lang w:val="es-PE"/>
        </w:rPr>
        <w:t>Tabla I2. Correspondencia entre operaciones OLAP e interacciones del dashboard</w:t>
      </w:r>
    </w:p>
    <w:tbl>
      <w:tblPr>
        <w:tblStyle w:val="Tablaconcuadrcula"/>
        <w:tblW w:w="0" w:type="auto"/>
        <w:tblLook w:val="04A0" w:firstRow="1" w:lastRow="0" w:firstColumn="1" w:lastColumn="0" w:noHBand="0" w:noVBand="1"/>
      </w:tblPr>
      <w:tblGrid>
        <w:gridCol w:w="3135"/>
        <w:gridCol w:w="3135"/>
        <w:gridCol w:w="3135"/>
      </w:tblGrid>
      <w:tr w:rsidR="00341893" w:rsidRPr="004E4D82" w14:paraId="0E4F024C" w14:textId="77777777">
        <w:tc>
          <w:tcPr>
            <w:tcW w:w="3135" w:type="dxa"/>
          </w:tcPr>
          <w:p w14:paraId="492F8784" w14:textId="77777777" w:rsidR="00341893" w:rsidRPr="004E4D82" w:rsidRDefault="0003064D">
            <w:pPr>
              <w:spacing w:after="40" w:line="240" w:lineRule="auto"/>
              <w:rPr>
                <w:lang w:val="es-PE"/>
              </w:rPr>
            </w:pPr>
            <w:r w:rsidRPr="004E4D82">
              <w:rPr>
                <w:b/>
                <w:sz w:val="19"/>
                <w:lang w:val="es-PE"/>
              </w:rPr>
              <w:t>Operación OLAP</w:t>
            </w:r>
          </w:p>
        </w:tc>
        <w:tc>
          <w:tcPr>
            <w:tcW w:w="3135" w:type="dxa"/>
          </w:tcPr>
          <w:p w14:paraId="3F6EB2F0" w14:textId="77777777" w:rsidR="00341893" w:rsidRPr="004E4D82" w:rsidRDefault="0003064D">
            <w:pPr>
              <w:spacing w:after="40" w:line="240" w:lineRule="auto"/>
              <w:rPr>
                <w:lang w:val="es-PE"/>
              </w:rPr>
            </w:pPr>
            <w:r w:rsidRPr="004E4D82">
              <w:rPr>
                <w:b/>
                <w:sz w:val="19"/>
                <w:lang w:val="es-PE"/>
              </w:rPr>
              <w:t>Interacción disponible</w:t>
            </w:r>
          </w:p>
        </w:tc>
        <w:tc>
          <w:tcPr>
            <w:tcW w:w="3135" w:type="dxa"/>
          </w:tcPr>
          <w:p w14:paraId="14D36ED1" w14:textId="77777777" w:rsidR="00341893" w:rsidRPr="004E4D82" w:rsidRDefault="0003064D">
            <w:pPr>
              <w:spacing w:after="40" w:line="240" w:lineRule="auto"/>
              <w:rPr>
                <w:lang w:val="es-PE"/>
              </w:rPr>
            </w:pPr>
            <w:r w:rsidRPr="004E4D82">
              <w:rPr>
                <w:b/>
                <w:sz w:val="19"/>
                <w:lang w:val="es-PE"/>
              </w:rPr>
              <w:t>Ejemplo de uso</w:t>
            </w:r>
          </w:p>
        </w:tc>
      </w:tr>
      <w:tr w:rsidR="00341893" w:rsidRPr="004E4D82" w14:paraId="402364BC" w14:textId="77777777">
        <w:tc>
          <w:tcPr>
            <w:tcW w:w="3135" w:type="dxa"/>
          </w:tcPr>
          <w:p w14:paraId="0817E432" w14:textId="77777777" w:rsidR="00341893" w:rsidRPr="004E4D82" w:rsidRDefault="0003064D">
            <w:pPr>
              <w:spacing w:after="40" w:line="240" w:lineRule="auto"/>
              <w:rPr>
                <w:lang w:val="es-PE"/>
              </w:rPr>
            </w:pPr>
            <w:r w:rsidRPr="004E4D82">
              <w:rPr>
                <w:i/>
                <w:sz w:val="19"/>
                <w:lang w:val="es-PE"/>
              </w:rPr>
              <w:t>Roll-up</w:t>
            </w:r>
          </w:p>
        </w:tc>
        <w:tc>
          <w:tcPr>
            <w:tcW w:w="3135" w:type="dxa"/>
          </w:tcPr>
          <w:p w14:paraId="179A09B0" w14:textId="77777777" w:rsidR="00341893" w:rsidRPr="004E4D82" w:rsidRDefault="0003064D">
            <w:pPr>
              <w:spacing w:after="40" w:line="240" w:lineRule="auto"/>
              <w:rPr>
                <w:lang w:val="es-PE"/>
              </w:rPr>
            </w:pPr>
            <w:r w:rsidRPr="004E4D82">
              <w:rPr>
                <w:sz w:val="19"/>
                <w:lang w:val="es-PE"/>
              </w:rPr>
              <w:t>Botón de ascenso en la jerarquía temporal</w:t>
            </w:r>
          </w:p>
        </w:tc>
        <w:tc>
          <w:tcPr>
            <w:tcW w:w="3135" w:type="dxa"/>
          </w:tcPr>
          <w:p w14:paraId="0B726F45" w14:textId="77777777" w:rsidR="00341893" w:rsidRPr="004E4D82" w:rsidRDefault="0003064D">
            <w:pPr>
              <w:spacing w:after="40" w:line="240" w:lineRule="auto"/>
              <w:rPr>
                <w:lang w:val="es-PE"/>
              </w:rPr>
            </w:pPr>
            <w:r w:rsidRPr="004E4D82">
              <w:rPr>
                <w:sz w:val="19"/>
                <w:lang w:val="es-PE"/>
              </w:rPr>
              <w:t>Pasar de la demanda diaria a la demanda trimestral</w:t>
            </w:r>
          </w:p>
        </w:tc>
      </w:tr>
      <w:tr w:rsidR="00341893" w:rsidRPr="004E4D82" w14:paraId="33075D9A" w14:textId="77777777">
        <w:tc>
          <w:tcPr>
            <w:tcW w:w="3135" w:type="dxa"/>
          </w:tcPr>
          <w:p w14:paraId="28DC62C1" w14:textId="77777777" w:rsidR="00341893" w:rsidRPr="004E4D82" w:rsidRDefault="0003064D">
            <w:pPr>
              <w:spacing w:after="40" w:line="240" w:lineRule="auto"/>
              <w:rPr>
                <w:lang w:val="es-PE"/>
              </w:rPr>
            </w:pPr>
            <w:r w:rsidRPr="004E4D82">
              <w:rPr>
                <w:i/>
                <w:sz w:val="19"/>
                <w:lang w:val="es-PE"/>
              </w:rPr>
              <w:t>Drill-down</w:t>
            </w:r>
          </w:p>
        </w:tc>
        <w:tc>
          <w:tcPr>
            <w:tcW w:w="3135" w:type="dxa"/>
          </w:tcPr>
          <w:p w14:paraId="29C55384" w14:textId="77777777" w:rsidR="00341893" w:rsidRPr="004E4D82" w:rsidRDefault="0003064D">
            <w:pPr>
              <w:spacing w:after="40" w:line="240" w:lineRule="auto"/>
              <w:rPr>
                <w:lang w:val="es-PE"/>
              </w:rPr>
            </w:pPr>
            <w:r w:rsidRPr="004E4D82">
              <w:rPr>
                <w:sz w:val="19"/>
                <w:lang w:val="es-PE"/>
              </w:rPr>
              <w:t>Botón de descenso o clic sobre un elemento de la jerarquía</w:t>
            </w:r>
          </w:p>
        </w:tc>
        <w:tc>
          <w:tcPr>
            <w:tcW w:w="3135" w:type="dxa"/>
          </w:tcPr>
          <w:p w14:paraId="1221BAC9" w14:textId="77777777" w:rsidR="00341893" w:rsidRPr="004E4D82" w:rsidRDefault="0003064D">
            <w:pPr>
              <w:spacing w:after="40" w:line="240" w:lineRule="auto"/>
              <w:rPr>
                <w:lang w:val="es-PE"/>
              </w:rPr>
            </w:pPr>
            <w:r w:rsidRPr="004E4D82">
              <w:rPr>
                <w:sz w:val="19"/>
                <w:lang w:val="es-PE"/>
              </w:rPr>
              <w:t>Pasar de un mes a sus días, y de un día a sus franjas horarias</w:t>
            </w:r>
          </w:p>
        </w:tc>
      </w:tr>
      <w:tr w:rsidR="00341893" w:rsidRPr="004E4D82" w14:paraId="185F0D70" w14:textId="77777777">
        <w:tc>
          <w:tcPr>
            <w:tcW w:w="3135" w:type="dxa"/>
          </w:tcPr>
          <w:p w14:paraId="3C9EB9B5" w14:textId="77777777" w:rsidR="00341893" w:rsidRPr="004E4D82" w:rsidRDefault="0003064D">
            <w:pPr>
              <w:spacing w:after="40" w:line="240" w:lineRule="auto"/>
              <w:rPr>
                <w:lang w:val="es-PE"/>
              </w:rPr>
            </w:pPr>
            <w:r w:rsidRPr="004E4D82">
              <w:rPr>
                <w:i/>
                <w:sz w:val="19"/>
                <w:lang w:val="es-PE"/>
              </w:rPr>
              <w:t>Slice</w:t>
            </w:r>
          </w:p>
        </w:tc>
        <w:tc>
          <w:tcPr>
            <w:tcW w:w="3135" w:type="dxa"/>
          </w:tcPr>
          <w:p w14:paraId="304729A6" w14:textId="77777777" w:rsidR="00341893" w:rsidRPr="004E4D82" w:rsidRDefault="0003064D">
            <w:pPr>
              <w:spacing w:after="40" w:line="240" w:lineRule="auto"/>
              <w:rPr>
                <w:lang w:val="es-PE"/>
              </w:rPr>
            </w:pPr>
            <w:r w:rsidRPr="004E4D82">
              <w:rPr>
                <w:sz w:val="19"/>
                <w:lang w:val="es-PE"/>
              </w:rPr>
              <w:t>Segmentador de ruta</w:t>
            </w:r>
          </w:p>
        </w:tc>
        <w:tc>
          <w:tcPr>
            <w:tcW w:w="3135" w:type="dxa"/>
          </w:tcPr>
          <w:p w14:paraId="3515976D" w14:textId="77777777" w:rsidR="00341893" w:rsidRPr="004E4D82" w:rsidRDefault="0003064D">
            <w:pPr>
              <w:spacing w:after="40" w:line="240" w:lineRule="auto"/>
              <w:rPr>
                <w:lang w:val="es-PE"/>
              </w:rPr>
            </w:pPr>
            <w:r w:rsidRPr="004E4D82">
              <w:rPr>
                <w:sz w:val="19"/>
                <w:lang w:val="es-PE"/>
              </w:rPr>
              <w:t>Analizar exclusivamente la ruta R-01</w:t>
            </w:r>
          </w:p>
        </w:tc>
      </w:tr>
      <w:tr w:rsidR="00341893" w:rsidRPr="004E4D82" w14:paraId="52408AE5" w14:textId="77777777">
        <w:tc>
          <w:tcPr>
            <w:tcW w:w="3135" w:type="dxa"/>
          </w:tcPr>
          <w:p w14:paraId="11933731" w14:textId="77777777" w:rsidR="00341893" w:rsidRPr="004E4D82" w:rsidRDefault="0003064D">
            <w:pPr>
              <w:spacing w:after="40" w:line="240" w:lineRule="auto"/>
              <w:rPr>
                <w:lang w:val="es-PE"/>
              </w:rPr>
            </w:pPr>
            <w:r w:rsidRPr="004E4D82">
              <w:rPr>
                <w:i/>
                <w:sz w:val="19"/>
                <w:lang w:val="es-PE"/>
              </w:rPr>
              <w:t>Dice</w:t>
            </w:r>
          </w:p>
        </w:tc>
        <w:tc>
          <w:tcPr>
            <w:tcW w:w="3135" w:type="dxa"/>
          </w:tcPr>
          <w:p w14:paraId="57B8FA70" w14:textId="77777777" w:rsidR="00341893" w:rsidRPr="004E4D82" w:rsidRDefault="0003064D">
            <w:pPr>
              <w:spacing w:after="40" w:line="240" w:lineRule="auto"/>
              <w:rPr>
                <w:lang w:val="es-PE"/>
              </w:rPr>
            </w:pPr>
            <w:r w:rsidRPr="004E4D82">
              <w:rPr>
                <w:sz w:val="19"/>
                <w:lang w:val="es-PE"/>
              </w:rPr>
              <w:t>Combinación de segmentadores</w:t>
            </w:r>
          </w:p>
        </w:tc>
        <w:tc>
          <w:tcPr>
            <w:tcW w:w="3135" w:type="dxa"/>
          </w:tcPr>
          <w:p w14:paraId="6E6C77E5" w14:textId="77777777" w:rsidR="00341893" w:rsidRPr="004E4D82" w:rsidRDefault="0003064D">
            <w:pPr>
              <w:spacing w:after="40" w:line="240" w:lineRule="auto"/>
              <w:rPr>
                <w:lang w:val="es-PE"/>
              </w:rPr>
            </w:pPr>
            <w:r w:rsidRPr="004E4D82">
              <w:rPr>
                <w:sz w:val="19"/>
                <w:lang w:val="es-PE"/>
              </w:rPr>
              <w:t>Rutas R-01 y R-05, en tipo de pasaje Adulto, durante el tercer trimestre</w:t>
            </w:r>
          </w:p>
        </w:tc>
      </w:tr>
      <w:tr w:rsidR="00341893" w:rsidRPr="004E4D82" w14:paraId="755F0CFA" w14:textId="77777777">
        <w:tc>
          <w:tcPr>
            <w:tcW w:w="3135" w:type="dxa"/>
          </w:tcPr>
          <w:p w14:paraId="111D5307" w14:textId="77777777" w:rsidR="00341893" w:rsidRPr="004E4D82" w:rsidRDefault="0003064D">
            <w:pPr>
              <w:spacing w:after="40" w:line="240" w:lineRule="auto"/>
              <w:rPr>
                <w:lang w:val="es-PE"/>
              </w:rPr>
            </w:pPr>
            <w:r w:rsidRPr="004E4D82">
              <w:rPr>
                <w:i/>
                <w:sz w:val="19"/>
                <w:lang w:val="es-PE"/>
              </w:rPr>
              <w:t>Pivot</w:t>
            </w:r>
          </w:p>
        </w:tc>
        <w:tc>
          <w:tcPr>
            <w:tcW w:w="3135" w:type="dxa"/>
          </w:tcPr>
          <w:p w14:paraId="2D06F33C" w14:textId="77777777" w:rsidR="00341893" w:rsidRPr="004E4D82" w:rsidRDefault="0003064D">
            <w:pPr>
              <w:spacing w:after="40" w:line="240" w:lineRule="auto"/>
              <w:rPr>
                <w:lang w:val="es-PE"/>
              </w:rPr>
            </w:pPr>
            <w:r w:rsidRPr="004E4D82">
              <w:rPr>
                <w:sz w:val="19"/>
                <w:lang w:val="es-PE"/>
              </w:rPr>
              <w:t>Intercambio de campos en filas y columnas de la matriz</w:t>
            </w:r>
          </w:p>
        </w:tc>
        <w:tc>
          <w:tcPr>
            <w:tcW w:w="3135" w:type="dxa"/>
          </w:tcPr>
          <w:p w14:paraId="7EAE0768" w14:textId="77777777" w:rsidR="00341893" w:rsidRPr="004E4D82" w:rsidRDefault="0003064D">
            <w:pPr>
              <w:spacing w:after="40" w:line="240" w:lineRule="auto"/>
              <w:rPr>
                <w:lang w:val="es-PE"/>
              </w:rPr>
            </w:pPr>
            <w:r w:rsidRPr="004E4D82">
              <w:rPr>
                <w:sz w:val="19"/>
                <w:lang w:val="es-PE"/>
              </w:rPr>
              <w:t>Observar franjas por ruta en lugar de rutas por franja</w:t>
            </w:r>
          </w:p>
        </w:tc>
      </w:tr>
      <w:tr w:rsidR="00341893" w:rsidRPr="004E4D82" w14:paraId="7B496ACC" w14:textId="77777777">
        <w:tc>
          <w:tcPr>
            <w:tcW w:w="3135" w:type="dxa"/>
          </w:tcPr>
          <w:p w14:paraId="5A81B7BF" w14:textId="77777777" w:rsidR="00341893" w:rsidRPr="004E4D82" w:rsidRDefault="0003064D">
            <w:pPr>
              <w:spacing w:after="40" w:line="240" w:lineRule="auto"/>
              <w:rPr>
                <w:lang w:val="es-PE"/>
              </w:rPr>
            </w:pPr>
            <w:r w:rsidRPr="004E4D82">
              <w:rPr>
                <w:sz w:val="19"/>
                <w:lang w:val="es-PE"/>
              </w:rPr>
              <w:t>Filtrado cruzado</w:t>
            </w:r>
          </w:p>
        </w:tc>
        <w:tc>
          <w:tcPr>
            <w:tcW w:w="3135" w:type="dxa"/>
          </w:tcPr>
          <w:p w14:paraId="3D730E00" w14:textId="77777777" w:rsidR="00341893" w:rsidRPr="004E4D82" w:rsidRDefault="0003064D">
            <w:pPr>
              <w:spacing w:after="40" w:line="240" w:lineRule="auto"/>
              <w:rPr>
                <w:lang w:val="es-PE"/>
              </w:rPr>
            </w:pPr>
            <w:r w:rsidRPr="004E4D82">
              <w:rPr>
                <w:sz w:val="19"/>
                <w:lang w:val="es-PE"/>
              </w:rPr>
              <w:t>Clic sobre una barra de un visual</w:t>
            </w:r>
          </w:p>
        </w:tc>
        <w:tc>
          <w:tcPr>
            <w:tcW w:w="3135" w:type="dxa"/>
          </w:tcPr>
          <w:p w14:paraId="01ECFA42" w14:textId="77777777" w:rsidR="00341893" w:rsidRPr="004E4D82" w:rsidRDefault="0003064D">
            <w:pPr>
              <w:spacing w:after="40" w:line="240" w:lineRule="auto"/>
              <w:rPr>
                <w:lang w:val="es-PE"/>
              </w:rPr>
            </w:pPr>
            <w:r w:rsidRPr="004E4D82">
              <w:rPr>
                <w:sz w:val="19"/>
                <w:lang w:val="es-PE"/>
              </w:rPr>
              <w:t>Seleccionar una ruta en el ranking y observar cómo se recalcula el perfil horario</w:t>
            </w:r>
          </w:p>
        </w:tc>
      </w:tr>
    </w:tbl>
    <w:p w14:paraId="4A93167D" w14:textId="77777777" w:rsidR="00341893" w:rsidRPr="004E4D82" w:rsidRDefault="00341893">
      <w:pPr>
        <w:rPr>
          <w:lang w:val="es-PE"/>
        </w:rPr>
      </w:pPr>
    </w:p>
    <w:p w14:paraId="07D28611" w14:textId="77777777" w:rsidR="00341893" w:rsidRPr="004E4D82" w:rsidRDefault="0003064D">
      <w:pPr>
        <w:pStyle w:val="Ttulo2"/>
        <w:rPr>
          <w:lang w:val="es-PE"/>
        </w:rPr>
      </w:pPr>
      <w:bookmarkStart w:id="86" w:name="_Toc235428674"/>
      <w:r w:rsidRPr="004E4D82">
        <w:rPr>
          <w:lang w:val="es-PE"/>
        </w:rPr>
        <w:t>ANEXO J. Evaluación de atributos bajo el criterio de minimización</w:t>
      </w:r>
      <w:bookmarkEnd w:id="86"/>
    </w:p>
    <w:p w14:paraId="326DE6AF" w14:textId="77777777" w:rsidR="00341893" w:rsidRPr="004E4D82" w:rsidRDefault="0003064D">
      <w:pPr>
        <w:rPr>
          <w:lang w:val="es-PE"/>
        </w:rPr>
      </w:pPr>
      <w:r w:rsidRPr="004E4D82">
        <w:rPr>
          <w:lang w:val="es-PE"/>
        </w:rPr>
        <w:t>Detalle de respaldo de la sección 10.2.</w:t>
      </w:r>
    </w:p>
    <w:p w14:paraId="3D379D5E" w14:textId="77777777" w:rsidR="00341893" w:rsidRPr="004E4D82" w:rsidRDefault="0003064D">
      <w:pPr>
        <w:rPr>
          <w:lang w:val="es-PE"/>
        </w:rPr>
      </w:pPr>
      <w:r w:rsidRPr="004E4D82">
        <w:rPr>
          <w:b/>
          <w:lang w:val="es-PE"/>
        </w:rPr>
        <w:t>Tabla J1. Evaluación de atributos de la fuente bajo el criterio de minimización</w:t>
      </w:r>
    </w:p>
    <w:tbl>
      <w:tblPr>
        <w:tblStyle w:val="Tablaconcuadrcula"/>
        <w:tblW w:w="0" w:type="auto"/>
        <w:tblLook w:val="04A0" w:firstRow="1" w:lastRow="0" w:firstColumn="1" w:lastColumn="0" w:noHBand="0" w:noVBand="1"/>
      </w:tblPr>
      <w:tblGrid>
        <w:gridCol w:w="2351"/>
        <w:gridCol w:w="2351"/>
        <w:gridCol w:w="2351"/>
        <w:gridCol w:w="2351"/>
      </w:tblGrid>
      <w:tr w:rsidR="00341893" w:rsidRPr="004E4D82" w14:paraId="3EE01F31" w14:textId="77777777">
        <w:tc>
          <w:tcPr>
            <w:tcW w:w="2351" w:type="dxa"/>
          </w:tcPr>
          <w:p w14:paraId="199CF82A" w14:textId="77777777" w:rsidR="00341893" w:rsidRPr="004E4D82" w:rsidRDefault="0003064D">
            <w:pPr>
              <w:spacing w:after="40" w:line="240" w:lineRule="auto"/>
              <w:rPr>
                <w:lang w:val="es-PE"/>
              </w:rPr>
            </w:pPr>
            <w:r w:rsidRPr="004E4D82">
              <w:rPr>
                <w:b/>
                <w:sz w:val="19"/>
                <w:lang w:val="es-PE"/>
              </w:rPr>
              <w:t>Atributo</w:t>
            </w:r>
          </w:p>
        </w:tc>
        <w:tc>
          <w:tcPr>
            <w:tcW w:w="2351" w:type="dxa"/>
          </w:tcPr>
          <w:p w14:paraId="35E93501" w14:textId="77777777" w:rsidR="00341893" w:rsidRPr="004E4D82" w:rsidRDefault="0003064D">
            <w:pPr>
              <w:spacing w:after="40" w:line="240" w:lineRule="auto"/>
              <w:rPr>
                <w:lang w:val="es-PE"/>
              </w:rPr>
            </w:pPr>
            <w:r w:rsidRPr="004E4D82">
              <w:rPr>
                <w:b/>
                <w:sz w:val="19"/>
                <w:lang w:val="es-PE"/>
              </w:rPr>
              <w:t>¿Identifica a una persona?</w:t>
            </w:r>
          </w:p>
        </w:tc>
        <w:tc>
          <w:tcPr>
            <w:tcW w:w="2351" w:type="dxa"/>
          </w:tcPr>
          <w:p w14:paraId="4EA347B8" w14:textId="77777777" w:rsidR="00341893" w:rsidRPr="004E4D82" w:rsidRDefault="0003064D">
            <w:pPr>
              <w:spacing w:after="40" w:line="240" w:lineRule="auto"/>
              <w:rPr>
                <w:lang w:val="es-PE"/>
              </w:rPr>
            </w:pPr>
            <w:r w:rsidRPr="004E4D82">
              <w:rPr>
                <w:b/>
                <w:sz w:val="19"/>
                <w:lang w:val="es-PE"/>
              </w:rPr>
              <w:t>¿Necesario para la finalidad?</w:t>
            </w:r>
          </w:p>
        </w:tc>
        <w:tc>
          <w:tcPr>
            <w:tcW w:w="2351" w:type="dxa"/>
          </w:tcPr>
          <w:p w14:paraId="69034E4F" w14:textId="77777777" w:rsidR="00341893" w:rsidRPr="004E4D82" w:rsidRDefault="0003064D">
            <w:pPr>
              <w:spacing w:after="40" w:line="240" w:lineRule="auto"/>
              <w:rPr>
                <w:lang w:val="es-PE"/>
              </w:rPr>
            </w:pPr>
            <w:r w:rsidRPr="004E4D82">
              <w:rPr>
                <w:b/>
                <w:sz w:val="19"/>
                <w:lang w:val="es-PE"/>
              </w:rPr>
              <w:t>Decisión</w:t>
            </w:r>
          </w:p>
        </w:tc>
      </w:tr>
      <w:tr w:rsidR="00341893" w:rsidRPr="004E4D82" w14:paraId="1EC756FC" w14:textId="77777777">
        <w:tc>
          <w:tcPr>
            <w:tcW w:w="2351" w:type="dxa"/>
          </w:tcPr>
          <w:p w14:paraId="37196342" w14:textId="77777777" w:rsidR="00341893" w:rsidRPr="004E4D82" w:rsidRDefault="0003064D">
            <w:pPr>
              <w:spacing w:after="40" w:line="240" w:lineRule="auto"/>
              <w:rPr>
                <w:lang w:val="es-PE"/>
              </w:rPr>
            </w:pPr>
            <w:r w:rsidRPr="004E4D82">
              <w:rPr>
                <w:rFonts w:ascii="Consolas" w:hAnsi="Consolas"/>
                <w:sz w:val="19"/>
                <w:lang w:val="es-PE"/>
              </w:rPr>
              <w:t>fecha</w:t>
            </w:r>
            <w:r w:rsidRPr="004E4D82">
              <w:rPr>
                <w:sz w:val="19"/>
                <w:lang w:val="es-PE"/>
              </w:rPr>
              <w:t xml:space="preserve">, </w:t>
            </w:r>
            <w:r w:rsidRPr="004E4D82">
              <w:rPr>
                <w:rFonts w:ascii="Consolas" w:hAnsi="Consolas"/>
                <w:sz w:val="19"/>
                <w:lang w:val="es-PE"/>
              </w:rPr>
              <w:t>hora</w:t>
            </w:r>
          </w:p>
        </w:tc>
        <w:tc>
          <w:tcPr>
            <w:tcW w:w="2351" w:type="dxa"/>
          </w:tcPr>
          <w:p w14:paraId="6401A740" w14:textId="77777777" w:rsidR="00341893" w:rsidRPr="004E4D82" w:rsidRDefault="0003064D">
            <w:pPr>
              <w:spacing w:after="40" w:line="240" w:lineRule="auto"/>
              <w:rPr>
                <w:lang w:val="es-PE"/>
              </w:rPr>
            </w:pPr>
            <w:r w:rsidRPr="004E4D82">
              <w:rPr>
                <w:sz w:val="19"/>
                <w:lang w:val="es-PE"/>
              </w:rPr>
              <w:t>No</w:t>
            </w:r>
          </w:p>
        </w:tc>
        <w:tc>
          <w:tcPr>
            <w:tcW w:w="2351" w:type="dxa"/>
          </w:tcPr>
          <w:p w14:paraId="2E7A3F02" w14:textId="77777777" w:rsidR="00341893" w:rsidRPr="004E4D82" w:rsidRDefault="0003064D">
            <w:pPr>
              <w:spacing w:after="40" w:line="240" w:lineRule="auto"/>
              <w:rPr>
                <w:lang w:val="es-PE"/>
              </w:rPr>
            </w:pPr>
            <w:r w:rsidRPr="004E4D82">
              <w:rPr>
                <w:sz w:val="19"/>
                <w:lang w:val="es-PE"/>
              </w:rPr>
              <w:t>Sí, esencial</w:t>
            </w:r>
          </w:p>
        </w:tc>
        <w:tc>
          <w:tcPr>
            <w:tcW w:w="2351" w:type="dxa"/>
          </w:tcPr>
          <w:p w14:paraId="22CFF3C3" w14:textId="77777777" w:rsidR="00341893" w:rsidRPr="004E4D82" w:rsidRDefault="0003064D">
            <w:pPr>
              <w:spacing w:after="40" w:line="240" w:lineRule="auto"/>
              <w:rPr>
                <w:lang w:val="es-PE"/>
              </w:rPr>
            </w:pPr>
            <w:r w:rsidRPr="004E4D82">
              <w:rPr>
                <w:sz w:val="19"/>
                <w:lang w:val="es-PE"/>
              </w:rPr>
              <w:t>Incorporado</w:t>
            </w:r>
          </w:p>
        </w:tc>
      </w:tr>
      <w:tr w:rsidR="00341893" w:rsidRPr="004E4D82" w14:paraId="35A85A76" w14:textId="77777777">
        <w:tc>
          <w:tcPr>
            <w:tcW w:w="2351" w:type="dxa"/>
          </w:tcPr>
          <w:p w14:paraId="6060BE89" w14:textId="77777777" w:rsidR="00341893" w:rsidRPr="004E4D82" w:rsidRDefault="0003064D">
            <w:pPr>
              <w:spacing w:after="40" w:line="240" w:lineRule="auto"/>
              <w:rPr>
                <w:lang w:val="es-PE"/>
              </w:rPr>
            </w:pPr>
            <w:r w:rsidRPr="004E4D82">
              <w:rPr>
                <w:rFonts w:ascii="Consolas" w:hAnsi="Consolas"/>
                <w:sz w:val="19"/>
                <w:lang w:val="es-PE"/>
              </w:rPr>
              <w:t>id_ruta</w:t>
            </w:r>
          </w:p>
        </w:tc>
        <w:tc>
          <w:tcPr>
            <w:tcW w:w="2351" w:type="dxa"/>
          </w:tcPr>
          <w:p w14:paraId="7A7A886D" w14:textId="77777777" w:rsidR="00341893" w:rsidRPr="004E4D82" w:rsidRDefault="0003064D">
            <w:pPr>
              <w:spacing w:after="40" w:line="240" w:lineRule="auto"/>
              <w:rPr>
                <w:lang w:val="es-PE"/>
              </w:rPr>
            </w:pPr>
            <w:r w:rsidRPr="004E4D82">
              <w:rPr>
                <w:sz w:val="19"/>
                <w:lang w:val="es-PE"/>
              </w:rPr>
              <w:t>No</w:t>
            </w:r>
          </w:p>
        </w:tc>
        <w:tc>
          <w:tcPr>
            <w:tcW w:w="2351" w:type="dxa"/>
          </w:tcPr>
          <w:p w14:paraId="49D0A4B3" w14:textId="77777777" w:rsidR="00341893" w:rsidRPr="004E4D82" w:rsidRDefault="0003064D">
            <w:pPr>
              <w:spacing w:after="40" w:line="240" w:lineRule="auto"/>
              <w:rPr>
                <w:lang w:val="es-PE"/>
              </w:rPr>
            </w:pPr>
            <w:r w:rsidRPr="004E4D82">
              <w:rPr>
                <w:sz w:val="19"/>
                <w:lang w:val="es-PE"/>
              </w:rPr>
              <w:t>Sí, esencial</w:t>
            </w:r>
          </w:p>
        </w:tc>
        <w:tc>
          <w:tcPr>
            <w:tcW w:w="2351" w:type="dxa"/>
          </w:tcPr>
          <w:p w14:paraId="644B3E77" w14:textId="77777777" w:rsidR="00341893" w:rsidRPr="004E4D82" w:rsidRDefault="0003064D">
            <w:pPr>
              <w:spacing w:after="40" w:line="240" w:lineRule="auto"/>
              <w:rPr>
                <w:lang w:val="es-PE"/>
              </w:rPr>
            </w:pPr>
            <w:r w:rsidRPr="004E4D82">
              <w:rPr>
                <w:sz w:val="19"/>
                <w:lang w:val="es-PE"/>
              </w:rPr>
              <w:t>Incorporado</w:t>
            </w:r>
          </w:p>
        </w:tc>
      </w:tr>
      <w:tr w:rsidR="00341893" w:rsidRPr="004E4D82" w14:paraId="549EB8FB" w14:textId="77777777">
        <w:tc>
          <w:tcPr>
            <w:tcW w:w="2351" w:type="dxa"/>
          </w:tcPr>
          <w:p w14:paraId="16A324AE" w14:textId="77777777" w:rsidR="00341893" w:rsidRPr="004E4D82" w:rsidRDefault="0003064D">
            <w:pPr>
              <w:spacing w:after="40" w:line="240" w:lineRule="auto"/>
              <w:rPr>
                <w:lang w:val="es-PE"/>
              </w:rPr>
            </w:pPr>
            <w:r w:rsidRPr="004E4D82">
              <w:rPr>
                <w:rFonts w:ascii="Consolas" w:hAnsi="Consolas"/>
                <w:sz w:val="19"/>
                <w:lang w:val="es-PE"/>
              </w:rPr>
              <w:t>sentido</w:t>
            </w:r>
          </w:p>
        </w:tc>
        <w:tc>
          <w:tcPr>
            <w:tcW w:w="2351" w:type="dxa"/>
          </w:tcPr>
          <w:p w14:paraId="0BC2E973" w14:textId="77777777" w:rsidR="00341893" w:rsidRPr="004E4D82" w:rsidRDefault="0003064D">
            <w:pPr>
              <w:spacing w:after="40" w:line="240" w:lineRule="auto"/>
              <w:rPr>
                <w:lang w:val="es-PE"/>
              </w:rPr>
            </w:pPr>
            <w:r w:rsidRPr="004E4D82">
              <w:rPr>
                <w:sz w:val="19"/>
                <w:lang w:val="es-PE"/>
              </w:rPr>
              <w:t>No</w:t>
            </w:r>
          </w:p>
        </w:tc>
        <w:tc>
          <w:tcPr>
            <w:tcW w:w="2351" w:type="dxa"/>
          </w:tcPr>
          <w:p w14:paraId="4F82AA22" w14:textId="77777777" w:rsidR="00341893" w:rsidRPr="004E4D82" w:rsidRDefault="0003064D">
            <w:pPr>
              <w:spacing w:after="40" w:line="240" w:lineRule="auto"/>
              <w:rPr>
                <w:lang w:val="es-PE"/>
              </w:rPr>
            </w:pPr>
            <w:r w:rsidRPr="004E4D82">
              <w:rPr>
                <w:sz w:val="19"/>
                <w:lang w:val="es-PE"/>
              </w:rPr>
              <w:t>Sí</w:t>
            </w:r>
          </w:p>
        </w:tc>
        <w:tc>
          <w:tcPr>
            <w:tcW w:w="2351" w:type="dxa"/>
          </w:tcPr>
          <w:p w14:paraId="62C5AD85" w14:textId="77777777" w:rsidR="00341893" w:rsidRPr="004E4D82" w:rsidRDefault="0003064D">
            <w:pPr>
              <w:spacing w:after="40" w:line="240" w:lineRule="auto"/>
              <w:rPr>
                <w:lang w:val="es-PE"/>
              </w:rPr>
            </w:pPr>
            <w:r w:rsidRPr="004E4D82">
              <w:rPr>
                <w:sz w:val="19"/>
                <w:lang w:val="es-PE"/>
              </w:rPr>
              <w:t>Incorporado</w:t>
            </w:r>
          </w:p>
        </w:tc>
      </w:tr>
      <w:tr w:rsidR="00341893" w:rsidRPr="004E4D82" w14:paraId="52C7A349" w14:textId="77777777">
        <w:tc>
          <w:tcPr>
            <w:tcW w:w="2351" w:type="dxa"/>
          </w:tcPr>
          <w:p w14:paraId="682B6413" w14:textId="77777777" w:rsidR="00341893" w:rsidRPr="004E4D82" w:rsidRDefault="0003064D">
            <w:pPr>
              <w:spacing w:after="40" w:line="240" w:lineRule="auto"/>
              <w:rPr>
                <w:lang w:val="es-PE"/>
              </w:rPr>
            </w:pPr>
            <w:r w:rsidRPr="004E4D82">
              <w:rPr>
                <w:rFonts w:ascii="Consolas" w:hAnsi="Consolas"/>
                <w:sz w:val="19"/>
                <w:lang w:val="es-PE"/>
              </w:rPr>
              <w:t>paradero</w:t>
            </w:r>
            <w:r w:rsidRPr="004E4D82">
              <w:rPr>
                <w:sz w:val="19"/>
                <w:lang w:val="es-PE"/>
              </w:rPr>
              <w:t xml:space="preserve">, </w:t>
            </w:r>
            <w:r w:rsidRPr="004E4D82">
              <w:rPr>
                <w:rFonts w:ascii="Consolas" w:hAnsi="Consolas"/>
                <w:sz w:val="19"/>
                <w:lang w:val="es-PE"/>
              </w:rPr>
              <w:t>zona</w:t>
            </w:r>
          </w:p>
        </w:tc>
        <w:tc>
          <w:tcPr>
            <w:tcW w:w="2351" w:type="dxa"/>
          </w:tcPr>
          <w:p w14:paraId="63AB2682" w14:textId="77777777" w:rsidR="00341893" w:rsidRPr="004E4D82" w:rsidRDefault="0003064D">
            <w:pPr>
              <w:spacing w:after="40" w:line="240" w:lineRule="auto"/>
              <w:rPr>
                <w:lang w:val="es-PE"/>
              </w:rPr>
            </w:pPr>
            <w:r w:rsidRPr="004E4D82">
              <w:rPr>
                <w:sz w:val="19"/>
                <w:lang w:val="es-PE"/>
              </w:rPr>
              <w:t>No</w:t>
            </w:r>
          </w:p>
        </w:tc>
        <w:tc>
          <w:tcPr>
            <w:tcW w:w="2351" w:type="dxa"/>
          </w:tcPr>
          <w:p w14:paraId="37F141DD" w14:textId="77777777" w:rsidR="00341893" w:rsidRPr="004E4D82" w:rsidRDefault="0003064D">
            <w:pPr>
              <w:spacing w:after="40" w:line="240" w:lineRule="auto"/>
              <w:rPr>
                <w:lang w:val="es-PE"/>
              </w:rPr>
            </w:pPr>
            <w:r w:rsidRPr="004E4D82">
              <w:rPr>
                <w:sz w:val="19"/>
                <w:lang w:val="es-PE"/>
              </w:rPr>
              <w:t>Sí</w:t>
            </w:r>
          </w:p>
        </w:tc>
        <w:tc>
          <w:tcPr>
            <w:tcW w:w="2351" w:type="dxa"/>
          </w:tcPr>
          <w:p w14:paraId="3D787FB2" w14:textId="77777777" w:rsidR="00341893" w:rsidRPr="004E4D82" w:rsidRDefault="0003064D">
            <w:pPr>
              <w:spacing w:after="40" w:line="240" w:lineRule="auto"/>
              <w:rPr>
                <w:lang w:val="es-PE"/>
              </w:rPr>
            </w:pPr>
            <w:r w:rsidRPr="004E4D82">
              <w:rPr>
                <w:sz w:val="19"/>
                <w:lang w:val="es-PE"/>
              </w:rPr>
              <w:t>Incorporado</w:t>
            </w:r>
          </w:p>
        </w:tc>
      </w:tr>
      <w:tr w:rsidR="00341893" w:rsidRPr="004E4D82" w14:paraId="1E37CC12" w14:textId="77777777">
        <w:tc>
          <w:tcPr>
            <w:tcW w:w="2351" w:type="dxa"/>
          </w:tcPr>
          <w:p w14:paraId="4FCFF645" w14:textId="77777777" w:rsidR="00341893" w:rsidRPr="004E4D82" w:rsidRDefault="0003064D">
            <w:pPr>
              <w:spacing w:after="40" w:line="240" w:lineRule="auto"/>
              <w:rPr>
                <w:lang w:val="es-PE"/>
              </w:rPr>
            </w:pPr>
            <w:r w:rsidRPr="004E4D82">
              <w:rPr>
                <w:rFonts w:ascii="Consolas" w:hAnsi="Consolas"/>
                <w:sz w:val="19"/>
                <w:lang w:val="es-PE"/>
              </w:rPr>
              <w:t>monto</w:t>
            </w:r>
          </w:p>
        </w:tc>
        <w:tc>
          <w:tcPr>
            <w:tcW w:w="2351" w:type="dxa"/>
          </w:tcPr>
          <w:p w14:paraId="78278B3B" w14:textId="77777777" w:rsidR="00341893" w:rsidRPr="004E4D82" w:rsidRDefault="0003064D">
            <w:pPr>
              <w:spacing w:after="40" w:line="240" w:lineRule="auto"/>
              <w:rPr>
                <w:lang w:val="es-PE"/>
              </w:rPr>
            </w:pPr>
            <w:r w:rsidRPr="004E4D82">
              <w:rPr>
                <w:sz w:val="19"/>
                <w:lang w:val="es-PE"/>
              </w:rPr>
              <w:t>No</w:t>
            </w:r>
          </w:p>
        </w:tc>
        <w:tc>
          <w:tcPr>
            <w:tcW w:w="2351" w:type="dxa"/>
          </w:tcPr>
          <w:p w14:paraId="2015524B" w14:textId="77777777" w:rsidR="00341893" w:rsidRPr="004E4D82" w:rsidRDefault="0003064D">
            <w:pPr>
              <w:spacing w:after="40" w:line="240" w:lineRule="auto"/>
              <w:rPr>
                <w:lang w:val="es-PE"/>
              </w:rPr>
            </w:pPr>
            <w:r w:rsidRPr="004E4D82">
              <w:rPr>
                <w:sz w:val="19"/>
                <w:lang w:val="es-PE"/>
              </w:rPr>
              <w:t>Sí, esencial</w:t>
            </w:r>
          </w:p>
        </w:tc>
        <w:tc>
          <w:tcPr>
            <w:tcW w:w="2351" w:type="dxa"/>
          </w:tcPr>
          <w:p w14:paraId="6D02C476" w14:textId="77777777" w:rsidR="00341893" w:rsidRPr="004E4D82" w:rsidRDefault="0003064D">
            <w:pPr>
              <w:spacing w:after="40" w:line="240" w:lineRule="auto"/>
              <w:rPr>
                <w:lang w:val="es-PE"/>
              </w:rPr>
            </w:pPr>
            <w:r w:rsidRPr="004E4D82">
              <w:rPr>
                <w:sz w:val="19"/>
                <w:lang w:val="es-PE"/>
              </w:rPr>
              <w:t>Incorporado</w:t>
            </w:r>
          </w:p>
        </w:tc>
      </w:tr>
      <w:tr w:rsidR="00341893" w:rsidRPr="004E4D82" w14:paraId="77742863" w14:textId="77777777">
        <w:tc>
          <w:tcPr>
            <w:tcW w:w="2351" w:type="dxa"/>
          </w:tcPr>
          <w:p w14:paraId="5D9C82EA" w14:textId="77777777" w:rsidR="00341893" w:rsidRPr="004E4D82" w:rsidRDefault="0003064D">
            <w:pPr>
              <w:spacing w:after="40" w:line="240" w:lineRule="auto"/>
              <w:rPr>
                <w:lang w:val="es-PE"/>
              </w:rPr>
            </w:pPr>
            <w:r w:rsidRPr="004E4D82">
              <w:rPr>
                <w:rFonts w:ascii="Consolas" w:hAnsi="Consolas"/>
                <w:sz w:val="19"/>
                <w:lang w:val="es-PE"/>
              </w:rPr>
              <w:t>id carrera</w:t>
            </w:r>
          </w:p>
        </w:tc>
        <w:tc>
          <w:tcPr>
            <w:tcW w:w="2351" w:type="dxa"/>
          </w:tcPr>
          <w:p w14:paraId="58572392" w14:textId="77777777" w:rsidR="00341893" w:rsidRPr="004E4D82" w:rsidRDefault="0003064D">
            <w:pPr>
              <w:spacing w:after="40" w:line="240" w:lineRule="auto"/>
              <w:rPr>
                <w:lang w:val="es-PE"/>
              </w:rPr>
            </w:pPr>
            <w:r w:rsidRPr="004E4D82">
              <w:rPr>
                <w:sz w:val="19"/>
                <w:lang w:val="es-PE"/>
              </w:rPr>
              <w:t>No</w:t>
            </w:r>
          </w:p>
        </w:tc>
        <w:tc>
          <w:tcPr>
            <w:tcW w:w="2351" w:type="dxa"/>
          </w:tcPr>
          <w:p w14:paraId="21FC8CB4" w14:textId="77777777" w:rsidR="00341893" w:rsidRPr="004E4D82" w:rsidRDefault="0003064D">
            <w:pPr>
              <w:spacing w:after="40" w:line="240" w:lineRule="auto"/>
              <w:rPr>
                <w:lang w:val="es-PE"/>
              </w:rPr>
            </w:pPr>
            <w:r w:rsidRPr="004E4D82">
              <w:rPr>
                <w:sz w:val="19"/>
                <w:lang w:val="es-PE"/>
              </w:rPr>
              <w:t>Sí, para el indicador de ocupación</w:t>
            </w:r>
          </w:p>
        </w:tc>
        <w:tc>
          <w:tcPr>
            <w:tcW w:w="2351" w:type="dxa"/>
          </w:tcPr>
          <w:p w14:paraId="70AEA81C" w14:textId="77777777" w:rsidR="00341893" w:rsidRPr="004E4D82" w:rsidRDefault="0003064D">
            <w:pPr>
              <w:spacing w:after="40" w:line="240" w:lineRule="auto"/>
              <w:rPr>
                <w:lang w:val="es-PE"/>
              </w:rPr>
            </w:pPr>
            <w:r w:rsidRPr="004E4D82">
              <w:rPr>
                <w:sz w:val="19"/>
                <w:lang w:val="es-PE"/>
              </w:rPr>
              <w:t>Incorporado</w:t>
            </w:r>
          </w:p>
        </w:tc>
      </w:tr>
      <w:tr w:rsidR="00341893" w:rsidRPr="004E4D82" w14:paraId="0628ADBA" w14:textId="77777777">
        <w:tc>
          <w:tcPr>
            <w:tcW w:w="2351" w:type="dxa"/>
          </w:tcPr>
          <w:p w14:paraId="3E3E65A9" w14:textId="77777777" w:rsidR="00341893" w:rsidRPr="004E4D82" w:rsidRDefault="0003064D">
            <w:pPr>
              <w:spacing w:after="40" w:line="240" w:lineRule="auto"/>
              <w:rPr>
                <w:lang w:val="es-PE"/>
              </w:rPr>
            </w:pPr>
            <w:r w:rsidRPr="004E4D82">
              <w:rPr>
                <w:rFonts w:ascii="Consolas" w:hAnsi="Consolas"/>
                <w:sz w:val="19"/>
                <w:lang w:val="es-PE"/>
              </w:rPr>
              <w:t>placa</w:t>
            </w:r>
          </w:p>
        </w:tc>
        <w:tc>
          <w:tcPr>
            <w:tcW w:w="2351" w:type="dxa"/>
          </w:tcPr>
          <w:p w14:paraId="7ACEDC6F" w14:textId="77777777" w:rsidR="00341893" w:rsidRPr="004E4D82" w:rsidRDefault="0003064D">
            <w:pPr>
              <w:spacing w:after="40" w:line="240" w:lineRule="auto"/>
              <w:rPr>
                <w:lang w:val="es-PE"/>
              </w:rPr>
            </w:pPr>
            <w:r w:rsidRPr="004E4D82">
              <w:rPr>
                <w:sz w:val="19"/>
                <w:lang w:val="es-PE"/>
              </w:rPr>
              <w:t>Sí, indirectamente</w:t>
            </w:r>
          </w:p>
        </w:tc>
        <w:tc>
          <w:tcPr>
            <w:tcW w:w="2351" w:type="dxa"/>
          </w:tcPr>
          <w:p w14:paraId="6CEB7892" w14:textId="77777777" w:rsidR="00341893" w:rsidRPr="004E4D82" w:rsidRDefault="0003064D">
            <w:pPr>
              <w:spacing w:after="40" w:line="240" w:lineRule="auto"/>
              <w:rPr>
                <w:lang w:val="es-PE"/>
              </w:rPr>
            </w:pPr>
            <w:r w:rsidRPr="004E4D82">
              <w:rPr>
                <w:sz w:val="19"/>
                <w:lang w:val="es-PE"/>
              </w:rPr>
              <w:t>No</w:t>
            </w:r>
          </w:p>
        </w:tc>
        <w:tc>
          <w:tcPr>
            <w:tcW w:w="2351" w:type="dxa"/>
          </w:tcPr>
          <w:p w14:paraId="207D68C2" w14:textId="77777777" w:rsidR="00341893" w:rsidRPr="004E4D82" w:rsidRDefault="0003064D">
            <w:pPr>
              <w:spacing w:after="40" w:line="240" w:lineRule="auto"/>
              <w:rPr>
                <w:lang w:val="es-PE"/>
              </w:rPr>
            </w:pPr>
            <w:r w:rsidRPr="004E4D82">
              <w:rPr>
                <w:b/>
                <w:sz w:val="19"/>
                <w:lang w:val="es-PE"/>
              </w:rPr>
              <w:t>Excluido</w:t>
            </w:r>
          </w:p>
        </w:tc>
      </w:tr>
      <w:tr w:rsidR="00341893" w:rsidRPr="004E4D82" w14:paraId="325D603A" w14:textId="77777777">
        <w:tc>
          <w:tcPr>
            <w:tcW w:w="2351" w:type="dxa"/>
          </w:tcPr>
          <w:p w14:paraId="619D647A" w14:textId="77777777" w:rsidR="00341893" w:rsidRPr="004E4D82" w:rsidRDefault="0003064D">
            <w:pPr>
              <w:spacing w:after="40" w:line="240" w:lineRule="auto"/>
              <w:rPr>
                <w:lang w:val="es-PE"/>
              </w:rPr>
            </w:pPr>
            <w:r w:rsidRPr="004E4D82">
              <w:rPr>
                <w:rFonts w:ascii="Consolas" w:hAnsi="Consolas"/>
                <w:sz w:val="19"/>
                <w:lang w:val="es-PE"/>
              </w:rPr>
              <w:t>id_conductor</w:t>
            </w:r>
          </w:p>
        </w:tc>
        <w:tc>
          <w:tcPr>
            <w:tcW w:w="2351" w:type="dxa"/>
          </w:tcPr>
          <w:p w14:paraId="6E248717" w14:textId="77777777" w:rsidR="00341893" w:rsidRPr="004E4D82" w:rsidRDefault="0003064D">
            <w:pPr>
              <w:spacing w:after="40" w:line="240" w:lineRule="auto"/>
              <w:rPr>
                <w:lang w:val="es-PE"/>
              </w:rPr>
            </w:pPr>
            <w:r w:rsidRPr="004E4D82">
              <w:rPr>
                <w:sz w:val="19"/>
                <w:lang w:val="es-PE"/>
              </w:rPr>
              <w:t>Sí, directamente</w:t>
            </w:r>
          </w:p>
        </w:tc>
        <w:tc>
          <w:tcPr>
            <w:tcW w:w="2351" w:type="dxa"/>
          </w:tcPr>
          <w:p w14:paraId="0A5F7758" w14:textId="77777777" w:rsidR="00341893" w:rsidRPr="004E4D82" w:rsidRDefault="0003064D">
            <w:pPr>
              <w:spacing w:after="40" w:line="240" w:lineRule="auto"/>
              <w:rPr>
                <w:lang w:val="es-PE"/>
              </w:rPr>
            </w:pPr>
            <w:r w:rsidRPr="004E4D82">
              <w:rPr>
                <w:sz w:val="19"/>
                <w:lang w:val="es-PE"/>
              </w:rPr>
              <w:t>No</w:t>
            </w:r>
          </w:p>
        </w:tc>
        <w:tc>
          <w:tcPr>
            <w:tcW w:w="2351" w:type="dxa"/>
          </w:tcPr>
          <w:p w14:paraId="0B72135C" w14:textId="77777777" w:rsidR="00341893" w:rsidRPr="004E4D82" w:rsidRDefault="0003064D">
            <w:pPr>
              <w:spacing w:after="40" w:line="240" w:lineRule="auto"/>
              <w:rPr>
                <w:lang w:val="es-PE"/>
              </w:rPr>
            </w:pPr>
            <w:r w:rsidRPr="004E4D82">
              <w:rPr>
                <w:b/>
                <w:sz w:val="19"/>
                <w:lang w:val="es-PE"/>
              </w:rPr>
              <w:t>Excluido</w:t>
            </w:r>
          </w:p>
        </w:tc>
      </w:tr>
      <w:tr w:rsidR="00341893" w:rsidRPr="004E4D82" w14:paraId="03EF8A86" w14:textId="77777777">
        <w:tc>
          <w:tcPr>
            <w:tcW w:w="2351" w:type="dxa"/>
          </w:tcPr>
          <w:p w14:paraId="43416690" w14:textId="77777777" w:rsidR="00341893" w:rsidRPr="004E4D82" w:rsidRDefault="0003064D">
            <w:pPr>
              <w:spacing w:after="40" w:line="240" w:lineRule="auto"/>
              <w:rPr>
                <w:lang w:val="es-PE"/>
              </w:rPr>
            </w:pPr>
            <w:r w:rsidRPr="004E4D82">
              <w:rPr>
                <w:rFonts w:ascii="Consolas" w:hAnsi="Consolas"/>
                <w:sz w:val="19"/>
                <w:lang w:val="es-PE"/>
              </w:rPr>
              <w:t>servicio</w:t>
            </w:r>
          </w:p>
        </w:tc>
        <w:tc>
          <w:tcPr>
            <w:tcW w:w="2351" w:type="dxa"/>
          </w:tcPr>
          <w:p w14:paraId="3F0885D1" w14:textId="77777777" w:rsidR="00341893" w:rsidRPr="004E4D82" w:rsidRDefault="0003064D">
            <w:pPr>
              <w:spacing w:after="40" w:line="240" w:lineRule="auto"/>
              <w:rPr>
                <w:lang w:val="es-PE"/>
              </w:rPr>
            </w:pPr>
            <w:r w:rsidRPr="004E4D82">
              <w:rPr>
                <w:sz w:val="19"/>
                <w:lang w:val="es-PE"/>
              </w:rPr>
              <w:t>No, pero se asocia a turnos de personal</w:t>
            </w:r>
          </w:p>
        </w:tc>
        <w:tc>
          <w:tcPr>
            <w:tcW w:w="2351" w:type="dxa"/>
          </w:tcPr>
          <w:p w14:paraId="45028528" w14:textId="77777777" w:rsidR="00341893" w:rsidRPr="004E4D82" w:rsidRDefault="0003064D">
            <w:pPr>
              <w:spacing w:after="40" w:line="240" w:lineRule="auto"/>
              <w:rPr>
                <w:lang w:val="es-PE"/>
              </w:rPr>
            </w:pPr>
            <w:r w:rsidRPr="004E4D82">
              <w:rPr>
                <w:sz w:val="19"/>
                <w:lang w:val="es-PE"/>
              </w:rPr>
              <w:t>No, fuera de alcance</w:t>
            </w:r>
          </w:p>
        </w:tc>
        <w:tc>
          <w:tcPr>
            <w:tcW w:w="2351" w:type="dxa"/>
          </w:tcPr>
          <w:p w14:paraId="0CBB2E65" w14:textId="77777777" w:rsidR="00341893" w:rsidRPr="004E4D82" w:rsidRDefault="0003064D">
            <w:pPr>
              <w:spacing w:after="40" w:line="240" w:lineRule="auto"/>
              <w:rPr>
                <w:lang w:val="es-PE"/>
              </w:rPr>
            </w:pPr>
            <w:r w:rsidRPr="004E4D82">
              <w:rPr>
                <w:sz w:val="19"/>
                <w:lang w:val="es-PE"/>
              </w:rPr>
              <w:t>Excluido</w:t>
            </w:r>
          </w:p>
        </w:tc>
      </w:tr>
      <w:tr w:rsidR="00341893" w:rsidRPr="004E4D82" w14:paraId="64808CDF" w14:textId="77777777">
        <w:tc>
          <w:tcPr>
            <w:tcW w:w="2351" w:type="dxa"/>
          </w:tcPr>
          <w:p w14:paraId="17A1E224" w14:textId="77777777" w:rsidR="00341893" w:rsidRPr="004E4D82" w:rsidRDefault="0003064D">
            <w:pPr>
              <w:spacing w:after="40" w:line="240" w:lineRule="auto"/>
              <w:rPr>
                <w:lang w:val="es-PE"/>
              </w:rPr>
            </w:pPr>
            <w:r w:rsidRPr="004E4D82">
              <w:rPr>
                <w:rFonts w:ascii="Consolas" w:hAnsi="Consolas"/>
                <w:sz w:val="19"/>
                <w:lang w:val="es-PE"/>
              </w:rPr>
              <w:t>orden</w:t>
            </w:r>
          </w:p>
        </w:tc>
        <w:tc>
          <w:tcPr>
            <w:tcW w:w="2351" w:type="dxa"/>
          </w:tcPr>
          <w:p w14:paraId="386D400B" w14:textId="77777777" w:rsidR="00341893" w:rsidRPr="004E4D82" w:rsidRDefault="0003064D">
            <w:pPr>
              <w:spacing w:after="40" w:line="240" w:lineRule="auto"/>
              <w:rPr>
                <w:lang w:val="es-PE"/>
              </w:rPr>
            </w:pPr>
            <w:r w:rsidRPr="004E4D82">
              <w:rPr>
                <w:sz w:val="19"/>
                <w:lang w:val="es-PE"/>
              </w:rPr>
              <w:t>No</w:t>
            </w:r>
          </w:p>
        </w:tc>
        <w:tc>
          <w:tcPr>
            <w:tcW w:w="2351" w:type="dxa"/>
          </w:tcPr>
          <w:p w14:paraId="523EABFA" w14:textId="77777777" w:rsidR="00341893" w:rsidRPr="004E4D82" w:rsidRDefault="0003064D">
            <w:pPr>
              <w:spacing w:after="40" w:line="240" w:lineRule="auto"/>
              <w:rPr>
                <w:lang w:val="es-PE"/>
              </w:rPr>
            </w:pPr>
            <w:r w:rsidRPr="004E4D82">
              <w:rPr>
                <w:sz w:val="19"/>
                <w:lang w:val="es-PE"/>
              </w:rPr>
              <w:t>No aporta al análisis</w:t>
            </w:r>
          </w:p>
        </w:tc>
        <w:tc>
          <w:tcPr>
            <w:tcW w:w="2351" w:type="dxa"/>
          </w:tcPr>
          <w:p w14:paraId="495888AF" w14:textId="77777777" w:rsidR="00341893" w:rsidRPr="004E4D82" w:rsidRDefault="0003064D">
            <w:pPr>
              <w:spacing w:after="40" w:line="240" w:lineRule="auto"/>
              <w:rPr>
                <w:lang w:val="es-PE"/>
              </w:rPr>
            </w:pPr>
            <w:r w:rsidRPr="004E4D82">
              <w:rPr>
                <w:sz w:val="19"/>
                <w:lang w:val="es-PE"/>
              </w:rPr>
              <w:t>Excluido</w:t>
            </w:r>
          </w:p>
        </w:tc>
      </w:tr>
      <w:tr w:rsidR="00341893" w:rsidRPr="004E4D82" w14:paraId="740EF356" w14:textId="77777777">
        <w:tc>
          <w:tcPr>
            <w:tcW w:w="2351" w:type="dxa"/>
          </w:tcPr>
          <w:p w14:paraId="32A9250C" w14:textId="77777777" w:rsidR="00341893" w:rsidRPr="004E4D82" w:rsidRDefault="0003064D">
            <w:pPr>
              <w:spacing w:after="40" w:line="240" w:lineRule="auto"/>
              <w:rPr>
                <w:lang w:val="es-PE"/>
              </w:rPr>
            </w:pPr>
            <w:r w:rsidRPr="004E4D82">
              <w:rPr>
                <w:rFonts w:ascii="Consolas" w:hAnsi="Consolas"/>
                <w:sz w:val="19"/>
                <w:lang w:val="es-PE"/>
              </w:rPr>
              <w:t>id</w:t>
            </w:r>
          </w:p>
        </w:tc>
        <w:tc>
          <w:tcPr>
            <w:tcW w:w="2351" w:type="dxa"/>
          </w:tcPr>
          <w:p w14:paraId="1DFF15A1" w14:textId="77777777" w:rsidR="00341893" w:rsidRPr="004E4D82" w:rsidRDefault="0003064D">
            <w:pPr>
              <w:spacing w:after="40" w:line="240" w:lineRule="auto"/>
              <w:rPr>
                <w:lang w:val="es-PE"/>
              </w:rPr>
            </w:pPr>
            <w:r w:rsidRPr="004E4D82">
              <w:rPr>
                <w:sz w:val="19"/>
                <w:lang w:val="es-PE"/>
              </w:rPr>
              <w:t>No</w:t>
            </w:r>
          </w:p>
        </w:tc>
        <w:tc>
          <w:tcPr>
            <w:tcW w:w="2351" w:type="dxa"/>
          </w:tcPr>
          <w:p w14:paraId="5DED73EA" w14:textId="77777777" w:rsidR="00341893" w:rsidRPr="004E4D82" w:rsidRDefault="0003064D">
            <w:pPr>
              <w:spacing w:after="40" w:line="240" w:lineRule="auto"/>
              <w:rPr>
                <w:lang w:val="es-PE"/>
              </w:rPr>
            </w:pPr>
            <w:r w:rsidRPr="004E4D82">
              <w:rPr>
                <w:sz w:val="19"/>
                <w:lang w:val="es-PE"/>
              </w:rPr>
              <w:t>No, el grano es agregado</w:t>
            </w:r>
          </w:p>
        </w:tc>
        <w:tc>
          <w:tcPr>
            <w:tcW w:w="2351" w:type="dxa"/>
          </w:tcPr>
          <w:p w14:paraId="7984BB36" w14:textId="77777777" w:rsidR="00341893" w:rsidRPr="004E4D82" w:rsidRDefault="0003064D">
            <w:pPr>
              <w:spacing w:after="40" w:line="240" w:lineRule="auto"/>
              <w:rPr>
                <w:lang w:val="es-PE"/>
              </w:rPr>
            </w:pPr>
            <w:r w:rsidRPr="004E4D82">
              <w:rPr>
                <w:sz w:val="19"/>
                <w:lang w:val="es-PE"/>
              </w:rPr>
              <w:t>Excluido</w:t>
            </w:r>
          </w:p>
        </w:tc>
      </w:tr>
    </w:tbl>
    <w:p w14:paraId="7C9A19A8" w14:textId="77777777" w:rsidR="00341893" w:rsidRPr="004E4D82" w:rsidRDefault="00341893">
      <w:pPr>
        <w:rPr>
          <w:lang w:val="es-PE"/>
        </w:rPr>
      </w:pPr>
    </w:p>
    <w:p w14:paraId="3ED74621" w14:textId="77777777" w:rsidR="00341893" w:rsidRPr="004E4D82" w:rsidRDefault="0003064D">
      <w:pPr>
        <w:pStyle w:val="Ttulo2"/>
        <w:rPr>
          <w:lang w:val="es-PE"/>
        </w:rPr>
      </w:pPr>
      <w:bookmarkStart w:id="87" w:name="_Toc235428675"/>
      <w:r w:rsidRPr="004E4D82">
        <w:rPr>
          <w:lang w:val="es-PE"/>
        </w:rPr>
        <w:t>ANEXO K. Desarrollo detallado de las limitaciones del estudio</w:t>
      </w:r>
      <w:bookmarkEnd w:id="87"/>
    </w:p>
    <w:p w14:paraId="63AA42D1" w14:textId="77777777" w:rsidR="00341893" w:rsidRPr="004E4D82" w:rsidRDefault="0003064D">
      <w:pPr>
        <w:rPr>
          <w:lang w:val="es-PE"/>
        </w:rPr>
      </w:pPr>
      <w:r w:rsidRPr="004E4D82">
        <w:rPr>
          <w:lang w:val="es-PE"/>
        </w:rPr>
        <w:t>Desarrollo completo de las limitaciones enunciadas en la sección 10.5.</w:t>
      </w:r>
    </w:p>
    <w:p w14:paraId="15D23C2C" w14:textId="77777777" w:rsidR="00341893" w:rsidRPr="004E4D82" w:rsidRDefault="0003064D">
      <w:pPr>
        <w:pStyle w:val="Ttulo3"/>
        <w:rPr>
          <w:lang w:val="es-PE"/>
        </w:rPr>
      </w:pPr>
      <w:r w:rsidRPr="004E4D82">
        <w:rPr>
          <w:lang w:val="es-PE"/>
        </w:rPr>
        <w:lastRenderedPageBreak/>
        <w:t>K.1. L1. el tipo de pasaje es derivado, no declarado</w:t>
      </w:r>
    </w:p>
    <w:p w14:paraId="3D5B1B35" w14:textId="77777777" w:rsidR="00341893" w:rsidRPr="004E4D82" w:rsidRDefault="0003064D">
      <w:pPr>
        <w:rPr>
          <w:lang w:val="es-PE"/>
        </w:rPr>
      </w:pPr>
      <w:r w:rsidRPr="004E4D82">
        <w:rPr>
          <w:lang w:val="es-PE"/>
        </w:rPr>
        <w:t xml:space="preserve">El sistema fuente no registra el tipo de pasajero, y la dimensión </w:t>
      </w:r>
      <w:r w:rsidRPr="004E4D82">
        <w:rPr>
          <w:rFonts w:ascii="Consolas" w:hAnsi="Consolas"/>
          <w:sz w:val="19"/>
          <w:lang w:val="es-PE"/>
        </w:rPr>
        <w:t>dim_tipo_pasaje</w:t>
      </w:r>
      <w:r w:rsidRPr="004E4D82">
        <w:rPr>
          <w:lang w:val="es-PE"/>
        </w:rPr>
        <w:t xml:space="preserve"> se construye por inferencia a partir del monto aplicando las reglas de la sección 5.5. Se trata, por tanto, de una </w:t>
      </w:r>
      <w:r w:rsidRPr="004E4D82">
        <w:rPr>
          <w:b/>
          <w:lang w:val="es-PE"/>
        </w:rPr>
        <w:t>clasificación inferida</w:t>
      </w:r>
      <w:r w:rsidRPr="004E4D82">
        <w:rPr>
          <w:lang w:val="es-PE"/>
        </w:rPr>
        <w:t>, sujeta a error de clasificación: producirían asignaciones incorrectas un cobro erróneo del validador, un ajuste tarifario que el cálculo de la moda no capture con exactitud dentro del mes de transición, una tarifa promocional o diferenciada no contemplada, o un pago parcial por saldo insuficiente en el medio de pago. La magnitud del error no es cuantificable con la información disponible, por cuanto no existe una fuente independiente contra la cual contrastar la clasificación, si bien se estima reducida en atención a la nitidez de la estructura tarifaria observada y a la consistencia de la moda detectada por ruta y mes. La limitación afecta al indicador KPI 4 y, por derivación, al análisis del ticket promedio, pero no a los indicadores de demanda total, concentración horaria ni participación por ruta, que son independientes de esta clasificación.</w:t>
      </w:r>
    </w:p>
    <w:p w14:paraId="6B2F9512" w14:textId="77777777" w:rsidR="00341893" w:rsidRPr="004E4D82" w:rsidRDefault="0003064D">
      <w:pPr>
        <w:pStyle w:val="Ttulo3"/>
        <w:rPr>
          <w:lang w:val="es-PE"/>
        </w:rPr>
      </w:pPr>
      <w:r w:rsidRPr="004E4D82">
        <w:rPr>
          <w:lang w:val="es-PE"/>
        </w:rPr>
        <w:t>K.2. L2. escolar y universitario no son distinguibles</w:t>
      </w:r>
    </w:p>
    <w:p w14:paraId="1B76C50F" w14:textId="254469CB" w:rsidR="00341893" w:rsidRPr="004E4D82" w:rsidRDefault="0003064D">
      <w:pPr>
        <w:rPr>
          <w:lang w:val="es-PE"/>
        </w:rPr>
      </w:pPr>
      <w:r w:rsidRPr="004E4D82">
        <w:rPr>
          <w:lang w:val="es-PE"/>
        </w:rPr>
        <w:t xml:space="preserve">Los estudiantes de educación básica y de educación superior abonan la misma tarifa preferencial, y el monto, único atributo disponible, no permite separarlos. El estudio informa en consecuencia una categoría "Medio" que agrupa ambos segmentos, de modo que </w:t>
      </w:r>
      <w:r w:rsidRPr="004E4D82">
        <w:rPr>
          <w:b/>
          <w:lang w:val="es-PE"/>
        </w:rPr>
        <w:t>no es posible dimensionar la demanda escolar de forma independiente de la universitaria</w:t>
      </w:r>
      <w:r w:rsidRPr="004E4D82">
        <w:rPr>
          <w:lang w:val="es-PE"/>
        </w:rPr>
        <w:t>. Cualquier decisión que requiera esa distinción, por ejemplo</w:t>
      </w:r>
      <w:r w:rsidR="003A6C50">
        <w:rPr>
          <w:lang w:val="es-PE"/>
        </w:rPr>
        <w:t>,</w:t>
      </w:r>
      <w:r w:rsidRPr="004E4D82">
        <w:rPr>
          <w:lang w:val="es-PE"/>
        </w:rPr>
        <w:t xml:space="preserve"> el diseño de servicios ajustados al calendario escolar, no puede sustentarse en esta información. Conforme a lo expuesto en la sección 5.5.3, el indicador fue reformulado de "tipo de pasajero" a "tipo de pasaje", de modo que su denominación no afirme más de lo que los datos sostienen.</w:t>
      </w:r>
    </w:p>
    <w:p w14:paraId="36728B1E" w14:textId="77777777" w:rsidR="00341893" w:rsidRPr="004E4D82" w:rsidRDefault="0003064D">
      <w:pPr>
        <w:pStyle w:val="Ttulo3"/>
        <w:rPr>
          <w:lang w:val="es-PE"/>
        </w:rPr>
      </w:pPr>
      <w:r w:rsidRPr="004E4D82">
        <w:rPr>
          <w:lang w:val="es-PE"/>
        </w:rPr>
        <w:t>K.3. L3. la validación mide abordajes, no personas únicas</w:t>
      </w:r>
    </w:p>
    <w:p w14:paraId="634FE05A" w14:textId="77777777" w:rsidR="00341893" w:rsidRPr="004E4D82" w:rsidRDefault="0003064D">
      <w:pPr>
        <w:rPr>
          <w:lang w:val="es-PE"/>
        </w:rPr>
      </w:pPr>
      <w:r w:rsidRPr="004E4D82">
        <w:rPr>
          <w:lang w:val="es-PE"/>
        </w:rPr>
        <w:t xml:space="preserve">Esta es la limitación conceptualmente más relevante del estudio. Una validación registra un </w:t>
      </w:r>
      <w:r w:rsidRPr="004E4D82">
        <w:rPr>
          <w:b/>
          <w:lang w:val="es-PE"/>
        </w:rPr>
        <w:t>abordaje</w:t>
      </w:r>
      <w:r w:rsidRPr="004E4D82">
        <w:rPr>
          <w:lang w:val="es-PE"/>
        </w:rPr>
        <w:t>, es decir, el acto de subir a una unidad, y no registra a una persona: un pasajero que realiza un trasbordo genera dos validaciones, y quien efectúa un viaje de ida y otro de retorno en el mismo día genera dos validaciones adicionales.</w:t>
      </w:r>
    </w:p>
    <w:p w14:paraId="0A5ED077" w14:textId="726EF1F0" w:rsidR="00341893" w:rsidRPr="004E4D82" w:rsidRDefault="0003064D">
      <w:pPr>
        <w:rPr>
          <w:lang w:val="es-PE"/>
        </w:rPr>
      </w:pPr>
      <w:r w:rsidRPr="004E4D82">
        <w:rPr>
          <w:lang w:val="es-PE"/>
        </w:rPr>
        <w:t xml:space="preserve">El indicador "total de validaciones" mide, por tanto, </w:t>
      </w:r>
      <w:r w:rsidRPr="004E4D82">
        <w:rPr>
          <w:b/>
          <w:lang w:val="es-PE"/>
        </w:rPr>
        <w:t>volumen de abordajes</w:t>
      </w:r>
      <w:r w:rsidRPr="004E4D82">
        <w:rPr>
          <w:lang w:val="es-PE"/>
        </w:rPr>
        <w:t xml:space="preserve"> y no </w:t>
      </w:r>
      <w:r w:rsidRPr="004E4D82">
        <w:rPr>
          <w:b/>
          <w:lang w:val="es-PE"/>
        </w:rPr>
        <w:t>número de pasajeros únicos</w:t>
      </w:r>
      <w:r w:rsidRPr="004E4D82">
        <w:rPr>
          <w:lang w:val="es-PE"/>
        </w:rPr>
        <w:t xml:space="preserve">: la cifra de </w:t>
      </w:r>
      <w:r w:rsidR="003A6C50">
        <w:rPr>
          <w:lang w:val="es-PE"/>
        </w:rPr>
        <w:t>“</w:t>
      </w:r>
      <w:r w:rsidRPr="004E4D82">
        <w:rPr>
          <w:lang w:val="es-PE"/>
        </w:rPr>
        <w:t>11,737,931</w:t>
      </w:r>
      <w:r w:rsidR="003A6C50">
        <w:rPr>
          <w:lang w:val="es-PE"/>
        </w:rPr>
        <w:t xml:space="preserve">” </w:t>
      </w:r>
      <w:r w:rsidRPr="004E4D82">
        <w:rPr>
          <w:lang w:val="es-PE"/>
        </w:rPr>
        <w:t xml:space="preserve">validaciones no significa que once millones setecientas mil personas hayan utilizado el sistema. El término "demanda" debe entenderse en este estudio como </w:t>
      </w:r>
      <w:r w:rsidRPr="004E4D82">
        <w:rPr>
          <w:b/>
          <w:lang w:val="es-PE"/>
        </w:rPr>
        <w:t>demanda de abordajes</w:t>
      </w:r>
      <w:r w:rsidRPr="004E4D82">
        <w:rPr>
          <w:lang w:val="es-PE"/>
        </w:rPr>
        <w:t xml:space="preserve">, y cualquier lectura que interprete las cifras como número de usuarios distintos sería incorrecta. Del mismo modo, el indicador de pasajeros por </w:t>
      </w:r>
      <w:r w:rsidRPr="004E4D82">
        <w:rPr>
          <w:lang w:val="es-PE"/>
        </w:rPr>
        <w:lastRenderedPageBreak/>
        <w:t>viaje mide abordajes por carrera, magnitud correcta para dimensionar la ocupación de la unidad, que es su finalidad, pero que no debe leerse como número de personas distintas atendidas.</w:t>
      </w:r>
    </w:p>
    <w:p w14:paraId="72700AB1" w14:textId="77777777" w:rsidR="00341893" w:rsidRPr="004E4D82" w:rsidRDefault="0003064D">
      <w:pPr>
        <w:rPr>
          <w:lang w:val="es-PE"/>
        </w:rPr>
      </w:pPr>
      <w:r w:rsidRPr="004E4D82">
        <w:rPr>
          <w:lang w:val="es-PE"/>
        </w:rPr>
        <w:t>La corrección exigiría un identificador del medio de pago que permitiera vincular validaciones sucesivas de un mismo usuario. Tal identificador no está disponible en la fuente y, de estarlo, su incorporación habría requerido un análisis específico de protección de datos, por cuanto permitiría reconstruir patrones de desplazamiento individuales, información de sensibilidad considerablemente mayor que la tratada en este proyecto.</w:t>
      </w:r>
    </w:p>
    <w:p w14:paraId="4F57219C" w14:textId="77777777" w:rsidR="00341893" w:rsidRPr="004E4D82" w:rsidRDefault="0003064D">
      <w:pPr>
        <w:pStyle w:val="Ttulo3"/>
        <w:rPr>
          <w:lang w:val="es-PE"/>
        </w:rPr>
      </w:pPr>
      <w:r w:rsidRPr="004E4D82">
        <w:rPr>
          <w:lang w:val="es-PE"/>
        </w:rPr>
        <w:t>K.4. L4. registros sin monto informado</w:t>
      </w:r>
    </w:p>
    <w:p w14:paraId="5CB13A82" w14:textId="77777777" w:rsidR="00341893" w:rsidRPr="004E4D82" w:rsidRDefault="0003064D">
      <w:pPr>
        <w:rPr>
          <w:lang w:val="es-PE"/>
        </w:rPr>
      </w:pPr>
      <w:r w:rsidRPr="004E4D82">
        <w:rPr>
          <w:lang w:val="es-PE"/>
        </w:rPr>
        <w:t xml:space="preserve">El 0.56% de las validaciones, equivalente a 65,712 registros, carece de monto en el origen. Se clasificaron como "Sin dato" y se conservaron en el conteo de demanda conforme al fundamento expuesto en la sección 6.5, de modo que cuentan para la demanda pero no aportan ingreso. Existen dos escenarios posibles: que el abordaje efectivamente no generara cobro, en cuyo caso el tratamiento es correcto, o que el cobro se produjera y no quedara registrado, en cuyo caso el ingreso total se encuentra </w:t>
      </w:r>
      <w:r w:rsidRPr="004E4D82">
        <w:rPr>
          <w:b/>
          <w:lang w:val="es-PE"/>
        </w:rPr>
        <w:t>subestimado</w:t>
      </w:r>
      <w:r w:rsidRPr="004E4D82">
        <w:rPr>
          <w:lang w:val="es-PE"/>
        </w:rPr>
        <w:t xml:space="preserve"> en una magnitud acotada superiormente por 65,712 multiplicado por la tarifa aplicable, es decir, en torno al 0.6% del ingreso total. La magnitud del efecto es inferior al margen de error aceptable para las decisiones que el estudio pretende informar, y se declara para que el usuario pueda ponderarla.</w:t>
      </w:r>
    </w:p>
    <w:p w14:paraId="161E6917" w14:textId="77777777" w:rsidR="00341893" w:rsidRPr="004E4D82" w:rsidRDefault="0003064D">
      <w:pPr>
        <w:pStyle w:val="Ttulo3"/>
        <w:rPr>
          <w:lang w:val="es-PE"/>
        </w:rPr>
      </w:pPr>
      <w:r w:rsidRPr="004E4D82">
        <w:rPr>
          <w:lang w:val="es-PE"/>
        </w:rPr>
        <w:t>K.5. L5. cobertura temporal parcial de la fuente</w:t>
      </w:r>
    </w:p>
    <w:p w14:paraId="27B2655C" w14:textId="77777777" w:rsidR="00341893" w:rsidRPr="004E4D82" w:rsidRDefault="0003064D">
      <w:pPr>
        <w:rPr>
          <w:lang w:val="es-PE"/>
        </w:rPr>
      </w:pPr>
      <w:r w:rsidRPr="004E4D82">
        <w:rPr>
          <w:lang w:val="es-PE"/>
        </w:rPr>
        <w:t xml:space="preserve">Esta limitación se identificó durante el control de calidad y se documenta técnicamente en la sección 6.6.1. Su formulación precisa es la siguiente: </w:t>
      </w:r>
      <w:r w:rsidRPr="004E4D82">
        <w:rPr>
          <w:b/>
          <w:lang w:val="es-PE"/>
        </w:rPr>
        <w:t>la fuente cubre 193 de los 391 días del período, esto es, el 49.36% del calendario; el mes de diciembre de 2025 está ausente en su totalidad; y la cobertura mensual restante es irregular, oscilando entre un único día en marzo de 2025 y veintitrés días en abril y julio de 2025.</w:t>
      </w:r>
    </w:p>
    <w:p w14:paraId="01E73146" w14:textId="77777777" w:rsidR="00341893" w:rsidRPr="004E4D82" w:rsidRDefault="0003064D">
      <w:pPr>
        <w:rPr>
          <w:lang w:val="es-PE"/>
        </w:rPr>
      </w:pPr>
      <w:r w:rsidRPr="004E4D82">
        <w:rPr>
          <w:lang w:val="es-PE"/>
        </w:rPr>
        <w:t xml:space="preserve">El efecto es asimétrico y debe precisarse con exactitud. </w:t>
      </w:r>
      <w:r w:rsidRPr="004E4D82">
        <w:rPr>
          <w:b/>
          <w:lang w:val="es-PE"/>
        </w:rPr>
        <w:t>No son sostenibles con esta fuente</w:t>
      </w:r>
      <w:r w:rsidRPr="004E4D82">
        <w:rPr>
          <w:lang w:val="es-PE"/>
        </w:rPr>
        <w:t xml:space="preserve"> las afirmaciones sobre </w:t>
      </w:r>
      <w:r w:rsidRPr="004E4D82">
        <w:rPr>
          <w:b/>
          <w:lang w:val="es-PE"/>
        </w:rPr>
        <w:t>estacionalidad</w:t>
      </w:r>
      <w:r w:rsidRPr="004E4D82">
        <w:rPr>
          <w:lang w:val="es-PE"/>
        </w:rPr>
        <w:t xml:space="preserve"> de la demanda, pues con diciembre ausente y meses de cobertura mínima no es posible caracterizar el ciclo anual; las afirmaciones sobre </w:t>
      </w:r>
      <w:r w:rsidRPr="004E4D82">
        <w:rPr>
          <w:b/>
          <w:lang w:val="es-PE"/>
        </w:rPr>
        <w:t>tendencia</w:t>
      </w:r>
      <w:r w:rsidRPr="004E4D82">
        <w:rPr>
          <w:lang w:val="es-PE"/>
        </w:rPr>
        <w:t xml:space="preserve"> o </w:t>
      </w:r>
      <w:r w:rsidRPr="004E4D82">
        <w:rPr>
          <w:b/>
          <w:lang w:val="es-PE"/>
        </w:rPr>
        <w:t>evolución mensual</w:t>
      </w:r>
      <w:r w:rsidRPr="004E4D82">
        <w:rPr>
          <w:lang w:val="es-PE"/>
        </w:rPr>
        <w:t xml:space="preserve">, dado que las diferencias entre totales mensuales miden cobertura del registro y no comportamiento del sistema; cualquier </w:t>
      </w:r>
      <w:r w:rsidRPr="004E4D82">
        <w:rPr>
          <w:b/>
          <w:lang w:val="es-PE"/>
        </w:rPr>
        <w:t>comparación interanual</w:t>
      </w:r>
      <w:r w:rsidRPr="004E4D82">
        <w:rPr>
          <w:lang w:val="es-PE"/>
        </w:rPr>
        <w:t xml:space="preserve">, imposible además por cuanto el período abarca trece meses y no dos ciclos completos; y cualquier afirmación sobre el efecto de eventos localizados en el tiempo, como festividades o períodos vacacionales. </w:t>
      </w:r>
      <w:r w:rsidRPr="004E4D82">
        <w:rPr>
          <w:b/>
          <w:lang w:val="es-PE"/>
        </w:rPr>
        <w:t>Sí son sostenibles</w:t>
      </w:r>
      <w:r w:rsidRPr="004E4D82">
        <w:rPr>
          <w:lang w:val="es-PE"/>
        </w:rPr>
        <w:t xml:space="preserve"> la distribución por tipo de pasaje, la concentración horaria de </w:t>
      </w:r>
      <w:r w:rsidRPr="004E4D82">
        <w:rPr>
          <w:lang w:val="es-PE"/>
        </w:rPr>
        <w:lastRenderedPageBreak/>
        <w:t>la demanda, la participación de cada ruta en el ingreso, el ticket promedio y el promedio de pasajeros por viaje, todos ellos calculados sobre las 11,737,931 validaciones observadas.</w:t>
      </w:r>
    </w:p>
    <w:p w14:paraId="1D59FC69" w14:textId="77777777" w:rsidR="00341893" w:rsidRPr="004E4D82" w:rsidRDefault="0003064D">
      <w:pPr>
        <w:rPr>
          <w:lang w:val="es-PE"/>
        </w:rPr>
      </w:pPr>
      <w:r w:rsidRPr="004E4D82">
        <w:rPr>
          <w:lang w:val="es-PE"/>
        </w:rPr>
        <w:t>El fundamento de esta distinción es que los indicadores estructurales son proporciones calculadas sobre el conjunto de días efectivamente registrados, y su validez depende de que la muestra de días observados sea suficientemente amplia y no sistemáticamente sesgada respecto de la estructura que se pretende caracterizar; con 193 días y casi doce millones de validaciones, la base de observación es amplia. Los indicadores de evolución temporal, en cambio, dependen de que la muestra sea temporalmente representativa, condición que la cobertura observada no satisface. Se advierte como reserva adicional que se desconoce el criterio con que se seleccionaron los días registrados, y de la posibilidad de un sesgo residual asociado se deja constancia expresa.</w:t>
      </w:r>
    </w:p>
    <w:p w14:paraId="2035018B" w14:textId="77777777" w:rsidR="00341893" w:rsidRPr="004E4D82" w:rsidRDefault="0003064D">
      <w:pPr>
        <w:pStyle w:val="Ttulo3"/>
        <w:rPr>
          <w:lang w:val="es-PE"/>
        </w:rPr>
      </w:pPr>
      <w:r w:rsidRPr="004E4D82">
        <w:rPr>
          <w:lang w:val="es-PE"/>
        </w:rPr>
        <w:t>K.6. L6. el alcance se restringe a la demanda laborable</w:t>
      </w:r>
    </w:p>
    <w:p w14:paraId="2C890139" w14:textId="77777777" w:rsidR="00341893" w:rsidRPr="004E4D82" w:rsidRDefault="0003064D">
      <w:pPr>
        <w:rPr>
          <w:lang w:val="es-PE"/>
        </w:rPr>
      </w:pPr>
      <w:r w:rsidRPr="004E4D82">
        <w:rPr>
          <w:lang w:val="es-PE"/>
        </w:rPr>
        <w:t xml:space="preserve">Esta delimitación, documentada en la sección 6.6.2, es de naturaleza distinta de la anterior y de consecuencia más precisa. </w:t>
      </w:r>
      <w:r w:rsidRPr="004E4D82">
        <w:rPr>
          <w:b/>
          <w:lang w:val="es-PE"/>
        </w:rPr>
        <w:t>La cobertura de la fuente corresponde a la operación de días laborables</w:t>
      </w:r>
      <w:r w:rsidRPr="004E4D82">
        <w:rPr>
          <w:lang w:val="es-PE"/>
        </w:rPr>
        <w:t>: de lunes a viernes se registran entre 34 y 41 días con volúmenes del orden de los dos millones de validaciones en cada día de la semana, mientras que el sábado presenta ocho días de registro con únicamente 466 validaciones y el domingo está enteramente ausente.</w:t>
      </w:r>
    </w:p>
    <w:p w14:paraId="1F00A560" w14:textId="77777777" w:rsidR="00341893" w:rsidRPr="004E4D82" w:rsidRDefault="0003064D">
      <w:pPr>
        <w:rPr>
          <w:lang w:val="es-PE"/>
        </w:rPr>
      </w:pPr>
      <w:r w:rsidRPr="004E4D82">
        <w:rPr>
          <w:lang w:val="es-PE"/>
        </w:rPr>
        <w:t xml:space="preserve">En consecuencia, </w:t>
      </w:r>
      <w:r w:rsidRPr="004E4D82">
        <w:rPr>
          <w:b/>
          <w:lang w:val="es-PE"/>
        </w:rPr>
        <w:t>el estudio caracteriza la demanda laborable y ninguna de sus conclusiones puede extenderse al régimen de fin de semana</w:t>
      </w:r>
      <w:r w:rsidRPr="004E4D82">
        <w:rPr>
          <w:lang w:val="es-PE"/>
        </w:rPr>
        <w:t>. El perfil horario de doble pico, la composición por tipo de pasaje, el ticket promedio, la ocupación media por carrera y la participación de cada ruta en el ingreso son propiedades de la operación laborable. El comportamiento de sábado y domingo, que en sistemas de transporte urbano suele diferir de forma significativa tanto en volumen como en distribución horaria y composición tarifaria, no está representado en la fuente y no puede inferirse a partir de ella.</w:t>
      </w:r>
    </w:p>
    <w:p w14:paraId="76D51A28" w14:textId="77777777" w:rsidR="00341893" w:rsidRPr="004E4D82" w:rsidRDefault="0003064D">
      <w:pPr>
        <w:rPr>
          <w:lang w:val="es-PE"/>
        </w:rPr>
      </w:pPr>
      <w:r w:rsidRPr="004E4D82">
        <w:rPr>
          <w:lang w:val="es-PE"/>
        </w:rPr>
        <w:t xml:space="preserve">Se subraya que esta es una </w:t>
      </w:r>
      <w:r w:rsidRPr="004E4D82">
        <w:rPr>
          <w:b/>
          <w:lang w:val="es-PE"/>
        </w:rPr>
        <w:t>delimitación del alcance y no un defecto del análisis</w:t>
      </w:r>
      <w:r w:rsidRPr="004E4D82">
        <w:rPr>
          <w:lang w:val="es-PE"/>
        </w:rPr>
        <w:t>: los indicadores presentados son válidos y precisos dentro del universo que la fuente representa. La medida adoptada consiste en declarar explícitamente ese universo en la sección 9.1, en excluir del análisis toda comparación entre regímenes semanales, y en incorporar la ampliación de la cobertura al fin de semana como línea de trabajo futuro.</w:t>
      </w:r>
    </w:p>
    <w:p w14:paraId="685958E7" w14:textId="77777777" w:rsidR="00341893" w:rsidRPr="004E4D82" w:rsidRDefault="0003064D">
      <w:pPr>
        <w:pStyle w:val="Ttulo3"/>
        <w:rPr>
          <w:lang w:val="es-PE"/>
        </w:rPr>
      </w:pPr>
      <w:r w:rsidRPr="004E4D82">
        <w:rPr>
          <w:lang w:val="es-PE"/>
        </w:rPr>
        <w:t>K.7. L7 a L9</w:t>
      </w:r>
    </w:p>
    <w:p w14:paraId="46B4972B" w14:textId="77777777" w:rsidR="00341893" w:rsidRPr="004E4D82" w:rsidRDefault="0003064D">
      <w:pPr>
        <w:rPr>
          <w:lang w:val="es-PE"/>
        </w:rPr>
      </w:pPr>
      <w:r w:rsidRPr="004E4D82">
        <w:rPr>
          <w:b/>
          <w:lang w:val="es-PE"/>
        </w:rPr>
        <w:t>Limitación 7: horizonte insuficiente para el análisis interanual.</w:t>
      </w:r>
      <w:r w:rsidRPr="004E4D82">
        <w:rPr>
          <w:lang w:val="es-PE"/>
        </w:rPr>
        <w:t xml:space="preserve"> Con independencia de la cobertura, el período abarca trece meses. Aun con cobertura diaria completa, tal horizonte sería </w:t>
      </w:r>
      <w:r w:rsidRPr="004E4D82">
        <w:rPr>
          <w:lang w:val="es-PE"/>
        </w:rPr>
        <w:lastRenderedPageBreak/>
        <w:t>insuficiente para caracterizar estacionalidad interanual, que exige al menos dos ciclos anuales completos para distinguir el patrón estacional de la variación coyuntural.</w:t>
      </w:r>
    </w:p>
    <w:p w14:paraId="19183320" w14:textId="77777777" w:rsidR="00341893" w:rsidRPr="004E4D82" w:rsidRDefault="0003064D">
      <w:pPr>
        <w:rPr>
          <w:lang w:val="es-PE"/>
        </w:rPr>
      </w:pPr>
      <w:r w:rsidRPr="004E4D82">
        <w:rPr>
          <w:b/>
          <w:lang w:val="es-PE"/>
        </w:rPr>
        <w:t>Limitación 8: ausencia de datos de costo.</w:t>
      </w:r>
      <w:r w:rsidRPr="004E4D82">
        <w:rPr>
          <w:lang w:val="es-PE"/>
        </w:rPr>
        <w:t xml:space="preserve"> El estudio analiza demanda e ingreso y </w:t>
      </w:r>
      <w:r w:rsidRPr="004E4D82">
        <w:rPr>
          <w:b/>
          <w:lang w:val="es-PE"/>
        </w:rPr>
        <w:t>no incorpora información de costos operativos</w:t>
      </w:r>
      <w:r w:rsidRPr="004E4D82">
        <w:rPr>
          <w:lang w:val="es-PE"/>
        </w:rPr>
        <w:t xml:space="preserve">, por lo que no es posible determinar la rentabilidad de ruta alguna: una ruta de bajo ingreso puede ser rentable si su costo es proporcionalmente menor. Esta limitación acota expresamente el alcance de la recomendación R2 de la sección 9.5.3: el estudio identifica las rutas de menor aporte al ingreso, pero </w:t>
      </w:r>
      <w:r w:rsidRPr="004E4D82">
        <w:rPr>
          <w:b/>
          <w:lang w:val="es-PE"/>
        </w:rPr>
        <w:t>no concluye que deban discontinuarse</w:t>
      </w:r>
      <w:r w:rsidRPr="004E4D82">
        <w:rPr>
          <w:lang w:val="es-PE"/>
        </w:rPr>
        <w:t>.</w:t>
      </w:r>
    </w:p>
    <w:p w14:paraId="506E18AF" w14:textId="77777777" w:rsidR="00341893" w:rsidRPr="004E4D82" w:rsidRDefault="0003064D">
      <w:pPr>
        <w:rPr>
          <w:lang w:val="es-PE"/>
        </w:rPr>
      </w:pPr>
      <w:r w:rsidRPr="004E4D82">
        <w:rPr>
          <w:b/>
          <w:lang w:val="es-PE"/>
        </w:rPr>
        <w:t>Limitación 9: efecto de la perturbación sobre las magnitudes absolutas.</w:t>
      </w:r>
      <w:r w:rsidRPr="004E4D82">
        <w:rPr>
          <w:lang w:val="es-PE"/>
        </w:rPr>
        <w:t xml:space="preserve"> Conforme a lo expuesto en la sección 10.3.2, las magnitudes absolutas presentadas no corresponden a la operación real del operador, mientras que los ratios, proporciones y órdenes sí se conservan exactamente. Toda cifra absoluta de este informe debe leerse como magnitud de escala representativa y no como cifra operativa del operador real.</w:t>
      </w:r>
    </w:p>
    <w:p w14:paraId="2AB5C50C" w14:textId="77777777" w:rsidR="00341893" w:rsidRPr="004E4D82" w:rsidRDefault="0003064D">
      <w:pPr>
        <w:pStyle w:val="Ttulo2"/>
        <w:rPr>
          <w:lang w:val="es-PE"/>
        </w:rPr>
      </w:pPr>
      <w:bookmarkStart w:id="88" w:name="_Toc235428676"/>
      <w:r w:rsidRPr="004E4D82">
        <w:rPr>
          <w:lang w:val="es-PE"/>
        </w:rPr>
        <w:t>ANEXO L. Índice de tablas</w:t>
      </w:r>
      <w:bookmarkEnd w:id="88"/>
    </w:p>
    <w:p w14:paraId="1A551E2D" w14:textId="77777777" w:rsidR="00341893" w:rsidRPr="004E4D82" w:rsidRDefault="0003064D">
      <w:pPr>
        <w:pStyle w:val="Ttulo3"/>
        <w:rPr>
          <w:lang w:val="es-PE"/>
        </w:rPr>
      </w:pPr>
      <w:r w:rsidRPr="004E4D82">
        <w:rPr>
          <w:lang w:val="es-PE"/>
        </w:rPr>
        <w:t>K.1. Tablas del cuerpo del informe</w:t>
      </w:r>
    </w:p>
    <w:tbl>
      <w:tblPr>
        <w:tblStyle w:val="Tablaconcuadrcula"/>
        <w:tblW w:w="0" w:type="auto"/>
        <w:tblLook w:val="04A0" w:firstRow="1" w:lastRow="0" w:firstColumn="1" w:lastColumn="0" w:noHBand="0" w:noVBand="1"/>
      </w:tblPr>
      <w:tblGrid>
        <w:gridCol w:w="3135"/>
        <w:gridCol w:w="3135"/>
        <w:gridCol w:w="3135"/>
      </w:tblGrid>
      <w:tr w:rsidR="00341893" w:rsidRPr="004E4D82" w14:paraId="0B22E718" w14:textId="77777777">
        <w:tc>
          <w:tcPr>
            <w:tcW w:w="3135" w:type="dxa"/>
          </w:tcPr>
          <w:p w14:paraId="4E735C65" w14:textId="77777777" w:rsidR="00341893" w:rsidRPr="004E4D82" w:rsidRDefault="0003064D">
            <w:pPr>
              <w:spacing w:after="40" w:line="240" w:lineRule="auto"/>
              <w:rPr>
                <w:lang w:val="es-PE"/>
              </w:rPr>
            </w:pPr>
            <w:r w:rsidRPr="004E4D82">
              <w:rPr>
                <w:b/>
                <w:sz w:val="19"/>
                <w:lang w:val="es-PE"/>
              </w:rPr>
              <w:t>N°</w:t>
            </w:r>
          </w:p>
        </w:tc>
        <w:tc>
          <w:tcPr>
            <w:tcW w:w="3135" w:type="dxa"/>
          </w:tcPr>
          <w:p w14:paraId="3AAC6370" w14:textId="77777777" w:rsidR="00341893" w:rsidRPr="004E4D82" w:rsidRDefault="0003064D">
            <w:pPr>
              <w:spacing w:after="40" w:line="240" w:lineRule="auto"/>
              <w:rPr>
                <w:lang w:val="es-PE"/>
              </w:rPr>
            </w:pPr>
            <w:r w:rsidRPr="004E4D82">
              <w:rPr>
                <w:b/>
                <w:sz w:val="19"/>
                <w:lang w:val="es-PE"/>
              </w:rPr>
              <w:t>Título</w:t>
            </w:r>
          </w:p>
        </w:tc>
        <w:tc>
          <w:tcPr>
            <w:tcW w:w="3135" w:type="dxa"/>
          </w:tcPr>
          <w:p w14:paraId="026F83E0" w14:textId="77777777" w:rsidR="00341893" w:rsidRPr="004E4D82" w:rsidRDefault="0003064D">
            <w:pPr>
              <w:spacing w:after="40" w:line="240" w:lineRule="auto"/>
              <w:rPr>
                <w:lang w:val="es-PE"/>
              </w:rPr>
            </w:pPr>
            <w:r w:rsidRPr="004E4D82">
              <w:rPr>
                <w:b/>
                <w:sz w:val="19"/>
                <w:lang w:val="es-PE"/>
              </w:rPr>
              <w:t>Sección</w:t>
            </w:r>
          </w:p>
        </w:tc>
      </w:tr>
      <w:tr w:rsidR="00341893" w:rsidRPr="004E4D82" w14:paraId="2963CE45" w14:textId="77777777">
        <w:tc>
          <w:tcPr>
            <w:tcW w:w="3135" w:type="dxa"/>
          </w:tcPr>
          <w:p w14:paraId="55083878" w14:textId="77777777" w:rsidR="00341893" w:rsidRPr="004E4D82" w:rsidRDefault="0003064D">
            <w:pPr>
              <w:spacing w:after="40" w:line="240" w:lineRule="auto"/>
              <w:rPr>
                <w:lang w:val="es-PE"/>
              </w:rPr>
            </w:pPr>
            <w:r w:rsidRPr="004E4D82">
              <w:rPr>
                <w:sz w:val="19"/>
                <w:lang w:val="es-PE"/>
              </w:rPr>
              <w:t>1</w:t>
            </w:r>
          </w:p>
        </w:tc>
        <w:tc>
          <w:tcPr>
            <w:tcW w:w="3135" w:type="dxa"/>
          </w:tcPr>
          <w:p w14:paraId="376B3FA2" w14:textId="77777777" w:rsidR="00341893" w:rsidRPr="004E4D82" w:rsidRDefault="0003064D">
            <w:pPr>
              <w:spacing w:after="40" w:line="240" w:lineRule="auto"/>
              <w:rPr>
                <w:lang w:val="es-PE"/>
              </w:rPr>
            </w:pPr>
            <w:r w:rsidRPr="004E4D82">
              <w:rPr>
                <w:sz w:val="19"/>
                <w:lang w:val="es-PE"/>
              </w:rPr>
              <w:t>Comparación entre sistemas OLTP y sistemas OLAP</w:t>
            </w:r>
          </w:p>
        </w:tc>
        <w:tc>
          <w:tcPr>
            <w:tcW w:w="3135" w:type="dxa"/>
          </w:tcPr>
          <w:p w14:paraId="2874F18F" w14:textId="77777777" w:rsidR="00341893" w:rsidRPr="004E4D82" w:rsidRDefault="0003064D">
            <w:pPr>
              <w:spacing w:after="40" w:line="240" w:lineRule="auto"/>
              <w:rPr>
                <w:lang w:val="es-PE"/>
              </w:rPr>
            </w:pPr>
            <w:r w:rsidRPr="004E4D82">
              <w:rPr>
                <w:sz w:val="19"/>
                <w:lang w:val="es-PE"/>
              </w:rPr>
              <w:t>2.2</w:t>
            </w:r>
          </w:p>
        </w:tc>
      </w:tr>
      <w:tr w:rsidR="00341893" w:rsidRPr="004E4D82" w14:paraId="430EDC40" w14:textId="77777777">
        <w:tc>
          <w:tcPr>
            <w:tcW w:w="3135" w:type="dxa"/>
          </w:tcPr>
          <w:p w14:paraId="74ED064E" w14:textId="77777777" w:rsidR="00341893" w:rsidRPr="004E4D82" w:rsidRDefault="0003064D">
            <w:pPr>
              <w:spacing w:after="40" w:line="240" w:lineRule="auto"/>
              <w:rPr>
                <w:lang w:val="es-PE"/>
              </w:rPr>
            </w:pPr>
            <w:r w:rsidRPr="004E4D82">
              <w:rPr>
                <w:sz w:val="19"/>
                <w:lang w:val="es-PE"/>
              </w:rPr>
              <w:t>2</w:t>
            </w:r>
          </w:p>
        </w:tc>
        <w:tc>
          <w:tcPr>
            <w:tcW w:w="3135" w:type="dxa"/>
          </w:tcPr>
          <w:p w14:paraId="4417C4FD" w14:textId="77777777" w:rsidR="00341893" w:rsidRPr="004E4D82" w:rsidRDefault="0003064D">
            <w:pPr>
              <w:spacing w:after="40" w:line="240" w:lineRule="auto"/>
              <w:rPr>
                <w:lang w:val="es-PE"/>
              </w:rPr>
            </w:pPr>
            <w:r w:rsidRPr="004E4D82">
              <w:rPr>
                <w:sz w:val="19"/>
                <w:lang w:val="es-PE"/>
              </w:rPr>
              <w:t>Matriz de bus del Data Mart de validaciones</w:t>
            </w:r>
          </w:p>
        </w:tc>
        <w:tc>
          <w:tcPr>
            <w:tcW w:w="3135" w:type="dxa"/>
          </w:tcPr>
          <w:p w14:paraId="5EECF20E" w14:textId="77777777" w:rsidR="00341893" w:rsidRPr="004E4D82" w:rsidRDefault="0003064D">
            <w:pPr>
              <w:spacing w:after="40" w:line="240" w:lineRule="auto"/>
              <w:rPr>
                <w:lang w:val="es-PE"/>
              </w:rPr>
            </w:pPr>
            <w:r w:rsidRPr="004E4D82">
              <w:rPr>
                <w:sz w:val="19"/>
                <w:lang w:val="es-PE"/>
              </w:rPr>
              <w:t>3.2</w:t>
            </w:r>
          </w:p>
        </w:tc>
      </w:tr>
      <w:tr w:rsidR="00341893" w:rsidRPr="004E4D82" w14:paraId="6AD274DD" w14:textId="77777777">
        <w:tc>
          <w:tcPr>
            <w:tcW w:w="3135" w:type="dxa"/>
          </w:tcPr>
          <w:p w14:paraId="2C2462EF" w14:textId="77777777" w:rsidR="00341893" w:rsidRPr="004E4D82" w:rsidRDefault="0003064D">
            <w:pPr>
              <w:spacing w:after="40" w:line="240" w:lineRule="auto"/>
              <w:rPr>
                <w:lang w:val="es-PE"/>
              </w:rPr>
            </w:pPr>
            <w:r w:rsidRPr="004E4D82">
              <w:rPr>
                <w:sz w:val="19"/>
                <w:lang w:val="es-PE"/>
              </w:rPr>
              <w:t>3</w:t>
            </w:r>
          </w:p>
        </w:tc>
        <w:tc>
          <w:tcPr>
            <w:tcW w:w="3135" w:type="dxa"/>
          </w:tcPr>
          <w:p w14:paraId="0AF442F2" w14:textId="77777777" w:rsidR="00341893" w:rsidRPr="004E4D82" w:rsidRDefault="0003064D">
            <w:pPr>
              <w:spacing w:after="40" w:line="240" w:lineRule="auto"/>
              <w:rPr>
                <w:lang w:val="es-PE"/>
              </w:rPr>
            </w:pPr>
            <w:r w:rsidRPr="004E4D82">
              <w:rPr>
                <w:sz w:val="19"/>
                <w:lang w:val="es-PE"/>
              </w:rPr>
              <w:t>Indicadores clave de desempeño y decisiones asociadas</w:t>
            </w:r>
          </w:p>
        </w:tc>
        <w:tc>
          <w:tcPr>
            <w:tcW w:w="3135" w:type="dxa"/>
          </w:tcPr>
          <w:p w14:paraId="57B8E267" w14:textId="77777777" w:rsidR="00341893" w:rsidRPr="004E4D82" w:rsidRDefault="0003064D">
            <w:pPr>
              <w:spacing w:after="40" w:line="240" w:lineRule="auto"/>
              <w:rPr>
                <w:lang w:val="es-PE"/>
              </w:rPr>
            </w:pPr>
            <w:r w:rsidRPr="004E4D82">
              <w:rPr>
                <w:sz w:val="19"/>
                <w:lang w:val="es-PE"/>
              </w:rPr>
              <w:t>3.4</w:t>
            </w:r>
          </w:p>
        </w:tc>
      </w:tr>
      <w:tr w:rsidR="00341893" w:rsidRPr="004E4D82" w14:paraId="39330330" w14:textId="77777777">
        <w:tc>
          <w:tcPr>
            <w:tcW w:w="3135" w:type="dxa"/>
          </w:tcPr>
          <w:p w14:paraId="26DA2E42" w14:textId="77777777" w:rsidR="00341893" w:rsidRPr="004E4D82" w:rsidRDefault="0003064D">
            <w:pPr>
              <w:spacing w:after="40" w:line="240" w:lineRule="auto"/>
              <w:rPr>
                <w:lang w:val="es-PE"/>
              </w:rPr>
            </w:pPr>
            <w:r w:rsidRPr="004E4D82">
              <w:rPr>
                <w:sz w:val="19"/>
                <w:lang w:val="es-PE"/>
              </w:rPr>
              <w:t>4</w:t>
            </w:r>
          </w:p>
        </w:tc>
        <w:tc>
          <w:tcPr>
            <w:tcW w:w="3135" w:type="dxa"/>
          </w:tcPr>
          <w:p w14:paraId="1B2D6A14" w14:textId="77777777" w:rsidR="00341893" w:rsidRPr="004E4D82" w:rsidRDefault="0003064D">
            <w:pPr>
              <w:spacing w:after="40" w:line="240" w:lineRule="auto"/>
              <w:rPr>
                <w:lang w:val="es-PE"/>
              </w:rPr>
            </w:pPr>
            <w:r w:rsidRPr="004E4D82">
              <w:rPr>
                <w:sz w:val="19"/>
                <w:lang w:val="es-PE"/>
              </w:rPr>
              <w:t>Medidas de las tablas de hechos del modelo</w:t>
            </w:r>
          </w:p>
        </w:tc>
        <w:tc>
          <w:tcPr>
            <w:tcW w:w="3135" w:type="dxa"/>
          </w:tcPr>
          <w:p w14:paraId="384B3B69" w14:textId="77777777" w:rsidR="00341893" w:rsidRPr="004E4D82" w:rsidRDefault="0003064D">
            <w:pPr>
              <w:spacing w:after="40" w:line="240" w:lineRule="auto"/>
              <w:rPr>
                <w:lang w:val="es-PE"/>
              </w:rPr>
            </w:pPr>
            <w:r w:rsidRPr="004E4D82">
              <w:rPr>
                <w:sz w:val="19"/>
                <w:lang w:val="es-PE"/>
              </w:rPr>
              <w:t>5.2</w:t>
            </w:r>
          </w:p>
        </w:tc>
      </w:tr>
      <w:tr w:rsidR="00341893" w:rsidRPr="004E4D82" w14:paraId="786B7372" w14:textId="77777777">
        <w:tc>
          <w:tcPr>
            <w:tcW w:w="3135" w:type="dxa"/>
          </w:tcPr>
          <w:p w14:paraId="750E0C52" w14:textId="77777777" w:rsidR="00341893" w:rsidRPr="004E4D82" w:rsidRDefault="0003064D">
            <w:pPr>
              <w:spacing w:after="40" w:line="240" w:lineRule="auto"/>
              <w:rPr>
                <w:lang w:val="es-PE"/>
              </w:rPr>
            </w:pPr>
            <w:r w:rsidRPr="004E4D82">
              <w:rPr>
                <w:sz w:val="19"/>
                <w:lang w:val="es-PE"/>
              </w:rPr>
              <w:t>5</w:t>
            </w:r>
          </w:p>
        </w:tc>
        <w:tc>
          <w:tcPr>
            <w:tcW w:w="3135" w:type="dxa"/>
          </w:tcPr>
          <w:p w14:paraId="36FB955C" w14:textId="77777777" w:rsidR="00341893" w:rsidRPr="004E4D82" w:rsidRDefault="0003064D">
            <w:pPr>
              <w:spacing w:after="40" w:line="240" w:lineRule="auto"/>
              <w:rPr>
                <w:lang w:val="es-PE"/>
              </w:rPr>
            </w:pPr>
            <w:r w:rsidRPr="004E4D82">
              <w:rPr>
                <w:sz w:val="19"/>
                <w:lang w:val="es-PE"/>
              </w:rPr>
              <w:t>Resumen de las dimensiones del Data Mart</w:t>
            </w:r>
          </w:p>
        </w:tc>
        <w:tc>
          <w:tcPr>
            <w:tcW w:w="3135" w:type="dxa"/>
          </w:tcPr>
          <w:p w14:paraId="6C9DAFBA" w14:textId="77777777" w:rsidR="00341893" w:rsidRPr="004E4D82" w:rsidRDefault="0003064D">
            <w:pPr>
              <w:spacing w:after="40" w:line="240" w:lineRule="auto"/>
              <w:rPr>
                <w:lang w:val="es-PE"/>
              </w:rPr>
            </w:pPr>
            <w:r w:rsidRPr="004E4D82">
              <w:rPr>
                <w:sz w:val="19"/>
                <w:lang w:val="es-PE"/>
              </w:rPr>
              <w:t>5.4</w:t>
            </w:r>
          </w:p>
        </w:tc>
      </w:tr>
      <w:tr w:rsidR="00341893" w:rsidRPr="004E4D82" w14:paraId="20E8A88F" w14:textId="77777777">
        <w:tc>
          <w:tcPr>
            <w:tcW w:w="3135" w:type="dxa"/>
          </w:tcPr>
          <w:p w14:paraId="4D38C670" w14:textId="77777777" w:rsidR="00341893" w:rsidRPr="004E4D82" w:rsidRDefault="0003064D">
            <w:pPr>
              <w:spacing w:after="40" w:line="240" w:lineRule="auto"/>
              <w:rPr>
                <w:lang w:val="es-PE"/>
              </w:rPr>
            </w:pPr>
            <w:r w:rsidRPr="004E4D82">
              <w:rPr>
                <w:sz w:val="19"/>
                <w:lang w:val="es-PE"/>
              </w:rPr>
              <w:t>6</w:t>
            </w:r>
          </w:p>
        </w:tc>
        <w:tc>
          <w:tcPr>
            <w:tcW w:w="3135" w:type="dxa"/>
          </w:tcPr>
          <w:p w14:paraId="1621916E" w14:textId="77777777" w:rsidR="00341893" w:rsidRPr="004E4D82" w:rsidRDefault="0003064D">
            <w:pPr>
              <w:spacing w:after="40" w:line="240" w:lineRule="auto"/>
              <w:rPr>
                <w:lang w:val="es-PE"/>
              </w:rPr>
            </w:pPr>
            <w:r w:rsidRPr="004E4D82">
              <w:rPr>
                <w:sz w:val="19"/>
                <w:lang w:val="es-PE"/>
              </w:rPr>
              <w:t>Reglas de derivación del tipo de pasaje</w:t>
            </w:r>
          </w:p>
        </w:tc>
        <w:tc>
          <w:tcPr>
            <w:tcW w:w="3135" w:type="dxa"/>
          </w:tcPr>
          <w:p w14:paraId="20D4DB2A" w14:textId="77777777" w:rsidR="00341893" w:rsidRPr="004E4D82" w:rsidRDefault="0003064D">
            <w:pPr>
              <w:spacing w:after="40" w:line="240" w:lineRule="auto"/>
              <w:rPr>
                <w:lang w:val="es-PE"/>
              </w:rPr>
            </w:pPr>
            <w:r w:rsidRPr="004E4D82">
              <w:rPr>
                <w:sz w:val="19"/>
                <w:lang w:val="es-PE"/>
              </w:rPr>
              <w:t>5.5</w:t>
            </w:r>
          </w:p>
        </w:tc>
      </w:tr>
      <w:tr w:rsidR="00341893" w:rsidRPr="004E4D82" w14:paraId="09A3D770" w14:textId="77777777">
        <w:tc>
          <w:tcPr>
            <w:tcW w:w="3135" w:type="dxa"/>
          </w:tcPr>
          <w:p w14:paraId="189748AC" w14:textId="77777777" w:rsidR="00341893" w:rsidRPr="004E4D82" w:rsidRDefault="0003064D">
            <w:pPr>
              <w:spacing w:after="40" w:line="240" w:lineRule="auto"/>
              <w:rPr>
                <w:lang w:val="es-PE"/>
              </w:rPr>
            </w:pPr>
            <w:r w:rsidRPr="004E4D82">
              <w:rPr>
                <w:sz w:val="19"/>
                <w:lang w:val="es-PE"/>
              </w:rPr>
              <w:t>7</w:t>
            </w:r>
          </w:p>
        </w:tc>
        <w:tc>
          <w:tcPr>
            <w:tcW w:w="3135" w:type="dxa"/>
          </w:tcPr>
          <w:p w14:paraId="7ECBB656" w14:textId="77777777" w:rsidR="00341893" w:rsidRPr="004E4D82" w:rsidRDefault="0003064D">
            <w:pPr>
              <w:spacing w:after="40" w:line="240" w:lineRule="auto"/>
              <w:rPr>
                <w:lang w:val="es-PE"/>
              </w:rPr>
            </w:pPr>
            <w:r w:rsidRPr="004E4D82">
              <w:rPr>
                <w:sz w:val="19"/>
                <w:lang w:val="es-PE"/>
              </w:rPr>
              <w:t>Evaluación comparativa de los esquemas dimensionales</w:t>
            </w:r>
          </w:p>
        </w:tc>
        <w:tc>
          <w:tcPr>
            <w:tcW w:w="3135" w:type="dxa"/>
          </w:tcPr>
          <w:p w14:paraId="681F08DC" w14:textId="77777777" w:rsidR="00341893" w:rsidRPr="004E4D82" w:rsidRDefault="0003064D">
            <w:pPr>
              <w:spacing w:after="40" w:line="240" w:lineRule="auto"/>
              <w:rPr>
                <w:lang w:val="es-PE"/>
              </w:rPr>
            </w:pPr>
            <w:r w:rsidRPr="004E4D82">
              <w:rPr>
                <w:sz w:val="19"/>
                <w:lang w:val="es-PE"/>
              </w:rPr>
              <w:t>5.6</w:t>
            </w:r>
          </w:p>
        </w:tc>
      </w:tr>
      <w:tr w:rsidR="00341893" w:rsidRPr="004E4D82" w14:paraId="016C71E5" w14:textId="77777777">
        <w:tc>
          <w:tcPr>
            <w:tcW w:w="3135" w:type="dxa"/>
          </w:tcPr>
          <w:p w14:paraId="6D8C8C4C" w14:textId="77777777" w:rsidR="00341893" w:rsidRPr="004E4D82" w:rsidRDefault="0003064D">
            <w:pPr>
              <w:spacing w:after="40" w:line="240" w:lineRule="auto"/>
              <w:rPr>
                <w:lang w:val="es-PE"/>
              </w:rPr>
            </w:pPr>
            <w:r w:rsidRPr="004E4D82">
              <w:rPr>
                <w:sz w:val="19"/>
                <w:lang w:val="es-PE"/>
              </w:rPr>
              <w:t>8</w:t>
            </w:r>
          </w:p>
        </w:tc>
        <w:tc>
          <w:tcPr>
            <w:tcW w:w="3135" w:type="dxa"/>
          </w:tcPr>
          <w:p w14:paraId="43EF2AAF" w14:textId="77777777" w:rsidR="00341893" w:rsidRPr="004E4D82" w:rsidRDefault="0003064D">
            <w:pPr>
              <w:spacing w:after="40" w:line="240" w:lineRule="auto"/>
              <w:rPr>
                <w:lang w:val="es-PE"/>
              </w:rPr>
            </w:pPr>
            <w:r w:rsidRPr="004E4D82">
              <w:rPr>
                <w:sz w:val="19"/>
                <w:lang w:val="es-PE"/>
              </w:rPr>
              <w:t>Política de tratamiento de datos incompletos</w:t>
            </w:r>
          </w:p>
        </w:tc>
        <w:tc>
          <w:tcPr>
            <w:tcW w:w="3135" w:type="dxa"/>
          </w:tcPr>
          <w:p w14:paraId="494544C7" w14:textId="77777777" w:rsidR="00341893" w:rsidRPr="004E4D82" w:rsidRDefault="0003064D">
            <w:pPr>
              <w:spacing w:after="40" w:line="240" w:lineRule="auto"/>
              <w:rPr>
                <w:lang w:val="es-PE"/>
              </w:rPr>
            </w:pPr>
            <w:r w:rsidRPr="004E4D82">
              <w:rPr>
                <w:sz w:val="19"/>
                <w:lang w:val="es-PE"/>
              </w:rPr>
              <w:t>6.5</w:t>
            </w:r>
          </w:p>
        </w:tc>
      </w:tr>
      <w:tr w:rsidR="00341893" w:rsidRPr="004E4D82" w14:paraId="4E5BA745" w14:textId="77777777">
        <w:tc>
          <w:tcPr>
            <w:tcW w:w="3135" w:type="dxa"/>
          </w:tcPr>
          <w:p w14:paraId="385A0B60" w14:textId="77777777" w:rsidR="00341893" w:rsidRPr="004E4D82" w:rsidRDefault="0003064D">
            <w:pPr>
              <w:spacing w:after="40" w:line="240" w:lineRule="auto"/>
              <w:rPr>
                <w:lang w:val="es-PE"/>
              </w:rPr>
            </w:pPr>
            <w:r w:rsidRPr="004E4D82">
              <w:rPr>
                <w:sz w:val="19"/>
                <w:lang w:val="es-PE"/>
              </w:rPr>
              <w:t>9</w:t>
            </w:r>
          </w:p>
        </w:tc>
        <w:tc>
          <w:tcPr>
            <w:tcW w:w="3135" w:type="dxa"/>
          </w:tcPr>
          <w:p w14:paraId="717329A8" w14:textId="77777777" w:rsidR="00341893" w:rsidRPr="004E4D82" w:rsidRDefault="0003064D">
            <w:pPr>
              <w:spacing w:after="40" w:line="240" w:lineRule="auto"/>
              <w:rPr>
                <w:lang w:val="es-PE"/>
              </w:rPr>
            </w:pPr>
            <w:r w:rsidRPr="004E4D82">
              <w:rPr>
                <w:sz w:val="19"/>
                <w:lang w:val="es-PE"/>
              </w:rPr>
              <w:t>Cobertura temporal de la fuente por mes</w:t>
            </w:r>
          </w:p>
        </w:tc>
        <w:tc>
          <w:tcPr>
            <w:tcW w:w="3135" w:type="dxa"/>
          </w:tcPr>
          <w:p w14:paraId="6A11F7C8" w14:textId="77777777" w:rsidR="00341893" w:rsidRPr="004E4D82" w:rsidRDefault="0003064D">
            <w:pPr>
              <w:spacing w:after="40" w:line="240" w:lineRule="auto"/>
              <w:rPr>
                <w:lang w:val="es-PE"/>
              </w:rPr>
            </w:pPr>
            <w:r w:rsidRPr="004E4D82">
              <w:rPr>
                <w:sz w:val="19"/>
                <w:lang w:val="es-PE"/>
              </w:rPr>
              <w:t>6.6.1</w:t>
            </w:r>
          </w:p>
        </w:tc>
      </w:tr>
      <w:tr w:rsidR="00341893" w:rsidRPr="004E4D82" w14:paraId="2E825351" w14:textId="77777777">
        <w:tc>
          <w:tcPr>
            <w:tcW w:w="3135" w:type="dxa"/>
          </w:tcPr>
          <w:p w14:paraId="2D2CE652" w14:textId="77777777" w:rsidR="00341893" w:rsidRPr="004E4D82" w:rsidRDefault="0003064D">
            <w:pPr>
              <w:spacing w:after="40" w:line="240" w:lineRule="auto"/>
              <w:rPr>
                <w:lang w:val="es-PE"/>
              </w:rPr>
            </w:pPr>
            <w:r w:rsidRPr="004E4D82">
              <w:rPr>
                <w:sz w:val="19"/>
                <w:lang w:val="es-PE"/>
              </w:rPr>
              <w:t>10</w:t>
            </w:r>
          </w:p>
        </w:tc>
        <w:tc>
          <w:tcPr>
            <w:tcW w:w="3135" w:type="dxa"/>
          </w:tcPr>
          <w:p w14:paraId="2E8CB2FA" w14:textId="77777777" w:rsidR="00341893" w:rsidRPr="004E4D82" w:rsidRDefault="0003064D">
            <w:pPr>
              <w:spacing w:after="40" w:line="240" w:lineRule="auto"/>
              <w:rPr>
                <w:lang w:val="es-PE"/>
              </w:rPr>
            </w:pPr>
            <w:r w:rsidRPr="004E4D82">
              <w:rPr>
                <w:sz w:val="19"/>
                <w:lang w:val="es-PE"/>
              </w:rPr>
              <w:t>Cobertura de la fuente por día de la semana</w:t>
            </w:r>
          </w:p>
        </w:tc>
        <w:tc>
          <w:tcPr>
            <w:tcW w:w="3135" w:type="dxa"/>
          </w:tcPr>
          <w:p w14:paraId="66BAFCD5" w14:textId="77777777" w:rsidR="00341893" w:rsidRPr="004E4D82" w:rsidRDefault="0003064D">
            <w:pPr>
              <w:spacing w:after="40" w:line="240" w:lineRule="auto"/>
              <w:rPr>
                <w:lang w:val="es-PE"/>
              </w:rPr>
            </w:pPr>
            <w:r w:rsidRPr="004E4D82">
              <w:rPr>
                <w:sz w:val="19"/>
                <w:lang w:val="es-PE"/>
              </w:rPr>
              <w:t>6.6.2</w:t>
            </w:r>
          </w:p>
        </w:tc>
      </w:tr>
      <w:tr w:rsidR="00341893" w:rsidRPr="004E4D82" w14:paraId="43FDB3C0" w14:textId="77777777">
        <w:tc>
          <w:tcPr>
            <w:tcW w:w="3135" w:type="dxa"/>
          </w:tcPr>
          <w:p w14:paraId="58C31F65" w14:textId="77777777" w:rsidR="00341893" w:rsidRPr="004E4D82" w:rsidRDefault="0003064D">
            <w:pPr>
              <w:spacing w:after="40" w:line="240" w:lineRule="auto"/>
              <w:rPr>
                <w:lang w:val="es-PE"/>
              </w:rPr>
            </w:pPr>
            <w:r w:rsidRPr="004E4D82">
              <w:rPr>
                <w:sz w:val="19"/>
                <w:lang w:val="es-PE"/>
              </w:rPr>
              <w:t>11</w:t>
            </w:r>
          </w:p>
        </w:tc>
        <w:tc>
          <w:tcPr>
            <w:tcW w:w="3135" w:type="dxa"/>
          </w:tcPr>
          <w:p w14:paraId="50983EC8" w14:textId="77777777" w:rsidR="00341893" w:rsidRPr="004E4D82" w:rsidRDefault="0003064D">
            <w:pPr>
              <w:spacing w:after="40" w:line="240" w:lineRule="auto"/>
              <w:rPr>
                <w:lang w:val="es-PE"/>
              </w:rPr>
            </w:pPr>
            <w:r w:rsidRPr="004E4D82">
              <w:rPr>
                <w:sz w:val="19"/>
                <w:lang w:val="es-PE"/>
              </w:rPr>
              <w:t>Medidas de gestión de la credencial</w:t>
            </w:r>
          </w:p>
        </w:tc>
        <w:tc>
          <w:tcPr>
            <w:tcW w:w="3135" w:type="dxa"/>
          </w:tcPr>
          <w:p w14:paraId="7BAD575E" w14:textId="77777777" w:rsidR="00341893" w:rsidRPr="004E4D82" w:rsidRDefault="0003064D">
            <w:pPr>
              <w:spacing w:after="40" w:line="240" w:lineRule="auto"/>
              <w:rPr>
                <w:lang w:val="es-PE"/>
              </w:rPr>
            </w:pPr>
            <w:r w:rsidRPr="004E4D82">
              <w:rPr>
                <w:sz w:val="19"/>
                <w:lang w:val="es-PE"/>
              </w:rPr>
              <w:t>8.3</w:t>
            </w:r>
          </w:p>
        </w:tc>
      </w:tr>
      <w:tr w:rsidR="00341893" w:rsidRPr="004E4D82" w14:paraId="547A4AED" w14:textId="77777777">
        <w:tc>
          <w:tcPr>
            <w:tcW w:w="3135" w:type="dxa"/>
          </w:tcPr>
          <w:p w14:paraId="76E5974D" w14:textId="77777777" w:rsidR="00341893" w:rsidRPr="004E4D82" w:rsidRDefault="0003064D">
            <w:pPr>
              <w:spacing w:after="40" w:line="240" w:lineRule="auto"/>
              <w:rPr>
                <w:lang w:val="es-PE"/>
              </w:rPr>
            </w:pPr>
            <w:r w:rsidRPr="004E4D82">
              <w:rPr>
                <w:sz w:val="19"/>
                <w:lang w:val="es-PE"/>
              </w:rPr>
              <w:t>12</w:t>
            </w:r>
          </w:p>
        </w:tc>
        <w:tc>
          <w:tcPr>
            <w:tcW w:w="3135" w:type="dxa"/>
          </w:tcPr>
          <w:p w14:paraId="60EA5AE8" w14:textId="77777777" w:rsidR="00341893" w:rsidRPr="004E4D82" w:rsidRDefault="0003064D">
            <w:pPr>
              <w:spacing w:after="40" w:line="240" w:lineRule="auto"/>
              <w:rPr>
                <w:lang w:val="es-PE"/>
              </w:rPr>
            </w:pPr>
            <w:r w:rsidRPr="004E4D82">
              <w:rPr>
                <w:sz w:val="19"/>
                <w:lang w:val="es-PE"/>
              </w:rPr>
              <w:t>Indicadores globales del período analizado</w:t>
            </w:r>
          </w:p>
        </w:tc>
        <w:tc>
          <w:tcPr>
            <w:tcW w:w="3135" w:type="dxa"/>
          </w:tcPr>
          <w:p w14:paraId="19AE72E4" w14:textId="77777777" w:rsidR="00341893" w:rsidRPr="004E4D82" w:rsidRDefault="0003064D">
            <w:pPr>
              <w:spacing w:after="40" w:line="240" w:lineRule="auto"/>
              <w:rPr>
                <w:lang w:val="es-PE"/>
              </w:rPr>
            </w:pPr>
            <w:r w:rsidRPr="004E4D82">
              <w:rPr>
                <w:sz w:val="19"/>
                <w:lang w:val="es-PE"/>
              </w:rPr>
              <w:t>9.2</w:t>
            </w:r>
          </w:p>
        </w:tc>
      </w:tr>
      <w:tr w:rsidR="00341893" w:rsidRPr="004E4D82" w14:paraId="33FE2A5E" w14:textId="77777777">
        <w:tc>
          <w:tcPr>
            <w:tcW w:w="3135" w:type="dxa"/>
          </w:tcPr>
          <w:p w14:paraId="7299457B" w14:textId="77777777" w:rsidR="00341893" w:rsidRPr="004E4D82" w:rsidRDefault="0003064D">
            <w:pPr>
              <w:spacing w:after="40" w:line="240" w:lineRule="auto"/>
              <w:rPr>
                <w:lang w:val="es-PE"/>
              </w:rPr>
            </w:pPr>
            <w:r w:rsidRPr="004E4D82">
              <w:rPr>
                <w:sz w:val="19"/>
                <w:lang w:val="es-PE"/>
              </w:rPr>
              <w:t>13</w:t>
            </w:r>
          </w:p>
        </w:tc>
        <w:tc>
          <w:tcPr>
            <w:tcW w:w="3135" w:type="dxa"/>
          </w:tcPr>
          <w:p w14:paraId="7D0B6249" w14:textId="77777777" w:rsidR="00341893" w:rsidRPr="004E4D82" w:rsidRDefault="0003064D">
            <w:pPr>
              <w:spacing w:after="40" w:line="240" w:lineRule="auto"/>
              <w:rPr>
                <w:lang w:val="es-PE"/>
              </w:rPr>
            </w:pPr>
            <w:r w:rsidRPr="004E4D82">
              <w:rPr>
                <w:sz w:val="19"/>
                <w:lang w:val="es-PE"/>
              </w:rPr>
              <w:t xml:space="preserve">Distribución de la demanda y del </w:t>
            </w:r>
            <w:r w:rsidRPr="004E4D82">
              <w:rPr>
                <w:sz w:val="19"/>
                <w:lang w:val="es-PE"/>
              </w:rPr>
              <w:lastRenderedPageBreak/>
              <w:t>ingreso por tipo de pasaje</w:t>
            </w:r>
          </w:p>
        </w:tc>
        <w:tc>
          <w:tcPr>
            <w:tcW w:w="3135" w:type="dxa"/>
          </w:tcPr>
          <w:p w14:paraId="38C68C39" w14:textId="77777777" w:rsidR="00341893" w:rsidRPr="004E4D82" w:rsidRDefault="0003064D">
            <w:pPr>
              <w:spacing w:after="40" w:line="240" w:lineRule="auto"/>
              <w:rPr>
                <w:lang w:val="es-PE"/>
              </w:rPr>
            </w:pPr>
            <w:r w:rsidRPr="004E4D82">
              <w:rPr>
                <w:sz w:val="19"/>
                <w:lang w:val="es-PE"/>
              </w:rPr>
              <w:lastRenderedPageBreak/>
              <w:t>9.3</w:t>
            </w:r>
          </w:p>
        </w:tc>
      </w:tr>
      <w:tr w:rsidR="00341893" w:rsidRPr="004E4D82" w14:paraId="2C664FC6" w14:textId="77777777">
        <w:tc>
          <w:tcPr>
            <w:tcW w:w="3135" w:type="dxa"/>
          </w:tcPr>
          <w:p w14:paraId="38AC32D0" w14:textId="77777777" w:rsidR="00341893" w:rsidRPr="004E4D82" w:rsidRDefault="0003064D">
            <w:pPr>
              <w:spacing w:after="40" w:line="240" w:lineRule="auto"/>
              <w:rPr>
                <w:lang w:val="es-PE"/>
              </w:rPr>
            </w:pPr>
            <w:r w:rsidRPr="004E4D82">
              <w:rPr>
                <w:sz w:val="19"/>
                <w:lang w:val="es-PE"/>
              </w:rPr>
              <w:t>14</w:t>
            </w:r>
          </w:p>
        </w:tc>
        <w:tc>
          <w:tcPr>
            <w:tcW w:w="3135" w:type="dxa"/>
          </w:tcPr>
          <w:p w14:paraId="41262729" w14:textId="77777777" w:rsidR="00341893" w:rsidRPr="004E4D82" w:rsidRDefault="0003064D">
            <w:pPr>
              <w:spacing w:after="40" w:line="240" w:lineRule="auto"/>
              <w:rPr>
                <w:lang w:val="es-PE"/>
              </w:rPr>
            </w:pPr>
            <w:r w:rsidRPr="004E4D82">
              <w:rPr>
                <w:sz w:val="19"/>
                <w:lang w:val="es-PE"/>
              </w:rPr>
              <w:t>Descomposición del ticket promedio por segmento tarifario</w:t>
            </w:r>
          </w:p>
        </w:tc>
        <w:tc>
          <w:tcPr>
            <w:tcW w:w="3135" w:type="dxa"/>
          </w:tcPr>
          <w:p w14:paraId="6FB92250" w14:textId="77777777" w:rsidR="00341893" w:rsidRPr="004E4D82" w:rsidRDefault="0003064D">
            <w:pPr>
              <w:spacing w:after="40" w:line="240" w:lineRule="auto"/>
              <w:rPr>
                <w:lang w:val="es-PE"/>
              </w:rPr>
            </w:pPr>
            <w:r w:rsidRPr="004E4D82">
              <w:rPr>
                <w:sz w:val="19"/>
                <w:lang w:val="es-PE"/>
              </w:rPr>
              <w:t>9.3.1</w:t>
            </w:r>
          </w:p>
        </w:tc>
      </w:tr>
      <w:tr w:rsidR="00341893" w:rsidRPr="004E4D82" w14:paraId="63FBD842" w14:textId="77777777">
        <w:tc>
          <w:tcPr>
            <w:tcW w:w="3135" w:type="dxa"/>
          </w:tcPr>
          <w:p w14:paraId="6C0F2A61" w14:textId="77777777" w:rsidR="00341893" w:rsidRPr="004E4D82" w:rsidRDefault="0003064D">
            <w:pPr>
              <w:spacing w:after="40" w:line="240" w:lineRule="auto"/>
              <w:rPr>
                <w:lang w:val="es-PE"/>
              </w:rPr>
            </w:pPr>
            <w:r w:rsidRPr="004E4D82">
              <w:rPr>
                <w:sz w:val="19"/>
                <w:lang w:val="es-PE"/>
              </w:rPr>
              <w:t>15</w:t>
            </w:r>
          </w:p>
        </w:tc>
        <w:tc>
          <w:tcPr>
            <w:tcW w:w="3135" w:type="dxa"/>
          </w:tcPr>
          <w:p w14:paraId="1CD9C812" w14:textId="77777777" w:rsidR="00341893" w:rsidRPr="004E4D82" w:rsidRDefault="0003064D">
            <w:pPr>
              <w:spacing w:after="40" w:line="240" w:lineRule="auto"/>
              <w:rPr>
                <w:lang w:val="es-PE"/>
              </w:rPr>
            </w:pPr>
            <w:r w:rsidRPr="004E4D82">
              <w:rPr>
                <w:sz w:val="19"/>
                <w:lang w:val="es-PE"/>
              </w:rPr>
              <w:t>Ranking de rutas por ingreso generado</w:t>
            </w:r>
          </w:p>
        </w:tc>
        <w:tc>
          <w:tcPr>
            <w:tcW w:w="3135" w:type="dxa"/>
          </w:tcPr>
          <w:p w14:paraId="69DD25B1" w14:textId="77777777" w:rsidR="00341893" w:rsidRPr="004E4D82" w:rsidRDefault="0003064D">
            <w:pPr>
              <w:spacing w:after="40" w:line="240" w:lineRule="auto"/>
              <w:rPr>
                <w:lang w:val="es-PE"/>
              </w:rPr>
            </w:pPr>
            <w:r w:rsidRPr="004E4D82">
              <w:rPr>
                <w:sz w:val="19"/>
                <w:lang w:val="es-PE"/>
              </w:rPr>
              <w:t>9.5</w:t>
            </w:r>
          </w:p>
        </w:tc>
      </w:tr>
      <w:tr w:rsidR="00341893" w:rsidRPr="004E4D82" w14:paraId="1E3F7525" w14:textId="77777777">
        <w:tc>
          <w:tcPr>
            <w:tcW w:w="3135" w:type="dxa"/>
          </w:tcPr>
          <w:p w14:paraId="4FA43777" w14:textId="77777777" w:rsidR="00341893" w:rsidRPr="004E4D82" w:rsidRDefault="0003064D">
            <w:pPr>
              <w:spacing w:after="40" w:line="240" w:lineRule="auto"/>
              <w:rPr>
                <w:lang w:val="es-PE"/>
              </w:rPr>
            </w:pPr>
            <w:r w:rsidRPr="004E4D82">
              <w:rPr>
                <w:sz w:val="19"/>
                <w:lang w:val="es-PE"/>
              </w:rPr>
              <w:t>16</w:t>
            </w:r>
          </w:p>
        </w:tc>
        <w:tc>
          <w:tcPr>
            <w:tcW w:w="3135" w:type="dxa"/>
          </w:tcPr>
          <w:p w14:paraId="69F0A1C0" w14:textId="77777777" w:rsidR="00341893" w:rsidRPr="004E4D82" w:rsidRDefault="0003064D">
            <w:pPr>
              <w:spacing w:after="40" w:line="240" w:lineRule="auto"/>
              <w:rPr>
                <w:lang w:val="es-PE"/>
              </w:rPr>
            </w:pPr>
            <w:r w:rsidRPr="004E4D82">
              <w:rPr>
                <w:sz w:val="19"/>
                <w:lang w:val="es-PE"/>
              </w:rPr>
              <w:t>Síntesis de hallazgos, evidencia y acción asociada</w:t>
            </w:r>
          </w:p>
        </w:tc>
        <w:tc>
          <w:tcPr>
            <w:tcW w:w="3135" w:type="dxa"/>
          </w:tcPr>
          <w:p w14:paraId="4F7A3491" w14:textId="77777777" w:rsidR="00341893" w:rsidRPr="004E4D82" w:rsidRDefault="0003064D">
            <w:pPr>
              <w:spacing w:after="40" w:line="240" w:lineRule="auto"/>
              <w:rPr>
                <w:lang w:val="es-PE"/>
              </w:rPr>
            </w:pPr>
            <w:r w:rsidRPr="004E4D82">
              <w:rPr>
                <w:sz w:val="19"/>
                <w:lang w:val="es-PE"/>
              </w:rPr>
              <w:t>9.7</w:t>
            </w:r>
          </w:p>
        </w:tc>
      </w:tr>
      <w:tr w:rsidR="00341893" w:rsidRPr="004E4D82" w14:paraId="63DCF2DB" w14:textId="77777777">
        <w:tc>
          <w:tcPr>
            <w:tcW w:w="3135" w:type="dxa"/>
          </w:tcPr>
          <w:p w14:paraId="037DD773" w14:textId="77777777" w:rsidR="00341893" w:rsidRPr="004E4D82" w:rsidRDefault="0003064D">
            <w:pPr>
              <w:spacing w:after="40" w:line="240" w:lineRule="auto"/>
              <w:rPr>
                <w:lang w:val="es-PE"/>
              </w:rPr>
            </w:pPr>
            <w:r w:rsidRPr="004E4D82">
              <w:rPr>
                <w:sz w:val="19"/>
                <w:lang w:val="es-PE"/>
              </w:rPr>
              <w:t>17</w:t>
            </w:r>
          </w:p>
        </w:tc>
        <w:tc>
          <w:tcPr>
            <w:tcW w:w="3135" w:type="dxa"/>
          </w:tcPr>
          <w:p w14:paraId="0DBF0370" w14:textId="77777777" w:rsidR="00341893" w:rsidRPr="004E4D82" w:rsidRDefault="0003064D">
            <w:pPr>
              <w:spacing w:after="40" w:line="240" w:lineRule="auto"/>
              <w:rPr>
                <w:lang w:val="es-PE"/>
              </w:rPr>
            </w:pPr>
            <w:r w:rsidRPr="004E4D82">
              <w:rPr>
                <w:sz w:val="19"/>
                <w:lang w:val="es-PE"/>
              </w:rPr>
              <w:t>Principios de la Ley N° 29733 aplicados al proyecto</w:t>
            </w:r>
          </w:p>
        </w:tc>
        <w:tc>
          <w:tcPr>
            <w:tcW w:w="3135" w:type="dxa"/>
          </w:tcPr>
          <w:p w14:paraId="73F39D0D" w14:textId="77777777" w:rsidR="00341893" w:rsidRPr="004E4D82" w:rsidRDefault="0003064D">
            <w:pPr>
              <w:spacing w:after="40" w:line="240" w:lineRule="auto"/>
              <w:rPr>
                <w:lang w:val="es-PE"/>
              </w:rPr>
            </w:pPr>
            <w:r w:rsidRPr="004E4D82">
              <w:rPr>
                <w:sz w:val="19"/>
                <w:lang w:val="es-PE"/>
              </w:rPr>
              <w:t>10.1</w:t>
            </w:r>
          </w:p>
        </w:tc>
      </w:tr>
      <w:tr w:rsidR="00341893" w:rsidRPr="004E4D82" w14:paraId="21CD2AF2" w14:textId="77777777">
        <w:tc>
          <w:tcPr>
            <w:tcW w:w="3135" w:type="dxa"/>
          </w:tcPr>
          <w:p w14:paraId="2E5DB492" w14:textId="77777777" w:rsidR="00341893" w:rsidRPr="004E4D82" w:rsidRDefault="0003064D">
            <w:pPr>
              <w:spacing w:after="40" w:line="240" w:lineRule="auto"/>
              <w:rPr>
                <w:lang w:val="es-PE"/>
              </w:rPr>
            </w:pPr>
            <w:r w:rsidRPr="004E4D82">
              <w:rPr>
                <w:sz w:val="19"/>
                <w:lang w:val="es-PE"/>
              </w:rPr>
              <w:t>18</w:t>
            </w:r>
          </w:p>
        </w:tc>
        <w:tc>
          <w:tcPr>
            <w:tcW w:w="3135" w:type="dxa"/>
          </w:tcPr>
          <w:p w14:paraId="5BE505ED" w14:textId="77777777" w:rsidR="00341893" w:rsidRPr="004E4D82" w:rsidRDefault="0003064D">
            <w:pPr>
              <w:spacing w:after="40" w:line="240" w:lineRule="auto"/>
              <w:rPr>
                <w:lang w:val="es-PE"/>
              </w:rPr>
            </w:pPr>
            <w:r w:rsidRPr="004E4D82">
              <w:rPr>
                <w:sz w:val="19"/>
                <w:lang w:val="es-PE"/>
              </w:rPr>
              <w:t>Sustituciones aplicadas por supresión de identificadores</w:t>
            </w:r>
          </w:p>
        </w:tc>
        <w:tc>
          <w:tcPr>
            <w:tcW w:w="3135" w:type="dxa"/>
          </w:tcPr>
          <w:p w14:paraId="7C213A79" w14:textId="77777777" w:rsidR="00341893" w:rsidRPr="004E4D82" w:rsidRDefault="0003064D">
            <w:pPr>
              <w:spacing w:after="40" w:line="240" w:lineRule="auto"/>
              <w:rPr>
                <w:lang w:val="es-PE"/>
              </w:rPr>
            </w:pPr>
            <w:r w:rsidRPr="004E4D82">
              <w:rPr>
                <w:sz w:val="19"/>
                <w:lang w:val="es-PE"/>
              </w:rPr>
              <w:t>10.3.1</w:t>
            </w:r>
          </w:p>
        </w:tc>
      </w:tr>
      <w:tr w:rsidR="00341893" w:rsidRPr="004E4D82" w14:paraId="0B30E8CA" w14:textId="77777777">
        <w:tc>
          <w:tcPr>
            <w:tcW w:w="3135" w:type="dxa"/>
          </w:tcPr>
          <w:p w14:paraId="56F54A79" w14:textId="77777777" w:rsidR="00341893" w:rsidRPr="004E4D82" w:rsidRDefault="0003064D">
            <w:pPr>
              <w:spacing w:after="40" w:line="240" w:lineRule="auto"/>
              <w:rPr>
                <w:lang w:val="es-PE"/>
              </w:rPr>
            </w:pPr>
            <w:r w:rsidRPr="004E4D82">
              <w:rPr>
                <w:sz w:val="19"/>
                <w:lang w:val="es-PE"/>
              </w:rPr>
              <w:t>19</w:t>
            </w:r>
          </w:p>
        </w:tc>
        <w:tc>
          <w:tcPr>
            <w:tcW w:w="3135" w:type="dxa"/>
          </w:tcPr>
          <w:p w14:paraId="1B36E584" w14:textId="77777777" w:rsidR="00341893" w:rsidRPr="004E4D82" w:rsidRDefault="0003064D">
            <w:pPr>
              <w:spacing w:after="40" w:line="240" w:lineRule="auto"/>
              <w:rPr>
                <w:lang w:val="es-PE"/>
              </w:rPr>
            </w:pPr>
            <w:r w:rsidRPr="004E4D82">
              <w:rPr>
                <w:sz w:val="19"/>
                <w:lang w:val="es-PE"/>
              </w:rPr>
              <w:t>Efecto de la perturbación multiplicativa sobre los indicadores</w:t>
            </w:r>
          </w:p>
        </w:tc>
        <w:tc>
          <w:tcPr>
            <w:tcW w:w="3135" w:type="dxa"/>
          </w:tcPr>
          <w:p w14:paraId="240FBF76" w14:textId="77777777" w:rsidR="00341893" w:rsidRPr="004E4D82" w:rsidRDefault="0003064D">
            <w:pPr>
              <w:spacing w:after="40" w:line="240" w:lineRule="auto"/>
              <w:rPr>
                <w:lang w:val="es-PE"/>
              </w:rPr>
            </w:pPr>
            <w:r w:rsidRPr="004E4D82">
              <w:rPr>
                <w:sz w:val="19"/>
                <w:lang w:val="es-PE"/>
              </w:rPr>
              <w:t>10.3.2</w:t>
            </w:r>
          </w:p>
        </w:tc>
      </w:tr>
      <w:tr w:rsidR="00341893" w:rsidRPr="004E4D82" w14:paraId="38BF80D2" w14:textId="77777777">
        <w:tc>
          <w:tcPr>
            <w:tcW w:w="3135" w:type="dxa"/>
          </w:tcPr>
          <w:p w14:paraId="6E5F3578" w14:textId="77777777" w:rsidR="00341893" w:rsidRPr="004E4D82" w:rsidRDefault="0003064D">
            <w:pPr>
              <w:spacing w:after="40" w:line="240" w:lineRule="auto"/>
              <w:rPr>
                <w:lang w:val="es-PE"/>
              </w:rPr>
            </w:pPr>
            <w:r w:rsidRPr="004E4D82">
              <w:rPr>
                <w:sz w:val="19"/>
                <w:lang w:val="es-PE"/>
              </w:rPr>
              <w:t>20</w:t>
            </w:r>
          </w:p>
        </w:tc>
        <w:tc>
          <w:tcPr>
            <w:tcW w:w="3135" w:type="dxa"/>
          </w:tcPr>
          <w:p w14:paraId="55931D40" w14:textId="77777777" w:rsidR="00341893" w:rsidRPr="004E4D82" w:rsidRDefault="0003064D">
            <w:pPr>
              <w:spacing w:after="40" w:line="240" w:lineRule="auto"/>
              <w:rPr>
                <w:lang w:val="es-PE"/>
              </w:rPr>
            </w:pPr>
            <w:r w:rsidRPr="004E4D82">
              <w:rPr>
                <w:sz w:val="19"/>
                <w:lang w:val="es-PE"/>
              </w:rPr>
              <w:t>Síntesis de limitaciones del estudio</w:t>
            </w:r>
          </w:p>
        </w:tc>
        <w:tc>
          <w:tcPr>
            <w:tcW w:w="3135" w:type="dxa"/>
          </w:tcPr>
          <w:p w14:paraId="07D60662" w14:textId="77777777" w:rsidR="00341893" w:rsidRPr="004E4D82" w:rsidRDefault="0003064D">
            <w:pPr>
              <w:spacing w:after="40" w:line="240" w:lineRule="auto"/>
              <w:rPr>
                <w:lang w:val="es-PE"/>
              </w:rPr>
            </w:pPr>
            <w:r w:rsidRPr="004E4D82">
              <w:rPr>
                <w:sz w:val="19"/>
                <w:lang w:val="es-PE"/>
              </w:rPr>
              <w:t>10.5.8</w:t>
            </w:r>
          </w:p>
        </w:tc>
      </w:tr>
      <w:tr w:rsidR="00341893" w:rsidRPr="004E4D82" w14:paraId="76423D07" w14:textId="77777777">
        <w:tc>
          <w:tcPr>
            <w:tcW w:w="3135" w:type="dxa"/>
          </w:tcPr>
          <w:p w14:paraId="25BDBA01" w14:textId="77777777" w:rsidR="00341893" w:rsidRPr="004E4D82" w:rsidRDefault="0003064D">
            <w:pPr>
              <w:spacing w:after="40" w:line="240" w:lineRule="auto"/>
              <w:rPr>
                <w:lang w:val="es-PE"/>
              </w:rPr>
            </w:pPr>
            <w:r w:rsidRPr="004E4D82">
              <w:rPr>
                <w:sz w:val="19"/>
                <w:lang w:val="es-PE"/>
              </w:rPr>
              <w:t>21</w:t>
            </w:r>
          </w:p>
        </w:tc>
        <w:tc>
          <w:tcPr>
            <w:tcW w:w="3135" w:type="dxa"/>
          </w:tcPr>
          <w:p w14:paraId="7A95774D" w14:textId="77777777" w:rsidR="00341893" w:rsidRPr="004E4D82" w:rsidRDefault="0003064D">
            <w:pPr>
              <w:spacing w:after="40" w:line="240" w:lineRule="auto"/>
              <w:rPr>
                <w:lang w:val="es-PE"/>
              </w:rPr>
            </w:pPr>
            <w:r w:rsidRPr="004E4D82">
              <w:rPr>
                <w:sz w:val="19"/>
                <w:lang w:val="es-PE"/>
              </w:rPr>
              <w:t>Líneas de evolución de la solución</w:t>
            </w:r>
          </w:p>
        </w:tc>
        <w:tc>
          <w:tcPr>
            <w:tcW w:w="3135" w:type="dxa"/>
          </w:tcPr>
          <w:p w14:paraId="530EB4FD" w14:textId="77777777" w:rsidR="00341893" w:rsidRPr="004E4D82" w:rsidRDefault="0003064D">
            <w:pPr>
              <w:spacing w:after="40" w:line="240" w:lineRule="auto"/>
              <w:rPr>
                <w:lang w:val="es-PE"/>
              </w:rPr>
            </w:pPr>
            <w:r w:rsidRPr="004E4D82">
              <w:rPr>
                <w:sz w:val="19"/>
                <w:lang w:val="es-PE"/>
              </w:rPr>
              <w:t>11.5</w:t>
            </w:r>
          </w:p>
        </w:tc>
      </w:tr>
    </w:tbl>
    <w:p w14:paraId="662C1DB1" w14:textId="77777777" w:rsidR="00341893" w:rsidRPr="004E4D82" w:rsidRDefault="00341893">
      <w:pPr>
        <w:rPr>
          <w:lang w:val="es-PE"/>
        </w:rPr>
      </w:pPr>
    </w:p>
    <w:p w14:paraId="457BFBB9" w14:textId="77777777" w:rsidR="00341893" w:rsidRPr="004E4D82" w:rsidRDefault="0003064D">
      <w:pPr>
        <w:pStyle w:val="Ttulo3"/>
        <w:rPr>
          <w:lang w:val="es-PE"/>
        </w:rPr>
      </w:pPr>
      <w:r w:rsidRPr="004E4D82">
        <w:rPr>
          <w:lang w:val="es-PE"/>
        </w:rPr>
        <w:t>K.2. Tablas de los anexos</w:t>
      </w:r>
    </w:p>
    <w:tbl>
      <w:tblPr>
        <w:tblStyle w:val="Tablaconcuadrcula"/>
        <w:tblW w:w="0" w:type="auto"/>
        <w:tblLook w:val="04A0" w:firstRow="1" w:lastRow="0" w:firstColumn="1" w:lastColumn="0" w:noHBand="0" w:noVBand="1"/>
      </w:tblPr>
      <w:tblGrid>
        <w:gridCol w:w="3135"/>
        <w:gridCol w:w="3135"/>
        <w:gridCol w:w="3135"/>
      </w:tblGrid>
      <w:tr w:rsidR="00341893" w:rsidRPr="004E4D82" w14:paraId="379BC49A" w14:textId="77777777">
        <w:tc>
          <w:tcPr>
            <w:tcW w:w="3135" w:type="dxa"/>
          </w:tcPr>
          <w:p w14:paraId="4074BBAD" w14:textId="77777777" w:rsidR="00341893" w:rsidRPr="004E4D82" w:rsidRDefault="0003064D">
            <w:pPr>
              <w:spacing w:after="40" w:line="240" w:lineRule="auto"/>
              <w:rPr>
                <w:lang w:val="es-PE"/>
              </w:rPr>
            </w:pPr>
            <w:r w:rsidRPr="004E4D82">
              <w:rPr>
                <w:b/>
                <w:sz w:val="19"/>
                <w:lang w:val="es-PE"/>
              </w:rPr>
              <w:t>N°</w:t>
            </w:r>
          </w:p>
        </w:tc>
        <w:tc>
          <w:tcPr>
            <w:tcW w:w="3135" w:type="dxa"/>
          </w:tcPr>
          <w:p w14:paraId="5950C306" w14:textId="77777777" w:rsidR="00341893" w:rsidRPr="004E4D82" w:rsidRDefault="0003064D">
            <w:pPr>
              <w:spacing w:after="40" w:line="240" w:lineRule="auto"/>
              <w:rPr>
                <w:lang w:val="es-PE"/>
              </w:rPr>
            </w:pPr>
            <w:r w:rsidRPr="004E4D82">
              <w:rPr>
                <w:b/>
                <w:sz w:val="19"/>
                <w:lang w:val="es-PE"/>
              </w:rPr>
              <w:t>Título</w:t>
            </w:r>
          </w:p>
        </w:tc>
        <w:tc>
          <w:tcPr>
            <w:tcW w:w="3135" w:type="dxa"/>
          </w:tcPr>
          <w:p w14:paraId="0A569B98" w14:textId="77777777" w:rsidR="00341893" w:rsidRPr="004E4D82" w:rsidRDefault="0003064D">
            <w:pPr>
              <w:spacing w:after="40" w:line="240" w:lineRule="auto"/>
              <w:rPr>
                <w:lang w:val="es-PE"/>
              </w:rPr>
            </w:pPr>
            <w:r w:rsidRPr="004E4D82">
              <w:rPr>
                <w:b/>
                <w:sz w:val="19"/>
                <w:lang w:val="es-PE"/>
              </w:rPr>
              <w:t>Anexo</w:t>
            </w:r>
          </w:p>
        </w:tc>
      </w:tr>
      <w:tr w:rsidR="00341893" w:rsidRPr="004E4D82" w14:paraId="313441CC" w14:textId="77777777">
        <w:tc>
          <w:tcPr>
            <w:tcW w:w="3135" w:type="dxa"/>
          </w:tcPr>
          <w:p w14:paraId="6DD20C21" w14:textId="77777777" w:rsidR="00341893" w:rsidRPr="004E4D82" w:rsidRDefault="0003064D">
            <w:pPr>
              <w:spacing w:after="40" w:line="240" w:lineRule="auto"/>
              <w:rPr>
                <w:lang w:val="es-PE"/>
              </w:rPr>
            </w:pPr>
            <w:r w:rsidRPr="004E4D82">
              <w:rPr>
                <w:sz w:val="19"/>
                <w:lang w:val="es-PE"/>
              </w:rPr>
              <w:t>E1</w:t>
            </w:r>
          </w:p>
        </w:tc>
        <w:tc>
          <w:tcPr>
            <w:tcW w:w="3135" w:type="dxa"/>
          </w:tcPr>
          <w:p w14:paraId="2E283311" w14:textId="77777777" w:rsidR="00341893" w:rsidRPr="004E4D82" w:rsidRDefault="0003064D">
            <w:pPr>
              <w:spacing w:after="40" w:line="240" w:lineRule="auto"/>
              <w:rPr>
                <w:lang w:val="es-PE"/>
              </w:rPr>
            </w:pPr>
            <w:r w:rsidRPr="004E4D82">
              <w:rPr>
                <w:sz w:val="19"/>
                <w:lang w:val="es-PE"/>
              </w:rPr>
              <w:t>Correspondencia entre tipo de análisis y visualización recomendada</w:t>
            </w:r>
          </w:p>
        </w:tc>
        <w:tc>
          <w:tcPr>
            <w:tcW w:w="3135" w:type="dxa"/>
          </w:tcPr>
          <w:p w14:paraId="573BEE5D" w14:textId="77777777" w:rsidR="00341893" w:rsidRPr="004E4D82" w:rsidRDefault="0003064D">
            <w:pPr>
              <w:spacing w:after="40" w:line="240" w:lineRule="auto"/>
              <w:rPr>
                <w:lang w:val="es-PE"/>
              </w:rPr>
            </w:pPr>
            <w:r w:rsidRPr="004E4D82">
              <w:rPr>
                <w:sz w:val="19"/>
                <w:lang w:val="es-PE"/>
              </w:rPr>
              <w:t>E</w:t>
            </w:r>
          </w:p>
        </w:tc>
      </w:tr>
      <w:tr w:rsidR="00341893" w:rsidRPr="004E4D82" w14:paraId="55CE0606" w14:textId="77777777">
        <w:tc>
          <w:tcPr>
            <w:tcW w:w="3135" w:type="dxa"/>
          </w:tcPr>
          <w:p w14:paraId="3CCD0B0C" w14:textId="77777777" w:rsidR="00341893" w:rsidRPr="004E4D82" w:rsidRDefault="0003064D">
            <w:pPr>
              <w:spacing w:after="40" w:line="240" w:lineRule="auto"/>
              <w:rPr>
                <w:lang w:val="es-PE"/>
              </w:rPr>
            </w:pPr>
            <w:r w:rsidRPr="004E4D82">
              <w:rPr>
                <w:sz w:val="19"/>
                <w:lang w:val="es-PE"/>
              </w:rPr>
              <w:t>F1</w:t>
            </w:r>
          </w:p>
        </w:tc>
        <w:tc>
          <w:tcPr>
            <w:tcW w:w="3135" w:type="dxa"/>
          </w:tcPr>
          <w:p w14:paraId="212DA055" w14:textId="77777777" w:rsidR="00341893" w:rsidRPr="004E4D82" w:rsidRDefault="0003064D">
            <w:pPr>
              <w:spacing w:after="40" w:line="240" w:lineRule="auto"/>
              <w:rPr>
                <w:lang w:val="es-PE"/>
              </w:rPr>
            </w:pPr>
            <w:r w:rsidRPr="004E4D82">
              <w:rPr>
                <w:sz w:val="19"/>
                <w:lang w:val="es-PE"/>
              </w:rPr>
              <w:t>Matriz de interesados y sus necesidades de información</w:t>
            </w:r>
          </w:p>
        </w:tc>
        <w:tc>
          <w:tcPr>
            <w:tcW w:w="3135" w:type="dxa"/>
          </w:tcPr>
          <w:p w14:paraId="6E6C8F9A" w14:textId="77777777" w:rsidR="00341893" w:rsidRPr="004E4D82" w:rsidRDefault="0003064D">
            <w:pPr>
              <w:spacing w:after="40" w:line="240" w:lineRule="auto"/>
              <w:rPr>
                <w:lang w:val="es-PE"/>
              </w:rPr>
            </w:pPr>
            <w:r w:rsidRPr="004E4D82">
              <w:rPr>
                <w:sz w:val="19"/>
                <w:lang w:val="es-PE"/>
              </w:rPr>
              <w:t>F</w:t>
            </w:r>
          </w:p>
        </w:tc>
      </w:tr>
      <w:tr w:rsidR="00341893" w:rsidRPr="004E4D82" w14:paraId="36BBD043" w14:textId="77777777">
        <w:tc>
          <w:tcPr>
            <w:tcW w:w="3135" w:type="dxa"/>
          </w:tcPr>
          <w:p w14:paraId="5BC9F06A" w14:textId="77777777" w:rsidR="00341893" w:rsidRPr="004E4D82" w:rsidRDefault="0003064D">
            <w:pPr>
              <w:spacing w:after="40" w:line="240" w:lineRule="auto"/>
              <w:rPr>
                <w:lang w:val="es-PE"/>
              </w:rPr>
            </w:pPr>
            <w:r w:rsidRPr="004E4D82">
              <w:rPr>
                <w:sz w:val="19"/>
                <w:lang w:val="es-PE"/>
              </w:rPr>
              <w:t>F2</w:t>
            </w:r>
          </w:p>
        </w:tc>
        <w:tc>
          <w:tcPr>
            <w:tcW w:w="3135" w:type="dxa"/>
          </w:tcPr>
          <w:p w14:paraId="6D190359" w14:textId="77777777" w:rsidR="00341893" w:rsidRPr="004E4D82" w:rsidRDefault="0003064D">
            <w:pPr>
              <w:spacing w:after="40" w:line="240" w:lineRule="auto"/>
              <w:rPr>
                <w:lang w:val="es-PE"/>
              </w:rPr>
            </w:pPr>
            <w:r w:rsidRPr="004E4D82">
              <w:rPr>
                <w:sz w:val="19"/>
                <w:lang w:val="es-PE"/>
              </w:rPr>
              <w:t>Requerimientos funcionales</w:t>
            </w:r>
          </w:p>
        </w:tc>
        <w:tc>
          <w:tcPr>
            <w:tcW w:w="3135" w:type="dxa"/>
          </w:tcPr>
          <w:p w14:paraId="73A25C4C" w14:textId="77777777" w:rsidR="00341893" w:rsidRPr="004E4D82" w:rsidRDefault="0003064D">
            <w:pPr>
              <w:spacing w:after="40" w:line="240" w:lineRule="auto"/>
              <w:rPr>
                <w:lang w:val="es-PE"/>
              </w:rPr>
            </w:pPr>
            <w:r w:rsidRPr="004E4D82">
              <w:rPr>
                <w:sz w:val="19"/>
                <w:lang w:val="es-PE"/>
              </w:rPr>
              <w:t>F</w:t>
            </w:r>
          </w:p>
        </w:tc>
      </w:tr>
      <w:tr w:rsidR="00341893" w:rsidRPr="004E4D82" w14:paraId="6D5703ED" w14:textId="77777777">
        <w:tc>
          <w:tcPr>
            <w:tcW w:w="3135" w:type="dxa"/>
          </w:tcPr>
          <w:p w14:paraId="5E316F88" w14:textId="77777777" w:rsidR="00341893" w:rsidRPr="004E4D82" w:rsidRDefault="0003064D">
            <w:pPr>
              <w:spacing w:after="40" w:line="240" w:lineRule="auto"/>
              <w:rPr>
                <w:lang w:val="es-PE"/>
              </w:rPr>
            </w:pPr>
            <w:r w:rsidRPr="004E4D82">
              <w:rPr>
                <w:sz w:val="19"/>
                <w:lang w:val="es-PE"/>
              </w:rPr>
              <w:t>F3</w:t>
            </w:r>
          </w:p>
        </w:tc>
        <w:tc>
          <w:tcPr>
            <w:tcW w:w="3135" w:type="dxa"/>
          </w:tcPr>
          <w:p w14:paraId="2990A267" w14:textId="77777777" w:rsidR="00341893" w:rsidRPr="004E4D82" w:rsidRDefault="0003064D">
            <w:pPr>
              <w:spacing w:after="40" w:line="240" w:lineRule="auto"/>
              <w:rPr>
                <w:lang w:val="es-PE"/>
              </w:rPr>
            </w:pPr>
            <w:r w:rsidRPr="004E4D82">
              <w:rPr>
                <w:sz w:val="19"/>
                <w:lang w:val="es-PE"/>
              </w:rPr>
              <w:t>Requerimientos no funcionales</w:t>
            </w:r>
          </w:p>
        </w:tc>
        <w:tc>
          <w:tcPr>
            <w:tcW w:w="3135" w:type="dxa"/>
          </w:tcPr>
          <w:p w14:paraId="2CB315C5" w14:textId="77777777" w:rsidR="00341893" w:rsidRPr="004E4D82" w:rsidRDefault="0003064D">
            <w:pPr>
              <w:spacing w:after="40" w:line="240" w:lineRule="auto"/>
              <w:rPr>
                <w:lang w:val="es-PE"/>
              </w:rPr>
            </w:pPr>
            <w:r w:rsidRPr="004E4D82">
              <w:rPr>
                <w:sz w:val="19"/>
                <w:lang w:val="es-PE"/>
              </w:rPr>
              <w:t>F</w:t>
            </w:r>
          </w:p>
        </w:tc>
      </w:tr>
      <w:tr w:rsidR="00341893" w:rsidRPr="004E4D82" w14:paraId="0C536FD7" w14:textId="77777777">
        <w:tc>
          <w:tcPr>
            <w:tcW w:w="3135" w:type="dxa"/>
          </w:tcPr>
          <w:p w14:paraId="3E3E8160" w14:textId="77777777" w:rsidR="00341893" w:rsidRPr="004E4D82" w:rsidRDefault="0003064D">
            <w:pPr>
              <w:spacing w:after="40" w:line="240" w:lineRule="auto"/>
              <w:rPr>
                <w:lang w:val="es-PE"/>
              </w:rPr>
            </w:pPr>
            <w:r w:rsidRPr="004E4D82">
              <w:rPr>
                <w:sz w:val="19"/>
                <w:lang w:val="es-PE"/>
              </w:rPr>
              <w:t>G1</w:t>
            </w:r>
          </w:p>
        </w:tc>
        <w:tc>
          <w:tcPr>
            <w:tcW w:w="3135" w:type="dxa"/>
          </w:tcPr>
          <w:p w14:paraId="7EF61776" w14:textId="77777777" w:rsidR="00341893" w:rsidRPr="004E4D82" w:rsidRDefault="0003064D">
            <w:pPr>
              <w:spacing w:after="40" w:line="240" w:lineRule="auto"/>
              <w:rPr>
                <w:lang w:val="es-PE"/>
              </w:rPr>
            </w:pPr>
            <w:r w:rsidRPr="004E4D82">
              <w:rPr>
                <w:sz w:val="19"/>
                <w:lang w:val="es-PE"/>
              </w:rPr>
              <w:t xml:space="preserve">Estructura de la tabla fuente </w:t>
            </w:r>
            <w:r w:rsidRPr="004E4D82">
              <w:rPr>
                <w:rFonts w:ascii="Consolas" w:hAnsi="Consolas"/>
                <w:sz w:val="19"/>
                <w:lang w:val="es-PE"/>
              </w:rPr>
              <w:t>VALIDACIONES</w:t>
            </w:r>
          </w:p>
        </w:tc>
        <w:tc>
          <w:tcPr>
            <w:tcW w:w="3135" w:type="dxa"/>
          </w:tcPr>
          <w:p w14:paraId="41EF1708" w14:textId="77777777" w:rsidR="00341893" w:rsidRPr="004E4D82" w:rsidRDefault="0003064D">
            <w:pPr>
              <w:spacing w:after="40" w:line="240" w:lineRule="auto"/>
              <w:rPr>
                <w:lang w:val="es-PE"/>
              </w:rPr>
            </w:pPr>
            <w:r w:rsidRPr="004E4D82">
              <w:rPr>
                <w:sz w:val="19"/>
                <w:lang w:val="es-PE"/>
              </w:rPr>
              <w:t>G</w:t>
            </w:r>
          </w:p>
        </w:tc>
      </w:tr>
      <w:tr w:rsidR="00341893" w:rsidRPr="004E4D82" w14:paraId="4A67965A" w14:textId="77777777">
        <w:tc>
          <w:tcPr>
            <w:tcW w:w="3135" w:type="dxa"/>
          </w:tcPr>
          <w:p w14:paraId="77F64E17" w14:textId="77777777" w:rsidR="00341893" w:rsidRPr="004E4D82" w:rsidRDefault="0003064D">
            <w:pPr>
              <w:spacing w:after="40" w:line="240" w:lineRule="auto"/>
              <w:rPr>
                <w:lang w:val="es-PE"/>
              </w:rPr>
            </w:pPr>
            <w:r w:rsidRPr="004E4D82">
              <w:rPr>
                <w:sz w:val="19"/>
                <w:lang w:val="es-PE"/>
              </w:rPr>
              <w:t>G2</w:t>
            </w:r>
          </w:p>
        </w:tc>
        <w:tc>
          <w:tcPr>
            <w:tcW w:w="3135" w:type="dxa"/>
          </w:tcPr>
          <w:p w14:paraId="3F1EB108" w14:textId="77777777" w:rsidR="00341893" w:rsidRPr="004E4D82" w:rsidRDefault="0003064D">
            <w:pPr>
              <w:spacing w:after="40" w:line="240" w:lineRule="auto"/>
              <w:rPr>
                <w:lang w:val="es-PE"/>
              </w:rPr>
            </w:pPr>
            <w:r w:rsidRPr="004E4D82">
              <w:rPr>
                <w:sz w:val="19"/>
                <w:lang w:val="es-PE"/>
              </w:rPr>
              <w:t>Cardinalidades de la fuente</w:t>
            </w:r>
          </w:p>
        </w:tc>
        <w:tc>
          <w:tcPr>
            <w:tcW w:w="3135" w:type="dxa"/>
          </w:tcPr>
          <w:p w14:paraId="177A504F" w14:textId="77777777" w:rsidR="00341893" w:rsidRPr="004E4D82" w:rsidRDefault="0003064D">
            <w:pPr>
              <w:spacing w:after="40" w:line="240" w:lineRule="auto"/>
              <w:rPr>
                <w:lang w:val="es-PE"/>
              </w:rPr>
            </w:pPr>
            <w:r w:rsidRPr="004E4D82">
              <w:rPr>
                <w:sz w:val="19"/>
                <w:lang w:val="es-PE"/>
              </w:rPr>
              <w:t>G</w:t>
            </w:r>
          </w:p>
        </w:tc>
      </w:tr>
      <w:tr w:rsidR="00341893" w:rsidRPr="004E4D82" w14:paraId="5006779F" w14:textId="77777777">
        <w:tc>
          <w:tcPr>
            <w:tcW w:w="3135" w:type="dxa"/>
          </w:tcPr>
          <w:p w14:paraId="02FFE89F" w14:textId="77777777" w:rsidR="00341893" w:rsidRPr="004E4D82" w:rsidRDefault="0003064D">
            <w:pPr>
              <w:spacing w:after="40" w:line="240" w:lineRule="auto"/>
              <w:rPr>
                <w:lang w:val="es-PE"/>
              </w:rPr>
            </w:pPr>
            <w:r w:rsidRPr="004E4D82">
              <w:rPr>
                <w:sz w:val="19"/>
                <w:lang w:val="es-PE"/>
              </w:rPr>
              <w:t>G3</w:t>
            </w:r>
          </w:p>
        </w:tc>
        <w:tc>
          <w:tcPr>
            <w:tcW w:w="3135" w:type="dxa"/>
          </w:tcPr>
          <w:p w14:paraId="2E8BBAC9" w14:textId="77777777" w:rsidR="00341893" w:rsidRPr="004E4D82" w:rsidRDefault="0003064D">
            <w:pPr>
              <w:spacing w:after="40" w:line="240" w:lineRule="auto"/>
              <w:rPr>
                <w:lang w:val="es-PE"/>
              </w:rPr>
            </w:pPr>
            <w:r w:rsidRPr="004E4D82">
              <w:rPr>
                <w:sz w:val="19"/>
                <w:lang w:val="es-PE"/>
              </w:rPr>
              <w:t>Resultados del perfilado de calidad</w:t>
            </w:r>
          </w:p>
        </w:tc>
        <w:tc>
          <w:tcPr>
            <w:tcW w:w="3135" w:type="dxa"/>
          </w:tcPr>
          <w:p w14:paraId="41896C24" w14:textId="77777777" w:rsidR="00341893" w:rsidRPr="004E4D82" w:rsidRDefault="0003064D">
            <w:pPr>
              <w:spacing w:after="40" w:line="240" w:lineRule="auto"/>
              <w:rPr>
                <w:lang w:val="es-PE"/>
              </w:rPr>
            </w:pPr>
            <w:r w:rsidRPr="004E4D82">
              <w:rPr>
                <w:sz w:val="19"/>
                <w:lang w:val="es-PE"/>
              </w:rPr>
              <w:t>G</w:t>
            </w:r>
          </w:p>
        </w:tc>
      </w:tr>
      <w:tr w:rsidR="00341893" w:rsidRPr="004E4D82" w14:paraId="484E3151" w14:textId="77777777">
        <w:tc>
          <w:tcPr>
            <w:tcW w:w="3135" w:type="dxa"/>
          </w:tcPr>
          <w:p w14:paraId="2327E0BC" w14:textId="77777777" w:rsidR="00341893" w:rsidRPr="004E4D82" w:rsidRDefault="0003064D">
            <w:pPr>
              <w:spacing w:after="40" w:line="240" w:lineRule="auto"/>
              <w:rPr>
                <w:lang w:val="es-PE"/>
              </w:rPr>
            </w:pPr>
            <w:r w:rsidRPr="004E4D82">
              <w:rPr>
                <w:sz w:val="19"/>
                <w:lang w:val="es-PE"/>
              </w:rPr>
              <w:t>H1</w:t>
            </w:r>
          </w:p>
        </w:tc>
        <w:tc>
          <w:tcPr>
            <w:tcW w:w="3135" w:type="dxa"/>
          </w:tcPr>
          <w:p w14:paraId="4BE55B32" w14:textId="77777777" w:rsidR="00341893" w:rsidRPr="004E4D82" w:rsidRDefault="0003064D">
            <w:pPr>
              <w:spacing w:after="40" w:line="240" w:lineRule="auto"/>
              <w:rPr>
                <w:lang w:val="es-PE"/>
              </w:rPr>
            </w:pPr>
            <w:r w:rsidRPr="004E4D82">
              <w:rPr>
                <w:sz w:val="19"/>
                <w:lang w:val="es-PE"/>
              </w:rPr>
              <w:t>Capas de la arquitectura y sus componentes</w:t>
            </w:r>
          </w:p>
        </w:tc>
        <w:tc>
          <w:tcPr>
            <w:tcW w:w="3135" w:type="dxa"/>
          </w:tcPr>
          <w:p w14:paraId="38E87145" w14:textId="77777777" w:rsidR="00341893" w:rsidRPr="004E4D82" w:rsidRDefault="0003064D">
            <w:pPr>
              <w:spacing w:after="40" w:line="240" w:lineRule="auto"/>
              <w:rPr>
                <w:lang w:val="es-PE"/>
              </w:rPr>
            </w:pPr>
            <w:r w:rsidRPr="004E4D82">
              <w:rPr>
                <w:sz w:val="19"/>
                <w:lang w:val="es-PE"/>
              </w:rPr>
              <w:t>H</w:t>
            </w:r>
          </w:p>
        </w:tc>
      </w:tr>
      <w:tr w:rsidR="00341893" w:rsidRPr="004E4D82" w14:paraId="3A92BAFC" w14:textId="77777777">
        <w:tc>
          <w:tcPr>
            <w:tcW w:w="3135" w:type="dxa"/>
          </w:tcPr>
          <w:p w14:paraId="7AC6D4AD" w14:textId="77777777" w:rsidR="00341893" w:rsidRPr="004E4D82" w:rsidRDefault="0003064D">
            <w:pPr>
              <w:spacing w:after="40" w:line="240" w:lineRule="auto"/>
              <w:rPr>
                <w:lang w:val="es-PE"/>
              </w:rPr>
            </w:pPr>
            <w:r w:rsidRPr="004E4D82">
              <w:rPr>
                <w:sz w:val="19"/>
                <w:lang w:val="es-PE"/>
              </w:rPr>
              <w:t>H2</w:t>
            </w:r>
          </w:p>
        </w:tc>
        <w:tc>
          <w:tcPr>
            <w:tcW w:w="3135" w:type="dxa"/>
          </w:tcPr>
          <w:p w14:paraId="38D9F266" w14:textId="77777777" w:rsidR="00341893" w:rsidRPr="004E4D82" w:rsidRDefault="0003064D">
            <w:pPr>
              <w:spacing w:after="40" w:line="240" w:lineRule="auto"/>
              <w:rPr>
                <w:lang w:val="es-PE"/>
              </w:rPr>
            </w:pPr>
            <w:r w:rsidRPr="004E4D82">
              <w:rPr>
                <w:sz w:val="19"/>
                <w:lang w:val="es-PE"/>
              </w:rPr>
              <w:t>Etapas del proceso ETL</w:t>
            </w:r>
          </w:p>
        </w:tc>
        <w:tc>
          <w:tcPr>
            <w:tcW w:w="3135" w:type="dxa"/>
          </w:tcPr>
          <w:p w14:paraId="1C350F25" w14:textId="77777777" w:rsidR="00341893" w:rsidRPr="004E4D82" w:rsidRDefault="0003064D">
            <w:pPr>
              <w:spacing w:after="40" w:line="240" w:lineRule="auto"/>
              <w:rPr>
                <w:lang w:val="es-PE"/>
              </w:rPr>
            </w:pPr>
            <w:r w:rsidRPr="004E4D82">
              <w:rPr>
                <w:sz w:val="19"/>
                <w:lang w:val="es-PE"/>
              </w:rPr>
              <w:t>H</w:t>
            </w:r>
          </w:p>
        </w:tc>
      </w:tr>
      <w:tr w:rsidR="00341893" w:rsidRPr="004E4D82" w14:paraId="5492E833" w14:textId="77777777">
        <w:tc>
          <w:tcPr>
            <w:tcW w:w="3135" w:type="dxa"/>
          </w:tcPr>
          <w:p w14:paraId="2A1C2665" w14:textId="77777777" w:rsidR="00341893" w:rsidRPr="004E4D82" w:rsidRDefault="0003064D">
            <w:pPr>
              <w:spacing w:after="40" w:line="240" w:lineRule="auto"/>
              <w:rPr>
                <w:lang w:val="es-PE"/>
              </w:rPr>
            </w:pPr>
            <w:r w:rsidRPr="004E4D82">
              <w:rPr>
                <w:sz w:val="19"/>
                <w:lang w:val="es-PE"/>
              </w:rPr>
              <w:t>H3</w:t>
            </w:r>
          </w:p>
        </w:tc>
        <w:tc>
          <w:tcPr>
            <w:tcW w:w="3135" w:type="dxa"/>
          </w:tcPr>
          <w:p w14:paraId="14F9CA29" w14:textId="77777777" w:rsidR="00341893" w:rsidRPr="004E4D82" w:rsidRDefault="0003064D">
            <w:pPr>
              <w:spacing w:after="40" w:line="240" w:lineRule="auto"/>
              <w:rPr>
                <w:lang w:val="es-PE"/>
              </w:rPr>
            </w:pPr>
            <w:r w:rsidRPr="004E4D82">
              <w:rPr>
                <w:sz w:val="19"/>
                <w:lang w:val="es-PE"/>
              </w:rPr>
              <w:t>Catálogo de transformaciones del proceso ETL</w:t>
            </w:r>
          </w:p>
        </w:tc>
        <w:tc>
          <w:tcPr>
            <w:tcW w:w="3135" w:type="dxa"/>
          </w:tcPr>
          <w:p w14:paraId="4DCD35B9" w14:textId="77777777" w:rsidR="00341893" w:rsidRPr="004E4D82" w:rsidRDefault="0003064D">
            <w:pPr>
              <w:spacing w:after="40" w:line="240" w:lineRule="auto"/>
              <w:rPr>
                <w:lang w:val="es-PE"/>
              </w:rPr>
            </w:pPr>
            <w:r w:rsidRPr="004E4D82">
              <w:rPr>
                <w:sz w:val="19"/>
                <w:lang w:val="es-PE"/>
              </w:rPr>
              <w:t>H</w:t>
            </w:r>
          </w:p>
        </w:tc>
      </w:tr>
      <w:tr w:rsidR="00341893" w:rsidRPr="004E4D82" w14:paraId="5E068ED4" w14:textId="77777777">
        <w:tc>
          <w:tcPr>
            <w:tcW w:w="3135" w:type="dxa"/>
          </w:tcPr>
          <w:p w14:paraId="22E2DF3F" w14:textId="77777777" w:rsidR="00341893" w:rsidRPr="004E4D82" w:rsidRDefault="0003064D">
            <w:pPr>
              <w:spacing w:after="40" w:line="240" w:lineRule="auto"/>
              <w:rPr>
                <w:lang w:val="es-PE"/>
              </w:rPr>
            </w:pPr>
            <w:r w:rsidRPr="004E4D82">
              <w:rPr>
                <w:sz w:val="19"/>
                <w:lang w:val="es-PE"/>
              </w:rPr>
              <w:t>H4</w:t>
            </w:r>
          </w:p>
        </w:tc>
        <w:tc>
          <w:tcPr>
            <w:tcW w:w="3135" w:type="dxa"/>
          </w:tcPr>
          <w:p w14:paraId="749B2AE2" w14:textId="77777777" w:rsidR="00341893" w:rsidRPr="004E4D82" w:rsidRDefault="0003064D">
            <w:pPr>
              <w:spacing w:after="40" w:line="240" w:lineRule="auto"/>
              <w:rPr>
                <w:lang w:val="es-PE"/>
              </w:rPr>
            </w:pPr>
            <w:r w:rsidRPr="004E4D82">
              <w:rPr>
                <w:sz w:val="19"/>
                <w:lang w:val="es-PE"/>
              </w:rPr>
              <w:t>Controles de calidad ejecutados sobre el Data Mart</w:t>
            </w:r>
          </w:p>
        </w:tc>
        <w:tc>
          <w:tcPr>
            <w:tcW w:w="3135" w:type="dxa"/>
          </w:tcPr>
          <w:p w14:paraId="7FC90660" w14:textId="77777777" w:rsidR="00341893" w:rsidRPr="004E4D82" w:rsidRDefault="0003064D">
            <w:pPr>
              <w:spacing w:after="40" w:line="240" w:lineRule="auto"/>
              <w:rPr>
                <w:lang w:val="es-PE"/>
              </w:rPr>
            </w:pPr>
            <w:r w:rsidRPr="004E4D82">
              <w:rPr>
                <w:sz w:val="19"/>
                <w:lang w:val="es-PE"/>
              </w:rPr>
              <w:t>H</w:t>
            </w:r>
          </w:p>
        </w:tc>
      </w:tr>
      <w:tr w:rsidR="00341893" w:rsidRPr="004E4D82" w14:paraId="5102DF28" w14:textId="77777777">
        <w:tc>
          <w:tcPr>
            <w:tcW w:w="3135" w:type="dxa"/>
          </w:tcPr>
          <w:p w14:paraId="3CA241E5" w14:textId="77777777" w:rsidR="00341893" w:rsidRPr="004E4D82" w:rsidRDefault="0003064D">
            <w:pPr>
              <w:spacing w:after="40" w:line="240" w:lineRule="auto"/>
              <w:rPr>
                <w:lang w:val="es-PE"/>
              </w:rPr>
            </w:pPr>
            <w:r w:rsidRPr="004E4D82">
              <w:rPr>
                <w:sz w:val="19"/>
                <w:lang w:val="es-PE"/>
              </w:rPr>
              <w:t>I1</w:t>
            </w:r>
          </w:p>
        </w:tc>
        <w:tc>
          <w:tcPr>
            <w:tcW w:w="3135" w:type="dxa"/>
          </w:tcPr>
          <w:p w14:paraId="37C6B0BB" w14:textId="77777777" w:rsidR="00341893" w:rsidRPr="004E4D82" w:rsidRDefault="0003064D">
            <w:pPr>
              <w:spacing w:after="40" w:line="240" w:lineRule="auto"/>
              <w:rPr>
                <w:lang w:val="es-PE"/>
              </w:rPr>
            </w:pPr>
            <w:r w:rsidRPr="004E4D82">
              <w:rPr>
                <w:sz w:val="19"/>
                <w:lang w:val="es-PE"/>
              </w:rPr>
              <w:t>Composición del dashboard por página</w:t>
            </w:r>
          </w:p>
        </w:tc>
        <w:tc>
          <w:tcPr>
            <w:tcW w:w="3135" w:type="dxa"/>
          </w:tcPr>
          <w:p w14:paraId="5C76B4CC" w14:textId="77777777" w:rsidR="00341893" w:rsidRPr="004E4D82" w:rsidRDefault="0003064D">
            <w:pPr>
              <w:spacing w:after="40" w:line="240" w:lineRule="auto"/>
              <w:rPr>
                <w:lang w:val="es-PE"/>
              </w:rPr>
            </w:pPr>
            <w:r w:rsidRPr="004E4D82">
              <w:rPr>
                <w:sz w:val="19"/>
                <w:lang w:val="es-PE"/>
              </w:rPr>
              <w:t>I</w:t>
            </w:r>
          </w:p>
        </w:tc>
      </w:tr>
      <w:tr w:rsidR="00341893" w:rsidRPr="004E4D82" w14:paraId="66B5A0FD" w14:textId="77777777">
        <w:tc>
          <w:tcPr>
            <w:tcW w:w="3135" w:type="dxa"/>
          </w:tcPr>
          <w:p w14:paraId="7637F4B1" w14:textId="77777777" w:rsidR="00341893" w:rsidRPr="004E4D82" w:rsidRDefault="0003064D">
            <w:pPr>
              <w:spacing w:after="40" w:line="240" w:lineRule="auto"/>
              <w:rPr>
                <w:lang w:val="es-PE"/>
              </w:rPr>
            </w:pPr>
            <w:r w:rsidRPr="004E4D82">
              <w:rPr>
                <w:sz w:val="19"/>
                <w:lang w:val="es-PE"/>
              </w:rPr>
              <w:t>I2</w:t>
            </w:r>
          </w:p>
        </w:tc>
        <w:tc>
          <w:tcPr>
            <w:tcW w:w="3135" w:type="dxa"/>
          </w:tcPr>
          <w:p w14:paraId="5BB33178" w14:textId="77777777" w:rsidR="00341893" w:rsidRPr="004E4D82" w:rsidRDefault="0003064D">
            <w:pPr>
              <w:spacing w:after="40" w:line="240" w:lineRule="auto"/>
              <w:rPr>
                <w:lang w:val="es-PE"/>
              </w:rPr>
            </w:pPr>
            <w:r w:rsidRPr="004E4D82">
              <w:rPr>
                <w:sz w:val="19"/>
                <w:lang w:val="es-PE"/>
              </w:rPr>
              <w:t>Correspondencia entre operaciones OLAP e interacciones del dashboard</w:t>
            </w:r>
          </w:p>
        </w:tc>
        <w:tc>
          <w:tcPr>
            <w:tcW w:w="3135" w:type="dxa"/>
          </w:tcPr>
          <w:p w14:paraId="047DBC83" w14:textId="77777777" w:rsidR="00341893" w:rsidRPr="004E4D82" w:rsidRDefault="0003064D">
            <w:pPr>
              <w:spacing w:after="40" w:line="240" w:lineRule="auto"/>
              <w:rPr>
                <w:lang w:val="es-PE"/>
              </w:rPr>
            </w:pPr>
            <w:r w:rsidRPr="004E4D82">
              <w:rPr>
                <w:sz w:val="19"/>
                <w:lang w:val="es-PE"/>
              </w:rPr>
              <w:t>I</w:t>
            </w:r>
          </w:p>
        </w:tc>
      </w:tr>
      <w:tr w:rsidR="00341893" w:rsidRPr="004E4D82" w14:paraId="4A69CD35" w14:textId="77777777">
        <w:tc>
          <w:tcPr>
            <w:tcW w:w="3135" w:type="dxa"/>
          </w:tcPr>
          <w:p w14:paraId="60EDFAFA" w14:textId="77777777" w:rsidR="00341893" w:rsidRPr="004E4D82" w:rsidRDefault="0003064D">
            <w:pPr>
              <w:spacing w:after="40" w:line="240" w:lineRule="auto"/>
              <w:rPr>
                <w:lang w:val="es-PE"/>
              </w:rPr>
            </w:pPr>
            <w:r w:rsidRPr="004E4D82">
              <w:rPr>
                <w:sz w:val="19"/>
                <w:lang w:val="es-PE"/>
              </w:rPr>
              <w:t>J1</w:t>
            </w:r>
          </w:p>
        </w:tc>
        <w:tc>
          <w:tcPr>
            <w:tcW w:w="3135" w:type="dxa"/>
          </w:tcPr>
          <w:p w14:paraId="24C22655" w14:textId="77777777" w:rsidR="00341893" w:rsidRPr="004E4D82" w:rsidRDefault="0003064D">
            <w:pPr>
              <w:spacing w:after="40" w:line="240" w:lineRule="auto"/>
              <w:rPr>
                <w:lang w:val="es-PE"/>
              </w:rPr>
            </w:pPr>
            <w:r w:rsidRPr="004E4D82">
              <w:rPr>
                <w:sz w:val="19"/>
                <w:lang w:val="es-PE"/>
              </w:rPr>
              <w:t>Evaluación de atributos de la fuente bajo el criterio de minimización</w:t>
            </w:r>
          </w:p>
        </w:tc>
        <w:tc>
          <w:tcPr>
            <w:tcW w:w="3135" w:type="dxa"/>
          </w:tcPr>
          <w:p w14:paraId="474558BB" w14:textId="77777777" w:rsidR="00341893" w:rsidRPr="004E4D82" w:rsidRDefault="0003064D">
            <w:pPr>
              <w:spacing w:after="40" w:line="240" w:lineRule="auto"/>
              <w:rPr>
                <w:lang w:val="es-PE"/>
              </w:rPr>
            </w:pPr>
            <w:r w:rsidRPr="004E4D82">
              <w:rPr>
                <w:sz w:val="19"/>
                <w:lang w:val="es-PE"/>
              </w:rPr>
              <w:t>J</w:t>
            </w:r>
          </w:p>
        </w:tc>
      </w:tr>
    </w:tbl>
    <w:p w14:paraId="57F24AD6" w14:textId="77777777" w:rsidR="00341893" w:rsidRPr="004E4D82" w:rsidRDefault="00341893">
      <w:pPr>
        <w:rPr>
          <w:lang w:val="es-PE"/>
        </w:rPr>
      </w:pPr>
    </w:p>
    <w:p w14:paraId="052DD2C1" w14:textId="77777777" w:rsidR="00341893" w:rsidRPr="004E4D82" w:rsidRDefault="0003064D">
      <w:pPr>
        <w:pStyle w:val="Ttulo2"/>
        <w:rPr>
          <w:lang w:val="es-PE"/>
        </w:rPr>
      </w:pPr>
      <w:bookmarkStart w:id="89" w:name="_Toc235428677"/>
      <w:r w:rsidRPr="004E4D82">
        <w:rPr>
          <w:lang w:val="es-PE"/>
        </w:rPr>
        <w:lastRenderedPageBreak/>
        <w:t>ANEXO M. Índice de figuras</w:t>
      </w:r>
      <w:bookmarkEnd w:id="89"/>
    </w:p>
    <w:tbl>
      <w:tblPr>
        <w:tblStyle w:val="Tablaconcuadrcula"/>
        <w:tblW w:w="0" w:type="auto"/>
        <w:tblLook w:val="04A0" w:firstRow="1" w:lastRow="0" w:firstColumn="1" w:lastColumn="0" w:noHBand="0" w:noVBand="1"/>
      </w:tblPr>
      <w:tblGrid>
        <w:gridCol w:w="3135"/>
        <w:gridCol w:w="3135"/>
        <w:gridCol w:w="3135"/>
      </w:tblGrid>
      <w:tr w:rsidR="00341893" w:rsidRPr="004E4D82" w14:paraId="06EA24CF" w14:textId="77777777">
        <w:tc>
          <w:tcPr>
            <w:tcW w:w="3135" w:type="dxa"/>
          </w:tcPr>
          <w:p w14:paraId="49FAF5E1" w14:textId="77777777" w:rsidR="00341893" w:rsidRPr="004E4D82" w:rsidRDefault="0003064D">
            <w:pPr>
              <w:spacing w:after="40" w:line="240" w:lineRule="auto"/>
              <w:rPr>
                <w:lang w:val="es-PE"/>
              </w:rPr>
            </w:pPr>
            <w:r w:rsidRPr="004E4D82">
              <w:rPr>
                <w:b/>
                <w:sz w:val="19"/>
                <w:lang w:val="es-PE"/>
              </w:rPr>
              <w:t>N°</w:t>
            </w:r>
          </w:p>
        </w:tc>
        <w:tc>
          <w:tcPr>
            <w:tcW w:w="3135" w:type="dxa"/>
          </w:tcPr>
          <w:p w14:paraId="3BB78252" w14:textId="77777777" w:rsidR="00341893" w:rsidRPr="004E4D82" w:rsidRDefault="0003064D">
            <w:pPr>
              <w:spacing w:after="40" w:line="240" w:lineRule="auto"/>
              <w:rPr>
                <w:lang w:val="es-PE"/>
              </w:rPr>
            </w:pPr>
            <w:r w:rsidRPr="004E4D82">
              <w:rPr>
                <w:b/>
                <w:sz w:val="19"/>
                <w:lang w:val="es-PE"/>
              </w:rPr>
              <w:t>Descripción</w:t>
            </w:r>
          </w:p>
        </w:tc>
        <w:tc>
          <w:tcPr>
            <w:tcW w:w="3135" w:type="dxa"/>
          </w:tcPr>
          <w:p w14:paraId="0A0F4581" w14:textId="77777777" w:rsidR="00341893" w:rsidRPr="004E4D82" w:rsidRDefault="0003064D">
            <w:pPr>
              <w:spacing w:after="40" w:line="240" w:lineRule="auto"/>
              <w:rPr>
                <w:lang w:val="es-PE"/>
              </w:rPr>
            </w:pPr>
            <w:r w:rsidRPr="004E4D82">
              <w:rPr>
                <w:b/>
                <w:sz w:val="19"/>
                <w:lang w:val="es-PE"/>
              </w:rPr>
              <w:t>Ubicación</w:t>
            </w:r>
          </w:p>
        </w:tc>
      </w:tr>
      <w:tr w:rsidR="00341893" w:rsidRPr="004E4D82" w14:paraId="6A25B72E" w14:textId="77777777">
        <w:tc>
          <w:tcPr>
            <w:tcW w:w="3135" w:type="dxa"/>
          </w:tcPr>
          <w:p w14:paraId="5F92BC7D" w14:textId="77777777" w:rsidR="00341893" w:rsidRPr="004E4D82" w:rsidRDefault="0003064D">
            <w:pPr>
              <w:spacing w:after="40" w:line="240" w:lineRule="auto"/>
              <w:rPr>
                <w:lang w:val="es-PE"/>
              </w:rPr>
            </w:pPr>
            <w:r w:rsidRPr="004E4D82">
              <w:rPr>
                <w:sz w:val="19"/>
                <w:lang w:val="es-PE"/>
              </w:rPr>
              <w:t>1</w:t>
            </w:r>
          </w:p>
        </w:tc>
        <w:tc>
          <w:tcPr>
            <w:tcW w:w="3135" w:type="dxa"/>
          </w:tcPr>
          <w:p w14:paraId="1B55F675" w14:textId="77777777" w:rsidR="00341893" w:rsidRPr="004E4D82" w:rsidRDefault="0003064D">
            <w:pPr>
              <w:spacing w:after="40" w:line="240" w:lineRule="auto"/>
              <w:rPr>
                <w:lang w:val="es-PE"/>
              </w:rPr>
            </w:pPr>
            <w:r w:rsidRPr="004E4D82">
              <w:rPr>
                <w:sz w:val="19"/>
                <w:lang w:val="es-PE"/>
              </w:rPr>
              <w:t>Diagrama de arquitectura general de la solución</w:t>
            </w:r>
          </w:p>
        </w:tc>
        <w:tc>
          <w:tcPr>
            <w:tcW w:w="3135" w:type="dxa"/>
          </w:tcPr>
          <w:p w14:paraId="4BDCA152" w14:textId="77777777" w:rsidR="00341893" w:rsidRPr="004E4D82" w:rsidRDefault="0003064D">
            <w:pPr>
              <w:spacing w:after="40" w:line="240" w:lineRule="auto"/>
              <w:rPr>
                <w:lang w:val="es-PE"/>
              </w:rPr>
            </w:pPr>
            <w:r w:rsidRPr="004E4D82">
              <w:rPr>
                <w:sz w:val="19"/>
                <w:lang w:val="es-PE"/>
              </w:rPr>
              <w:t>Sección 4.1</w:t>
            </w:r>
          </w:p>
        </w:tc>
      </w:tr>
      <w:tr w:rsidR="00341893" w:rsidRPr="004E4D82" w14:paraId="346A7335" w14:textId="77777777">
        <w:tc>
          <w:tcPr>
            <w:tcW w:w="3135" w:type="dxa"/>
          </w:tcPr>
          <w:p w14:paraId="43F14B3C" w14:textId="77777777" w:rsidR="00341893" w:rsidRPr="004E4D82" w:rsidRDefault="0003064D">
            <w:pPr>
              <w:spacing w:after="40" w:line="240" w:lineRule="auto"/>
              <w:rPr>
                <w:lang w:val="es-PE"/>
              </w:rPr>
            </w:pPr>
            <w:r w:rsidRPr="004E4D82">
              <w:rPr>
                <w:sz w:val="19"/>
                <w:lang w:val="es-PE"/>
              </w:rPr>
              <w:t>2</w:t>
            </w:r>
          </w:p>
        </w:tc>
        <w:tc>
          <w:tcPr>
            <w:tcW w:w="3135" w:type="dxa"/>
          </w:tcPr>
          <w:p w14:paraId="1AE00960" w14:textId="77777777" w:rsidR="00341893" w:rsidRPr="004E4D82" w:rsidRDefault="0003064D">
            <w:pPr>
              <w:spacing w:after="40" w:line="240" w:lineRule="auto"/>
              <w:rPr>
                <w:lang w:val="es-PE"/>
              </w:rPr>
            </w:pPr>
            <w:r w:rsidRPr="004E4D82">
              <w:rPr>
                <w:sz w:val="19"/>
                <w:lang w:val="es-PE"/>
              </w:rPr>
              <w:t>Diagrama entidad-relación del modelo dimensional</w:t>
            </w:r>
          </w:p>
        </w:tc>
        <w:tc>
          <w:tcPr>
            <w:tcW w:w="3135" w:type="dxa"/>
          </w:tcPr>
          <w:p w14:paraId="1FD473C8" w14:textId="77777777" w:rsidR="00341893" w:rsidRPr="004E4D82" w:rsidRDefault="0003064D">
            <w:pPr>
              <w:spacing w:after="40" w:line="240" w:lineRule="auto"/>
              <w:rPr>
                <w:lang w:val="es-PE"/>
              </w:rPr>
            </w:pPr>
            <w:r w:rsidRPr="004E4D82">
              <w:rPr>
                <w:sz w:val="19"/>
                <w:lang w:val="es-PE"/>
              </w:rPr>
              <w:t>Sección 5.3.2</w:t>
            </w:r>
          </w:p>
        </w:tc>
      </w:tr>
      <w:tr w:rsidR="00341893" w:rsidRPr="004E4D82" w14:paraId="6B759290" w14:textId="77777777">
        <w:tc>
          <w:tcPr>
            <w:tcW w:w="3135" w:type="dxa"/>
          </w:tcPr>
          <w:p w14:paraId="72D290E4" w14:textId="77777777" w:rsidR="00341893" w:rsidRPr="004E4D82" w:rsidRDefault="0003064D">
            <w:pPr>
              <w:spacing w:after="40" w:line="240" w:lineRule="auto"/>
              <w:rPr>
                <w:lang w:val="es-PE"/>
              </w:rPr>
            </w:pPr>
            <w:r w:rsidRPr="004E4D82">
              <w:rPr>
                <w:sz w:val="19"/>
                <w:lang w:val="es-PE"/>
              </w:rPr>
              <w:t>3</w:t>
            </w:r>
          </w:p>
        </w:tc>
        <w:tc>
          <w:tcPr>
            <w:tcW w:w="3135" w:type="dxa"/>
          </w:tcPr>
          <w:p w14:paraId="130D7676" w14:textId="77777777" w:rsidR="00341893" w:rsidRPr="004E4D82" w:rsidRDefault="0003064D">
            <w:pPr>
              <w:spacing w:after="40" w:line="240" w:lineRule="auto"/>
              <w:rPr>
                <w:lang w:val="es-PE"/>
              </w:rPr>
            </w:pPr>
            <w:r w:rsidRPr="004E4D82">
              <w:rPr>
                <w:sz w:val="19"/>
                <w:lang w:val="es-PE"/>
              </w:rPr>
              <w:t>Diagrama de flujo del proceso ETL</w:t>
            </w:r>
          </w:p>
        </w:tc>
        <w:tc>
          <w:tcPr>
            <w:tcW w:w="3135" w:type="dxa"/>
          </w:tcPr>
          <w:p w14:paraId="06865B9F" w14:textId="77777777" w:rsidR="00341893" w:rsidRPr="004E4D82" w:rsidRDefault="0003064D">
            <w:pPr>
              <w:spacing w:after="40" w:line="240" w:lineRule="auto"/>
              <w:rPr>
                <w:lang w:val="es-PE"/>
              </w:rPr>
            </w:pPr>
            <w:r w:rsidRPr="004E4D82">
              <w:rPr>
                <w:sz w:val="19"/>
                <w:lang w:val="es-PE"/>
              </w:rPr>
              <w:t>Sección 6.1</w:t>
            </w:r>
          </w:p>
        </w:tc>
      </w:tr>
      <w:tr w:rsidR="00341893" w:rsidRPr="004E4D82" w14:paraId="7263B24E" w14:textId="77777777">
        <w:tc>
          <w:tcPr>
            <w:tcW w:w="3135" w:type="dxa"/>
          </w:tcPr>
          <w:p w14:paraId="18849A2C" w14:textId="77777777" w:rsidR="00341893" w:rsidRPr="004E4D82" w:rsidRDefault="0003064D">
            <w:pPr>
              <w:spacing w:after="40" w:line="240" w:lineRule="auto"/>
              <w:rPr>
                <w:lang w:val="es-PE"/>
              </w:rPr>
            </w:pPr>
            <w:r w:rsidRPr="004E4D82">
              <w:rPr>
                <w:sz w:val="19"/>
                <w:lang w:val="es-PE"/>
              </w:rPr>
              <w:t>4</w:t>
            </w:r>
          </w:p>
        </w:tc>
        <w:tc>
          <w:tcPr>
            <w:tcW w:w="3135" w:type="dxa"/>
          </w:tcPr>
          <w:p w14:paraId="321B4734" w14:textId="77777777" w:rsidR="00341893" w:rsidRPr="004E4D82" w:rsidRDefault="0003064D">
            <w:pPr>
              <w:spacing w:after="40" w:line="240" w:lineRule="auto"/>
              <w:rPr>
                <w:lang w:val="es-PE"/>
              </w:rPr>
            </w:pPr>
            <w:r w:rsidRPr="004E4D82">
              <w:rPr>
                <w:sz w:val="19"/>
                <w:lang w:val="es-PE"/>
              </w:rPr>
              <w:t>Días con registro por mes</w:t>
            </w:r>
          </w:p>
        </w:tc>
        <w:tc>
          <w:tcPr>
            <w:tcW w:w="3135" w:type="dxa"/>
          </w:tcPr>
          <w:p w14:paraId="5B8758BA" w14:textId="77777777" w:rsidR="00341893" w:rsidRPr="004E4D82" w:rsidRDefault="0003064D">
            <w:pPr>
              <w:spacing w:after="40" w:line="240" w:lineRule="auto"/>
              <w:rPr>
                <w:lang w:val="es-PE"/>
              </w:rPr>
            </w:pPr>
            <w:r w:rsidRPr="004E4D82">
              <w:rPr>
                <w:sz w:val="19"/>
                <w:lang w:val="es-PE"/>
              </w:rPr>
              <w:t>Sección 6.6.1</w:t>
            </w:r>
          </w:p>
        </w:tc>
      </w:tr>
      <w:tr w:rsidR="00341893" w:rsidRPr="004E4D82" w14:paraId="05D33081" w14:textId="77777777">
        <w:tc>
          <w:tcPr>
            <w:tcW w:w="3135" w:type="dxa"/>
          </w:tcPr>
          <w:p w14:paraId="75BC5943" w14:textId="77777777" w:rsidR="00341893" w:rsidRPr="004E4D82" w:rsidRDefault="0003064D">
            <w:pPr>
              <w:spacing w:after="40" w:line="240" w:lineRule="auto"/>
              <w:rPr>
                <w:lang w:val="es-PE"/>
              </w:rPr>
            </w:pPr>
            <w:r w:rsidRPr="004E4D82">
              <w:rPr>
                <w:sz w:val="19"/>
                <w:lang w:val="es-PE"/>
              </w:rPr>
              <w:t>5</w:t>
            </w:r>
          </w:p>
        </w:tc>
        <w:tc>
          <w:tcPr>
            <w:tcW w:w="3135" w:type="dxa"/>
          </w:tcPr>
          <w:p w14:paraId="55B95427" w14:textId="77777777" w:rsidR="00341893" w:rsidRPr="004E4D82" w:rsidRDefault="0003064D">
            <w:pPr>
              <w:spacing w:after="40" w:line="240" w:lineRule="auto"/>
              <w:rPr>
                <w:lang w:val="es-PE"/>
              </w:rPr>
            </w:pPr>
            <w:r w:rsidRPr="004E4D82">
              <w:rPr>
                <w:sz w:val="19"/>
                <w:lang w:val="es-PE"/>
              </w:rPr>
              <w:t>Salida por consola de la ejecución del ETL con la conciliación</w:t>
            </w:r>
          </w:p>
        </w:tc>
        <w:tc>
          <w:tcPr>
            <w:tcW w:w="3135" w:type="dxa"/>
          </w:tcPr>
          <w:p w14:paraId="41DE3CE7" w14:textId="77777777" w:rsidR="00341893" w:rsidRPr="004E4D82" w:rsidRDefault="0003064D">
            <w:pPr>
              <w:spacing w:after="40" w:line="240" w:lineRule="auto"/>
              <w:rPr>
                <w:lang w:val="es-PE"/>
              </w:rPr>
            </w:pPr>
            <w:r w:rsidRPr="004E4D82">
              <w:rPr>
                <w:sz w:val="19"/>
                <w:lang w:val="es-PE"/>
              </w:rPr>
              <w:t>Sección 6.7</w:t>
            </w:r>
          </w:p>
        </w:tc>
      </w:tr>
      <w:tr w:rsidR="00341893" w:rsidRPr="004E4D82" w14:paraId="43D97840" w14:textId="77777777">
        <w:tc>
          <w:tcPr>
            <w:tcW w:w="3135" w:type="dxa"/>
          </w:tcPr>
          <w:p w14:paraId="11F87C63" w14:textId="77777777" w:rsidR="00341893" w:rsidRPr="004E4D82" w:rsidRDefault="0003064D">
            <w:pPr>
              <w:spacing w:after="40" w:line="240" w:lineRule="auto"/>
              <w:rPr>
                <w:lang w:val="es-PE"/>
              </w:rPr>
            </w:pPr>
            <w:r w:rsidRPr="004E4D82">
              <w:rPr>
                <w:sz w:val="19"/>
                <w:lang w:val="es-PE"/>
              </w:rPr>
              <w:t>6</w:t>
            </w:r>
          </w:p>
        </w:tc>
        <w:tc>
          <w:tcPr>
            <w:tcW w:w="3135" w:type="dxa"/>
          </w:tcPr>
          <w:p w14:paraId="04C8AC4C" w14:textId="77777777" w:rsidR="00341893" w:rsidRPr="004E4D82" w:rsidRDefault="0003064D">
            <w:pPr>
              <w:spacing w:after="40" w:line="240" w:lineRule="auto"/>
              <w:rPr>
                <w:lang w:val="es-PE"/>
              </w:rPr>
            </w:pPr>
            <w:r w:rsidRPr="004E4D82">
              <w:rPr>
                <w:sz w:val="19"/>
                <w:lang w:val="es-PE"/>
              </w:rPr>
              <w:t>Vista de modelo de Power BI</w:t>
            </w:r>
          </w:p>
        </w:tc>
        <w:tc>
          <w:tcPr>
            <w:tcW w:w="3135" w:type="dxa"/>
          </w:tcPr>
          <w:p w14:paraId="21869A48" w14:textId="77777777" w:rsidR="00341893" w:rsidRPr="004E4D82" w:rsidRDefault="0003064D">
            <w:pPr>
              <w:spacing w:after="40" w:line="240" w:lineRule="auto"/>
              <w:rPr>
                <w:lang w:val="es-PE"/>
              </w:rPr>
            </w:pPr>
            <w:r w:rsidRPr="004E4D82">
              <w:rPr>
                <w:sz w:val="19"/>
                <w:lang w:val="es-PE"/>
              </w:rPr>
              <w:t>Sección 7.1</w:t>
            </w:r>
          </w:p>
        </w:tc>
      </w:tr>
      <w:tr w:rsidR="00341893" w:rsidRPr="004E4D82" w14:paraId="70435F63" w14:textId="77777777">
        <w:tc>
          <w:tcPr>
            <w:tcW w:w="3135" w:type="dxa"/>
          </w:tcPr>
          <w:p w14:paraId="08E6FCA8" w14:textId="77777777" w:rsidR="00341893" w:rsidRPr="004E4D82" w:rsidRDefault="0003064D">
            <w:pPr>
              <w:spacing w:after="40" w:line="240" w:lineRule="auto"/>
              <w:rPr>
                <w:lang w:val="es-PE"/>
              </w:rPr>
            </w:pPr>
            <w:r w:rsidRPr="004E4D82">
              <w:rPr>
                <w:sz w:val="19"/>
                <w:lang w:val="es-PE"/>
              </w:rPr>
              <w:t>7</w:t>
            </w:r>
          </w:p>
        </w:tc>
        <w:tc>
          <w:tcPr>
            <w:tcW w:w="3135" w:type="dxa"/>
          </w:tcPr>
          <w:p w14:paraId="20775E7F" w14:textId="77777777" w:rsidR="00341893" w:rsidRPr="004E4D82" w:rsidRDefault="0003064D">
            <w:pPr>
              <w:spacing w:after="40" w:line="240" w:lineRule="auto"/>
              <w:rPr>
                <w:lang w:val="es-PE"/>
              </w:rPr>
            </w:pPr>
            <w:r w:rsidRPr="004E4D82">
              <w:rPr>
                <w:sz w:val="19"/>
                <w:lang w:val="es-PE"/>
              </w:rPr>
              <w:t>Página 1 del dashboard: visión general de la demanda</w:t>
            </w:r>
          </w:p>
        </w:tc>
        <w:tc>
          <w:tcPr>
            <w:tcW w:w="3135" w:type="dxa"/>
          </w:tcPr>
          <w:p w14:paraId="1E710116" w14:textId="77777777" w:rsidR="00341893" w:rsidRPr="004E4D82" w:rsidRDefault="0003064D">
            <w:pPr>
              <w:spacing w:after="40" w:line="240" w:lineRule="auto"/>
              <w:rPr>
                <w:lang w:val="es-PE"/>
              </w:rPr>
            </w:pPr>
            <w:r w:rsidRPr="004E4D82">
              <w:rPr>
                <w:sz w:val="19"/>
                <w:lang w:val="es-PE"/>
              </w:rPr>
              <w:t>Sección 7.2</w:t>
            </w:r>
          </w:p>
        </w:tc>
      </w:tr>
      <w:tr w:rsidR="00341893" w:rsidRPr="004E4D82" w14:paraId="5D4E4DF2" w14:textId="77777777">
        <w:tc>
          <w:tcPr>
            <w:tcW w:w="3135" w:type="dxa"/>
          </w:tcPr>
          <w:p w14:paraId="63AF5438" w14:textId="77777777" w:rsidR="00341893" w:rsidRPr="004E4D82" w:rsidRDefault="0003064D">
            <w:pPr>
              <w:spacing w:after="40" w:line="240" w:lineRule="auto"/>
              <w:rPr>
                <w:lang w:val="es-PE"/>
              </w:rPr>
            </w:pPr>
            <w:r w:rsidRPr="004E4D82">
              <w:rPr>
                <w:sz w:val="19"/>
                <w:lang w:val="es-PE"/>
              </w:rPr>
              <w:t>8</w:t>
            </w:r>
          </w:p>
        </w:tc>
        <w:tc>
          <w:tcPr>
            <w:tcW w:w="3135" w:type="dxa"/>
          </w:tcPr>
          <w:p w14:paraId="583EE0E7" w14:textId="77777777" w:rsidR="00341893" w:rsidRPr="004E4D82" w:rsidRDefault="0003064D">
            <w:pPr>
              <w:spacing w:after="40" w:line="240" w:lineRule="auto"/>
              <w:rPr>
                <w:lang w:val="es-PE"/>
              </w:rPr>
            </w:pPr>
            <w:r w:rsidRPr="004E4D82">
              <w:rPr>
                <w:sz w:val="19"/>
                <w:lang w:val="es-PE"/>
              </w:rPr>
              <w:t>Página 2 del dashboard: análisis por ruta y paradero</w:t>
            </w:r>
          </w:p>
        </w:tc>
        <w:tc>
          <w:tcPr>
            <w:tcW w:w="3135" w:type="dxa"/>
          </w:tcPr>
          <w:p w14:paraId="7F46E1B8" w14:textId="77777777" w:rsidR="00341893" w:rsidRPr="004E4D82" w:rsidRDefault="0003064D">
            <w:pPr>
              <w:spacing w:after="40" w:line="240" w:lineRule="auto"/>
              <w:rPr>
                <w:lang w:val="es-PE"/>
              </w:rPr>
            </w:pPr>
            <w:r w:rsidRPr="004E4D82">
              <w:rPr>
                <w:sz w:val="19"/>
                <w:lang w:val="es-PE"/>
              </w:rPr>
              <w:t>Sección 7.2</w:t>
            </w:r>
          </w:p>
        </w:tc>
      </w:tr>
      <w:tr w:rsidR="00341893" w:rsidRPr="004E4D82" w14:paraId="40AD3E5E" w14:textId="77777777">
        <w:tc>
          <w:tcPr>
            <w:tcW w:w="3135" w:type="dxa"/>
          </w:tcPr>
          <w:p w14:paraId="201131BB" w14:textId="77777777" w:rsidR="00341893" w:rsidRPr="004E4D82" w:rsidRDefault="0003064D">
            <w:pPr>
              <w:spacing w:after="40" w:line="240" w:lineRule="auto"/>
              <w:rPr>
                <w:lang w:val="es-PE"/>
              </w:rPr>
            </w:pPr>
            <w:r w:rsidRPr="004E4D82">
              <w:rPr>
                <w:sz w:val="19"/>
                <w:lang w:val="es-PE"/>
              </w:rPr>
              <w:t>9</w:t>
            </w:r>
          </w:p>
        </w:tc>
        <w:tc>
          <w:tcPr>
            <w:tcW w:w="3135" w:type="dxa"/>
          </w:tcPr>
          <w:p w14:paraId="4EAD8D3A" w14:textId="77777777" w:rsidR="00341893" w:rsidRPr="004E4D82" w:rsidRDefault="0003064D">
            <w:pPr>
              <w:spacing w:after="40" w:line="240" w:lineRule="auto"/>
              <w:rPr>
                <w:lang w:val="es-PE"/>
              </w:rPr>
            </w:pPr>
            <w:r w:rsidRPr="004E4D82">
              <w:rPr>
                <w:sz w:val="19"/>
                <w:lang w:val="es-PE"/>
              </w:rPr>
              <w:t>Página 3 del dashboard: análisis temporal</w:t>
            </w:r>
          </w:p>
        </w:tc>
        <w:tc>
          <w:tcPr>
            <w:tcW w:w="3135" w:type="dxa"/>
          </w:tcPr>
          <w:p w14:paraId="730FD00C" w14:textId="77777777" w:rsidR="00341893" w:rsidRPr="004E4D82" w:rsidRDefault="0003064D">
            <w:pPr>
              <w:spacing w:after="40" w:line="240" w:lineRule="auto"/>
              <w:rPr>
                <w:lang w:val="es-PE"/>
              </w:rPr>
            </w:pPr>
            <w:r w:rsidRPr="004E4D82">
              <w:rPr>
                <w:sz w:val="19"/>
                <w:lang w:val="es-PE"/>
              </w:rPr>
              <w:t>Sección 7.2</w:t>
            </w:r>
          </w:p>
        </w:tc>
      </w:tr>
      <w:tr w:rsidR="00341893" w:rsidRPr="004E4D82" w14:paraId="18E7C68F" w14:textId="77777777">
        <w:tc>
          <w:tcPr>
            <w:tcW w:w="3135" w:type="dxa"/>
          </w:tcPr>
          <w:p w14:paraId="513E661A" w14:textId="77777777" w:rsidR="00341893" w:rsidRPr="004E4D82" w:rsidRDefault="0003064D">
            <w:pPr>
              <w:spacing w:after="40" w:line="240" w:lineRule="auto"/>
              <w:rPr>
                <w:lang w:val="es-PE"/>
              </w:rPr>
            </w:pPr>
            <w:r w:rsidRPr="004E4D82">
              <w:rPr>
                <w:sz w:val="19"/>
                <w:lang w:val="es-PE"/>
              </w:rPr>
              <w:t>10</w:t>
            </w:r>
          </w:p>
        </w:tc>
        <w:tc>
          <w:tcPr>
            <w:tcW w:w="3135" w:type="dxa"/>
          </w:tcPr>
          <w:p w14:paraId="61DFD7FF" w14:textId="77777777" w:rsidR="00341893" w:rsidRPr="004E4D82" w:rsidRDefault="0003064D">
            <w:pPr>
              <w:spacing w:after="40" w:line="240" w:lineRule="auto"/>
              <w:rPr>
                <w:lang w:val="es-PE"/>
              </w:rPr>
            </w:pPr>
            <w:r w:rsidRPr="004E4D82">
              <w:rPr>
                <w:sz w:val="19"/>
                <w:lang w:val="es-PE"/>
              </w:rPr>
              <w:t>Informe publicado en Power BI Service</w:t>
            </w:r>
          </w:p>
        </w:tc>
        <w:tc>
          <w:tcPr>
            <w:tcW w:w="3135" w:type="dxa"/>
          </w:tcPr>
          <w:p w14:paraId="636E48B2" w14:textId="77777777" w:rsidR="00341893" w:rsidRPr="004E4D82" w:rsidRDefault="0003064D">
            <w:pPr>
              <w:spacing w:after="40" w:line="240" w:lineRule="auto"/>
              <w:rPr>
                <w:lang w:val="es-PE"/>
              </w:rPr>
            </w:pPr>
            <w:r w:rsidRPr="004E4D82">
              <w:rPr>
                <w:sz w:val="19"/>
                <w:lang w:val="es-PE"/>
              </w:rPr>
              <w:t>Sección 7.4</w:t>
            </w:r>
          </w:p>
        </w:tc>
      </w:tr>
      <w:tr w:rsidR="00341893" w:rsidRPr="004E4D82" w14:paraId="24FDBA8A" w14:textId="77777777">
        <w:tc>
          <w:tcPr>
            <w:tcW w:w="3135" w:type="dxa"/>
          </w:tcPr>
          <w:p w14:paraId="0EB91306" w14:textId="77777777" w:rsidR="00341893" w:rsidRPr="004E4D82" w:rsidRDefault="0003064D">
            <w:pPr>
              <w:spacing w:after="40" w:line="240" w:lineRule="auto"/>
              <w:rPr>
                <w:lang w:val="es-PE"/>
              </w:rPr>
            </w:pPr>
            <w:r w:rsidRPr="004E4D82">
              <w:rPr>
                <w:sz w:val="19"/>
                <w:lang w:val="es-PE"/>
              </w:rPr>
              <w:t>11</w:t>
            </w:r>
          </w:p>
        </w:tc>
        <w:tc>
          <w:tcPr>
            <w:tcW w:w="3135" w:type="dxa"/>
          </w:tcPr>
          <w:p w14:paraId="6D1B940F" w14:textId="77777777" w:rsidR="00341893" w:rsidRPr="004E4D82" w:rsidRDefault="0003064D">
            <w:pPr>
              <w:spacing w:after="40" w:line="240" w:lineRule="auto"/>
              <w:rPr>
                <w:lang w:val="es-PE"/>
              </w:rPr>
            </w:pPr>
            <w:r w:rsidRPr="004E4D82">
              <w:rPr>
                <w:sz w:val="19"/>
                <w:lang w:val="es-PE"/>
              </w:rPr>
              <w:t>Interfaz del módulo de IA</w:t>
            </w:r>
          </w:p>
        </w:tc>
        <w:tc>
          <w:tcPr>
            <w:tcW w:w="3135" w:type="dxa"/>
          </w:tcPr>
          <w:p w14:paraId="560BFD35" w14:textId="77777777" w:rsidR="00341893" w:rsidRPr="004E4D82" w:rsidRDefault="0003064D">
            <w:pPr>
              <w:spacing w:after="40" w:line="240" w:lineRule="auto"/>
              <w:rPr>
                <w:lang w:val="es-PE"/>
              </w:rPr>
            </w:pPr>
            <w:r w:rsidRPr="004E4D82">
              <w:rPr>
                <w:sz w:val="19"/>
                <w:lang w:val="es-PE"/>
              </w:rPr>
              <w:t>Sección 8.1</w:t>
            </w:r>
          </w:p>
        </w:tc>
      </w:tr>
      <w:tr w:rsidR="00341893" w:rsidRPr="004E4D82" w14:paraId="6FF25806" w14:textId="77777777">
        <w:tc>
          <w:tcPr>
            <w:tcW w:w="3135" w:type="dxa"/>
          </w:tcPr>
          <w:p w14:paraId="34EA0345" w14:textId="77777777" w:rsidR="00341893" w:rsidRPr="004E4D82" w:rsidRDefault="0003064D">
            <w:pPr>
              <w:spacing w:after="40" w:line="240" w:lineRule="auto"/>
              <w:rPr>
                <w:lang w:val="es-PE"/>
              </w:rPr>
            </w:pPr>
            <w:r w:rsidRPr="004E4D82">
              <w:rPr>
                <w:sz w:val="19"/>
                <w:lang w:val="es-PE"/>
              </w:rPr>
              <w:t>12</w:t>
            </w:r>
          </w:p>
        </w:tc>
        <w:tc>
          <w:tcPr>
            <w:tcW w:w="3135" w:type="dxa"/>
          </w:tcPr>
          <w:p w14:paraId="108C3E51" w14:textId="77777777" w:rsidR="00341893" w:rsidRPr="004E4D82" w:rsidRDefault="0003064D">
            <w:pPr>
              <w:spacing w:after="40" w:line="240" w:lineRule="auto"/>
              <w:rPr>
                <w:lang w:val="es-PE"/>
              </w:rPr>
            </w:pPr>
            <w:r w:rsidRPr="004E4D82">
              <w:rPr>
                <w:sz w:val="19"/>
                <w:lang w:val="es-PE"/>
              </w:rPr>
              <w:t>Análisis generado por el modelo</w:t>
            </w:r>
          </w:p>
        </w:tc>
        <w:tc>
          <w:tcPr>
            <w:tcW w:w="3135" w:type="dxa"/>
          </w:tcPr>
          <w:p w14:paraId="6F3F7181" w14:textId="77777777" w:rsidR="00341893" w:rsidRPr="004E4D82" w:rsidRDefault="0003064D">
            <w:pPr>
              <w:spacing w:after="40" w:line="240" w:lineRule="auto"/>
              <w:rPr>
                <w:lang w:val="es-PE"/>
              </w:rPr>
            </w:pPr>
            <w:r w:rsidRPr="004E4D82">
              <w:rPr>
                <w:sz w:val="19"/>
                <w:lang w:val="es-PE"/>
              </w:rPr>
              <w:t>Sección 8.1</w:t>
            </w:r>
          </w:p>
        </w:tc>
      </w:tr>
      <w:tr w:rsidR="00341893" w:rsidRPr="004E4D82" w14:paraId="66AD3439" w14:textId="77777777">
        <w:tc>
          <w:tcPr>
            <w:tcW w:w="3135" w:type="dxa"/>
          </w:tcPr>
          <w:p w14:paraId="3F27C941" w14:textId="77777777" w:rsidR="00341893" w:rsidRPr="004E4D82" w:rsidRDefault="0003064D">
            <w:pPr>
              <w:spacing w:after="40" w:line="240" w:lineRule="auto"/>
              <w:rPr>
                <w:lang w:val="es-PE"/>
              </w:rPr>
            </w:pPr>
            <w:r w:rsidRPr="004E4D82">
              <w:rPr>
                <w:sz w:val="19"/>
                <w:lang w:val="es-PE"/>
              </w:rPr>
              <w:t>13</w:t>
            </w:r>
          </w:p>
        </w:tc>
        <w:tc>
          <w:tcPr>
            <w:tcW w:w="3135" w:type="dxa"/>
          </w:tcPr>
          <w:p w14:paraId="74608BD1" w14:textId="77777777" w:rsidR="00341893" w:rsidRPr="004E4D82" w:rsidRDefault="0003064D">
            <w:pPr>
              <w:spacing w:after="40" w:line="240" w:lineRule="auto"/>
              <w:rPr>
                <w:lang w:val="es-PE"/>
              </w:rPr>
            </w:pPr>
            <w:r w:rsidRPr="004E4D82">
              <w:rPr>
                <w:sz w:val="19"/>
                <w:lang w:val="es-PE"/>
              </w:rPr>
              <w:t>Diagrama de secuencia de la integración con la API</w:t>
            </w:r>
          </w:p>
        </w:tc>
        <w:tc>
          <w:tcPr>
            <w:tcW w:w="3135" w:type="dxa"/>
          </w:tcPr>
          <w:p w14:paraId="36E0BC86" w14:textId="77777777" w:rsidR="00341893" w:rsidRPr="004E4D82" w:rsidRDefault="0003064D">
            <w:pPr>
              <w:spacing w:after="40" w:line="240" w:lineRule="auto"/>
              <w:rPr>
                <w:lang w:val="es-PE"/>
              </w:rPr>
            </w:pPr>
            <w:r w:rsidRPr="004E4D82">
              <w:rPr>
                <w:sz w:val="19"/>
                <w:lang w:val="es-PE"/>
              </w:rPr>
              <w:t>Sección 8.2</w:t>
            </w:r>
          </w:p>
        </w:tc>
      </w:tr>
      <w:tr w:rsidR="00341893" w:rsidRPr="004E4D82" w14:paraId="04A5ED4A" w14:textId="77777777">
        <w:tc>
          <w:tcPr>
            <w:tcW w:w="3135" w:type="dxa"/>
          </w:tcPr>
          <w:p w14:paraId="1DB95CDB" w14:textId="77777777" w:rsidR="00341893" w:rsidRPr="004E4D82" w:rsidRDefault="0003064D">
            <w:pPr>
              <w:spacing w:after="40" w:line="240" w:lineRule="auto"/>
              <w:rPr>
                <w:lang w:val="es-PE"/>
              </w:rPr>
            </w:pPr>
            <w:r w:rsidRPr="004E4D82">
              <w:rPr>
                <w:sz w:val="19"/>
                <w:lang w:val="es-PE"/>
              </w:rPr>
              <w:t>14</w:t>
            </w:r>
          </w:p>
        </w:tc>
        <w:tc>
          <w:tcPr>
            <w:tcW w:w="3135" w:type="dxa"/>
          </w:tcPr>
          <w:p w14:paraId="6B2BF17B" w14:textId="77777777" w:rsidR="00341893" w:rsidRPr="004E4D82" w:rsidRDefault="0003064D">
            <w:pPr>
              <w:spacing w:after="40" w:line="240" w:lineRule="auto"/>
              <w:rPr>
                <w:lang w:val="es-PE"/>
              </w:rPr>
            </w:pPr>
            <w:r w:rsidRPr="004E4D82">
              <w:rPr>
                <w:sz w:val="19"/>
                <w:lang w:val="es-PE"/>
              </w:rPr>
              <w:t xml:space="preserve">Archivo </w:t>
            </w:r>
            <w:r w:rsidRPr="004E4D82">
              <w:rPr>
                <w:rFonts w:ascii="Consolas" w:hAnsi="Consolas"/>
                <w:sz w:val="19"/>
                <w:lang w:val="es-PE"/>
              </w:rPr>
              <w:t>.env.example</w:t>
            </w:r>
            <w:r w:rsidRPr="004E4D82">
              <w:rPr>
                <w:sz w:val="19"/>
                <w:lang w:val="es-PE"/>
              </w:rPr>
              <w:t xml:space="preserve"> y </w:t>
            </w:r>
            <w:r w:rsidRPr="004E4D82">
              <w:rPr>
                <w:rFonts w:ascii="Consolas" w:hAnsi="Consolas"/>
                <w:sz w:val="19"/>
                <w:lang w:val="es-PE"/>
              </w:rPr>
              <w:t>.gitignore</w:t>
            </w:r>
          </w:p>
        </w:tc>
        <w:tc>
          <w:tcPr>
            <w:tcW w:w="3135" w:type="dxa"/>
          </w:tcPr>
          <w:p w14:paraId="0FDBF72B" w14:textId="77777777" w:rsidR="00341893" w:rsidRPr="004E4D82" w:rsidRDefault="0003064D">
            <w:pPr>
              <w:spacing w:after="40" w:line="240" w:lineRule="auto"/>
              <w:rPr>
                <w:lang w:val="es-PE"/>
              </w:rPr>
            </w:pPr>
            <w:r w:rsidRPr="004E4D82">
              <w:rPr>
                <w:sz w:val="19"/>
                <w:lang w:val="es-PE"/>
              </w:rPr>
              <w:t>Sección 8.3</w:t>
            </w:r>
          </w:p>
        </w:tc>
      </w:tr>
      <w:tr w:rsidR="00341893" w:rsidRPr="004E4D82" w14:paraId="1F214300" w14:textId="77777777">
        <w:tc>
          <w:tcPr>
            <w:tcW w:w="3135" w:type="dxa"/>
          </w:tcPr>
          <w:p w14:paraId="6C8CD9FD" w14:textId="77777777" w:rsidR="00341893" w:rsidRPr="004E4D82" w:rsidRDefault="0003064D">
            <w:pPr>
              <w:spacing w:after="40" w:line="240" w:lineRule="auto"/>
              <w:rPr>
                <w:lang w:val="es-PE"/>
              </w:rPr>
            </w:pPr>
            <w:r w:rsidRPr="004E4D82">
              <w:rPr>
                <w:sz w:val="19"/>
                <w:lang w:val="es-PE"/>
              </w:rPr>
              <w:t>15</w:t>
            </w:r>
          </w:p>
        </w:tc>
        <w:tc>
          <w:tcPr>
            <w:tcW w:w="3135" w:type="dxa"/>
          </w:tcPr>
          <w:p w14:paraId="7293C242" w14:textId="77777777" w:rsidR="00341893" w:rsidRPr="004E4D82" w:rsidRDefault="0003064D">
            <w:pPr>
              <w:spacing w:after="40" w:line="240" w:lineRule="auto"/>
              <w:rPr>
                <w:lang w:val="es-PE"/>
              </w:rPr>
            </w:pPr>
            <w:r w:rsidRPr="004E4D82">
              <w:rPr>
                <w:sz w:val="19"/>
                <w:lang w:val="es-PE"/>
              </w:rPr>
              <w:t>Banda de tarjetas de indicadores globales</w:t>
            </w:r>
          </w:p>
        </w:tc>
        <w:tc>
          <w:tcPr>
            <w:tcW w:w="3135" w:type="dxa"/>
          </w:tcPr>
          <w:p w14:paraId="299047DA" w14:textId="77777777" w:rsidR="00341893" w:rsidRPr="004E4D82" w:rsidRDefault="0003064D">
            <w:pPr>
              <w:spacing w:after="40" w:line="240" w:lineRule="auto"/>
              <w:rPr>
                <w:lang w:val="es-PE"/>
              </w:rPr>
            </w:pPr>
            <w:r w:rsidRPr="004E4D82">
              <w:rPr>
                <w:sz w:val="19"/>
                <w:lang w:val="es-PE"/>
              </w:rPr>
              <w:t>Sección 9.2</w:t>
            </w:r>
          </w:p>
        </w:tc>
      </w:tr>
      <w:tr w:rsidR="00341893" w:rsidRPr="004E4D82" w14:paraId="4E07E2D7" w14:textId="77777777">
        <w:tc>
          <w:tcPr>
            <w:tcW w:w="3135" w:type="dxa"/>
          </w:tcPr>
          <w:p w14:paraId="5A141171" w14:textId="77777777" w:rsidR="00341893" w:rsidRPr="004E4D82" w:rsidRDefault="0003064D">
            <w:pPr>
              <w:spacing w:after="40" w:line="240" w:lineRule="auto"/>
              <w:rPr>
                <w:lang w:val="es-PE"/>
              </w:rPr>
            </w:pPr>
            <w:r w:rsidRPr="004E4D82">
              <w:rPr>
                <w:sz w:val="19"/>
                <w:lang w:val="es-PE"/>
              </w:rPr>
              <w:t>16</w:t>
            </w:r>
          </w:p>
        </w:tc>
        <w:tc>
          <w:tcPr>
            <w:tcW w:w="3135" w:type="dxa"/>
          </w:tcPr>
          <w:p w14:paraId="4EEE0FF7" w14:textId="77777777" w:rsidR="00341893" w:rsidRPr="004E4D82" w:rsidRDefault="0003064D">
            <w:pPr>
              <w:spacing w:after="40" w:line="240" w:lineRule="auto"/>
              <w:rPr>
                <w:lang w:val="es-PE"/>
              </w:rPr>
            </w:pPr>
            <w:r w:rsidRPr="004E4D82">
              <w:rPr>
                <w:sz w:val="19"/>
                <w:lang w:val="es-PE"/>
              </w:rPr>
              <w:t>Gráfico de distribución por tipo de pasaje</w:t>
            </w:r>
          </w:p>
        </w:tc>
        <w:tc>
          <w:tcPr>
            <w:tcW w:w="3135" w:type="dxa"/>
          </w:tcPr>
          <w:p w14:paraId="1DE7507F" w14:textId="77777777" w:rsidR="00341893" w:rsidRPr="004E4D82" w:rsidRDefault="0003064D">
            <w:pPr>
              <w:spacing w:after="40" w:line="240" w:lineRule="auto"/>
              <w:rPr>
                <w:lang w:val="es-PE"/>
              </w:rPr>
            </w:pPr>
            <w:r w:rsidRPr="004E4D82">
              <w:rPr>
                <w:sz w:val="19"/>
                <w:lang w:val="es-PE"/>
              </w:rPr>
              <w:t>Sección 9.3</w:t>
            </w:r>
          </w:p>
        </w:tc>
      </w:tr>
      <w:tr w:rsidR="00341893" w:rsidRPr="004E4D82" w14:paraId="78828142" w14:textId="77777777">
        <w:tc>
          <w:tcPr>
            <w:tcW w:w="3135" w:type="dxa"/>
          </w:tcPr>
          <w:p w14:paraId="1F962F9E" w14:textId="77777777" w:rsidR="00341893" w:rsidRPr="004E4D82" w:rsidRDefault="0003064D">
            <w:pPr>
              <w:spacing w:after="40" w:line="240" w:lineRule="auto"/>
              <w:rPr>
                <w:lang w:val="es-PE"/>
              </w:rPr>
            </w:pPr>
            <w:r w:rsidRPr="004E4D82">
              <w:rPr>
                <w:sz w:val="19"/>
                <w:lang w:val="es-PE"/>
              </w:rPr>
              <w:t>17</w:t>
            </w:r>
          </w:p>
        </w:tc>
        <w:tc>
          <w:tcPr>
            <w:tcW w:w="3135" w:type="dxa"/>
          </w:tcPr>
          <w:p w14:paraId="5FAD8E3F" w14:textId="77777777" w:rsidR="00341893" w:rsidRPr="004E4D82" w:rsidRDefault="0003064D">
            <w:pPr>
              <w:spacing w:after="40" w:line="240" w:lineRule="auto"/>
              <w:rPr>
                <w:lang w:val="es-PE"/>
              </w:rPr>
            </w:pPr>
            <w:r w:rsidRPr="004E4D82">
              <w:rPr>
                <w:sz w:val="19"/>
                <w:lang w:val="es-PE"/>
              </w:rPr>
              <w:t>Gráfico de validaciones por franja horaria</w:t>
            </w:r>
          </w:p>
        </w:tc>
        <w:tc>
          <w:tcPr>
            <w:tcW w:w="3135" w:type="dxa"/>
          </w:tcPr>
          <w:p w14:paraId="2036FC87" w14:textId="77777777" w:rsidR="00341893" w:rsidRPr="004E4D82" w:rsidRDefault="0003064D">
            <w:pPr>
              <w:spacing w:after="40" w:line="240" w:lineRule="auto"/>
              <w:rPr>
                <w:lang w:val="es-PE"/>
              </w:rPr>
            </w:pPr>
            <w:r w:rsidRPr="004E4D82">
              <w:rPr>
                <w:sz w:val="19"/>
                <w:lang w:val="es-PE"/>
              </w:rPr>
              <w:t>Sección 9.4</w:t>
            </w:r>
          </w:p>
        </w:tc>
      </w:tr>
      <w:tr w:rsidR="00341893" w:rsidRPr="004E4D82" w14:paraId="61D18F7D" w14:textId="77777777">
        <w:tc>
          <w:tcPr>
            <w:tcW w:w="3135" w:type="dxa"/>
          </w:tcPr>
          <w:p w14:paraId="41A5C659" w14:textId="77777777" w:rsidR="00341893" w:rsidRPr="004E4D82" w:rsidRDefault="0003064D">
            <w:pPr>
              <w:spacing w:after="40" w:line="240" w:lineRule="auto"/>
              <w:rPr>
                <w:lang w:val="es-PE"/>
              </w:rPr>
            </w:pPr>
            <w:r w:rsidRPr="004E4D82">
              <w:rPr>
                <w:sz w:val="19"/>
                <w:lang w:val="es-PE"/>
              </w:rPr>
              <w:t>18</w:t>
            </w:r>
          </w:p>
        </w:tc>
        <w:tc>
          <w:tcPr>
            <w:tcW w:w="3135" w:type="dxa"/>
          </w:tcPr>
          <w:p w14:paraId="0FB72A76" w14:textId="77777777" w:rsidR="00341893" w:rsidRPr="004E4D82" w:rsidRDefault="0003064D">
            <w:pPr>
              <w:spacing w:after="40" w:line="240" w:lineRule="auto"/>
              <w:rPr>
                <w:lang w:val="es-PE"/>
              </w:rPr>
            </w:pPr>
            <w:r w:rsidRPr="004E4D82">
              <w:rPr>
                <w:sz w:val="19"/>
                <w:lang w:val="es-PE"/>
              </w:rPr>
              <w:t>Gráfico de ranking de rutas por ingreso</w:t>
            </w:r>
          </w:p>
        </w:tc>
        <w:tc>
          <w:tcPr>
            <w:tcW w:w="3135" w:type="dxa"/>
          </w:tcPr>
          <w:p w14:paraId="00E4BA73" w14:textId="77777777" w:rsidR="00341893" w:rsidRPr="004E4D82" w:rsidRDefault="0003064D">
            <w:pPr>
              <w:spacing w:after="40" w:line="240" w:lineRule="auto"/>
              <w:rPr>
                <w:lang w:val="es-PE"/>
              </w:rPr>
            </w:pPr>
            <w:r w:rsidRPr="004E4D82">
              <w:rPr>
                <w:sz w:val="19"/>
                <w:lang w:val="es-PE"/>
              </w:rPr>
              <w:t>Sección 9.5</w:t>
            </w:r>
          </w:p>
        </w:tc>
      </w:tr>
      <w:tr w:rsidR="00341893" w:rsidRPr="004E4D82" w14:paraId="7B751D24" w14:textId="77777777">
        <w:tc>
          <w:tcPr>
            <w:tcW w:w="3135" w:type="dxa"/>
          </w:tcPr>
          <w:p w14:paraId="3F7A93B7" w14:textId="77777777" w:rsidR="00341893" w:rsidRPr="004E4D82" w:rsidRDefault="0003064D">
            <w:pPr>
              <w:spacing w:after="40" w:line="240" w:lineRule="auto"/>
              <w:rPr>
                <w:lang w:val="es-PE"/>
              </w:rPr>
            </w:pPr>
            <w:r w:rsidRPr="004E4D82">
              <w:rPr>
                <w:sz w:val="19"/>
                <w:lang w:val="es-PE"/>
              </w:rPr>
              <w:t>19</w:t>
            </w:r>
          </w:p>
        </w:tc>
        <w:tc>
          <w:tcPr>
            <w:tcW w:w="3135" w:type="dxa"/>
          </w:tcPr>
          <w:p w14:paraId="5C81A899" w14:textId="77777777" w:rsidR="00341893" w:rsidRPr="004E4D82" w:rsidRDefault="0003064D">
            <w:pPr>
              <w:spacing w:after="40" w:line="240" w:lineRule="auto"/>
              <w:rPr>
                <w:lang w:val="es-PE"/>
              </w:rPr>
            </w:pPr>
            <w:r w:rsidRPr="004E4D82">
              <w:rPr>
                <w:sz w:val="19"/>
                <w:lang w:val="es-PE"/>
              </w:rPr>
              <w:t>Gráfico de validaciones promedio por día con registro</w:t>
            </w:r>
          </w:p>
        </w:tc>
        <w:tc>
          <w:tcPr>
            <w:tcW w:w="3135" w:type="dxa"/>
          </w:tcPr>
          <w:p w14:paraId="752DDC9B" w14:textId="77777777" w:rsidR="00341893" w:rsidRPr="004E4D82" w:rsidRDefault="0003064D">
            <w:pPr>
              <w:spacing w:after="40" w:line="240" w:lineRule="auto"/>
              <w:rPr>
                <w:lang w:val="es-PE"/>
              </w:rPr>
            </w:pPr>
            <w:r w:rsidRPr="004E4D82">
              <w:rPr>
                <w:sz w:val="19"/>
                <w:lang w:val="es-PE"/>
              </w:rPr>
              <w:t>Sección 9.6</w:t>
            </w:r>
          </w:p>
        </w:tc>
      </w:tr>
      <w:tr w:rsidR="00341893" w:rsidRPr="004E4D82" w14:paraId="1FAD55D2" w14:textId="77777777">
        <w:tc>
          <w:tcPr>
            <w:tcW w:w="3135" w:type="dxa"/>
          </w:tcPr>
          <w:p w14:paraId="56EBF194" w14:textId="77777777" w:rsidR="00341893" w:rsidRPr="004E4D82" w:rsidRDefault="0003064D">
            <w:pPr>
              <w:spacing w:after="40" w:line="240" w:lineRule="auto"/>
              <w:rPr>
                <w:lang w:val="es-PE"/>
              </w:rPr>
            </w:pPr>
            <w:r w:rsidRPr="004E4D82">
              <w:rPr>
                <w:sz w:val="19"/>
                <w:lang w:val="es-PE"/>
              </w:rPr>
              <w:t>20</w:t>
            </w:r>
          </w:p>
        </w:tc>
        <w:tc>
          <w:tcPr>
            <w:tcW w:w="3135" w:type="dxa"/>
          </w:tcPr>
          <w:p w14:paraId="349F8C37" w14:textId="77777777" w:rsidR="00341893" w:rsidRPr="004E4D82" w:rsidRDefault="0003064D">
            <w:pPr>
              <w:spacing w:after="40" w:line="240" w:lineRule="auto"/>
              <w:rPr>
                <w:lang w:val="es-PE"/>
              </w:rPr>
            </w:pPr>
            <w:r w:rsidRPr="004E4D82">
              <w:rPr>
                <w:sz w:val="19"/>
                <w:lang w:val="es-PE"/>
              </w:rPr>
              <w:t>Archivo de configuración del módulo de IA</w:t>
            </w:r>
          </w:p>
        </w:tc>
        <w:tc>
          <w:tcPr>
            <w:tcW w:w="3135" w:type="dxa"/>
          </w:tcPr>
          <w:p w14:paraId="67D2DE76" w14:textId="77777777" w:rsidR="00341893" w:rsidRPr="004E4D82" w:rsidRDefault="0003064D">
            <w:pPr>
              <w:spacing w:after="40" w:line="240" w:lineRule="auto"/>
              <w:rPr>
                <w:lang w:val="es-PE"/>
              </w:rPr>
            </w:pPr>
            <w:r w:rsidRPr="004E4D82">
              <w:rPr>
                <w:sz w:val="19"/>
                <w:lang w:val="es-PE"/>
              </w:rPr>
              <w:t>Anexo C</w:t>
            </w:r>
          </w:p>
        </w:tc>
      </w:tr>
      <w:tr w:rsidR="00341893" w:rsidRPr="004E4D82" w14:paraId="57996A15" w14:textId="77777777">
        <w:tc>
          <w:tcPr>
            <w:tcW w:w="3135" w:type="dxa"/>
          </w:tcPr>
          <w:p w14:paraId="57C223EB" w14:textId="77777777" w:rsidR="00341893" w:rsidRPr="004E4D82" w:rsidRDefault="0003064D">
            <w:pPr>
              <w:spacing w:after="40" w:line="240" w:lineRule="auto"/>
              <w:rPr>
                <w:lang w:val="es-PE"/>
              </w:rPr>
            </w:pPr>
            <w:r w:rsidRPr="004E4D82">
              <w:rPr>
                <w:sz w:val="19"/>
                <w:lang w:val="es-PE"/>
              </w:rPr>
              <w:t>21</w:t>
            </w:r>
          </w:p>
        </w:tc>
        <w:tc>
          <w:tcPr>
            <w:tcW w:w="3135" w:type="dxa"/>
          </w:tcPr>
          <w:p w14:paraId="4DE8C4EA" w14:textId="77777777" w:rsidR="00341893" w:rsidRPr="004E4D82" w:rsidRDefault="0003064D">
            <w:pPr>
              <w:spacing w:after="40" w:line="240" w:lineRule="auto"/>
              <w:rPr>
                <w:lang w:val="es-PE"/>
              </w:rPr>
            </w:pPr>
            <w:r w:rsidRPr="004E4D82">
              <w:rPr>
                <w:sz w:val="19"/>
                <w:lang w:val="es-PE"/>
              </w:rPr>
              <w:t>Ejecución en vivo del módulo de IA</w:t>
            </w:r>
          </w:p>
        </w:tc>
        <w:tc>
          <w:tcPr>
            <w:tcW w:w="3135" w:type="dxa"/>
          </w:tcPr>
          <w:p w14:paraId="75D716FA" w14:textId="77777777" w:rsidR="00341893" w:rsidRPr="004E4D82" w:rsidRDefault="0003064D">
            <w:pPr>
              <w:spacing w:after="40" w:line="240" w:lineRule="auto"/>
              <w:rPr>
                <w:lang w:val="es-PE"/>
              </w:rPr>
            </w:pPr>
            <w:r w:rsidRPr="004E4D82">
              <w:rPr>
                <w:sz w:val="19"/>
                <w:lang w:val="es-PE"/>
              </w:rPr>
              <w:t>Anexo C</w:t>
            </w:r>
          </w:p>
        </w:tc>
      </w:tr>
    </w:tbl>
    <w:p w14:paraId="33878BCF" w14:textId="77777777" w:rsidR="00341893" w:rsidRPr="004E4D82" w:rsidRDefault="00341893">
      <w:pPr>
        <w:rPr>
          <w:lang w:val="es-PE"/>
        </w:rPr>
      </w:pPr>
    </w:p>
    <w:p w14:paraId="720B586A" w14:textId="77777777" w:rsidR="00341893" w:rsidRPr="004E4D82" w:rsidRDefault="0003064D">
      <w:pPr>
        <w:rPr>
          <w:lang w:val="es-PE"/>
        </w:rPr>
      </w:pPr>
      <w:r w:rsidRPr="004E4D82">
        <w:rPr>
          <w:i/>
          <w:lang w:val="es-PE"/>
        </w:rPr>
        <w:t>Fin del documento.</w:t>
      </w:r>
    </w:p>
    <w:sectPr w:rsidR="00341893" w:rsidRPr="004E4D82" w:rsidSect="00034616">
      <w:footerReference w:type="default" r:id="rId29"/>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B8CAD2" w14:textId="77777777" w:rsidR="00B73781" w:rsidRDefault="00B73781">
      <w:pPr>
        <w:spacing w:after="0" w:line="240" w:lineRule="auto"/>
      </w:pPr>
      <w:r>
        <w:separator/>
      </w:r>
    </w:p>
  </w:endnote>
  <w:endnote w:type="continuationSeparator" w:id="0">
    <w:p w14:paraId="1784FF33" w14:textId="77777777" w:rsidR="00B73781" w:rsidRDefault="00B737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4851B" w14:textId="77777777" w:rsidR="00341893" w:rsidRDefault="0003064D">
    <w:pPr>
      <w:pStyle w:val="Piedepgina"/>
      <w:jc w:val="center"/>
    </w:pPr>
    <w:r>
      <w:rPr>
        <w:sz w:val="18"/>
      </w:rPr>
      <w:fldChar w:fldCharType="begin"/>
    </w:r>
    <w:r>
      <w:rPr>
        <w:sz w:val="18"/>
      </w:rPr>
      <w:instrText>PAGE</w:instrText>
    </w:r>
    <w:r>
      <w:rPr>
        <w:sz w:val="18"/>
      </w:rPr>
      <w:fldChar w:fldCharType="separate"/>
    </w:r>
    <w:r w:rsidR="004E4D82">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8DE5E8" w14:textId="77777777" w:rsidR="00B73781" w:rsidRDefault="00B73781">
      <w:pPr>
        <w:spacing w:after="0" w:line="240" w:lineRule="auto"/>
      </w:pPr>
      <w:r>
        <w:separator/>
      </w:r>
    </w:p>
  </w:footnote>
  <w:footnote w:type="continuationSeparator" w:id="0">
    <w:p w14:paraId="7082F584" w14:textId="77777777" w:rsidR="00B73781" w:rsidRDefault="00B737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3212896"/>
    <w:multiLevelType w:val="hybridMultilevel"/>
    <w:tmpl w:val="9F4210EE"/>
    <w:lvl w:ilvl="0" w:tplc="280A000B">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64D"/>
    <w:rsid w:val="00034616"/>
    <w:rsid w:val="0006063C"/>
    <w:rsid w:val="0015074B"/>
    <w:rsid w:val="00251EF4"/>
    <w:rsid w:val="0029639D"/>
    <w:rsid w:val="002F3388"/>
    <w:rsid w:val="00324C2D"/>
    <w:rsid w:val="00326F90"/>
    <w:rsid w:val="00341893"/>
    <w:rsid w:val="003A6C50"/>
    <w:rsid w:val="004E4D82"/>
    <w:rsid w:val="007D66FC"/>
    <w:rsid w:val="00A404B3"/>
    <w:rsid w:val="00A41E78"/>
    <w:rsid w:val="00AA1D8D"/>
    <w:rsid w:val="00B47730"/>
    <w:rsid w:val="00B73781"/>
    <w:rsid w:val="00B9042C"/>
    <w:rsid w:val="00CB0664"/>
    <w:rsid w:val="00E961F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A6C273"/>
  <w14:defaultImageDpi w14:val="300"/>
  <w15:docId w15:val="{1D78557D-ED08-442D-A7CA-2F2047FAA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Arial" w:eastAsia="Arial" w:hAnsi="Arial"/>
    </w:rPr>
  </w:style>
  <w:style w:type="paragraph" w:styleId="Ttulo1">
    <w:name w:val="heading 1"/>
    <w:basedOn w:val="Normal"/>
    <w:next w:val="Normal"/>
    <w:link w:val="Ttulo1Car"/>
    <w:uiPriority w:val="9"/>
    <w:qFormat/>
    <w:rsid w:val="00FC693F"/>
    <w:pPr>
      <w:keepNext/>
      <w:keepLines/>
      <w:spacing w:before="240" w:line="276" w:lineRule="auto"/>
      <w:outlineLvl w:val="0"/>
    </w:pPr>
    <w:rPr>
      <w:rFonts w:asciiTheme="majorHAnsi" w:eastAsiaTheme="majorEastAsia" w:hAnsiTheme="majorHAnsi" w:cstheme="majorBidi"/>
      <w:b/>
      <w:bCs/>
      <w:color w:val="1E3A8A"/>
      <w:sz w:val="30"/>
      <w:szCs w:val="28"/>
    </w:rPr>
  </w:style>
  <w:style w:type="paragraph" w:styleId="Ttulo2">
    <w:name w:val="heading 2"/>
    <w:basedOn w:val="Normal"/>
    <w:next w:val="Normal"/>
    <w:link w:val="Ttulo2Car"/>
    <w:uiPriority w:val="9"/>
    <w:unhideWhenUsed/>
    <w:qFormat/>
    <w:rsid w:val="00FC693F"/>
    <w:pPr>
      <w:keepNext/>
      <w:keepLines/>
      <w:spacing w:before="240" w:line="276" w:lineRule="auto"/>
      <w:outlineLvl w:val="1"/>
    </w:pPr>
    <w:rPr>
      <w:rFonts w:asciiTheme="majorHAnsi" w:eastAsiaTheme="majorEastAsia" w:hAnsiTheme="majorHAnsi" w:cstheme="majorBidi"/>
      <w:b/>
      <w:bCs/>
      <w:color w:val="1E3A8A"/>
      <w:sz w:val="26"/>
      <w:szCs w:val="26"/>
    </w:rPr>
  </w:style>
  <w:style w:type="paragraph" w:styleId="Ttulo3">
    <w:name w:val="heading 3"/>
    <w:basedOn w:val="Normal"/>
    <w:next w:val="Normal"/>
    <w:link w:val="Ttulo3Car"/>
    <w:uiPriority w:val="9"/>
    <w:unhideWhenUsed/>
    <w:qFormat/>
    <w:rsid w:val="00FC693F"/>
    <w:pPr>
      <w:keepNext/>
      <w:keepLines/>
      <w:spacing w:before="240" w:line="276" w:lineRule="auto"/>
      <w:outlineLvl w:val="2"/>
    </w:pPr>
    <w:rPr>
      <w:rFonts w:asciiTheme="majorHAnsi" w:eastAsiaTheme="majorEastAsia" w:hAnsiTheme="majorHAnsi" w:cstheme="majorBidi"/>
      <w:b/>
      <w:bCs/>
      <w:color w:val="1E3A8A"/>
      <w:sz w:val="23"/>
    </w:rPr>
  </w:style>
  <w:style w:type="paragraph" w:styleId="Ttulo4">
    <w:name w:val="heading 4"/>
    <w:basedOn w:val="Normal"/>
    <w:next w:val="Normal"/>
    <w:link w:val="Ttulo4Car"/>
    <w:uiPriority w:val="9"/>
    <w:semiHidden/>
    <w:unhideWhenUsed/>
    <w:qFormat/>
    <w:rsid w:val="00FC693F"/>
    <w:pPr>
      <w:keepNext/>
      <w:keepLines/>
      <w:spacing w:before="240" w:line="276" w:lineRule="auto"/>
      <w:outlineLvl w:val="3"/>
    </w:pPr>
    <w:rPr>
      <w:rFonts w:asciiTheme="majorHAnsi" w:eastAsiaTheme="majorEastAsia" w:hAnsiTheme="majorHAnsi" w:cstheme="majorBidi"/>
      <w:b/>
      <w:bCs/>
      <w:i/>
      <w:iCs/>
      <w:color w:val="1E3A8A"/>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rmaltextrun">
    <w:name w:val="normaltextrun"/>
    <w:basedOn w:val="Fuentedeprrafopredeter"/>
    <w:rsid w:val="004E4D82"/>
  </w:style>
  <w:style w:type="paragraph" w:customStyle="1" w:styleId="paragraph">
    <w:name w:val="paragraph"/>
    <w:basedOn w:val="Normal"/>
    <w:rsid w:val="004E4D82"/>
    <w:pPr>
      <w:spacing w:before="100" w:beforeAutospacing="1" w:after="100" w:afterAutospacing="1" w:line="240" w:lineRule="auto"/>
      <w:jc w:val="left"/>
    </w:pPr>
    <w:rPr>
      <w:rFonts w:ascii="Times New Roman" w:eastAsia="Times New Roman" w:hAnsi="Times New Roman" w:cs="Times New Roman"/>
      <w:sz w:val="24"/>
      <w:szCs w:val="24"/>
      <w:lang w:val="es-PE" w:eastAsia="es-PE"/>
    </w:rPr>
  </w:style>
  <w:style w:type="paragraph" w:styleId="TDC1">
    <w:name w:val="toc 1"/>
    <w:basedOn w:val="Normal"/>
    <w:next w:val="Normal"/>
    <w:autoRedefine/>
    <w:uiPriority w:val="39"/>
    <w:unhideWhenUsed/>
    <w:rsid w:val="00B9042C"/>
    <w:pPr>
      <w:spacing w:after="100"/>
    </w:pPr>
  </w:style>
  <w:style w:type="paragraph" w:styleId="TDC2">
    <w:name w:val="toc 2"/>
    <w:basedOn w:val="Normal"/>
    <w:next w:val="Normal"/>
    <w:autoRedefine/>
    <w:uiPriority w:val="39"/>
    <w:unhideWhenUsed/>
    <w:rsid w:val="00B9042C"/>
    <w:pPr>
      <w:spacing w:after="100"/>
      <w:ind w:left="220"/>
    </w:pPr>
  </w:style>
  <w:style w:type="paragraph" w:styleId="TDC3">
    <w:name w:val="toc 3"/>
    <w:basedOn w:val="Normal"/>
    <w:next w:val="Normal"/>
    <w:autoRedefine/>
    <w:uiPriority w:val="39"/>
    <w:unhideWhenUsed/>
    <w:rsid w:val="00B9042C"/>
    <w:pPr>
      <w:spacing w:after="100" w:line="259" w:lineRule="auto"/>
      <w:ind w:left="440"/>
      <w:jc w:val="left"/>
    </w:pPr>
    <w:rPr>
      <w:rFonts w:asciiTheme="minorHAnsi" w:eastAsiaTheme="minorEastAsia" w:hAnsiTheme="minorHAnsi"/>
      <w:lang w:val="es-PE" w:eastAsia="es-PE"/>
    </w:rPr>
  </w:style>
  <w:style w:type="paragraph" w:styleId="TDC4">
    <w:name w:val="toc 4"/>
    <w:basedOn w:val="Normal"/>
    <w:next w:val="Normal"/>
    <w:autoRedefine/>
    <w:uiPriority w:val="39"/>
    <w:unhideWhenUsed/>
    <w:rsid w:val="00B9042C"/>
    <w:pPr>
      <w:spacing w:after="100" w:line="259" w:lineRule="auto"/>
      <w:ind w:left="660"/>
      <w:jc w:val="left"/>
    </w:pPr>
    <w:rPr>
      <w:rFonts w:asciiTheme="minorHAnsi" w:eastAsiaTheme="minorEastAsia" w:hAnsiTheme="minorHAnsi"/>
      <w:lang w:val="es-PE" w:eastAsia="es-PE"/>
    </w:rPr>
  </w:style>
  <w:style w:type="paragraph" w:styleId="TDC5">
    <w:name w:val="toc 5"/>
    <w:basedOn w:val="Normal"/>
    <w:next w:val="Normal"/>
    <w:autoRedefine/>
    <w:uiPriority w:val="39"/>
    <w:unhideWhenUsed/>
    <w:rsid w:val="00B9042C"/>
    <w:pPr>
      <w:spacing w:after="100" w:line="259" w:lineRule="auto"/>
      <w:ind w:left="880"/>
      <w:jc w:val="left"/>
    </w:pPr>
    <w:rPr>
      <w:rFonts w:asciiTheme="minorHAnsi" w:eastAsiaTheme="minorEastAsia" w:hAnsiTheme="minorHAnsi"/>
      <w:lang w:val="es-PE" w:eastAsia="es-PE"/>
    </w:rPr>
  </w:style>
  <w:style w:type="paragraph" w:styleId="TDC6">
    <w:name w:val="toc 6"/>
    <w:basedOn w:val="Normal"/>
    <w:next w:val="Normal"/>
    <w:autoRedefine/>
    <w:uiPriority w:val="39"/>
    <w:unhideWhenUsed/>
    <w:rsid w:val="00B9042C"/>
    <w:pPr>
      <w:spacing w:after="100" w:line="259" w:lineRule="auto"/>
      <w:ind w:left="1100"/>
      <w:jc w:val="left"/>
    </w:pPr>
    <w:rPr>
      <w:rFonts w:asciiTheme="minorHAnsi" w:eastAsiaTheme="minorEastAsia" w:hAnsiTheme="minorHAnsi"/>
      <w:lang w:val="es-PE" w:eastAsia="es-PE"/>
    </w:rPr>
  </w:style>
  <w:style w:type="paragraph" w:styleId="TDC7">
    <w:name w:val="toc 7"/>
    <w:basedOn w:val="Normal"/>
    <w:next w:val="Normal"/>
    <w:autoRedefine/>
    <w:uiPriority w:val="39"/>
    <w:unhideWhenUsed/>
    <w:rsid w:val="00B9042C"/>
    <w:pPr>
      <w:spacing w:after="100" w:line="259" w:lineRule="auto"/>
      <w:ind w:left="1320"/>
      <w:jc w:val="left"/>
    </w:pPr>
    <w:rPr>
      <w:rFonts w:asciiTheme="minorHAnsi" w:eastAsiaTheme="minorEastAsia" w:hAnsiTheme="minorHAnsi"/>
      <w:lang w:val="es-PE" w:eastAsia="es-PE"/>
    </w:rPr>
  </w:style>
  <w:style w:type="paragraph" w:styleId="TDC8">
    <w:name w:val="toc 8"/>
    <w:basedOn w:val="Normal"/>
    <w:next w:val="Normal"/>
    <w:autoRedefine/>
    <w:uiPriority w:val="39"/>
    <w:unhideWhenUsed/>
    <w:rsid w:val="00B9042C"/>
    <w:pPr>
      <w:spacing w:after="100" w:line="259" w:lineRule="auto"/>
      <w:ind w:left="1540"/>
      <w:jc w:val="left"/>
    </w:pPr>
    <w:rPr>
      <w:rFonts w:asciiTheme="minorHAnsi" w:eastAsiaTheme="minorEastAsia" w:hAnsiTheme="minorHAnsi"/>
      <w:lang w:val="es-PE" w:eastAsia="es-PE"/>
    </w:rPr>
  </w:style>
  <w:style w:type="paragraph" w:styleId="TDC9">
    <w:name w:val="toc 9"/>
    <w:basedOn w:val="Normal"/>
    <w:next w:val="Normal"/>
    <w:autoRedefine/>
    <w:uiPriority w:val="39"/>
    <w:unhideWhenUsed/>
    <w:rsid w:val="00B9042C"/>
    <w:pPr>
      <w:spacing w:after="100" w:line="259" w:lineRule="auto"/>
      <w:ind w:left="1760"/>
      <w:jc w:val="left"/>
    </w:pPr>
    <w:rPr>
      <w:rFonts w:asciiTheme="minorHAnsi" w:eastAsiaTheme="minorEastAsia" w:hAnsiTheme="minorHAnsi"/>
      <w:lang w:val="es-PE" w:eastAsia="es-PE"/>
    </w:rPr>
  </w:style>
  <w:style w:type="character" w:styleId="Hipervnculo">
    <w:name w:val="Hyperlink"/>
    <w:basedOn w:val="Fuentedeprrafopredeter"/>
    <w:uiPriority w:val="99"/>
    <w:unhideWhenUsed/>
    <w:rsid w:val="00B9042C"/>
    <w:rPr>
      <w:color w:val="0000FF" w:themeColor="hyperlink"/>
      <w:u w:val="single"/>
    </w:rPr>
  </w:style>
  <w:style w:type="character" w:styleId="Mencinsinresolver">
    <w:name w:val="Unresolved Mention"/>
    <w:basedOn w:val="Fuentedeprrafopredeter"/>
    <w:uiPriority w:val="99"/>
    <w:semiHidden/>
    <w:unhideWhenUsed/>
    <w:rsid w:val="00B904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105</Pages>
  <Words>28654</Words>
  <Characters>159898</Characters>
  <Application>Microsoft Office Word</Application>
  <DocSecurity>0</DocSecurity>
  <Lines>4806</Lines>
  <Paragraphs>2362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187056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Jonathan Jose Vega Carazas</cp:lastModifiedBy>
  <cp:revision>10</cp:revision>
  <cp:lastPrinted>2026-07-20T13:20:00Z</cp:lastPrinted>
  <dcterms:created xsi:type="dcterms:W3CDTF">2013-12-23T23:15:00Z</dcterms:created>
  <dcterms:modified xsi:type="dcterms:W3CDTF">2026-07-20T13:29:00Z</dcterms:modified>
  <cp:category/>
</cp:coreProperties>
</file>