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" w:after="30"/>
        <w:jc w:val="center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SWE202 – Software Modeling and Design</w:t>
      </w:r>
    </w:p>
    <w:p>
      <w:pPr>
        <w:spacing w:before="20" w:after="20"/>
        <w:jc w:val="center"/>
      </w:pPr>
      <w:r>
        <w:rPr>
          <w:rFonts w:ascii="Arial" w:cs="Arial" w:eastAsia="Arial" w:hAnsi="Arial"/>
          <w:b/>
          <w:bCs/>
          <w:color w:val="2563A8"/>
          <w:sz w:val="20"/>
          <w:szCs w:val="20"/>
        </w:rPr>
        <w:t xml:space="preserve">Clinic Queue and Appointment Management System</w:t>
      </w:r>
    </w:p>
    <w:p>
      <w:pPr>
        <w:pBdr>
          <w:top w:val="single" w:color="2563A8" w:sz="6" w:space="6"/>
          <w:bottom w:val="single" w:color="2563A8" w:sz="6" w:space="6"/>
        </w:pBdr>
        <w:shd w:fill="D9E8F5" w:val="clear"/>
        <w:spacing w:before="80" w:after="80"/>
        <w:jc w:val="center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Use Case Diagram  –  Full System</w:t>
      </w:r>
    </w:p>
    <w:p>
      <w:pPr>
        <w:spacing w:before="20" w:after="20"/>
        <w:jc w:val="center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Team Leader: Jona Kovaci  |  Ersia Coku  •  Fatime Fejzo  •  Klesta Ademaj  •  Deivid Koci  •  Geri Gerdoci  •  Gersi Moli</w:t>
      </w:r>
    </w:p>
    <w:p>
      <w:pPr>
        <w:spacing w:before="10" w:after="30"/>
        <w:jc w:val="center"/>
      </w:pPr>
      <w:r>
        <w:rPr>
          <w:rFonts w:ascii="Arial" w:cs="Arial" w:eastAsia="Arial" w:hAnsi="Arial"/>
          <w:color w:val="666666"/>
          <w:sz w:val="17"/>
          <w:szCs w:val="17"/>
        </w:rPr>
        <w:t xml:space="preserve">Document Version: 2.0  |  March 14, 2026  |  29 Use Cases  |  8 Actors  |  8 Functional Domains</w:t>
      </w:r>
    </w:p>
    <w:p>
      <w:pPr>
        <w:jc w:val="center"/>
      </w:pPr>
      <w:r>
        <w:drawing>
          <wp:inline distT="0" distB="0" distL="0" distR="0">
            <wp:extent cx="12192000" cy="8639175"/>
            <wp:effectExtent t="0" r="0" b="0" l="0"/>
            <wp:docPr id="1" name="UCD" descr="Full system use case diagram" title="CQAMS Use Cas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863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" w:after="10"/>
        <w:jc w:val="center"/>
      </w:pPr>
      <w:r>
        <w:rPr>
          <w:rFonts w:ascii="Arial" w:cs="Arial" w:eastAsia="Arial" w:hAnsi="Arial"/>
          <w:color w:val="555555"/>
          <w:sz w:val="17"/>
          <w:szCs w:val="17"/>
        </w:rPr>
        <w:t xml:space="preserve">Figure 1: Complete UML Use Case Diagram – Clinic Queue and Appointment Management System</w:t>
      </w:r>
    </w:p>
    <w:sectPr>
      <w:headerReference w:type="default" r:id="rId6"/>
      <w:footerReference w:type="default" r:id="rId7"/>
      <w:pgSz w:w="11906" w:h="16838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563A8" w:sz="4" w:space="5"/>
      </w:pBdr>
      <w:tabs>
        <w:tab w:val="right" w:pos="15398"/>
      </w:tabs>
      <w:spacing w:before="60"/>
    </w:pPr>
    <w:r>
      <w:rPr>
        <w:rFonts w:ascii="Arial" w:cs="Arial" w:eastAsia="Arial" w:hAnsi="Arial"/>
        <w:color w:val="888888"/>
        <w:sz w:val="17"/>
        <w:szCs w:val="17"/>
      </w:rPr>
      <w:t xml:space="preserve">Use Case Diagram  |  CQAMS  |  SWE202  |  Academic Use Only</w:t>
    </w:r>
    <w:r>
      <w:rPr>
        <w:rFonts w:ascii="Arial" w:cs="Arial" w:eastAsia="Arial" w:hAnsi="Arial"/>
        <w:color w:val="888888"/>
        <w:sz w:val="17"/>
        <w:szCs w:val="17"/>
      </w:rPr>
      <w:t xml:space="preserve">	Page </w:t>
    </w:r>
    <w:r>
      <w:rPr>
        <w:rFonts w:ascii="Arial" w:cs="Arial" w:eastAsia="Arial" w:hAnsi="Arial"/>
        <w:color w:val="888888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563A8" w:sz="6" w:space="5"/>
      </w:pBdr>
      <w:spacing w:after="80"/>
    </w:pPr>
    <w:r>
      <w:rPr>
        <w:rFonts w:ascii="Arial" w:cs="Arial" w:eastAsia="Arial" w:hAnsi="Arial"/>
        <w:color w:val="777777"/>
        <w:sz w:val="17"/>
        <w:szCs w:val="17"/>
      </w:rPr>
      <w:t xml:space="preserve">SWE202 – Software Modeling and Design  |  Clinic Queue and Appointment Management System  |  Use Case Diagram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32c5267d3d863d7756310c6c431359021a8e7b2d.png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2026-03-14T00:02:43.523Z</dcterms:created>
  <dcterms:modified xsi:type="dcterms:W3CDTF">2026-03-14T00:02:43.523Z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