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C8F8E" w14:textId="77777777" w:rsidR="00C836AC" w:rsidRPr="00C836AC" w:rsidRDefault="00C836AC" w:rsidP="00226C82">
      <w:pPr>
        <w:spacing w:after="0" w:line="360" w:lineRule="auto"/>
        <w:jc w:val="center"/>
        <w:rPr>
          <w:rFonts w:ascii="Arial" w:hAnsi="Arial" w:cs="Arial"/>
          <w:b/>
          <w:bCs/>
        </w:rPr>
      </w:pPr>
      <w:r w:rsidRPr="00C836AC">
        <w:rPr>
          <w:rFonts w:ascii="Arial" w:hAnsi="Arial" w:cs="Arial"/>
          <w:b/>
          <w:bCs/>
        </w:rPr>
        <w:t>INFORME TÉCNICO DETALLADO: DISEÑO Y OPTIMIZACIÓN DE INTERFAZ DE USUARIO</w:t>
      </w:r>
    </w:p>
    <w:p w14:paraId="39EC3385" w14:textId="77777777" w:rsidR="00C836AC" w:rsidRPr="00C836AC" w:rsidRDefault="00C836AC" w:rsidP="00226C82">
      <w:pPr>
        <w:spacing w:after="0" w:line="360" w:lineRule="auto"/>
        <w:jc w:val="center"/>
        <w:rPr>
          <w:rFonts w:ascii="Arial" w:hAnsi="Arial" w:cs="Arial"/>
          <w:b/>
          <w:bCs/>
        </w:rPr>
      </w:pPr>
      <w:r w:rsidRPr="00C836AC">
        <w:rPr>
          <w:rFonts w:ascii="Arial" w:hAnsi="Arial" w:cs="Arial"/>
          <w:b/>
          <w:bCs/>
        </w:rPr>
        <w:t>PROYECTO: SISTEMA DE GESTIÓN DE PARQUEADEROS PUCESA (SGP)</w:t>
      </w:r>
    </w:p>
    <w:p w14:paraId="39E12782" w14:textId="5F74C516" w:rsidR="00226C82" w:rsidRPr="00226C82" w:rsidRDefault="00226C82" w:rsidP="00226C82">
      <w:pPr>
        <w:spacing w:after="0" w:line="360" w:lineRule="auto"/>
        <w:rPr>
          <w:rFonts w:ascii="Arial" w:hAnsi="Arial" w:cs="Arial"/>
        </w:rPr>
      </w:pPr>
      <w:r w:rsidRPr="00226C82">
        <w:rPr>
          <w:rFonts w:ascii="Arial" w:hAnsi="Arial" w:cs="Arial"/>
          <w:b/>
          <w:bCs/>
        </w:rPr>
        <w:t>Fecha</w:t>
      </w:r>
      <w:r w:rsidRPr="00226C82">
        <w:rPr>
          <w:rFonts w:ascii="Arial" w:hAnsi="Arial" w:cs="Arial"/>
          <w:b/>
          <w:bCs/>
        </w:rPr>
        <w:tab/>
      </w:r>
      <w:r w:rsidRPr="00226C82">
        <w:rPr>
          <w:rFonts w:ascii="Arial" w:hAnsi="Arial" w:cs="Arial"/>
          <w:b/>
          <w:bCs/>
        </w:rPr>
        <w:t xml:space="preserve">: </w:t>
      </w:r>
      <w:r w:rsidRPr="00226C82">
        <w:rPr>
          <w:rFonts w:ascii="Arial" w:hAnsi="Arial" w:cs="Arial"/>
        </w:rPr>
        <w:t>Martes, 3 de marzo de 2026</w:t>
      </w:r>
    </w:p>
    <w:p w14:paraId="0DB56F83" w14:textId="313FA401" w:rsidR="00226C82" w:rsidRPr="00226C82" w:rsidRDefault="00226C82" w:rsidP="00226C82">
      <w:pPr>
        <w:spacing w:after="0" w:line="360" w:lineRule="auto"/>
        <w:rPr>
          <w:rFonts w:ascii="Arial" w:hAnsi="Arial" w:cs="Arial"/>
        </w:rPr>
      </w:pPr>
      <w:proofErr w:type="spellStart"/>
      <w:r w:rsidRPr="00226C82">
        <w:rPr>
          <w:rFonts w:ascii="Arial" w:hAnsi="Arial" w:cs="Arial"/>
          <w:b/>
          <w:bCs/>
        </w:rPr>
        <w:t>Proyecto</w:t>
      </w:r>
      <w:r w:rsidRPr="00226C82">
        <w:rPr>
          <w:rFonts w:ascii="Arial" w:hAnsi="Arial" w:cs="Arial"/>
          <w:b/>
          <w:bCs/>
        </w:rPr>
        <w:t>:</w:t>
      </w:r>
      <w:r w:rsidRPr="00226C82">
        <w:rPr>
          <w:rFonts w:ascii="Arial" w:hAnsi="Arial" w:cs="Arial"/>
        </w:rPr>
        <w:t>Sistema</w:t>
      </w:r>
      <w:proofErr w:type="spellEnd"/>
      <w:r w:rsidRPr="00226C82">
        <w:rPr>
          <w:rFonts w:ascii="Arial" w:hAnsi="Arial" w:cs="Arial"/>
        </w:rPr>
        <w:t xml:space="preserve"> de Gestión de Parqueaderos — PUCESA</w:t>
      </w:r>
    </w:p>
    <w:p w14:paraId="04839A6F" w14:textId="5DF4AA05" w:rsidR="00226C82" w:rsidRPr="00226C82" w:rsidRDefault="00226C82" w:rsidP="00226C82">
      <w:pPr>
        <w:spacing w:after="0" w:line="360" w:lineRule="auto"/>
        <w:rPr>
          <w:rFonts w:ascii="Arial" w:hAnsi="Arial" w:cs="Arial"/>
        </w:rPr>
      </w:pPr>
      <w:r w:rsidRPr="00226C82">
        <w:rPr>
          <w:rFonts w:ascii="Arial" w:hAnsi="Arial" w:cs="Arial"/>
          <w:b/>
          <w:bCs/>
        </w:rPr>
        <w:t>Herramientas</w:t>
      </w:r>
      <w:r w:rsidRPr="00226C82">
        <w:rPr>
          <w:rFonts w:ascii="Arial" w:hAnsi="Arial" w:cs="Arial"/>
          <w:b/>
          <w:bCs/>
        </w:rPr>
        <w:t xml:space="preserve">: </w:t>
      </w:r>
      <w:r w:rsidRPr="00226C82">
        <w:rPr>
          <w:rFonts w:ascii="Arial" w:hAnsi="Arial" w:cs="Arial"/>
        </w:rPr>
        <w:t xml:space="preserve">Microsoft Visual Studio, GitHub </w:t>
      </w:r>
      <w:proofErr w:type="spellStart"/>
      <w:r w:rsidRPr="00226C82">
        <w:rPr>
          <w:rFonts w:ascii="Arial" w:hAnsi="Arial" w:cs="Arial"/>
        </w:rPr>
        <w:t>Copilot</w:t>
      </w:r>
      <w:proofErr w:type="spellEnd"/>
      <w:r w:rsidRPr="00226C82">
        <w:rPr>
          <w:rFonts w:ascii="Arial" w:hAnsi="Arial" w:cs="Arial"/>
        </w:rPr>
        <w:t>, Claude Opus 4.6</w:t>
      </w:r>
    </w:p>
    <w:p w14:paraId="47C83D63" w14:textId="480C2046" w:rsidR="00226C82" w:rsidRPr="00226C82" w:rsidRDefault="00226C82" w:rsidP="00226C82">
      <w:pPr>
        <w:spacing w:after="0" w:line="360" w:lineRule="auto"/>
        <w:rPr>
          <w:rFonts w:ascii="Arial" w:hAnsi="Arial" w:cs="Arial"/>
          <w:lang w:val="en-US"/>
        </w:rPr>
      </w:pPr>
      <w:proofErr w:type="spellStart"/>
      <w:r w:rsidRPr="00226C82">
        <w:rPr>
          <w:rFonts w:ascii="Arial" w:hAnsi="Arial" w:cs="Arial"/>
          <w:b/>
          <w:bCs/>
          <w:lang w:val="en-US"/>
        </w:rPr>
        <w:t>Lenguaje</w:t>
      </w:r>
      <w:proofErr w:type="spellEnd"/>
      <w:r w:rsidRPr="00226C82">
        <w:rPr>
          <w:rFonts w:ascii="Arial" w:hAnsi="Arial" w:cs="Arial"/>
          <w:b/>
          <w:bCs/>
          <w:lang w:val="en-US"/>
        </w:rPr>
        <w:t xml:space="preserve">: </w:t>
      </w:r>
      <w:r w:rsidRPr="00226C82">
        <w:rPr>
          <w:rFonts w:ascii="Arial" w:hAnsi="Arial" w:cs="Arial"/>
          <w:lang w:val="en-US"/>
        </w:rPr>
        <w:t xml:space="preserve">C# (.NET 10.0 Windows — </w:t>
      </w:r>
      <w:proofErr w:type="spellStart"/>
      <w:r w:rsidRPr="00226C82">
        <w:rPr>
          <w:rFonts w:ascii="Arial" w:hAnsi="Arial" w:cs="Arial"/>
          <w:lang w:val="en-US"/>
        </w:rPr>
        <w:t>Arquitectura</w:t>
      </w:r>
      <w:proofErr w:type="spellEnd"/>
      <w:r w:rsidRPr="00226C82">
        <w:rPr>
          <w:rFonts w:ascii="Arial" w:hAnsi="Arial" w:cs="Arial"/>
          <w:lang w:val="en-US"/>
        </w:rPr>
        <w:t xml:space="preserve"> x86)</w:t>
      </w:r>
    </w:p>
    <w:p w14:paraId="67E7C71E" w14:textId="5745FB4F" w:rsidR="00226C82" w:rsidRPr="00226C82" w:rsidRDefault="00226C82" w:rsidP="00226C82">
      <w:pPr>
        <w:spacing w:after="0" w:line="360" w:lineRule="auto"/>
        <w:rPr>
          <w:rFonts w:ascii="Arial" w:hAnsi="Arial" w:cs="Arial"/>
          <w:lang w:val="en-US"/>
        </w:rPr>
      </w:pPr>
      <w:r w:rsidRPr="00226C82">
        <w:rPr>
          <w:rFonts w:ascii="Arial" w:hAnsi="Arial" w:cs="Arial"/>
          <w:b/>
          <w:bCs/>
          <w:lang w:val="en-US"/>
        </w:rPr>
        <w:t>Framework UI</w:t>
      </w:r>
      <w:r w:rsidRPr="00226C82">
        <w:rPr>
          <w:rFonts w:ascii="Arial" w:hAnsi="Arial" w:cs="Arial"/>
          <w:b/>
          <w:bCs/>
          <w:lang w:val="en-US"/>
        </w:rPr>
        <w:t xml:space="preserve">: </w:t>
      </w:r>
      <w:r w:rsidRPr="00226C82">
        <w:rPr>
          <w:rFonts w:ascii="Arial" w:hAnsi="Arial" w:cs="Arial"/>
          <w:lang w:val="en-US"/>
        </w:rPr>
        <w:t>Windows Forms (</w:t>
      </w:r>
      <w:proofErr w:type="spellStart"/>
      <w:r w:rsidRPr="00226C82">
        <w:rPr>
          <w:rFonts w:ascii="Arial" w:hAnsi="Arial" w:cs="Arial"/>
          <w:lang w:val="en-US"/>
        </w:rPr>
        <w:t>System.Windows.Forms</w:t>
      </w:r>
      <w:proofErr w:type="spellEnd"/>
      <w:r w:rsidRPr="00226C82">
        <w:rPr>
          <w:rFonts w:ascii="Arial" w:hAnsi="Arial" w:cs="Arial"/>
          <w:lang w:val="en-US"/>
        </w:rPr>
        <w:t xml:space="preserve"> / </w:t>
      </w:r>
      <w:proofErr w:type="spellStart"/>
      <w:r w:rsidRPr="00226C82">
        <w:rPr>
          <w:rFonts w:ascii="Arial" w:hAnsi="Arial" w:cs="Arial"/>
          <w:lang w:val="en-US"/>
        </w:rPr>
        <w:t>System.Drawing</w:t>
      </w:r>
      <w:proofErr w:type="spellEnd"/>
      <w:r w:rsidRPr="00226C82">
        <w:rPr>
          <w:rFonts w:ascii="Arial" w:hAnsi="Arial" w:cs="Arial"/>
          <w:lang w:val="en-US"/>
        </w:rPr>
        <w:t>)</w:t>
      </w:r>
    </w:p>
    <w:p w14:paraId="41CEC707" w14:textId="73C2629D" w:rsidR="00226C82" w:rsidRPr="00226C82" w:rsidRDefault="00226C82" w:rsidP="00226C82">
      <w:pPr>
        <w:spacing w:after="0" w:line="360" w:lineRule="auto"/>
        <w:rPr>
          <w:rFonts w:ascii="Arial" w:hAnsi="Arial" w:cs="Arial"/>
        </w:rPr>
      </w:pPr>
      <w:r w:rsidRPr="00226C82">
        <w:rPr>
          <w:rFonts w:ascii="Arial" w:hAnsi="Arial" w:cs="Arial"/>
          <w:b/>
          <w:bCs/>
        </w:rPr>
        <w:t>Hardware</w:t>
      </w:r>
      <w:r w:rsidRPr="00226C82">
        <w:rPr>
          <w:rFonts w:ascii="Arial" w:hAnsi="Arial" w:cs="Arial"/>
          <w:b/>
          <w:bCs/>
        </w:rPr>
        <w:t xml:space="preserve">: </w:t>
      </w:r>
      <w:proofErr w:type="spellStart"/>
      <w:r w:rsidRPr="00226C82">
        <w:rPr>
          <w:rFonts w:ascii="Arial" w:hAnsi="Arial" w:cs="Arial"/>
        </w:rPr>
        <w:t>ZKTeco</w:t>
      </w:r>
      <w:proofErr w:type="spellEnd"/>
      <w:r w:rsidRPr="00226C82">
        <w:rPr>
          <w:rFonts w:ascii="Arial" w:hAnsi="Arial" w:cs="Arial"/>
        </w:rPr>
        <w:t xml:space="preserve"> </w:t>
      </w:r>
      <w:proofErr w:type="spellStart"/>
      <w:r w:rsidRPr="00226C82">
        <w:rPr>
          <w:rFonts w:ascii="Arial" w:hAnsi="Arial" w:cs="Arial"/>
        </w:rPr>
        <w:t>InBIO</w:t>
      </w:r>
      <w:proofErr w:type="spellEnd"/>
      <w:r w:rsidRPr="00226C82">
        <w:rPr>
          <w:rFonts w:ascii="Arial" w:hAnsi="Arial" w:cs="Arial"/>
        </w:rPr>
        <w:t xml:space="preserve"> 206 (2 puertas, 4 lectores RFID)</w:t>
      </w:r>
    </w:p>
    <w:p w14:paraId="3D3ECD6D" w14:textId="3DF545CC" w:rsidR="00C836AC" w:rsidRPr="00C836AC" w:rsidRDefault="00226C82" w:rsidP="00226C82">
      <w:pPr>
        <w:spacing w:after="0" w:line="360" w:lineRule="auto"/>
        <w:rPr>
          <w:rFonts w:ascii="Arial" w:hAnsi="Arial" w:cs="Arial"/>
        </w:rPr>
      </w:pPr>
      <w:r w:rsidRPr="00226C82">
        <w:rPr>
          <w:rFonts w:ascii="Arial" w:hAnsi="Arial" w:cs="Arial"/>
          <w:b/>
          <w:bCs/>
        </w:rPr>
        <w:t>Estado</w:t>
      </w:r>
      <w:r w:rsidRPr="00226C82">
        <w:rPr>
          <w:rFonts w:ascii="Arial" w:hAnsi="Arial" w:cs="Arial"/>
          <w:b/>
          <w:bCs/>
        </w:rPr>
        <w:t xml:space="preserve">: </w:t>
      </w:r>
      <w:r w:rsidRPr="00226C82">
        <w:rPr>
          <w:rFonts w:ascii="Arial" w:hAnsi="Arial" w:cs="Arial"/>
        </w:rPr>
        <w:t>Prototipo Funcional V2.0</w:t>
      </w:r>
    </w:p>
    <w:p w14:paraId="2D5B975B" w14:textId="77777777" w:rsidR="00C836AC" w:rsidRPr="00C836AC" w:rsidRDefault="00C836AC" w:rsidP="00226C82">
      <w:pPr>
        <w:spacing w:after="0" w:line="360" w:lineRule="auto"/>
        <w:rPr>
          <w:rFonts w:ascii="Arial" w:hAnsi="Arial" w:cs="Arial"/>
          <w:b/>
          <w:bCs/>
        </w:rPr>
      </w:pPr>
      <w:r w:rsidRPr="00C836AC">
        <w:rPr>
          <w:rFonts w:ascii="Arial" w:hAnsi="Arial" w:cs="Arial"/>
          <w:b/>
          <w:bCs/>
        </w:rPr>
        <w:t>1. Introducción</w:t>
      </w:r>
    </w:p>
    <w:p w14:paraId="2DCA3FD9" w14:textId="77777777" w:rsidR="00C836AC" w:rsidRPr="00C836AC" w:rsidRDefault="00C836AC" w:rsidP="00226C82">
      <w:pPr>
        <w:spacing w:after="0" w:line="360" w:lineRule="auto"/>
        <w:rPr>
          <w:rFonts w:ascii="Arial" w:hAnsi="Arial" w:cs="Arial"/>
        </w:rPr>
      </w:pPr>
      <w:r w:rsidRPr="00C836AC">
        <w:rPr>
          <w:rFonts w:ascii="Arial" w:hAnsi="Arial" w:cs="Arial"/>
        </w:rPr>
        <w:t xml:space="preserve">El presente informe documenta de forma exhaustiva las decisiones de diseño de interfaz de usuario (UI) y experiencia de usuario (UX) aplicadas en el desarrollo de la aplicación de escritorio para el control de la garita del parqueadero de la PUCESA. El sistema opera bajo una arquitectura de Edge Computing, gestionando la comunicación directa con el hardware </w:t>
      </w:r>
      <w:proofErr w:type="spellStart"/>
      <w:r w:rsidRPr="00C836AC">
        <w:rPr>
          <w:rFonts w:ascii="Arial" w:hAnsi="Arial" w:cs="Arial"/>
        </w:rPr>
        <w:t>ZKTeco</w:t>
      </w:r>
      <w:proofErr w:type="spellEnd"/>
      <w:r w:rsidRPr="00C836AC">
        <w:rPr>
          <w:rFonts w:ascii="Arial" w:hAnsi="Arial" w:cs="Arial"/>
        </w:rPr>
        <w:t xml:space="preserve"> </w:t>
      </w:r>
      <w:proofErr w:type="spellStart"/>
      <w:r w:rsidRPr="00C836AC">
        <w:rPr>
          <w:rFonts w:ascii="Arial" w:hAnsi="Arial" w:cs="Arial"/>
        </w:rPr>
        <w:t>InBIO</w:t>
      </w:r>
      <w:proofErr w:type="spellEnd"/>
      <w:r w:rsidRPr="00C836AC">
        <w:rPr>
          <w:rFonts w:ascii="Arial" w:hAnsi="Arial" w:cs="Arial"/>
        </w:rPr>
        <w:t xml:space="preserve"> 206 a través de su SDK nativo (plcommpro.dll), lo que garantiza la operatividad incluso ante cortes de red. La interfaz administra dos garitas físicas (Principal y Secundaria), cada una con su propio flujo de autenticación, mapa de parqueadero y control de barreras.</w:t>
      </w:r>
    </w:p>
    <w:p w14:paraId="43002DBE" w14:textId="76B97119" w:rsidR="00C836AC" w:rsidRPr="00C836AC" w:rsidRDefault="00C836AC" w:rsidP="00226C82">
      <w:pPr>
        <w:spacing w:after="0" w:line="360" w:lineRule="auto"/>
        <w:rPr>
          <w:rFonts w:ascii="Arial" w:hAnsi="Arial" w:cs="Arial"/>
          <w:b/>
          <w:bCs/>
        </w:rPr>
      </w:pPr>
    </w:p>
    <w:p w14:paraId="78E7978E" w14:textId="77777777" w:rsidR="00C836AC" w:rsidRPr="00C836AC" w:rsidRDefault="00C836AC" w:rsidP="00226C82">
      <w:pPr>
        <w:spacing w:after="0" w:line="360" w:lineRule="auto"/>
        <w:rPr>
          <w:rFonts w:ascii="Arial" w:hAnsi="Arial" w:cs="Arial"/>
          <w:b/>
          <w:bCs/>
        </w:rPr>
      </w:pPr>
      <w:r w:rsidRPr="00C836AC">
        <w:rPr>
          <w:rFonts w:ascii="Arial" w:hAnsi="Arial" w:cs="Arial"/>
          <w:b/>
          <w:bCs/>
        </w:rPr>
        <w:t>2. Objetivos del Diseño</w:t>
      </w:r>
    </w:p>
    <w:p w14:paraId="67AE1201" w14:textId="77777777" w:rsidR="00C836AC" w:rsidRPr="00C836AC" w:rsidRDefault="00C836AC" w:rsidP="00226C82">
      <w:pPr>
        <w:numPr>
          <w:ilvl w:val="0"/>
          <w:numId w:val="15"/>
        </w:numPr>
        <w:spacing w:after="0" w:line="360" w:lineRule="auto"/>
        <w:rPr>
          <w:rFonts w:ascii="Arial" w:hAnsi="Arial" w:cs="Arial"/>
        </w:rPr>
      </w:pPr>
      <w:r w:rsidRPr="00C836AC">
        <w:rPr>
          <w:rFonts w:ascii="Arial" w:hAnsi="Arial" w:cs="Arial"/>
          <w:b/>
          <w:bCs/>
        </w:rPr>
        <w:t xml:space="preserve">Identidad Institucional: </w:t>
      </w:r>
      <w:r w:rsidRPr="00C836AC">
        <w:rPr>
          <w:rFonts w:ascii="Arial" w:hAnsi="Arial" w:cs="Arial"/>
        </w:rPr>
        <w:t>Alinear la paleta de colores y tipografía con la imagen corporativa de la PUCESA.</w:t>
      </w:r>
    </w:p>
    <w:p w14:paraId="1BF58E1A" w14:textId="77777777" w:rsidR="00C836AC" w:rsidRPr="00C836AC" w:rsidRDefault="00C836AC" w:rsidP="00226C82">
      <w:pPr>
        <w:numPr>
          <w:ilvl w:val="0"/>
          <w:numId w:val="15"/>
        </w:numPr>
        <w:spacing w:after="0" w:line="360" w:lineRule="auto"/>
        <w:rPr>
          <w:rFonts w:ascii="Arial" w:hAnsi="Arial" w:cs="Arial"/>
        </w:rPr>
      </w:pPr>
      <w:r w:rsidRPr="00C836AC">
        <w:rPr>
          <w:rFonts w:ascii="Arial" w:hAnsi="Arial" w:cs="Arial"/>
          <w:b/>
          <w:bCs/>
        </w:rPr>
        <w:t xml:space="preserve">Operación Intuitiva: </w:t>
      </w:r>
      <w:r w:rsidRPr="00C836AC">
        <w:rPr>
          <w:rFonts w:ascii="Arial" w:hAnsi="Arial" w:cs="Arial"/>
        </w:rPr>
        <w:t>Minimizar la curva de aprendizaje mediante retroalimentación inmediata y controles accesibles.</w:t>
      </w:r>
    </w:p>
    <w:p w14:paraId="365937D7" w14:textId="77777777" w:rsidR="00C836AC" w:rsidRPr="00C836AC" w:rsidRDefault="00C836AC" w:rsidP="00226C82">
      <w:pPr>
        <w:numPr>
          <w:ilvl w:val="0"/>
          <w:numId w:val="15"/>
        </w:numPr>
        <w:spacing w:after="0" w:line="360" w:lineRule="auto"/>
        <w:rPr>
          <w:rFonts w:ascii="Arial" w:hAnsi="Arial" w:cs="Arial"/>
        </w:rPr>
      </w:pPr>
      <w:r w:rsidRPr="00C836AC">
        <w:rPr>
          <w:rFonts w:ascii="Arial" w:hAnsi="Arial" w:cs="Arial"/>
          <w:b/>
          <w:bCs/>
        </w:rPr>
        <w:t xml:space="preserve">Seguridad y Auditoría: </w:t>
      </w:r>
      <w:r w:rsidRPr="00C836AC">
        <w:rPr>
          <w:rFonts w:ascii="Arial" w:hAnsi="Arial" w:cs="Arial"/>
        </w:rPr>
        <w:t xml:space="preserve">Registrar obligatoriamente toda acción manual sobre la barrera, vinculando operador, motivo y </w:t>
      </w:r>
      <w:proofErr w:type="spellStart"/>
      <w:r w:rsidRPr="00C836AC">
        <w:rPr>
          <w:rFonts w:ascii="Arial" w:hAnsi="Arial" w:cs="Arial"/>
        </w:rPr>
        <w:t>timestamp</w:t>
      </w:r>
      <w:proofErr w:type="spellEnd"/>
      <w:r w:rsidRPr="00C836AC">
        <w:rPr>
          <w:rFonts w:ascii="Arial" w:hAnsi="Arial" w:cs="Arial"/>
        </w:rPr>
        <w:t>.</w:t>
      </w:r>
    </w:p>
    <w:p w14:paraId="17BFF605" w14:textId="77777777" w:rsidR="00C836AC" w:rsidRPr="00C836AC" w:rsidRDefault="00C836AC" w:rsidP="00226C82">
      <w:pPr>
        <w:numPr>
          <w:ilvl w:val="0"/>
          <w:numId w:val="15"/>
        </w:numPr>
        <w:spacing w:after="0" w:line="360" w:lineRule="auto"/>
        <w:rPr>
          <w:rFonts w:ascii="Arial" w:hAnsi="Arial" w:cs="Arial"/>
        </w:rPr>
      </w:pPr>
      <w:r w:rsidRPr="00C836AC">
        <w:rPr>
          <w:rFonts w:ascii="Arial" w:hAnsi="Arial" w:cs="Arial"/>
          <w:b/>
          <w:bCs/>
        </w:rPr>
        <w:t xml:space="preserve">Resiliencia Operativa: </w:t>
      </w:r>
      <w:r w:rsidRPr="00C836AC">
        <w:rPr>
          <w:rFonts w:ascii="Arial" w:hAnsi="Arial" w:cs="Arial"/>
        </w:rPr>
        <w:t>Mostrar indicadores de estado de hardware en tiempo real para conocimiento constante del operador.</w:t>
      </w:r>
    </w:p>
    <w:p w14:paraId="3A4DD929" w14:textId="4588EA47" w:rsidR="00C836AC" w:rsidRPr="00C836AC" w:rsidRDefault="00C836AC" w:rsidP="00226C82">
      <w:pPr>
        <w:spacing w:after="0" w:line="360" w:lineRule="auto"/>
        <w:rPr>
          <w:rFonts w:ascii="Arial" w:hAnsi="Arial" w:cs="Arial"/>
          <w:b/>
          <w:bCs/>
        </w:rPr>
      </w:pPr>
    </w:p>
    <w:p w14:paraId="5790CE56" w14:textId="77777777" w:rsidR="00C836AC" w:rsidRPr="00C836AC" w:rsidRDefault="00C836AC" w:rsidP="00226C82">
      <w:pPr>
        <w:spacing w:after="0" w:line="360" w:lineRule="auto"/>
        <w:rPr>
          <w:rFonts w:ascii="Arial" w:hAnsi="Arial" w:cs="Arial"/>
          <w:b/>
          <w:bCs/>
        </w:rPr>
      </w:pPr>
      <w:r w:rsidRPr="00C836AC">
        <w:rPr>
          <w:rFonts w:ascii="Arial" w:hAnsi="Arial" w:cs="Arial"/>
          <w:b/>
          <w:bCs/>
        </w:rPr>
        <w:t>3. Especificaciones de Diseño Visual</w:t>
      </w:r>
    </w:p>
    <w:p w14:paraId="6948AE47" w14:textId="77777777" w:rsidR="00C836AC" w:rsidRPr="00C836AC" w:rsidRDefault="00C836AC" w:rsidP="00226C82">
      <w:pPr>
        <w:spacing w:after="0" w:line="360" w:lineRule="auto"/>
        <w:rPr>
          <w:rFonts w:ascii="Arial" w:hAnsi="Arial" w:cs="Arial"/>
          <w:b/>
          <w:bCs/>
        </w:rPr>
      </w:pPr>
      <w:r w:rsidRPr="00C836AC">
        <w:rPr>
          <w:rFonts w:ascii="Arial" w:hAnsi="Arial" w:cs="Arial"/>
          <w:b/>
          <w:bCs/>
        </w:rPr>
        <w:t>3.1 Regla 60-30-10</w:t>
      </w:r>
    </w:p>
    <w:p w14:paraId="2452CF5C" w14:textId="77777777" w:rsidR="00C836AC" w:rsidRPr="00C836AC" w:rsidRDefault="00C836AC" w:rsidP="00226C82">
      <w:pPr>
        <w:spacing w:after="0" w:line="360" w:lineRule="auto"/>
        <w:rPr>
          <w:rFonts w:ascii="Arial" w:hAnsi="Arial" w:cs="Arial"/>
        </w:rPr>
      </w:pPr>
      <w:r w:rsidRPr="00C836AC">
        <w:rPr>
          <w:rFonts w:ascii="Arial" w:hAnsi="Arial" w:cs="Arial"/>
        </w:rPr>
        <w:lastRenderedPageBreak/>
        <w:t>Se ha implementado una proporción visual que garantiza armonía y reduce la fatiga visual del operador:</w:t>
      </w:r>
    </w:p>
    <w:p w14:paraId="17E9AFAD" w14:textId="77777777" w:rsidR="00C836AC" w:rsidRPr="00C836AC" w:rsidRDefault="00C836AC" w:rsidP="00226C82">
      <w:pPr>
        <w:numPr>
          <w:ilvl w:val="0"/>
          <w:numId w:val="16"/>
        </w:numPr>
        <w:spacing w:after="0" w:line="360" w:lineRule="auto"/>
        <w:rPr>
          <w:rFonts w:ascii="Arial" w:hAnsi="Arial" w:cs="Arial"/>
        </w:rPr>
      </w:pPr>
      <w:r w:rsidRPr="00C836AC">
        <w:rPr>
          <w:rFonts w:ascii="Arial" w:hAnsi="Arial" w:cs="Arial"/>
          <w:b/>
          <w:bCs/>
        </w:rPr>
        <w:t xml:space="preserve">60% (Dominante): </w:t>
      </w:r>
      <w:r w:rsidRPr="00C836AC">
        <w:rPr>
          <w:rFonts w:ascii="Arial" w:hAnsi="Arial" w:cs="Arial"/>
        </w:rPr>
        <w:t>Fondos y áreas de contenido en gris neutro (#F5F7FA) y blanco (#FFFFFF).</w:t>
      </w:r>
    </w:p>
    <w:p w14:paraId="7B053C9C" w14:textId="77777777" w:rsidR="00C836AC" w:rsidRPr="00C836AC" w:rsidRDefault="00C836AC" w:rsidP="00226C82">
      <w:pPr>
        <w:numPr>
          <w:ilvl w:val="0"/>
          <w:numId w:val="16"/>
        </w:numPr>
        <w:spacing w:after="0" w:line="360" w:lineRule="auto"/>
        <w:rPr>
          <w:rFonts w:ascii="Arial" w:hAnsi="Arial" w:cs="Arial"/>
        </w:rPr>
      </w:pPr>
      <w:r w:rsidRPr="00C836AC">
        <w:rPr>
          <w:rFonts w:ascii="Arial" w:hAnsi="Arial" w:cs="Arial"/>
          <w:b/>
          <w:bCs/>
        </w:rPr>
        <w:t xml:space="preserve">30% (Secundario): </w:t>
      </w:r>
      <w:r w:rsidRPr="00C836AC">
        <w:rPr>
          <w:rFonts w:ascii="Arial" w:hAnsi="Arial" w:cs="Arial"/>
        </w:rPr>
        <w:t>Azules institucionales para navegación y botones primarios (#003366, #0052A5).</w:t>
      </w:r>
    </w:p>
    <w:p w14:paraId="12F338CA" w14:textId="77777777" w:rsidR="00C836AC" w:rsidRPr="00C836AC" w:rsidRDefault="00C836AC" w:rsidP="00226C82">
      <w:pPr>
        <w:numPr>
          <w:ilvl w:val="0"/>
          <w:numId w:val="16"/>
        </w:numPr>
        <w:spacing w:after="0" w:line="360" w:lineRule="auto"/>
        <w:rPr>
          <w:rFonts w:ascii="Arial" w:hAnsi="Arial" w:cs="Arial"/>
          <w:b/>
          <w:bCs/>
        </w:rPr>
      </w:pPr>
      <w:r w:rsidRPr="00C836AC">
        <w:rPr>
          <w:rFonts w:ascii="Arial" w:hAnsi="Arial" w:cs="Arial"/>
          <w:b/>
          <w:bCs/>
        </w:rPr>
        <w:t xml:space="preserve">10% (Acento): </w:t>
      </w:r>
      <w:r w:rsidRPr="00C836AC">
        <w:rPr>
          <w:rFonts w:ascii="Arial" w:hAnsi="Arial" w:cs="Arial"/>
        </w:rPr>
        <w:t>Colores de estado como Verde (#28A745) para éxito y Rojo (#DC3545) para errores.</w:t>
      </w:r>
    </w:p>
    <w:p w14:paraId="17D66AA3" w14:textId="77777777" w:rsidR="00C836AC" w:rsidRPr="00C836AC" w:rsidRDefault="00C836AC" w:rsidP="00226C82">
      <w:pPr>
        <w:spacing w:after="0" w:line="360" w:lineRule="auto"/>
        <w:rPr>
          <w:rFonts w:ascii="Arial" w:hAnsi="Arial" w:cs="Arial"/>
          <w:b/>
          <w:bCs/>
        </w:rPr>
      </w:pPr>
      <w:r w:rsidRPr="00C836AC">
        <w:rPr>
          <w:rFonts w:ascii="Arial" w:hAnsi="Arial" w:cs="Arial"/>
          <w:b/>
          <w:bCs/>
        </w:rPr>
        <w:t>3.2 Paleta de Colores Detallada</w:t>
      </w:r>
    </w:p>
    <w:p w14:paraId="17C5AD1C" w14:textId="77777777" w:rsidR="00C836AC" w:rsidRPr="00C836AC" w:rsidRDefault="00C836AC" w:rsidP="00226C82">
      <w:pPr>
        <w:spacing w:after="0" w:line="360" w:lineRule="auto"/>
        <w:rPr>
          <w:rFonts w:ascii="Arial" w:hAnsi="Arial" w:cs="Arial"/>
        </w:rPr>
      </w:pPr>
      <w:r w:rsidRPr="00C836AC">
        <w:rPr>
          <w:rFonts w:ascii="Arial" w:hAnsi="Arial" w:cs="Arial"/>
        </w:rPr>
        <w:t>La interfaz utiliza una categorización cromática estricta para agilizar la toma de decisiones:</w:t>
      </w:r>
    </w:p>
    <w:p w14:paraId="158EC000" w14:textId="77777777" w:rsidR="00C836AC" w:rsidRPr="00C836AC" w:rsidRDefault="00C836AC" w:rsidP="00226C82">
      <w:pPr>
        <w:spacing w:after="0" w:line="360" w:lineRule="auto"/>
        <w:rPr>
          <w:rFonts w:ascii="Arial" w:hAnsi="Arial" w:cs="Arial"/>
          <w:b/>
          <w:bCs/>
        </w:rPr>
      </w:pPr>
      <w:r w:rsidRPr="00C836AC">
        <w:rPr>
          <w:rFonts w:ascii="Arial" w:hAnsi="Arial" w:cs="Arial"/>
          <w:b/>
          <w:bCs/>
        </w:rPr>
        <w:t>A. Colores Institucionales y Estructura</w:t>
      </w:r>
    </w:p>
    <w:tbl>
      <w:tblPr>
        <w:tblStyle w:val="Tablaconcuadrcula"/>
        <w:tblW w:w="0" w:type="auto"/>
        <w:tblLook w:val="04A0" w:firstRow="1" w:lastRow="0" w:firstColumn="1" w:lastColumn="0" w:noHBand="0" w:noVBand="1"/>
      </w:tblPr>
      <w:tblGrid>
        <w:gridCol w:w="2033"/>
        <w:gridCol w:w="1684"/>
        <w:gridCol w:w="4777"/>
      </w:tblGrid>
      <w:tr w:rsidR="00C836AC" w:rsidRPr="00C836AC" w14:paraId="57A1E2DD" w14:textId="77777777" w:rsidTr="00C836AC">
        <w:tc>
          <w:tcPr>
            <w:tcW w:w="0" w:type="auto"/>
            <w:hideMark/>
          </w:tcPr>
          <w:p w14:paraId="206875A7" w14:textId="77777777" w:rsidR="00C836AC" w:rsidRPr="00C836AC" w:rsidRDefault="00C836AC" w:rsidP="00226C82">
            <w:pPr>
              <w:spacing w:line="360" w:lineRule="auto"/>
              <w:rPr>
                <w:rFonts w:ascii="Arial" w:hAnsi="Arial" w:cs="Arial"/>
                <w:b/>
                <w:bCs/>
              </w:rPr>
            </w:pPr>
            <w:r w:rsidRPr="00C836AC">
              <w:rPr>
                <w:rFonts w:ascii="Arial" w:hAnsi="Arial" w:cs="Arial"/>
                <w:b/>
                <w:bCs/>
              </w:rPr>
              <w:t>Color</w:t>
            </w:r>
          </w:p>
        </w:tc>
        <w:tc>
          <w:tcPr>
            <w:tcW w:w="0" w:type="auto"/>
            <w:hideMark/>
          </w:tcPr>
          <w:p w14:paraId="62763D3D" w14:textId="77777777" w:rsidR="00C836AC" w:rsidRPr="00C836AC" w:rsidRDefault="00C836AC" w:rsidP="00226C82">
            <w:pPr>
              <w:spacing w:line="360" w:lineRule="auto"/>
              <w:rPr>
                <w:rFonts w:ascii="Arial" w:hAnsi="Arial" w:cs="Arial"/>
                <w:b/>
                <w:bCs/>
              </w:rPr>
            </w:pPr>
            <w:r w:rsidRPr="00C836AC">
              <w:rPr>
                <w:rFonts w:ascii="Arial" w:hAnsi="Arial" w:cs="Arial"/>
                <w:b/>
                <w:bCs/>
              </w:rPr>
              <w:t>Hexadecimal</w:t>
            </w:r>
          </w:p>
        </w:tc>
        <w:tc>
          <w:tcPr>
            <w:tcW w:w="0" w:type="auto"/>
            <w:hideMark/>
          </w:tcPr>
          <w:p w14:paraId="6D18487D" w14:textId="77777777" w:rsidR="00C836AC" w:rsidRPr="00C836AC" w:rsidRDefault="00C836AC" w:rsidP="00226C82">
            <w:pPr>
              <w:spacing w:line="360" w:lineRule="auto"/>
              <w:rPr>
                <w:rFonts w:ascii="Arial" w:hAnsi="Arial" w:cs="Arial"/>
                <w:b/>
                <w:bCs/>
              </w:rPr>
            </w:pPr>
            <w:r w:rsidRPr="00C836AC">
              <w:rPr>
                <w:rFonts w:ascii="Arial" w:hAnsi="Arial" w:cs="Arial"/>
                <w:b/>
                <w:bCs/>
              </w:rPr>
              <w:t>Uso en la Interfaz</w:t>
            </w:r>
          </w:p>
        </w:tc>
      </w:tr>
      <w:tr w:rsidR="00C836AC" w:rsidRPr="00C836AC" w14:paraId="09373364" w14:textId="77777777" w:rsidTr="00C836AC">
        <w:tc>
          <w:tcPr>
            <w:tcW w:w="0" w:type="auto"/>
            <w:hideMark/>
          </w:tcPr>
          <w:p w14:paraId="78891112" w14:textId="77777777" w:rsidR="00C836AC" w:rsidRPr="00C836AC" w:rsidRDefault="00C836AC" w:rsidP="00226C82">
            <w:pPr>
              <w:spacing w:line="360" w:lineRule="auto"/>
              <w:rPr>
                <w:rFonts w:ascii="Arial" w:hAnsi="Arial" w:cs="Arial"/>
                <w:b/>
                <w:bCs/>
              </w:rPr>
            </w:pPr>
            <w:r w:rsidRPr="00C836AC">
              <w:rPr>
                <w:rFonts w:ascii="Arial" w:hAnsi="Arial" w:cs="Arial"/>
                <w:b/>
                <w:bCs/>
              </w:rPr>
              <w:t>Deep Sapphire</w:t>
            </w:r>
          </w:p>
        </w:tc>
        <w:tc>
          <w:tcPr>
            <w:tcW w:w="0" w:type="auto"/>
            <w:hideMark/>
          </w:tcPr>
          <w:p w14:paraId="3D60E91C" w14:textId="77777777" w:rsidR="00C836AC" w:rsidRPr="00C836AC" w:rsidRDefault="00C836AC" w:rsidP="00226C82">
            <w:pPr>
              <w:spacing w:line="360" w:lineRule="auto"/>
              <w:rPr>
                <w:rFonts w:ascii="Arial" w:hAnsi="Arial" w:cs="Arial"/>
              </w:rPr>
            </w:pPr>
            <w:r w:rsidRPr="00C836AC">
              <w:rPr>
                <w:rFonts w:ascii="Arial" w:hAnsi="Arial" w:cs="Arial"/>
              </w:rPr>
              <w:t>#003366</w:t>
            </w:r>
          </w:p>
        </w:tc>
        <w:tc>
          <w:tcPr>
            <w:tcW w:w="0" w:type="auto"/>
            <w:hideMark/>
          </w:tcPr>
          <w:p w14:paraId="49DB9D87" w14:textId="77777777" w:rsidR="00C836AC" w:rsidRPr="00C836AC" w:rsidRDefault="00C836AC" w:rsidP="00226C82">
            <w:pPr>
              <w:spacing w:line="360" w:lineRule="auto"/>
              <w:rPr>
                <w:rFonts w:ascii="Arial" w:hAnsi="Arial" w:cs="Arial"/>
              </w:rPr>
            </w:pPr>
            <w:r w:rsidRPr="00C836AC">
              <w:rPr>
                <w:rFonts w:ascii="Arial" w:hAnsi="Arial" w:cs="Arial"/>
              </w:rPr>
              <w:t>Header principal y fondo del Login.</w:t>
            </w:r>
          </w:p>
        </w:tc>
      </w:tr>
      <w:tr w:rsidR="00C836AC" w:rsidRPr="00C836AC" w14:paraId="1EEB151C" w14:textId="77777777" w:rsidTr="00C836AC">
        <w:tc>
          <w:tcPr>
            <w:tcW w:w="0" w:type="auto"/>
            <w:hideMark/>
          </w:tcPr>
          <w:p w14:paraId="25BB33A9" w14:textId="77777777" w:rsidR="00C836AC" w:rsidRPr="00C836AC" w:rsidRDefault="00C836AC" w:rsidP="00226C82">
            <w:pPr>
              <w:spacing w:line="360" w:lineRule="auto"/>
              <w:rPr>
                <w:rFonts w:ascii="Arial" w:hAnsi="Arial" w:cs="Arial"/>
                <w:b/>
                <w:bCs/>
              </w:rPr>
            </w:pPr>
            <w:r w:rsidRPr="00C836AC">
              <w:rPr>
                <w:rFonts w:ascii="Arial" w:hAnsi="Arial" w:cs="Arial"/>
                <w:b/>
                <w:bCs/>
              </w:rPr>
              <w:t>Azul Institucional</w:t>
            </w:r>
          </w:p>
        </w:tc>
        <w:tc>
          <w:tcPr>
            <w:tcW w:w="0" w:type="auto"/>
            <w:hideMark/>
          </w:tcPr>
          <w:p w14:paraId="19B993F1" w14:textId="77777777" w:rsidR="00C836AC" w:rsidRPr="00C836AC" w:rsidRDefault="00C836AC" w:rsidP="00226C82">
            <w:pPr>
              <w:spacing w:line="360" w:lineRule="auto"/>
              <w:rPr>
                <w:rFonts w:ascii="Arial" w:hAnsi="Arial" w:cs="Arial"/>
              </w:rPr>
            </w:pPr>
            <w:r w:rsidRPr="00C836AC">
              <w:rPr>
                <w:rFonts w:ascii="Arial" w:hAnsi="Arial" w:cs="Arial"/>
              </w:rPr>
              <w:t>#0052A5</w:t>
            </w:r>
          </w:p>
        </w:tc>
        <w:tc>
          <w:tcPr>
            <w:tcW w:w="0" w:type="auto"/>
            <w:hideMark/>
          </w:tcPr>
          <w:p w14:paraId="7F6D4B34" w14:textId="77777777" w:rsidR="00C836AC" w:rsidRPr="00C836AC" w:rsidRDefault="00C836AC" w:rsidP="00226C82">
            <w:pPr>
              <w:spacing w:line="360" w:lineRule="auto"/>
              <w:rPr>
                <w:rFonts w:ascii="Arial" w:hAnsi="Arial" w:cs="Arial"/>
              </w:rPr>
            </w:pPr>
            <w:r w:rsidRPr="00C836AC">
              <w:rPr>
                <w:rFonts w:ascii="Arial" w:hAnsi="Arial" w:cs="Arial"/>
              </w:rPr>
              <w:t>Botón de Login y cabeceras de tablas.</w:t>
            </w:r>
          </w:p>
        </w:tc>
      </w:tr>
      <w:tr w:rsidR="00C836AC" w:rsidRPr="00C836AC" w14:paraId="533B8003" w14:textId="77777777" w:rsidTr="00C836AC">
        <w:tc>
          <w:tcPr>
            <w:tcW w:w="0" w:type="auto"/>
            <w:hideMark/>
          </w:tcPr>
          <w:p w14:paraId="3B959988" w14:textId="77777777" w:rsidR="00C836AC" w:rsidRPr="00C836AC" w:rsidRDefault="00C836AC" w:rsidP="00226C82">
            <w:pPr>
              <w:spacing w:line="360" w:lineRule="auto"/>
              <w:rPr>
                <w:rFonts w:ascii="Arial" w:hAnsi="Arial" w:cs="Arial"/>
                <w:b/>
                <w:bCs/>
              </w:rPr>
            </w:pPr>
            <w:r w:rsidRPr="00C836AC">
              <w:rPr>
                <w:rFonts w:ascii="Arial" w:hAnsi="Arial" w:cs="Arial"/>
                <w:b/>
                <w:bCs/>
              </w:rPr>
              <w:t xml:space="preserve">Azul </w:t>
            </w:r>
            <w:proofErr w:type="spellStart"/>
            <w:r w:rsidRPr="00C836AC">
              <w:rPr>
                <w:rFonts w:ascii="Arial" w:hAnsi="Arial" w:cs="Arial"/>
                <w:b/>
                <w:bCs/>
              </w:rPr>
              <w:t>Sidebar</w:t>
            </w:r>
            <w:proofErr w:type="spellEnd"/>
          </w:p>
        </w:tc>
        <w:tc>
          <w:tcPr>
            <w:tcW w:w="0" w:type="auto"/>
            <w:hideMark/>
          </w:tcPr>
          <w:p w14:paraId="752FBF62" w14:textId="77777777" w:rsidR="00C836AC" w:rsidRPr="00C836AC" w:rsidRDefault="00C836AC" w:rsidP="00226C82">
            <w:pPr>
              <w:spacing w:line="360" w:lineRule="auto"/>
              <w:rPr>
                <w:rFonts w:ascii="Arial" w:hAnsi="Arial" w:cs="Arial"/>
              </w:rPr>
            </w:pPr>
            <w:r w:rsidRPr="00C836AC">
              <w:rPr>
                <w:rFonts w:ascii="Arial" w:hAnsi="Arial" w:cs="Arial"/>
              </w:rPr>
              <w:t>#002855</w:t>
            </w:r>
          </w:p>
        </w:tc>
        <w:tc>
          <w:tcPr>
            <w:tcW w:w="0" w:type="auto"/>
            <w:hideMark/>
          </w:tcPr>
          <w:p w14:paraId="43CE0FA8" w14:textId="77777777" w:rsidR="00C836AC" w:rsidRPr="00C836AC" w:rsidRDefault="00C836AC" w:rsidP="00226C82">
            <w:pPr>
              <w:spacing w:line="360" w:lineRule="auto"/>
              <w:rPr>
                <w:rFonts w:ascii="Arial" w:hAnsi="Arial" w:cs="Arial"/>
              </w:rPr>
            </w:pPr>
            <w:r w:rsidRPr="00C836AC">
              <w:rPr>
                <w:rFonts w:ascii="Arial" w:hAnsi="Arial" w:cs="Arial"/>
              </w:rPr>
              <w:t xml:space="preserve">Fondo del </w:t>
            </w:r>
            <w:proofErr w:type="spellStart"/>
            <w:r w:rsidRPr="00C836AC">
              <w:rPr>
                <w:rFonts w:ascii="Arial" w:hAnsi="Arial" w:cs="Arial"/>
              </w:rPr>
              <w:t>sidebar</w:t>
            </w:r>
            <w:proofErr w:type="spellEnd"/>
            <w:r w:rsidRPr="00C836AC">
              <w:rPr>
                <w:rFonts w:ascii="Arial" w:hAnsi="Arial" w:cs="Arial"/>
              </w:rPr>
              <w:t xml:space="preserve"> de navegación lateral.</w:t>
            </w:r>
          </w:p>
        </w:tc>
      </w:tr>
      <w:tr w:rsidR="00C836AC" w:rsidRPr="00C836AC" w14:paraId="34D08304" w14:textId="77777777" w:rsidTr="00C836AC">
        <w:tc>
          <w:tcPr>
            <w:tcW w:w="0" w:type="auto"/>
            <w:hideMark/>
          </w:tcPr>
          <w:p w14:paraId="2CAAE715" w14:textId="77777777" w:rsidR="00C836AC" w:rsidRPr="00C836AC" w:rsidRDefault="00C836AC" w:rsidP="00226C82">
            <w:pPr>
              <w:spacing w:line="360" w:lineRule="auto"/>
              <w:rPr>
                <w:rFonts w:ascii="Arial" w:hAnsi="Arial" w:cs="Arial"/>
                <w:b/>
                <w:bCs/>
              </w:rPr>
            </w:pPr>
            <w:r w:rsidRPr="00C836AC">
              <w:rPr>
                <w:rFonts w:ascii="Arial" w:hAnsi="Arial" w:cs="Arial"/>
                <w:b/>
                <w:bCs/>
              </w:rPr>
              <w:t xml:space="preserve">Azul </w:t>
            </w:r>
            <w:proofErr w:type="spellStart"/>
            <w:r w:rsidRPr="00C836AC">
              <w:rPr>
                <w:rFonts w:ascii="Arial" w:hAnsi="Arial" w:cs="Arial"/>
                <w:b/>
                <w:bCs/>
              </w:rPr>
              <w:t>Accent</w:t>
            </w:r>
            <w:proofErr w:type="spellEnd"/>
          </w:p>
        </w:tc>
        <w:tc>
          <w:tcPr>
            <w:tcW w:w="0" w:type="auto"/>
            <w:hideMark/>
          </w:tcPr>
          <w:p w14:paraId="336FCB00" w14:textId="77777777" w:rsidR="00C836AC" w:rsidRPr="00C836AC" w:rsidRDefault="00C836AC" w:rsidP="00226C82">
            <w:pPr>
              <w:spacing w:line="360" w:lineRule="auto"/>
              <w:rPr>
                <w:rFonts w:ascii="Arial" w:hAnsi="Arial" w:cs="Arial"/>
              </w:rPr>
            </w:pPr>
            <w:r w:rsidRPr="00C836AC">
              <w:rPr>
                <w:rFonts w:ascii="Arial" w:hAnsi="Arial" w:cs="Arial"/>
              </w:rPr>
              <w:t>#4A90D9</w:t>
            </w:r>
          </w:p>
        </w:tc>
        <w:tc>
          <w:tcPr>
            <w:tcW w:w="0" w:type="auto"/>
            <w:hideMark/>
          </w:tcPr>
          <w:p w14:paraId="62CB8595" w14:textId="77777777" w:rsidR="00C836AC" w:rsidRPr="00C836AC" w:rsidRDefault="00C836AC" w:rsidP="00226C82">
            <w:pPr>
              <w:spacing w:line="360" w:lineRule="auto"/>
              <w:rPr>
                <w:rFonts w:ascii="Arial" w:hAnsi="Arial" w:cs="Arial"/>
              </w:rPr>
            </w:pPr>
            <w:r w:rsidRPr="00C836AC">
              <w:rPr>
                <w:rFonts w:ascii="Arial" w:hAnsi="Arial" w:cs="Arial"/>
              </w:rPr>
              <w:t>Botón CONECTAR e indicadores de acción secundaria.</w:t>
            </w:r>
          </w:p>
        </w:tc>
      </w:tr>
    </w:tbl>
    <w:p w14:paraId="3E3EFAC8" w14:textId="77777777" w:rsidR="00C836AC" w:rsidRPr="00C836AC" w:rsidRDefault="00C836AC" w:rsidP="00226C82">
      <w:pPr>
        <w:spacing w:after="0" w:line="360" w:lineRule="auto"/>
        <w:rPr>
          <w:rFonts w:ascii="Arial" w:hAnsi="Arial" w:cs="Arial"/>
          <w:b/>
          <w:bCs/>
        </w:rPr>
      </w:pPr>
      <w:r w:rsidRPr="00C836AC">
        <w:rPr>
          <w:rFonts w:ascii="Arial" w:hAnsi="Arial" w:cs="Arial"/>
          <w:b/>
          <w:bCs/>
        </w:rPr>
        <w:t>B. Colores de Estado (Retroalimentación)</w:t>
      </w:r>
    </w:p>
    <w:tbl>
      <w:tblPr>
        <w:tblStyle w:val="Tablaconcuadrcula"/>
        <w:tblW w:w="0" w:type="auto"/>
        <w:tblLook w:val="04A0" w:firstRow="1" w:lastRow="0" w:firstColumn="1" w:lastColumn="0" w:noHBand="0" w:noVBand="1"/>
      </w:tblPr>
      <w:tblGrid>
        <w:gridCol w:w="1964"/>
        <w:gridCol w:w="1684"/>
        <w:gridCol w:w="4846"/>
      </w:tblGrid>
      <w:tr w:rsidR="00C836AC" w:rsidRPr="00C836AC" w14:paraId="69C1BD8B" w14:textId="77777777" w:rsidTr="00C836AC">
        <w:tc>
          <w:tcPr>
            <w:tcW w:w="0" w:type="auto"/>
            <w:hideMark/>
          </w:tcPr>
          <w:p w14:paraId="1127ABB1" w14:textId="77777777" w:rsidR="00C836AC" w:rsidRPr="00C836AC" w:rsidRDefault="00C836AC" w:rsidP="00226C82">
            <w:pPr>
              <w:spacing w:line="360" w:lineRule="auto"/>
              <w:rPr>
                <w:rFonts w:ascii="Arial" w:hAnsi="Arial" w:cs="Arial"/>
                <w:b/>
                <w:bCs/>
              </w:rPr>
            </w:pPr>
            <w:r w:rsidRPr="00C836AC">
              <w:rPr>
                <w:rFonts w:ascii="Arial" w:hAnsi="Arial" w:cs="Arial"/>
                <w:b/>
                <w:bCs/>
              </w:rPr>
              <w:t>Color</w:t>
            </w:r>
          </w:p>
        </w:tc>
        <w:tc>
          <w:tcPr>
            <w:tcW w:w="0" w:type="auto"/>
            <w:hideMark/>
          </w:tcPr>
          <w:p w14:paraId="39F26165" w14:textId="77777777" w:rsidR="00C836AC" w:rsidRPr="00C836AC" w:rsidRDefault="00C836AC" w:rsidP="00226C82">
            <w:pPr>
              <w:spacing w:line="360" w:lineRule="auto"/>
              <w:rPr>
                <w:rFonts w:ascii="Arial" w:hAnsi="Arial" w:cs="Arial"/>
                <w:b/>
                <w:bCs/>
              </w:rPr>
            </w:pPr>
            <w:r w:rsidRPr="00C836AC">
              <w:rPr>
                <w:rFonts w:ascii="Arial" w:hAnsi="Arial" w:cs="Arial"/>
                <w:b/>
                <w:bCs/>
              </w:rPr>
              <w:t>Hexadecimal</w:t>
            </w:r>
          </w:p>
        </w:tc>
        <w:tc>
          <w:tcPr>
            <w:tcW w:w="0" w:type="auto"/>
            <w:hideMark/>
          </w:tcPr>
          <w:p w14:paraId="228F2D18" w14:textId="77777777" w:rsidR="00C836AC" w:rsidRPr="00C836AC" w:rsidRDefault="00C836AC" w:rsidP="00226C82">
            <w:pPr>
              <w:spacing w:line="360" w:lineRule="auto"/>
              <w:rPr>
                <w:rFonts w:ascii="Arial" w:hAnsi="Arial" w:cs="Arial"/>
                <w:b/>
                <w:bCs/>
              </w:rPr>
            </w:pPr>
            <w:r w:rsidRPr="00C836AC">
              <w:rPr>
                <w:rFonts w:ascii="Arial" w:hAnsi="Arial" w:cs="Arial"/>
                <w:b/>
                <w:bCs/>
              </w:rPr>
              <w:t>Uso en la Interfaz</w:t>
            </w:r>
          </w:p>
        </w:tc>
      </w:tr>
      <w:tr w:rsidR="00C836AC" w:rsidRPr="00C836AC" w14:paraId="3A54B571" w14:textId="77777777" w:rsidTr="00C836AC">
        <w:tc>
          <w:tcPr>
            <w:tcW w:w="0" w:type="auto"/>
            <w:hideMark/>
          </w:tcPr>
          <w:p w14:paraId="489176CE" w14:textId="77777777" w:rsidR="00C836AC" w:rsidRPr="00C836AC" w:rsidRDefault="00C836AC" w:rsidP="00226C82">
            <w:pPr>
              <w:spacing w:line="360" w:lineRule="auto"/>
              <w:rPr>
                <w:rFonts w:ascii="Arial" w:hAnsi="Arial" w:cs="Arial"/>
                <w:b/>
                <w:bCs/>
              </w:rPr>
            </w:pPr>
            <w:r w:rsidRPr="00C836AC">
              <w:rPr>
                <w:rFonts w:ascii="Arial" w:hAnsi="Arial" w:cs="Arial"/>
                <w:b/>
                <w:bCs/>
              </w:rPr>
              <w:t>Verde Esmeralda</w:t>
            </w:r>
          </w:p>
        </w:tc>
        <w:tc>
          <w:tcPr>
            <w:tcW w:w="0" w:type="auto"/>
            <w:hideMark/>
          </w:tcPr>
          <w:p w14:paraId="0F87999A" w14:textId="77777777" w:rsidR="00C836AC" w:rsidRPr="00C836AC" w:rsidRDefault="00C836AC" w:rsidP="00226C82">
            <w:pPr>
              <w:spacing w:line="360" w:lineRule="auto"/>
              <w:rPr>
                <w:rFonts w:ascii="Arial" w:hAnsi="Arial" w:cs="Arial"/>
              </w:rPr>
            </w:pPr>
            <w:r w:rsidRPr="00C836AC">
              <w:rPr>
                <w:rFonts w:ascii="Arial" w:hAnsi="Arial" w:cs="Arial"/>
              </w:rPr>
              <w:t>#28A745</w:t>
            </w:r>
          </w:p>
        </w:tc>
        <w:tc>
          <w:tcPr>
            <w:tcW w:w="0" w:type="auto"/>
            <w:hideMark/>
          </w:tcPr>
          <w:p w14:paraId="601C5779" w14:textId="77777777" w:rsidR="00C836AC" w:rsidRPr="00C836AC" w:rsidRDefault="00C836AC" w:rsidP="00226C82">
            <w:pPr>
              <w:spacing w:line="360" w:lineRule="auto"/>
              <w:rPr>
                <w:rFonts w:ascii="Arial" w:hAnsi="Arial" w:cs="Arial"/>
              </w:rPr>
            </w:pPr>
            <w:r w:rsidRPr="00C836AC">
              <w:rPr>
                <w:rFonts w:ascii="Arial" w:hAnsi="Arial" w:cs="Arial"/>
              </w:rPr>
              <w:t>LED "BARRERA ARRIBA" y acceso autorizado.</w:t>
            </w:r>
          </w:p>
        </w:tc>
      </w:tr>
      <w:tr w:rsidR="00C836AC" w:rsidRPr="00C836AC" w14:paraId="3E87952A" w14:textId="77777777" w:rsidTr="00C836AC">
        <w:tc>
          <w:tcPr>
            <w:tcW w:w="0" w:type="auto"/>
            <w:hideMark/>
          </w:tcPr>
          <w:p w14:paraId="5EC18CE3" w14:textId="77777777" w:rsidR="00C836AC" w:rsidRPr="00C836AC" w:rsidRDefault="00C836AC" w:rsidP="00226C82">
            <w:pPr>
              <w:spacing w:line="360" w:lineRule="auto"/>
              <w:rPr>
                <w:rFonts w:ascii="Arial" w:hAnsi="Arial" w:cs="Arial"/>
                <w:b/>
                <w:bCs/>
              </w:rPr>
            </w:pPr>
            <w:r w:rsidRPr="00C836AC">
              <w:rPr>
                <w:rFonts w:ascii="Arial" w:hAnsi="Arial" w:cs="Arial"/>
                <w:b/>
                <w:bCs/>
              </w:rPr>
              <w:t>Rojo Suave</w:t>
            </w:r>
          </w:p>
        </w:tc>
        <w:tc>
          <w:tcPr>
            <w:tcW w:w="0" w:type="auto"/>
            <w:hideMark/>
          </w:tcPr>
          <w:p w14:paraId="4246BC54" w14:textId="77777777" w:rsidR="00C836AC" w:rsidRPr="00C836AC" w:rsidRDefault="00C836AC" w:rsidP="00226C82">
            <w:pPr>
              <w:spacing w:line="360" w:lineRule="auto"/>
              <w:rPr>
                <w:rFonts w:ascii="Arial" w:hAnsi="Arial" w:cs="Arial"/>
              </w:rPr>
            </w:pPr>
            <w:r w:rsidRPr="00C836AC">
              <w:rPr>
                <w:rFonts w:ascii="Arial" w:hAnsi="Arial" w:cs="Arial"/>
              </w:rPr>
              <w:t>#DC3545</w:t>
            </w:r>
          </w:p>
        </w:tc>
        <w:tc>
          <w:tcPr>
            <w:tcW w:w="0" w:type="auto"/>
            <w:hideMark/>
          </w:tcPr>
          <w:p w14:paraId="2EB3B084" w14:textId="77777777" w:rsidR="00C836AC" w:rsidRPr="00C836AC" w:rsidRDefault="00C836AC" w:rsidP="00226C82">
            <w:pPr>
              <w:spacing w:line="360" w:lineRule="auto"/>
              <w:rPr>
                <w:rFonts w:ascii="Arial" w:hAnsi="Arial" w:cs="Arial"/>
              </w:rPr>
            </w:pPr>
            <w:r w:rsidRPr="00C836AC">
              <w:rPr>
                <w:rFonts w:ascii="Arial" w:hAnsi="Arial" w:cs="Arial"/>
              </w:rPr>
              <w:t>LED "BARRERA ABAJO" e incidencias pendientes.</w:t>
            </w:r>
          </w:p>
        </w:tc>
      </w:tr>
      <w:tr w:rsidR="00C836AC" w:rsidRPr="00C836AC" w14:paraId="09D69DC7" w14:textId="77777777" w:rsidTr="00C836AC">
        <w:tc>
          <w:tcPr>
            <w:tcW w:w="0" w:type="auto"/>
            <w:hideMark/>
          </w:tcPr>
          <w:p w14:paraId="72724498" w14:textId="77777777" w:rsidR="00C836AC" w:rsidRPr="00C836AC" w:rsidRDefault="00C836AC" w:rsidP="00226C82">
            <w:pPr>
              <w:spacing w:line="360" w:lineRule="auto"/>
              <w:rPr>
                <w:rFonts w:ascii="Arial" w:hAnsi="Arial" w:cs="Arial"/>
                <w:b/>
                <w:bCs/>
              </w:rPr>
            </w:pPr>
            <w:r w:rsidRPr="00C836AC">
              <w:rPr>
                <w:rFonts w:ascii="Arial" w:hAnsi="Arial" w:cs="Arial"/>
                <w:b/>
                <w:bCs/>
              </w:rPr>
              <w:t>Rojo Intenso</w:t>
            </w:r>
          </w:p>
        </w:tc>
        <w:tc>
          <w:tcPr>
            <w:tcW w:w="0" w:type="auto"/>
            <w:hideMark/>
          </w:tcPr>
          <w:p w14:paraId="24BE8158" w14:textId="77777777" w:rsidR="00C836AC" w:rsidRPr="00C836AC" w:rsidRDefault="00C836AC" w:rsidP="00226C82">
            <w:pPr>
              <w:spacing w:line="360" w:lineRule="auto"/>
              <w:rPr>
                <w:rFonts w:ascii="Arial" w:hAnsi="Arial" w:cs="Arial"/>
              </w:rPr>
            </w:pPr>
            <w:r w:rsidRPr="00C836AC">
              <w:rPr>
                <w:rFonts w:ascii="Arial" w:hAnsi="Arial" w:cs="Arial"/>
              </w:rPr>
              <w:t>#C0392B</w:t>
            </w:r>
          </w:p>
        </w:tc>
        <w:tc>
          <w:tcPr>
            <w:tcW w:w="0" w:type="auto"/>
            <w:hideMark/>
          </w:tcPr>
          <w:p w14:paraId="3B74C5D7" w14:textId="77777777" w:rsidR="00C836AC" w:rsidRPr="00C836AC" w:rsidRDefault="00C836AC" w:rsidP="00226C82">
            <w:pPr>
              <w:spacing w:line="360" w:lineRule="auto"/>
              <w:rPr>
                <w:rFonts w:ascii="Arial" w:hAnsi="Arial" w:cs="Arial"/>
              </w:rPr>
            </w:pPr>
            <w:r w:rsidRPr="00C836AC">
              <w:rPr>
                <w:rFonts w:ascii="Arial" w:hAnsi="Arial" w:cs="Arial"/>
              </w:rPr>
              <w:t>Botón STOP de emergencia e identificador "Visitante".</w:t>
            </w:r>
          </w:p>
        </w:tc>
      </w:tr>
      <w:tr w:rsidR="00C836AC" w:rsidRPr="00C836AC" w14:paraId="4204A7CF" w14:textId="77777777" w:rsidTr="00C836AC">
        <w:tc>
          <w:tcPr>
            <w:tcW w:w="0" w:type="auto"/>
            <w:hideMark/>
          </w:tcPr>
          <w:p w14:paraId="096F9883" w14:textId="77777777" w:rsidR="00C836AC" w:rsidRPr="00C836AC" w:rsidRDefault="00C836AC" w:rsidP="00226C82">
            <w:pPr>
              <w:spacing w:line="360" w:lineRule="auto"/>
              <w:rPr>
                <w:rFonts w:ascii="Arial" w:hAnsi="Arial" w:cs="Arial"/>
                <w:b/>
                <w:bCs/>
              </w:rPr>
            </w:pPr>
            <w:r w:rsidRPr="00C836AC">
              <w:rPr>
                <w:rFonts w:ascii="Arial" w:hAnsi="Arial" w:cs="Arial"/>
                <w:b/>
                <w:bCs/>
              </w:rPr>
              <w:t>Dorado</w:t>
            </w:r>
          </w:p>
        </w:tc>
        <w:tc>
          <w:tcPr>
            <w:tcW w:w="0" w:type="auto"/>
            <w:hideMark/>
          </w:tcPr>
          <w:p w14:paraId="193A9C6E" w14:textId="77777777" w:rsidR="00C836AC" w:rsidRPr="00C836AC" w:rsidRDefault="00C836AC" w:rsidP="00226C82">
            <w:pPr>
              <w:spacing w:line="360" w:lineRule="auto"/>
              <w:rPr>
                <w:rFonts w:ascii="Arial" w:hAnsi="Arial" w:cs="Arial"/>
              </w:rPr>
            </w:pPr>
            <w:r w:rsidRPr="00C836AC">
              <w:rPr>
                <w:rFonts w:ascii="Arial" w:hAnsi="Arial" w:cs="Arial"/>
              </w:rPr>
              <w:t>#FFC107</w:t>
            </w:r>
          </w:p>
        </w:tc>
        <w:tc>
          <w:tcPr>
            <w:tcW w:w="0" w:type="auto"/>
            <w:hideMark/>
          </w:tcPr>
          <w:p w14:paraId="788FDC55" w14:textId="77777777" w:rsidR="00C836AC" w:rsidRPr="00C836AC" w:rsidRDefault="00C836AC" w:rsidP="00226C82">
            <w:pPr>
              <w:spacing w:line="360" w:lineRule="auto"/>
              <w:rPr>
                <w:rFonts w:ascii="Arial" w:hAnsi="Arial" w:cs="Arial"/>
              </w:rPr>
            </w:pPr>
            <w:r w:rsidRPr="00C836AC">
              <w:rPr>
                <w:rFonts w:ascii="Arial" w:hAnsi="Arial" w:cs="Arial"/>
              </w:rPr>
              <w:t>Botón RESETEAR y advertencias críticas.</w:t>
            </w:r>
          </w:p>
        </w:tc>
      </w:tr>
    </w:tbl>
    <w:p w14:paraId="7EFB5720" w14:textId="77777777" w:rsidR="00C836AC" w:rsidRPr="00226C82" w:rsidRDefault="00C836AC" w:rsidP="00226C82">
      <w:pPr>
        <w:spacing w:after="0" w:line="360" w:lineRule="auto"/>
        <w:rPr>
          <w:rFonts w:ascii="Arial" w:hAnsi="Arial" w:cs="Arial"/>
          <w:b/>
          <w:bCs/>
        </w:rPr>
      </w:pPr>
    </w:p>
    <w:p w14:paraId="47A67EA6" w14:textId="219F7FEC" w:rsidR="00C836AC" w:rsidRPr="00C836AC" w:rsidRDefault="00C836AC" w:rsidP="00226C82">
      <w:pPr>
        <w:spacing w:after="0" w:line="360" w:lineRule="auto"/>
        <w:rPr>
          <w:rFonts w:ascii="Arial" w:hAnsi="Arial" w:cs="Arial"/>
          <w:b/>
          <w:bCs/>
        </w:rPr>
      </w:pPr>
      <w:r w:rsidRPr="00C836AC">
        <w:rPr>
          <w:rFonts w:ascii="Arial" w:hAnsi="Arial" w:cs="Arial"/>
          <w:b/>
          <w:bCs/>
        </w:rPr>
        <w:t>C. Segmentación por Tipo de Usuario y Mapa</w:t>
      </w:r>
    </w:p>
    <w:p w14:paraId="595586F6" w14:textId="77777777" w:rsidR="00C836AC" w:rsidRPr="00C836AC" w:rsidRDefault="00C836AC" w:rsidP="00226C82">
      <w:pPr>
        <w:numPr>
          <w:ilvl w:val="0"/>
          <w:numId w:val="17"/>
        </w:numPr>
        <w:spacing w:after="0" w:line="360" w:lineRule="auto"/>
        <w:rPr>
          <w:rFonts w:ascii="Arial" w:hAnsi="Arial" w:cs="Arial"/>
        </w:rPr>
      </w:pPr>
      <w:r w:rsidRPr="00C836AC">
        <w:rPr>
          <w:rFonts w:ascii="Arial" w:hAnsi="Arial" w:cs="Arial"/>
          <w:b/>
          <w:bCs/>
        </w:rPr>
        <w:t xml:space="preserve">Docente: </w:t>
      </w:r>
      <w:r w:rsidRPr="00C836AC">
        <w:rPr>
          <w:rFonts w:ascii="Arial" w:hAnsi="Arial" w:cs="Arial"/>
        </w:rPr>
        <w:t>Azul (#2980B9).</w:t>
      </w:r>
    </w:p>
    <w:p w14:paraId="41277158" w14:textId="77777777" w:rsidR="00C836AC" w:rsidRPr="00C836AC" w:rsidRDefault="00C836AC" w:rsidP="00226C82">
      <w:pPr>
        <w:numPr>
          <w:ilvl w:val="0"/>
          <w:numId w:val="17"/>
        </w:numPr>
        <w:spacing w:after="0" w:line="360" w:lineRule="auto"/>
        <w:rPr>
          <w:rFonts w:ascii="Arial" w:hAnsi="Arial" w:cs="Arial"/>
        </w:rPr>
      </w:pPr>
      <w:r w:rsidRPr="00C836AC">
        <w:rPr>
          <w:rFonts w:ascii="Arial" w:hAnsi="Arial" w:cs="Arial"/>
          <w:b/>
          <w:bCs/>
        </w:rPr>
        <w:t xml:space="preserve">Estudiante: </w:t>
      </w:r>
      <w:r w:rsidRPr="00C836AC">
        <w:rPr>
          <w:rFonts w:ascii="Arial" w:hAnsi="Arial" w:cs="Arial"/>
        </w:rPr>
        <w:t>Verde (#27AE60).</w:t>
      </w:r>
    </w:p>
    <w:p w14:paraId="21341EFA" w14:textId="77777777" w:rsidR="00C836AC" w:rsidRPr="00C836AC" w:rsidRDefault="00C836AC" w:rsidP="00226C82">
      <w:pPr>
        <w:numPr>
          <w:ilvl w:val="0"/>
          <w:numId w:val="17"/>
        </w:numPr>
        <w:spacing w:after="0" w:line="360" w:lineRule="auto"/>
        <w:rPr>
          <w:rFonts w:ascii="Arial" w:hAnsi="Arial" w:cs="Arial"/>
        </w:rPr>
      </w:pPr>
      <w:r w:rsidRPr="00C836AC">
        <w:rPr>
          <w:rFonts w:ascii="Arial" w:hAnsi="Arial" w:cs="Arial"/>
          <w:b/>
          <w:bCs/>
        </w:rPr>
        <w:t xml:space="preserve">Administrativo: </w:t>
      </w:r>
      <w:r w:rsidRPr="00C836AC">
        <w:rPr>
          <w:rFonts w:ascii="Arial" w:hAnsi="Arial" w:cs="Arial"/>
        </w:rPr>
        <w:t>Naranja (#F39C12).</w:t>
      </w:r>
    </w:p>
    <w:p w14:paraId="679526C6" w14:textId="77777777" w:rsidR="00C836AC" w:rsidRPr="00C836AC" w:rsidRDefault="00C836AC" w:rsidP="00226C82">
      <w:pPr>
        <w:numPr>
          <w:ilvl w:val="0"/>
          <w:numId w:val="17"/>
        </w:numPr>
        <w:spacing w:after="0" w:line="360" w:lineRule="auto"/>
        <w:rPr>
          <w:rFonts w:ascii="Arial" w:hAnsi="Arial" w:cs="Arial"/>
        </w:rPr>
      </w:pPr>
      <w:r w:rsidRPr="00C836AC">
        <w:rPr>
          <w:rFonts w:ascii="Arial" w:hAnsi="Arial" w:cs="Arial"/>
          <w:b/>
          <w:bCs/>
        </w:rPr>
        <w:lastRenderedPageBreak/>
        <w:t xml:space="preserve">Puesto Discapacidad: </w:t>
      </w:r>
      <w:r w:rsidRPr="00C836AC">
        <w:rPr>
          <w:rFonts w:ascii="Arial" w:hAnsi="Arial" w:cs="Arial"/>
        </w:rPr>
        <w:t>Morado (#8E44AD).</w:t>
      </w:r>
    </w:p>
    <w:p w14:paraId="5FFD5E7B" w14:textId="77777777" w:rsidR="00C836AC" w:rsidRPr="00C836AC" w:rsidRDefault="00C836AC" w:rsidP="00226C82">
      <w:pPr>
        <w:numPr>
          <w:ilvl w:val="0"/>
          <w:numId w:val="17"/>
        </w:numPr>
        <w:spacing w:after="0" w:line="360" w:lineRule="auto"/>
        <w:rPr>
          <w:rFonts w:ascii="Arial" w:hAnsi="Arial" w:cs="Arial"/>
          <w:b/>
          <w:bCs/>
        </w:rPr>
      </w:pPr>
      <w:r w:rsidRPr="00C836AC">
        <w:rPr>
          <w:rFonts w:ascii="Arial" w:hAnsi="Arial" w:cs="Arial"/>
          <w:b/>
          <w:bCs/>
        </w:rPr>
        <w:t xml:space="preserve">Puesto Moto: </w:t>
      </w:r>
      <w:r w:rsidRPr="00C836AC">
        <w:rPr>
          <w:rFonts w:ascii="Arial" w:hAnsi="Arial" w:cs="Arial"/>
        </w:rPr>
        <w:t>Naranja Intenso (#D35400).</w:t>
      </w:r>
    </w:p>
    <w:p w14:paraId="161E8BBF" w14:textId="52805DE8" w:rsidR="00C836AC" w:rsidRPr="00C836AC" w:rsidRDefault="00C836AC" w:rsidP="00226C82">
      <w:pPr>
        <w:spacing w:after="0" w:line="360" w:lineRule="auto"/>
        <w:rPr>
          <w:rFonts w:ascii="Arial" w:hAnsi="Arial" w:cs="Arial"/>
          <w:b/>
          <w:bCs/>
        </w:rPr>
      </w:pPr>
    </w:p>
    <w:p w14:paraId="2CE3E9EA" w14:textId="77777777" w:rsidR="00C836AC" w:rsidRPr="00C836AC" w:rsidRDefault="00C836AC" w:rsidP="00226C82">
      <w:pPr>
        <w:spacing w:after="0" w:line="360" w:lineRule="auto"/>
        <w:rPr>
          <w:rFonts w:ascii="Arial" w:hAnsi="Arial" w:cs="Arial"/>
          <w:b/>
          <w:bCs/>
        </w:rPr>
      </w:pPr>
      <w:r w:rsidRPr="00C836AC">
        <w:rPr>
          <w:rFonts w:ascii="Arial" w:hAnsi="Arial" w:cs="Arial"/>
          <w:b/>
          <w:bCs/>
        </w:rPr>
        <w:t>4. Usabilidad: Aplicación de las 10 Heurísticas de Nielsen</w:t>
      </w:r>
    </w:p>
    <w:p w14:paraId="3E919372" w14:textId="77777777" w:rsidR="00C836AC" w:rsidRPr="00C836AC" w:rsidRDefault="00C836AC" w:rsidP="00226C82">
      <w:pPr>
        <w:numPr>
          <w:ilvl w:val="0"/>
          <w:numId w:val="18"/>
        </w:numPr>
        <w:spacing w:after="0" w:line="360" w:lineRule="auto"/>
        <w:rPr>
          <w:rFonts w:ascii="Arial" w:hAnsi="Arial" w:cs="Arial"/>
        </w:rPr>
      </w:pPr>
      <w:r w:rsidRPr="00C836AC">
        <w:rPr>
          <w:rFonts w:ascii="Arial" w:hAnsi="Arial" w:cs="Arial"/>
          <w:b/>
          <w:bCs/>
        </w:rPr>
        <w:t xml:space="preserve">Visibilidad del Estado: </w:t>
      </w:r>
      <w:r w:rsidRPr="00C836AC">
        <w:rPr>
          <w:rFonts w:ascii="Arial" w:hAnsi="Arial" w:cs="Arial"/>
        </w:rPr>
        <w:t xml:space="preserve">Indicadores LED circulares con </w:t>
      </w:r>
      <w:proofErr w:type="spellStart"/>
      <w:r w:rsidRPr="00C836AC">
        <w:rPr>
          <w:rFonts w:ascii="Arial" w:hAnsi="Arial" w:cs="Arial"/>
        </w:rPr>
        <w:t>anti-aliasing</w:t>
      </w:r>
      <w:proofErr w:type="spellEnd"/>
      <w:r w:rsidRPr="00C836AC">
        <w:rPr>
          <w:rFonts w:ascii="Arial" w:hAnsi="Arial" w:cs="Arial"/>
        </w:rPr>
        <w:t xml:space="preserve"> que cambian de gris a verde/rojo según la conexión y posición de la barrera.</w:t>
      </w:r>
    </w:p>
    <w:p w14:paraId="71D2434B" w14:textId="77777777" w:rsidR="00C836AC" w:rsidRPr="00C836AC" w:rsidRDefault="00C836AC" w:rsidP="00226C82">
      <w:pPr>
        <w:numPr>
          <w:ilvl w:val="0"/>
          <w:numId w:val="18"/>
        </w:numPr>
        <w:spacing w:after="0" w:line="360" w:lineRule="auto"/>
        <w:rPr>
          <w:rFonts w:ascii="Arial" w:hAnsi="Arial" w:cs="Arial"/>
        </w:rPr>
      </w:pPr>
      <w:r w:rsidRPr="00C836AC">
        <w:rPr>
          <w:rFonts w:ascii="Arial" w:hAnsi="Arial" w:cs="Arial"/>
          <w:b/>
          <w:bCs/>
        </w:rPr>
        <w:t xml:space="preserve">Mundo Real: </w:t>
      </w:r>
      <w:r w:rsidRPr="00C836AC">
        <w:rPr>
          <w:rFonts w:ascii="Arial" w:hAnsi="Arial" w:cs="Arial"/>
        </w:rPr>
        <w:t>Uso de terminología familiar ("Abrir Barrera", "Ticket Visitante") y emojis universales como íconos semánticos.</w:t>
      </w:r>
    </w:p>
    <w:p w14:paraId="2A6C8E02" w14:textId="77777777" w:rsidR="00C836AC" w:rsidRPr="00C836AC" w:rsidRDefault="00C836AC" w:rsidP="00226C82">
      <w:pPr>
        <w:numPr>
          <w:ilvl w:val="0"/>
          <w:numId w:val="18"/>
        </w:numPr>
        <w:spacing w:after="0" w:line="360" w:lineRule="auto"/>
        <w:rPr>
          <w:rFonts w:ascii="Arial" w:hAnsi="Arial" w:cs="Arial"/>
        </w:rPr>
      </w:pPr>
      <w:r w:rsidRPr="00C836AC">
        <w:rPr>
          <w:rFonts w:ascii="Arial" w:hAnsi="Arial" w:cs="Arial"/>
          <w:b/>
          <w:bCs/>
        </w:rPr>
        <w:t xml:space="preserve">Control y Libertad: </w:t>
      </w:r>
      <w:r w:rsidRPr="00C836AC">
        <w:rPr>
          <w:rFonts w:ascii="Arial" w:hAnsi="Arial" w:cs="Arial"/>
        </w:rPr>
        <w:t>Botón STOP de emergencia sin confirmación para reacción inmediata y posibilidad de cerrar sesión de forma reversible.</w:t>
      </w:r>
    </w:p>
    <w:p w14:paraId="21909CA6" w14:textId="77777777" w:rsidR="00C836AC" w:rsidRPr="00C836AC" w:rsidRDefault="00C836AC" w:rsidP="00226C82">
      <w:pPr>
        <w:numPr>
          <w:ilvl w:val="0"/>
          <w:numId w:val="18"/>
        </w:numPr>
        <w:spacing w:after="0" w:line="360" w:lineRule="auto"/>
        <w:rPr>
          <w:rFonts w:ascii="Arial" w:hAnsi="Arial" w:cs="Arial"/>
        </w:rPr>
      </w:pPr>
      <w:r w:rsidRPr="00C836AC">
        <w:rPr>
          <w:rFonts w:ascii="Arial" w:hAnsi="Arial" w:cs="Arial"/>
          <w:b/>
          <w:bCs/>
        </w:rPr>
        <w:t xml:space="preserve">Consistencia: </w:t>
      </w:r>
      <w:r w:rsidRPr="00C836AC">
        <w:rPr>
          <w:rFonts w:ascii="Arial" w:hAnsi="Arial" w:cs="Arial"/>
        </w:rPr>
        <w:t xml:space="preserve">Uso universal de la tipografía Segoe UI y patrones de botones </w:t>
      </w:r>
      <w:proofErr w:type="spellStart"/>
      <w:r w:rsidRPr="00C836AC">
        <w:rPr>
          <w:rFonts w:ascii="Arial" w:hAnsi="Arial" w:cs="Arial"/>
        </w:rPr>
        <w:t>FlatStyle.Flat</w:t>
      </w:r>
      <w:proofErr w:type="spellEnd"/>
      <w:r w:rsidRPr="00C836AC">
        <w:rPr>
          <w:rFonts w:ascii="Arial" w:hAnsi="Arial" w:cs="Arial"/>
        </w:rPr>
        <w:t xml:space="preserve"> sin bordes.</w:t>
      </w:r>
    </w:p>
    <w:p w14:paraId="43D64F71" w14:textId="77777777" w:rsidR="00C836AC" w:rsidRPr="00C836AC" w:rsidRDefault="00C836AC" w:rsidP="00226C82">
      <w:pPr>
        <w:numPr>
          <w:ilvl w:val="0"/>
          <w:numId w:val="18"/>
        </w:numPr>
        <w:spacing w:after="0" w:line="360" w:lineRule="auto"/>
        <w:rPr>
          <w:rFonts w:ascii="Arial" w:hAnsi="Arial" w:cs="Arial"/>
        </w:rPr>
      </w:pPr>
      <w:r w:rsidRPr="00C836AC">
        <w:rPr>
          <w:rFonts w:ascii="Arial" w:hAnsi="Arial" w:cs="Arial"/>
          <w:b/>
          <w:bCs/>
        </w:rPr>
        <w:t xml:space="preserve">Prevención de Errores: </w:t>
      </w:r>
      <w:r w:rsidRPr="00C836AC">
        <w:rPr>
          <w:rFonts w:ascii="Arial" w:hAnsi="Arial" w:cs="Arial"/>
        </w:rPr>
        <w:t xml:space="preserve">Formulario </w:t>
      </w:r>
      <w:proofErr w:type="spellStart"/>
      <w:r w:rsidRPr="00C836AC">
        <w:rPr>
          <w:rFonts w:ascii="Arial" w:hAnsi="Arial" w:cs="Arial"/>
        </w:rPr>
        <w:t>MotiveForm</w:t>
      </w:r>
      <w:proofErr w:type="spellEnd"/>
      <w:r w:rsidRPr="00C836AC">
        <w:rPr>
          <w:rFonts w:ascii="Arial" w:hAnsi="Arial" w:cs="Arial"/>
        </w:rPr>
        <w:t xml:space="preserve"> obligatorio; no se permite abrir la barrera manualmente sin justificación previa.</w:t>
      </w:r>
    </w:p>
    <w:p w14:paraId="0FB2724D" w14:textId="77777777" w:rsidR="00C836AC" w:rsidRPr="00C836AC" w:rsidRDefault="00C836AC" w:rsidP="00226C82">
      <w:pPr>
        <w:numPr>
          <w:ilvl w:val="0"/>
          <w:numId w:val="18"/>
        </w:numPr>
        <w:spacing w:after="0" w:line="360" w:lineRule="auto"/>
        <w:rPr>
          <w:rFonts w:ascii="Arial" w:hAnsi="Arial" w:cs="Arial"/>
        </w:rPr>
      </w:pPr>
      <w:r w:rsidRPr="00C836AC">
        <w:rPr>
          <w:rFonts w:ascii="Arial" w:hAnsi="Arial" w:cs="Arial"/>
          <w:b/>
          <w:bCs/>
        </w:rPr>
        <w:t xml:space="preserve">Reconocimiento: </w:t>
      </w:r>
      <w:proofErr w:type="spellStart"/>
      <w:r w:rsidRPr="00C836AC">
        <w:rPr>
          <w:rFonts w:ascii="Arial" w:hAnsi="Arial" w:cs="Arial"/>
        </w:rPr>
        <w:t>Sidebar</w:t>
      </w:r>
      <w:proofErr w:type="spellEnd"/>
      <w:r w:rsidRPr="00C836AC">
        <w:rPr>
          <w:rFonts w:ascii="Arial" w:hAnsi="Arial" w:cs="Arial"/>
        </w:rPr>
        <w:t xml:space="preserve"> siempre visible con la opción activa resaltada mediante una barra lateral verde de 4px.</w:t>
      </w:r>
    </w:p>
    <w:p w14:paraId="4BD7BC0E" w14:textId="77777777" w:rsidR="00C836AC" w:rsidRPr="00C836AC" w:rsidRDefault="00C836AC" w:rsidP="00226C82">
      <w:pPr>
        <w:numPr>
          <w:ilvl w:val="0"/>
          <w:numId w:val="18"/>
        </w:numPr>
        <w:spacing w:after="0" w:line="360" w:lineRule="auto"/>
        <w:rPr>
          <w:rFonts w:ascii="Arial" w:hAnsi="Arial" w:cs="Arial"/>
        </w:rPr>
      </w:pPr>
      <w:r w:rsidRPr="00C836AC">
        <w:rPr>
          <w:rFonts w:ascii="Arial" w:hAnsi="Arial" w:cs="Arial"/>
          <w:b/>
          <w:bCs/>
        </w:rPr>
        <w:t xml:space="preserve">Flexibilidad: </w:t>
      </w:r>
      <w:r w:rsidRPr="00C836AC">
        <w:rPr>
          <w:rFonts w:ascii="Arial" w:hAnsi="Arial" w:cs="Arial"/>
        </w:rPr>
        <w:t xml:space="preserve">Atajos de teclado (Enter para Login, Escape para cancelar) y </w:t>
      </w:r>
      <w:proofErr w:type="spellStart"/>
      <w:r w:rsidRPr="00C836AC">
        <w:rPr>
          <w:rFonts w:ascii="Arial" w:hAnsi="Arial" w:cs="Arial"/>
        </w:rPr>
        <w:t>auto-cierre</w:t>
      </w:r>
      <w:proofErr w:type="spellEnd"/>
      <w:r w:rsidRPr="00C836AC">
        <w:rPr>
          <w:rFonts w:ascii="Arial" w:hAnsi="Arial" w:cs="Arial"/>
        </w:rPr>
        <w:t xml:space="preserve"> de barrera tras 3 segundos.</w:t>
      </w:r>
    </w:p>
    <w:p w14:paraId="2E5634E3" w14:textId="77777777" w:rsidR="00C836AC" w:rsidRPr="00C836AC" w:rsidRDefault="00C836AC" w:rsidP="00226C82">
      <w:pPr>
        <w:numPr>
          <w:ilvl w:val="0"/>
          <w:numId w:val="18"/>
        </w:numPr>
        <w:spacing w:after="0" w:line="360" w:lineRule="auto"/>
        <w:rPr>
          <w:rFonts w:ascii="Arial" w:hAnsi="Arial" w:cs="Arial"/>
        </w:rPr>
      </w:pPr>
      <w:r w:rsidRPr="00C836AC">
        <w:rPr>
          <w:rFonts w:ascii="Arial" w:hAnsi="Arial" w:cs="Arial"/>
          <w:b/>
          <w:bCs/>
        </w:rPr>
        <w:t xml:space="preserve">Estética Minimalista: </w:t>
      </w:r>
      <w:r w:rsidRPr="00C836AC">
        <w:rPr>
          <w:rFonts w:ascii="Arial" w:hAnsi="Arial" w:cs="Arial"/>
        </w:rPr>
        <w:t xml:space="preserve">Eliminación de logs técnicos de la vista principal, moviéndolos al </w:t>
      </w:r>
      <w:proofErr w:type="spellStart"/>
      <w:r w:rsidRPr="00C836AC">
        <w:rPr>
          <w:rFonts w:ascii="Arial" w:hAnsi="Arial" w:cs="Arial"/>
        </w:rPr>
        <w:t>StatusBar</w:t>
      </w:r>
      <w:proofErr w:type="spellEnd"/>
      <w:r w:rsidRPr="00C836AC">
        <w:rPr>
          <w:rFonts w:ascii="Arial" w:hAnsi="Arial" w:cs="Arial"/>
        </w:rPr>
        <w:t xml:space="preserve"> para evitar ruido visual.</w:t>
      </w:r>
    </w:p>
    <w:p w14:paraId="3C37AD1A" w14:textId="77777777" w:rsidR="00C836AC" w:rsidRPr="00C836AC" w:rsidRDefault="00C836AC" w:rsidP="00226C82">
      <w:pPr>
        <w:numPr>
          <w:ilvl w:val="0"/>
          <w:numId w:val="18"/>
        </w:numPr>
        <w:spacing w:after="0" w:line="360" w:lineRule="auto"/>
        <w:rPr>
          <w:rFonts w:ascii="Arial" w:hAnsi="Arial" w:cs="Arial"/>
        </w:rPr>
      </w:pPr>
      <w:r w:rsidRPr="00C836AC">
        <w:rPr>
          <w:rFonts w:ascii="Arial" w:hAnsi="Arial" w:cs="Arial"/>
          <w:b/>
          <w:bCs/>
        </w:rPr>
        <w:t xml:space="preserve">Recuperación de Errores: </w:t>
      </w:r>
      <w:r w:rsidRPr="00C836AC">
        <w:rPr>
          <w:rFonts w:ascii="Arial" w:hAnsi="Arial" w:cs="Arial"/>
        </w:rPr>
        <w:t>Mensajes descriptivos en el Login (</w:t>
      </w:r>
      <w:proofErr w:type="spellStart"/>
      <w:r w:rsidRPr="00C836AC">
        <w:rPr>
          <w:rFonts w:ascii="Arial" w:hAnsi="Arial" w:cs="Arial"/>
        </w:rPr>
        <w:t>ej</w:t>
      </w:r>
      <w:proofErr w:type="spellEnd"/>
      <w:r w:rsidRPr="00C836AC">
        <w:rPr>
          <w:rFonts w:ascii="Arial" w:hAnsi="Arial" w:cs="Arial"/>
        </w:rPr>
        <w:t>: "Credenciales incorrectas. Intentos restantes: 3").</w:t>
      </w:r>
    </w:p>
    <w:p w14:paraId="3EF8809B" w14:textId="77777777" w:rsidR="00C836AC" w:rsidRPr="00C836AC" w:rsidRDefault="00C836AC" w:rsidP="00226C82">
      <w:pPr>
        <w:numPr>
          <w:ilvl w:val="0"/>
          <w:numId w:val="18"/>
        </w:numPr>
        <w:spacing w:after="0" w:line="360" w:lineRule="auto"/>
        <w:rPr>
          <w:rFonts w:ascii="Arial" w:hAnsi="Arial" w:cs="Arial"/>
        </w:rPr>
      </w:pPr>
      <w:r w:rsidRPr="00C836AC">
        <w:rPr>
          <w:rFonts w:ascii="Arial" w:hAnsi="Arial" w:cs="Arial"/>
          <w:b/>
          <w:bCs/>
        </w:rPr>
        <w:t xml:space="preserve">Ayuda: </w:t>
      </w:r>
      <w:proofErr w:type="spellStart"/>
      <w:r w:rsidRPr="00C836AC">
        <w:rPr>
          <w:rFonts w:ascii="Arial" w:hAnsi="Arial" w:cs="Arial"/>
        </w:rPr>
        <w:t>Placeholders</w:t>
      </w:r>
      <w:proofErr w:type="spellEnd"/>
      <w:r w:rsidRPr="00C836AC">
        <w:rPr>
          <w:rFonts w:ascii="Arial" w:hAnsi="Arial" w:cs="Arial"/>
        </w:rPr>
        <w:t xml:space="preserve"> informativos en campos de texto y documentación técnica integrada.</w:t>
      </w:r>
    </w:p>
    <w:p w14:paraId="5E6AA30F" w14:textId="1A98F0DD" w:rsidR="00C836AC" w:rsidRPr="00C836AC" w:rsidRDefault="00C836AC" w:rsidP="00226C82">
      <w:pPr>
        <w:spacing w:after="0" w:line="360" w:lineRule="auto"/>
        <w:rPr>
          <w:rFonts w:ascii="Arial" w:hAnsi="Arial" w:cs="Arial"/>
          <w:b/>
          <w:bCs/>
        </w:rPr>
      </w:pPr>
    </w:p>
    <w:p w14:paraId="3BFE4DBE" w14:textId="77777777" w:rsidR="00C836AC" w:rsidRPr="00C836AC" w:rsidRDefault="00C836AC" w:rsidP="00226C82">
      <w:pPr>
        <w:spacing w:after="0" w:line="360" w:lineRule="auto"/>
        <w:rPr>
          <w:rFonts w:ascii="Arial" w:hAnsi="Arial" w:cs="Arial"/>
          <w:b/>
          <w:bCs/>
        </w:rPr>
      </w:pPr>
      <w:r w:rsidRPr="00C836AC">
        <w:rPr>
          <w:rFonts w:ascii="Arial" w:hAnsi="Arial" w:cs="Arial"/>
          <w:b/>
          <w:bCs/>
        </w:rPr>
        <w:t>5. Arquitectura del Sistema (8 Formularios)</w:t>
      </w:r>
    </w:p>
    <w:tbl>
      <w:tblPr>
        <w:tblStyle w:val="Tablaconcuadrcula"/>
        <w:tblW w:w="0" w:type="auto"/>
        <w:tblLook w:val="04A0" w:firstRow="1" w:lastRow="0" w:firstColumn="1" w:lastColumn="0" w:noHBand="0" w:noVBand="1"/>
      </w:tblPr>
      <w:tblGrid>
        <w:gridCol w:w="2835"/>
        <w:gridCol w:w="5659"/>
      </w:tblGrid>
      <w:tr w:rsidR="00C836AC" w:rsidRPr="00C836AC" w14:paraId="65B9F626" w14:textId="77777777" w:rsidTr="00C836AC">
        <w:tc>
          <w:tcPr>
            <w:tcW w:w="0" w:type="auto"/>
            <w:hideMark/>
          </w:tcPr>
          <w:p w14:paraId="25F93CF4" w14:textId="77777777" w:rsidR="00C836AC" w:rsidRPr="00C836AC" w:rsidRDefault="00C836AC" w:rsidP="00226C82">
            <w:pPr>
              <w:spacing w:line="360" w:lineRule="auto"/>
              <w:rPr>
                <w:rFonts w:ascii="Arial" w:hAnsi="Arial" w:cs="Arial"/>
                <w:b/>
                <w:bCs/>
              </w:rPr>
            </w:pPr>
            <w:r w:rsidRPr="00C836AC">
              <w:rPr>
                <w:rFonts w:ascii="Arial" w:hAnsi="Arial" w:cs="Arial"/>
                <w:b/>
                <w:bCs/>
              </w:rPr>
              <w:t>Archivo</w:t>
            </w:r>
          </w:p>
        </w:tc>
        <w:tc>
          <w:tcPr>
            <w:tcW w:w="0" w:type="auto"/>
            <w:hideMark/>
          </w:tcPr>
          <w:p w14:paraId="65A428B1" w14:textId="77777777" w:rsidR="00C836AC" w:rsidRPr="00C836AC" w:rsidRDefault="00C836AC" w:rsidP="00226C82">
            <w:pPr>
              <w:spacing w:line="360" w:lineRule="auto"/>
              <w:rPr>
                <w:rFonts w:ascii="Arial" w:hAnsi="Arial" w:cs="Arial"/>
                <w:b/>
                <w:bCs/>
              </w:rPr>
            </w:pPr>
            <w:r w:rsidRPr="00C836AC">
              <w:rPr>
                <w:rFonts w:ascii="Arial" w:hAnsi="Arial" w:cs="Arial"/>
                <w:b/>
                <w:bCs/>
              </w:rPr>
              <w:t>Función</w:t>
            </w:r>
          </w:p>
        </w:tc>
      </w:tr>
      <w:tr w:rsidR="00C836AC" w:rsidRPr="00C836AC" w14:paraId="7E957A38" w14:textId="77777777" w:rsidTr="00C836AC">
        <w:tc>
          <w:tcPr>
            <w:tcW w:w="0" w:type="auto"/>
            <w:hideMark/>
          </w:tcPr>
          <w:p w14:paraId="2A250691" w14:textId="77777777" w:rsidR="00C836AC" w:rsidRPr="00C836AC" w:rsidRDefault="00C836AC" w:rsidP="00226C82">
            <w:pPr>
              <w:spacing w:line="360" w:lineRule="auto"/>
              <w:rPr>
                <w:rFonts w:ascii="Arial" w:hAnsi="Arial" w:cs="Arial"/>
                <w:b/>
                <w:bCs/>
              </w:rPr>
            </w:pPr>
            <w:proofErr w:type="spellStart"/>
            <w:r w:rsidRPr="00C836AC">
              <w:rPr>
                <w:rFonts w:ascii="Arial" w:hAnsi="Arial" w:cs="Arial"/>
                <w:b/>
                <w:bCs/>
              </w:rPr>
              <w:t>LoginForm.cs</w:t>
            </w:r>
            <w:proofErr w:type="spellEnd"/>
          </w:p>
        </w:tc>
        <w:tc>
          <w:tcPr>
            <w:tcW w:w="0" w:type="auto"/>
            <w:hideMark/>
          </w:tcPr>
          <w:p w14:paraId="6979BEB1" w14:textId="77777777" w:rsidR="00C836AC" w:rsidRPr="00C836AC" w:rsidRDefault="00C836AC" w:rsidP="00226C82">
            <w:pPr>
              <w:spacing w:line="360" w:lineRule="auto"/>
              <w:rPr>
                <w:rFonts w:ascii="Arial" w:hAnsi="Arial" w:cs="Arial"/>
              </w:rPr>
            </w:pPr>
            <w:r w:rsidRPr="00C836AC">
              <w:rPr>
                <w:rFonts w:ascii="Arial" w:hAnsi="Arial" w:cs="Arial"/>
              </w:rPr>
              <w:t xml:space="preserve">Autenticación con branding y </w:t>
            </w:r>
            <w:proofErr w:type="spellStart"/>
            <w:r w:rsidRPr="00C836AC">
              <w:rPr>
                <w:rFonts w:ascii="Arial" w:hAnsi="Arial" w:cs="Arial"/>
              </w:rPr>
              <w:t>split-screen</w:t>
            </w:r>
            <w:proofErr w:type="spellEnd"/>
            <w:r w:rsidRPr="00C836AC">
              <w:rPr>
                <w:rFonts w:ascii="Arial" w:hAnsi="Arial" w:cs="Arial"/>
              </w:rPr>
              <w:t>.</w:t>
            </w:r>
          </w:p>
        </w:tc>
      </w:tr>
      <w:tr w:rsidR="00C836AC" w:rsidRPr="00C836AC" w14:paraId="5A7A1062" w14:textId="77777777" w:rsidTr="00C836AC">
        <w:tc>
          <w:tcPr>
            <w:tcW w:w="0" w:type="auto"/>
            <w:hideMark/>
          </w:tcPr>
          <w:p w14:paraId="477EA217" w14:textId="77777777" w:rsidR="00C836AC" w:rsidRPr="00C836AC" w:rsidRDefault="00C836AC" w:rsidP="00226C82">
            <w:pPr>
              <w:spacing w:line="360" w:lineRule="auto"/>
              <w:rPr>
                <w:rFonts w:ascii="Arial" w:hAnsi="Arial" w:cs="Arial"/>
                <w:b/>
                <w:bCs/>
              </w:rPr>
            </w:pPr>
            <w:r w:rsidRPr="00C836AC">
              <w:rPr>
                <w:rFonts w:ascii="Arial" w:hAnsi="Arial" w:cs="Arial"/>
                <w:b/>
                <w:bCs/>
              </w:rPr>
              <w:t>Form1.cs</w:t>
            </w:r>
          </w:p>
        </w:tc>
        <w:tc>
          <w:tcPr>
            <w:tcW w:w="0" w:type="auto"/>
            <w:hideMark/>
          </w:tcPr>
          <w:p w14:paraId="601D2DFC" w14:textId="77777777" w:rsidR="00C836AC" w:rsidRPr="00C836AC" w:rsidRDefault="00C836AC" w:rsidP="00226C82">
            <w:pPr>
              <w:spacing w:line="360" w:lineRule="auto"/>
              <w:rPr>
                <w:rFonts w:ascii="Arial" w:hAnsi="Arial" w:cs="Arial"/>
              </w:rPr>
            </w:pPr>
            <w:r w:rsidRPr="00C836AC">
              <w:rPr>
                <w:rFonts w:ascii="Arial" w:hAnsi="Arial" w:cs="Arial"/>
              </w:rPr>
              <w:t>Dashboard principal que centraliza hardware y accesos.</w:t>
            </w:r>
          </w:p>
        </w:tc>
      </w:tr>
      <w:tr w:rsidR="00C836AC" w:rsidRPr="00C836AC" w14:paraId="131619E6" w14:textId="77777777" w:rsidTr="00C836AC">
        <w:tc>
          <w:tcPr>
            <w:tcW w:w="0" w:type="auto"/>
            <w:hideMark/>
          </w:tcPr>
          <w:p w14:paraId="17D378C3" w14:textId="77777777" w:rsidR="00C836AC" w:rsidRPr="00C836AC" w:rsidRDefault="00C836AC" w:rsidP="00226C82">
            <w:pPr>
              <w:spacing w:line="360" w:lineRule="auto"/>
              <w:rPr>
                <w:rFonts w:ascii="Arial" w:hAnsi="Arial" w:cs="Arial"/>
                <w:b/>
                <w:bCs/>
              </w:rPr>
            </w:pPr>
            <w:proofErr w:type="spellStart"/>
            <w:r w:rsidRPr="00C836AC">
              <w:rPr>
                <w:rFonts w:ascii="Arial" w:hAnsi="Arial" w:cs="Arial"/>
                <w:b/>
                <w:bCs/>
              </w:rPr>
              <w:t>MotiveForm.cs</w:t>
            </w:r>
            <w:proofErr w:type="spellEnd"/>
          </w:p>
        </w:tc>
        <w:tc>
          <w:tcPr>
            <w:tcW w:w="0" w:type="auto"/>
            <w:hideMark/>
          </w:tcPr>
          <w:p w14:paraId="26CC9FAB" w14:textId="77777777" w:rsidR="00C836AC" w:rsidRPr="00C836AC" w:rsidRDefault="00C836AC" w:rsidP="00226C82">
            <w:pPr>
              <w:spacing w:line="360" w:lineRule="auto"/>
              <w:rPr>
                <w:rFonts w:ascii="Arial" w:hAnsi="Arial" w:cs="Arial"/>
              </w:rPr>
            </w:pPr>
            <w:r w:rsidRPr="00C836AC">
              <w:rPr>
                <w:rFonts w:ascii="Arial" w:hAnsi="Arial" w:cs="Arial"/>
              </w:rPr>
              <w:t>Diálogo modal para auditoría de acciones manuales.</w:t>
            </w:r>
          </w:p>
        </w:tc>
      </w:tr>
      <w:tr w:rsidR="00C836AC" w:rsidRPr="00C836AC" w14:paraId="547BFD82" w14:textId="77777777" w:rsidTr="00C836AC">
        <w:tc>
          <w:tcPr>
            <w:tcW w:w="0" w:type="auto"/>
            <w:hideMark/>
          </w:tcPr>
          <w:p w14:paraId="51EC3790" w14:textId="77777777" w:rsidR="00C836AC" w:rsidRPr="00C836AC" w:rsidRDefault="00C836AC" w:rsidP="00226C82">
            <w:pPr>
              <w:spacing w:line="360" w:lineRule="auto"/>
              <w:rPr>
                <w:rFonts w:ascii="Arial" w:hAnsi="Arial" w:cs="Arial"/>
                <w:b/>
                <w:bCs/>
              </w:rPr>
            </w:pPr>
            <w:proofErr w:type="spellStart"/>
            <w:r w:rsidRPr="00C836AC">
              <w:rPr>
                <w:rFonts w:ascii="Arial" w:hAnsi="Arial" w:cs="Arial"/>
                <w:b/>
                <w:bCs/>
              </w:rPr>
              <w:t>ParkingSlotForm.cs</w:t>
            </w:r>
            <w:proofErr w:type="spellEnd"/>
          </w:p>
        </w:tc>
        <w:tc>
          <w:tcPr>
            <w:tcW w:w="0" w:type="auto"/>
            <w:hideMark/>
          </w:tcPr>
          <w:p w14:paraId="6E1C7330" w14:textId="77777777" w:rsidR="00C836AC" w:rsidRPr="00C836AC" w:rsidRDefault="00C836AC" w:rsidP="00226C82">
            <w:pPr>
              <w:spacing w:line="360" w:lineRule="auto"/>
              <w:rPr>
                <w:rFonts w:ascii="Arial" w:hAnsi="Arial" w:cs="Arial"/>
              </w:rPr>
            </w:pPr>
            <w:r w:rsidRPr="00C836AC">
              <w:rPr>
                <w:rFonts w:ascii="Arial" w:hAnsi="Arial" w:cs="Arial"/>
              </w:rPr>
              <w:t>Mapa visual interactivo con estados de ocupación.</w:t>
            </w:r>
          </w:p>
        </w:tc>
      </w:tr>
      <w:tr w:rsidR="00C836AC" w:rsidRPr="00C836AC" w14:paraId="4C6593FC" w14:textId="77777777" w:rsidTr="00C836AC">
        <w:tc>
          <w:tcPr>
            <w:tcW w:w="0" w:type="auto"/>
            <w:hideMark/>
          </w:tcPr>
          <w:p w14:paraId="33B954D8" w14:textId="77777777" w:rsidR="00C836AC" w:rsidRPr="00C836AC" w:rsidRDefault="00C836AC" w:rsidP="00226C82">
            <w:pPr>
              <w:spacing w:line="360" w:lineRule="auto"/>
              <w:rPr>
                <w:rFonts w:ascii="Arial" w:hAnsi="Arial" w:cs="Arial"/>
                <w:b/>
                <w:bCs/>
              </w:rPr>
            </w:pPr>
            <w:proofErr w:type="spellStart"/>
            <w:r w:rsidRPr="00C836AC">
              <w:rPr>
                <w:rFonts w:ascii="Arial" w:hAnsi="Arial" w:cs="Arial"/>
                <w:b/>
                <w:bCs/>
              </w:rPr>
              <w:lastRenderedPageBreak/>
              <w:t>TagRegistroForm.cs</w:t>
            </w:r>
            <w:proofErr w:type="spellEnd"/>
          </w:p>
        </w:tc>
        <w:tc>
          <w:tcPr>
            <w:tcW w:w="0" w:type="auto"/>
            <w:hideMark/>
          </w:tcPr>
          <w:p w14:paraId="67F8BC88" w14:textId="77777777" w:rsidR="00C836AC" w:rsidRPr="00C836AC" w:rsidRDefault="00C836AC" w:rsidP="00226C82">
            <w:pPr>
              <w:spacing w:line="360" w:lineRule="auto"/>
              <w:rPr>
                <w:rFonts w:ascii="Arial" w:hAnsi="Arial" w:cs="Arial"/>
              </w:rPr>
            </w:pPr>
            <w:r w:rsidRPr="00C836AC">
              <w:rPr>
                <w:rFonts w:ascii="Arial" w:hAnsi="Arial" w:cs="Arial"/>
              </w:rPr>
              <w:t>Gestión (CRUD) de vehículos y tags RFID.</w:t>
            </w:r>
          </w:p>
        </w:tc>
      </w:tr>
      <w:tr w:rsidR="00C836AC" w:rsidRPr="00C836AC" w14:paraId="436C5A60" w14:textId="77777777" w:rsidTr="00C836AC">
        <w:tc>
          <w:tcPr>
            <w:tcW w:w="0" w:type="auto"/>
            <w:hideMark/>
          </w:tcPr>
          <w:p w14:paraId="6FEAF792" w14:textId="77777777" w:rsidR="00C836AC" w:rsidRPr="00C836AC" w:rsidRDefault="00C836AC" w:rsidP="00226C82">
            <w:pPr>
              <w:spacing w:line="360" w:lineRule="auto"/>
              <w:rPr>
                <w:rFonts w:ascii="Arial" w:hAnsi="Arial" w:cs="Arial"/>
                <w:b/>
                <w:bCs/>
              </w:rPr>
            </w:pPr>
            <w:proofErr w:type="spellStart"/>
            <w:r w:rsidRPr="00C836AC">
              <w:rPr>
                <w:rFonts w:ascii="Arial" w:hAnsi="Arial" w:cs="Arial"/>
                <w:b/>
                <w:bCs/>
              </w:rPr>
              <w:t>TicketVisitanteForm.cs</w:t>
            </w:r>
            <w:proofErr w:type="spellEnd"/>
          </w:p>
        </w:tc>
        <w:tc>
          <w:tcPr>
            <w:tcW w:w="0" w:type="auto"/>
            <w:hideMark/>
          </w:tcPr>
          <w:p w14:paraId="242891C1" w14:textId="77777777" w:rsidR="00C836AC" w:rsidRPr="00C836AC" w:rsidRDefault="00C836AC" w:rsidP="00226C82">
            <w:pPr>
              <w:spacing w:line="360" w:lineRule="auto"/>
              <w:rPr>
                <w:rFonts w:ascii="Arial" w:hAnsi="Arial" w:cs="Arial"/>
              </w:rPr>
            </w:pPr>
            <w:r w:rsidRPr="00C836AC">
              <w:rPr>
                <w:rFonts w:ascii="Arial" w:hAnsi="Arial" w:cs="Arial"/>
              </w:rPr>
              <w:t>Control de entrada/salida y cobro a visitantes.</w:t>
            </w:r>
          </w:p>
        </w:tc>
      </w:tr>
      <w:tr w:rsidR="00C836AC" w:rsidRPr="00C836AC" w14:paraId="566F57DB" w14:textId="77777777" w:rsidTr="00C836AC">
        <w:tc>
          <w:tcPr>
            <w:tcW w:w="0" w:type="auto"/>
            <w:hideMark/>
          </w:tcPr>
          <w:p w14:paraId="2ED3F6BC" w14:textId="77777777" w:rsidR="00C836AC" w:rsidRPr="00C836AC" w:rsidRDefault="00C836AC" w:rsidP="00226C82">
            <w:pPr>
              <w:spacing w:line="360" w:lineRule="auto"/>
              <w:rPr>
                <w:rFonts w:ascii="Arial" w:hAnsi="Arial" w:cs="Arial"/>
                <w:b/>
                <w:bCs/>
              </w:rPr>
            </w:pPr>
            <w:proofErr w:type="spellStart"/>
            <w:r w:rsidRPr="00C836AC">
              <w:rPr>
                <w:rFonts w:ascii="Arial" w:hAnsi="Arial" w:cs="Arial"/>
                <w:b/>
                <w:bCs/>
              </w:rPr>
              <w:t>DataService.cs</w:t>
            </w:r>
            <w:proofErr w:type="spellEnd"/>
          </w:p>
        </w:tc>
        <w:tc>
          <w:tcPr>
            <w:tcW w:w="0" w:type="auto"/>
            <w:hideMark/>
          </w:tcPr>
          <w:p w14:paraId="14AD4651" w14:textId="77777777" w:rsidR="00C836AC" w:rsidRPr="00C836AC" w:rsidRDefault="00C836AC" w:rsidP="00226C82">
            <w:pPr>
              <w:spacing w:line="360" w:lineRule="auto"/>
              <w:rPr>
                <w:rFonts w:ascii="Arial" w:hAnsi="Arial" w:cs="Arial"/>
              </w:rPr>
            </w:pPr>
            <w:r w:rsidRPr="00C836AC">
              <w:rPr>
                <w:rFonts w:ascii="Arial" w:hAnsi="Arial" w:cs="Arial"/>
              </w:rPr>
              <w:t>Capa de persistencia de datos en formato JSON.</w:t>
            </w:r>
          </w:p>
        </w:tc>
      </w:tr>
      <w:tr w:rsidR="00C836AC" w:rsidRPr="00C836AC" w14:paraId="54FE4F69" w14:textId="77777777" w:rsidTr="00C836AC">
        <w:tc>
          <w:tcPr>
            <w:tcW w:w="0" w:type="auto"/>
            <w:hideMark/>
          </w:tcPr>
          <w:p w14:paraId="088A62E0" w14:textId="77777777" w:rsidR="00C836AC" w:rsidRPr="00C836AC" w:rsidRDefault="00C836AC" w:rsidP="00226C82">
            <w:pPr>
              <w:spacing w:line="360" w:lineRule="auto"/>
              <w:rPr>
                <w:rFonts w:ascii="Arial" w:hAnsi="Arial" w:cs="Arial"/>
                <w:b/>
                <w:bCs/>
              </w:rPr>
            </w:pPr>
            <w:proofErr w:type="spellStart"/>
            <w:r w:rsidRPr="00C836AC">
              <w:rPr>
                <w:rFonts w:ascii="Arial" w:hAnsi="Arial" w:cs="Arial"/>
                <w:b/>
                <w:bCs/>
              </w:rPr>
              <w:t>ZKTecoManager.cs</w:t>
            </w:r>
            <w:proofErr w:type="spellEnd"/>
          </w:p>
        </w:tc>
        <w:tc>
          <w:tcPr>
            <w:tcW w:w="0" w:type="auto"/>
            <w:hideMark/>
          </w:tcPr>
          <w:p w14:paraId="3FFFD795" w14:textId="77777777" w:rsidR="00C836AC" w:rsidRPr="00C836AC" w:rsidRDefault="00C836AC" w:rsidP="00226C82">
            <w:pPr>
              <w:spacing w:line="360" w:lineRule="auto"/>
              <w:rPr>
                <w:rFonts w:ascii="Arial" w:hAnsi="Arial" w:cs="Arial"/>
              </w:rPr>
            </w:pPr>
            <w:r w:rsidRPr="00C836AC">
              <w:rPr>
                <w:rFonts w:ascii="Arial" w:hAnsi="Arial" w:cs="Arial"/>
              </w:rPr>
              <w:t xml:space="preserve">Motor de comunicación directa con el hardware </w:t>
            </w:r>
            <w:proofErr w:type="spellStart"/>
            <w:r w:rsidRPr="00C836AC">
              <w:rPr>
                <w:rFonts w:ascii="Arial" w:hAnsi="Arial" w:cs="Arial"/>
              </w:rPr>
              <w:t>InBIO</w:t>
            </w:r>
            <w:proofErr w:type="spellEnd"/>
            <w:r w:rsidRPr="00C836AC">
              <w:rPr>
                <w:rFonts w:ascii="Arial" w:hAnsi="Arial" w:cs="Arial"/>
              </w:rPr>
              <w:t>.</w:t>
            </w:r>
          </w:p>
        </w:tc>
      </w:tr>
    </w:tbl>
    <w:p w14:paraId="3B3958A5" w14:textId="25675731" w:rsidR="00C836AC" w:rsidRPr="00C836AC" w:rsidRDefault="00C836AC" w:rsidP="00226C82">
      <w:pPr>
        <w:spacing w:after="0" w:line="360" w:lineRule="auto"/>
        <w:rPr>
          <w:rFonts w:ascii="Arial" w:hAnsi="Arial" w:cs="Arial"/>
          <w:b/>
          <w:bCs/>
        </w:rPr>
      </w:pPr>
    </w:p>
    <w:p w14:paraId="220A8231" w14:textId="77777777" w:rsidR="00C836AC" w:rsidRPr="00C836AC" w:rsidRDefault="00C836AC" w:rsidP="00226C82">
      <w:pPr>
        <w:spacing w:after="0" w:line="360" w:lineRule="auto"/>
        <w:rPr>
          <w:rFonts w:ascii="Arial" w:hAnsi="Arial" w:cs="Arial"/>
          <w:b/>
          <w:bCs/>
        </w:rPr>
      </w:pPr>
      <w:r w:rsidRPr="00C836AC">
        <w:rPr>
          <w:rFonts w:ascii="Arial" w:hAnsi="Arial" w:cs="Arial"/>
          <w:b/>
          <w:bCs/>
        </w:rPr>
        <w:t>6. Detalles Técnicos de Implementación</w:t>
      </w:r>
    </w:p>
    <w:p w14:paraId="083159E3" w14:textId="77777777" w:rsidR="00C836AC" w:rsidRPr="00C836AC" w:rsidRDefault="00C836AC" w:rsidP="00226C82">
      <w:pPr>
        <w:numPr>
          <w:ilvl w:val="0"/>
          <w:numId w:val="19"/>
        </w:numPr>
        <w:spacing w:after="0" w:line="360" w:lineRule="auto"/>
        <w:rPr>
          <w:rFonts w:ascii="Arial" w:hAnsi="Arial" w:cs="Arial"/>
        </w:rPr>
      </w:pPr>
      <w:r w:rsidRPr="00C836AC">
        <w:rPr>
          <w:rFonts w:ascii="Arial" w:hAnsi="Arial" w:cs="Arial"/>
          <w:b/>
          <w:bCs/>
        </w:rPr>
        <w:t xml:space="preserve">GDI+ </w:t>
      </w:r>
      <w:proofErr w:type="spellStart"/>
      <w:r w:rsidRPr="00C836AC">
        <w:rPr>
          <w:rFonts w:ascii="Arial" w:hAnsi="Arial" w:cs="Arial"/>
          <w:b/>
          <w:bCs/>
        </w:rPr>
        <w:t>Rendering</w:t>
      </w:r>
      <w:proofErr w:type="spellEnd"/>
      <w:r w:rsidRPr="00C836AC">
        <w:rPr>
          <w:rFonts w:ascii="Arial" w:hAnsi="Arial" w:cs="Arial"/>
          <w:b/>
          <w:bCs/>
        </w:rPr>
        <w:t xml:space="preserve">: </w:t>
      </w:r>
      <w:r w:rsidRPr="00C836AC">
        <w:rPr>
          <w:rFonts w:ascii="Arial" w:hAnsi="Arial" w:cs="Arial"/>
        </w:rPr>
        <w:t xml:space="preserve">Uso de </w:t>
      </w:r>
      <w:proofErr w:type="spellStart"/>
      <w:r w:rsidRPr="00C836AC">
        <w:rPr>
          <w:rFonts w:ascii="Arial" w:hAnsi="Arial" w:cs="Arial"/>
        </w:rPr>
        <w:t>LinearGradientBrush</w:t>
      </w:r>
      <w:proofErr w:type="spellEnd"/>
      <w:r w:rsidRPr="00C836AC">
        <w:rPr>
          <w:rFonts w:ascii="Arial" w:hAnsi="Arial" w:cs="Arial"/>
        </w:rPr>
        <w:t xml:space="preserve"> para </w:t>
      </w:r>
      <w:proofErr w:type="spellStart"/>
      <w:r w:rsidRPr="00C836AC">
        <w:rPr>
          <w:rFonts w:ascii="Arial" w:hAnsi="Arial" w:cs="Arial"/>
        </w:rPr>
        <w:t>headers</w:t>
      </w:r>
      <w:proofErr w:type="spellEnd"/>
      <w:r w:rsidRPr="00C836AC">
        <w:rPr>
          <w:rFonts w:ascii="Arial" w:hAnsi="Arial" w:cs="Arial"/>
        </w:rPr>
        <w:t xml:space="preserve"> y </w:t>
      </w:r>
      <w:proofErr w:type="spellStart"/>
      <w:r w:rsidRPr="00C836AC">
        <w:rPr>
          <w:rFonts w:ascii="Arial" w:hAnsi="Arial" w:cs="Arial"/>
        </w:rPr>
        <w:t>FillEllipse</w:t>
      </w:r>
      <w:proofErr w:type="spellEnd"/>
      <w:r w:rsidRPr="00C836AC">
        <w:rPr>
          <w:rFonts w:ascii="Arial" w:hAnsi="Arial" w:cs="Arial"/>
        </w:rPr>
        <w:t xml:space="preserve"> con </w:t>
      </w:r>
      <w:proofErr w:type="spellStart"/>
      <w:r w:rsidRPr="00C836AC">
        <w:rPr>
          <w:rFonts w:ascii="Arial" w:hAnsi="Arial" w:cs="Arial"/>
        </w:rPr>
        <w:t>anti-aliasing</w:t>
      </w:r>
      <w:proofErr w:type="spellEnd"/>
      <w:r w:rsidRPr="00C836AC">
        <w:rPr>
          <w:rFonts w:ascii="Arial" w:hAnsi="Arial" w:cs="Arial"/>
        </w:rPr>
        <w:t xml:space="preserve"> para los indicadores LED.</w:t>
      </w:r>
    </w:p>
    <w:p w14:paraId="685202E6" w14:textId="77777777" w:rsidR="00C836AC" w:rsidRPr="00C836AC" w:rsidRDefault="00C836AC" w:rsidP="00226C82">
      <w:pPr>
        <w:numPr>
          <w:ilvl w:val="0"/>
          <w:numId w:val="19"/>
        </w:numPr>
        <w:spacing w:after="0" w:line="360" w:lineRule="auto"/>
        <w:rPr>
          <w:rFonts w:ascii="Arial" w:hAnsi="Arial" w:cs="Arial"/>
        </w:rPr>
      </w:pPr>
      <w:r w:rsidRPr="00C836AC">
        <w:rPr>
          <w:rFonts w:ascii="Arial" w:hAnsi="Arial" w:cs="Arial"/>
          <w:b/>
          <w:bCs/>
        </w:rPr>
        <w:t xml:space="preserve">Anti-Rebote: </w:t>
      </w:r>
      <w:r w:rsidRPr="00C836AC">
        <w:rPr>
          <w:rFonts w:ascii="Arial" w:hAnsi="Arial" w:cs="Arial"/>
        </w:rPr>
        <w:t>Lógica de software que ignora lecturas duplicadas de tags RFID en un intervalo de 5 segundos.</w:t>
      </w:r>
    </w:p>
    <w:p w14:paraId="2D461C8E" w14:textId="77777777" w:rsidR="00C836AC" w:rsidRPr="00C836AC" w:rsidRDefault="00C836AC" w:rsidP="00226C82">
      <w:pPr>
        <w:numPr>
          <w:ilvl w:val="0"/>
          <w:numId w:val="19"/>
        </w:numPr>
        <w:spacing w:after="0" w:line="360" w:lineRule="auto"/>
        <w:rPr>
          <w:rFonts w:ascii="Arial" w:hAnsi="Arial" w:cs="Arial"/>
        </w:rPr>
      </w:pPr>
      <w:proofErr w:type="spellStart"/>
      <w:r w:rsidRPr="00C836AC">
        <w:rPr>
          <w:rFonts w:ascii="Arial" w:hAnsi="Arial" w:cs="Arial"/>
          <w:b/>
          <w:bCs/>
        </w:rPr>
        <w:t>Responsividad</w:t>
      </w:r>
      <w:proofErr w:type="spellEnd"/>
      <w:r w:rsidRPr="00C836AC">
        <w:rPr>
          <w:rFonts w:ascii="Arial" w:hAnsi="Arial" w:cs="Arial"/>
          <w:b/>
          <w:bCs/>
        </w:rPr>
        <w:t>:</w:t>
      </w:r>
      <w:r w:rsidRPr="00C836AC">
        <w:rPr>
          <w:rFonts w:ascii="Arial" w:hAnsi="Arial" w:cs="Arial"/>
        </w:rPr>
        <w:t xml:space="preserve"> Implementación de Dock, Anchor y manejadores de evento </w:t>
      </w:r>
      <w:proofErr w:type="spellStart"/>
      <w:r w:rsidRPr="00C836AC">
        <w:rPr>
          <w:rFonts w:ascii="Arial" w:hAnsi="Arial" w:cs="Arial"/>
        </w:rPr>
        <w:t>Resize</w:t>
      </w:r>
      <w:proofErr w:type="spellEnd"/>
      <w:r w:rsidRPr="00C836AC">
        <w:rPr>
          <w:rFonts w:ascii="Arial" w:hAnsi="Arial" w:cs="Arial"/>
        </w:rPr>
        <w:t xml:space="preserve"> para adaptar la interfaz a pantalla completa.</w:t>
      </w:r>
    </w:p>
    <w:p w14:paraId="75C235BF" w14:textId="77777777" w:rsidR="00C836AC" w:rsidRPr="00C836AC" w:rsidRDefault="00C836AC" w:rsidP="00226C82">
      <w:pPr>
        <w:numPr>
          <w:ilvl w:val="0"/>
          <w:numId w:val="19"/>
        </w:numPr>
        <w:spacing w:after="0" w:line="360" w:lineRule="auto"/>
        <w:rPr>
          <w:rFonts w:ascii="Arial" w:hAnsi="Arial" w:cs="Arial"/>
        </w:rPr>
      </w:pPr>
      <w:r w:rsidRPr="00C836AC">
        <w:rPr>
          <w:rFonts w:ascii="Arial" w:hAnsi="Arial" w:cs="Arial"/>
          <w:b/>
          <w:bCs/>
        </w:rPr>
        <w:t xml:space="preserve">Accesibilidad: </w:t>
      </w:r>
      <w:r w:rsidRPr="00C836AC">
        <w:rPr>
          <w:rFonts w:ascii="Arial" w:hAnsi="Arial" w:cs="Arial"/>
        </w:rPr>
        <w:t>Relación de contraste de texto de 12.8:1 (superando el estándar WCAG AA) y áreas de clic optimizadas de hasta 210x48px.</w:t>
      </w:r>
    </w:p>
    <w:p w14:paraId="3694C923" w14:textId="0E926BAE" w:rsidR="00C836AC" w:rsidRPr="00C836AC" w:rsidRDefault="00C836AC" w:rsidP="00226C82">
      <w:pPr>
        <w:spacing w:after="0" w:line="360" w:lineRule="auto"/>
        <w:rPr>
          <w:rFonts w:ascii="Arial" w:hAnsi="Arial" w:cs="Arial"/>
          <w:b/>
          <w:bCs/>
        </w:rPr>
      </w:pPr>
    </w:p>
    <w:p w14:paraId="04F51B29" w14:textId="77777777" w:rsidR="00C836AC" w:rsidRPr="00C836AC" w:rsidRDefault="00C836AC" w:rsidP="00226C82">
      <w:pPr>
        <w:spacing w:after="0" w:line="360" w:lineRule="auto"/>
        <w:rPr>
          <w:rFonts w:ascii="Arial" w:hAnsi="Arial" w:cs="Arial"/>
          <w:b/>
          <w:bCs/>
        </w:rPr>
      </w:pPr>
      <w:r w:rsidRPr="00C836AC">
        <w:rPr>
          <w:rFonts w:ascii="Arial" w:hAnsi="Arial" w:cs="Arial"/>
          <w:b/>
          <w:bCs/>
        </w:rPr>
        <w:t>7. Resumen de Archivos del Proyecto</w:t>
      </w:r>
    </w:p>
    <w:tbl>
      <w:tblPr>
        <w:tblStyle w:val="Tablaconcuadrcula"/>
        <w:tblW w:w="0" w:type="auto"/>
        <w:tblLook w:val="04A0" w:firstRow="1" w:lastRow="0" w:firstColumn="1" w:lastColumn="0" w:noHBand="0" w:noVBand="1"/>
      </w:tblPr>
      <w:tblGrid>
        <w:gridCol w:w="2835"/>
        <w:gridCol w:w="1835"/>
        <w:gridCol w:w="3824"/>
      </w:tblGrid>
      <w:tr w:rsidR="00C836AC" w:rsidRPr="00C836AC" w14:paraId="3FFAA5D2" w14:textId="77777777" w:rsidTr="00C836AC">
        <w:tc>
          <w:tcPr>
            <w:tcW w:w="0" w:type="auto"/>
            <w:hideMark/>
          </w:tcPr>
          <w:p w14:paraId="4A1FA665" w14:textId="77777777" w:rsidR="00C836AC" w:rsidRPr="00C836AC" w:rsidRDefault="00C836AC" w:rsidP="00226C82">
            <w:pPr>
              <w:spacing w:line="360" w:lineRule="auto"/>
              <w:rPr>
                <w:rFonts w:ascii="Arial" w:hAnsi="Arial" w:cs="Arial"/>
                <w:b/>
                <w:bCs/>
              </w:rPr>
            </w:pPr>
            <w:r w:rsidRPr="00C836AC">
              <w:rPr>
                <w:rFonts w:ascii="Arial" w:hAnsi="Arial" w:cs="Arial"/>
                <w:b/>
                <w:bCs/>
              </w:rPr>
              <w:t>Archivo</w:t>
            </w:r>
          </w:p>
        </w:tc>
        <w:tc>
          <w:tcPr>
            <w:tcW w:w="0" w:type="auto"/>
            <w:hideMark/>
          </w:tcPr>
          <w:p w14:paraId="3B3F5ADE" w14:textId="77777777" w:rsidR="00C836AC" w:rsidRPr="00C836AC" w:rsidRDefault="00C836AC" w:rsidP="00226C82">
            <w:pPr>
              <w:spacing w:line="360" w:lineRule="auto"/>
              <w:rPr>
                <w:rFonts w:ascii="Arial" w:hAnsi="Arial" w:cs="Arial"/>
                <w:b/>
                <w:bCs/>
              </w:rPr>
            </w:pPr>
            <w:r w:rsidRPr="00C836AC">
              <w:rPr>
                <w:rFonts w:ascii="Arial" w:hAnsi="Arial" w:cs="Arial"/>
                <w:b/>
                <w:bCs/>
              </w:rPr>
              <w:t>Líneas de Código</w:t>
            </w:r>
          </w:p>
        </w:tc>
        <w:tc>
          <w:tcPr>
            <w:tcW w:w="0" w:type="auto"/>
            <w:hideMark/>
          </w:tcPr>
          <w:p w14:paraId="088DB8E4" w14:textId="77777777" w:rsidR="00C836AC" w:rsidRPr="00C836AC" w:rsidRDefault="00C836AC" w:rsidP="00226C82">
            <w:pPr>
              <w:spacing w:line="360" w:lineRule="auto"/>
              <w:rPr>
                <w:rFonts w:ascii="Arial" w:hAnsi="Arial" w:cs="Arial"/>
                <w:b/>
                <w:bCs/>
              </w:rPr>
            </w:pPr>
            <w:r w:rsidRPr="00C836AC">
              <w:rPr>
                <w:rFonts w:ascii="Arial" w:hAnsi="Arial" w:cs="Arial"/>
                <w:b/>
                <w:bCs/>
              </w:rPr>
              <w:t>Responsabilidad</w:t>
            </w:r>
          </w:p>
        </w:tc>
      </w:tr>
      <w:tr w:rsidR="00C836AC" w:rsidRPr="00C836AC" w14:paraId="49E37133" w14:textId="77777777" w:rsidTr="00C836AC">
        <w:tc>
          <w:tcPr>
            <w:tcW w:w="0" w:type="auto"/>
            <w:hideMark/>
          </w:tcPr>
          <w:p w14:paraId="0DB83C76" w14:textId="77777777" w:rsidR="00C836AC" w:rsidRPr="00C836AC" w:rsidRDefault="00C836AC" w:rsidP="00226C82">
            <w:pPr>
              <w:spacing w:line="360" w:lineRule="auto"/>
              <w:rPr>
                <w:rFonts w:ascii="Arial" w:hAnsi="Arial" w:cs="Arial"/>
                <w:b/>
                <w:bCs/>
              </w:rPr>
            </w:pPr>
            <w:r w:rsidRPr="00C836AC">
              <w:rPr>
                <w:rFonts w:ascii="Arial" w:hAnsi="Arial" w:cs="Arial"/>
                <w:b/>
                <w:bCs/>
              </w:rPr>
              <w:t>Form1.cs</w:t>
            </w:r>
          </w:p>
        </w:tc>
        <w:tc>
          <w:tcPr>
            <w:tcW w:w="0" w:type="auto"/>
            <w:hideMark/>
          </w:tcPr>
          <w:p w14:paraId="6FF4462B" w14:textId="77777777" w:rsidR="00C836AC" w:rsidRPr="00C836AC" w:rsidRDefault="00C836AC" w:rsidP="00226C82">
            <w:pPr>
              <w:spacing w:line="360" w:lineRule="auto"/>
              <w:rPr>
                <w:rFonts w:ascii="Arial" w:hAnsi="Arial" w:cs="Arial"/>
              </w:rPr>
            </w:pPr>
            <w:r w:rsidRPr="00C836AC">
              <w:rPr>
                <w:rFonts w:ascii="Arial" w:hAnsi="Arial" w:cs="Arial"/>
              </w:rPr>
              <w:t>1,370</w:t>
            </w:r>
          </w:p>
        </w:tc>
        <w:tc>
          <w:tcPr>
            <w:tcW w:w="0" w:type="auto"/>
            <w:hideMark/>
          </w:tcPr>
          <w:p w14:paraId="0934CE85" w14:textId="77777777" w:rsidR="00C836AC" w:rsidRPr="00C836AC" w:rsidRDefault="00C836AC" w:rsidP="00226C82">
            <w:pPr>
              <w:spacing w:line="360" w:lineRule="auto"/>
              <w:rPr>
                <w:rFonts w:ascii="Arial" w:hAnsi="Arial" w:cs="Arial"/>
              </w:rPr>
            </w:pPr>
            <w:r w:rsidRPr="00C836AC">
              <w:rPr>
                <w:rFonts w:ascii="Arial" w:hAnsi="Arial" w:cs="Arial"/>
              </w:rPr>
              <w:t>Hardware, eventos y auditoría.</w:t>
            </w:r>
          </w:p>
        </w:tc>
      </w:tr>
      <w:tr w:rsidR="00C836AC" w:rsidRPr="00C836AC" w14:paraId="17D1BFF6" w14:textId="77777777" w:rsidTr="00C836AC">
        <w:tc>
          <w:tcPr>
            <w:tcW w:w="0" w:type="auto"/>
            <w:hideMark/>
          </w:tcPr>
          <w:p w14:paraId="357A83CD" w14:textId="77777777" w:rsidR="00C836AC" w:rsidRPr="00C836AC" w:rsidRDefault="00C836AC" w:rsidP="00226C82">
            <w:pPr>
              <w:spacing w:line="360" w:lineRule="auto"/>
              <w:rPr>
                <w:rFonts w:ascii="Arial" w:hAnsi="Arial" w:cs="Arial"/>
                <w:b/>
                <w:bCs/>
              </w:rPr>
            </w:pPr>
            <w:proofErr w:type="spellStart"/>
            <w:r w:rsidRPr="00C836AC">
              <w:rPr>
                <w:rFonts w:ascii="Arial" w:hAnsi="Arial" w:cs="Arial"/>
                <w:b/>
                <w:bCs/>
              </w:rPr>
              <w:t>ParkingSlotForm.cs</w:t>
            </w:r>
            <w:proofErr w:type="spellEnd"/>
          </w:p>
        </w:tc>
        <w:tc>
          <w:tcPr>
            <w:tcW w:w="0" w:type="auto"/>
            <w:hideMark/>
          </w:tcPr>
          <w:p w14:paraId="381F13E2" w14:textId="77777777" w:rsidR="00C836AC" w:rsidRPr="00C836AC" w:rsidRDefault="00C836AC" w:rsidP="00226C82">
            <w:pPr>
              <w:spacing w:line="360" w:lineRule="auto"/>
              <w:rPr>
                <w:rFonts w:ascii="Arial" w:hAnsi="Arial" w:cs="Arial"/>
              </w:rPr>
            </w:pPr>
            <w:r w:rsidRPr="00C836AC">
              <w:rPr>
                <w:rFonts w:ascii="Arial" w:hAnsi="Arial" w:cs="Arial"/>
              </w:rPr>
              <w:t>1,035</w:t>
            </w:r>
          </w:p>
        </w:tc>
        <w:tc>
          <w:tcPr>
            <w:tcW w:w="0" w:type="auto"/>
            <w:hideMark/>
          </w:tcPr>
          <w:p w14:paraId="1B4A98B9" w14:textId="77777777" w:rsidR="00C836AC" w:rsidRPr="00C836AC" w:rsidRDefault="00C836AC" w:rsidP="00226C82">
            <w:pPr>
              <w:spacing w:line="360" w:lineRule="auto"/>
              <w:rPr>
                <w:rFonts w:ascii="Arial" w:hAnsi="Arial" w:cs="Arial"/>
              </w:rPr>
            </w:pPr>
            <w:r w:rsidRPr="00C836AC">
              <w:rPr>
                <w:rFonts w:ascii="Arial" w:hAnsi="Arial" w:cs="Arial"/>
              </w:rPr>
              <w:t>Mapa visual y gestión de puestos.</w:t>
            </w:r>
          </w:p>
        </w:tc>
      </w:tr>
      <w:tr w:rsidR="00C836AC" w:rsidRPr="00C836AC" w14:paraId="2DD064E3" w14:textId="77777777" w:rsidTr="00C836AC">
        <w:tc>
          <w:tcPr>
            <w:tcW w:w="0" w:type="auto"/>
            <w:hideMark/>
          </w:tcPr>
          <w:p w14:paraId="64BDF02B" w14:textId="77777777" w:rsidR="00C836AC" w:rsidRPr="00C836AC" w:rsidRDefault="00C836AC" w:rsidP="00226C82">
            <w:pPr>
              <w:spacing w:line="360" w:lineRule="auto"/>
              <w:rPr>
                <w:rFonts w:ascii="Arial" w:hAnsi="Arial" w:cs="Arial"/>
                <w:b/>
                <w:bCs/>
              </w:rPr>
            </w:pPr>
            <w:proofErr w:type="spellStart"/>
            <w:r w:rsidRPr="00C836AC">
              <w:rPr>
                <w:rFonts w:ascii="Arial" w:hAnsi="Arial" w:cs="Arial"/>
                <w:b/>
                <w:bCs/>
              </w:rPr>
              <w:t>TagRegistroForm.cs</w:t>
            </w:r>
            <w:proofErr w:type="spellEnd"/>
          </w:p>
        </w:tc>
        <w:tc>
          <w:tcPr>
            <w:tcW w:w="0" w:type="auto"/>
            <w:hideMark/>
          </w:tcPr>
          <w:p w14:paraId="65B39D7A" w14:textId="77777777" w:rsidR="00C836AC" w:rsidRPr="00C836AC" w:rsidRDefault="00C836AC" w:rsidP="00226C82">
            <w:pPr>
              <w:spacing w:line="360" w:lineRule="auto"/>
              <w:rPr>
                <w:rFonts w:ascii="Arial" w:hAnsi="Arial" w:cs="Arial"/>
              </w:rPr>
            </w:pPr>
            <w:r w:rsidRPr="00C836AC">
              <w:rPr>
                <w:rFonts w:ascii="Arial" w:hAnsi="Arial" w:cs="Arial"/>
              </w:rPr>
              <w:t>1,047</w:t>
            </w:r>
          </w:p>
        </w:tc>
        <w:tc>
          <w:tcPr>
            <w:tcW w:w="0" w:type="auto"/>
            <w:hideMark/>
          </w:tcPr>
          <w:p w14:paraId="36AD34D3" w14:textId="77777777" w:rsidR="00C836AC" w:rsidRPr="00C836AC" w:rsidRDefault="00C836AC" w:rsidP="00226C82">
            <w:pPr>
              <w:spacing w:line="360" w:lineRule="auto"/>
              <w:rPr>
                <w:rFonts w:ascii="Arial" w:hAnsi="Arial" w:cs="Arial"/>
              </w:rPr>
            </w:pPr>
            <w:r w:rsidRPr="00C836AC">
              <w:rPr>
                <w:rFonts w:ascii="Arial" w:hAnsi="Arial" w:cs="Arial"/>
              </w:rPr>
              <w:t>Registro de vehículos e importación CSV.</w:t>
            </w:r>
          </w:p>
        </w:tc>
      </w:tr>
      <w:tr w:rsidR="00C836AC" w:rsidRPr="00C836AC" w14:paraId="61C4BCE4" w14:textId="77777777" w:rsidTr="00C836AC">
        <w:tc>
          <w:tcPr>
            <w:tcW w:w="0" w:type="auto"/>
            <w:hideMark/>
          </w:tcPr>
          <w:p w14:paraId="2EBB10F6" w14:textId="77777777" w:rsidR="00C836AC" w:rsidRPr="00C836AC" w:rsidRDefault="00C836AC" w:rsidP="00226C82">
            <w:pPr>
              <w:spacing w:line="360" w:lineRule="auto"/>
              <w:rPr>
                <w:rFonts w:ascii="Arial" w:hAnsi="Arial" w:cs="Arial"/>
                <w:b/>
                <w:bCs/>
              </w:rPr>
            </w:pPr>
            <w:proofErr w:type="spellStart"/>
            <w:r w:rsidRPr="00C836AC">
              <w:rPr>
                <w:rFonts w:ascii="Arial" w:hAnsi="Arial" w:cs="Arial"/>
                <w:b/>
                <w:bCs/>
              </w:rPr>
              <w:t>TicketVisitanteForm.cs</w:t>
            </w:r>
            <w:proofErr w:type="spellEnd"/>
          </w:p>
        </w:tc>
        <w:tc>
          <w:tcPr>
            <w:tcW w:w="0" w:type="auto"/>
            <w:hideMark/>
          </w:tcPr>
          <w:p w14:paraId="5986858E" w14:textId="77777777" w:rsidR="00C836AC" w:rsidRPr="00C836AC" w:rsidRDefault="00C836AC" w:rsidP="00226C82">
            <w:pPr>
              <w:spacing w:line="360" w:lineRule="auto"/>
              <w:rPr>
                <w:rFonts w:ascii="Arial" w:hAnsi="Arial" w:cs="Arial"/>
              </w:rPr>
            </w:pPr>
            <w:r w:rsidRPr="00C836AC">
              <w:rPr>
                <w:rFonts w:ascii="Arial" w:hAnsi="Arial" w:cs="Arial"/>
              </w:rPr>
              <w:t>977</w:t>
            </w:r>
          </w:p>
        </w:tc>
        <w:tc>
          <w:tcPr>
            <w:tcW w:w="0" w:type="auto"/>
            <w:hideMark/>
          </w:tcPr>
          <w:p w14:paraId="18BE90C6" w14:textId="77777777" w:rsidR="00C836AC" w:rsidRPr="00C836AC" w:rsidRDefault="00C836AC" w:rsidP="00226C82">
            <w:pPr>
              <w:spacing w:line="360" w:lineRule="auto"/>
              <w:rPr>
                <w:rFonts w:ascii="Arial" w:hAnsi="Arial" w:cs="Arial"/>
              </w:rPr>
            </w:pPr>
            <w:r w:rsidRPr="00C836AC">
              <w:rPr>
                <w:rFonts w:ascii="Arial" w:hAnsi="Arial" w:cs="Arial"/>
              </w:rPr>
              <w:t>Gestión de tickets y cobros.</w:t>
            </w:r>
          </w:p>
        </w:tc>
      </w:tr>
    </w:tbl>
    <w:p w14:paraId="538F632C" w14:textId="1EBAC098" w:rsidR="00C836AC" w:rsidRPr="00C836AC" w:rsidRDefault="00C836AC" w:rsidP="00226C82">
      <w:pPr>
        <w:spacing w:after="0" w:line="360" w:lineRule="auto"/>
        <w:rPr>
          <w:rFonts w:ascii="Arial" w:hAnsi="Arial" w:cs="Arial"/>
          <w:b/>
          <w:bCs/>
        </w:rPr>
      </w:pPr>
    </w:p>
    <w:p w14:paraId="3EDC81DA" w14:textId="77777777" w:rsidR="00C836AC" w:rsidRPr="00C836AC" w:rsidRDefault="00C836AC" w:rsidP="00226C82">
      <w:pPr>
        <w:spacing w:after="0" w:line="360" w:lineRule="auto"/>
        <w:rPr>
          <w:rFonts w:ascii="Arial" w:hAnsi="Arial" w:cs="Arial"/>
        </w:rPr>
      </w:pPr>
      <w:r w:rsidRPr="00C836AC">
        <w:rPr>
          <w:rFonts w:ascii="Arial" w:hAnsi="Arial" w:cs="Arial"/>
          <w:b/>
          <w:bCs/>
        </w:rPr>
        <w:t xml:space="preserve">Conclusión: </w:t>
      </w:r>
      <w:r w:rsidRPr="00C836AC">
        <w:rPr>
          <w:rFonts w:ascii="Arial" w:hAnsi="Arial" w:cs="Arial"/>
        </w:rPr>
        <w:t>El diseño prioriza la seguridad operativa y la identidad institucional, ofreciendo una herramienta profesional que garantiza la trazabilidad total de los accesos al parqueadero de la PUCESA.</w:t>
      </w:r>
    </w:p>
    <w:p w14:paraId="2C6E4D22" w14:textId="77777777" w:rsidR="00C836AC" w:rsidRPr="00C836AC" w:rsidRDefault="00C836AC" w:rsidP="00226C82">
      <w:pPr>
        <w:spacing w:after="0" w:line="360" w:lineRule="auto"/>
        <w:rPr>
          <w:rFonts w:ascii="Arial" w:hAnsi="Arial" w:cs="Arial"/>
          <w:b/>
          <w:bCs/>
        </w:rPr>
      </w:pPr>
      <w:r w:rsidRPr="00C836AC">
        <w:rPr>
          <w:rFonts w:ascii="Arial" w:hAnsi="Arial" w:cs="Arial"/>
          <w:b/>
          <w:bCs/>
        </w:rPr>
        <w:t xml:space="preserve">Elaborado por: </w:t>
      </w:r>
      <w:r w:rsidRPr="00C836AC">
        <w:rPr>
          <w:rFonts w:ascii="Arial" w:hAnsi="Arial" w:cs="Arial"/>
        </w:rPr>
        <w:t>Alberto Falconi</w:t>
      </w:r>
    </w:p>
    <w:p w14:paraId="4DFD5429" w14:textId="1D534640" w:rsidR="00D57BA2" w:rsidRDefault="00C836AC" w:rsidP="00226C82">
      <w:pPr>
        <w:spacing w:after="0" w:line="360" w:lineRule="auto"/>
        <w:rPr>
          <w:rFonts w:ascii="Arial" w:hAnsi="Arial" w:cs="Arial"/>
        </w:rPr>
      </w:pPr>
      <w:r w:rsidRPr="00C836AC">
        <w:rPr>
          <w:rFonts w:ascii="Arial" w:hAnsi="Arial" w:cs="Arial"/>
          <w:b/>
          <w:bCs/>
        </w:rPr>
        <w:t xml:space="preserve">Cargo: </w:t>
      </w:r>
      <w:r w:rsidRPr="00C836AC">
        <w:rPr>
          <w:rFonts w:ascii="Arial" w:hAnsi="Arial" w:cs="Arial"/>
        </w:rPr>
        <w:t xml:space="preserve">Desarrollador de Software / UI </w:t>
      </w:r>
      <w:proofErr w:type="spellStart"/>
      <w:r w:rsidRPr="00C836AC">
        <w:rPr>
          <w:rFonts w:ascii="Arial" w:hAnsi="Arial" w:cs="Arial"/>
        </w:rPr>
        <w:t>Designer</w:t>
      </w:r>
      <w:proofErr w:type="spellEnd"/>
      <w:r w:rsidRPr="00C836AC">
        <w:rPr>
          <w:rFonts w:ascii="Arial" w:hAnsi="Arial" w:cs="Arial"/>
        </w:rPr>
        <w:t xml:space="preserve"> — Proyecto SGP PUCESA</w:t>
      </w:r>
    </w:p>
    <w:p w14:paraId="3F813E93" w14:textId="2466E2EF" w:rsidR="0046591D" w:rsidRDefault="0046591D" w:rsidP="00226C82">
      <w:pPr>
        <w:spacing w:after="0" w:line="360" w:lineRule="auto"/>
        <w:rPr>
          <w:rFonts w:ascii="Arial" w:hAnsi="Arial" w:cs="Arial"/>
          <w:b/>
          <w:bCs/>
        </w:rPr>
      </w:pPr>
      <w:r>
        <w:rPr>
          <w:rFonts w:ascii="Arial" w:hAnsi="Arial" w:cs="Arial"/>
          <w:b/>
          <w:bCs/>
        </w:rPr>
        <w:t>Anexos:</w:t>
      </w:r>
    </w:p>
    <w:p w14:paraId="582B138C" w14:textId="77777777" w:rsidR="0046591D" w:rsidRPr="0046591D" w:rsidRDefault="0046591D" w:rsidP="00226C82">
      <w:pPr>
        <w:spacing w:after="0" w:line="360" w:lineRule="auto"/>
        <w:rPr>
          <w:rFonts w:ascii="Arial" w:hAnsi="Arial" w:cs="Arial"/>
          <w:b/>
          <w:bCs/>
        </w:rPr>
      </w:pPr>
    </w:p>
    <w:sectPr w:rsidR="0046591D" w:rsidRPr="0046591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7DA"/>
    <w:multiLevelType w:val="multilevel"/>
    <w:tmpl w:val="A8AEA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32014"/>
    <w:multiLevelType w:val="multilevel"/>
    <w:tmpl w:val="D30E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67D1C"/>
    <w:multiLevelType w:val="hybridMultilevel"/>
    <w:tmpl w:val="02E0A4A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23BB0466"/>
    <w:multiLevelType w:val="multilevel"/>
    <w:tmpl w:val="FB00B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6C24AC"/>
    <w:multiLevelType w:val="multilevel"/>
    <w:tmpl w:val="0F54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528DB"/>
    <w:multiLevelType w:val="multilevel"/>
    <w:tmpl w:val="0BF0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20A45"/>
    <w:multiLevelType w:val="multilevel"/>
    <w:tmpl w:val="4BC8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C50EC"/>
    <w:multiLevelType w:val="hybridMultilevel"/>
    <w:tmpl w:val="27C4E61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3526351C"/>
    <w:multiLevelType w:val="multilevel"/>
    <w:tmpl w:val="42FE8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8D31A3"/>
    <w:multiLevelType w:val="multilevel"/>
    <w:tmpl w:val="8108A6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C20C8D"/>
    <w:multiLevelType w:val="multilevel"/>
    <w:tmpl w:val="6598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201D96"/>
    <w:multiLevelType w:val="multilevel"/>
    <w:tmpl w:val="890C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35447"/>
    <w:multiLevelType w:val="multilevel"/>
    <w:tmpl w:val="EAEA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81CC0"/>
    <w:multiLevelType w:val="multilevel"/>
    <w:tmpl w:val="5688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000A1"/>
    <w:multiLevelType w:val="multilevel"/>
    <w:tmpl w:val="9016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757574"/>
    <w:multiLevelType w:val="multilevel"/>
    <w:tmpl w:val="59AA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1A2127"/>
    <w:multiLevelType w:val="multilevel"/>
    <w:tmpl w:val="3FD8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EC1B14"/>
    <w:multiLevelType w:val="multilevel"/>
    <w:tmpl w:val="186E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C07451"/>
    <w:multiLevelType w:val="multilevel"/>
    <w:tmpl w:val="1116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33135">
    <w:abstractNumId w:val="11"/>
  </w:num>
  <w:num w:numId="2" w16cid:durableId="1579553671">
    <w:abstractNumId w:val="12"/>
  </w:num>
  <w:num w:numId="3" w16cid:durableId="550961329">
    <w:abstractNumId w:val="13"/>
  </w:num>
  <w:num w:numId="4" w16cid:durableId="1005595993">
    <w:abstractNumId w:val="8"/>
  </w:num>
  <w:num w:numId="5" w16cid:durableId="1998652332">
    <w:abstractNumId w:val="17"/>
  </w:num>
  <w:num w:numId="6" w16cid:durableId="1361974882">
    <w:abstractNumId w:val="18"/>
  </w:num>
  <w:num w:numId="7" w16cid:durableId="1016539400">
    <w:abstractNumId w:val="15"/>
  </w:num>
  <w:num w:numId="8" w16cid:durableId="403456551">
    <w:abstractNumId w:val="10"/>
  </w:num>
  <w:num w:numId="9" w16cid:durableId="1064336829">
    <w:abstractNumId w:val="3"/>
  </w:num>
  <w:num w:numId="10" w16cid:durableId="1546871865">
    <w:abstractNumId w:val="1"/>
  </w:num>
  <w:num w:numId="11" w16cid:durableId="1306160337">
    <w:abstractNumId w:val="5"/>
  </w:num>
  <w:num w:numId="12" w16cid:durableId="778984908">
    <w:abstractNumId w:val="2"/>
  </w:num>
  <w:num w:numId="13" w16cid:durableId="488910978">
    <w:abstractNumId w:val="7"/>
  </w:num>
  <w:num w:numId="14" w16cid:durableId="76021924">
    <w:abstractNumId w:val="9"/>
  </w:num>
  <w:num w:numId="15" w16cid:durableId="2107336551">
    <w:abstractNumId w:val="4"/>
  </w:num>
  <w:num w:numId="16" w16cid:durableId="1879396414">
    <w:abstractNumId w:val="6"/>
  </w:num>
  <w:num w:numId="17" w16cid:durableId="1024752000">
    <w:abstractNumId w:val="14"/>
  </w:num>
  <w:num w:numId="18" w16cid:durableId="1314524456">
    <w:abstractNumId w:val="0"/>
  </w:num>
  <w:num w:numId="19" w16cid:durableId="1077440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FF3"/>
    <w:rsid w:val="000D618C"/>
    <w:rsid w:val="00226C82"/>
    <w:rsid w:val="0044531B"/>
    <w:rsid w:val="0046591D"/>
    <w:rsid w:val="005C765D"/>
    <w:rsid w:val="00706D83"/>
    <w:rsid w:val="007B2C7A"/>
    <w:rsid w:val="00936FF3"/>
    <w:rsid w:val="009F3A08"/>
    <w:rsid w:val="00B37076"/>
    <w:rsid w:val="00C836AC"/>
    <w:rsid w:val="00D35125"/>
    <w:rsid w:val="00D57BA2"/>
    <w:rsid w:val="00DD3241"/>
    <w:rsid w:val="00F006E9"/>
    <w:rsid w:val="00FE3FF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37570"/>
  <w15:chartTrackingRefBased/>
  <w15:docId w15:val="{1FE8F80D-8BAB-4329-BE32-5164F7769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36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36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36F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36F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36F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36F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6F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6F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6F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6F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36F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36F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36F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36F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36F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6F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6F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6FF3"/>
    <w:rPr>
      <w:rFonts w:eastAsiaTheme="majorEastAsia" w:cstheme="majorBidi"/>
      <w:color w:val="272727" w:themeColor="text1" w:themeTint="D8"/>
    </w:rPr>
  </w:style>
  <w:style w:type="paragraph" w:styleId="Ttulo">
    <w:name w:val="Title"/>
    <w:basedOn w:val="Normal"/>
    <w:next w:val="Normal"/>
    <w:link w:val="TtuloCar"/>
    <w:uiPriority w:val="10"/>
    <w:qFormat/>
    <w:rsid w:val="00936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6F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6F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6F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6FF3"/>
    <w:pPr>
      <w:spacing w:before="160"/>
      <w:jc w:val="center"/>
    </w:pPr>
    <w:rPr>
      <w:i/>
      <w:iCs/>
      <w:color w:val="404040" w:themeColor="text1" w:themeTint="BF"/>
    </w:rPr>
  </w:style>
  <w:style w:type="character" w:customStyle="1" w:styleId="CitaCar">
    <w:name w:val="Cita Car"/>
    <w:basedOn w:val="Fuentedeprrafopredeter"/>
    <w:link w:val="Cita"/>
    <w:uiPriority w:val="29"/>
    <w:rsid w:val="00936FF3"/>
    <w:rPr>
      <w:i/>
      <w:iCs/>
      <w:color w:val="404040" w:themeColor="text1" w:themeTint="BF"/>
    </w:rPr>
  </w:style>
  <w:style w:type="paragraph" w:styleId="Prrafodelista">
    <w:name w:val="List Paragraph"/>
    <w:basedOn w:val="Normal"/>
    <w:uiPriority w:val="34"/>
    <w:qFormat/>
    <w:rsid w:val="00936FF3"/>
    <w:pPr>
      <w:ind w:left="720"/>
      <w:contextualSpacing/>
    </w:pPr>
  </w:style>
  <w:style w:type="character" w:styleId="nfasisintenso">
    <w:name w:val="Intense Emphasis"/>
    <w:basedOn w:val="Fuentedeprrafopredeter"/>
    <w:uiPriority w:val="21"/>
    <w:qFormat/>
    <w:rsid w:val="00936FF3"/>
    <w:rPr>
      <w:i/>
      <w:iCs/>
      <w:color w:val="0F4761" w:themeColor="accent1" w:themeShade="BF"/>
    </w:rPr>
  </w:style>
  <w:style w:type="paragraph" w:styleId="Citadestacada">
    <w:name w:val="Intense Quote"/>
    <w:basedOn w:val="Normal"/>
    <w:next w:val="Normal"/>
    <w:link w:val="CitadestacadaCar"/>
    <w:uiPriority w:val="30"/>
    <w:qFormat/>
    <w:rsid w:val="0093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36FF3"/>
    <w:rPr>
      <w:i/>
      <w:iCs/>
      <w:color w:val="0F4761" w:themeColor="accent1" w:themeShade="BF"/>
    </w:rPr>
  </w:style>
  <w:style w:type="character" w:styleId="Referenciaintensa">
    <w:name w:val="Intense Reference"/>
    <w:basedOn w:val="Fuentedeprrafopredeter"/>
    <w:uiPriority w:val="32"/>
    <w:qFormat/>
    <w:rsid w:val="00936FF3"/>
    <w:rPr>
      <w:b/>
      <w:bCs/>
      <w:smallCaps/>
      <w:color w:val="0F4761" w:themeColor="accent1" w:themeShade="BF"/>
      <w:spacing w:val="5"/>
    </w:rPr>
  </w:style>
  <w:style w:type="table" w:styleId="Tablaconcuadrcula">
    <w:name w:val="Table Grid"/>
    <w:basedOn w:val="Tablanormal"/>
    <w:uiPriority w:val="39"/>
    <w:rsid w:val="00F006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4</Pages>
  <Words>938</Words>
  <Characters>5159</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SEBASTIAN FALCONI MANZANO</dc:creator>
  <cp:keywords/>
  <dc:description/>
  <cp:lastModifiedBy>ALBERTO SEBASTIAN FALCONI MANZANO</cp:lastModifiedBy>
  <cp:revision>3</cp:revision>
  <dcterms:created xsi:type="dcterms:W3CDTF">2026-02-27T14:34:00Z</dcterms:created>
  <dcterms:modified xsi:type="dcterms:W3CDTF">2026-03-03T21:54:00Z</dcterms:modified>
</cp:coreProperties>
</file>