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819240" w14:textId="77777777" w:rsidR="0012498E" w:rsidRDefault="0012498E">
      <w:pPr>
        <w:spacing w:before="600" w:after="600"/>
      </w:pPr>
    </w:p>
    <w:p w14:paraId="0AD4843C" w14:textId="77777777" w:rsidR="0012498E" w:rsidRDefault="008C4383">
      <w:pPr>
        <w:spacing w:after="120"/>
        <w:jc w:val="center"/>
      </w:pPr>
      <w:r>
        <w:rPr>
          <w:b/>
          <w:bCs/>
          <w:color w:val="2E75B6"/>
          <w:sz w:val="28"/>
          <w:szCs w:val="28"/>
        </w:rPr>
        <w:t>GIRALDO GIRALDO JAIME WILSON</w:t>
      </w:r>
    </w:p>
    <w:p w14:paraId="15E1A341" w14:textId="77777777" w:rsidR="0012498E" w:rsidRDefault="008C4383">
      <w:pPr>
        <w:spacing w:after="600"/>
        <w:jc w:val="center"/>
      </w:pPr>
      <w:r>
        <w:rPr>
          <w:color w:val="595959"/>
        </w:rPr>
        <w:t>NIT / RUT — Empresa</w:t>
      </w:r>
    </w:p>
    <w:p w14:paraId="0C40A399" w14:textId="77777777" w:rsidR="0012498E" w:rsidRDefault="008C4383">
      <w:pPr>
        <w:spacing w:after="200"/>
        <w:jc w:val="center"/>
      </w:pPr>
      <w:r>
        <w:rPr>
          <w:b/>
          <w:bCs/>
          <w:color w:val="1F3864"/>
          <w:sz w:val="48"/>
          <w:szCs w:val="48"/>
        </w:rPr>
        <w:t>MANUAL TÉCNICO Y GERENCIAL</w:t>
      </w:r>
    </w:p>
    <w:p w14:paraId="26D0D3CA" w14:textId="77777777" w:rsidR="0012498E" w:rsidRDefault="008C4383">
      <w:pPr>
        <w:spacing w:after="200"/>
        <w:jc w:val="center"/>
      </w:pPr>
      <w:r>
        <w:rPr>
          <w:b/>
          <w:bCs/>
          <w:color w:val="2E75B6"/>
          <w:sz w:val="36"/>
          <w:szCs w:val="36"/>
        </w:rPr>
        <w:t>Sistema de Conciliación de Datafonos</w:t>
      </w:r>
    </w:p>
    <w:p w14:paraId="3459B07E" w14:textId="77777777" w:rsidR="0012498E" w:rsidRDefault="008C4383">
      <w:pPr>
        <w:spacing w:after="800"/>
        <w:jc w:val="center"/>
      </w:pPr>
      <w:r>
        <w:rPr>
          <w:color w:val="595959"/>
          <w:sz w:val="24"/>
          <w:szCs w:val="24"/>
        </w:rPr>
        <w:t>Cuenta Corriente 2346 — Banco Davivienda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2498E" w14:paraId="4F52C7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FD4AFE1" w14:textId="77777777" w:rsidR="0012498E" w:rsidRDefault="008C4383">
            <w:r>
              <w:rPr>
                <w:sz w:val="18"/>
                <w:szCs w:val="18"/>
              </w:rPr>
              <w:t>Versión</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D6C5056" w14:textId="77777777" w:rsidR="0012498E" w:rsidRDefault="008C4383">
            <w:r>
              <w:rPr>
                <w:sz w:val="18"/>
                <w:szCs w:val="18"/>
              </w:rPr>
              <w:t>1.5 — Producción</w:t>
            </w:r>
          </w:p>
        </w:tc>
      </w:tr>
      <w:tr w:rsidR="0012498E" w14:paraId="370D57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CEF919" w14:textId="77777777" w:rsidR="0012498E" w:rsidRDefault="008C4383">
            <w:r>
              <w:rPr>
                <w:sz w:val="18"/>
                <w:szCs w:val="18"/>
              </w:rPr>
              <w:t>Fecha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36F2CC" w14:textId="77777777" w:rsidR="0012498E" w:rsidRDefault="008C4383">
            <w:r>
              <w:rPr>
                <w:sz w:val="18"/>
                <w:szCs w:val="18"/>
              </w:rPr>
              <w:t>Abril 2025</w:t>
            </w:r>
          </w:p>
        </w:tc>
      </w:tr>
      <w:tr w:rsidR="0012498E" w14:paraId="47F014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5D7FAC1" w14:textId="77777777" w:rsidR="0012498E" w:rsidRDefault="008C4383">
            <w:r>
              <w:rPr>
                <w:sz w:val="18"/>
                <w:szCs w:val="18"/>
              </w:rPr>
              <w:t>Área</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9BB77D0" w14:textId="77777777" w:rsidR="0012498E" w:rsidRDefault="008C4383">
            <w:r>
              <w:rPr>
                <w:sz w:val="18"/>
                <w:szCs w:val="18"/>
              </w:rPr>
              <w:t>Contabilidad / Tesorería / Gerencia</w:t>
            </w:r>
          </w:p>
        </w:tc>
      </w:tr>
      <w:tr w:rsidR="0012498E" w14:paraId="59959F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5A8C5B" w14:textId="77777777" w:rsidR="0012498E" w:rsidRDefault="008C4383">
            <w:r>
              <w:rPr>
                <w:sz w:val="18"/>
                <w:szCs w:val="18"/>
              </w:rPr>
              <w:t>Normativa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C76C62" w14:textId="77777777" w:rsidR="0012498E" w:rsidRDefault="008C4383">
            <w:r>
              <w:rPr>
                <w:sz w:val="18"/>
                <w:szCs w:val="18"/>
              </w:rPr>
              <w:t>NIIF para PYMES (Decreto 2420 de 2015) / DIAN Colombia</w:t>
            </w:r>
          </w:p>
        </w:tc>
      </w:tr>
      <w:tr w:rsidR="0012498E" w14:paraId="1EF328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C18B308" w14:textId="77777777" w:rsidR="0012498E" w:rsidRDefault="008C4383">
            <w:r>
              <w:rPr>
                <w:sz w:val="18"/>
                <w:szCs w:val="18"/>
              </w:rPr>
              <w:t>Auditoría</w:t>
            </w:r>
          </w:p>
        </w:tc>
        <w:tc>
          <w:tcPr>
            <w:tcW w:w="7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A991CD0" w14:textId="77777777" w:rsidR="0012498E" w:rsidRDefault="008C4383">
            <w:r>
              <w:rPr>
                <w:sz w:val="18"/>
                <w:szCs w:val="18"/>
              </w:rPr>
              <w:t>KPMG Ltda. — Cuenta Corriente Davivienda 2346</w:t>
            </w:r>
          </w:p>
        </w:tc>
      </w:tr>
      <w:tr w:rsidR="0012498E" w14:paraId="6FA512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71621D9B" w14:textId="77777777" w:rsidR="0012498E" w:rsidRDefault="008C4383">
            <w:r>
              <w:rPr>
                <w:b/>
                <w:bCs/>
                <w:color w:val="9C0006"/>
                <w:sz w:val="18"/>
                <w:szCs w:val="18"/>
              </w:rPr>
              <w:t>Clasificación</w:t>
            </w:r>
          </w:p>
        </w:tc>
        <w:tc>
          <w:tcPr>
            <w:tcW w:w="73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5C16BEDD" w14:textId="77777777" w:rsidR="0012498E" w:rsidRDefault="008C4383">
            <w:r>
              <w:rPr>
                <w:b/>
                <w:bCs/>
                <w:color w:val="9C0006"/>
                <w:sz w:val="18"/>
                <w:szCs w:val="18"/>
              </w:rPr>
              <w:t>CONFIDENCIAL — Uso interno</w:t>
            </w:r>
          </w:p>
        </w:tc>
      </w:tr>
    </w:tbl>
    <w:p w14:paraId="2ABE0061" w14:textId="77777777" w:rsidR="0012498E" w:rsidRDefault="0012498E">
      <w:pPr>
        <w:spacing w:after="240"/>
      </w:pPr>
    </w:p>
    <w:p w14:paraId="5621627A" w14:textId="77777777" w:rsidR="0012498E" w:rsidRDefault="008C4383">
      <w:pPr>
        <w:spacing w:after="200"/>
        <w:ind w:left="720" w:right="720"/>
        <w:jc w:val="center"/>
      </w:pPr>
      <w:r>
        <w:rPr>
          <w:color w:val="595959"/>
        </w:rPr>
        <w:t>Este documento describe en términos gerenciales y técnicos el funcionamiento, las reglas de negocio, el proceso de conciliación y las decisiones de diseño del sistema automatizado de conciliación de pagos con datafono implementado para la empresa.</w:t>
      </w:r>
    </w:p>
    <w:p w14:paraId="59CBC8F9" w14:textId="77777777" w:rsidR="0012498E" w:rsidRDefault="008C4383">
      <w:r>
        <w:br w:type="page"/>
      </w:r>
    </w:p>
    <w:p w14:paraId="79E9CC73" w14:textId="77777777" w:rsidR="0012498E" w:rsidRDefault="008C4383">
      <w:pPr>
        <w:pStyle w:val="Ttulo1"/>
        <w:shd w:val="clear" w:color="auto" w:fill="1F3864"/>
        <w:ind w:left="240" w:right="240"/>
      </w:pPr>
      <w:r>
        <w:lastRenderedPageBreak/>
        <w:t>1.  PR</w:t>
      </w:r>
      <w:r>
        <w:t>OPÓSITO Y ALCANCE DEL SISTEMA</w:t>
      </w:r>
    </w:p>
    <w:p w14:paraId="1955495F" w14:textId="77777777" w:rsidR="0012498E" w:rsidRDefault="0012498E">
      <w:pPr>
        <w:spacing w:after="80"/>
      </w:pPr>
    </w:p>
    <w:p w14:paraId="77EC8312" w14:textId="00E00972" w:rsidR="0012498E" w:rsidRDefault="008C4383">
      <w:pPr>
        <w:pStyle w:val="Ttulo2"/>
        <w:pBdr>
          <w:bottom w:val="single" w:sz="6" w:space="1" w:color="2E75B6"/>
        </w:pBdr>
      </w:pPr>
      <w:r>
        <w:t>1.1</w:t>
      </w:r>
      <w:r>
        <w:t xml:space="preserve"> ¿Por qué existe este sistema?</w:t>
      </w:r>
    </w:p>
    <w:p w14:paraId="476D4745" w14:textId="77777777" w:rsidR="0012498E" w:rsidRDefault="008C4383">
      <w:pPr>
        <w:spacing w:before="100" w:after="100" w:line="276" w:lineRule="auto"/>
      </w:pPr>
      <w:r>
        <w:t>La empresa opera múltiples sedes en Colombia, cada una con terminales punto de venta (datafonos) que procesan pagos con tarjeta. Cada noche, Redeban y Credibanco consolidan las ventas del día y reportan los valores que serán transferidos a la cuenta bancar</w:t>
      </w:r>
      <w:r>
        <w:t>ia de la empresa.</w:t>
      </w:r>
    </w:p>
    <w:p w14:paraId="4653F41D" w14:textId="77777777" w:rsidR="0012498E" w:rsidRDefault="0012498E">
      <w:pPr>
        <w:spacing w:after="80"/>
      </w:pPr>
    </w:p>
    <w:p w14:paraId="1DC8D268" w14:textId="77777777" w:rsidR="0012498E" w:rsidRDefault="008C4383">
      <w:pPr>
        <w:spacing w:before="100" w:after="100" w:line="276" w:lineRule="auto"/>
      </w:pPr>
      <w:r>
        <w:t>Antes del sistema, el área contable debía comparar manualmente:</w:t>
      </w:r>
    </w:p>
    <w:p w14:paraId="3C3C9967" w14:textId="77777777" w:rsidR="0012498E" w:rsidRDefault="008C4383">
      <w:pPr>
        <w:pStyle w:val="Prrafodelista"/>
        <w:numPr>
          <w:ilvl w:val="0"/>
          <w:numId w:val="2"/>
        </w:numPr>
        <w:spacing w:before="60" w:after="60"/>
      </w:pPr>
      <w:r>
        <w:t>Los registros que el auxiliar contable WorldOffice generaba por las ventas del datafono.</w:t>
      </w:r>
    </w:p>
    <w:p w14:paraId="7BD5D20A" w14:textId="77777777" w:rsidR="0012498E" w:rsidRDefault="008C4383">
      <w:pPr>
        <w:pStyle w:val="Prrafodelista"/>
        <w:numPr>
          <w:ilvl w:val="0"/>
          <w:numId w:val="2"/>
        </w:numPr>
        <w:spacing w:before="60" w:after="60"/>
      </w:pPr>
      <w:r>
        <w:t>Los estados de cuenta y reportes que emitían Redeban y Credibanco.</w:t>
      </w:r>
    </w:p>
    <w:p w14:paraId="54E7D0BA" w14:textId="77777777" w:rsidR="0012498E" w:rsidRDefault="008C4383">
      <w:pPr>
        <w:pStyle w:val="Prrafodelista"/>
        <w:numPr>
          <w:ilvl w:val="0"/>
          <w:numId w:val="2"/>
        </w:numPr>
        <w:spacing w:before="60" w:after="60"/>
      </w:pPr>
      <w:r>
        <w:t>Los abonos efectivos en la cuenta 2346 del Banco Davivienda.</w:t>
      </w:r>
    </w:p>
    <w:p w14:paraId="5C3F5C97" w14:textId="77777777" w:rsidR="0012498E" w:rsidRDefault="0012498E">
      <w:pPr>
        <w:spacing w:after="80"/>
      </w:pPr>
    </w:p>
    <w:p w14:paraId="05CFF1B6" w14:textId="77777777" w:rsidR="0012498E" w:rsidRDefault="008C4383">
      <w:pPr>
        <w:spacing w:before="100" w:after="100" w:line="276" w:lineRule="auto"/>
      </w:pPr>
      <w:r>
        <w:t>Este proceso era lento, propenso a err</w:t>
      </w:r>
      <w:r>
        <w:t>ores y consumía horas de trabajo por período. El sistema automatiza ese cruce, produce un informe en Excel por sede y emite un reporte ejecutivo consolidado con todas las diferencias detectadas.</w:t>
      </w:r>
    </w:p>
    <w:p w14:paraId="15789954" w14:textId="77777777" w:rsidR="0012498E" w:rsidRDefault="0012498E">
      <w:pPr>
        <w:spacing w:after="160"/>
      </w:pPr>
    </w:p>
    <w:p w14:paraId="4E9EE68F" w14:textId="312012EE" w:rsidR="0012498E" w:rsidRDefault="00331308">
      <w:pPr>
        <w:pStyle w:val="Ttulo2"/>
        <w:pBdr>
          <w:bottom w:val="single" w:sz="6" w:space="1" w:color="2E75B6"/>
        </w:pBdr>
      </w:pPr>
      <w:r>
        <w:t>1.2 ¿</w:t>
      </w:r>
      <w:r w:rsidR="008C4383">
        <w:t>Qué hace el sistema exactamente?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5960"/>
      </w:tblGrid>
      <w:tr w:rsidR="0012498E" w14:paraId="07F58656"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FFDAE2" w14:textId="77777777" w:rsidR="0012498E" w:rsidRDefault="008C4383">
            <w:pPr>
              <w:jc w:val="center"/>
            </w:pPr>
            <w:r>
              <w:rPr>
                <w:b/>
                <w:bCs/>
                <w:color w:val="FFFFFF"/>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7CEF43" w14:textId="77777777" w:rsidR="0012498E" w:rsidRDefault="008C4383">
            <w:pPr>
              <w:jc w:val="center"/>
            </w:pPr>
            <w:r>
              <w:rPr>
                <w:b/>
                <w:bCs/>
                <w:color w:val="FFFFFF"/>
                <w:sz w:val="18"/>
                <w:szCs w:val="18"/>
              </w:rPr>
              <w:t>Tarea</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F3AB09" w14:textId="77777777" w:rsidR="0012498E" w:rsidRDefault="008C4383">
            <w:pPr>
              <w:jc w:val="center"/>
            </w:pPr>
            <w:r>
              <w:rPr>
                <w:b/>
                <w:bCs/>
                <w:color w:val="FFFFFF"/>
                <w:sz w:val="18"/>
                <w:szCs w:val="18"/>
              </w:rPr>
              <w:t>Descripción</w:t>
            </w:r>
          </w:p>
        </w:tc>
      </w:tr>
      <w:tr w:rsidR="0012498E" w14:paraId="5115BB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2F53B3" w14:textId="77777777" w:rsidR="0012498E" w:rsidRDefault="008C4383">
            <w:r>
              <w:rPr>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AAFEA7" w14:textId="77777777" w:rsidR="0012498E" w:rsidRDefault="008C4383">
            <w:r>
              <w:rPr>
                <w:sz w:val="18"/>
                <w:szCs w:val="18"/>
              </w:rPr>
              <w:t>Leer el auxiliar contable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F813A1" w14:textId="77777777" w:rsidR="0012498E" w:rsidRDefault="008C4383">
            <w:r>
              <w:rPr>
                <w:sz w:val="18"/>
                <w:szCs w:val="18"/>
              </w:rPr>
              <w:t>Importa el archivo Excel exportado desde WorldOffice, filtra solo los registros de datafono e identifica la sede y el día de operación de cada transacción.</w:t>
            </w:r>
          </w:p>
        </w:tc>
      </w:tr>
      <w:tr w:rsidR="0012498E" w14:paraId="421136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9C6867F" w14:textId="77777777" w:rsidR="0012498E" w:rsidRDefault="008C4383">
            <w:r>
              <w:rPr>
                <w:sz w:val="18"/>
                <w:szCs w:val="18"/>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022990A" w14:textId="77777777" w:rsidR="0012498E" w:rsidRDefault="008C4383">
            <w:r>
              <w:rPr>
                <w:sz w:val="18"/>
                <w:szCs w:val="18"/>
              </w:rPr>
              <w:t>Leer el(los) reporte(s) del datafono</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A560BD8" w14:textId="77777777" w:rsidR="0012498E" w:rsidRDefault="008C4383">
            <w:r>
              <w:rPr>
                <w:sz w:val="18"/>
                <w:szCs w:val="18"/>
              </w:rPr>
              <w:t>Importa uno o varios archivos Excel de Redeban/Credibanco, elimina hojas duplicadas automáticamente y unifica todos los movimientos.</w:t>
            </w:r>
          </w:p>
        </w:tc>
      </w:tr>
      <w:tr w:rsidR="0012498E" w14:paraId="55DF0A5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754405" w14:textId="77777777" w:rsidR="0012498E" w:rsidRDefault="008C4383">
            <w:r>
              <w:rPr>
                <w:sz w:val="18"/>
                <w:szCs w:val="18"/>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BF3B73" w14:textId="77777777" w:rsidR="0012498E" w:rsidRDefault="008C4383">
            <w:r>
              <w:rPr>
                <w:sz w:val="18"/>
                <w:szCs w:val="18"/>
              </w:rPr>
              <w:t>Hacer el cruce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587721" w14:textId="77777777" w:rsidR="0012498E" w:rsidRDefault="008C4383">
            <w:r>
              <w:rPr>
                <w:sz w:val="18"/>
                <w:szCs w:val="18"/>
              </w:rPr>
              <w:t>Para cada registro del auxiliar, busca en el reporte del datafono el día correspondiente y compara el valor registrado vs. el valor reportado.</w:t>
            </w:r>
          </w:p>
        </w:tc>
      </w:tr>
      <w:tr w:rsidR="0012498E" w14:paraId="532FB81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89CDE9B" w14:textId="77777777" w:rsidR="0012498E" w:rsidRDefault="008C4383">
            <w:r>
              <w:rPr>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514DE30" w14:textId="77777777" w:rsidR="0012498E" w:rsidRDefault="008C4383">
            <w:r>
              <w:rPr>
                <w:sz w:val="18"/>
                <w:szCs w:val="18"/>
              </w:rPr>
              <w:t>Clasificar diferencias</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C9CB745" w14:textId="77777777" w:rsidR="0012498E" w:rsidRDefault="008C4383">
            <w:r>
              <w:rPr>
                <w:sz w:val="18"/>
                <w:szCs w:val="18"/>
              </w:rPr>
              <w:t>Cada registro queda en una de cuatro categorías: Cuadra, Diferencia menor (comisiones), Diferencia significativa o Sin coincidencia.</w:t>
            </w:r>
          </w:p>
        </w:tc>
      </w:tr>
      <w:tr w:rsidR="0012498E" w14:paraId="286BC0A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B74005" w14:textId="77777777" w:rsidR="0012498E" w:rsidRDefault="008C4383">
            <w:r>
              <w:rPr>
                <w:sz w:val="18"/>
                <w:szCs w:val="18"/>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1FF9F3" w14:textId="77777777" w:rsidR="0012498E" w:rsidRDefault="008C4383">
            <w:r>
              <w:rPr>
                <w:sz w:val="18"/>
                <w:szCs w:val="18"/>
              </w:rPr>
              <w:t>Generar el informe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C4BBF7" w14:textId="77777777" w:rsidR="0012498E" w:rsidRDefault="008C4383">
            <w:r>
              <w:rPr>
                <w:sz w:val="18"/>
                <w:szCs w:val="18"/>
              </w:rPr>
              <w:t>Produce un Excel con hoja de resumen, detalle completo, pendientes y log de auditoría inmutable.</w:t>
            </w:r>
          </w:p>
        </w:tc>
      </w:tr>
    </w:tbl>
    <w:p w14:paraId="48CAC346" w14:textId="77777777" w:rsidR="0012498E" w:rsidRDefault="0012498E">
      <w:pPr>
        <w:spacing w:after="160"/>
      </w:pPr>
    </w:p>
    <w:p w14:paraId="25B230E5" w14:textId="2BFAE190" w:rsidR="0012498E" w:rsidRDefault="00331308">
      <w:pPr>
        <w:pStyle w:val="Ttulo2"/>
        <w:pBdr>
          <w:bottom w:val="single" w:sz="6" w:space="1" w:color="2E75B6"/>
        </w:pBdr>
      </w:pPr>
      <w:r>
        <w:t>1.3 Alcance</w:t>
      </w:r>
      <w:r w:rsidR="008C4383">
        <w:t xml:space="preserve"> operativo</w:t>
      </w:r>
    </w:p>
    <w:p w14:paraId="400A7A36" w14:textId="77777777" w:rsidR="0012498E" w:rsidRDefault="008C4383">
      <w:pPr>
        <w:pStyle w:val="Prrafodelista"/>
        <w:numPr>
          <w:ilvl w:val="0"/>
          <w:numId w:val="2"/>
        </w:numPr>
        <w:spacing w:before="60" w:after="60"/>
      </w:pPr>
      <w:r>
        <w:t>Sedes cubiertas: 25 sedes oficiales de la empresa en Colombia.</w:t>
      </w:r>
    </w:p>
    <w:p w14:paraId="6CFF4C38" w14:textId="77777777" w:rsidR="0012498E" w:rsidRDefault="008C4383">
      <w:pPr>
        <w:pStyle w:val="Prrafodelista"/>
        <w:numPr>
          <w:ilvl w:val="0"/>
          <w:numId w:val="2"/>
        </w:numPr>
        <w:spacing w:before="60" w:after="60"/>
      </w:pPr>
      <w:r>
        <w:t>Fuente auxiliar: WorldOffice — exportación directa sin modificar.</w:t>
      </w:r>
    </w:p>
    <w:p w14:paraId="191C020C" w14:textId="77777777" w:rsidR="0012498E" w:rsidRDefault="008C4383">
      <w:pPr>
        <w:pStyle w:val="Prrafodelista"/>
        <w:numPr>
          <w:ilvl w:val="0"/>
          <w:numId w:val="2"/>
        </w:numPr>
        <w:spacing w:before="60" w:after="60"/>
      </w:pPr>
      <w:r>
        <w:t>Fuente datafono: Redeban y Credibanco — reportes mensuales en Excel.</w:t>
      </w:r>
    </w:p>
    <w:p w14:paraId="62874A05" w14:textId="77777777" w:rsidR="0012498E" w:rsidRDefault="008C4383">
      <w:pPr>
        <w:pStyle w:val="Prrafodelista"/>
        <w:numPr>
          <w:ilvl w:val="0"/>
          <w:numId w:val="2"/>
        </w:numPr>
        <w:spacing w:before="60" w:after="60"/>
      </w:pPr>
      <w:r>
        <w:t>Cuenta bancaria conciliada: Davivienda Cuenta Corriente 2346.</w:t>
      </w:r>
    </w:p>
    <w:p w14:paraId="7B2F7C7A" w14:textId="77777777" w:rsidR="0012498E" w:rsidRDefault="008C4383">
      <w:pPr>
        <w:pStyle w:val="Prrafodelista"/>
        <w:numPr>
          <w:ilvl w:val="0"/>
          <w:numId w:val="2"/>
        </w:numPr>
        <w:spacing w:before="60" w:after="60"/>
      </w:pPr>
      <w:r>
        <w:t xml:space="preserve">Normativa aplicada: NIIF para PYMES (Decreto 2420 de 2015) </w:t>
      </w:r>
      <w:r>
        <w:t>y resoluciones DIAN vigentes.</w:t>
      </w:r>
    </w:p>
    <w:p w14:paraId="67C74C47" w14:textId="77777777" w:rsidR="0012498E" w:rsidRDefault="008C4383">
      <w:pPr>
        <w:pStyle w:val="Prrafodelista"/>
        <w:numPr>
          <w:ilvl w:val="0"/>
          <w:numId w:val="2"/>
        </w:numPr>
        <w:spacing w:before="60" w:after="60"/>
      </w:pPr>
      <w:r>
        <w:t>Períodos: mensual. Un proceso por mes, por sede o consolidado.</w:t>
      </w:r>
    </w:p>
    <w:p w14:paraId="63C638A7" w14:textId="77777777" w:rsidR="0012498E" w:rsidRDefault="008C4383">
      <w:r>
        <w:br w:type="page"/>
      </w:r>
    </w:p>
    <w:p w14:paraId="467837FC" w14:textId="77777777" w:rsidR="0012498E" w:rsidRDefault="008C4383">
      <w:pPr>
        <w:pStyle w:val="Ttulo1"/>
        <w:shd w:val="clear" w:color="auto" w:fill="1F3864"/>
        <w:ind w:left="240" w:right="240"/>
      </w:pPr>
      <w:r>
        <w:lastRenderedPageBreak/>
        <w:t>2.  FUENTES DE DATOS Y CÓMO SE LEEN</w:t>
      </w:r>
    </w:p>
    <w:p w14:paraId="0D0885CF" w14:textId="77777777" w:rsidR="0012498E" w:rsidRDefault="0012498E">
      <w:pPr>
        <w:spacing w:after="80"/>
      </w:pPr>
    </w:p>
    <w:p w14:paraId="1B01FFB6" w14:textId="59251B8B" w:rsidR="0012498E" w:rsidRDefault="00331308">
      <w:pPr>
        <w:pStyle w:val="Ttulo2"/>
        <w:pBdr>
          <w:bottom w:val="single" w:sz="6" w:space="1" w:color="2E75B6"/>
        </w:pBdr>
      </w:pPr>
      <w:r>
        <w:t>2.1 El</w:t>
      </w:r>
      <w:r w:rsidR="008C4383">
        <w:t xml:space="preserve"> Auxiliar Contable (WorldOffice)</w:t>
      </w:r>
    </w:p>
    <w:p w14:paraId="36BBB4B9" w14:textId="77777777" w:rsidR="0012498E" w:rsidRDefault="008C4383">
      <w:pPr>
        <w:spacing w:before="100" w:after="100" w:line="276" w:lineRule="auto"/>
      </w:pPr>
      <w:r>
        <w:t>El auxiliar es el libro mayor de la empresa. Cada vez que un cliente paga con datafono, el cajero o el sistema registra el ingreso. Ese registro genera una línea en el auxiliar contable con la siguiente información:</w:t>
      </w:r>
    </w:p>
    <w:p w14:paraId="5A10DB3F"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2498E" w14:paraId="67FBB59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B7E903" w14:textId="77777777" w:rsidR="0012498E" w:rsidRDefault="008C4383">
            <w:pPr>
              <w:jc w:val="center"/>
            </w:pPr>
            <w:r>
              <w:rPr>
                <w:b/>
                <w:bCs/>
                <w:color w:val="FFFFFF"/>
                <w:sz w:val="18"/>
                <w:szCs w:val="18"/>
              </w:rPr>
              <w:t>Campo en WorldOffice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72EBDC" w14:textId="77777777" w:rsidR="0012498E" w:rsidRDefault="008C4383">
            <w:pPr>
              <w:jc w:val="center"/>
            </w:pPr>
            <w:r>
              <w:rPr>
                <w:b/>
                <w:bCs/>
                <w:color w:val="FFFFFF"/>
                <w:sz w:val="18"/>
                <w:szCs w:val="18"/>
              </w:rPr>
              <w:t>Nombre técnico</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CF339C" w14:textId="77777777" w:rsidR="0012498E" w:rsidRDefault="008C4383">
            <w:pPr>
              <w:jc w:val="center"/>
            </w:pPr>
            <w:r>
              <w:rPr>
                <w:b/>
                <w:bCs/>
                <w:color w:val="FFFFFF"/>
                <w:sz w:val="18"/>
                <w:szCs w:val="18"/>
              </w:rPr>
              <w:t>¿Qu</w:t>
            </w:r>
            <w:r>
              <w:rPr>
                <w:b/>
                <w:bCs/>
                <w:color w:val="FFFFFF"/>
                <w:sz w:val="18"/>
                <w:szCs w:val="18"/>
              </w:rPr>
              <w:t>é contiene?</w:t>
            </w:r>
          </w:p>
        </w:tc>
      </w:tr>
      <w:tr w:rsidR="0012498E" w14:paraId="6BB33B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7284D3" w14:textId="77777777" w:rsidR="0012498E" w:rsidRDefault="008C4383">
            <w:r>
              <w:rPr>
                <w:sz w:val="18"/>
                <w:szCs w:val="18"/>
              </w:rPr>
              <w:t>Nota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5E6F1D" w14:textId="77777777" w:rsidR="0012498E" w:rsidRDefault="008C4383">
            <w:r>
              <w:rPr>
                <w:sz w:val="18"/>
                <w:szCs w:val="18"/>
              </w:rPr>
              <w:t>Nota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D98AEC" w14:textId="77777777" w:rsidR="0012498E" w:rsidRDefault="008C4383">
            <w:r>
              <w:rPr>
                <w:sz w:val="18"/>
                <w:szCs w:val="18"/>
              </w:rPr>
              <w:t>Texto libre. Aquí está el dato más importante: el día de la operación y la sede.</w:t>
            </w:r>
          </w:p>
        </w:tc>
      </w:tr>
      <w:tr w:rsidR="0012498E" w14:paraId="2EC4AF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610C128" w14:textId="77777777" w:rsidR="0012498E" w:rsidRDefault="008C4383">
            <w:proofErr w:type="spellStart"/>
            <w:r>
              <w:rPr>
                <w:sz w:val="18"/>
                <w:szCs w:val="18"/>
              </w:rPr>
              <w:t>Doc</w:t>
            </w:r>
            <w:proofErr w:type="spellEnd"/>
            <w:r>
              <w:rPr>
                <w:sz w:val="18"/>
                <w:szCs w:val="18"/>
              </w:rPr>
              <w:t xml:space="preserve"> </w:t>
            </w:r>
            <w:proofErr w:type="spellStart"/>
            <w:r>
              <w:rPr>
                <w:sz w:val="18"/>
                <w:szCs w:val="18"/>
              </w:rPr>
              <w:t>Num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BCF058E" w14:textId="77777777" w:rsidR="0012498E" w:rsidRDefault="008C4383">
            <w:proofErr w:type="spellStart"/>
            <w:r>
              <w:rPr>
                <w:sz w:val="18"/>
                <w:szCs w:val="18"/>
              </w:rPr>
              <w:t>Doc</w:t>
            </w:r>
            <w:proofErr w:type="spellEnd"/>
            <w:r>
              <w:rPr>
                <w:sz w:val="18"/>
                <w:szCs w:val="18"/>
              </w:rPr>
              <w:t xml:space="preserve"> </w:t>
            </w:r>
            <w:proofErr w:type="spellStart"/>
            <w:r>
              <w:rPr>
                <w:sz w:val="18"/>
                <w:szCs w:val="18"/>
              </w:rPr>
              <w:t>Num</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014F340" w14:textId="77777777" w:rsidR="0012498E" w:rsidRDefault="008C4383">
            <w:r>
              <w:rPr>
                <w:sz w:val="18"/>
                <w:szCs w:val="18"/>
              </w:rPr>
              <w:t>Número de documento contable. Sirve para rastrear la transacción.</w:t>
            </w:r>
          </w:p>
        </w:tc>
      </w:tr>
      <w:tr w:rsidR="0012498E" w14:paraId="52434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9AEA41" w14:textId="77777777" w:rsidR="0012498E" w:rsidRDefault="008C4383">
            <w:r>
              <w:rPr>
                <w:sz w:val="18"/>
                <w:szCs w:val="18"/>
              </w:rPr>
              <w:t>Débitos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1991F6" w14:textId="77777777" w:rsidR="0012498E" w:rsidRDefault="008C4383">
            <w:proofErr w:type="spellStart"/>
            <w:r>
              <w:rPr>
                <w:sz w:val="18"/>
                <w:szCs w:val="18"/>
              </w:rPr>
              <w:t>Debitos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0155BF" w14:textId="77777777" w:rsidR="0012498E" w:rsidRDefault="008C4383">
            <w:r>
              <w:rPr>
                <w:sz w:val="18"/>
                <w:szCs w:val="18"/>
              </w:rPr>
              <w:t>Valor de la venta con datafono. Este es el valor que debe cuadrar.</w:t>
            </w:r>
          </w:p>
        </w:tc>
      </w:tr>
      <w:tr w:rsidR="0012498E" w14:paraId="242D15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B5C8696" w14:textId="77777777" w:rsidR="0012498E" w:rsidRDefault="008C4383">
            <w:r>
              <w:rPr>
                <w:sz w:val="18"/>
                <w:szCs w:val="18"/>
              </w:rPr>
              <w:t>Créditos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7A42181" w14:textId="77777777" w:rsidR="0012498E" w:rsidRDefault="008C4383">
            <w:proofErr w:type="spellStart"/>
            <w:r>
              <w:rPr>
                <w:sz w:val="18"/>
                <w:szCs w:val="18"/>
              </w:rPr>
              <w:t>Creditos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EA612D3" w14:textId="77777777" w:rsidR="0012498E" w:rsidRDefault="008C4383">
            <w:r>
              <w:rPr>
                <w:sz w:val="18"/>
                <w:szCs w:val="18"/>
              </w:rPr>
              <w:t>Generalmente vacío en los registros de datafono.</w:t>
            </w:r>
          </w:p>
        </w:tc>
      </w:tr>
      <w:tr w:rsidR="0012498E" w14:paraId="0903D5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8B6D80" w14:textId="77777777" w:rsidR="0012498E" w:rsidRDefault="008C4383">
            <w:r>
              <w:rPr>
                <w:sz w:val="18"/>
                <w:szCs w:val="18"/>
              </w:rPr>
              <w:t>Tercero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F4B2CC" w14:textId="77777777" w:rsidR="0012498E" w:rsidRDefault="008C4383">
            <w:r>
              <w:rPr>
                <w:sz w:val="18"/>
                <w:szCs w:val="18"/>
              </w:rPr>
              <w:t>Tercero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7C1A25" w14:textId="77777777" w:rsidR="0012498E" w:rsidRDefault="008C4383">
            <w:r>
              <w:rPr>
                <w:sz w:val="18"/>
                <w:szCs w:val="18"/>
              </w:rPr>
              <w:t>En el formato antiguo contiene el nombre de la sede. Ejemplo: 'CLIENTES VENTAS VIVA ENVIGADO'</w:t>
            </w:r>
          </w:p>
        </w:tc>
      </w:tr>
      <w:tr w:rsidR="0012498E" w14:paraId="49E35D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732A598B" w14:textId="77777777" w:rsidR="0012498E" w:rsidRDefault="008C4383">
            <w:r>
              <w:rPr>
                <w:color w:val="9C0006"/>
                <w:sz w:val="18"/>
                <w:szCs w:val="18"/>
              </w:rPr>
              <w:t>Fecha</w:t>
            </w:r>
          </w:p>
        </w:tc>
        <w:tc>
          <w:tcPr>
            <w:tcW w:w="22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3ABA0CB4" w14:textId="77777777" w:rsidR="0012498E" w:rsidRDefault="008C4383">
            <w:r>
              <w:rPr>
                <w:color w:val="9C0006"/>
                <w:sz w:val="18"/>
                <w:szCs w:val="18"/>
              </w:rPr>
              <w:t>Fecha</w:t>
            </w:r>
          </w:p>
        </w:tc>
        <w:tc>
          <w:tcPr>
            <w:tcW w:w="49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0E861BC0" w14:textId="77777777" w:rsidR="0012498E" w:rsidRDefault="008C4383">
            <w:r>
              <w:rPr>
                <w:color w:val="9C0006"/>
                <w:sz w:val="18"/>
                <w:szCs w:val="18"/>
              </w:rPr>
              <w:t>Fecha contable. NUNCA se usa para extraer el día de operación (ver sección 3.1).</w:t>
            </w:r>
          </w:p>
        </w:tc>
      </w:tr>
    </w:tbl>
    <w:p w14:paraId="328FA5A0" w14:textId="77777777" w:rsidR="0012498E" w:rsidRDefault="0012498E">
      <w:pPr>
        <w:spacing w:after="160"/>
      </w:pPr>
    </w:p>
    <w:p w14:paraId="4BD1CB08" w14:textId="20A36302" w:rsidR="0012498E" w:rsidRDefault="00331308">
      <w:pPr>
        <w:pBdr>
          <w:left w:val="single" w:sz="12" w:space="8" w:color="9C5700"/>
        </w:pBdr>
        <w:shd w:val="clear" w:color="auto" w:fill="FFEB9C"/>
        <w:spacing w:before="100" w:after="100"/>
        <w:ind w:left="360" w:right="360"/>
      </w:pPr>
      <w:r>
        <w:rPr>
          <w:rFonts w:ascii="Segoe UI Emoji" w:hAnsi="Segoe UI Emoji" w:cs="Segoe UI Emoji"/>
          <w:color w:val="9C5700"/>
        </w:rPr>
        <w:t>⚠</w:t>
      </w:r>
      <w:r>
        <w:rPr>
          <w:color w:val="9C5700"/>
        </w:rPr>
        <w:t xml:space="preserve"> Punto</w:t>
      </w:r>
      <w:r w:rsidR="008C4383">
        <w:rPr>
          <w:color w:val="9C5700"/>
        </w:rPr>
        <w:t xml:space="preserve"> clave para contabilidad: el sistema NO usa la columna 'Fecha' del auxiliar para determinar el día de la venta. Usa la fecha que viene escrita dentro del campo 'Nota'. Esto es intencional y tiene una razón técnica explicada en la sección 3.</w:t>
      </w:r>
    </w:p>
    <w:p w14:paraId="4A66DEED" w14:textId="77777777" w:rsidR="0012498E" w:rsidRDefault="0012498E">
      <w:pPr>
        <w:spacing w:after="160"/>
      </w:pPr>
    </w:p>
    <w:p w14:paraId="67830EF3" w14:textId="4335B9EF" w:rsidR="0012498E" w:rsidRDefault="00331308">
      <w:pPr>
        <w:pStyle w:val="Ttulo3"/>
      </w:pPr>
      <w:r>
        <w:t>2.1.1 Dos</w:t>
      </w:r>
      <w:r w:rsidR="008C4383">
        <w:t xml:space="preserve"> formatos de auxiliar (detección automática)</w:t>
      </w:r>
    </w:p>
    <w:p w14:paraId="29E16CDA" w14:textId="77777777" w:rsidR="0012498E" w:rsidRDefault="008C4383">
      <w:pPr>
        <w:spacing w:before="100" w:after="100" w:line="276" w:lineRule="auto"/>
      </w:pPr>
      <w:r>
        <w:t>A lo largo de los años, WorldOffice ha generado el auxiliar en dos formatos diferentes. El sistema los detecta automáticamente, fila por fila, sin necesidad de configuración manual:</w:t>
      </w:r>
    </w:p>
    <w:p w14:paraId="4819A23D"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12498E" w14:paraId="336BC16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71DD19" w14:textId="77777777" w:rsidR="0012498E" w:rsidRDefault="008C4383">
            <w:pPr>
              <w:jc w:val="center"/>
            </w:pPr>
            <w:r>
              <w:rPr>
                <w:b/>
                <w:bCs/>
                <w:color w:val="FFFFFF"/>
                <w:sz w:val="18"/>
                <w:szCs w:val="18"/>
              </w:rPr>
              <w:t>Formato</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3BC0E1" w14:textId="77777777" w:rsidR="0012498E" w:rsidRDefault="008C4383">
            <w:pPr>
              <w:jc w:val="center"/>
            </w:pPr>
            <w:r>
              <w:rPr>
                <w:b/>
                <w:bCs/>
                <w:color w:val="FFFFFF"/>
                <w:sz w:val="18"/>
                <w:szCs w:val="18"/>
              </w:rPr>
              <w:t>Ejemplo de Nota</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634571" w14:textId="77777777" w:rsidR="0012498E" w:rsidRDefault="008C4383">
            <w:pPr>
              <w:jc w:val="center"/>
            </w:pPr>
            <w:r>
              <w:rPr>
                <w:b/>
                <w:bCs/>
                <w:color w:val="FFFFFF"/>
                <w:sz w:val="18"/>
                <w:szCs w:val="18"/>
              </w:rPr>
              <w:t>Cómo el sistema extrae los datos</w:t>
            </w:r>
          </w:p>
        </w:tc>
      </w:tr>
      <w:tr w:rsidR="0012498E" w14:paraId="1718D4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47E6DBCA" w14:textId="77777777" w:rsidR="0012498E" w:rsidRDefault="008C4383">
            <w:r>
              <w:rPr>
                <w:sz w:val="18"/>
                <w:szCs w:val="18"/>
              </w:rPr>
              <w:t>NUEVO (</w:t>
            </w:r>
            <w:proofErr w:type="gramStart"/>
            <w:r>
              <w:rPr>
                <w:sz w:val="18"/>
                <w:szCs w:val="18"/>
              </w:rPr>
              <w:t>Enero</w:t>
            </w:r>
            <w:proofErr w:type="gramEnd"/>
            <w:r>
              <w:rPr>
                <w:sz w:val="18"/>
                <w:szCs w:val="18"/>
              </w:rPr>
              <w:t xml:space="preserve"> 2026 en adelante)</w:t>
            </w:r>
          </w:p>
        </w:tc>
        <w:tc>
          <w:tcPr>
            <w:tcW w:w="34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7E8AB2A4" w14:textId="77777777" w:rsidR="0012498E" w:rsidRDefault="008C4383">
            <w:r>
              <w:rPr>
                <w:sz w:val="18"/>
                <w:szCs w:val="18"/>
              </w:rPr>
              <w:t>"2- DATAFONO ENVIGADO" "10 DATAFONO MOLINOS"</w:t>
            </w:r>
          </w:p>
        </w:tc>
        <w:tc>
          <w:tcPr>
            <w:tcW w:w="41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29F42AC0" w14:textId="77777777" w:rsidR="0012498E" w:rsidRDefault="008C4383">
            <w:r>
              <w:rPr>
                <w:sz w:val="18"/>
                <w:szCs w:val="18"/>
              </w:rPr>
              <w:t>El día está al inicio (2 o 10). La sede está después de la palabra DATAFONO en la misma Nota.</w:t>
            </w:r>
          </w:p>
        </w:tc>
      </w:tr>
      <w:tr w:rsidR="0012498E" w14:paraId="08F27C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E93868C" w14:textId="77777777" w:rsidR="0012498E" w:rsidRDefault="008C4383">
            <w:r>
              <w:rPr>
                <w:sz w:val="18"/>
                <w:szCs w:val="18"/>
              </w:rPr>
              <w:t xml:space="preserve">ANTIGUO </w:t>
            </w:r>
            <w:r>
              <w:rPr>
                <w:sz w:val="18"/>
                <w:szCs w:val="18"/>
              </w:rPr>
              <w:t>(Años anteriores)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C9D86E4" w14:textId="77777777" w:rsidR="0012498E" w:rsidRDefault="008C4383">
            <w:r>
              <w:rPr>
                <w:sz w:val="18"/>
                <w:szCs w:val="18"/>
              </w:rPr>
              <w:t>"01/03/2025 DATAFONO" "01-03 DATAFONO"</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24CD774" w14:textId="77777777" w:rsidR="0012498E" w:rsidRDefault="008C4383">
            <w:r>
              <w:rPr>
                <w:sz w:val="18"/>
                <w:szCs w:val="18"/>
              </w:rPr>
              <w:t>El día está en la fecha incluida en el texto de la Nota. La sede viene del campo Tercero, limpiando el prefijo 'CLIENTES VENTAS'.</w:t>
            </w:r>
          </w:p>
        </w:tc>
      </w:tr>
    </w:tbl>
    <w:p w14:paraId="599CEC44" w14:textId="77777777" w:rsidR="0012498E" w:rsidRDefault="0012498E">
      <w:pPr>
        <w:spacing w:after="80"/>
      </w:pPr>
    </w:p>
    <w:p w14:paraId="7420D826" w14:textId="332C9853" w:rsidR="0012498E" w:rsidRDefault="00331308">
      <w:pPr>
        <w:pBdr>
          <w:left w:val="single" w:sz="12" w:space="8" w:color="2E75B6"/>
        </w:pBdr>
        <w:shd w:val="clear" w:color="auto" w:fill="EBF3FB"/>
        <w:spacing w:before="100" w:after="100"/>
        <w:ind w:left="360" w:right="360"/>
      </w:pPr>
      <w:r>
        <w:rPr>
          <w:rFonts w:ascii="Segoe UI Emoji" w:hAnsi="Segoe UI Emoji" w:cs="Segoe UI Emoji"/>
          <w:color w:val="2E75B6"/>
        </w:rPr>
        <w:t>ℹ</w:t>
      </w:r>
      <w:r>
        <w:rPr>
          <w:color w:val="2E75B6"/>
        </w:rPr>
        <w:t xml:space="preserve"> Un</w:t>
      </w:r>
      <w:r w:rsidR="008C4383">
        <w:rPr>
          <w:color w:val="2E75B6"/>
        </w:rPr>
        <w:t xml:space="preserve"> mismo auxiliar puede contener filas de ambos formatos mezcladas. El sistema evalúa cada fila de forma independiente.</w:t>
      </w:r>
    </w:p>
    <w:p w14:paraId="2B1115C7" w14:textId="50DC6C09" w:rsidR="0012498E" w:rsidRDefault="0012498E">
      <w:pPr>
        <w:spacing w:after="160"/>
      </w:pPr>
    </w:p>
    <w:p w14:paraId="332984D7" w14:textId="77777777" w:rsidR="00331308" w:rsidRDefault="00331308">
      <w:pPr>
        <w:spacing w:after="160"/>
      </w:pPr>
    </w:p>
    <w:p w14:paraId="497D4364" w14:textId="2B014C5D" w:rsidR="0012498E" w:rsidRDefault="00331308">
      <w:pPr>
        <w:pStyle w:val="Ttulo2"/>
        <w:pBdr>
          <w:bottom w:val="single" w:sz="6" w:space="1" w:color="2E75B6"/>
        </w:pBdr>
      </w:pPr>
      <w:r>
        <w:lastRenderedPageBreak/>
        <w:t>2.2 El</w:t>
      </w:r>
      <w:r w:rsidR="008C4383">
        <w:t xml:space="preserve"> Reporte del Datafono (Redeban / Credibanco)</w:t>
      </w:r>
    </w:p>
    <w:p w14:paraId="658F33D5" w14:textId="77777777" w:rsidR="0012498E" w:rsidRDefault="008C4383">
      <w:pPr>
        <w:spacing w:before="100" w:after="100" w:line="276" w:lineRule="auto"/>
      </w:pPr>
      <w:r>
        <w:t>Redeban y Credibanco son las redes que procesan los pagos con tarjeta en Colombia. Al final de cada día o período, generan un reporte en Excel con el detalle de cada transacción procesada. Las columnas que usa el sistema son:</w:t>
      </w:r>
    </w:p>
    <w:p w14:paraId="41C470C8"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2498E" w14:paraId="362F5BA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2792E8" w14:textId="77777777" w:rsidR="0012498E" w:rsidRDefault="008C4383">
            <w:pPr>
              <w:jc w:val="center"/>
            </w:pPr>
            <w:r>
              <w:rPr>
                <w:b/>
                <w:bCs/>
                <w:color w:val="FFFFFF"/>
                <w:sz w:val="18"/>
                <w:szCs w:val="18"/>
              </w:rPr>
              <w:t>Columna en el reporte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3B977D" w14:textId="77777777" w:rsidR="0012498E" w:rsidRDefault="008C4383">
            <w:pPr>
              <w:jc w:val="center"/>
            </w:pPr>
            <w:r>
              <w:rPr>
                <w:b/>
                <w:bCs/>
                <w:color w:val="FFFFFF"/>
                <w:sz w:val="18"/>
                <w:szCs w:val="18"/>
              </w:rPr>
              <w:t>¿Qué significa?</w:t>
            </w:r>
          </w:p>
        </w:tc>
      </w:tr>
      <w:tr w:rsidR="0012498E" w14:paraId="6E9245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51DB9C7C" w14:textId="77777777" w:rsidR="0012498E" w:rsidRDefault="008C4383">
            <w:r>
              <w:rPr>
                <w:sz w:val="18"/>
                <w:szCs w:val="18"/>
              </w:rPr>
              <w:t>Fecha Vale</w:t>
            </w:r>
          </w:p>
        </w:tc>
        <w:tc>
          <w:tcPr>
            <w:tcW w:w="69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710F2F30" w14:textId="77777777" w:rsidR="0012498E" w:rsidRDefault="008C4383">
            <w:r>
              <w:rPr>
                <w:sz w:val="18"/>
                <w:szCs w:val="18"/>
              </w:rPr>
              <w:t>La fecha en que se realizó la venta. El día de esta fecha es la clave del cruce.</w:t>
            </w:r>
          </w:p>
        </w:tc>
      </w:tr>
      <w:tr w:rsidR="0012498E" w14:paraId="09E7DD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71588C" w14:textId="77777777" w:rsidR="0012498E" w:rsidRDefault="008C4383">
            <w:r>
              <w:rPr>
                <w:sz w:val="18"/>
                <w:szCs w:val="18"/>
              </w:rPr>
              <w:t>Fecha de Abono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5EE0EE" w14:textId="77777777" w:rsidR="0012498E" w:rsidRDefault="008C4383">
            <w:r>
              <w:rPr>
                <w:sz w:val="18"/>
                <w:szCs w:val="18"/>
              </w:rPr>
              <w:t>La fecha en que el banco acreditó el dinero en la cuenta 2346. Puede ser el día siguiente o varios días después.</w:t>
            </w:r>
          </w:p>
        </w:tc>
      </w:tr>
      <w:tr w:rsidR="0012498E" w14:paraId="5DE4E7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F36FAC5" w14:textId="77777777" w:rsidR="0012498E" w:rsidRDefault="008C4383">
            <w:r>
              <w:rPr>
                <w:sz w:val="18"/>
                <w:szCs w:val="18"/>
              </w:rPr>
              <w:t>Bol. Ruta</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B3F13BD" w14:textId="77777777" w:rsidR="0012498E" w:rsidRDefault="008C4383">
            <w:r>
              <w:rPr>
                <w:sz w:val="18"/>
                <w:szCs w:val="18"/>
              </w:rPr>
              <w:t>Número de lote o ruta del datafono. Identifica el grupo de transacciones de un cierre de terminal.</w:t>
            </w:r>
          </w:p>
        </w:tc>
      </w:tr>
      <w:tr w:rsidR="0012498E" w14:paraId="2BFF56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9852D4" w14:textId="77777777" w:rsidR="0012498E" w:rsidRDefault="008C4383">
            <w:r>
              <w:rPr>
                <w:sz w:val="18"/>
                <w:szCs w:val="18"/>
              </w:rPr>
              <w:t>Valor Neto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AE6256" w14:textId="77777777" w:rsidR="0012498E" w:rsidRDefault="008C4383">
            <w:r>
              <w:rPr>
                <w:sz w:val="18"/>
                <w:szCs w:val="18"/>
              </w:rPr>
              <w:t>El monto que la empresa realmente recibe: venta bruta menos comisión y retenciones.</w:t>
            </w:r>
          </w:p>
        </w:tc>
      </w:tr>
      <w:tr w:rsidR="0012498E" w14:paraId="561ED5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DA59355" w14:textId="77777777" w:rsidR="0012498E" w:rsidRDefault="008C4383">
            <w:r>
              <w:rPr>
                <w:sz w:val="18"/>
                <w:szCs w:val="18"/>
              </w:rPr>
              <w:t>Valor Comisión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4121E3C" w14:textId="77777777" w:rsidR="0012498E" w:rsidRDefault="008C4383">
            <w:r>
              <w:rPr>
                <w:sz w:val="18"/>
                <w:szCs w:val="18"/>
              </w:rPr>
              <w:t>Lo que cobran Redeban/Credibanco por procesar el pago.</w:t>
            </w:r>
          </w:p>
        </w:tc>
      </w:tr>
      <w:tr w:rsidR="0012498E" w14:paraId="1312E8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EFFEC2" w14:textId="77777777" w:rsidR="0012498E" w:rsidRDefault="008C4383">
            <w:proofErr w:type="spellStart"/>
            <w:r>
              <w:rPr>
                <w:sz w:val="18"/>
                <w:szCs w:val="18"/>
              </w:rPr>
              <w:t>Ret</w:t>
            </w:r>
            <w:proofErr w:type="spellEnd"/>
            <w:r>
              <w:rPr>
                <w:sz w:val="18"/>
                <w:szCs w:val="18"/>
              </w:rPr>
              <w:t xml:space="preserve">. Fuente / </w:t>
            </w:r>
            <w:proofErr w:type="spellStart"/>
            <w:r>
              <w:rPr>
                <w:sz w:val="18"/>
                <w:szCs w:val="18"/>
              </w:rPr>
              <w:t>Ret</w:t>
            </w:r>
            <w:proofErr w:type="spellEnd"/>
            <w:r>
              <w:rPr>
                <w:sz w:val="18"/>
                <w:szCs w:val="18"/>
              </w:rPr>
              <w:t xml:space="preserve">. IVA / </w:t>
            </w:r>
            <w:proofErr w:type="spellStart"/>
            <w:r>
              <w:rPr>
                <w:sz w:val="18"/>
                <w:szCs w:val="18"/>
              </w:rPr>
              <w:t>Ret</w:t>
            </w:r>
            <w:proofErr w:type="spellEnd"/>
            <w:r>
              <w:rPr>
                <w:sz w:val="18"/>
                <w:szCs w:val="18"/>
              </w:rPr>
              <w:t>. ICA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0D5216" w14:textId="77777777" w:rsidR="0012498E" w:rsidRDefault="008C4383">
            <w:r>
              <w:rPr>
                <w:sz w:val="18"/>
                <w:szCs w:val="18"/>
              </w:rPr>
              <w:t>Retenciones de impuestos aplicadas sobre las ventas con tarjeta.</w:t>
            </w:r>
          </w:p>
        </w:tc>
      </w:tr>
    </w:tbl>
    <w:p w14:paraId="57681CFB" w14:textId="77777777" w:rsidR="0012498E" w:rsidRDefault="008C4383">
      <w:r>
        <w:br w:type="page"/>
      </w:r>
    </w:p>
    <w:p w14:paraId="502CBF0C" w14:textId="77777777" w:rsidR="0012498E" w:rsidRDefault="008C4383">
      <w:pPr>
        <w:pStyle w:val="Ttulo1"/>
        <w:shd w:val="clear" w:color="auto" w:fill="1F3864"/>
        <w:ind w:left="240" w:right="240"/>
      </w:pPr>
      <w:r>
        <w:lastRenderedPageBreak/>
        <w:t>3.  DECISIÓN DE DISEÑO: FECHA VALE vs. FECHA DE ABONO</w:t>
      </w:r>
    </w:p>
    <w:p w14:paraId="5FA9FE7B" w14:textId="77777777" w:rsidR="0012498E" w:rsidRDefault="0012498E">
      <w:pPr>
        <w:spacing w:after="80"/>
      </w:pPr>
    </w:p>
    <w:p w14:paraId="1794ADB2" w14:textId="760C6A26" w:rsidR="0012498E" w:rsidRDefault="00331308">
      <w:pPr>
        <w:pBdr>
          <w:left w:val="single" w:sz="12" w:space="8" w:color="1F3864"/>
        </w:pBdr>
        <w:shd w:val="clear" w:color="auto" w:fill="EBF3FB"/>
        <w:spacing w:before="100" w:after="100"/>
        <w:ind w:left="360" w:right="360"/>
      </w:pPr>
      <w:r>
        <w:rPr>
          <w:rFonts w:ascii="Segoe UI Symbol" w:hAnsi="Segoe UI Symbol" w:cs="Segoe UI Symbol"/>
          <w:color w:val="1F3864"/>
        </w:rPr>
        <w:t>★</w:t>
      </w:r>
      <w:r>
        <w:rPr>
          <w:color w:val="1F3864"/>
        </w:rPr>
        <w:t xml:space="preserve"> Esta</w:t>
      </w:r>
      <w:r w:rsidR="008C4383">
        <w:rPr>
          <w:color w:val="1F3864"/>
        </w:rPr>
        <w:t xml:space="preserve"> es la decisión técnica más importante del sistema. Se anticipa que será la pregunta más frecuente de gerencia y contabilidad. Esta sección explica el 'por qué' en detalle.</w:t>
      </w:r>
    </w:p>
    <w:p w14:paraId="3DD8468D" w14:textId="77777777" w:rsidR="0012498E" w:rsidRDefault="0012498E">
      <w:pPr>
        <w:spacing w:after="160"/>
      </w:pPr>
    </w:p>
    <w:p w14:paraId="2D17749A" w14:textId="249041B8" w:rsidR="0012498E" w:rsidRDefault="00331308">
      <w:pPr>
        <w:pStyle w:val="Ttulo2"/>
        <w:pBdr>
          <w:bottom w:val="single" w:sz="6" w:space="1" w:color="2E75B6"/>
        </w:pBdr>
      </w:pPr>
      <w:r>
        <w:t>3.1 ¿</w:t>
      </w:r>
      <w:r w:rsidR="008C4383">
        <w:t>Qué son las dos fechas?</w:t>
      </w:r>
    </w:p>
    <w:p w14:paraId="77E10891" w14:textId="77777777" w:rsidR="0012498E" w:rsidRDefault="008C4383">
      <w:pPr>
        <w:spacing w:before="100" w:after="100" w:line="276" w:lineRule="auto"/>
      </w:pPr>
      <w:r>
        <w:t>En el proceso de pago con datafono existen dos momentos distintos:</w:t>
      </w:r>
    </w:p>
    <w:p w14:paraId="0F128D9A"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12498E" w14:paraId="7B9132C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CF0836" w14:textId="77777777" w:rsidR="0012498E" w:rsidRDefault="0012498E">
            <w:pPr>
              <w:jc w:val="center"/>
            </w:pP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7AF376" w14:textId="77777777" w:rsidR="0012498E" w:rsidRDefault="008C4383">
            <w:pPr>
              <w:jc w:val="center"/>
            </w:pPr>
            <w:r>
              <w:rPr>
                <w:b/>
                <w:bCs/>
                <w:color w:val="FFFFFF"/>
                <w:sz w:val="18"/>
                <w:szCs w:val="18"/>
              </w:rPr>
              <w:t>Fecha Vale</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DAA24D" w14:textId="77777777" w:rsidR="0012498E" w:rsidRDefault="008C4383">
            <w:pPr>
              <w:jc w:val="center"/>
            </w:pPr>
            <w:r>
              <w:rPr>
                <w:b/>
                <w:bCs/>
                <w:color w:val="FFFFFF"/>
                <w:sz w:val="18"/>
                <w:szCs w:val="18"/>
              </w:rPr>
              <w:t>Fecha de Abono</w:t>
            </w:r>
          </w:p>
        </w:tc>
      </w:tr>
      <w:tr w:rsidR="0012498E" w14:paraId="167BCC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56B040" w14:textId="77777777" w:rsidR="0012498E" w:rsidRDefault="008C4383">
            <w:r>
              <w:rPr>
                <w:sz w:val="18"/>
                <w:szCs w:val="18"/>
              </w:rPr>
              <w:t>¿Qué 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B44FB4" w14:textId="77777777" w:rsidR="0012498E" w:rsidRDefault="008C4383">
            <w:r>
              <w:rPr>
                <w:sz w:val="18"/>
                <w:szCs w:val="18"/>
              </w:rPr>
              <w:t>La fecha en que el cliente pasó la tarjeta y aprobó el pago.</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629F08" w14:textId="77777777" w:rsidR="0012498E" w:rsidRDefault="008C4383">
            <w:r>
              <w:rPr>
                <w:sz w:val="18"/>
                <w:szCs w:val="18"/>
              </w:rPr>
              <w:t>La fecha en que el banco depositó el dinero en la cuenta 2346.</w:t>
            </w:r>
          </w:p>
        </w:tc>
      </w:tr>
      <w:tr w:rsidR="0012498E" w14:paraId="67B9BE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65F29C0" w14:textId="77777777" w:rsidR="0012498E" w:rsidRDefault="008C4383">
            <w:r>
              <w:rPr>
                <w:sz w:val="18"/>
                <w:szCs w:val="18"/>
              </w:rPr>
              <w:t>¿Quién la genera?</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BD179A7" w14:textId="77777777" w:rsidR="0012498E" w:rsidRDefault="008C4383">
            <w:r>
              <w:rPr>
                <w:sz w:val="18"/>
                <w:szCs w:val="18"/>
              </w:rPr>
              <w:t>El datafono, en el momento de la transacción.</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E34B969" w14:textId="77777777" w:rsidR="0012498E" w:rsidRDefault="008C4383">
            <w:r>
              <w:rPr>
                <w:sz w:val="18"/>
                <w:szCs w:val="18"/>
              </w:rPr>
              <w:t>Redeban/Credibanco, cuando procesan la liquidación.</w:t>
            </w:r>
          </w:p>
        </w:tc>
      </w:tr>
      <w:tr w:rsidR="0012498E" w14:paraId="33A114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CA0CF2" w14:textId="77777777" w:rsidR="0012498E" w:rsidRDefault="008C4383">
            <w:r>
              <w:rPr>
                <w:sz w:val="18"/>
                <w:szCs w:val="18"/>
              </w:rPr>
              <w:t>¿Cuándo ocurre?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5F7B19" w14:textId="77777777" w:rsidR="0012498E" w:rsidRDefault="008C4383">
            <w:r>
              <w:rPr>
                <w:sz w:val="18"/>
                <w:szCs w:val="18"/>
              </w:rPr>
              <w:t>El mismo día de la venta.</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027074" w14:textId="77777777" w:rsidR="0012498E" w:rsidRDefault="008C4383">
            <w:r>
              <w:rPr>
                <w:sz w:val="18"/>
                <w:szCs w:val="18"/>
              </w:rPr>
              <w:t>Generalmente 1 a 3 días después (D+1 a D+3).</w:t>
            </w:r>
          </w:p>
        </w:tc>
      </w:tr>
      <w:tr w:rsidR="0012498E" w14:paraId="09198F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59A0818" w14:textId="77777777" w:rsidR="0012498E" w:rsidRDefault="008C4383">
            <w:r>
              <w:rPr>
                <w:sz w:val="18"/>
                <w:szCs w:val="18"/>
              </w:rPr>
              <w:t>Ejemplo práctico</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13560C7" w14:textId="77777777" w:rsidR="0012498E" w:rsidRDefault="008C4383">
            <w:r>
              <w:rPr>
                <w:sz w:val="18"/>
                <w:szCs w:val="18"/>
              </w:rPr>
              <w:t>Lunes 10 de marzo: el cliente paga.</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7CE86E3" w14:textId="77777777" w:rsidR="0012498E" w:rsidRDefault="008C4383">
            <w:r>
              <w:rPr>
                <w:sz w:val="18"/>
                <w:szCs w:val="18"/>
              </w:rPr>
              <w:t>Miércoles 12 de marzo: el banco abona el dinero.</w:t>
            </w:r>
          </w:p>
        </w:tc>
      </w:tr>
    </w:tbl>
    <w:p w14:paraId="3492B939" w14:textId="77777777" w:rsidR="0012498E" w:rsidRDefault="0012498E">
      <w:pPr>
        <w:spacing w:after="160"/>
      </w:pPr>
    </w:p>
    <w:p w14:paraId="7BD89A11" w14:textId="28C0228E" w:rsidR="0012498E" w:rsidRDefault="00331308">
      <w:pPr>
        <w:pStyle w:val="Ttulo2"/>
        <w:pBdr>
          <w:bottom w:val="single" w:sz="6" w:space="1" w:color="2E75B6"/>
        </w:pBdr>
      </w:pPr>
      <w:r>
        <w:t>3.2 ¿</w:t>
      </w:r>
      <w:r w:rsidR="008C4383">
        <w:t>Por qué el auxiliar contable registra por Fecha Vale?</w:t>
      </w:r>
    </w:p>
    <w:p w14:paraId="3F9B80A0" w14:textId="77777777" w:rsidR="0012498E" w:rsidRDefault="008C4383">
      <w:pPr>
        <w:spacing w:before="100" w:after="100" w:line="276" w:lineRule="auto"/>
      </w:pPr>
      <w:r>
        <w:t>Cuando la empresa registra una venta con datafono en WorldOffice, lo hace el mismo día en que ocurrió la venta, no el día en que llega el dinero al banco. Esto es:</w:t>
      </w:r>
    </w:p>
    <w:p w14:paraId="4BA25D1B" w14:textId="77777777" w:rsidR="0012498E" w:rsidRDefault="0012498E">
      <w:pPr>
        <w:spacing w:after="80"/>
      </w:pPr>
    </w:p>
    <w:p w14:paraId="2EDAACA0" w14:textId="77777777" w:rsidR="0012498E" w:rsidRDefault="008C4383">
      <w:pPr>
        <w:pStyle w:val="Prrafodelista"/>
        <w:numPr>
          <w:ilvl w:val="0"/>
          <w:numId w:val="2"/>
        </w:numPr>
        <w:spacing w:before="60" w:after="60"/>
      </w:pPr>
      <w:r>
        <w:t>Correcto según NIIF: El ingreso se reconoce cuando ocurre la transacción (principio de deve</w:t>
      </w:r>
      <w:r>
        <w:t>ngo), no cuando llega el efectivo.</w:t>
      </w:r>
    </w:p>
    <w:p w14:paraId="161D4B79" w14:textId="77777777" w:rsidR="0012498E" w:rsidRDefault="008C4383">
      <w:pPr>
        <w:pStyle w:val="Prrafodelista"/>
        <w:numPr>
          <w:ilvl w:val="0"/>
          <w:numId w:val="2"/>
        </w:numPr>
        <w:spacing w:before="60" w:after="60"/>
      </w:pPr>
      <w:r>
        <w:t>Correcto para DIAN: La factura se emite en la fecha de la venta.</w:t>
      </w:r>
    </w:p>
    <w:p w14:paraId="7CE51029" w14:textId="77777777" w:rsidR="0012498E" w:rsidRDefault="008C4383">
      <w:pPr>
        <w:pStyle w:val="Prrafodelista"/>
        <w:numPr>
          <w:ilvl w:val="0"/>
          <w:numId w:val="2"/>
        </w:numPr>
        <w:spacing w:before="60" w:after="60"/>
      </w:pPr>
      <w:r>
        <w:t>Correcto operativamente: El cajero registra la venta del día, no espera al abono bancario.</w:t>
      </w:r>
    </w:p>
    <w:p w14:paraId="7AA9DF5D" w14:textId="77777777" w:rsidR="0012498E" w:rsidRDefault="0012498E">
      <w:pPr>
        <w:spacing w:after="80"/>
      </w:pPr>
    </w:p>
    <w:p w14:paraId="61EAF755" w14:textId="77777777" w:rsidR="0012498E" w:rsidRDefault="008C4383">
      <w:pPr>
        <w:spacing w:before="100" w:after="100" w:line="276" w:lineRule="auto"/>
      </w:pPr>
      <w:r>
        <w:t xml:space="preserve">Por lo tanto, el auxiliar WorldOffice siempre tiene el registro </w:t>
      </w:r>
      <w:r>
        <w:t>bajo la fecha de la venta (Fecha Vale). Si queremos comparar el auxiliar con el datafono, debemos usar también la Fecha Vale en el reporte del datafono.</w:t>
      </w:r>
    </w:p>
    <w:p w14:paraId="0E1F5E29" w14:textId="2F5686E1" w:rsidR="0012498E" w:rsidRDefault="0012498E">
      <w:pPr>
        <w:spacing w:after="160"/>
      </w:pPr>
    </w:p>
    <w:p w14:paraId="25812B80" w14:textId="676E9099" w:rsidR="00331308" w:rsidRDefault="00331308">
      <w:pPr>
        <w:spacing w:after="160"/>
      </w:pPr>
    </w:p>
    <w:p w14:paraId="17AE1D88" w14:textId="0DAFA168" w:rsidR="00331308" w:rsidRDefault="00331308">
      <w:pPr>
        <w:spacing w:after="160"/>
      </w:pPr>
    </w:p>
    <w:p w14:paraId="25CFD2B2" w14:textId="30D2CE2E" w:rsidR="00331308" w:rsidRDefault="00331308">
      <w:pPr>
        <w:spacing w:after="160"/>
      </w:pPr>
    </w:p>
    <w:p w14:paraId="223C9A8C" w14:textId="77777777" w:rsidR="00331308" w:rsidRDefault="00331308">
      <w:pPr>
        <w:spacing w:after="160"/>
      </w:pPr>
    </w:p>
    <w:p w14:paraId="646BFC0C" w14:textId="3C134524" w:rsidR="0012498E" w:rsidRDefault="00331308">
      <w:pPr>
        <w:pStyle w:val="Ttulo2"/>
        <w:pBdr>
          <w:bottom w:val="single" w:sz="6" w:space="1" w:color="2E75B6"/>
        </w:pBdr>
      </w:pPr>
      <w:r>
        <w:lastRenderedPageBreak/>
        <w:t>3.3 ¿</w:t>
      </w:r>
      <w:r w:rsidR="008C4383">
        <w:t>Por qué las reglas iniciales mencionaban Fecha de Abono?</w:t>
      </w:r>
    </w:p>
    <w:p w14:paraId="1DB13832" w14:textId="01A19825" w:rsidR="0012498E" w:rsidRDefault="00331308">
      <w:pPr>
        <w:pBdr>
          <w:left w:val="single" w:sz="12" w:space="8" w:color="9C5700"/>
        </w:pBdr>
        <w:shd w:val="clear" w:color="auto" w:fill="FFEB9C"/>
        <w:spacing w:before="100" w:after="100"/>
        <w:ind w:left="360" w:right="360"/>
      </w:pPr>
      <w:r>
        <w:rPr>
          <w:rFonts w:ascii="Segoe UI Emoji" w:hAnsi="Segoe UI Emoji" w:cs="Segoe UI Emoji"/>
          <w:color w:val="9C5700"/>
        </w:rPr>
        <w:t>⚠</w:t>
      </w:r>
      <w:r>
        <w:rPr>
          <w:color w:val="9C5700"/>
        </w:rPr>
        <w:t xml:space="preserve"> Este</w:t>
      </w:r>
      <w:r w:rsidR="008C4383">
        <w:rPr>
          <w:color w:val="9C5700"/>
        </w:rPr>
        <w:t xml:space="preserve"> es el cambio de criterio más importante. Aquí está la explicación completa.</w:t>
      </w:r>
    </w:p>
    <w:p w14:paraId="32C595DB" w14:textId="77777777" w:rsidR="0012498E" w:rsidRDefault="0012498E">
      <w:pPr>
        <w:spacing w:after="80"/>
      </w:pPr>
    </w:p>
    <w:p w14:paraId="6112B52B" w14:textId="77777777" w:rsidR="0012498E" w:rsidRDefault="008C4383">
      <w:pPr>
        <w:spacing w:before="100" w:after="100" w:line="276" w:lineRule="auto"/>
      </w:pPr>
      <w:r>
        <w:t>En las especificaciones iniciales del sistema, se planteó usar la Fecha de Abono para hacer el cruce porque desde el punto de vista bancario parece lógico: 'el dinero lleg</w:t>
      </w:r>
      <w:r>
        <w:t>ó el día X, entonces busco en el auxiliar el registro del día X'.</w:t>
      </w:r>
    </w:p>
    <w:p w14:paraId="25BD1ED2" w14:textId="77777777" w:rsidR="0012498E" w:rsidRDefault="0012498E">
      <w:pPr>
        <w:spacing w:after="80"/>
      </w:pPr>
    </w:p>
    <w:p w14:paraId="63541CDA" w14:textId="77777777" w:rsidR="0012498E" w:rsidRDefault="008C4383">
      <w:pPr>
        <w:spacing w:before="100" w:after="100" w:line="276" w:lineRule="auto"/>
      </w:pPr>
      <w:r>
        <w:t>Sin embargo, este enfoque produce errores sistemáticos que hacen imposible la conciliación:</w:t>
      </w:r>
    </w:p>
    <w:p w14:paraId="2CE3CABC"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498E" w14:paraId="5A992E5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E56B95" w14:textId="77777777" w:rsidR="0012498E" w:rsidRDefault="008C4383">
            <w:pPr>
              <w:jc w:val="center"/>
            </w:pPr>
            <w:r>
              <w:rPr>
                <w:b/>
                <w:bCs/>
                <w:color w:val="FFFFFF"/>
                <w:sz w:val="18"/>
                <w:szCs w:val="18"/>
              </w:rPr>
              <w:t>Problema con Fecha de Abono</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5D1270" w14:textId="77777777" w:rsidR="0012498E" w:rsidRDefault="008C4383">
            <w:pPr>
              <w:jc w:val="center"/>
            </w:pPr>
            <w:r>
              <w:rPr>
                <w:b/>
                <w:bCs/>
                <w:color w:val="FFFFFF"/>
                <w:sz w:val="18"/>
                <w:szCs w:val="18"/>
              </w:rPr>
              <w:t>Solución con Fecha Vale</w:t>
            </w:r>
          </w:p>
        </w:tc>
      </w:tr>
      <w:tr w:rsidR="0012498E" w14:paraId="1C6117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93059C" w14:textId="77777777" w:rsidR="0012498E" w:rsidRDefault="008C4383">
            <w:r>
              <w:rPr>
                <w:sz w:val="18"/>
                <w:szCs w:val="18"/>
              </w:rPr>
              <w:t>Una venta del viernes 28 aparece en el auxiliar el 28, pero el abono bancario llega el lunes 3 del mes siguiente. No hay forma de cruzarlos automáticamente.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4B1B3F" w14:textId="77777777" w:rsidR="0012498E" w:rsidRDefault="008C4383">
            <w:r>
              <w:rPr>
                <w:sz w:val="18"/>
                <w:szCs w:val="18"/>
              </w:rPr>
              <w:t>La venta del 28 está en el auxiliar el 28 y en el reporte del datafono también el 28. El cruce es d</w:t>
            </w:r>
            <w:r>
              <w:rPr>
                <w:sz w:val="18"/>
                <w:szCs w:val="18"/>
              </w:rPr>
              <w:t>irecto.</w:t>
            </w:r>
          </w:p>
        </w:tc>
      </w:tr>
      <w:tr w:rsidR="0012498E" w14:paraId="390B15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3C02AC5" w14:textId="77777777" w:rsidR="0012498E" w:rsidRDefault="008C4383">
            <w:r>
              <w:rPr>
                <w:sz w:val="18"/>
                <w:szCs w:val="18"/>
              </w:rPr>
              <w:t>Los cierres de mes quedan descuadrados: las ventas de los últimos días del mes aparecen como 'sin registro' porque el abono cae en el mes siguiente.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3597BE" w14:textId="77777777" w:rsidR="0012498E" w:rsidRDefault="008C4383">
            <w:r>
              <w:rPr>
                <w:sz w:val="18"/>
                <w:szCs w:val="18"/>
              </w:rPr>
              <w:t>Las ventas de fin de mes siempre cuadran dentro del mismo período porque ambos sistemas usan la fe</w:t>
            </w:r>
            <w:r>
              <w:rPr>
                <w:sz w:val="18"/>
                <w:szCs w:val="18"/>
              </w:rPr>
              <w:t>cha de la venta.</w:t>
            </w:r>
          </w:p>
        </w:tc>
      </w:tr>
      <w:tr w:rsidR="0012498E" w14:paraId="180166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36B3A2" w14:textId="77777777" w:rsidR="0012498E" w:rsidRDefault="008C4383">
            <w:r>
              <w:rPr>
                <w:sz w:val="18"/>
                <w:szCs w:val="18"/>
              </w:rPr>
              <w:t>Los días festivos y fines de semana generan diferencias artificiales porque los bancos no abonan esos días, pero las ventas sí ocurren.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96387A" w14:textId="77777777" w:rsidR="0012498E" w:rsidRDefault="008C4383">
            <w:r>
              <w:rPr>
                <w:sz w:val="18"/>
                <w:szCs w:val="18"/>
              </w:rPr>
              <w:t>Los festivos no generan diferencias: la venta del festivo 7 cuadra con el registro del 7 en el datafono, independienteme</w:t>
            </w:r>
            <w:r>
              <w:rPr>
                <w:sz w:val="18"/>
                <w:szCs w:val="18"/>
              </w:rPr>
              <w:t>nte de cuándo llegue el abono.</w:t>
            </w:r>
          </w:p>
        </w:tc>
      </w:tr>
      <w:tr w:rsidR="0012498E" w14:paraId="1D8BB0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8B5EB3B" w14:textId="77777777" w:rsidR="0012498E" w:rsidRDefault="008C4383">
            <w:r>
              <w:rPr>
                <w:sz w:val="18"/>
                <w:szCs w:val="18"/>
              </w:rPr>
              <w:t>En meses con muchas ventas, varios abonos pueden llegar el mismo día (del 3, 4 y 5 llegan juntos el 8). Imposible determinar a qué venta corresponde cada abono.</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60DE15E" w14:textId="77777777" w:rsidR="0012498E" w:rsidRDefault="008C4383">
            <w:r>
              <w:rPr>
                <w:sz w:val="18"/>
                <w:szCs w:val="18"/>
              </w:rPr>
              <w:t>Cada día de venta cuadra de forma independiente. No hay ambigüedad.</w:t>
            </w:r>
          </w:p>
        </w:tc>
      </w:tr>
    </w:tbl>
    <w:p w14:paraId="12EE1248" w14:textId="77777777" w:rsidR="0012498E" w:rsidRDefault="0012498E">
      <w:pPr>
        <w:spacing w:after="160"/>
      </w:pPr>
    </w:p>
    <w:p w14:paraId="52401E09" w14:textId="7D455FD5" w:rsidR="0012498E" w:rsidRDefault="00331308">
      <w:pPr>
        <w:pStyle w:val="Ttulo2"/>
        <w:pBdr>
          <w:bottom w:val="single" w:sz="6" w:space="1" w:color="2E75B6"/>
        </w:pBdr>
      </w:pPr>
      <w:r>
        <w:t>3.4 ¿</w:t>
      </w:r>
      <w:r w:rsidR="008C4383">
        <w:t>Cuándo SÍ se usa la Fecha de Abono?</w:t>
      </w:r>
    </w:p>
    <w:p w14:paraId="00CD1CDC" w14:textId="77777777" w:rsidR="0012498E" w:rsidRDefault="008C4383">
      <w:pPr>
        <w:spacing w:before="100" w:after="100" w:line="276" w:lineRule="auto"/>
      </w:pPr>
      <w:r>
        <w:t>La Fecha de Abono no se eliminó del sistema. Cumple un rol secundario pero importante: el detalle de bol. ruta (</w:t>
      </w:r>
      <w:proofErr w:type="spellStart"/>
      <w:r>
        <w:t>Bol_Ruta</w:t>
      </w:r>
      <w:proofErr w:type="spellEnd"/>
      <w:r>
        <w:t>) se muestra junto con l</w:t>
      </w:r>
      <w:r>
        <w:t>a Fecha de Abono para que contabilidad pueda:</w:t>
      </w:r>
    </w:p>
    <w:p w14:paraId="57D8D260" w14:textId="77777777" w:rsidR="0012498E" w:rsidRDefault="0012498E">
      <w:pPr>
        <w:spacing w:after="80"/>
      </w:pPr>
    </w:p>
    <w:p w14:paraId="340B9E65" w14:textId="77777777" w:rsidR="0012498E" w:rsidRDefault="008C4383">
      <w:pPr>
        <w:pStyle w:val="Prrafodelista"/>
        <w:numPr>
          <w:ilvl w:val="0"/>
          <w:numId w:val="2"/>
        </w:numPr>
        <w:spacing w:before="60" w:after="60"/>
      </w:pPr>
      <w:r>
        <w:t>Verificar cuántos días tardó el abono en llegar (columna 'Abono D+N' en el informe).</w:t>
      </w:r>
    </w:p>
    <w:p w14:paraId="3CC84EC0" w14:textId="77777777" w:rsidR="0012498E" w:rsidRDefault="008C4383">
      <w:pPr>
        <w:pStyle w:val="Prrafodelista"/>
        <w:numPr>
          <w:ilvl w:val="0"/>
          <w:numId w:val="2"/>
        </w:numPr>
        <w:spacing w:before="60" w:after="60"/>
      </w:pPr>
      <w:r>
        <w:t>Hacer la conciliación bancaria: cruzar el extracto del banco con la Fecha de Abono del reporte del datafono.</w:t>
      </w:r>
    </w:p>
    <w:p w14:paraId="6B81EF38" w14:textId="77777777" w:rsidR="0012498E" w:rsidRDefault="008C4383">
      <w:pPr>
        <w:pStyle w:val="Prrafodelista"/>
        <w:numPr>
          <w:ilvl w:val="0"/>
          <w:numId w:val="2"/>
        </w:numPr>
        <w:spacing w:before="60" w:after="60"/>
      </w:pPr>
      <w:r>
        <w:t xml:space="preserve">Detectar pagos </w:t>
      </w:r>
      <w:r>
        <w:t>que quedaron represados o con abono tardío.</w:t>
      </w:r>
    </w:p>
    <w:p w14:paraId="72C31E84"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498E" w14:paraId="107F576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76B2CD" w14:textId="77777777" w:rsidR="0012498E" w:rsidRDefault="008C4383">
            <w:pPr>
              <w:jc w:val="center"/>
            </w:pPr>
            <w:r>
              <w:rPr>
                <w:b/>
                <w:bCs/>
                <w:color w:val="FFFFFF"/>
                <w:sz w:val="18"/>
                <w:szCs w:val="18"/>
              </w:rPr>
              <w:t>Proceso</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B63E42" w14:textId="77777777" w:rsidR="0012498E" w:rsidRDefault="008C4383">
            <w:pPr>
              <w:jc w:val="center"/>
            </w:pPr>
            <w:r>
              <w:rPr>
                <w:b/>
                <w:bCs/>
                <w:color w:val="FFFFFF"/>
                <w:sz w:val="18"/>
                <w:szCs w:val="18"/>
              </w:rPr>
              <w:t>Fecha que se usa</w:t>
            </w:r>
          </w:p>
        </w:tc>
      </w:tr>
      <w:tr w:rsidR="0012498E" w14:paraId="23B59B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0047B8D9" w14:textId="77777777" w:rsidR="0012498E" w:rsidRDefault="008C4383">
            <w:r>
              <w:rPr>
                <w:b/>
                <w:bCs/>
                <w:color w:val="1E6F40"/>
                <w:sz w:val="18"/>
                <w:szCs w:val="18"/>
              </w:rPr>
              <w:t>Conciliación auxiliar contable vs. datafono (este sistema)</w:t>
            </w:r>
          </w:p>
        </w:tc>
        <w:tc>
          <w:tcPr>
            <w:tcW w:w="468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5A8B0E6F" w14:textId="77777777" w:rsidR="0012498E" w:rsidRDefault="008C4383">
            <w:r>
              <w:rPr>
                <w:b/>
                <w:bCs/>
                <w:color w:val="1E6F40"/>
                <w:sz w:val="18"/>
                <w:szCs w:val="18"/>
              </w:rPr>
              <w:t>FECHA VALE — Fecha de la venta</w:t>
            </w:r>
          </w:p>
        </w:tc>
      </w:tr>
      <w:tr w:rsidR="0012498E" w14:paraId="27E6CA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091F6506" w14:textId="77777777" w:rsidR="0012498E" w:rsidRDefault="008C4383">
            <w:r>
              <w:rPr>
                <w:b/>
                <w:bCs/>
                <w:color w:val="9C5700"/>
                <w:sz w:val="18"/>
                <w:szCs w:val="18"/>
              </w:rPr>
              <w:t>Conciliación extracto bancario vs. datafono</w:t>
            </w:r>
          </w:p>
        </w:tc>
        <w:tc>
          <w:tcPr>
            <w:tcW w:w="468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1473573F" w14:textId="77777777" w:rsidR="0012498E" w:rsidRDefault="008C4383">
            <w:r>
              <w:rPr>
                <w:b/>
                <w:bCs/>
                <w:color w:val="9C5700"/>
                <w:sz w:val="18"/>
                <w:szCs w:val="18"/>
              </w:rPr>
              <w:t>FECHA DE ABONO — Fecha en que llegó el dinero al banco</w:t>
            </w:r>
          </w:p>
        </w:tc>
      </w:tr>
    </w:tbl>
    <w:p w14:paraId="5C05B069" w14:textId="77777777" w:rsidR="0012498E" w:rsidRDefault="0012498E">
      <w:pPr>
        <w:spacing w:after="80"/>
      </w:pPr>
    </w:p>
    <w:p w14:paraId="614D92F2" w14:textId="7153F00D" w:rsidR="0012498E" w:rsidRDefault="00331308">
      <w:pPr>
        <w:pBdr>
          <w:left w:val="single" w:sz="12" w:space="8" w:color="1E6F40"/>
        </w:pBdr>
        <w:shd w:val="clear" w:color="auto" w:fill="C6EFCE"/>
        <w:spacing w:before="100" w:after="100"/>
        <w:ind w:left="360" w:right="360"/>
      </w:pPr>
      <w:r>
        <w:rPr>
          <w:rFonts w:ascii="Segoe UI Emoji" w:hAnsi="Segoe UI Emoji" w:cs="Segoe UI Emoji"/>
          <w:color w:val="1E6F40"/>
        </w:rPr>
        <w:t>✔</w:t>
      </w:r>
      <w:r>
        <w:rPr>
          <w:color w:val="1E6F40"/>
        </w:rPr>
        <w:t xml:space="preserve"> Resumen</w:t>
      </w:r>
      <w:r w:rsidR="008C4383">
        <w:rPr>
          <w:color w:val="1E6F40"/>
        </w:rPr>
        <w:t xml:space="preserve"> ejecutivo: el sistema concilia la contabilidad (lo que se vendió) con el datafono (lo que se procesó). Para eso, ambos usan la fecha de la venta. La conciliación bancaria (lo que llegó al banco) es un proceso separado que usa la Fecha de Abono.</w:t>
      </w:r>
    </w:p>
    <w:p w14:paraId="780B2FD8" w14:textId="77777777" w:rsidR="0012498E" w:rsidRDefault="008C4383">
      <w:r>
        <w:br w:type="page"/>
      </w:r>
    </w:p>
    <w:p w14:paraId="46A3ECC0" w14:textId="47371C34" w:rsidR="0012498E" w:rsidRDefault="008C4383" w:rsidP="00331308">
      <w:pPr>
        <w:pStyle w:val="Ttulo1"/>
        <w:shd w:val="clear" w:color="auto" w:fill="1F3864"/>
        <w:ind w:left="240" w:right="240"/>
      </w:pPr>
      <w:r>
        <w:lastRenderedPageBreak/>
        <w:t>4.  REGLAS DE CONCILIACIÓN</w:t>
      </w:r>
    </w:p>
    <w:p w14:paraId="19BE6003" w14:textId="2B25E9E6" w:rsidR="0012498E" w:rsidRDefault="00331308">
      <w:pPr>
        <w:pStyle w:val="Ttulo2"/>
        <w:pBdr>
          <w:bottom w:val="single" w:sz="6" w:space="1" w:color="2E75B6"/>
        </w:pBdr>
      </w:pPr>
      <w:r>
        <w:t>4.1 Regla</w:t>
      </w:r>
      <w:r w:rsidR="008C4383">
        <w:t xml:space="preserve"> principal de cruce</w:t>
      </w:r>
    </w:p>
    <w:p w14:paraId="377619E6" w14:textId="2A8E305D" w:rsidR="0012498E" w:rsidRDefault="00331308">
      <w:pPr>
        <w:pBdr>
          <w:left w:val="single" w:sz="12" w:space="8" w:color="1F3864"/>
        </w:pBdr>
        <w:shd w:val="clear" w:color="auto" w:fill="EBF3FB"/>
        <w:spacing w:before="100" w:after="100"/>
        <w:ind w:left="360" w:right="360"/>
      </w:pPr>
      <w:r>
        <w:rPr>
          <w:rFonts w:ascii="Segoe UI Emoji" w:hAnsi="Segoe UI Emoji" w:cs="Segoe UI Emoji"/>
          <w:color w:val="1F3864"/>
        </w:rPr>
        <w:t>📌</w:t>
      </w:r>
      <w:r>
        <w:rPr>
          <w:color w:val="1F3864"/>
        </w:rPr>
        <w:t xml:space="preserve"> REGLA</w:t>
      </w:r>
      <w:r w:rsidR="008C4383">
        <w:rPr>
          <w:color w:val="1F3864"/>
        </w:rPr>
        <w:t>: Un registro del auxiliar cuadra con el datafono cuando: el DÍA extraído de la Nota del auxiliar es igual al DÍA de la Fecha Vale del reporte del datafono, para la misma sede, el mismo mes y el mismo año.</w:t>
      </w:r>
    </w:p>
    <w:p w14:paraId="48CC58FB" w14:textId="77777777" w:rsidR="0012498E" w:rsidRDefault="0012498E">
      <w:pPr>
        <w:spacing w:after="80"/>
      </w:pPr>
    </w:p>
    <w:p w14:paraId="290878BF" w14:textId="2841E3D7" w:rsidR="0012498E" w:rsidRDefault="008C4383" w:rsidP="00331308">
      <w:pPr>
        <w:spacing w:before="100" w:after="100" w:line="276" w:lineRule="auto"/>
      </w:pPr>
      <w:r>
        <w:t>En términos simples: si el auxiliar dice</w:t>
      </w:r>
      <w:r>
        <w:t xml:space="preserve"> que el día 15 se procesaron $500,000 en datafono en Envigado, el sistema busca en el reporte del datafono de Envigado cuánto se procesó el 15 del mismo mes. Si coincide, cuadra.</w:t>
      </w:r>
    </w:p>
    <w:p w14:paraId="450D0F47" w14:textId="1FDDCB67" w:rsidR="0012498E" w:rsidRDefault="00331308">
      <w:pPr>
        <w:pStyle w:val="Ttulo2"/>
        <w:pBdr>
          <w:bottom w:val="single" w:sz="6" w:space="1" w:color="2E75B6"/>
        </w:pBdr>
      </w:pPr>
      <w:r>
        <w:t>4.2 Cómo</w:t>
      </w:r>
      <w:r w:rsidR="008C4383">
        <w:t xml:space="preserve"> se extrae el día de la Nota</w:t>
      </w:r>
    </w:p>
    <w:p w14:paraId="210FF31B" w14:textId="77777777" w:rsidR="0012498E" w:rsidRDefault="008C4383">
      <w:pPr>
        <w:spacing w:before="100" w:after="100" w:line="276" w:lineRule="auto"/>
      </w:pPr>
      <w:r>
        <w:t xml:space="preserve">La Nota del auxiliar no siempre tiene </w:t>
      </w:r>
      <w:r>
        <w:t>el mismo formato. El sistema prueba las siguientes estrategias en orden de prioridad:</w:t>
      </w:r>
    </w:p>
    <w:p w14:paraId="7BEE2441"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400"/>
        <w:gridCol w:w="3160"/>
      </w:tblGrid>
      <w:tr w:rsidR="0012498E" w14:paraId="489AF79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F1BC75" w14:textId="77777777" w:rsidR="0012498E" w:rsidRDefault="008C4383">
            <w:pPr>
              <w:jc w:val="center"/>
            </w:pPr>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D7D59B" w14:textId="77777777" w:rsidR="0012498E" w:rsidRDefault="008C4383">
            <w:pPr>
              <w:jc w:val="center"/>
            </w:pPr>
            <w:r>
              <w:rPr>
                <w:b/>
                <w:bCs/>
                <w:color w:val="FFFFFF"/>
                <w:sz w:val="18"/>
                <w:szCs w:val="18"/>
              </w:rPr>
              <w:t>Patrón que busca</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2A73F2" w14:textId="77777777" w:rsidR="0012498E" w:rsidRDefault="008C4383">
            <w:pPr>
              <w:jc w:val="center"/>
            </w:pPr>
            <w:r>
              <w:rPr>
                <w:b/>
                <w:bCs/>
                <w:color w:val="FFFFFF"/>
                <w:sz w:val="18"/>
                <w:szCs w:val="18"/>
              </w:rPr>
              <w:t>Ejemplo</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AF068D" w14:textId="77777777" w:rsidR="0012498E" w:rsidRDefault="008C4383">
            <w:pPr>
              <w:jc w:val="center"/>
            </w:pPr>
            <w:r>
              <w:rPr>
                <w:b/>
                <w:bCs/>
                <w:color w:val="FFFFFF"/>
                <w:sz w:val="18"/>
                <w:szCs w:val="18"/>
              </w:rPr>
              <w:t>Día extraído</w:t>
            </w:r>
          </w:p>
        </w:tc>
      </w:tr>
      <w:tr w:rsidR="0012498E" w14:paraId="46AAA4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19F1D6" w14:textId="77777777" w:rsidR="0012498E" w:rsidRDefault="008C4383">
            <w:r>
              <w:rPr>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5F9A9A" w14:textId="77777777" w:rsidR="0012498E" w:rsidRDefault="008C4383">
            <w:r>
              <w:rPr>
                <w:sz w:val="18"/>
                <w:szCs w:val="18"/>
              </w:rPr>
              <w:t xml:space="preserve">Fecha completa </w:t>
            </w:r>
            <w:proofErr w:type="spellStart"/>
            <w:r>
              <w:rPr>
                <w:sz w:val="18"/>
                <w:szCs w:val="18"/>
              </w:rPr>
              <w:t>dd</w:t>
            </w:r>
            <w:proofErr w:type="spellEnd"/>
            <w:r>
              <w:rPr>
                <w:sz w:val="18"/>
                <w:szCs w:val="18"/>
              </w:rPr>
              <w:t>/mm/</w:t>
            </w:r>
            <w:proofErr w:type="spellStart"/>
            <w:r>
              <w:rPr>
                <w:sz w:val="18"/>
                <w:szCs w:val="18"/>
              </w:rPr>
              <w:t>aaaa</w:t>
            </w:r>
            <w:proofErr w:type="spellEnd"/>
            <w:r>
              <w:rPr>
                <w:sz w:val="18"/>
                <w:szCs w:val="18"/>
              </w:rPr>
              <w:t xml:space="preserve"> o </w:t>
            </w:r>
            <w:proofErr w:type="spellStart"/>
            <w:r>
              <w:rPr>
                <w:sz w:val="18"/>
                <w:szCs w:val="18"/>
              </w:rPr>
              <w:t>dd</w:t>
            </w:r>
            <w:proofErr w:type="spellEnd"/>
            <w:r>
              <w:rPr>
                <w:sz w:val="18"/>
                <w:szCs w:val="18"/>
              </w:rPr>
              <w:t>-mm-</w:t>
            </w:r>
            <w:proofErr w:type="spellStart"/>
            <w:r>
              <w:rPr>
                <w:sz w:val="18"/>
                <w:szCs w:val="18"/>
              </w:rPr>
              <w:t>aaaa</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BAC32A" w14:textId="77777777" w:rsidR="0012498E" w:rsidRDefault="008C4383">
            <w:r>
              <w:rPr>
                <w:sz w:val="18"/>
                <w:szCs w:val="18"/>
              </w:rPr>
              <w:t>"01/03/2025 DATAFONO"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DDE517" w14:textId="77777777" w:rsidR="0012498E" w:rsidRDefault="008C4383">
            <w:r>
              <w:rPr>
                <w:sz w:val="18"/>
                <w:szCs w:val="18"/>
              </w:rPr>
              <w:t>1</w:t>
            </w:r>
          </w:p>
        </w:tc>
      </w:tr>
      <w:tr w:rsidR="0012498E" w14:paraId="786F87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B73F512" w14:textId="77777777" w:rsidR="0012498E" w:rsidRDefault="008C4383">
            <w:r>
              <w:rPr>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A8D81D7" w14:textId="77777777" w:rsidR="0012498E" w:rsidRDefault="008C4383">
            <w:r>
              <w:rPr>
                <w:sz w:val="18"/>
                <w:szCs w:val="18"/>
              </w:rPr>
              <w:t xml:space="preserve">Fecha parcial </w:t>
            </w:r>
            <w:proofErr w:type="spellStart"/>
            <w:r>
              <w:rPr>
                <w:sz w:val="18"/>
                <w:szCs w:val="18"/>
              </w:rPr>
              <w:t>dd</w:t>
            </w:r>
            <w:proofErr w:type="spellEnd"/>
            <w:r>
              <w:rPr>
                <w:sz w:val="18"/>
                <w:szCs w:val="18"/>
              </w:rPr>
              <w:t xml:space="preserve">/mm o </w:t>
            </w:r>
            <w:proofErr w:type="spellStart"/>
            <w:r>
              <w:rPr>
                <w:sz w:val="18"/>
                <w:szCs w:val="18"/>
              </w:rPr>
              <w:t>dd</w:t>
            </w:r>
            <w:proofErr w:type="spellEnd"/>
            <w:r>
              <w:rPr>
                <w:sz w:val="18"/>
                <w:szCs w:val="18"/>
              </w:rPr>
              <w:t>-mm</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1BAE7D4" w14:textId="77777777" w:rsidR="0012498E" w:rsidRDefault="008C4383">
            <w:r>
              <w:rPr>
                <w:sz w:val="18"/>
                <w:szCs w:val="18"/>
              </w:rPr>
              <w:t>"15/03 DATAFONO"</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A5C77DF" w14:textId="77777777" w:rsidR="0012498E" w:rsidRDefault="008C4383">
            <w:r>
              <w:rPr>
                <w:sz w:val="18"/>
                <w:szCs w:val="18"/>
              </w:rPr>
              <w:t>15</w:t>
            </w:r>
          </w:p>
        </w:tc>
      </w:tr>
      <w:tr w:rsidR="0012498E" w14:paraId="017DA5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A53310" w14:textId="77777777" w:rsidR="0012498E" w:rsidRDefault="008C4383">
            <w:r>
              <w:rPr>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A4D44B" w14:textId="77777777" w:rsidR="0012498E" w:rsidRDefault="008C4383">
            <w:r>
              <w:rPr>
                <w:sz w:val="18"/>
                <w:szCs w:val="18"/>
              </w:rPr>
              <w:t>Número al inicio seguido de guion o espacio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70EECE" w14:textId="77777777" w:rsidR="0012498E" w:rsidRDefault="008C4383">
            <w:r>
              <w:rPr>
                <w:sz w:val="18"/>
                <w:szCs w:val="18"/>
              </w:rPr>
              <w:t>"2- DATAFONO ENVIGADO"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861919" w14:textId="77777777" w:rsidR="0012498E" w:rsidRDefault="008C4383">
            <w:r>
              <w:rPr>
                <w:sz w:val="18"/>
                <w:szCs w:val="18"/>
              </w:rPr>
              <w:t>2</w:t>
            </w:r>
          </w:p>
        </w:tc>
      </w:tr>
      <w:tr w:rsidR="0012498E" w14:paraId="21EC97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C3A0758" w14:textId="77777777" w:rsidR="0012498E" w:rsidRDefault="008C4383">
            <w:r>
              <w:rPr>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93890CC" w14:textId="77777777" w:rsidR="0012498E" w:rsidRDefault="008C4383">
            <w:r>
              <w:rPr>
                <w:sz w:val="18"/>
                <w:szCs w:val="18"/>
              </w:rPr>
              <w:t>Cualquier número válido (1-31) en el texto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A17DD4B" w14:textId="77777777" w:rsidR="0012498E" w:rsidRDefault="008C4383">
            <w:r>
              <w:rPr>
                <w:sz w:val="18"/>
                <w:szCs w:val="18"/>
              </w:rPr>
              <w:t>"DATAFONO DIA 7"</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0915166" w14:textId="77777777" w:rsidR="0012498E" w:rsidRDefault="008C4383">
            <w:r>
              <w:rPr>
                <w:sz w:val="18"/>
                <w:szCs w:val="18"/>
              </w:rPr>
              <w:t>7</w:t>
            </w:r>
          </w:p>
        </w:tc>
      </w:tr>
    </w:tbl>
    <w:p w14:paraId="0C6A2995" w14:textId="77777777" w:rsidR="0012498E" w:rsidRDefault="0012498E">
      <w:pPr>
        <w:spacing w:after="160"/>
      </w:pPr>
    </w:p>
    <w:p w14:paraId="5FC9E449" w14:textId="5F0BAB19" w:rsidR="0012498E" w:rsidRDefault="00331308">
      <w:pPr>
        <w:pStyle w:val="Ttulo2"/>
        <w:pBdr>
          <w:bottom w:val="single" w:sz="6" w:space="1" w:color="2E75B6"/>
        </w:pBdr>
      </w:pPr>
      <w:r>
        <w:t>4.3 Categorías</w:t>
      </w:r>
      <w:r w:rsidR="008C4383">
        <w:t xml:space="preserve"> de resultado</w:t>
      </w:r>
    </w:p>
    <w:p w14:paraId="5F47B656" w14:textId="77777777" w:rsidR="0012498E" w:rsidRDefault="008C4383">
      <w:pPr>
        <w:spacing w:before="100" w:after="100" w:line="276" w:lineRule="auto"/>
      </w:pPr>
      <w:r>
        <w:t>Cada registro del auxiliar recibe uno de estos estados después del cruce:</w:t>
      </w:r>
    </w:p>
    <w:p w14:paraId="5D2AD7B5"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12498E" w14:paraId="2950C23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A22C1F" w14:textId="77777777" w:rsidR="0012498E" w:rsidRDefault="008C4383">
            <w:pPr>
              <w:jc w:val="center"/>
            </w:pPr>
            <w:r>
              <w:rPr>
                <w:b/>
                <w:bCs/>
                <w:color w:val="FFFFFF"/>
                <w:sz w:val="18"/>
                <w:szCs w:val="18"/>
              </w:rPr>
              <w:t>Estado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837449" w14:textId="77777777" w:rsidR="0012498E" w:rsidRDefault="008C4383">
            <w:pPr>
              <w:jc w:val="center"/>
            </w:pPr>
            <w:r>
              <w:rPr>
                <w:b/>
                <w:bCs/>
                <w:color w:val="FFFFFF"/>
                <w:sz w:val="18"/>
                <w:szCs w:val="18"/>
              </w:rPr>
              <w:t>Color en informe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10D1E3" w14:textId="77777777" w:rsidR="0012498E" w:rsidRDefault="008C4383">
            <w:pPr>
              <w:jc w:val="center"/>
            </w:pPr>
            <w:r>
              <w:rPr>
                <w:b/>
                <w:bCs/>
                <w:color w:val="FFFFFF"/>
                <w:sz w:val="18"/>
                <w:szCs w:val="18"/>
              </w:rPr>
              <w:t>¿Qué significa?</w:t>
            </w:r>
          </w:p>
        </w:tc>
      </w:tr>
      <w:tr w:rsidR="0012498E" w14:paraId="1BD0D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1A3870A9" w14:textId="77777777" w:rsidR="0012498E" w:rsidRDefault="008C4383">
            <w:r>
              <w:rPr>
                <w:color w:val="1E6F40"/>
                <w:sz w:val="18"/>
                <w:szCs w:val="18"/>
              </w:rPr>
              <w:t>✔</w:t>
            </w:r>
            <w:r>
              <w:rPr>
                <w:color w:val="1E6F40"/>
                <w:sz w:val="18"/>
                <w:szCs w:val="18"/>
              </w:rPr>
              <w:t xml:space="preserve"> CUADRA</w:t>
            </w:r>
          </w:p>
        </w:tc>
        <w:tc>
          <w:tcPr>
            <w:tcW w:w="22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0246B65A" w14:textId="77777777" w:rsidR="0012498E" w:rsidRDefault="008C4383">
            <w:r>
              <w:rPr>
                <w:color w:val="1E6F40"/>
                <w:sz w:val="18"/>
                <w:szCs w:val="18"/>
              </w:rPr>
              <w:t>Verde</w:t>
            </w:r>
          </w:p>
        </w:tc>
        <w:tc>
          <w:tcPr>
            <w:tcW w:w="51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6DCE3B96" w14:textId="77777777" w:rsidR="0012498E" w:rsidRDefault="008C4383">
            <w:r>
              <w:rPr>
                <w:color w:val="1E6F40"/>
                <w:sz w:val="18"/>
                <w:szCs w:val="18"/>
              </w:rPr>
              <w:t>La diferencia entre el auxiliar y el datafono es menor a $1. Perfectamente conciliado.</w:t>
            </w:r>
          </w:p>
        </w:tc>
      </w:tr>
      <w:tr w:rsidR="0012498E" w14:paraId="296A51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3723EB9D" w14:textId="77777777" w:rsidR="0012498E" w:rsidRDefault="008C4383">
            <w:r>
              <w:rPr>
                <w:color w:val="9C5700"/>
                <w:sz w:val="18"/>
                <w:szCs w:val="18"/>
              </w:rPr>
              <w:t>⚠</w:t>
            </w:r>
            <w:r>
              <w:rPr>
                <w:color w:val="9C5700"/>
                <w:sz w:val="18"/>
                <w:szCs w:val="18"/>
              </w:rPr>
              <w:t xml:space="preserve"> DIF_MENOR</w:t>
            </w:r>
          </w:p>
        </w:tc>
        <w:tc>
          <w:tcPr>
            <w:tcW w:w="22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7812C857" w14:textId="77777777" w:rsidR="0012498E" w:rsidRDefault="008C4383">
            <w:r>
              <w:rPr>
                <w:color w:val="9C5700"/>
                <w:sz w:val="18"/>
                <w:szCs w:val="18"/>
              </w:rPr>
              <w:t>Amarillo</w:t>
            </w:r>
          </w:p>
        </w:tc>
        <w:tc>
          <w:tcPr>
            <w:tcW w:w="516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039C9770" w14:textId="77777777" w:rsidR="0012498E" w:rsidRDefault="008C4383">
            <w:r>
              <w:rPr>
                <w:color w:val="9C5700"/>
                <w:sz w:val="18"/>
                <w:szCs w:val="18"/>
              </w:rPr>
              <w:t>La diferencia es mayor a $1 pero menor o igual al 5% del valor del auxiliar. Generalmente se explica por comisiones, retenciones (</w:t>
            </w:r>
            <w:proofErr w:type="spellStart"/>
            <w:r>
              <w:rPr>
                <w:color w:val="9C5700"/>
                <w:sz w:val="18"/>
                <w:szCs w:val="18"/>
              </w:rPr>
              <w:t>Ret</w:t>
            </w:r>
            <w:proofErr w:type="spellEnd"/>
            <w:r>
              <w:rPr>
                <w:color w:val="9C5700"/>
                <w:sz w:val="18"/>
                <w:szCs w:val="18"/>
              </w:rPr>
              <w:t xml:space="preserve">. Fuente, </w:t>
            </w:r>
            <w:proofErr w:type="spellStart"/>
            <w:r>
              <w:rPr>
                <w:color w:val="9C5700"/>
                <w:sz w:val="18"/>
                <w:szCs w:val="18"/>
              </w:rPr>
              <w:t>Ret</w:t>
            </w:r>
            <w:proofErr w:type="spellEnd"/>
            <w:r>
              <w:rPr>
                <w:color w:val="9C5700"/>
                <w:sz w:val="18"/>
                <w:szCs w:val="18"/>
              </w:rPr>
              <w:t xml:space="preserve">. IVA, </w:t>
            </w:r>
            <w:proofErr w:type="spellStart"/>
            <w:r>
              <w:rPr>
                <w:color w:val="9C5700"/>
                <w:sz w:val="18"/>
                <w:szCs w:val="18"/>
              </w:rPr>
              <w:t>Ret</w:t>
            </w:r>
            <w:proofErr w:type="spellEnd"/>
            <w:r>
              <w:rPr>
                <w:color w:val="9C5700"/>
                <w:sz w:val="18"/>
                <w:szCs w:val="18"/>
              </w:rPr>
              <w:t>. ICA) o redondeos.</w:t>
            </w:r>
          </w:p>
        </w:tc>
      </w:tr>
      <w:tr w:rsidR="0012498E" w14:paraId="2BBA4D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6EC441C2" w14:textId="77777777" w:rsidR="0012498E" w:rsidRDefault="008C4383">
            <w:r>
              <w:rPr>
                <w:color w:val="9C0006"/>
                <w:sz w:val="18"/>
                <w:szCs w:val="18"/>
              </w:rPr>
              <w:t>❌</w:t>
            </w:r>
            <w:r>
              <w:rPr>
                <w:color w:val="9C0006"/>
                <w:sz w:val="18"/>
                <w:szCs w:val="18"/>
              </w:rPr>
              <w:t xml:space="preserve"> DIFERENCIA</w:t>
            </w:r>
          </w:p>
        </w:tc>
        <w:tc>
          <w:tcPr>
            <w:tcW w:w="22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7A1B8F28" w14:textId="77777777" w:rsidR="0012498E" w:rsidRDefault="008C4383">
            <w:r>
              <w:rPr>
                <w:color w:val="9C0006"/>
                <w:sz w:val="18"/>
                <w:szCs w:val="18"/>
              </w:rPr>
              <w:t>Rojo</w:t>
            </w:r>
          </w:p>
        </w:tc>
        <w:tc>
          <w:tcPr>
            <w:tcW w:w="51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0E4FF017" w14:textId="77777777" w:rsidR="0012498E" w:rsidRDefault="008C4383">
            <w:r>
              <w:rPr>
                <w:color w:val="9C0006"/>
                <w:sz w:val="18"/>
                <w:szCs w:val="18"/>
              </w:rPr>
              <w:t>La diferencia supera el 5% del valor. Requiere revisión manual. Posibles causas: error de digitación, transacción en otro período, reverso no registrado.</w:t>
            </w:r>
          </w:p>
        </w:tc>
      </w:tr>
      <w:tr w:rsidR="0012498E" w14:paraId="2A83E7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254AEBC3" w14:textId="77777777" w:rsidR="0012498E" w:rsidRDefault="008C4383">
            <w:r>
              <w:rPr>
                <w:color w:val="9C0006"/>
                <w:sz w:val="18"/>
                <w:szCs w:val="18"/>
              </w:rPr>
              <w:t>❌</w:t>
            </w:r>
            <w:r>
              <w:rPr>
                <w:color w:val="9C0006"/>
                <w:sz w:val="18"/>
                <w:szCs w:val="18"/>
              </w:rPr>
              <w:t xml:space="preserve"> SIN_MATCH</w:t>
            </w:r>
          </w:p>
        </w:tc>
        <w:tc>
          <w:tcPr>
            <w:tcW w:w="22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464359B4" w14:textId="77777777" w:rsidR="0012498E" w:rsidRDefault="008C4383">
            <w:r>
              <w:rPr>
                <w:color w:val="9C0006"/>
                <w:sz w:val="18"/>
                <w:szCs w:val="18"/>
              </w:rPr>
              <w:t>Rojo</w:t>
            </w:r>
          </w:p>
        </w:tc>
        <w:tc>
          <w:tcPr>
            <w:tcW w:w="51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20D51B45" w14:textId="77777777" w:rsidR="0012498E" w:rsidRDefault="008C4383">
            <w:r>
              <w:rPr>
                <w:color w:val="9C0006"/>
                <w:sz w:val="18"/>
                <w:szCs w:val="18"/>
              </w:rPr>
              <w:t>No se encontró ningún registro en el datafono para ese día y esa sede. Puede indicar que el datafono no reportó ese día o que la sede está mal asignada.</w:t>
            </w:r>
          </w:p>
        </w:tc>
      </w:tr>
      <w:tr w:rsidR="0012498E" w14:paraId="323C50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2154231E" w14:textId="77777777" w:rsidR="0012498E" w:rsidRDefault="008C4383">
            <w:r>
              <w:rPr>
                <w:color w:val="9C0006"/>
                <w:sz w:val="18"/>
                <w:szCs w:val="18"/>
              </w:rPr>
              <w:t>❌</w:t>
            </w:r>
            <w:r>
              <w:rPr>
                <w:color w:val="9C0006"/>
                <w:sz w:val="18"/>
                <w:szCs w:val="18"/>
              </w:rPr>
              <w:t xml:space="preserve"> SIN_DIA</w:t>
            </w:r>
          </w:p>
        </w:tc>
        <w:tc>
          <w:tcPr>
            <w:tcW w:w="22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33D3E9AD" w14:textId="77777777" w:rsidR="0012498E" w:rsidRDefault="008C4383">
            <w:r>
              <w:rPr>
                <w:color w:val="9C0006"/>
                <w:sz w:val="18"/>
                <w:szCs w:val="18"/>
              </w:rPr>
              <w:t>Rojo</w:t>
            </w:r>
          </w:p>
        </w:tc>
        <w:tc>
          <w:tcPr>
            <w:tcW w:w="51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63B85907" w14:textId="77777777" w:rsidR="0012498E" w:rsidRDefault="008C4383">
            <w:r>
              <w:rPr>
                <w:color w:val="9C0006"/>
                <w:sz w:val="18"/>
                <w:szCs w:val="18"/>
              </w:rPr>
              <w:t xml:space="preserve">No se pudo extraer el día de la Nota. La Nota tiene un formato no reconocido. Requiere </w:t>
            </w:r>
            <w:r>
              <w:rPr>
                <w:color w:val="9C0006"/>
                <w:sz w:val="18"/>
                <w:szCs w:val="18"/>
              </w:rPr>
              <w:t>corrección manual en WorldOffice o revisión del formato.</w:t>
            </w:r>
          </w:p>
        </w:tc>
      </w:tr>
    </w:tbl>
    <w:p w14:paraId="29BED38D" w14:textId="4343F8D1" w:rsidR="0012498E" w:rsidRDefault="00331308">
      <w:pPr>
        <w:pStyle w:val="Ttulo2"/>
        <w:pBdr>
          <w:bottom w:val="single" w:sz="6" w:space="1" w:color="2E75B6"/>
        </w:pBdr>
      </w:pPr>
      <w:r>
        <w:lastRenderedPageBreak/>
        <w:t>4.4 Lógica</w:t>
      </w:r>
      <w:r w:rsidR="008C4383">
        <w:t xml:space="preserve"> de agrupación del datafono</w:t>
      </w:r>
    </w:p>
    <w:p w14:paraId="18C68E82" w14:textId="77777777" w:rsidR="0012498E" w:rsidRDefault="008C4383">
      <w:pPr>
        <w:spacing w:before="100" w:after="100" w:line="276" w:lineRule="auto"/>
      </w:pPr>
      <w:r>
        <w:t>El reporte del datafono puede tener decenas o cientos de filas por día (una por cada transacción individual). Para compararlo con el auxiliar, que registra el total del día, el sistema agrupa:</w:t>
      </w:r>
    </w:p>
    <w:p w14:paraId="1455D33E" w14:textId="77777777" w:rsidR="0012498E" w:rsidRDefault="0012498E">
      <w:pPr>
        <w:spacing w:after="80"/>
      </w:pPr>
    </w:p>
    <w:p w14:paraId="3B95A5F9" w14:textId="77777777" w:rsidR="0012498E" w:rsidRDefault="008C4383">
      <w:pPr>
        <w:pStyle w:val="Prrafodelista"/>
        <w:numPr>
          <w:ilvl w:val="0"/>
          <w:numId w:val="2"/>
        </w:numPr>
        <w:spacing w:before="60" w:after="60"/>
      </w:pPr>
      <w:r>
        <w:t>Agrupa todas las transacciones del mismo archivo (sede), mismo</w:t>
      </w:r>
      <w:r>
        <w:t xml:space="preserve"> año, mismo mes y mismo día.</w:t>
      </w:r>
    </w:p>
    <w:p w14:paraId="770D20FD" w14:textId="77777777" w:rsidR="0012498E" w:rsidRDefault="008C4383">
      <w:pPr>
        <w:pStyle w:val="Prrafodelista"/>
        <w:numPr>
          <w:ilvl w:val="0"/>
          <w:numId w:val="2"/>
        </w:numPr>
        <w:spacing w:before="60" w:after="60"/>
      </w:pPr>
      <w:r>
        <w:t>Suma el Valor Neto de todas esas transacciones.</w:t>
      </w:r>
    </w:p>
    <w:p w14:paraId="4DB77A74" w14:textId="77777777" w:rsidR="0012498E" w:rsidRDefault="008C4383">
      <w:pPr>
        <w:pStyle w:val="Prrafodelista"/>
        <w:numPr>
          <w:ilvl w:val="0"/>
          <w:numId w:val="2"/>
        </w:numPr>
        <w:spacing w:before="60" w:after="60"/>
      </w:pPr>
      <w:r>
        <w:t>Ese total es el que se compara contra el valor del auxiliar.</w:t>
      </w:r>
    </w:p>
    <w:p w14:paraId="12E18764" w14:textId="77777777" w:rsidR="0012498E" w:rsidRDefault="0012498E">
      <w:pPr>
        <w:spacing w:after="80"/>
      </w:pPr>
    </w:p>
    <w:p w14:paraId="7113B33C" w14:textId="77777777" w:rsidR="0012498E" w:rsidRDefault="008C4383">
      <w:pPr>
        <w:spacing w:before="100" w:after="100" w:line="276" w:lineRule="auto"/>
      </w:pPr>
      <w:r>
        <w:t>Adicionalmente, el informe muestra el detalle por Bol. Ruta y Fecha de Abono, para que contabilidad pueda identificar exactamente qué lote de transacciones corresponde a qué día de venta.</w:t>
      </w:r>
    </w:p>
    <w:p w14:paraId="1BCFEF92" w14:textId="77777777" w:rsidR="0012498E" w:rsidRDefault="0012498E">
      <w:pPr>
        <w:spacing w:after="160"/>
      </w:pPr>
    </w:p>
    <w:p w14:paraId="132687BD" w14:textId="10219277" w:rsidR="0012498E" w:rsidRDefault="00331308">
      <w:pPr>
        <w:pStyle w:val="Ttulo2"/>
        <w:pBdr>
          <w:bottom w:val="single" w:sz="6" w:space="1" w:color="2E75B6"/>
        </w:pBdr>
      </w:pPr>
      <w:r>
        <w:t>4.5 Protección</w:t>
      </w:r>
      <w:r w:rsidR="008C4383">
        <w:t xml:space="preserve"> anti-duplicado de hojas</w:t>
      </w:r>
    </w:p>
    <w:p w14:paraId="48320D04" w14:textId="77777777" w:rsidR="0012498E" w:rsidRDefault="008C4383">
      <w:pPr>
        <w:spacing w:before="100" w:after="100" w:line="276" w:lineRule="auto"/>
      </w:pPr>
      <w:r>
        <w:t>Los archivos de Redeban/Cre</w:t>
      </w:r>
      <w:r>
        <w:t>dibanco a veces tienen varias hojas que contienen los mismos datos (una hoja de resumen y una de detalle con los mismos registros). Si el sistema sumara ambas hojas, los valores se duplicarían.</w:t>
      </w:r>
    </w:p>
    <w:p w14:paraId="432A2480" w14:textId="77777777" w:rsidR="0012498E" w:rsidRDefault="0012498E">
      <w:pPr>
        <w:spacing w:after="80"/>
      </w:pPr>
    </w:p>
    <w:p w14:paraId="42C7185E" w14:textId="77777777" w:rsidR="0012498E" w:rsidRDefault="008C4383">
      <w:pPr>
        <w:spacing w:before="100" w:after="100" w:line="276" w:lineRule="auto"/>
      </w:pPr>
      <w:r>
        <w:t>Para evitarlo, el sistema aplica una verificación automática:</w:t>
      </w:r>
      <w:r>
        <w:t xml:space="preserve"> si dos hojas del mismo archivo tienen totales diarios idénticos en más del 80% de los días, se descarta la hoja secundaria y se usa solo la principal.</w:t>
      </w:r>
    </w:p>
    <w:p w14:paraId="6AFEAE21" w14:textId="77777777" w:rsidR="0012498E" w:rsidRDefault="008C4383">
      <w:r>
        <w:br w:type="page"/>
      </w:r>
    </w:p>
    <w:p w14:paraId="476B1BFA" w14:textId="77777777" w:rsidR="0012498E" w:rsidRDefault="008C4383">
      <w:pPr>
        <w:pStyle w:val="Ttulo1"/>
        <w:shd w:val="clear" w:color="auto" w:fill="1F3864"/>
        <w:ind w:left="240" w:right="240"/>
      </w:pPr>
      <w:r>
        <w:lastRenderedPageBreak/>
        <w:t>5.  COINCIDENCIA AUTOMÁTICA DE NOMBRES DE SEDE</w:t>
      </w:r>
    </w:p>
    <w:p w14:paraId="731D268D" w14:textId="77777777" w:rsidR="0012498E" w:rsidRDefault="0012498E">
      <w:pPr>
        <w:spacing w:after="80"/>
      </w:pPr>
    </w:p>
    <w:p w14:paraId="405CDC2B" w14:textId="611BBE53" w:rsidR="0012498E" w:rsidRDefault="00331308">
      <w:pPr>
        <w:pStyle w:val="Ttulo2"/>
        <w:pBdr>
          <w:bottom w:val="single" w:sz="6" w:space="1" w:color="2E75B6"/>
        </w:pBdr>
      </w:pPr>
      <w:r>
        <w:t>5.1 El</w:t>
      </w:r>
      <w:r w:rsidR="008C4383">
        <w:t xml:space="preserve"> problema que resuelve</w:t>
      </w:r>
    </w:p>
    <w:p w14:paraId="45773BA8" w14:textId="77777777" w:rsidR="0012498E" w:rsidRDefault="008C4383">
      <w:pPr>
        <w:spacing w:before="100" w:after="100" w:line="276" w:lineRule="auto"/>
      </w:pPr>
      <w:r>
        <w:t>Los archivos de datafono</w:t>
      </w:r>
      <w:r>
        <w:t xml:space="preserve"> se nombran manualmente (</w:t>
      </w:r>
      <w:proofErr w:type="spellStart"/>
      <w:r>
        <w:t>ej</w:t>
      </w:r>
      <w:proofErr w:type="spellEnd"/>
      <w:r>
        <w:t>: 'datafono_AMERICAS.xlsx') y las sedes en el auxiliar contable pueden tener nombres ligeramente diferentes ('PLAZA DE LAS AMERICAS'). Si el sistema exigiera nombres exactamente iguales, fallaría frecuentemente.</w:t>
      </w:r>
    </w:p>
    <w:p w14:paraId="0A38744D" w14:textId="77777777" w:rsidR="0012498E" w:rsidRDefault="0012498E">
      <w:pPr>
        <w:spacing w:after="80"/>
      </w:pPr>
    </w:p>
    <w:p w14:paraId="32D26067" w14:textId="77777777" w:rsidR="0012498E" w:rsidRDefault="008C4383">
      <w:pPr>
        <w:spacing w:before="100" w:after="100" w:line="276" w:lineRule="auto"/>
      </w:pPr>
      <w:r>
        <w:t>Para resolverlo,</w:t>
      </w:r>
      <w:r>
        <w:t xml:space="preserve"> el sistema implementa un algoritmo de coincidencia inteligente (matching difuso) que compara los nombres y asigna una puntuación de 0 a 100.</w:t>
      </w:r>
    </w:p>
    <w:p w14:paraId="4BC90C42" w14:textId="77777777" w:rsidR="0012498E" w:rsidRDefault="0012498E">
      <w:pPr>
        <w:spacing w:after="160"/>
      </w:pPr>
    </w:p>
    <w:p w14:paraId="7AE82CB2" w14:textId="34FDDEA1" w:rsidR="0012498E" w:rsidRDefault="00331308">
      <w:pPr>
        <w:pStyle w:val="Ttulo2"/>
        <w:pBdr>
          <w:bottom w:val="single" w:sz="6" w:space="1" w:color="2E75B6"/>
        </w:pBdr>
      </w:pPr>
      <w:r>
        <w:t>5.2 Tipos</w:t>
      </w:r>
      <w:r w:rsidR="008C4383">
        <w:t xml:space="preserve"> de coincidencia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3600"/>
        <w:gridCol w:w="2760"/>
      </w:tblGrid>
      <w:tr w:rsidR="0012498E" w14:paraId="0181D453"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079802" w14:textId="77777777" w:rsidR="0012498E" w:rsidRDefault="008C4383">
            <w:pPr>
              <w:jc w:val="center"/>
            </w:pPr>
            <w:r>
              <w:rPr>
                <w:b/>
                <w:bCs/>
                <w:color w:val="FFFFFF"/>
                <w:sz w:val="18"/>
                <w:szCs w:val="18"/>
              </w:rPr>
              <w:t>Tipo</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5F5B92" w14:textId="77777777" w:rsidR="0012498E" w:rsidRDefault="008C4383">
            <w:pPr>
              <w:jc w:val="center"/>
            </w:pPr>
            <w:r>
              <w:rPr>
                <w:b/>
                <w:bCs/>
                <w:color w:val="FFFFFF"/>
                <w:sz w:val="18"/>
                <w:szCs w:val="18"/>
              </w:rPr>
              <w:t>Puntuación</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48B785" w14:textId="77777777" w:rsidR="0012498E" w:rsidRDefault="008C4383">
            <w:pPr>
              <w:jc w:val="center"/>
            </w:pPr>
            <w:r>
              <w:rPr>
                <w:b/>
                <w:bCs/>
                <w:color w:val="FFFFFF"/>
                <w:sz w:val="18"/>
                <w:szCs w:val="18"/>
              </w:rPr>
              <w:t>¿Cuándo ocurre?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B54E18" w14:textId="77777777" w:rsidR="0012498E" w:rsidRDefault="008C4383">
            <w:pPr>
              <w:jc w:val="center"/>
            </w:pPr>
            <w:r>
              <w:rPr>
                <w:b/>
                <w:bCs/>
                <w:color w:val="FFFFFF"/>
                <w:sz w:val="18"/>
                <w:szCs w:val="18"/>
              </w:rPr>
              <w:t>¿Requiere revisión?</w:t>
            </w:r>
          </w:p>
        </w:tc>
      </w:tr>
      <w:tr w:rsidR="0012498E" w14:paraId="6F1060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6CBB3351" w14:textId="77777777" w:rsidR="0012498E" w:rsidRDefault="008C4383">
            <w:r>
              <w:rPr>
                <w:sz w:val="18"/>
                <w:szCs w:val="18"/>
              </w:rPr>
              <w:t>Exacto</w:t>
            </w:r>
          </w:p>
        </w:tc>
        <w:tc>
          <w:tcPr>
            <w:tcW w:w="14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64AC88FC" w14:textId="77777777" w:rsidR="0012498E" w:rsidRDefault="008C4383">
            <w:r>
              <w:rPr>
                <w:sz w:val="18"/>
                <w:szCs w:val="18"/>
              </w:rPr>
              <w:t>100/100</w:t>
            </w:r>
          </w:p>
        </w:tc>
        <w:tc>
          <w:tcPr>
            <w:tcW w:w="36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4A1019C4" w14:textId="77777777" w:rsidR="0012498E" w:rsidRDefault="008C4383">
            <w:r>
              <w:rPr>
                <w:sz w:val="18"/>
                <w:szCs w:val="18"/>
              </w:rPr>
              <w:t>El nombre del archivo es idéntico al nombre de la sede en el auxiliar.</w:t>
            </w:r>
          </w:p>
        </w:tc>
        <w:tc>
          <w:tcPr>
            <w:tcW w:w="27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66B95575" w14:textId="77777777" w:rsidR="0012498E" w:rsidRDefault="008C4383">
            <w:r>
              <w:rPr>
                <w:sz w:val="18"/>
                <w:szCs w:val="18"/>
              </w:rPr>
              <w:t>No — se aprueba automáticamente.</w:t>
            </w:r>
          </w:p>
        </w:tc>
      </w:tr>
      <w:tr w:rsidR="0012498E" w14:paraId="2C11E6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6260E5AF" w14:textId="77777777" w:rsidR="0012498E" w:rsidRDefault="008C4383">
            <w:r>
              <w:rPr>
                <w:sz w:val="18"/>
                <w:szCs w:val="18"/>
              </w:rPr>
              <w:t>Contenido</w:t>
            </w:r>
          </w:p>
        </w:tc>
        <w:tc>
          <w:tcPr>
            <w:tcW w:w="14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3A585DE4" w14:textId="77777777" w:rsidR="0012498E" w:rsidRDefault="008C4383">
            <w:r>
              <w:rPr>
                <w:sz w:val="18"/>
                <w:szCs w:val="18"/>
              </w:rPr>
              <w:t>90-95/100</w:t>
            </w:r>
          </w:p>
        </w:tc>
        <w:tc>
          <w:tcPr>
            <w:tcW w:w="36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6B16BC35" w14:textId="77777777" w:rsidR="0012498E" w:rsidRDefault="008C4383">
            <w:r>
              <w:rPr>
                <w:sz w:val="18"/>
                <w:szCs w:val="18"/>
              </w:rPr>
              <w:t xml:space="preserve">El nombre está completamente incluido dentro del otro. </w:t>
            </w:r>
            <w:proofErr w:type="spellStart"/>
            <w:r>
              <w:rPr>
                <w:sz w:val="18"/>
                <w:szCs w:val="18"/>
              </w:rPr>
              <w:t>Ej</w:t>
            </w:r>
            <w:proofErr w:type="spellEnd"/>
            <w:r>
              <w:rPr>
                <w:sz w:val="18"/>
                <w:szCs w:val="18"/>
              </w:rPr>
              <w:t>: 'ENVIGADO' dentro de 'VIVA ENVIGADO'.</w:t>
            </w:r>
          </w:p>
        </w:tc>
        <w:tc>
          <w:tcPr>
            <w:tcW w:w="276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623F28ED" w14:textId="77777777" w:rsidR="0012498E" w:rsidRDefault="008C4383">
            <w:r>
              <w:rPr>
                <w:sz w:val="18"/>
                <w:szCs w:val="18"/>
              </w:rPr>
              <w:t>Recomendable revisión.</w:t>
            </w:r>
          </w:p>
        </w:tc>
      </w:tr>
      <w:tr w:rsidR="0012498E" w14:paraId="5BE8B1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45CBB891" w14:textId="77777777" w:rsidR="0012498E" w:rsidRDefault="008C4383">
            <w:r>
              <w:rPr>
                <w:sz w:val="18"/>
                <w:szCs w:val="18"/>
              </w:rPr>
              <w:t>Palabras</w:t>
            </w:r>
          </w:p>
        </w:tc>
        <w:tc>
          <w:tcPr>
            <w:tcW w:w="14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33746938" w14:textId="77777777" w:rsidR="0012498E" w:rsidRDefault="008C4383">
            <w:r>
              <w:rPr>
                <w:sz w:val="18"/>
                <w:szCs w:val="18"/>
              </w:rPr>
              <w:t>60-89/100</w:t>
            </w:r>
          </w:p>
        </w:tc>
        <w:tc>
          <w:tcPr>
            <w:tcW w:w="36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13F55B51" w14:textId="77777777" w:rsidR="0012498E" w:rsidRDefault="008C4383">
            <w:r>
              <w:rPr>
                <w:sz w:val="18"/>
                <w:szCs w:val="18"/>
              </w:rPr>
              <w:t xml:space="preserve">Comparten palabras significativas. </w:t>
            </w:r>
            <w:proofErr w:type="spellStart"/>
            <w:r>
              <w:rPr>
                <w:sz w:val="18"/>
                <w:szCs w:val="18"/>
              </w:rPr>
              <w:t>Ej</w:t>
            </w:r>
            <w:proofErr w:type="spellEnd"/>
            <w:r>
              <w:rPr>
                <w:sz w:val="18"/>
                <w:szCs w:val="18"/>
              </w:rPr>
              <w:t>: 'AMERICAS' y 'PLAZA DE LAS AMERICAS' comparten 'AMERICAS'.</w:t>
            </w:r>
          </w:p>
        </w:tc>
        <w:tc>
          <w:tcPr>
            <w:tcW w:w="276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46BD0153" w14:textId="77777777" w:rsidR="0012498E" w:rsidRDefault="008C4383">
            <w:r>
              <w:rPr>
                <w:sz w:val="18"/>
                <w:szCs w:val="18"/>
              </w:rPr>
              <w:t>Sí — confirmar antes de aprobar.</w:t>
            </w:r>
          </w:p>
        </w:tc>
      </w:tr>
      <w:tr w:rsidR="0012498E" w14:paraId="0BBEE4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08E4FE3B" w14:textId="77777777" w:rsidR="0012498E" w:rsidRDefault="008C4383">
            <w:r>
              <w:rPr>
                <w:color w:val="9C0006"/>
                <w:sz w:val="18"/>
                <w:szCs w:val="18"/>
              </w:rPr>
              <w:t>Sin match / Huérfano</w:t>
            </w:r>
          </w:p>
        </w:tc>
        <w:tc>
          <w:tcPr>
            <w:tcW w:w="14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53F9DB53" w14:textId="77777777" w:rsidR="0012498E" w:rsidRDefault="008C4383">
            <w:r>
              <w:rPr>
                <w:color w:val="9C0006"/>
                <w:sz w:val="18"/>
                <w:szCs w:val="18"/>
              </w:rPr>
              <w:t>0/100</w:t>
            </w:r>
          </w:p>
        </w:tc>
        <w:tc>
          <w:tcPr>
            <w:tcW w:w="36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335FDA57" w14:textId="77777777" w:rsidR="0012498E" w:rsidRDefault="008C4383">
            <w:r>
              <w:rPr>
                <w:color w:val="9C0006"/>
                <w:sz w:val="18"/>
                <w:szCs w:val="18"/>
              </w:rPr>
              <w:t>Ninguna sede del auxiliar coincide con el nombre del archivo.</w:t>
            </w:r>
          </w:p>
        </w:tc>
        <w:tc>
          <w:tcPr>
            <w:tcW w:w="27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7F48179D" w14:textId="77777777" w:rsidR="0012498E" w:rsidRDefault="008C4383">
            <w:r>
              <w:rPr>
                <w:color w:val="9C0006"/>
                <w:sz w:val="18"/>
                <w:szCs w:val="18"/>
              </w:rPr>
              <w:t>Sí — renombrar el archivo o verific</w:t>
            </w:r>
            <w:r>
              <w:rPr>
                <w:color w:val="9C0006"/>
                <w:sz w:val="18"/>
                <w:szCs w:val="18"/>
              </w:rPr>
              <w:t>ar que la sede existe.</w:t>
            </w:r>
          </w:p>
        </w:tc>
      </w:tr>
    </w:tbl>
    <w:p w14:paraId="354A8C49" w14:textId="77777777" w:rsidR="0012498E" w:rsidRDefault="0012498E">
      <w:pPr>
        <w:spacing w:after="80"/>
      </w:pPr>
    </w:p>
    <w:p w14:paraId="07F4AC95" w14:textId="47BF0D36" w:rsidR="0012498E" w:rsidRDefault="00331308">
      <w:pPr>
        <w:pBdr>
          <w:left w:val="single" w:sz="12" w:space="8" w:color="9C5700"/>
        </w:pBdr>
        <w:shd w:val="clear" w:color="auto" w:fill="FFEB9C"/>
        <w:spacing w:before="100" w:after="100"/>
        <w:ind w:left="360" w:right="360"/>
      </w:pPr>
      <w:r>
        <w:rPr>
          <w:rFonts w:ascii="Segoe UI Emoji" w:hAnsi="Segoe UI Emoji" w:cs="Segoe UI Emoji"/>
          <w:color w:val="9C5700"/>
        </w:rPr>
        <w:t>⚠</w:t>
      </w:r>
      <w:r>
        <w:rPr>
          <w:color w:val="9C5700"/>
        </w:rPr>
        <w:t xml:space="preserve"> Umbral</w:t>
      </w:r>
      <w:r w:rsidR="008C4383">
        <w:rPr>
          <w:color w:val="9C5700"/>
        </w:rPr>
        <w:t xml:space="preserve"> mínimo: el sistema solo acepta coincidencias con puntuación igual o mayor a 60/100. Por debajo de ese umbral, el archivo queda sin asignar (huérfano).</w:t>
      </w:r>
    </w:p>
    <w:p w14:paraId="508D7E5C" w14:textId="77777777" w:rsidR="0012498E" w:rsidRDefault="0012498E">
      <w:pPr>
        <w:spacing w:after="160"/>
      </w:pPr>
    </w:p>
    <w:p w14:paraId="5F356C08" w14:textId="248F9FDB" w:rsidR="0012498E" w:rsidRDefault="00331308">
      <w:pPr>
        <w:pStyle w:val="Ttulo2"/>
        <w:pBdr>
          <w:bottom w:val="single" w:sz="6" w:space="1" w:color="2E75B6"/>
        </w:pBdr>
      </w:pPr>
      <w:r>
        <w:t>5.3 Las</w:t>
      </w:r>
      <w:r w:rsidR="008C4383">
        <w:t xml:space="preserve"> 25 sedes oficiales</w:t>
      </w:r>
    </w:p>
    <w:p w14:paraId="1F7E5C3B" w14:textId="77777777" w:rsidR="0012498E" w:rsidRDefault="008C4383">
      <w:pPr>
        <w:spacing w:before="100" w:after="100" w:line="276" w:lineRule="auto"/>
      </w:pPr>
      <w:r>
        <w:t>Para normalizar los nombres, el sistema tiene una lista maestra de</w:t>
      </w:r>
      <w:r>
        <w:t xml:space="preserve"> las 25 sedes de la empresa. Esta lista es la fuente de verdad única para la asignación de nombres:</w:t>
      </w:r>
    </w:p>
    <w:p w14:paraId="4DA4F76F"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498E" w14:paraId="5A917B0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B53969" w14:textId="77777777" w:rsidR="0012498E" w:rsidRDefault="008C4383">
            <w:pPr>
              <w:jc w:val="center"/>
            </w:pPr>
            <w:r>
              <w:rPr>
                <w:b/>
                <w:bCs/>
                <w:color w:val="FFFFFF"/>
                <w:sz w:val="18"/>
                <w:szCs w:val="18"/>
              </w:rPr>
              <w:t>Sede 1-7</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68540C" w14:textId="77777777" w:rsidR="0012498E" w:rsidRDefault="008C4383">
            <w:pPr>
              <w:jc w:val="center"/>
            </w:pPr>
            <w:r>
              <w:rPr>
                <w:b/>
                <w:bCs/>
                <w:color w:val="FFFFFF"/>
                <w:sz w:val="18"/>
                <w:szCs w:val="18"/>
              </w:rPr>
              <w:t>Sede 8-13</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6D4792" w14:textId="77777777" w:rsidR="0012498E" w:rsidRDefault="008C4383">
            <w:pPr>
              <w:jc w:val="center"/>
            </w:pPr>
            <w:r>
              <w:rPr>
                <w:b/>
                <w:bCs/>
                <w:color w:val="FFFFFF"/>
                <w:sz w:val="18"/>
                <w:szCs w:val="18"/>
              </w:rPr>
              <w:t>Sede 14-19</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5F8581" w14:textId="77777777" w:rsidR="0012498E" w:rsidRDefault="008C4383">
            <w:pPr>
              <w:jc w:val="center"/>
            </w:pPr>
            <w:r>
              <w:rPr>
                <w:b/>
                <w:bCs/>
                <w:color w:val="FFFFFF"/>
                <w:sz w:val="18"/>
                <w:szCs w:val="18"/>
              </w:rPr>
              <w:t>Sede 20-25</w:t>
            </w:r>
          </w:p>
        </w:tc>
      </w:tr>
      <w:tr w:rsidR="0012498E" w14:paraId="0770EA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2AB615" w14:textId="77777777" w:rsidR="0012498E" w:rsidRDefault="008C4383">
            <w:r>
              <w:rPr>
                <w:sz w:val="18"/>
                <w:szCs w:val="18"/>
              </w:rPr>
              <w:t xml:space="preserve">Barranquilla Buenavista Centro Mayor Chipichape </w:t>
            </w:r>
            <w:proofErr w:type="spellStart"/>
            <w:r>
              <w:rPr>
                <w:sz w:val="18"/>
                <w:szCs w:val="18"/>
              </w:rPr>
              <w:t>Eden</w:t>
            </w:r>
            <w:proofErr w:type="spellEnd"/>
            <w:r>
              <w:rPr>
                <w:sz w:val="18"/>
                <w:szCs w:val="18"/>
              </w:rPr>
              <w:t xml:space="preserve"> Envigado Fabricato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980FFA" w14:textId="77777777" w:rsidR="0012498E" w:rsidRDefault="008C4383">
            <w:r>
              <w:rPr>
                <w:sz w:val="18"/>
                <w:szCs w:val="18"/>
              </w:rPr>
              <w:t xml:space="preserve">Plaza Imperial </w:t>
            </w:r>
            <w:proofErr w:type="spellStart"/>
            <w:r>
              <w:rPr>
                <w:sz w:val="18"/>
                <w:szCs w:val="18"/>
              </w:rPr>
              <w:t>Jardin</w:t>
            </w:r>
            <w:proofErr w:type="spellEnd"/>
            <w:r>
              <w:rPr>
                <w:sz w:val="18"/>
                <w:szCs w:val="18"/>
              </w:rPr>
              <w:t xml:space="preserve"> Plaza </w:t>
            </w:r>
            <w:r>
              <w:rPr>
                <w:sz w:val="18"/>
                <w:szCs w:val="18"/>
              </w:rPr>
              <w:t>Mercurio Molinos Nuestro Pasto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A9ED8C" w14:textId="77777777" w:rsidR="0012498E" w:rsidRDefault="008C4383">
            <w:r>
              <w:rPr>
                <w:sz w:val="18"/>
                <w:szCs w:val="18"/>
              </w:rPr>
              <w:t xml:space="preserve">Puerta del Norte Santa Marta Santa Fe Sincelejo Parque Alegra </w:t>
            </w:r>
            <w:proofErr w:type="spellStart"/>
            <w:r>
              <w:rPr>
                <w:sz w:val="18"/>
                <w:szCs w:val="18"/>
              </w:rPr>
              <w:t>Americas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0AD3ED" w14:textId="77777777" w:rsidR="0012498E" w:rsidRDefault="008C4383">
            <w:r>
              <w:rPr>
                <w:sz w:val="18"/>
                <w:szCs w:val="18"/>
              </w:rPr>
              <w:t>Cacique Tesoro Titan Plaza Cali Pereira Serrezuela</w:t>
            </w:r>
          </w:p>
        </w:tc>
      </w:tr>
    </w:tbl>
    <w:p w14:paraId="11D50B08" w14:textId="77777777" w:rsidR="0012498E" w:rsidRDefault="008C4383">
      <w:r>
        <w:br w:type="page"/>
      </w:r>
    </w:p>
    <w:p w14:paraId="3514F258" w14:textId="77777777" w:rsidR="0012498E" w:rsidRDefault="008C4383">
      <w:pPr>
        <w:pStyle w:val="Ttulo1"/>
        <w:shd w:val="clear" w:color="auto" w:fill="1F3864"/>
        <w:ind w:left="240" w:right="240"/>
      </w:pPr>
      <w:r>
        <w:lastRenderedPageBreak/>
        <w:t>6.  EL INFORME EXCEL — ESTRUCTURA Y LECTURA</w:t>
      </w:r>
    </w:p>
    <w:p w14:paraId="7FA1FBE5" w14:textId="77777777" w:rsidR="0012498E" w:rsidRDefault="0012498E">
      <w:pPr>
        <w:spacing w:after="80"/>
      </w:pPr>
    </w:p>
    <w:p w14:paraId="04498FE8" w14:textId="1D25944B" w:rsidR="0012498E" w:rsidRDefault="00331308">
      <w:pPr>
        <w:pStyle w:val="Ttulo2"/>
        <w:pBdr>
          <w:bottom w:val="single" w:sz="6" w:space="1" w:color="2E75B6"/>
        </w:pBdr>
      </w:pPr>
      <w:r>
        <w:t>6.1 Modos</w:t>
      </w:r>
      <w:r w:rsidR="008C4383">
        <w:t xml:space="preserve"> de generación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4060"/>
      </w:tblGrid>
      <w:tr w:rsidR="0012498E" w14:paraId="4CC589F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2279BF" w14:textId="77777777" w:rsidR="0012498E" w:rsidRDefault="008C4383">
            <w:pPr>
              <w:jc w:val="center"/>
            </w:pPr>
            <w:r>
              <w:rPr>
                <w:b/>
                <w:bCs/>
                <w:color w:val="FFFFFF"/>
                <w:sz w:val="18"/>
                <w:szCs w:val="18"/>
              </w:rPr>
              <w:t>Modo</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A54C48" w14:textId="77777777" w:rsidR="0012498E" w:rsidRDefault="008C4383">
            <w:pPr>
              <w:jc w:val="center"/>
            </w:pPr>
            <w:r>
              <w:rPr>
                <w:b/>
                <w:bCs/>
                <w:color w:val="FFFFFF"/>
                <w:sz w:val="18"/>
                <w:szCs w:val="18"/>
              </w:rPr>
              <w:t>¿Qué genera?</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6C5353" w14:textId="77777777" w:rsidR="0012498E" w:rsidRDefault="008C4383">
            <w:pPr>
              <w:jc w:val="center"/>
            </w:pPr>
            <w:r>
              <w:rPr>
                <w:b/>
                <w:bCs/>
                <w:color w:val="FFFFFF"/>
                <w:sz w:val="18"/>
                <w:szCs w:val="18"/>
              </w:rPr>
              <w:t>¿Cuándo usarlo?</w:t>
            </w:r>
          </w:p>
        </w:tc>
      </w:tr>
      <w:tr w:rsidR="0012498E" w14:paraId="4BF3E5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49C6E1" w14:textId="77777777" w:rsidR="0012498E" w:rsidRDefault="008C4383">
            <w:r>
              <w:rPr>
                <w:sz w:val="18"/>
                <w:szCs w:val="18"/>
              </w:rPr>
              <w:t>Individual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5F87E6" w14:textId="77777777" w:rsidR="0012498E" w:rsidRDefault="008C4383">
            <w:r>
              <w:rPr>
                <w:sz w:val="18"/>
                <w:szCs w:val="18"/>
              </w:rPr>
              <w:t>Un Excel para una sola sede.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ED3414" w14:textId="77777777" w:rsidR="0012498E" w:rsidRDefault="008C4383">
            <w:r>
              <w:rPr>
                <w:sz w:val="18"/>
                <w:szCs w:val="18"/>
              </w:rPr>
              <w:t>Para revisar una sede específica en detalle.</w:t>
            </w:r>
          </w:p>
        </w:tc>
      </w:tr>
      <w:tr w:rsidR="0012498E" w14:paraId="08B20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6C91FFF" w14:textId="77777777" w:rsidR="0012498E" w:rsidRDefault="008C4383">
            <w:r>
              <w:rPr>
                <w:sz w:val="18"/>
                <w:szCs w:val="18"/>
              </w:rPr>
              <w:t>Separados</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CDD647C" w14:textId="77777777" w:rsidR="0012498E" w:rsidRDefault="008C4383">
            <w:r>
              <w:rPr>
                <w:sz w:val="18"/>
                <w:szCs w:val="18"/>
              </w:rPr>
              <w:t>Un Excel por cada sede + un resumen ejecutivo.</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464C3A2" w14:textId="77777777" w:rsidR="0012498E" w:rsidRDefault="008C4383">
            <w:r>
              <w:rPr>
                <w:sz w:val="18"/>
                <w:szCs w:val="18"/>
              </w:rPr>
              <w:t>Para distribuir a cada sede su propio informe.</w:t>
            </w:r>
          </w:p>
        </w:tc>
      </w:tr>
      <w:tr w:rsidR="0012498E" w14:paraId="3B0BB2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31F04B03" w14:textId="77777777" w:rsidR="0012498E" w:rsidRDefault="008C4383">
            <w:r>
              <w:rPr>
                <w:sz w:val="18"/>
                <w:szCs w:val="18"/>
              </w:rPr>
              <w:t>Unificado (recomendado)</w:t>
            </w:r>
          </w:p>
        </w:tc>
        <w:tc>
          <w:tcPr>
            <w:tcW w:w="31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6A7A840F" w14:textId="77777777" w:rsidR="0012498E" w:rsidRDefault="008C4383">
            <w:r>
              <w:rPr>
                <w:sz w:val="18"/>
                <w:szCs w:val="18"/>
              </w:rPr>
              <w:t>Un solo Excel con todas las sedes + resumen + mapa de nombres.</w:t>
            </w:r>
          </w:p>
        </w:tc>
        <w:tc>
          <w:tcPr>
            <w:tcW w:w="40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792928B5" w14:textId="77777777" w:rsidR="0012498E" w:rsidRDefault="008C4383">
            <w:r>
              <w:rPr>
                <w:sz w:val="18"/>
                <w:szCs w:val="18"/>
              </w:rPr>
              <w:t>Para la revisión gerencial y de auditoría.</w:t>
            </w:r>
          </w:p>
        </w:tc>
      </w:tr>
    </w:tbl>
    <w:p w14:paraId="4AC101F5" w14:textId="77777777" w:rsidR="0012498E" w:rsidRDefault="0012498E">
      <w:pPr>
        <w:spacing w:after="160"/>
      </w:pPr>
    </w:p>
    <w:p w14:paraId="6974F841" w14:textId="104AEBD6" w:rsidR="0012498E" w:rsidRDefault="00331308">
      <w:pPr>
        <w:pStyle w:val="Ttulo2"/>
        <w:pBdr>
          <w:bottom w:val="single" w:sz="6" w:space="1" w:color="2E75B6"/>
        </w:pBdr>
      </w:pPr>
      <w:r>
        <w:t>6.2 Hojas</w:t>
      </w:r>
      <w:r w:rsidR="008C4383">
        <w:t xml:space="preserve"> del informe unificado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2498E" w14:paraId="32BE2D0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64D72A" w14:textId="77777777" w:rsidR="0012498E" w:rsidRDefault="008C4383">
            <w:pPr>
              <w:jc w:val="center"/>
            </w:pPr>
            <w:r>
              <w:rPr>
                <w:b/>
                <w:bCs/>
                <w:color w:val="FFFFFF"/>
                <w:sz w:val="18"/>
                <w:szCs w:val="18"/>
              </w:rPr>
              <w:t>Hoja</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9F4246" w14:textId="77777777" w:rsidR="0012498E" w:rsidRDefault="008C4383">
            <w:pPr>
              <w:jc w:val="center"/>
            </w:pPr>
            <w:r>
              <w:rPr>
                <w:b/>
                <w:bCs/>
                <w:color w:val="FFFFFF"/>
                <w:sz w:val="18"/>
                <w:szCs w:val="18"/>
              </w:rPr>
              <w:t>Contenido</w:t>
            </w:r>
          </w:p>
        </w:tc>
      </w:tr>
      <w:tr w:rsidR="0012498E" w14:paraId="026C90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44D15456" w14:textId="77777777" w:rsidR="0012498E" w:rsidRDefault="008C4383">
            <w:r>
              <w:rPr>
                <w:sz w:val="18"/>
                <w:szCs w:val="18"/>
              </w:rPr>
              <w:t>RESUMEN_EJECUTIVO</w:t>
            </w:r>
          </w:p>
        </w:tc>
        <w:tc>
          <w:tcPr>
            <w:tcW w:w="6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2D9D30F9" w14:textId="77777777" w:rsidR="0012498E" w:rsidRDefault="008C4383">
            <w:r>
              <w:rPr>
                <w:sz w:val="18"/>
                <w:szCs w:val="18"/>
              </w:rPr>
              <w:t>Tabla con todas las sedes, totales, diferencias y porcentaje de cuadre. Primera hoja que debe revisar gerencia.</w:t>
            </w:r>
          </w:p>
        </w:tc>
      </w:tr>
      <w:tr w:rsidR="0012498E" w14:paraId="36F11A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E138DF" w14:textId="77777777" w:rsidR="0012498E" w:rsidRDefault="008C4383">
            <w:r>
              <w:rPr>
                <w:sz w:val="18"/>
                <w:szCs w:val="18"/>
              </w:rPr>
              <w:t>MAPA_NOMBRES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4F8D6A" w14:textId="77777777" w:rsidR="0012498E" w:rsidRDefault="008C4383">
            <w:r>
              <w:rPr>
                <w:sz w:val="18"/>
                <w:szCs w:val="18"/>
              </w:rPr>
              <w:t>Lista de todos los archivos datafono y la sede asignada, con el tipo de coincidencia y la puntuación. Revisar antes de aprobar el informe.</w:t>
            </w:r>
          </w:p>
        </w:tc>
      </w:tr>
      <w:tr w:rsidR="0012498E" w14:paraId="5F0C5C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A92E8EF" w14:textId="77777777" w:rsidR="0012498E" w:rsidRDefault="008C4383">
            <w:r>
              <w:rPr>
                <w:sz w:val="18"/>
                <w:szCs w:val="18"/>
              </w:rPr>
              <w:t>[NOMBRE_SEDE]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0FEEE64" w14:textId="77777777" w:rsidR="0012498E" w:rsidRDefault="008C4383">
            <w:r>
              <w:rPr>
                <w:sz w:val="18"/>
                <w:szCs w:val="18"/>
              </w:rPr>
              <w:t>Una hoja por cada sede con el detalle completo del cruce: cada registro del auxiliar, el valor del datafono, la diferencia y el estado.</w:t>
            </w:r>
          </w:p>
        </w:tc>
      </w:tr>
      <w:tr w:rsidR="0012498E" w14:paraId="748ADD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78510294" w14:textId="77777777" w:rsidR="0012498E" w:rsidRDefault="008C4383">
            <w:r>
              <w:rPr>
                <w:sz w:val="18"/>
                <w:szCs w:val="18"/>
              </w:rPr>
              <w:t>PDTE_[SEDE]</w:t>
            </w:r>
          </w:p>
        </w:tc>
        <w:tc>
          <w:tcPr>
            <w:tcW w:w="656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56DCED5D" w14:textId="77777777" w:rsidR="0012498E" w:rsidRDefault="008C4383">
            <w:r>
              <w:rPr>
                <w:sz w:val="18"/>
                <w:szCs w:val="18"/>
              </w:rPr>
              <w:t>Hoja de pendientes: registros que no cuadraron y días del datafono sin registro en el auxiliar. Esta es la hoja de trabajo para resolver diferencias.</w:t>
            </w:r>
          </w:p>
        </w:tc>
      </w:tr>
      <w:tr w:rsidR="0012498E" w14:paraId="07911A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616E98" w14:textId="77777777" w:rsidR="0012498E" w:rsidRDefault="008C4383">
            <w:r>
              <w:rPr>
                <w:sz w:val="18"/>
                <w:szCs w:val="18"/>
              </w:rPr>
              <w:t>LOG_AUDITORIA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DC7C15" w14:textId="77777777" w:rsidR="0012498E" w:rsidRDefault="008C4383">
            <w:r>
              <w:rPr>
                <w:sz w:val="18"/>
                <w:szCs w:val="18"/>
              </w:rPr>
              <w:t>Registro inmutable del proceso: fecha, hora, versión del motor, parámetros usados. Para auditoría externa (KPMG).</w:t>
            </w:r>
          </w:p>
        </w:tc>
      </w:tr>
    </w:tbl>
    <w:p w14:paraId="64B95203" w14:textId="77777777" w:rsidR="0012498E" w:rsidRDefault="0012498E">
      <w:pPr>
        <w:spacing w:after="160"/>
      </w:pPr>
    </w:p>
    <w:p w14:paraId="348C1DE6" w14:textId="0E33322B" w:rsidR="0012498E" w:rsidRDefault="00331308">
      <w:pPr>
        <w:pStyle w:val="Ttulo2"/>
        <w:pBdr>
          <w:bottom w:val="single" w:sz="6" w:space="1" w:color="2E75B6"/>
        </w:pBdr>
      </w:pPr>
      <w:r>
        <w:t>6.3 Cómo</w:t>
      </w:r>
      <w:r w:rsidR="008C4383">
        <w:t xml:space="preserve"> leer la hoja de detalle por sede</w:t>
      </w:r>
    </w:p>
    <w:p w14:paraId="7E63CE1A" w14:textId="77777777" w:rsidR="0012498E" w:rsidRDefault="008C4383">
      <w:pPr>
        <w:spacing w:before="100" w:after="100" w:line="276" w:lineRule="auto"/>
      </w:pPr>
      <w:r>
        <w:t>Cada fila de tipo 'AUXILIAR' corresponde a un registro del auxiliar WorldOffice. Las filas de tipo 'GRUPO_BOL_RUTA' son el detalle del datafono para ese día.</w:t>
      </w:r>
    </w:p>
    <w:p w14:paraId="55E6BB92"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2498E" w14:paraId="115B196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B6C142" w14:textId="77777777" w:rsidR="0012498E" w:rsidRDefault="008C4383">
            <w:pPr>
              <w:jc w:val="center"/>
            </w:pPr>
            <w:r>
              <w:rPr>
                <w:b/>
                <w:bCs/>
                <w:color w:val="FFFFFF"/>
                <w:sz w:val="18"/>
                <w:szCs w:val="18"/>
              </w:rPr>
              <w:t>Columna</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20C60F" w14:textId="77777777" w:rsidR="0012498E" w:rsidRDefault="008C4383">
            <w:pPr>
              <w:jc w:val="center"/>
            </w:pPr>
            <w:r>
              <w:rPr>
                <w:b/>
                <w:bCs/>
                <w:color w:val="FFFFFF"/>
                <w:sz w:val="18"/>
                <w:szCs w:val="18"/>
              </w:rPr>
              <w:t>Cómo interpretarla</w:t>
            </w:r>
          </w:p>
        </w:tc>
      </w:tr>
      <w:tr w:rsidR="0012498E" w14:paraId="510E6B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EB1455" w14:textId="77777777" w:rsidR="0012498E" w:rsidRDefault="008C4383">
            <w:r>
              <w:rPr>
                <w:sz w:val="18"/>
                <w:szCs w:val="18"/>
              </w:rPr>
              <w:t>Tipo Fila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77E163" w14:textId="77777777" w:rsidR="0012498E" w:rsidRDefault="008C4383">
            <w:r>
              <w:rPr>
                <w:sz w:val="18"/>
                <w:szCs w:val="18"/>
              </w:rPr>
              <w:t>AUXILIAR = registro contable. GRUPO_BOL_RUTA = detalle del datafono.</w:t>
            </w:r>
          </w:p>
        </w:tc>
      </w:tr>
      <w:tr w:rsidR="0012498E" w14:paraId="3718C6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12BEF9D" w14:textId="77777777" w:rsidR="0012498E" w:rsidRDefault="008C4383">
            <w:r>
              <w:rPr>
                <w:sz w:val="18"/>
                <w:szCs w:val="18"/>
              </w:rPr>
              <w:t>Día</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D94233D" w14:textId="77777777" w:rsidR="0012498E" w:rsidRDefault="008C4383">
            <w:r>
              <w:rPr>
                <w:sz w:val="18"/>
                <w:szCs w:val="18"/>
              </w:rPr>
              <w:t>El día de operación extraído de la Nota del auxiliar.</w:t>
            </w:r>
          </w:p>
        </w:tc>
      </w:tr>
      <w:tr w:rsidR="0012498E" w14:paraId="73B704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8DD405" w14:textId="77777777" w:rsidR="0012498E" w:rsidRDefault="008C4383">
            <w:r>
              <w:rPr>
                <w:sz w:val="18"/>
                <w:szCs w:val="18"/>
              </w:rPr>
              <w:t>Nota Auxiliar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0BB1F5" w14:textId="77777777" w:rsidR="0012498E" w:rsidRDefault="008C4383">
            <w:r>
              <w:rPr>
                <w:sz w:val="18"/>
                <w:szCs w:val="18"/>
              </w:rPr>
              <w:t>El texto exacto de la Nota en WorldOffice.</w:t>
            </w:r>
          </w:p>
        </w:tc>
      </w:tr>
      <w:tr w:rsidR="0012498E" w14:paraId="09CBE3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F3A7639" w14:textId="77777777" w:rsidR="0012498E" w:rsidRDefault="008C4383">
            <w:r>
              <w:rPr>
                <w:sz w:val="18"/>
                <w:szCs w:val="18"/>
              </w:rPr>
              <w:t>Valor Auxiliar ($)</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0D656C8" w14:textId="77777777" w:rsidR="0012498E" w:rsidRDefault="008C4383">
            <w:r>
              <w:rPr>
                <w:sz w:val="18"/>
                <w:szCs w:val="18"/>
              </w:rPr>
              <w:t>Lo que está registrado en el auxiliar contable.</w:t>
            </w:r>
          </w:p>
        </w:tc>
      </w:tr>
      <w:tr w:rsidR="0012498E" w14:paraId="492A1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E7D746" w14:textId="77777777" w:rsidR="0012498E" w:rsidRDefault="008C4383">
            <w:r>
              <w:rPr>
                <w:sz w:val="18"/>
                <w:szCs w:val="18"/>
              </w:rPr>
              <w:t>Sum Valor Neto Datafono ($)</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3A7F14" w14:textId="77777777" w:rsidR="0012498E" w:rsidRDefault="008C4383">
            <w:r>
              <w:rPr>
                <w:sz w:val="18"/>
                <w:szCs w:val="18"/>
              </w:rPr>
              <w:t>La suma de todas las transacciones del datafono para ese día.</w:t>
            </w:r>
          </w:p>
        </w:tc>
      </w:tr>
      <w:tr w:rsidR="0012498E" w14:paraId="2B7442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F9EB12B" w14:textId="77777777" w:rsidR="0012498E" w:rsidRDefault="008C4383">
            <w:r>
              <w:rPr>
                <w:sz w:val="18"/>
                <w:szCs w:val="18"/>
              </w:rPr>
              <w:t>Diferencia ($)</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5FFA546" w14:textId="77777777" w:rsidR="0012498E" w:rsidRDefault="008C4383">
            <w:r>
              <w:rPr>
                <w:sz w:val="18"/>
                <w:szCs w:val="18"/>
              </w:rPr>
              <w:t>Valor Auxiliar menos Sum Datafono. Positivo = auxiliar mayor. Negativo = datafono mayor.</w:t>
            </w:r>
          </w:p>
        </w:tc>
      </w:tr>
      <w:tr w:rsidR="0012498E" w14:paraId="5A1FBD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2ADA92" w14:textId="77777777" w:rsidR="0012498E" w:rsidRDefault="008C4383">
            <w:r>
              <w:rPr>
                <w:sz w:val="18"/>
                <w:szCs w:val="18"/>
              </w:rPr>
              <w:t xml:space="preserve">% </w:t>
            </w:r>
            <w:proofErr w:type="spellStart"/>
            <w:r>
              <w:rPr>
                <w:sz w:val="18"/>
                <w:szCs w:val="18"/>
              </w:rPr>
              <w:t>Dif</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0FCC5C" w14:textId="77777777" w:rsidR="0012498E" w:rsidRDefault="008C4383">
            <w:r>
              <w:rPr>
                <w:sz w:val="18"/>
                <w:szCs w:val="18"/>
              </w:rPr>
              <w:t>La diferencia expresada como porcentaje del valor del auxiliar.</w:t>
            </w:r>
          </w:p>
        </w:tc>
      </w:tr>
      <w:tr w:rsidR="0012498E" w14:paraId="62961B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B721FD" w14:textId="77777777" w:rsidR="0012498E" w:rsidRDefault="008C4383">
            <w:r>
              <w:rPr>
                <w:sz w:val="18"/>
                <w:szCs w:val="18"/>
              </w:rPr>
              <w:t>Estado</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29FABFF" w14:textId="77777777" w:rsidR="0012498E" w:rsidRDefault="008C4383">
            <w:r>
              <w:rPr>
                <w:sz w:val="18"/>
                <w:szCs w:val="18"/>
              </w:rPr>
              <w:t>CUADRA / DIF_MENOR / DIFERENCIA / SIN_MATCH / SIN_DIA (ver sección 4.3).</w:t>
            </w:r>
          </w:p>
        </w:tc>
      </w:tr>
      <w:tr w:rsidR="0012498E" w14:paraId="7744E2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A00FE9" w14:textId="77777777" w:rsidR="0012498E" w:rsidRDefault="008C4383">
            <w:r>
              <w:rPr>
                <w:sz w:val="18"/>
                <w:szCs w:val="18"/>
              </w:rPr>
              <w:lastRenderedPageBreak/>
              <w:t>Fecha Abono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8F3730" w14:textId="77777777" w:rsidR="0012498E" w:rsidRDefault="008C4383">
            <w:r>
              <w:rPr>
                <w:sz w:val="18"/>
                <w:szCs w:val="18"/>
              </w:rPr>
              <w:t>Fecha en que el banco acreditó ese lote (informativo, no se usa para el cruce).</w:t>
            </w:r>
          </w:p>
        </w:tc>
      </w:tr>
      <w:tr w:rsidR="0012498E" w14:paraId="659301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8A801AC" w14:textId="77777777" w:rsidR="0012498E" w:rsidRDefault="008C4383">
            <w:proofErr w:type="spellStart"/>
            <w:r>
              <w:rPr>
                <w:sz w:val="18"/>
                <w:szCs w:val="18"/>
              </w:rPr>
              <w:t>Bol_Ruta</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054F049" w14:textId="77777777" w:rsidR="0012498E" w:rsidRDefault="008C4383">
            <w:r>
              <w:rPr>
                <w:sz w:val="18"/>
                <w:szCs w:val="18"/>
              </w:rPr>
              <w:t>Identificador del lote del datafono.</w:t>
            </w:r>
          </w:p>
        </w:tc>
      </w:tr>
      <w:tr w:rsidR="0012498E" w14:paraId="023122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A6C111" w14:textId="77777777" w:rsidR="0012498E" w:rsidRDefault="008C4383">
            <w:r>
              <w:rPr>
                <w:sz w:val="18"/>
                <w:szCs w:val="18"/>
              </w:rPr>
              <w:t xml:space="preserve">Comisión + </w:t>
            </w:r>
            <w:proofErr w:type="spellStart"/>
            <w:r>
              <w:rPr>
                <w:sz w:val="18"/>
                <w:szCs w:val="18"/>
              </w:rPr>
              <w:t>Ret</w:t>
            </w:r>
            <w:proofErr w:type="spellEnd"/>
            <w:r>
              <w:rPr>
                <w:sz w:val="18"/>
                <w:szCs w:val="18"/>
              </w:rPr>
              <w:t xml:space="preserve"> ($)</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4982F1" w14:textId="77777777" w:rsidR="0012498E" w:rsidRDefault="008C4383">
            <w:r>
              <w:rPr>
                <w:sz w:val="18"/>
                <w:szCs w:val="18"/>
              </w:rPr>
              <w:t>Suma de comisiones y retenciones. Explica diferencias menores.</w:t>
            </w:r>
          </w:p>
        </w:tc>
      </w:tr>
    </w:tbl>
    <w:p w14:paraId="31FBF520" w14:textId="77777777" w:rsidR="0012498E" w:rsidRDefault="008C4383">
      <w:r>
        <w:br w:type="page"/>
      </w:r>
    </w:p>
    <w:p w14:paraId="29F79A7B" w14:textId="77777777" w:rsidR="0012498E" w:rsidRDefault="008C4383">
      <w:pPr>
        <w:pStyle w:val="Ttulo1"/>
        <w:shd w:val="clear" w:color="auto" w:fill="1F3864"/>
        <w:ind w:left="240" w:right="240"/>
      </w:pPr>
      <w:r>
        <w:lastRenderedPageBreak/>
        <w:t>7.  PROCESO OPERATIVO PASO A PASO</w:t>
      </w:r>
    </w:p>
    <w:p w14:paraId="1AEE209A" w14:textId="77777777" w:rsidR="0012498E" w:rsidRDefault="0012498E">
      <w:pPr>
        <w:spacing w:after="80"/>
      </w:pPr>
    </w:p>
    <w:p w14:paraId="3C656519" w14:textId="6432D1F0" w:rsidR="0012498E" w:rsidRDefault="00331308">
      <w:pPr>
        <w:pStyle w:val="Ttulo2"/>
        <w:pBdr>
          <w:bottom w:val="single" w:sz="6" w:space="1" w:color="2E75B6"/>
        </w:pBdr>
      </w:pPr>
      <w:r>
        <w:t>7.1 Preparación</w:t>
      </w:r>
      <w:r w:rsidR="008C4383">
        <w:t xml:space="preserve"> de archivos</w:t>
      </w:r>
    </w:p>
    <w:p w14:paraId="18E44FEB" w14:textId="77777777" w:rsidR="0012498E" w:rsidRDefault="008C4383">
      <w:pPr>
        <w:pStyle w:val="Prrafodelista"/>
        <w:numPr>
          <w:ilvl w:val="0"/>
          <w:numId w:val="3"/>
        </w:numPr>
        <w:spacing w:before="80" w:after="80"/>
      </w:pPr>
      <w:r>
        <w:t>Exportar el auxiliar de WorldOffice en formato Excel (.xlsx) sin modificarlo. El archivo debe contener los registros del mes a conciliar.</w:t>
      </w:r>
    </w:p>
    <w:p w14:paraId="09DAAA10" w14:textId="77777777" w:rsidR="0012498E" w:rsidRDefault="008C4383">
      <w:pPr>
        <w:pStyle w:val="Prrafodelista"/>
        <w:numPr>
          <w:ilvl w:val="0"/>
          <w:numId w:val="3"/>
        </w:numPr>
        <w:spacing w:before="80" w:after="80"/>
      </w:pPr>
      <w:r>
        <w:t>Descargar los reportes de datafono de Redeban y/o Credibanco para el mismo período. Un archivo por sede.</w:t>
      </w:r>
    </w:p>
    <w:p w14:paraId="24BAEA6D" w14:textId="77777777" w:rsidR="0012498E" w:rsidRDefault="008C4383">
      <w:pPr>
        <w:pStyle w:val="Prrafodelista"/>
        <w:numPr>
          <w:ilvl w:val="0"/>
          <w:numId w:val="3"/>
        </w:numPr>
        <w:spacing w:before="80" w:after="80"/>
      </w:pPr>
      <w:r>
        <w:t xml:space="preserve">Nombrar cada </w:t>
      </w:r>
      <w:r>
        <w:t>archivo de datafono con el formato: datafono_[NOMBRE_SEDE].xlsx. Ejemplo: datafono_ENVIGADO.xlsx</w:t>
      </w:r>
    </w:p>
    <w:p w14:paraId="31C01D6F" w14:textId="77777777" w:rsidR="0012498E" w:rsidRDefault="0012498E">
      <w:pPr>
        <w:spacing w:after="80"/>
      </w:pPr>
    </w:p>
    <w:p w14:paraId="3235E9E4" w14:textId="77777777" w:rsidR="0012498E" w:rsidRDefault="008C4383">
      <w:pPr>
        <w:pBdr>
          <w:left w:val="single" w:sz="12" w:space="8" w:color="2E75B6"/>
        </w:pBdr>
        <w:shd w:val="clear" w:color="auto" w:fill="EBF3FB"/>
        <w:spacing w:before="100" w:after="100"/>
        <w:ind w:left="360" w:right="360"/>
      </w:pPr>
      <w:proofErr w:type="gramStart"/>
      <w:r>
        <w:rPr>
          <w:color w:val="2E75B6"/>
        </w:rPr>
        <w:t>ℹ</w:t>
      </w:r>
      <w:r>
        <w:rPr>
          <w:color w:val="2E75B6"/>
        </w:rPr>
        <w:t xml:space="preserve">  El</w:t>
      </w:r>
      <w:proofErr w:type="gramEnd"/>
      <w:r>
        <w:rPr>
          <w:color w:val="2E75B6"/>
        </w:rPr>
        <w:t xml:space="preserve"> nombre del archivo de datafono debe contener el nombre de la sede. No es necesario que sea exacto — el sistema hace matching difuso. Pero entre más parecido sea al nombre de la sede en el auxiliar, mejor.</w:t>
      </w:r>
    </w:p>
    <w:p w14:paraId="595A9D01" w14:textId="77777777" w:rsidR="0012498E" w:rsidRDefault="0012498E">
      <w:pPr>
        <w:spacing w:after="160"/>
      </w:pPr>
    </w:p>
    <w:p w14:paraId="04460CA7" w14:textId="5CC044A8" w:rsidR="0012498E" w:rsidRDefault="00331308">
      <w:pPr>
        <w:pStyle w:val="Ttulo2"/>
        <w:pBdr>
          <w:bottom w:val="single" w:sz="6" w:space="1" w:color="2E75B6"/>
        </w:pBdr>
      </w:pPr>
      <w:r>
        <w:t>7.2 Ejecución</w:t>
      </w:r>
      <w:r w:rsidR="008C4383">
        <w:t xml:space="preserve"> del sistema</w:t>
      </w:r>
    </w:p>
    <w:p w14:paraId="0E601B9E" w14:textId="77777777" w:rsidR="0012498E" w:rsidRDefault="008C4383">
      <w:pPr>
        <w:pStyle w:val="Prrafodelista"/>
        <w:numPr>
          <w:ilvl w:val="0"/>
          <w:numId w:val="3"/>
        </w:numPr>
        <w:spacing w:before="80" w:after="80"/>
      </w:pPr>
      <w:r>
        <w:t>Abrir la aplicaci</w:t>
      </w:r>
      <w:r>
        <w:t>ón (app_conciliador.py).</w:t>
      </w:r>
    </w:p>
    <w:p w14:paraId="181031AD" w14:textId="77777777" w:rsidR="0012498E" w:rsidRDefault="008C4383">
      <w:pPr>
        <w:pStyle w:val="Prrafodelista"/>
        <w:numPr>
          <w:ilvl w:val="0"/>
          <w:numId w:val="3"/>
        </w:numPr>
        <w:spacing w:before="80" w:after="80"/>
      </w:pPr>
      <w:r>
        <w:t>En la sección 'Carga de archivos': seleccionar el auxiliar y agregar todos los archivos de datafono.</w:t>
      </w:r>
    </w:p>
    <w:p w14:paraId="404E72F1" w14:textId="77777777" w:rsidR="0012498E" w:rsidRDefault="008C4383">
      <w:pPr>
        <w:pStyle w:val="Prrafodelista"/>
        <w:numPr>
          <w:ilvl w:val="0"/>
          <w:numId w:val="3"/>
        </w:numPr>
        <w:spacing w:before="80" w:after="80"/>
      </w:pPr>
      <w:r>
        <w:t>Seleccionar la carpeta donde se guardarán los resultados.</w:t>
      </w:r>
    </w:p>
    <w:p w14:paraId="1C9C7121" w14:textId="77777777" w:rsidR="0012498E" w:rsidRDefault="008C4383">
      <w:pPr>
        <w:pStyle w:val="Prrafodelista"/>
        <w:numPr>
          <w:ilvl w:val="0"/>
          <w:numId w:val="3"/>
        </w:numPr>
        <w:spacing w:before="80" w:after="80"/>
      </w:pPr>
      <w:r>
        <w:t>En 'Configuración': elegir el modo 'Todas — un solo Excel consolidado' p</w:t>
      </w:r>
      <w:r>
        <w:t>ara el reporte gerencial. Ingresar el período (texto), año y mes.</w:t>
      </w:r>
    </w:p>
    <w:p w14:paraId="38ACAFD8" w14:textId="77777777" w:rsidR="0012498E" w:rsidRDefault="008C4383">
      <w:pPr>
        <w:pStyle w:val="Prrafodelista"/>
        <w:numPr>
          <w:ilvl w:val="0"/>
          <w:numId w:val="3"/>
        </w:numPr>
        <w:spacing w:before="80" w:after="80"/>
      </w:pPr>
      <w:r>
        <w:t>Hacer clic en 'EJECUTAR CONCILIACIÓN'.</w:t>
      </w:r>
    </w:p>
    <w:p w14:paraId="53E2B56E" w14:textId="77777777" w:rsidR="0012498E" w:rsidRDefault="008C4383">
      <w:pPr>
        <w:pStyle w:val="Prrafodelista"/>
        <w:numPr>
          <w:ilvl w:val="0"/>
          <w:numId w:val="3"/>
        </w:numPr>
        <w:spacing w:before="80" w:after="80"/>
      </w:pPr>
      <w:r>
        <w:t>El sistema muestra el progreso en tiempo real en el log inferior.</w:t>
      </w:r>
    </w:p>
    <w:p w14:paraId="3B570D23" w14:textId="77777777" w:rsidR="0012498E" w:rsidRDefault="008C4383">
      <w:pPr>
        <w:pStyle w:val="Prrafodelista"/>
        <w:numPr>
          <w:ilvl w:val="0"/>
          <w:numId w:val="3"/>
        </w:numPr>
        <w:spacing w:before="80" w:after="80"/>
      </w:pPr>
      <w:r>
        <w:t>Al finalizar, hacer clic en 'Abrir resultados' para acceder al Excel generado.</w:t>
      </w:r>
    </w:p>
    <w:p w14:paraId="159FB8D5" w14:textId="77777777" w:rsidR="0012498E" w:rsidRDefault="0012498E">
      <w:pPr>
        <w:spacing w:after="160"/>
      </w:pPr>
    </w:p>
    <w:p w14:paraId="2B8270F0" w14:textId="2283DB37" w:rsidR="0012498E" w:rsidRDefault="00331308">
      <w:pPr>
        <w:pStyle w:val="Ttulo2"/>
        <w:pBdr>
          <w:bottom w:val="single" w:sz="6" w:space="1" w:color="2E75B6"/>
        </w:pBdr>
      </w:pPr>
      <w:r>
        <w:t>7.3 Revisión</w:t>
      </w:r>
      <w:r w:rsidR="008C4383">
        <w:t xml:space="preserve"> del informe</w:t>
      </w:r>
    </w:p>
    <w:p w14:paraId="46336B72" w14:textId="77777777" w:rsidR="0012498E" w:rsidRDefault="008C4383">
      <w:pPr>
        <w:pStyle w:val="Prrafodelista"/>
        <w:numPr>
          <w:ilvl w:val="0"/>
          <w:numId w:val="3"/>
        </w:numPr>
        <w:spacing w:before="80" w:after="80"/>
      </w:pPr>
      <w:r>
        <w:t>Abrir el Excel generado.</w:t>
      </w:r>
    </w:p>
    <w:p w14:paraId="3DADE076" w14:textId="77777777" w:rsidR="0012498E" w:rsidRDefault="008C4383">
      <w:pPr>
        <w:pStyle w:val="Prrafodelista"/>
        <w:numPr>
          <w:ilvl w:val="0"/>
          <w:numId w:val="3"/>
        </w:numPr>
        <w:spacing w:before="80" w:after="80"/>
      </w:pPr>
      <w:r>
        <w:t>Revisar primero la hoja MAPA_NOMBRES: confirmar que todos los archivos fueron asignados correctamente a sus sedes. Si hay matches difusos (color amarillo), verificar que la asignación es correcta.</w:t>
      </w:r>
    </w:p>
    <w:p w14:paraId="5288E5DC" w14:textId="77777777" w:rsidR="0012498E" w:rsidRDefault="008C4383">
      <w:pPr>
        <w:pStyle w:val="Prrafodelista"/>
        <w:numPr>
          <w:ilvl w:val="0"/>
          <w:numId w:val="3"/>
        </w:numPr>
        <w:spacing w:before="80" w:after="80"/>
      </w:pPr>
      <w:r>
        <w:t xml:space="preserve">Revisar </w:t>
      </w:r>
      <w:r>
        <w:t>la hoja RESUMEN_EJECUTIVO: identificar las sedes con diferencias (color rojo).</w:t>
      </w:r>
    </w:p>
    <w:p w14:paraId="68E6FE57" w14:textId="77777777" w:rsidR="0012498E" w:rsidRDefault="008C4383">
      <w:pPr>
        <w:pStyle w:val="Prrafodelista"/>
        <w:numPr>
          <w:ilvl w:val="0"/>
          <w:numId w:val="3"/>
        </w:numPr>
        <w:spacing w:before="80" w:after="80"/>
      </w:pPr>
      <w:r>
        <w:t>Para cada sede con diferencias, abrir la hoja PDTE_[SEDE] correspondiente y revisar los registros pendientes.</w:t>
      </w:r>
    </w:p>
    <w:p w14:paraId="00B82C25" w14:textId="77777777" w:rsidR="0012498E" w:rsidRDefault="008C4383">
      <w:pPr>
        <w:pStyle w:val="Prrafodelista"/>
        <w:numPr>
          <w:ilvl w:val="0"/>
          <w:numId w:val="3"/>
        </w:numPr>
        <w:spacing w:before="80" w:after="80"/>
      </w:pPr>
      <w:r>
        <w:t>Resolver cada pendiente según las causas posibles descritas en la s</w:t>
      </w:r>
      <w:r>
        <w:t>ección 8.</w:t>
      </w:r>
    </w:p>
    <w:p w14:paraId="3482476E" w14:textId="77777777" w:rsidR="0012498E" w:rsidRDefault="008C4383">
      <w:r>
        <w:br w:type="page"/>
      </w:r>
    </w:p>
    <w:p w14:paraId="04FB2573" w14:textId="77777777" w:rsidR="0012498E" w:rsidRDefault="008C4383">
      <w:pPr>
        <w:pStyle w:val="Ttulo1"/>
        <w:shd w:val="clear" w:color="auto" w:fill="1F3864"/>
        <w:ind w:left="240" w:right="240"/>
      </w:pPr>
      <w:r>
        <w:lastRenderedPageBreak/>
        <w:t>8.  RESOLUCIÓN DE DIFERENCIAS — GUÍA PARA CONTABILIDAD</w:t>
      </w:r>
    </w:p>
    <w:p w14:paraId="31D86DA1" w14:textId="77777777" w:rsidR="0012498E" w:rsidRDefault="0012498E">
      <w:pPr>
        <w:spacing w:after="80"/>
      </w:pPr>
    </w:p>
    <w:p w14:paraId="56F28833" w14:textId="660ECAA8" w:rsidR="0012498E" w:rsidRDefault="00331308">
      <w:pPr>
        <w:pStyle w:val="Ttulo2"/>
        <w:pBdr>
          <w:bottom w:val="single" w:sz="6" w:space="1" w:color="2E75B6"/>
        </w:pBdr>
      </w:pPr>
      <w:r>
        <w:t>8.1 Diferencias</w:t>
      </w:r>
      <w:r w:rsidR="008C4383">
        <w:t xml:space="preserve"> menores (DIF_MENOR — amarillo)</w:t>
      </w:r>
    </w:p>
    <w:p w14:paraId="315FF265" w14:textId="77777777" w:rsidR="0012498E" w:rsidRDefault="008C4383">
      <w:pPr>
        <w:spacing w:before="100" w:after="100" w:line="276" w:lineRule="auto"/>
      </w:pPr>
      <w:r>
        <w:t>Son diferencias de hasta el 5% del valor del auxiliar. Las causas más frecuentes:</w:t>
      </w:r>
    </w:p>
    <w:p w14:paraId="48E2D107"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12498E" w14:paraId="5301C8D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79C632" w14:textId="77777777" w:rsidR="0012498E" w:rsidRDefault="008C4383">
            <w:pPr>
              <w:jc w:val="center"/>
            </w:pPr>
            <w:r>
              <w:rPr>
                <w:b/>
                <w:bCs/>
                <w:color w:val="FFFFFF"/>
                <w:sz w:val="18"/>
                <w:szCs w:val="18"/>
              </w:rPr>
              <w:t>Causa</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B53F0A" w14:textId="77777777" w:rsidR="0012498E" w:rsidRDefault="008C4383">
            <w:pPr>
              <w:jc w:val="center"/>
            </w:pPr>
            <w:r>
              <w:rPr>
                <w:b/>
                <w:bCs/>
                <w:color w:val="FFFFFF"/>
                <w:sz w:val="18"/>
                <w:szCs w:val="18"/>
              </w:rPr>
              <w:t>Por qué ocurre</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401210" w14:textId="77777777" w:rsidR="0012498E" w:rsidRDefault="008C4383">
            <w:pPr>
              <w:jc w:val="center"/>
            </w:pPr>
            <w:r>
              <w:rPr>
                <w:b/>
                <w:bCs/>
                <w:color w:val="FFFFFF"/>
                <w:sz w:val="18"/>
                <w:szCs w:val="18"/>
              </w:rPr>
              <w:t>Acción recomendada</w:t>
            </w:r>
          </w:p>
        </w:tc>
      </w:tr>
      <w:tr w:rsidR="0012498E" w14:paraId="0462DF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06823EC4" w14:textId="77777777" w:rsidR="0012498E" w:rsidRDefault="008C4383">
            <w:r>
              <w:rPr>
                <w:sz w:val="18"/>
                <w:szCs w:val="18"/>
              </w:rPr>
              <w:t>Comisión de Redeban/Credibanco</w:t>
            </w:r>
          </w:p>
        </w:tc>
        <w:tc>
          <w:tcPr>
            <w:tcW w:w="32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4DAE9F32" w14:textId="77777777" w:rsidR="0012498E" w:rsidRDefault="008C4383">
            <w:r>
              <w:rPr>
                <w:sz w:val="18"/>
                <w:szCs w:val="18"/>
              </w:rPr>
              <w:t>El datafono reporta el Valor Neto (ya descontada la comisión), pero el auxiliar puede registrar el va</w:t>
            </w:r>
            <w:r>
              <w:rPr>
                <w:sz w:val="18"/>
                <w:szCs w:val="18"/>
              </w:rPr>
              <w:t>lor bruto.</w:t>
            </w:r>
          </w:p>
        </w:tc>
        <w:tc>
          <w:tcPr>
            <w:tcW w:w="296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3F1E31A2" w14:textId="77777777" w:rsidR="0012498E" w:rsidRDefault="008C4383">
            <w:r>
              <w:rPr>
                <w:sz w:val="18"/>
                <w:szCs w:val="18"/>
              </w:rPr>
              <w:t>Verificar si el auxiliar registra el valor bruto o neto. Ajustar el criterio de registro.</w:t>
            </w:r>
          </w:p>
        </w:tc>
      </w:tr>
      <w:tr w:rsidR="0012498E" w14:paraId="6C609E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3768A3" w14:textId="77777777" w:rsidR="0012498E" w:rsidRDefault="008C4383">
            <w:r>
              <w:rPr>
                <w:sz w:val="18"/>
                <w:szCs w:val="18"/>
              </w:rPr>
              <w:t>Retención en la fuente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B627DB" w14:textId="77777777" w:rsidR="0012498E" w:rsidRDefault="008C4383">
            <w:r>
              <w:rPr>
                <w:sz w:val="18"/>
                <w:szCs w:val="18"/>
              </w:rPr>
              <w:t>Redeban aplica retención en la fuente sobre las ventas con tarjeta.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23D2F4" w14:textId="77777777" w:rsidR="0012498E" w:rsidRDefault="008C4383">
            <w:r>
              <w:rPr>
                <w:sz w:val="18"/>
                <w:szCs w:val="18"/>
              </w:rPr>
              <w:t xml:space="preserve">El valor de la retención aparece en la columna 'Comisión + </w:t>
            </w:r>
            <w:proofErr w:type="spellStart"/>
            <w:r>
              <w:rPr>
                <w:sz w:val="18"/>
                <w:szCs w:val="18"/>
              </w:rPr>
              <w:t>Ret</w:t>
            </w:r>
            <w:proofErr w:type="spellEnd"/>
            <w:r>
              <w:rPr>
                <w:sz w:val="18"/>
                <w:szCs w:val="18"/>
              </w:rPr>
              <w:t>' del informe. Verificar que esté contabilizada.</w:t>
            </w:r>
          </w:p>
        </w:tc>
      </w:tr>
      <w:tr w:rsidR="0012498E" w14:paraId="3E36BD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51B429FD" w14:textId="77777777" w:rsidR="0012498E" w:rsidRDefault="008C4383">
            <w:r>
              <w:rPr>
                <w:sz w:val="18"/>
                <w:szCs w:val="18"/>
              </w:rPr>
              <w:t>Retención IVA / ICA</w:t>
            </w:r>
          </w:p>
        </w:tc>
        <w:tc>
          <w:tcPr>
            <w:tcW w:w="32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07BBB258" w14:textId="77777777" w:rsidR="0012498E" w:rsidRDefault="008C4383">
            <w:r>
              <w:rPr>
                <w:sz w:val="18"/>
                <w:szCs w:val="18"/>
              </w:rPr>
              <w:t>Algunas entidades aplican retención de IVA e ICA sobre pagos con tarjeta.</w:t>
            </w:r>
          </w:p>
        </w:tc>
        <w:tc>
          <w:tcPr>
            <w:tcW w:w="296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46B58EDE" w14:textId="77777777" w:rsidR="0012498E" w:rsidRDefault="008C4383">
            <w:r>
              <w:rPr>
                <w:sz w:val="18"/>
                <w:szCs w:val="18"/>
              </w:rPr>
              <w:t>Mismo procedimiento que retención en la fuente.</w:t>
            </w:r>
          </w:p>
        </w:tc>
      </w:tr>
      <w:tr w:rsidR="0012498E" w14:paraId="1C6296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15A14E" w14:textId="77777777" w:rsidR="0012498E" w:rsidRDefault="008C4383">
            <w:r>
              <w:rPr>
                <w:sz w:val="18"/>
                <w:szCs w:val="18"/>
              </w:rPr>
              <w:t>Redondeo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DA02AE" w14:textId="77777777" w:rsidR="0012498E" w:rsidRDefault="008C4383">
            <w:r>
              <w:rPr>
                <w:sz w:val="18"/>
                <w:szCs w:val="18"/>
              </w:rPr>
              <w:t>Diferencias de centavos por redondeo en el sistema.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A5A2C7" w14:textId="77777777" w:rsidR="0012498E" w:rsidRDefault="008C4383">
            <w:r>
              <w:rPr>
                <w:sz w:val="18"/>
                <w:szCs w:val="18"/>
              </w:rPr>
              <w:t>Si la diferencia es menor a $100, puede tratarse como redondeo.</w:t>
            </w:r>
          </w:p>
        </w:tc>
      </w:tr>
    </w:tbl>
    <w:p w14:paraId="0D3EBB64" w14:textId="77777777" w:rsidR="0012498E" w:rsidRDefault="0012498E">
      <w:pPr>
        <w:spacing w:after="160"/>
      </w:pPr>
    </w:p>
    <w:p w14:paraId="3AA7AB2B" w14:textId="6030BE37" w:rsidR="0012498E" w:rsidRDefault="00331308">
      <w:pPr>
        <w:pStyle w:val="Ttulo2"/>
        <w:pBdr>
          <w:bottom w:val="single" w:sz="6" w:space="1" w:color="2E75B6"/>
        </w:pBdr>
      </w:pPr>
      <w:r>
        <w:t>8.2 Diferencias</w:t>
      </w:r>
      <w:r w:rsidR="008C4383">
        <w:t xml:space="preserve"> significativas (DIFERENCIA — rojo)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12498E" w14:paraId="4A7CA6C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5E612B" w14:textId="77777777" w:rsidR="0012498E" w:rsidRDefault="008C4383">
            <w:pPr>
              <w:jc w:val="center"/>
            </w:pPr>
            <w:r>
              <w:rPr>
                <w:b/>
                <w:bCs/>
                <w:color w:val="FFFFFF"/>
                <w:sz w:val="18"/>
                <w:szCs w:val="18"/>
              </w:rPr>
              <w:t>Causa probable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C29294" w14:textId="77777777" w:rsidR="0012498E" w:rsidRDefault="008C4383">
            <w:pPr>
              <w:jc w:val="center"/>
            </w:pPr>
            <w:r>
              <w:rPr>
                <w:b/>
                <w:bCs/>
                <w:color w:val="FFFFFF"/>
                <w:sz w:val="18"/>
                <w:szCs w:val="18"/>
              </w:rPr>
              <w:t>Cómo identificarla</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7DF715" w14:textId="77777777" w:rsidR="0012498E" w:rsidRDefault="008C4383">
            <w:pPr>
              <w:jc w:val="center"/>
            </w:pPr>
            <w:r>
              <w:rPr>
                <w:b/>
                <w:bCs/>
                <w:color w:val="FFFFFF"/>
                <w:sz w:val="18"/>
                <w:szCs w:val="18"/>
              </w:rPr>
              <w:t>Acción</w:t>
            </w:r>
          </w:p>
        </w:tc>
      </w:tr>
      <w:tr w:rsidR="0012498E" w14:paraId="1AF190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166148" w14:textId="77777777" w:rsidR="0012498E" w:rsidRDefault="008C4383">
            <w:r>
              <w:rPr>
                <w:sz w:val="18"/>
                <w:szCs w:val="18"/>
              </w:rPr>
              <w:t>Error de digitación en el auxiliar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9EC3DA" w14:textId="77777777" w:rsidR="0012498E" w:rsidRDefault="008C4383">
            <w:r>
              <w:rPr>
                <w:sz w:val="18"/>
                <w:szCs w:val="18"/>
              </w:rPr>
              <w:t>El valor del auxiliar no coincide con el valor del datafono ni con ninguna combinación razonable.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CC3A9E" w14:textId="77777777" w:rsidR="0012498E" w:rsidRDefault="008C4383">
            <w:r>
              <w:rPr>
                <w:sz w:val="18"/>
                <w:szCs w:val="18"/>
              </w:rPr>
              <w:t xml:space="preserve">Verificar el </w:t>
            </w:r>
            <w:proofErr w:type="spellStart"/>
            <w:r>
              <w:rPr>
                <w:sz w:val="18"/>
                <w:szCs w:val="18"/>
              </w:rPr>
              <w:t>voucher</w:t>
            </w:r>
            <w:proofErr w:type="spellEnd"/>
            <w:r>
              <w:rPr>
                <w:sz w:val="18"/>
                <w:szCs w:val="18"/>
              </w:rPr>
              <w:t xml:space="preserve"> o recibo del datafono y corregir el auxiliar.</w:t>
            </w:r>
          </w:p>
        </w:tc>
      </w:tr>
      <w:tr w:rsidR="0012498E" w14:paraId="581935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4045F9B4" w14:textId="77777777" w:rsidR="0012498E" w:rsidRDefault="008C4383">
            <w:r>
              <w:rPr>
                <w:sz w:val="18"/>
                <w:szCs w:val="18"/>
              </w:rPr>
              <w:t>Transacción en fecha incorrecta</w:t>
            </w:r>
          </w:p>
        </w:tc>
        <w:tc>
          <w:tcPr>
            <w:tcW w:w="30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57895557" w14:textId="77777777" w:rsidR="0012498E" w:rsidRDefault="008C4383">
            <w:r>
              <w:rPr>
                <w:sz w:val="18"/>
                <w:szCs w:val="18"/>
              </w:rPr>
              <w:t>El auxiliar registró la venta en un día diferente al que aparece en el datafono.</w:t>
            </w:r>
          </w:p>
        </w:tc>
        <w:tc>
          <w:tcPr>
            <w:tcW w:w="33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4A9BDA79" w14:textId="77777777" w:rsidR="0012498E" w:rsidRDefault="008C4383">
            <w:r>
              <w:rPr>
                <w:sz w:val="18"/>
                <w:szCs w:val="18"/>
              </w:rPr>
              <w:t>Comparar la Nota con el reporte físico del datafono y corregir la fecha en el auxiliar.</w:t>
            </w:r>
          </w:p>
        </w:tc>
      </w:tr>
      <w:tr w:rsidR="0012498E" w14:paraId="70C161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15903C" w14:textId="77777777" w:rsidR="0012498E" w:rsidRDefault="008C4383">
            <w:r>
              <w:rPr>
                <w:sz w:val="18"/>
                <w:szCs w:val="18"/>
              </w:rPr>
              <w:t>Reverso o devolución no registrada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4B3D72" w14:textId="77777777" w:rsidR="0012498E" w:rsidRDefault="008C4383">
            <w:r>
              <w:rPr>
                <w:sz w:val="18"/>
                <w:szCs w:val="18"/>
              </w:rPr>
              <w:t>Hay una transacción en el datafono que está anulada o revertida, pero el auxiliar la tiene como válida.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80E441" w14:textId="77777777" w:rsidR="0012498E" w:rsidRDefault="008C4383">
            <w:r>
              <w:rPr>
                <w:sz w:val="18"/>
                <w:szCs w:val="18"/>
              </w:rPr>
              <w:t>Verificar con la sede si hubo devoluciones ese día. Registrar el reverso en el auxiliar.</w:t>
            </w:r>
          </w:p>
        </w:tc>
      </w:tr>
      <w:tr w:rsidR="0012498E" w14:paraId="5DEA2E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45B484CA" w14:textId="77777777" w:rsidR="0012498E" w:rsidRDefault="008C4383">
            <w:r>
              <w:rPr>
                <w:sz w:val="18"/>
                <w:szCs w:val="18"/>
              </w:rPr>
              <w:t>Datafono de otra sede incluido</w:t>
            </w:r>
          </w:p>
        </w:tc>
        <w:tc>
          <w:tcPr>
            <w:tcW w:w="30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3957103A" w14:textId="77777777" w:rsidR="0012498E" w:rsidRDefault="008C4383">
            <w:r>
              <w:rPr>
                <w:sz w:val="18"/>
                <w:szCs w:val="18"/>
              </w:rPr>
              <w:t>El reporte del datafono contiene transacciones de otra sede.</w:t>
            </w:r>
          </w:p>
        </w:tc>
        <w:tc>
          <w:tcPr>
            <w:tcW w:w="33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5C16488D" w14:textId="77777777" w:rsidR="0012498E" w:rsidRDefault="008C4383">
            <w:r>
              <w:rPr>
                <w:sz w:val="18"/>
                <w:szCs w:val="18"/>
              </w:rPr>
              <w:t>Revisar el archivo del datafono con la sede y separar las transacciones.</w:t>
            </w:r>
          </w:p>
        </w:tc>
      </w:tr>
    </w:tbl>
    <w:p w14:paraId="7BF39B99" w14:textId="39F6B635" w:rsidR="0012498E" w:rsidRDefault="0012498E">
      <w:pPr>
        <w:spacing w:after="160"/>
      </w:pPr>
    </w:p>
    <w:p w14:paraId="48B8E0C7" w14:textId="7793FDBE" w:rsidR="00331308" w:rsidRDefault="00331308">
      <w:pPr>
        <w:spacing w:after="160"/>
      </w:pPr>
    </w:p>
    <w:p w14:paraId="037A5EDC" w14:textId="0895C2B7" w:rsidR="00331308" w:rsidRDefault="00331308">
      <w:pPr>
        <w:spacing w:after="160"/>
      </w:pPr>
    </w:p>
    <w:p w14:paraId="745BA112" w14:textId="7A3F3163" w:rsidR="00331308" w:rsidRDefault="00331308">
      <w:pPr>
        <w:spacing w:after="160"/>
      </w:pPr>
    </w:p>
    <w:p w14:paraId="65569AEC" w14:textId="77777777" w:rsidR="00331308" w:rsidRDefault="00331308">
      <w:pPr>
        <w:spacing w:after="160"/>
      </w:pPr>
    </w:p>
    <w:p w14:paraId="4BA54879" w14:textId="5B572A18" w:rsidR="0012498E" w:rsidRDefault="00331308">
      <w:pPr>
        <w:pStyle w:val="Ttulo2"/>
        <w:pBdr>
          <w:bottom w:val="single" w:sz="6" w:space="1" w:color="2E75B6"/>
        </w:pBdr>
      </w:pPr>
      <w:r>
        <w:lastRenderedPageBreak/>
        <w:t>8.3 Sin</w:t>
      </w:r>
      <w:r w:rsidR="008C4383">
        <w:t xml:space="preserve"> coincidencia en datafono (SIN_MATCH — rojo)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2498E" w14:paraId="5E56BD0C"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DA2898" w14:textId="77777777" w:rsidR="0012498E" w:rsidRDefault="008C4383">
            <w:pPr>
              <w:jc w:val="center"/>
            </w:pPr>
            <w:r>
              <w:rPr>
                <w:b/>
                <w:bCs/>
                <w:color w:val="FFFFFF"/>
                <w:sz w:val="18"/>
                <w:szCs w:val="18"/>
              </w:rPr>
              <w:t>Causa probable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541281" w14:textId="77777777" w:rsidR="0012498E" w:rsidRDefault="008C4383">
            <w:pPr>
              <w:jc w:val="center"/>
            </w:pPr>
            <w:r>
              <w:rPr>
                <w:b/>
                <w:bCs/>
                <w:color w:val="FFFFFF"/>
                <w:sz w:val="18"/>
                <w:szCs w:val="18"/>
              </w:rPr>
              <w:t>Acción recomendada</w:t>
            </w:r>
          </w:p>
        </w:tc>
      </w:tr>
      <w:tr w:rsidR="0012498E" w14:paraId="59D1A2E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9F5B90" w14:textId="77777777" w:rsidR="0012498E" w:rsidRDefault="008C4383">
            <w:r>
              <w:rPr>
                <w:sz w:val="18"/>
                <w:szCs w:val="18"/>
              </w:rPr>
              <w:t>No se cargó el archivo de esa sede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8873DC" w14:textId="77777777" w:rsidR="0012498E" w:rsidRDefault="008C4383">
            <w:r>
              <w:rPr>
                <w:sz w:val="18"/>
                <w:szCs w:val="18"/>
              </w:rPr>
              <w:t>Verificar que el archivo de datafono de esa sede fue agregado antes de ejecutar. Si no, cargar el archivo y repetir el proceso.</w:t>
            </w:r>
          </w:p>
        </w:tc>
      </w:tr>
      <w:tr w:rsidR="0012498E" w14:paraId="2094DAC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5A62510D" w14:textId="77777777" w:rsidR="0012498E" w:rsidRDefault="008C4383">
            <w:r>
              <w:rPr>
                <w:sz w:val="18"/>
                <w:szCs w:val="18"/>
              </w:rPr>
              <w:t>El archivo está nombrado de forma diferente</w:t>
            </w:r>
          </w:p>
        </w:tc>
        <w:tc>
          <w:tcPr>
            <w:tcW w:w="59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08CC4C39" w14:textId="77777777" w:rsidR="0012498E" w:rsidRDefault="008C4383">
            <w:r>
              <w:rPr>
                <w:sz w:val="18"/>
                <w:szCs w:val="18"/>
              </w:rPr>
              <w:t>Revisar la hoja MAPA_NOMBRES. Si el archivo quedó como 'huérfano', renombrarlo para que coincida mejor con el nombre de la sede.</w:t>
            </w:r>
          </w:p>
        </w:tc>
      </w:tr>
      <w:tr w:rsidR="0012498E" w14:paraId="66A9B82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9A0DB7" w14:textId="77777777" w:rsidR="0012498E" w:rsidRDefault="008C4383">
            <w:r>
              <w:rPr>
                <w:sz w:val="18"/>
                <w:szCs w:val="18"/>
              </w:rPr>
              <w:t>El datafono no reportó ese día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0CDDE6" w14:textId="77777777" w:rsidR="0012498E" w:rsidRDefault="008C4383">
            <w:r>
              <w:rPr>
                <w:sz w:val="18"/>
                <w:szCs w:val="18"/>
              </w:rPr>
              <w:t>Consultar con Redeban/Credibanco si hubo algún problema de comunicación o cierre ese día.</w:t>
            </w:r>
          </w:p>
        </w:tc>
      </w:tr>
      <w:tr w:rsidR="0012498E" w14:paraId="72B3881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180A1306" w14:textId="77777777" w:rsidR="0012498E" w:rsidRDefault="008C4383">
            <w:r>
              <w:rPr>
                <w:sz w:val="18"/>
                <w:szCs w:val="18"/>
              </w:rPr>
              <w:t>La venta fue anulada antes del cierre del datafono</w:t>
            </w:r>
          </w:p>
        </w:tc>
        <w:tc>
          <w:tcPr>
            <w:tcW w:w="59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55888DC4" w14:textId="77777777" w:rsidR="0012498E" w:rsidRDefault="008C4383">
            <w:r>
              <w:rPr>
                <w:sz w:val="18"/>
                <w:szCs w:val="18"/>
              </w:rPr>
              <w:t xml:space="preserve">Si el pago se hizo y se anuló el mismo día antes del cierre, el datafono no lo </w:t>
            </w:r>
            <w:proofErr w:type="gramStart"/>
            <w:r>
              <w:rPr>
                <w:sz w:val="18"/>
                <w:szCs w:val="18"/>
              </w:rPr>
              <w:t>reporta</w:t>
            </w:r>
            <w:proofErr w:type="gramEnd"/>
            <w:r>
              <w:rPr>
                <w:sz w:val="18"/>
                <w:szCs w:val="18"/>
              </w:rPr>
              <w:t xml:space="preserve"> pero el auxiliar sí puede tenerlo registrado.</w:t>
            </w:r>
          </w:p>
        </w:tc>
      </w:tr>
    </w:tbl>
    <w:p w14:paraId="6C77FBA5" w14:textId="77777777" w:rsidR="0012498E" w:rsidRDefault="0012498E">
      <w:pPr>
        <w:spacing w:after="160"/>
      </w:pPr>
    </w:p>
    <w:p w14:paraId="51FDD25D" w14:textId="0F27C889" w:rsidR="0012498E" w:rsidRDefault="00331308">
      <w:pPr>
        <w:pStyle w:val="Ttulo2"/>
        <w:pBdr>
          <w:bottom w:val="single" w:sz="6" w:space="1" w:color="2E75B6"/>
        </w:pBdr>
      </w:pPr>
      <w:r>
        <w:t>8.4 Sin</w:t>
      </w:r>
      <w:r w:rsidR="008C4383">
        <w:t xml:space="preserve"> día extraído (SIN_DIA — rojo)</w:t>
      </w:r>
    </w:p>
    <w:p w14:paraId="117C2982" w14:textId="77777777" w:rsidR="0012498E" w:rsidRDefault="008C4383">
      <w:pPr>
        <w:spacing w:before="100" w:after="100" w:line="276" w:lineRule="auto"/>
      </w:pPr>
      <w:r>
        <w:t>Ocurre cuando el sistema no puede determinar el día de operación desde la Nota del auxiliar. Causas:</w:t>
      </w:r>
    </w:p>
    <w:p w14:paraId="63510D08" w14:textId="77777777" w:rsidR="0012498E" w:rsidRDefault="008C4383">
      <w:pPr>
        <w:pStyle w:val="Prrafodelista"/>
        <w:numPr>
          <w:ilvl w:val="0"/>
          <w:numId w:val="2"/>
        </w:numPr>
        <w:spacing w:before="60" w:after="60"/>
      </w:pPr>
      <w:r>
        <w:t>La Nota no contiene ningún número reconocible como día.</w:t>
      </w:r>
    </w:p>
    <w:p w14:paraId="376DDD93" w14:textId="77777777" w:rsidR="0012498E" w:rsidRDefault="008C4383">
      <w:pPr>
        <w:pStyle w:val="Prrafodelista"/>
        <w:numPr>
          <w:ilvl w:val="0"/>
          <w:numId w:val="2"/>
        </w:numPr>
        <w:spacing w:before="60" w:after="60"/>
      </w:pPr>
      <w:r>
        <w:t>El texto de la Nota está en un formato completamente diferente a los conocidos.</w:t>
      </w:r>
    </w:p>
    <w:p w14:paraId="0CDA18F0" w14:textId="77777777" w:rsidR="0012498E" w:rsidRDefault="0012498E">
      <w:pPr>
        <w:spacing w:after="80"/>
      </w:pPr>
    </w:p>
    <w:p w14:paraId="25FB5C12" w14:textId="77777777" w:rsidR="0012498E" w:rsidRDefault="008C4383">
      <w:pPr>
        <w:spacing w:before="100" w:after="100" w:line="276" w:lineRule="auto"/>
      </w:pPr>
      <w:r>
        <w:t>Acción: revisar en</w:t>
      </w:r>
      <w:r>
        <w:t xml:space="preserve"> WorldOffice la Nota de ese registro y verificar que incluya la fecha o el número del día de operación.</w:t>
      </w:r>
    </w:p>
    <w:p w14:paraId="3707F0D0" w14:textId="77777777" w:rsidR="0012498E" w:rsidRDefault="008C4383">
      <w:r>
        <w:br w:type="page"/>
      </w:r>
    </w:p>
    <w:p w14:paraId="46AE1FF9" w14:textId="77777777" w:rsidR="0012498E" w:rsidRDefault="008C4383">
      <w:pPr>
        <w:pStyle w:val="Ttulo1"/>
        <w:shd w:val="clear" w:color="auto" w:fill="1F3864"/>
        <w:ind w:left="240" w:right="240"/>
      </w:pPr>
      <w:r>
        <w:lastRenderedPageBreak/>
        <w:t>9.  EJEMPLO NUMÉRICO COMPLETO</w:t>
      </w:r>
    </w:p>
    <w:p w14:paraId="210D6714" w14:textId="77777777" w:rsidR="0012498E" w:rsidRDefault="0012498E">
      <w:pPr>
        <w:spacing w:after="80"/>
      </w:pPr>
    </w:p>
    <w:p w14:paraId="1A383905" w14:textId="64C5976A" w:rsidR="0012498E" w:rsidRDefault="00331308">
      <w:pPr>
        <w:pStyle w:val="Ttulo2"/>
        <w:pBdr>
          <w:bottom w:val="single" w:sz="6" w:space="1" w:color="2E75B6"/>
        </w:pBdr>
      </w:pPr>
      <w:r>
        <w:t>9.1 Datos</w:t>
      </w:r>
      <w:r w:rsidR="008C4383">
        <w:t xml:space="preserve"> de entrada</w:t>
      </w:r>
    </w:p>
    <w:p w14:paraId="79F0249E" w14:textId="7ECED1AB" w:rsidR="0012498E" w:rsidRDefault="008C4383">
      <w:pPr>
        <w:spacing w:before="100" w:after="100" w:line="276" w:lineRule="auto"/>
      </w:pPr>
      <w:r>
        <w:t xml:space="preserve">Sede: </w:t>
      </w:r>
      <w:r w:rsidR="00331308">
        <w:t>ENVIGADO | Período</w:t>
      </w:r>
      <w:r>
        <w:t xml:space="preserve">: </w:t>
      </w:r>
      <w:r w:rsidR="00331308">
        <w:t>marzo</w:t>
      </w:r>
      <w:r>
        <w:t xml:space="preserve"> 2025</w:t>
      </w:r>
    </w:p>
    <w:p w14:paraId="0CB9BD42" w14:textId="77777777" w:rsidR="0012498E" w:rsidRDefault="0012498E">
      <w:pPr>
        <w:spacing w:after="80"/>
      </w:pPr>
    </w:p>
    <w:p w14:paraId="4C9E4A31" w14:textId="77777777" w:rsidR="0012498E" w:rsidRDefault="008C4383">
      <w:pPr>
        <w:spacing w:before="100" w:after="100" w:line="276" w:lineRule="auto"/>
      </w:pPr>
      <w:r>
        <w:rPr>
          <w:b/>
          <w:bCs/>
        </w:rPr>
        <w:t>Auxiliar WorldOffice — registros de datafono de la sede Envigado: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2400"/>
        <w:gridCol w:w="1560"/>
      </w:tblGrid>
      <w:tr w:rsidR="0012498E" w14:paraId="783F341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9122FF" w14:textId="77777777" w:rsidR="0012498E" w:rsidRDefault="008C4383">
            <w:pPr>
              <w:jc w:val="center"/>
            </w:pPr>
            <w:r>
              <w:rPr>
                <w:b/>
                <w:bCs/>
                <w:color w:val="FFFFFF"/>
                <w:sz w:val="18"/>
                <w:szCs w:val="18"/>
              </w:rPr>
              <w:t>Día extraído</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F891BD" w14:textId="77777777" w:rsidR="0012498E" w:rsidRDefault="008C4383">
            <w:pPr>
              <w:jc w:val="center"/>
            </w:pPr>
            <w:r>
              <w:rPr>
                <w:b/>
                <w:bCs/>
                <w:color w:val="FFFFFF"/>
                <w:sz w:val="18"/>
                <w:szCs w:val="18"/>
              </w:rPr>
              <w:t>Nota en auxiliar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FBD84D" w14:textId="77777777" w:rsidR="0012498E" w:rsidRDefault="008C4383">
            <w:pPr>
              <w:jc w:val="center"/>
            </w:pPr>
            <w:proofErr w:type="spellStart"/>
            <w:r>
              <w:rPr>
                <w:b/>
                <w:bCs/>
                <w:color w:val="FFFFFF"/>
                <w:sz w:val="18"/>
                <w:szCs w:val="18"/>
              </w:rPr>
              <w:t>Doc</w:t>
            </w:r>
            <w:proofErr w:type="spellEnd"/>
            <w:r>
              <w:rPr>
                <w:b/>
                <w:bCs/>
                <w:color w:val="FFFFFF"/>
                <w:sz w:val="18"/>
                <w:szCs w:val="18"/>
              </w:rPr>
              <w:t xml:space="preserve"> </w:t>
            </w:r>
            <w:proofErr w:type="spellStart"/>
            <w:r>
              <w:rPr>
                <w:b/>
                <w:bCs/>
                <w:color w:val="FFFFFF"/>
                <w:sz w:val="18"/>
                <w:szCs w:val="18"/>
              </w:rPr>
              <w:t>Num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A5D73D" w14:textId="77777777" w:rsidR="0012498E" w:rsidRDefault="008C4383">
            <w:pPr>
              <w:jc w:val="center"/>
            </w:pPr>
            <w:r>
              <w:rPr>
                <w:b/>
                <w:bCs/>
                <w:color w:val="FFFFFF"/>
                <w:sz w:val="18"/>
                <w:szCs w:val="18"/>
              </w:rPr>
              <w:t>Débitos ($)</w:t>
            </w:r>
          </w:p>
        </w:tc>
      </w:tr>
      <w:tr w:rsidR="0012498E" w14:paraId="64C275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BF77DC" w14:textId="77777777" w:rsidR="0012498E" w:rsidRDefault="008C4383">
            <w:r>
              <w:rPr>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65EA4B" w14:textId="77777777" w:rsidR="0012498E" w:rsidRDefault="008C4383">
            <w:r>
              <w:rPr>
                <w:sz w:val="18"/>
                <w:szCs w:val="18"/>
              </w:rPr>
              <w:t>01/03/2025 DATAFONO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DA2200" w14:textId="77777777" w:rsidR="0012498E" w:rsidRDefault="008C4383">
            <w:r>
              <w:rPr>
                <w:sz w:val="18"/>
                <w:szCs w:val="18"/>
              </w:rPr>
              <w:t>DF-001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57436D" w14:textId="77777777" w:rsidR="0012498E" w:rsidRDefault="008C4383">
            <w:r>
              <w:rPr>
                <w:sz w:val="18"/>
                <w:szCs w:val="18"/>
              </w:rPr>
              <w:t>1,250,000</w:t>
            </w:r>
          </w:p>
        </w:tc>
      </w:tr>
      <w:tr w:rsidR="0012498E" w14:paraId="5004E8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33104F2" w14:textId="77777777" w:rsidR="0012498E" w:rsidRDefault="008C4383">
            <w:r>
              <w:rPr>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A9760F9" w14:textId="77777777" w:rsidR="0012498E" w:rsidRDefault="008C4383">
            <w:r>
              <w:rPr>
                <w:sz w:val="18"/>
                <w:szCs w:val="18"/>
              </w:rPr>
              <w:t>05/03/2025 DATAFONO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C701EF9" w14:textId="77777777" w:rsidR="0012498E" w:rsidRDefault="008C4383">
            <w:r>
              <w:rPr>
                <w:sz w:val="18"/>
                <w:szCs w:val="18"/>
              </w:rPr>
              <w:t>DF-002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4613396" w14:textId="77777777" w:rsidR="0012498E" w:rsidRDefault="008C4383">
            <w:r>
              <w:rPr>
                <w:sz w:val="18"/>
                <w:szCs w:val="18"/>
              </w:rPr>
              <w:t>980,000</w:t>
            </w:r>
          </w:p>
        </w:tc>
      </w:tr>
      <w:tr w:rsidR="0012498E" w14:paraId="78A245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5906DD" w14:textId="77777777" w:rsidR="0012498E" w:rsidRDefault="008C4383">
            <w:r>
              <w:rPr>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69303D" w14:textId="77777777" w:rsidR="0012498E" w:rsidRDefault="008C4383">
            <w:r>
              <w:rPr>
                <w:sz w:val="18"/>
                <w:szCs w:val="18"/>
              </w:rPr>
              <w:t>10/03/2025 DATAFONO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6C79D7" w14:textId="77777777" w:rsidR="0012498E" w:rsidRDefault="008C4383">
            <w:r>
              <w:rPr>
                <w:sz w:val="18"/>
                <w:szCs w:val="18"/>
              </w:rPr>
              <w:t>DF-003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8AF33E" w14:textId="77777777" w:rsidR="0012498E" w:rsidRDefault="008C4383">
            <w:r>
              <w:rPr>
                <w:sz w:val="18"/>
                <w:szCs w:val="18"/>
              </w:rPr>
              <w:t>2,100,000</w:t>
            </w:r>
          </w:p>
        </w:tc>
      </w:tr>
      <w:tr w:rsidR="0012498E" w14:paraId="660C8D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454E1A4" w14:textId="77777777" w:rsidR="0012498E" w:rsidRDefault="008C4383">
            <w:r>
              <w:rPr>
                <w:sz w:val="18"/>
                <w:szCs w:val="18"/>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7610926" w14:textId="77777777" w:rsidR="0012498E" w:rsidRDefault="008C4383">
            <w:r>
              <w:rPr>
                <w:sz w:val="18"/>
                <w:szCs w:val="18"/>
              </w:rPr>
              <w:t>15/03/2025 DATAFONO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0A8D5F6" w14:textId="77777777" w:rsidR="0012498E" w:rsidRDefault="008C4383">
            <w:r>
              <w:rPr>
                <w:sz w:val="18"/>
                <w:szCs w:val="18"/>
              </w:rPr>
              <w:t>DF-004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825326F" w14:textId="77777777" w:rsidR="0012498E" w:rsidRDefault="008C4383">
            <w:r>
              <w:rPr>
                <w:sz w:val="18"/>
                <w:szCs w:val="18"/>
              </w:rPr>
              <w:t>750,000</w:t>
            </w:r>
          </w:p>
        </w:tc>
      </w:tr>
      <w:tr w:rsidR="0012498E" w14:paraId="096B6E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A65518" w14:textId="77777777" w:rsidR="0012498E" w:rsidRDefault="008C4383">
            <w:r>
              <w:rPr>
                <w:sz w:val="18"/>
                <w:szCs w:val="18"/>
              </w:rPr>
              <w:t>28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1B2D7F" w14:textId="77777777" w:rsidR="0012498E" w:rsidRDefault="008C4383">
            <w:r>
              <w:rPr>
                <w:sz w:val="18"/>
                <w:szCs w:val="18"/>
              </w:rPr>
              <w:t>28/03/2025 DATAFONO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AD2851" w14:textId="77777777" w:rsidR="0012498E" w:rsidRDefault="008C4383">
            <w:r>
              <w:rPr>
                <w:sz w:val="18"/>
                <w:szCs w:val="18"/>
              </w:rPr>
              <w:t>DF-005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F09AB1" w14:textId="77777777" w:rsidR="0012498E" w:rsidRDefault="008C4383">
            <w:r>
              <w:rPr>
                <w:sz w:val="18"/>
                <w:szCs w:val="18"/>
              </w:rPr>
              <w:t>1,800,000</w:t>
            </w:r>
          </w:p>
        </w:tc>
      </w:tr>
    </w:tbl>
    <w:p w14:paraId="79798FDD" w14:textId="77777777" w:rsidR="0012498E" w:rsidRDefault="0012498E">
      <w:pPr>
        <w:spacing w:after="160"/>
      </w:pPr>
    </w:p>
    <w:p w14:paraId="4790F9CF" w14:textId="77777777" w:rsidR="0012498E" w:rsidRDefault="008C4383">
      <w:pPr>
        <w:spacing w:before="100" w:after="100" w:line="276" w:lineRule="auto"/>
      </w:pPr>
      <w:r>
        <w:rPr>
          <w:b/>
          <w:bCs/>
        </w:rPr>
        <w:t>Reporte Datafono ENVIGADO — totales por día (después de agrupar):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800"/>
        <w:gridCol w:w="1560"/>
      </w:tblGrid>
      <w:tr w:rsidR="0012498E" w14:paraId="0233C97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CC6307" w14:textId="77777777" w:rsidR="0012498E" w:rsidRDefault="008C4383">
            <w:pPr>
              <w:jc w:val="center"/>
            </w:pPr>
            <w:r>
              <w:rPr>
                <w:b/>
                <w:bCs/>
                <w:color w:val="FFFFFF"/>
                <w:sz w:val="18"/>
                <w:szCs w:val="18"/>
              </w:rPr>
              <w:t>Día</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FFBB70" w14:textId="77777777" w:rsidR="0012498E" w:rsidRDefault="008C4383">
            <w:pPr>
              <w:jc w:val="center"/>
            </w:pPr>
            <w:r>
              <w:rPr>
                <w:b/>
                <w:bCs/>
                <w:color w:val="FFFFFF"/>
                <w:sz w:val="18"/>
                <w:szCs w:val="18"/>
              </w:rPr>
              <w:t>Fecha Vale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C6A4DC" w14:textId="77777777" w:rsidR="0012498E" w:rsidRDefault="008C4383">
            <w:pPr>
              <w:jc w:val="center"/>
            </w:pPr>
            <w:r>
              <w:rPr>
                <w:b/>
                <w:bCs/>
                <w:color w:val="FFFFFF"/>
                <w:sz w:val="18"/>
                <w:szCs w:val="18"/>
              </w:rPr>
              <w:t>Fecha Abono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AF586C" w14:textId="77777777" w:rsidR="0012498E" w:rsidRDefault="008C4383">
            <w:pPr>
              <w:jc w:val="center"/>
            </w:pPr>
            <w:r>
              <w:rPr>
                <w:b/>
                <w:bCs/>
                <w:color w:val="FFFFFF"/>
                <w:sz w:val="18"/>
                <w:szCs w:val="18"/>
              </w:rPr>
              <w:t>Bol. Ruta</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E01287" w14:textId="77777777" w:rsidR="0012498E" w:rsidRDefault="008C4383">
            <w:pPr>
              <w:jc w:val="center"/>
            </w:pPr>
            <w:r>
              <w:rPr>
                <w:b/>
                <w:bCs/>
                <w:color w:val="FFFFFF"/>
                <w:sz w:val="18"/>
                <w:szCs w:val="18"/>
              </w:rPr>
              <w:t>Valor Neto ($)</w:t>
            </w:r>
          </w:p>
        </w:tc>
      </w:tr>
      <w:tr w:rsidR="0012498E" w14:paraId="4A5400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C3CC65" w14:textId="77777777" w:rsidR="0012498E" w:rsidRDefault="008C4383">
            <w:r>
              <w:rPr>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84F817" w14:textId="77777777" w:rsidR="0012498E" w:rsidRDefault="008C4383">
            <w:r>
              <w:rPr>
                <w:sz w:val="18"/>
                <w:szCs w:val="18"/>
              </w:rPr>
              <w:t>01/03/2025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2E5A15" w14:textId="77777777" w:rsidR="0012498E" w:rsidRDefault="008C4383">
            <w:r>
              <w:rPr>
                <w:sz w:val="18"/>
                <w:szCs w:val="18"/>
              </w:rPr>
              <w:t>03/03/2025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42954B" w14:textId="77777777" w:rsidR="0012498E" w:rsidRDefault="008C4383">
            <w:r>
              <w:rPr>
                <w:sz w:val="18"/>
                <w:szCs w:val="18"/>
              </w:rPr>
              <w:t>BOL-001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664AE5" w14:textId="77777777" w:rsidR="0012498E" w:rsidRDefault="008C4383">
            <w:r>
              <w:rPr>
                <w:sz w:val="18"/>
                <w:szCs w:val="18"/>
              </w:rPr>
              <w:t>1,250,000</w:t>
            </w:r>
          </w:p>
        </w:tc>
      </w:tr>
      <w:tr w:rsidR="0012498E" w14:paraId="096CB4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3AA72EB" w14:textId="77777777" w:rsidR="0012498E" w:rsidRDefault="008C4383">
            <w:r>
              <w:rPr>
                <w:sz w:val="18"/>
                <w:szCs w:val="1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D077033" w14:textId="77777777" w:rsidR="0012498E" w:rsidRDefault="008C4383">
            <w:r>
              <w:rPr>
                <w:sz w:val="18"/>
                <w:szCs w:val="18"/>
              </w:rPr>
              <w:t>05/03/2025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1680B4C" w14:textId="77777777" w:rsidR="0012498E" w:rsidRDefault="008C4383">
            <w:r>
              <w:rPr>
                <w:sz w:val="18"/>
                <w:szCs w:val="18"/>
              </w:rPr>
              <w:t>07/03/2025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F865A58" w14:textId="77777777" w:rsidR="0012498E" w:rsidRDefault="008C4383">
            <w:r>
              <w:rPr>
                <w:sz w:val="18"/>
                <w:szCs w:val="18"/>
              </w:rPr>
              <w:t>BOL-002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044C600" w14:textId="77777777" w:rsidR="0012498E" w:rsidRDefault="008C4383">
            <w:r>
              <w:rPr>
                <w:sz w:val="18"/>
                <w:szCs w:val="18"/>
              </w:rPr>
              <w:t>942,100</w:t>
            </w:r>
          </w:p>
        </w:tc>
      </w:tr>
      <w:tr w:rsidR="0012498E" w14:paraId="246213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4D1688" w14:textId="77777777" w:rsidR="0012498E" w:rsidRDefault="008C4383">
            <w:r>
              <w:rPr>
                <w:sz w:val="18"/>
                <w:szCs w:val="18"/>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663A38" w14:textId="77777777" w:rsidR="0012498E" w:rsidRDefault="008C4383">
            <w:r>
              <w:rPr>
                <w:sz w:val="18"/>
                <w:szCs w:val="18"/>
              </w:rPr>
              <w:t>10/03/2025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D455E0" w14:textId="77777777" w:rsidR="0012498E" w:rsidRDefault="008C4383">
            <w:r>
              <w:rPr>
                <w:sz w:val="18"/>
                <w:szCs w:val="18"/>
              </w:rPr>
              <w:t>12/03/2025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EF62EA" w14:textId="77777777" w:rsidR="0012498E" w:rsidRDefault="008C4383">
            <w:r>
              <w:rPr>
                <w:sz w:val="18"/>
                <w:szCs w:val="18"/>
              </w:rPr>
              <w:t>BOL-003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B2A49F" w14:textId="77777777" w:rsidR="0012498E" w:rsidRDefault="008C4383">
            <w:r>
              <w:rPr>
                <w:sz w:val="18"/>
                <w:szCs w:val="18"/>
              </w:rPr>
              <w:t>2,100,000</w:t>
            </w:r>
          </w:p>
        </w:tc>
      </w:tr>
      <w:tr w:rsidR="0012498E" w14:paraId="230A71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19971E4" w14:textId="77777777" w:rsidR="0012498E" w:rsidRDefault="008C4383">
            <w:r>
              <w:rPr>
                <w:sz w:val="18"/>
                <w:szCs w:val="18"/>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6B331CF" w14:textId="77777777" w:rsidR="0012498E" w:rsidRDefault="008C4383">
            <w:r>
              <w:rPr>
                <w:sz w:val="18"/>
                <w:szCs w:val="18"/>
              </w:rPr>
              <w:t>15/03/2025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38AC750" w14:textId="77777777" w:rsidR="0012498E" w:rsidRDefault="008C4383">
            <w:r>
              <w:rPr>
                <w:sz w:val="18"/>
                <w:szCs w:val="18"/>
              </w:rPr>
              <w:t>17/03/2025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E0D1E3A" w14:textId="77777777" w:rsidR="0012498E" w:rsidRDefault="008C4383">
            <w:r>
              <w:rPr>
                <w:sz w:val="18"/>
                <w:szCs w:val="18"/>
              </w:rPr>
              <w:t>BOL-004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84D92EE" w14:textId="77777777" w:rsidR="0012498E" w:rsidRDefault="008C4383">
            <w:r>
              <w:rPr>
                <w:sz w:val="18"/>
                <w:szCs w:val="18"/>
              </w:rPr>
              <w:t>750,000</w:t>
            </w:r>
          </w:p>
        </w:tc>
      </w:tr>
      <w:tr w:rsidR="0012498E" w14:paraId="4C83C2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B7E30C" w14:textId="77777777" w:rsidR="0012498E" w:rsidRDefault="008C4383">
            <w:r>
              <w:rPr>
                <w:sz w:val="18"/>
                <w:szCs w:val="18"/>
              </w:rPr>
              <w:t>28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8E1E19" w14:textId="77777777" w:rsidR="0012498E" w:rsidRDefault="008C4383">
            <w:r>
              <w:rPr>
                <w:sz w:val="18"/>
                <w:szCs w:val="18"/>
              </w:rPr>
              <w:t>28/03/2025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257DA6" w14:textId="77777777" w:rsidR="0012498E" w:rsidRDefault="008C4383">
            <w:r>
              <w:rPr>
                <w:sz w:val="18"/>
                <w:szCs w:val="18"/>
              </w:rPr>
              <w:t>01/04/2025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52179B" w14:textId="77777777" w:rsidR="0012498E" w:rsidRDefault="008C4383">
            <w:r>
              <w:rPr>
                <w:sz w:val="18"/>
                <w:szCs w:val="18"/>
              </w:rPr>
              <w:t>BOL-005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B606807" w14:textId="77777777" w:rsidR="0012498E" w:rsidRDefault="008C4383">
            <w:r>
              <w:rPr>
                <w:sz w:val="18"/>
                <w:szCs w:val="18"/>
              </w:rPr>
              <w:t>2,450,000</w:t>
            </w:r>
          </w:p>
        </w:tc>
      </w:tr>
    </w:tbl>
    <w:p w14:paraId="75D39418" w14:textId="77777777" w:rsidR="0012498E" w:rsidRDefault="0012498E">
      <w:pPr>
        <w:spacing w:after="160"/>
      </w:pPr>
    </w:p>
    <w:p w14:paraId="50E55414" w14:textId="4C6B03F5" w:rsidR="0012498E" w:rsidRDefault="00331308">
      <w:pPr>
        <w:pBdr>
          <w:left w:val="single" w:sz="12" w:space="8" w:color="9C5700"/>
        </w:pBdr>
        <w:shd w:val="clear" w:color="auto" w:fill="FFEB9C"/>
        <w:spacing w:before="100" w:after="100"/>
        <w:ind w:left="360" w:right="360"/>
      </w:pPr>
      <w:r>
        <w:rPr>
          <w:rFonts w:ascii="Segoe UI Emoji" w:hAnsi="Segoe UI Emoji" w:cs="Segoe UI Emoji"/>
          <w:color w:val="9C5700"/>
        </w:rPr>
        <w:t>⚠</w:t>
      </w:r>
      <w:r>
        <w:rPr>
          <w:color w:val="9C5700"/>
        </w:rPr>
        <w:t xml:space="preserve"> Observe</w:t>
      </w:r>
      <w:r w:rsidR="008C4383">
        <w:rPr>
          <w:color w:val="9C5700"/>
        </w:rPr>
        <w:t xml:space="preserve"> el día 28: la Fecha de Abono es el 1 de abril (mes siguiente). Si usáramos Fecha de Abono para el cruce, este registro no cuadraría con el auxiliar de marzo. Con Fecha Vale, cuadra (o en este caso muestra diferencia para revisar).</w:t>
      </w:r>
    </w:p>
    <w:p w14:paraId="08D76ABF" w14:textId="77777777" w:rsidR="0012498E" w:rsidRDefault="0012498E">
      <w:pPr>
        <w:spacing w:after="160"/>
      </w:pPr>
    </w:p>
    <w:p w14:paraId="4B26CEF1" w14:textId="14C826C8" w:rsidR="0012498E" w:rsidRDefault="00331308">
      <w:pPr>
        <w:pStyle w:val="Ttulo2"/>
        <w:pBdr>
          <w:bottom w:val="single" w:sz="6" w:space="1" w:color="2E75B6"/>
        </w:pBdr>
      </w:pPr>
      <w:r>
        <w:t>9.2 Resultado</w:t>
      </w:r>
      <w:r w:rsidR="008C4383">
        <w:t xml:space="preserve"> del cruce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1800"/>
        <w:gridCol w:w="1800"/>
        <w:gridCol w:w="800"/>
        <w:gridCol w:w="2560"/>
      </w:tblGrid>
      <w:tr w:rsidR="0012498E" w14:paraId="2979799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DDDE2D" w14:textId="77777777" w:rsidR="0012498E" w:rsidRDefault="008C4383">
            <w:pPr>
              <w:jc w:val="center"/>
            </w:pPr>
            <w:r>
              <w:rPr>
                <w:b/>
                <w:bCs/>
                <w:color w:val="FFFFFF"/>
                <w:sz w:val="18"/>
                <w:szCs w:val="18"/>
              </w:rPr>
              <w:t>Día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A12A09" w14:textId="77777777" w:rsidR="0012498E" w:rsidRDefault="008C4383">
            <w:pPr>
              <w:jc w:val="center"/>
            </w:pPr>
            <w:r>
              <w:rPr>
                <w:b/>
                <w:bCs/>
                <w:color w:val="FFFFFF"/>
                <w:sz w:val="18"/>
                <w:szCs w:val="18"/>
              </w:rPr>
              <w:t>Aux ($)</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D64BE5" w14:textId="77777777" w:rsidR="0012498E" w:rsidRDefault="008C4383">
            <w:pPr>
              <w:jc w:val="center"/>
            </w:pPr>
            <w:r>
              <w:rPr>
                <w:b/>
                <w:bCs/>
                <w:color w:val="FFFFFF"/>
                <w:sz w:val="18"/>
                <w:szCs w:val="18"/>
              </w:rPr>
              <w:t>Datafono ($)</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2A8BF9" w14:textId="77777777" w:rsidR="0012498E" w:rsidRDefault="008C4383">
            <w:pPr>
              <w:jc w:val="center"/>
            </w:pPr>
            <w:r>
              <w:rPr>
                <w:b/>
                <w:bCs/>
                <w:color w:val="FFFFFF"/>
                <w:sz w:val="18"/>
                <w:szCs w:val="18"/>
              </w:rPr>
              <w:t>Diferencia ($)</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48ABFE" w14:textId="77777777" w:rsidR="0012498E" w:rsidRDefault="008C4383">
            <w:pPr>
              <w:jc w:val="center"/>
            </w:pPr>
            <w:r>
              <w:rPr>
                <w:b/>
                <w:bCs/>
                <w:color w:val="FFFFFF"/>
                <w:sz w:val="18"/>
                <w:szCs w:val="18"/>
              </w:rPr>
              <w:t xml:space="preserve">% </w:t>
            </w:r>
            <w:proofErr w:type="spellStart"/>
            <w:r>
              <w:rPr>
                <w:b/>
                <w:bCs/>
                <w:color w:val="FFFFFF"/>
                <w:sz w:val="18"/>
                <w:szCs w:val="18"/>
              </w:rPr>
              <w:t>Dif</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FB15A0" w14:textId="77777777" w:rsidR="0012498E" w:rsidRDefault="008C4383">
            <w:pPr>
              <w:jc w:val="center"/>
            </w:pPr>
            <w:r>
              <w:rPr>
                <w:b/>
                <w:bCs/>
                <w:color w:val="FFFFFF"/>
                <w:sz w:val="18"/>
                <w:szCs w:val="18"/>
              </w:rPr>
              <w:t>Estado</w:t>
            </w:r>
          </w:p>
        </w:tc>
      </w:tr>
      <w:tr w:rsidR="0012498E" w14:paraId="744ADF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343B3163" w14:textId="77777777" w:rsidR="0012498E" w:rsidRDefault="008C4383">
            <w:r>
              <w:rPr>
                <w:color w:val="1E6F40"/>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5DE26307" w14:textId="77777777" w:rsidR="0012498E" w:rsidRDefault="008C4383">
            <w:r>
              <w:rPr>
                <w:color w:val="1E6F40"/>
                <w:sz w:val="18"/>
                <w:szCs w:val="18"/>
              </w:rPr>
              <w:t>1,250,000</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50FDE8FF" w14:textId="77777777" w:rsidR="0012498E" w:rsidRDefault="008C4383">
            <w:r>
              <w:rPr>
                <w:color w:val="1E6F40"/>
                <w:sz w:val="18"/>
                <w:szCs w:val="18"/>
              </w:rPr>
              <w:t>1,250,000</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37E0563B" w14:textId="77777777" w:rsidR="0012498E" w:rsidRDefault="008C4383">
            <w:r>
              <w:rPr>
                <w:color w:val="1E6F40"/>
                <w:sz w:val="18"/>
                <w:szCs w:val="18"/>
              </w:rPr>
              <w:t>0</w:t>
            </w:r>
          </w:p>
        </w:tc>
        <w:tc>
          <w:tcPr>
            <w:tcW w:w="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3458D5DF" w14:textId="77777777" w:rsidR="0012498E" w:rsidRDefault="008C4383">
            <w:r>
              <w:rPr>
                <w:color w:val="1E6F40"/>
                <w:sz w:val="18"/>
                <w:szCs w:val="18"/>
              </w:rPr>
              <w:t>0.00%</w:t>
            </w:r>
          </w:p>
        </w:tc>
        <w:tc>
          <w:tcPr>
            <w:tcW w:w="2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4F11ADF1" w14:textId="77777777" w:rsidR="0012498E" w:rsidRDefault="008C4383">
            <w:r>
              <w:rPr>
                <w:color w:val="1E6F40"/>
                <w:sz w:val="18"/>
                <w:szCs w:val="18"/>
              </w:rPr>
              <w:t>✔</w:t>
            </w:r>
            <w:r>
              <w:rPr>
                <w:color w:val="1E6F40"/>
                <w:sz w:val="18"/>
                <w:szCs w:val="18"/>
              </w:rPr>
              <w:t xml:space="preserve"> CUADRA</w:t>
            </w:r>
          </w:p>
        </w:tc>
      </w:tr>
      <w:tr w:rsidR="0012498E" w14:paraId="34625F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777C633A" w14:textId="77777777" w:rsidR="0012498E" w:rsidRDefault="008C4383">
            <w:r>
              <w:rPr>
                <w:color w:val="9C5700"/>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79F79ED4" w14:textId="77777777" w:rsidR="0012498E" w:rsidRDefault="008C4383">
            <w:r>
              <w:rPr>
                <w:color w:val="9C5700"/>
                <w:sz w:val="18"/>
                <w:szCs w:val="18"/>
              </w:rPr>
              <w:t>980,000</w:t>
            </w:r>
          </w:p>
        </w:tc>
        <w:tc>
          <w:tcPr>
            <w:tcW w:w="18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2B952779" w14:textId="77777777" w:rsidR="0012498E" w:rsidRDefault="008C4383">
            <w:r>
              <w:rPr>
                <w:color w:val="9C5700"/>
                <w:sz w:val="18"/>
                <w:szCs w:val="18"/>
              </w:rPr>
              <w:t>942,100</w:t>
            </w:r>
          </w:p>
        </w:tc>
        <w:tc>
          <w:tcPr>
            <w:tcW w:w="18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14181B8F" w14:textId="77777777" w:rsidR="0012498E" w:rsidRDefault="008C4383">
            <w:r>
              <w:rPr>
                <w:color w:val="9C5700"/>
                <w:sz w:val="18"/>
                <w:szCs w:val="18"/>
              </w:rPr>
              <w:t>37,900</w:t>
            </w:r>
          </w:p>
        </w:tc>
        <w:tc>
          <w:tcPr>
            <w:tcW w:w="8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7BE6052D" w14:textId="77777777" w:rsidR="0012498E" w:rsidRDefault="008C4383">
            <w:r>
              <w:rPr>
                <w:color w:val="9C5700"/>
                <w:sz w:val="18"/>
                <w:szCs w:val="18"/>
              </w:rPr>
              <w:t>3.87%</w:t>
            </w:r>
          </w:p>
        </w:tc>
        <w:tc>
          <w:tcPr>
            <w:tcW w:w="256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42619372" w14:textId="77777777" w:rsidR="0012498E" w:rsidRDefault="008C4383">
            <w:r>
              <w:rPr>
                <w:color w:val="9C5700"/>
                <w:sz w:val="18"/>
                <w:szCs w:val="18"/>
              </w:rPr>
              <w:t>⚠</w:t>
            </w:r>
            <w:r>
              <w:rPr>
                <w:color w:val="9C5700"/>
                <w:sz w:val="18"/>
                <w:szCs w:val="18"/>
              </w:rPr>
              <w:t xml:space="preserve"> DIF_MENOR</w:t>
            </w:r>
          </w:p>
        </w:tc>
      </w:tr>
      <w:tr w:rsidR="0012498E" w14:paraId="37785E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3CECBDC4" w14:textId="77777777" w:rsidR="0012498E" w:rsidRDefault="008C4383">
            <w:r>
              <w:rPr>
                <w:color w:val="1E6F40"/>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6138E5C9" w14:textId="77777777" w:rsidR="0012498E" w:rsidRDefault="008C4383">
            <w:r>
              <w:rPr>
                <w:color w:val="1E6F40"/>
                <w:sz w:val="18"/>
                <w:szCs w:val="18"/>
              </w:rPr>
              <w:t>2,100,000</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5ED44B33" w14:textId="77777777" w:rsidR="0012498E" w:rsidRDefault="008C4383">
            <w:r>
              <w:rPr>
                <w:color w:val="1E6F40"/>
                <w:sz w:val="18"/>
                <w:szCs w:val="18"/>
              </w:rPr>
              <w:t>2,100,000</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1155D50C" w14:textId="77777777" w:rsidR="0012498E" w:rsidRDefault="008C4383">
            <w:r>
              <w:rPr>
                <w:color w:val="1E6F40"/>
                <w:sz w:val="18"/>
                <w:szCs w:val="18"/>
              </w:rPr>
              <w:t>0</w:t>
            </w:r>
          </w:p>
        </w:tc>
        <w:tc>
          <w:tcPr>
            <w:tcW w:w="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24DAE7F5" w14:textId="77777777" w:rsidR="0012498E" w:rsidRDefault="008C4383">
            <w:r>
              <w:rPr>
                <w:color w:val="1E6F40"/>
                <w:sz w:val="18"/>
                <w:szCs w:val="18"/>
              </w:rPr>
              <w:t>0.00%</w:t>
            </w:r>
          </w:p>
        </w:tc>
        <w:tc>
          <w:tcPr>
            <w:tcW w:w="2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7D015720" w14:textId="77777777" w:rsidR="0012498E" w:rsidRDefault="008C4383">
            <w:r>
              <w:rPr>
                <w:color w:val="1E6F40"/>
                <w:sz w:val="18"/>
                <w:szCs w:val="18"/>
              </w:rPr>
              <w:t>✔</w:t>
            </w:r>
            <w:r>
              <w:rPr>
                <w:color w:val="1E6F40"/>
                <w:sz w:val="18"/>
                <w:szCs w:val="18"/>
              </w:rPr>
              <w:t xml:space="preserve"> CUADRA</w:t>
            </w:r>
          </w:p>
        </w:tc>
      </w:tr>
      <w:tr w:rsidR="0012498E" w14:paraId="60C00E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1FCE930C" w14:textId="77777777" w:rsidR="0012498E" w:rsidRDefault="008C4383">
            <w:r>
              <w:rPr>
                <w:color w:val="1E6F40"/>
                <w:sz w:val="18"/>
                <w:szCs w:val="18"/>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52EBE376" w14:textId="77777777" w:rsidR="0012498E" w:rsidRDefault="008C4383">
            <w:r>
              <w:rPr>
                <w:color w:val="1E6F40"/>
                <w:sz w:val="18"/>
                <w:szCs w:val="18"/>
              </w:rPr>
              <w:t>750,000</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3E82173C" w14:textId="77777777" w:rsidR="0012498E" w:rsidRDefault="008C4383">
            <w:r>
              <w:rPr>
                <w:color w:val="1E6F40"/>
                <w:sz w:val="18"/>
                <w:szCs w:val="18"/>
              </w:rPr>
              <w:t>750,000</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1FC22BD2" w14:textId="77777777" w:rsidR="0012498E" w:rsidRDefault="008C4383">
            <w:r>
              <w:rPr>
                <w:color w:val="1E6F40"/>
                <w:sz w:val="18"/>
                <w:szCs w:val="18"/>
              </w:rPr>
              <w:t>0</w:t>
            </w:r>
          </w:p>
        </w:tc>
        <w:tc>
          <w:tcPr>
            <w:tcW w:w="8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7717D4A7" w14:textId="77777777" w:rsidR="0012498E" w:rsidRDefault="008C4383">
            <w:r>
              <w:rPr>
                <w:color w:val="1E6F40"/>
                <w:sz w:val="18"/>
                <w:szCs w:val="18"/>
              </w:rPr>
              <w:t>0.00%</w:t>
            </w:r>
          </w:p>
        </w:tc>
        <w:tc>
          <w:tcPr>
            <w:tcW w:w="25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684601CD" w14:textId="77777777" w:rsidR="0012498E" w:rsidRDefault="008C4383">
            <w:r>
              <w:rPr>
                <w:color w:val="1E6F40"/>
                <w:sz w:val="18"/>
                <w:szCs w:val="18"/>
              </w:rPr>
              <w:t>✔</w:t>
            </w:r>
            <w:r>
              <w:rPr>
                <w:color w:val="1E6F40"/>
                <w:sz w:val="18"/>
                <w:szCs w:val="18"/>
              </w:rPr>
              <w:t xml:space="preserve"> CUADRA</w:t>
            </w:r>
          </w:p>
        </w:tc>
      </w:tr>
      <w:tr w:rsidR="0012498E" w14:paraId="76017E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42F86BEF" w14:textId="77777777" w:rsidR="0012498E" w:rsidRDefault="008C4383">
            <w:r>
              <w:rPr>
                <w:color w:val="9C0006"/>
                <w:sz w:val="18"/>
                <w:szCs w:val="18"/>
              </w:rPr>
              <w:t>28</w:t>
            </w:r>
          </w:p>
        </w:tc>
        <w:tc>
          <w:tcPr>
            <w:tcW w:w="18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4F519534" w14:textId="77777777" w:rsidR="0012498E" w:rsidRDefault="008C4383">
            <w:r>
              <w:rPr>
                <w:color w:val="9C0006"/>
                <w:sz w:val="18"/>
                <w:szCs w:val="18"/>
              </w:rPr>
              <w:t>1,800,000</w:t>
            </w:r>
          </w:p>
        </w:tc>
        <w:tc>
          <w:tcPr>
            <w:tcW w:w="18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07D5BC84" w14:textId="77777777" w:rsidR="0012498E" w:rsidRDefault="008C4383">
            <w:r>
              <w:rPr>
                <w:color w:val="9C0006"/>
                <w:sz w:val="18"/>
                <w:szCs w:val="18"/>
              </w:rPr>
              <w:t>2,450,000</w:t>
            </w:r>
          </w:p>
        </w:tc>
        <w:tc>
          <w:tcPr>
            <w:tcW w:w="18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2DADD884" w14:textId="77777777" w:rsidR="0012498E" w:rsidRDefault="008C4383">
            <w:r>
              <w:rPr>
                <w:color w:val="9C0006"/>
                <w:sz w:val="18"/>
                <w:szCs w:val="18"/>
              </w:rPr>
              <w:t>-650,000</w:t>
            </w:r>
          </w:p>
        </w:tc>
        <w:tc>
          <w:tcPr>
            <w:tcW w:w="80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0157FB27" w14:textId="77777777" w:rsidR="0012498E" w:rsidRDefault="008C4383">
            <w:r>
              <w:rPr>
                <w:color w:val="9C0006"/>
                <w:sz w:val="18"/>
                <w:szCs w:val="18"/>
              </w:rPr>
              <w:t>36.1%</w:t>
            </w:r>
          </w:p>
        </w:tc>
        <w:tc>
          <w:tcPr>
            <w:tcW w:w="2560" w:type="dxa"/>
            <w:tcBorders>
              <w:top w:val="single" w:sz="1" w:space="0" w:color="CCCCCC"/>
              <w:left w:val="single" w:sz="1" w:space="0" w:color="CCCCCC"/>
              <w:bottom w:val="single" w:sz="1" w:space="0" w:color="CCCCCC"/>
              <w:right w:val="single" w:sz="1" w:space="0" w:color="CCCCCC"/>
            </w:tcBorders>
            <w:shd w:val="clear" w:color="auto" w:fill="FFC7CE"/>
            <w:tcMar>
              <w:top w:w="60" w:type="dxa"/>
              <w:left w:w="120" w:type="dxa"/>
              <w:bottom w:w="60" w:type="dxa"/>
              <w:right w:w="120" w:type="dxa"/>
            </w:tcMar>
            <w:vAlign w:val="center"/>
          </w:tcPr>
          <w:p w14:paraId="274AA750" w14:textId="77777777" w:rsidR="0012498E" w:rsidRDefault="008C4383">
            <w:r>
              <w:rPr>
                <w:color w:val="9C0006"/>
                <w:sz w:val="18"/>
                <w:szCs w:val="18"/>
              </w:rPr>
              <w:t>❌</w:t>
            </w:r>
            <w:r>
              <w:rPr>
                <w:color w:val="9C0006"/>
                <w:sz w:val="18"/>
                <w:szCs w:val="18"/>
              </w:rPr>
              <w:t xml:space="preserve"> DIFERENCIA</w:t>
            </w:r>
          </w:p>
        </w:tc>
      </w:tr>
    </w:tbl>
    <w:p w14:paraId="32713D23" w14:textId="77777777" w:rsidR="0012498E" w:rsidRDefault="0012498E">
      <w:pPr>
        <w:spacing w:after="160"/>
      </w:pPr>
    </w:p>
    <w:p w14:paraId="3D4330C5" w14:textId="42141092" w:rsidR="0012498E" w:rsidRDefault="00331308">
      <w:pPr>
        <w:pStyle w:val="Ttulo2"/>
        <w:pBdr>
          <w:bottom w:val="single" w:sz="6" w:space="1" w:color="2E75B6"/>
        </w:pBdr>
      </w:pPr>
      <w:r>
        <w:lastRenderedPageBreak/>
        <w:t>9.3 Análisis</w:t>
      </w:r>
      <w:r w:rsidR="008C4383">
        <w:t xml:space="preserve"> de los resultados del ejemplo</w:t>
      </w:r>
    </w:p>
    <w:p w14:paraId="55B2D33A" w14:textId="77777777" w:rsidR="0012498E" w:rsidRDefault="008C4383">
      <w:pPr>
        <w:spacing w:before="100" w:after="100" w:line="276" w:lineRule="auto"/>
      </w:pPr>
      <w:r>
        <w:rPr>
          <w:b/>
          <w:bCs/>
        </w:rPr>
        <w:t>Días 1, 10 y 15 — CUADRA:</w:t>
      </w:r>
    </w:p>
    <w:p w14:paraId="485E33DB" w14:textId="77777777" w:rsidR="0012498E" w:rsidRDefault="008C4383">
      <w:pPr>
        <w:spacing w:before="100" w:after="100" w:line="276" w:lineRule="auto"/>
      </w:pPr>
      <w:r>
        <w:t>Cuadran exactamente. No requieren ninguna acción.</w:t>
      </w:r>
    </w:p>
    <w:p w14:paraId="60F845F4" w14:textId="77777777" w:rsidR="0012498E" w:rsidRDefault="0012498E">
      <w:pPr>
        <w:spacing w:after="80"/>
      </w:pPr>
    </w:p>
    <w:p w14:paraId="2FA082F9" w14:textId="77777777" w:rsidR="0012498E" w:rsidRDefault="008C4383">
      <w:pPr>
        <w:spacing w:before="100" w:after="100" w:line="276" w:lineRule="auto"/>
      </w:pPr>
      <w:r>
        <w:rPr>
          <w:b/>
          <w:bCs/>
        </w:rPr>
        <w:t>Día 5 — DIF_MENOR (diferencia $37,900 = 3.87%):</w:t>
      </w:r>
    </w:p>
    <w:p w14:paraId="3BCD626C" w14:textId="77777777" w:rsidR="0012498E" w:rsidRDefault="008C4383">
      <w:pPr>
        <w:spacing w:before="100" w:after="100" w:line="276" w:lineRule="auto"/>
      </w:pPr>
      <w:r>
        <w:t>El auxiliar registró $980,000 (valor bruto de la venta). El datafono reportó $942,100 (valor neto después de descontar comisión + retenciones). La diferencia de $37,900 corresponde exactamente a las retencion</w:t>
      </w:r>
      <w:r>
        <w:t>es aplicadas por Redeban. Contabilidad debe verificar que esas retenciones estén contabilizadas en la cuenta correspondiente.</w:t>
      </w:r>
    </w:p>
    <w:p w14:paraId="5145AC83" w14:textId="77777777" w:rsidR="0012498E" w:rsidRDefault="0012498E">
      <w:pPr>
        <w:spacing w:after="80"/>
      </w:pPr>
    </w:p>
    <w:p w14:paraId="78F81147" w14:textId="77777777" w:rsidR="0012498E" w:rsidRDefault="008C4383">
      <w:pPr>
        <w:spacing w:before="100" w:after="100" w:line="276" w:lineRule="auto"/>
      </w:pPr>
      <w:r>
        <w:rPr>
          <w:b/>
          <w:bCs/>
        </w:rPr>
        <w:t>Día 28 — DIFERENCIA SIGNIFICATIVA (diferencia -$650,000 = 36.1%):</w:t>
      </w:r>
    </w:p>
    <w:p w14:paraId="5FBBBC04" w14:textId="77777777" w:rsidR="0012498E" w:rsidRDefault="008C4383">
      <w:pPr>
        <w:spacing w:before="100" w:after="100" w:line="276" w:lineRule="auto"/>
      </w:pPr>
      <w:r>
        <w:t>El datafono reporta $650,000 más de lo que está en el auxiliar.</w:t>
      </w:r>
      <w:r>
        <w:t xml:space="preserve"> Posibles causas: (1) el auxiliar tiene un error de digitación y la venta real fue $2,450,000; (2) hay transacciones de otra sede incluidas en el reporte del datafono; (3) hubo una venta adicional que no fue registrada en el auxiliar. Requiere investigació</w:t>
      </w:r>
      <w:r>
        <w:t>n.</w:t>
      </w:r>
    </w:p>
    <w:p w14:paraId="4028BC98" w14:textId="77777777" w:rsidR="0012498E" w:rsidRDefault="0012498E">
      <w:pPr>
        <w:spacing w:after="160"/>
      </w:pPr>
    </w:p>
    <w:p w14:paraId="75D7F692" w14:textId="7EFA5E6F" w:rsidR="0012498E" w:rsidRDefault="00331308">
      <w:pPr>
        <w:pBdr>
          <w:left w:val="single" w:sz="12" w:space="8" w:color="1E6F40"/>
        </w:pBdr>
        <w:shd w:val="clear" w:color="auto" w:fill="C6EFCE"/>
        <w:spacing w:before="100" w:after="100"/>
        <w:ind w:left="360" w:right="360"/>
      </w:pPr>
      <w:r>
        <w:rPr>
          <w:rFonts w:ascii="Segoe UI Emoji" w:hAnsi="Segoe UI Emoji" w:cs="Segoe UI Emoji"/>
          <w:color w:val="1E6F40"/>
        </w:rPr>
        <w:t>✔</w:t>
      </w:r>
      <w:r>
        <w:rPr>
          <w:color w:val="1E6F40"/>
        </w:rPr>
        <w:t xml:space="preserve"> El</w:t>
      </w:r>
      <w:r w:rsidR="008C4383">
        <w:rPr>
          <w:color w:val="1E6F40"/>
        </w:rPr>
        <w:t xml:space="preserve"> día 28 también ilustra por qué usar Fecha Vale es correcto: el abono bancario llegó el 1 de abril, pero la venta fue el 28 de marzo. Con Fecha de Abono, este registro quedaría como 'sin match' en el período de marzo y aparecería sin explicación e</w:t>
      </w:r>
      <w:r w:rsidR="008C4383">
        <w:rPr>
          <w:color w:val="1E6F40"/>
        </w:rPr>
        <w:t>n el período de abril.</w:t>
      </w:r>
    </w:p>
    <w:p w14:paraId="791B39B2" w14:textId="77777777" w:rsidR="0012498E" w:rsidRDefault="008C4383">
      <w:r>
        <w:br w:type="page"/>
      </w:r>
    </w:p>
    <w:p w14:paraId="248148D8" w14:textId="77777777" w:rsidR="0012498E" w:rsidRDefault="008C4383">
      <w:pPr>
        <w:pStyle w:val="Ttulo1"/>
        <w:shd w:val="clear" w:color="auto" w:fill="1F3864"/>
        <w:ind w:left="240" w:right="240"/>
      </w:pPr>
      <w:r>
        <w:lastRenderedPageBreak/>
        <w:t>10.  ASPECTOS NORMATIVOS Y CONTABLES</w:t>
      </w:r>
    </w:p>
    <w:p w14:paraId="0ED43E98" w14:textId="77777777" w:rsidR="0012498E" w:rsidRDefault="0012498E">
      <w:pPr>
        <w:spacing w:after="80"/>
      </w:pPr>
    </w:p>
    <w:p w14:paraId="7F720290" w14:textId="07E4C99E" w:rsidR="0012498E" w:rsidRDefault="00331308">
      <w:pPr>
        <w:pStyle w:val="Ttulo2"/>
        <w:pBdr>
          <w:bottom w:val="single" w:sz="6" w:space="1" w:color="2E75B6"/>
        </w:pBdr>
      </w:pPr>
      <w:r>
        <w:t>10.1 Marco</w:t>
      </w:r>
      <w:r w:rsidR="008C4383">
        <w:t xml:space="preserve"> normativo aplicado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2498E" w14:paraId="211F040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D95B1A" w14:textId="77777777" w:rsidR="0012498E" w:rsidRDefault="008C4383">
            <w:pPr>
              <w:jc w:val="center"/>
            </w:pPr>
            <w:r>
              <w:rPr>
                <w:b/>
                <w:bCs/>
                <w:color w:val="FFFFFF"/>
                <w:sz w:val="18"/>
                <w:szCs w:val="18"/>
              </w:rPr>
              <w:t>Norma</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88D9F9" w14:textId="77777777" w:rsidR="0012498E" w:rsidRDefault="008C4383">
            <w:pPr>
              <w:jc w:val="center"/>
            </w:pPr>
            <w:r>
              <w:rPr>
                <w:b/>
                <w:bCs/>
                <w:color w:val="FFFFFF"/>
                <w:sz w:val="18"/>
                <w:szCs w:val="18"/>
              </w:rPr>
              <w:t>Aplicación en el sistema</w:t>
            </w:r>
          </w:p>
        </w:tc>
      </w:tr>
      <w:tr w:rsidR="0012498E" w14:paraId="7EA754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E9F022" w14:textId="77777777" w:rsidR="0012498E" w:rsidRDefault="008C4383">
            <w:r>
              <w:rPr>
                <w:sz w:val="18"/>
                <w:szCs w:val="18"/>
              </w:rPr>
              <w:t>NIIF para PYMES — Sección 2 (Conceptos y Principios)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AE2AA8" w14:textId="77777777" w:rsidR="0012498E" w:rsidRDefault="008C4383">
            <w:r>
              <w:rPr>
                <w:sz w:val="18"/>
                <w:szCs w:val="18"/>
              </w:rPr>
              <w:t>Principio de devengo: los ingresos se reconocen cuando ocurren, no cuando llega el efectivo. Soporta el uso de Fecha Vale.</w:t>
            </w:r>
          </w:p>
        </w:tc>
      </w:tr>
      <w:tr w:rsidR="0012498E" w14:paraId="13E4C0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46F4FFD" w14:textId="77777777" w:rsidR="0012498E" w:rsidRDefault="008C4383">
            <w:r>
              <w:rPr>
                <w:sz w:val="18"/>
                <w:szCs w:val="18"/>
              </w:rPr>
              <w:t>NIIF para PYMES — Sección 23 (Ingresos)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D5C959E" w14:textId="77777777" w:rsidR="0012498E" w:rsidRDefault="008C4383">
            <w:r>
              <w:rPr>
                <w:sz w:val="18"/>
                <w:szCs w:val="18"/>
              </w:rPr>
              <w:t>El ingreso por venta con tarjeta se reconoce en la fecha de la transacción (Fecha Vale), no en la fecha del abono bancario.</w:t>
            </w:r>
          </w:p>
        </w:tc>
      </w:tr>
      <w:tr w:rsidR="0012498E" w14:paraId="7105D7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AED486" w14:textId="77777777" w:rsidR="0012498E" w:rsidRDefault="008C4383">
            <w:r>
              <w:rPr>
                <w:sz w:val="18"/>
                <w:szCs w:val="18"/>
              </w:rPr>
              <w:t>Decreto 2420 de 2015 — CTCP Colombia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1BEAA7" w14:textId="77777777" w:rsidR="0012498E" w:rsidRDefault="008C4383">
            <w:r>
              <w:rPr>
                <w:sz w:val="18"/>
                <w:szCs w:val="18"/>
              </w:rPr>
              <w:t>Marco normativo nacional que adopta NIIF para PYMES. Todos los registros del sistema son consistentes con este marco.</w:t>
            </w:r>
          </w:p>
        </w:tc>
      </w:tr>
      <w:tr w:rsidR="0012498E" w14:paraId="0BE07A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82BB9C9" w14:textId="77777777" w:rsidR="0012498E" w:rsidRDefault="008C4383">
            <w:r>
              <w:rPr>
                <w:sz w:val="18"/>
                <w:szCs w:val="18"/>
              </w:rPr>
              <w:t>Resolución DIAN — Retenciones en pagos con tarjeta</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082FAE9" w14:textId="77777777" w:rsidR="0012498E" w:rsidRDefault="008C4383">
            <w:r>
              <w:rPr>
                <w:sz w:val="18"/>
                <w:szCs w:val="18"/>
              </w:rPr>
              <w:t>Las retenciones (fuente, IVA, ICA) aplicadas por Redeban/Credibanco son identificadas en el informe y separadas del valor de la venta.</w:t>
            </w:r>
          </w:p>
        </w:tc>
      </w:tr>
    </w:tbl>
    <w:p w14:paraId="3DC9B4F5" w14:textId="77777777" w:rsidR="0012498E" w:rsidRDefault="0012498E">
      <w:pPr>
        <w:spacing w:after="160"/>
      </w:pPr>
    </w:p>
    <w:p w14:paraId="7E2FF703" w14:textId="6FB4B3A8" w:rsidR="0012498E" w:rsidRDefault="00331308">
      <w:pPr>
        <w:pStyle w:val="Ttulo2"/>
        <w:pBdr>
          <w:bottom w:val="single" w:sz="6" w:space="1" w:color="2E75B6"/>
        </w:pBdr>
      </w:pPr>
      <w:r>
        <w:t>10.2 ¿</w:t>
      </w:r>
      <w:r w:rsidR="008C4383">
        <w:t>Qué ocurre con los abonos de fin de mes?</w:t>
      </w:r>
    </w:p>
    <w:p w14:paraId="11243065" w14:textId="77777777" w:rsidR="0012498E" w:rsidRDefault="008C4383">
      <w:pPr>
        <w:spacing w:before="100" w:after="100" w:line="276" w:lineRule="auto"/>
      </w:pPr>
      <w:r>
        <w:t>Una pregunta frecuente de auditoría es: 'si la venta del 31 de marzo se abona el 2 de abril, ¿en qué período queda contabilizada?'</w:t>
      </w:r>
    </w:p>
    <w:p w14:paraId="3461415F" w14:textId="77777777" w:rsidR="0012498E" w:rsidRDefault="0012498E">
      <w:pPr>
        <w:spacing w:after="80"/>
      </w:pPr>
    </w:p>
    <w:p w14:paraId="1215B993" w14:textId="77777777" w:rsidR="0012498E" w:rsidRDefault="008C4383">
      <w:pPr>
        <w:spacing w:before="100" w:after="100" w:line="276" w:lineRule="auto"/>
      </w:pPr>
      <w:r>
        <w:t>Respuesta: la venta se reconoce en marzo (Fecha Vale = 31 de marzo), tanto en el auxiliar como en el informe del datafono. E</w:t>
      </w:r>
      <w:r>
        <w:t>l abono bancario del 2 de abril se registra en la conciliación bancaria de abril, pero no afecta el reconocimiento del ingreso.</w:t>
      </w:r>
    </w:p>
    <w:p w14:paraId="667CEAA2" w14:textId="77777777" w:rsidR="0012498E" w:rsidRDefault="0012498E">
      <w:pPr>
        <w:spacing w:after="80"/>
      </w:pPr>
    </w:p>
    <w:p w14:paraId="61422576" w14:textId="77777777" w:rsidR="0012498E" w:rsidRDefault="008C4383">
      <w:pPr>
        <w:spacing w:before="100" w:after="100" w:line="276" w:lineRule="auto"/>
      </w:pPr>
      <w:r>
        <w:t>Este tratamiento es el correcto según NIIF y es precisamente lo que el sistema implementa al usar Fecha Vale para el cruce.</w:t>
      </w:r>
    </w:p>
    <w:p w14:paraId="41A40D30" w14:textId="77777777" w:rsidR="0012498E" w:rsidRDefault="0012498E">
      <w:pPr>
        <w:spacing w:after="160"/>
      </w:pPr>
    </w:p>
    <w:p w14:paraId="4D9AC4CD" w14:textId="6A976A71" w:rsidR="0012498E" w:rsidRDefault="00331308">
      <w:pPr>
        <w:pStyle w:val="Ttulo2"/>
        <w:pBdr>
          <w:bottom w:val="single" w:sz="6" w:space="1" w:color="2E75B6"/>
        </w:pBdr>
      </w:pPr>
      <w:r>
        <w:t>10.3 Inmutabilidad</w:t>
      </w:r>
      <w:r w:rsidR="008C4383">
        <w:t xml:space="preserve"> del log de auditoría</w:t>
      </w:r>
    </w:p>
    <w:p w14:paraId="457CC88F" w14:textId="77777777" w:rsidR="0012498E" w:rsidRDefault="008C4383">
      <w:pPr>
        <w:spacing w:before="100" w:after="100" w:line="276" w:lineRule="auto"/>
      </w:pPr>
      <w:r>
        <w:t>El sistema genera una hoja LOG_AUDITORIA en cada informe que registra:</w:t>
      </w:r>
    </w:p>
    <w:p w14:paraId="5F26F8DA" w14:textId="77777777" w:rsidR="0012498E" w:rsidRDefault="008C4383">
      <w:pPr>
        <w:pStyle w:val="Prrafodelista"/>
        <w:numPr>
          <w:ilvl w:val="0"/>
          <w:numId w:val="2"/>
        </w:numPr>
        <w:spacing w:before="60" w:after="60"/>
      </w:pPr>
      <w:r>
        <w:t>Fecha y hora exacta del proceso.</w:t>
      </w:r>
    </w:p>
    <w:p w14:paraId="7525BA67" w14:textId="77777777" w:rsidR="0012498E" w:rsidRDefault="008C4383">
      <w:pPr>
        <w:pStyle w:val="Prrafodelista"/>
        <w:numPr>
          <w:ilvl w:val="0"/>
          <w:numId w:val="2"/>
        </w:numPr>
        <w:spacing w:before="60" w:after="60"/>
      </w:pPr>
      <w:r>
        <w:t>Versión del motor de conciliación.</w:t>
      </w:r>
    </w:p>
    <w:p w14:paraId="436D013F" w14:textId="77777777" w:rsidR="0012498E" w:rsidRDefault="008C4383">
      <w:pPr>
        <w:pStyle w:val="Prrafodelista"/>
        <w:numPr>
          <w:ilvl w:val="0"/>
          <w:numId w:val="2"/>
        </w:numPr>
        <w:spacing w:before="60" w:after="60"/>
      </w:pPr>
      <w:r>
        <w:t>Parámetros usados (sede, período, año, mes).</w:t>
      </w:r>
    </w:p>
    <w:p w14:paraId="47D5A33B" w14:textId="77777777" w:rsidR="0012498E" w:rsidRDefault="008C4383">
      <w:pPr>
        <w:pStyle w:val="Prrafodelista"/>
        <w:numPr>
          <w:ilvl w:val="0"/>
          <w:numId w:val="2"/>
        </w:numPr>
        <w:spacing w:before="60" w:after="60"/>
      </w:pPr>
      <w:r>
        <w:t>Lógica de cruce aplicada.</w:t>
      </w:r>
    </w:p>
    <w:p w14:paraId="69E3E400" w14:textId="77777777" w:rsidR="0012498E" w:rsidRDefault="008C4383">
      <w:pPr>
        <w:pStyle w:val="Prrafodelista"/>
        <w:numPr>
          <w:ilvl w:val="0"/>
          <w:numId w:val="2"/>
        </w:numPr>
        <w:spacing w:before="60" w:after="60"/>
      </w:pPr>
      <w:r>
        <w:t>Resultado del matching de nombres.</w:t>
      </w:r>
    </w:p>
    <w:p w14:paraId="66AEBE79" w14:textId="77777777" w:rsidR="0012498E" w:rsidRDefault="008C4383">
      <w:pPr>
        <w:pStyle w:val="Prrafodelista"/>
        <w:numPr>
          <w:ilvl w:val="0"/>
          <w:numId w:val="2"/>
        </w:numPr>
        <w:spacing w:before="60" w:after="60"/>
      </w:pPr>
      <w:r>
        <w:t>Referencia a la auditoría externa (KPMG Ltda.).</w:t>
      </w:r>
    </w:p>
    <w:p w14:paraId="58CE0611" w14:textId="77777777" w:rsidR="0012498E" w:rsidRDefault="0012498E">
      <w:pPr>
        <w:spacing w:after="80"/>
      </w:pPr>
    </w:p>
    <w:p w14:paraId="72CB9968" w14:textId="77777777" w:rsidR="0012498E" w:rsidRDefault="008C4383">
      <w:pPr>
        <w:spacing w:before="100" w:after="100" w:line="276" w:lineRule="auto"/>
      </w:pPr>
      <w:r>
        <w:t>Esta hoja es solo de lectura y no puede ser modificada por el proceso. Sirve como soporte para audito</w:t>
      </w:r>
      <w:r>
        <w:t>ría externa y revisión del Revisor Fiscal.</w:t>
      </w:r>
    </w:p>
    <w:p w14:paraId="07C925D1" w14:textId="77777777" w:rsidR="0012498E" w:rsidRDefault="008C4383">
      <w:r>
        <w:br w:type="page"/>
      </w:r>
    </w:p>
    <w:p w14:paraId="4ABC804B" w14:textId="77777777" w:rsidR="0012498E" w:rsidRDefault="008C4383">
      <w:pPr>
        <w:pStyle w:val="Ttulo1"/>
        <w:shd w:val="clear" w:color="auto" w:fill="1F3864"/>
        <w:ind w:left="240" w:right="240"/>
      </w:pPr>
      <w:r>
        <w:lastRenderedPageBreak/>
        <w:t>11.  PREGUNTAS FRECUENTES (GERENCIA Y CONTABILIDAD)</w:t>
      </w:r>
    </w:p>
    <w:p w14:paraId="3C928E05" w14:textId="77777777" w:rsidR="0012498E" w:rsidRDefault="0012498E">
      <w:pPr>
        <w:spacing w:after="80"/>
      </w:pPr>
    </w:p>
    <w:p w14:paraId="5D5F2850" w14:textId="77777777" w:rsidR="0012498E" w:rsidRDefault="008C4383">
      <w:pPr>
        <w:pStyle w:val="Ttulo3"/>
      </w:pPr>
      <w:r>
        <w:t>¿Por qué el sistema no usa la Fecha del auxiliar contable?</w:t>
      </w:r>
    </w:p>
    <w:p w14:paraId="269A5E61" w14:textId="77777777" w:rsidR="0012498E" w:rsidRDefault="008C4383">
      <w:pPr>
        <w:spacing w:before="100" w:after="100" w:line="276" w:lineRule="auto"/>
      </w:pPr>
      <w:r>
        <w:t>La columna 'Fecha' del auxiliar es la fecha en que se hizo el asiento contable, no necesariamente la fecha de la venta. En algunos casos puede ser diferente (por ejemplo, si el asiento se hizo con fecha posterior). La Nota siempre contiene la fecha real de</w:t>
      </w:r>
      <w:r>
        <w:t xml:space="preserve"> la operación del datafono, por eso el sistema la usa.</w:t>
      </w:r>
    </w:p>
    <w:p w14:paraId="0B237680" w14:textId="77777777" w:rsidR="0012498E" w:rsidRDefault="0012498E">
      <w:pPr>
        <w:spacing w:after="80"/>
      </w:pPr>
    </w:p>
    <w:p w14:paraId="6A85B602" w14:textId="77777777" w:rsidR="0012498E" w:rsidRDefault="008C4383">
      <w:pPr>
        <w:pStyle w:val="Ttulo3"/>
      </w:pPr>
      <w:r>
        <w:t>¿Qué pasa si el auxiliar tiene más registros que el datafono?</w:t>
      </w:r>
    </w:p>
    <w:p w14:paraId="26A45CB2" w14:textId="77777777" w:rsidR="0012498E" w:rsidRDefault="008C4383">
      <w:pPr>
        <w:spacing w:before="100" w:after="100" w:line="276" w:lineRule="auto"/>
      </w:pPr>
      <w:r>
        <w:t>Esos registros quedan en estado SIN_MATCH o DIFERENCIA y aparecen en la hoja PENDIENTES sección A. Pueden indicar ventas no reportadas por</w:t>
      </w:r>
      <w:r>
        <w:t xml:space="preserve"> el datafono, errores en el auxiliar o transacciones de otro sistema incluidas por error.</w:t>
      </w:r>
    </w:p>
    <w:p w14:paraId="0A84D6B5" w14:textId="77777777" w:rsidR="0012498E" w:rsidRDefault="0012498E">
      <w:pPr>
        <w:spacing w:after="80"/>
      </w:pPr>
    </w:p>
    <w:p w14:paraId="252DA084" w14:textId="77777777" w:rsidR="0012498E" w:rsidRDefault="008C4383">
      <w:pPr>
        <w:pStyle w:val="Ttulo3"/>
      </w:pPr>
      <w:r>
        <w:t>¿Qué pasa si el datafono tiene más días que el auxiliar?</w:t>
      </w:r>
    </w:p>
    <w:p w14:paraId="6273BBB9" w14:textId="6DF2C642" w:rsidR="0012498E" w:rsidRDefault="008C4383">
      <w:pPr>
        <w:spacing w:before="100" w:after="100" w:line="276" w:lineRule="auto"/>
      </w:pPr>
      <w:r>
        <w:t xml:space="preserve">Esos días aparecen en la hoja PENDIENTES sección B ('En datafono sin registro en auxiliar'). Pueden indicar </w:t>
      </w:r>
      <w:r>
        <w:t xml:space="preserve">días en que se procesaron </w:t>
      </w:r>
      <w:r w:rsidR="00331308">
        <w:t>ventas,</w:t>
      </w:r>
      <w:r>
        <w:t xml:space="preserve"> pero no se hizo el registro contable, o ventas de una sede diferente incluidas en el archivo.</w:t>
      </w:r>
    </w:p>
    <w:p w14:paraId="0CF584E6" w14:textId="77777777" w:rsidR="0012498E" w:rsidRDefault="0012498E">
      <w:pPr>
        <w:spacing w:after="80"/>
      </w:pPr>
    </w:p>
    <w:p w14:paraId="41F8131E" w14:textId="77777777" w:rsidR="0012498E" w:rsidRDefault="008C4383">
      <w:pPr>
        <w:pStyle w:val="Ttulo3"/>
      </w:pPr>
      <w:r>
        <w:t>¿El sistema modifica los archivos originales?</w:t>
      </w:r>
    </w:p>
    <w:p w14:paraId="65023C24" w14:textId="77777777" w:rsidR="0012498E" w:rsidRDefault="008C4383">
      <w:pPr>
        <w:spacing w:before="100" w:after="100" w:line="276" w:lineRule="auto"/>
      </w:pPr>
      <w:r>
        <w:t>No. El sistema lee los archivos en modo lectura y trabaja con copias en memoria. L</w:t>
      </w:r>
      <w:r>
        <w:t>os archivos originales del auxiliar y del datafono nunca se modifican. Esto queda registrado en el LOG_AUDITORIA.</w:t>
      </w:r>
    </w:p>
    <w:p w14:paraId="21CA0D8B" w14:textId="77777777" w:rsidR="0012498E" w:rsidRDefault="0012498E">
      <w:pPr>
        <w:spacing w:after="80"/>
      </w:pPr>
    </w:p>
    <w:p w14:paraId="5F764684" w14:textId="77777777" w:rsidR="0012498E" w:rsidRDefault="008C4383">
      <w:pPr>
        <w:pStyle w:val="Ttulo3"/>
      </w:pPr>
      <w:r>
        <w:t>¿Puedo confiar en el matching difuso de nombres?</w:t>
      </w:r>
    </w:p>
    <w:p w14:paraId="577C188F" w14:textId="77777777" w:rsidR="0012498E" w:rsidRDefault="008C4383">
      <w:pPr>
        <w:spacing w:before="100" w:after="100" w:line="276" w:lineRule="auto"/>
      </w:pPr>
      <w:r>
        <w:t>Los matches con puntuación 100/100 (exactos) son confiables sin revisión. Los matches con pu</w:t>
      </w:r>
      <w:r>
        <w:t>ntuación menor deben ser revisados en la hoja MAPA_NOMBRES antes de aprobar el informe. El sistema señala claramente cuáles requieren confirmación.</w:t>
      </w:r>
    </w:p>
    <w:p w14:paraId="4EC70149" w14:textId="77777777" w:rsidR="0012498E" w:rsidRDefault="0012498E">
      <w:pPr>
        <w:spacing w:after="80"/>
      </w:pPr>
    </w:p>
    <w:p w14:paraId="43893778" w14:textId="77777777" w:rsidR="0012498E" w:rsidRDefault="008C4383">
      <w:pPr>
        <w:pStyle w:val="Ttulo3"/>
      </w:pPr>
      <w:r>
        <w:t>¿Por qué a veces la diferencia es negativa?</w:t>
      </w:r>
    </w:p>
    <w:p w14:paraId="0221CA4B" w14:textId="77777777" w:rsidR="0012498E" w:rsidRDefault="008C4383">
      <w:pPr>
        <w:spacing w:before="100" w:after="100" w:line="276" w:lineRule="auto"/>
      </w:pPr>
      <w:r>
        <w:t>Una diferencia negativa significa que el datafono reporta más dinero del que está registrado en el auxiliar. Posibles causas: el auxiliar registró un valor menor al real, hay transacciones en el datafono que no fueron contabilizadas, o hay un error en el a</w:t>
      </w:r>
      <w:r>
        <w:t>rchivo del datafono.</w:t>
      </w:r>
    </w:p>
    <w:p w14:paraId="655A4E99" w14:textId="77777777" w:rsidR="0012498E" w:rsidRDefault="0012498E">
      <w:pPr>
        <w:spacing w:after="80"/>
      </w:pPr>
    </w:p>
    <w:p w14:paraId="54863BFE" w14:textId="77777777" w:rsidR="0012498E" w:rsidRDefault="008C4383">
      <w:pPr>
        <w:pStyle w:val="Ttulo3"/>
      </w:pPr>
      <w:r>
        <w:t>¿Cómo se maneja el IVA y las retenciones?</w:t>
      </w:r>
    </w:p>
    <w:p w14:paraId="3CB86C25" w14:textId="77777777" w:rsidR="0012498E" w:rsidRDefault="008C4383">
      <w:pPr>
        <w:spacing w:before="100" w:after="100" w:line="276" w:lineRule="auto"/>
      </w:pPr>
      <w:r>
        <w:t xml:space="preserve">El sistema identifica y muestra por separado en el informe: Valor Comisión, </w:t>
      </w:r>
      <w:proofErr w:type="spellStart"/>
      <w:r>
        <w:t>Ret</w:t>
      </w:r>
      <w:proofErr w:type="spellEnd"/>
      <w:r>
        <w:t xml:space="preserve">. Fuente, </w:t>
      </w:r>
      <w:proofErr w:type="spellStart"/>
      <w:r>
        <w:t>Ret</w:t>
      </w:r>
      <w:proofErr w:type="spellEnd"/>
      <w:r>
        <w:t xml:space="preserve">. IVA y </w:t>
      </w:r>
      <w:proofErr w:type="spellStart"/>
      <w:r>
        <w:t>Ret</w:t>
      </w:r>
      <w:proofErr w:type="spellEnd"/>
      <w:r>
        <w:t xml:space="preserve">. ICA. Estos valores se suman en la columna 'Comisión + </w:t>
      </w:r>
      <w:proofErr w:type="spellStart"/>
      <w:r>
        <w:t>Ret</w:t>
      </w:r>
      <w:proofErr w:type="spellEnd"/>
      <w:r>
        <w:t>' para facilitar la verificaci</w:t>
      </w:r>
      <w:r>
        <w:t xml:space="preserve">ón. Sin embargo, el cruce </w:t>
      </w:r>
      <w:r>
        <w:lastRenderedPageBreak/>
        <w:t>siempre se hace sobre el Valor Neto (después de retenciones), que es lo que efectivamente se abona a la cuenta.</w:t>
      </w:r>
    </w:p>
    <w:p w14:paraId="0A199E5D" w14:textId="77777777" w:rsidR="0012498E" w:rsidRDefault="0012498E">
      <w:pPr>
        <w:spacing w:after="80"/>
      </w:pPr>
    </w:p>
    <w:p w14:paraId="13DCFDE0" w14:textId="6B9B6D99" w:rsidR="0012498E" w:rsidRDefault="008C4383">
      <w:pPr>
        <w:pStyle w:val="Ttulo3"/>
      </w:pPr>
      <w:r>
        <w:t>¿Qué significa '</w:t>
      </w:r>
      <w:r w:rsidR="00331308">
        <w:t>Abono D+1’, ‘D+2’, ¿etc.?</w:t>
      </w:r>
    </w:p>
    <w:p w14:paraId="200434AC" w14:textId="77777777" w:rsidR="0012498E" w:rsidRDefault="008C4383">
      <w:pPr>
        <w:spacing w:before="100" w:after="100" w:line="276" w:lineRule="auto"/>
      </w:pPr>
      <w:r>
        <w:t>'D+N' indica cuántos días después de la venta llegó el abono bancario. D+1 s</w:t>
      </w:r>
      <w:r>
        <w:t>ignifica que el dinero llegó al día siguiente de la venta. D+3 en los días 28, 29, 30 y 31 es normal porque el abono puede caer en el mes siguiente. Esta información es útil para la conciliación bancaria (no para la conciliación del auxiliar).</w:t>
      </w:r>
    </w:p>
    <w:p w14:paraId="5C656A19" w14:textId="77777777" w:rsidR="0012498E" w:rsidRDefault="0012498E">
      <w:pPr>
        <w:spacing w:after="80"/>
      </w:pPr>
    </w:p>
    <w:p w14:paraId="39A42317" w14:textId="77777777" w:rsidR="0012498E" w:rsidRDefault="008C4383">
      <w:pPr>
        <w:pStyle w:val="Ttulo3"/>
      </w:pPr>
      <w:r>
        <w:t>¿Con qué fr</w:t>
      </w:r>
      <w:r>
        <w:t>ecuencia se debe ejecutar el proceso?</w:t>
      </w:r>
    </w:p>
    <w:p w14:paraId="68E2F34F" w14:textId="77777777" w:rsidR="0012498E" w:rsidRDefault="008C4383">
      <w:pPr>
        <w:spacing w:before="100" w:after="100" w:line="276" w:lineRule="auto"/>
      </w:pPr>
      <w:r>
        <w:t>Se recomienda ejecutarlo mensualmente, al cierre de cada período contable, antes de emitir los estados financieros. Para períodos de alta actividad, puede ejecutarse quincenalmente para detectar diferencias temprano.</w:t>
      </w:r>
    </w:p>
    <w:p w14:paraId="659D0240" w14:textId="77777777" w:rsidR="0012498E" w:rsidRDefault="008C4383">
      <w:r>
        <w:br w:type="page"/>
      </w:r>
    </w:p>
    <w:p w14:paraId="536C484F" w14:textId="77777777" w:rsidR="0012498E" w:rsidRDefault="008C4383">
      <w:pPr>
        <w:pStyle w:val="Ttulo1"/>
        <w:shd w:val="clear" w:color="auto" w:fill="1F3864"/>
        <w:ind w:left="240" w:right="240"/>
      </w:pPr>
      <w:r>
        <w:lastRenderedPageBreak/>
        <w:t>12.  EVOLUCIÓN DEL SISTEMA Y CONTROL DE CAMBIOS</w:t>
      </w:r>
    </w:p>
    <w:p w14:paraId="7C1EF096" w14:textId="77777777" w:rsidR="0012498E" w:rsidRDefault="0012498E">
      <w:pPr>
        <w:spacing w:after="80"/>
      </w:pPr>
    </w:p>
    <w:p w14:paraId="4A00AE4A" w14:textId="57EE0C8C" w:rsidR="0012498E" w:rsidRDefault="00331308">
      <w:pPr>
        <w:pStyle w:val="Ttulo2"/>
        <w:pBdr>
          <w:bottom w:val="single" w:sz="6" w:space="1" w:color="2E75B6"/>
        </w:pBdr>
      </w:pPr>
      <w:r>
        <w:t>12.1 Historial</w:t>
      </w:r>
      <w:r w:rsidR="008C4383">
        <w:t xml:space="preserve"> de versiones relevante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2498E" w14:paraId="62D714B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2B3A35" w14:textId="77777777" w:rsidR="0012498E" w:rsidRDefault="008C4383">
            <w:pPr>
              <w:jc w:val="center"/>
            </w:pPr>
            <w:r>
              <w:rPr>
                <w:b/>
                <w:bCs/>
                <w:color w:val="FFFFFF"/>
                <w:sz w:val="18"/>
                <w:szCs w:val="18"/>
              </w:rPr>
              <w:t>Versión</w:t>
            </w:r>
          </w:p>
        </w:tc>
        <w:tc>
          <w:tcPr>
            <w:tcW w:w="8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64B740" w14:textId="77777777" w:rsidR="0012498E" w:rsidRDefault="008C4383">
            <w:pPr>
              <w:jc w:val="center"/>
            </w:pPr>
            <w:r>
              <w:rPr>
                <w:b/>
                <w:bCs/>
                <w:color w:val="FFFFFF"/>
                <w:sz w:val="18"/>
                <w:szCs w:val="18"/>
              </w:rPr>
              <w:t>Cambios principales</w:t>
            </w:r>
          </w:p>
        </w:tc>
      </w:tr>
      <w:tr w:rsidR="0012498E" w14:paraId="419F07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41FA01" w14:textId="77777777" w:rsidR="0012498E" w:rsidRDefault="008C4383">
            <w:r>
              <w:rPr>
                <w:sz w:val="18"/>
                <w:szCs w:val="18"/>
              </w:rPr>
              <w:t>v1.0</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20F68B" w14:textId="77777777" w:rsidR="0012498E" w:rsidRDefault="008C4383">
            <w:r>
              <w:rPr>
                <w:sz w:val="18"/>
                <w:szCs w:val="18"/>
              </w:rPr>
              <w:t>Primera versión. Cruce por Fecha de Abono (criterio inicial). Una sede a la vez.</w:t>
            </w:r>
          </w:p>
        </w:tc>
      </w:tr>
      <w:tr w:rsidR="0012498E" w14:paraId="4CEADD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0CFC98AD" w14:textId="77777777" w:rsidR="0012498E" w:rsidRDefault="008C4383">
            <w:r>
              <w:rPr>
                <w:color w:val="9C5700"/>
                <w:sz w:val="18"/>
                <w:szCs w:val="18"/>
              </w:rPr>
              <w:t>v1.1</w:t>
            </w:r>
          </w:p>
        </w:tc>
        <w:tc>
          <w:tcPr>
            <w:tcW w:w="8160" w:type="dxa"/>
            <w:tcBorders>
              <w:top w:val="single" w:sz="1" w:space="0" w:color="CCCCCC"/>
              <w:left w:val="single" w:sz="1" w:space="0" w:color="CCCCCC"/>
              <w:bottom w:val="single" w:sz="1" w:space="0" w:color="CCCCCC"/>
              <w:right w:val="single" w:sz="1" w:space="0" w:color="CCCCCC"/>
            </w:tcBorders>
            <w:shd w:val="clear" w:color="auto" w:fill="FFEB9C"/>
            <w:tcMar>
              <w:top w:w="60" w:type="dxa"/>
              <w:left w:w="120" w:type="dxa"/>
              <w:bottom w:w="60" w:type="dxa"/>
              <w:right w:w="120" w:type="dxa"/>
            </w:tcMar>
            <w:vAlign w:val="center"/>
          </w:tcPr>
          <w:p w14:paraId="5179E8F5" w14:textId="77777777" w:rsidR="0012498E" w:rsidRDefault="008C4383">
            <w:r>
              <w:rPr>
                <w:color w:val="9C5700"/>
                <w:sz w:val="18"/>
                <w:szCs w:val="18"/>
              </w:rPr>
              <w:t>Cambio de criterio a Fecha Vale. Razón: con Fecha de Abono los cierres de mes generaban diferencias sistemáticas irresolubles. Decisión técnica y contable documentada.</w:t>
            </w:r>
          </w:p>
        </w:tc>
      </w:tr>
      <w:tr w:rsidR="0012498E" w14:paraId="663213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3180C4" w14:textId="77777777" w:rsidR="0012498E" w:rsidRDefault="008C4383">
            <w:r>
              <w:rPr>
                <w:sz w:val="18"/>
                <w:szCs w:val="18"/>
              </w:rPr>
              <w:t>v1.2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25DA3D" w14:textId="77777777" w:rsidR="0012498E" w:rsidRDefault="008C4383">
            <w:r>
              <w:rPr>
                <w:sz w:val="18"/>
                <w:szCs w:val="18"/>
              </w:rPr>
              <w:t>Soporte para múltiples datafonos. Resumen ejecutivo consolidado.</w:t>
            </w:r>
          </w:p>
        </w:tc>
      </w:tr>
      <w:tr w:rsidR="0012498E" w14:paraId="2EC87E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A1E3313" w14:textId="77777777" w:rsidR="0012498E" w:rsidRDefault="008C4383">
            <w:r>
              <w:rPr>
                <w:sz w:val="18"/>
                <w:szCs w:val="18"/>
              </w:rPr>
              <w:t>v1.3</w:t>
            </w:r>
          </w:p>
        </w:tc>
        <w:tc>
          <w:tcPr>
            <w:tcW w:w="8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39A3AA3" w14:textId="77777777" w:rsidR="0012498E" w:rsidRDefault="008C4383">
            <w:r>
              <w:rPr>
                <w:sz w:val="18"/>
                <w:szCs w:val="18"/>
              </w:rPr>
              <w:t>Matching difuso de nombres. Detección de archivos huérfanos.</w:t>
            </w:r>
          </w:p>
        </w:tc>
      </w:tr>
      <w:tr w:rsidR="0012498E" w14:paraId="34C2FD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9C1FBD" w14:textId="77777777" w:rsidR="0012498E" w:rsidRDefault="008C4383">
            <w:r>
              <w:rPr>
                <w:sz w:val="18"/>
                <w:szCs w:val="18"/>
              </w:rPr>
              <w:t>v1.4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7A8EBE" w14:textId="77777777" w:rsidR="0012498E" w:rsidRDefault="008C4383">
            <w:r>
              <w:rPr>
                <w:sz w:val="18"/>
                <w:szCs w:val="18"/>
              </w:rPr>
              <w:t>Tres modos de salida. Hoja de pendientes. Log de auditoría inmutable.</w:t>
            </w:r>
          </w:p>
        </w:tc>
      </w:tr>
      <w:tr w:rsidR="0012498E" w14:paraId="5D6B10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377A14DB" w14:textId="77777777" w:rsidR="0012498E" w:rsidRDefault="008C4383">
            <w:r>
              <w:rPr>
                <w:color w:val="1E6F40"/>
                <w:sz w:val="18"/>
                <w:szCs w:val="18"/>
              </w:rPr>
              <w:t>v1.5 (actual)</w:t>
            </w:r>
          </w:p>
        </w:tc>
        <w:tc>
          <w:tcPr>
            <w:tcW w:w="8160" w:type="dxa"/>
            <w:tcBorders>
              <w:top w:val="single" w:sz="1" w:space="0" w:color="CCCCCC"/>
              <w:left w:val="single" w:sz="1" w:space="0" w:color="CCCCCC"/>
              <w:bottom w:val="single" w:sz="1" w:space="0" w:color="CCCCCC"/>
              <w:right w:val="single" w:sz="1" w:space="0" w:color="CCCCCC"/>
            </w:tcBorders>
            <w:shd w:val="clear" w:color="auto" w:fill="C6EFCE"/>
            <w:tcMar>
              <w:top w:w="60" w:type="dxa"/>
              <w:left w:w="120" w:type="dxa"/>
              <w:bottom w:w="60" w:type="dxa"/>
              <w:right w:w="120" w:type="dxa"/>
            </w:tcMar>
            <w:vAlign w:val="center"/>
          </w:tcPr>
          <w:p w14:paraId="617EED86" w14:textId="77777777" w:rsidR="0012498E" w:rsidRDefault="008C4383">
            <w:r>
              <w:rPr>
                <w:color w:val="1E6F40"/>
                <w:sz w:val="18"/>
                <w:szCs w:val="18"/>
              </w:rPr>
              <w:t>Soporte dual de formatos (antiguo y nuevo WorldOffice). Detección automática por fila. Limpieza de prefijos en campo Tercero. Lista de 25 sedes oficiales.</w:t>
            </w:r>
          </w:p>
        </w:tc>
      </w:tr>
    </w:tbl>
    <w:p w14:paraId="6F767AB1" w14:textId="77777777" w:rsidR="0012498E" w:rsidRDefault="0012498E">
      <w:pPr>
        <w:spacing w:after="160"/>
      </w:pPr>
    </w:p>
    <w:p w14:paraId="2F4DC386" w14:textId="39CF67A3" w:rsidR="0012498E" w:rsidRDefault="00331308">
      <w:pPr>
        <w:pStyle w:val="Ttulo2"/>
        <w:pBdr>
          <w:bottom w:val="single" w:sz="6" w:space="1" w:color="2E75B6"/>
        </w:pBdr>
      </w:pPr>
      <w:r>
        <w:t>12.2 El</w:t>
      </w:r>
      <w:r w:rsidR="008C4383">
        <w:t xml:space="preserve"> cambio de Fecha de Abono a Fecha Vale — sustentación técnica</w:t>
      </w:r>
    </w:p>
    <w:p w14:paraId="5552C2D2" w14:textId="190D0E1B" w:rsidR="0012498E" w:rsidRDefault="00331308">
      <w:pPr>
        <w:pBdr>
          <w:left w:val="single" w:sz="12" w:space="8" w:color="1F3864"/>
        </w:pBdr>
        <w:shd w:val="clear" w:color="auto" w:fill="EBF3FB"/>
        <w:spacing w:before="100" w:after="100"/>
        <w:ind w:left="360" w:right="360"/>
      </w:pPr>
      <w:r>
        <w:rPr>
          <w:rFonts w:ascii="Segoe UI Emoji" w:hAnsi="Segoe UI Emoji" w:cs="Segoe UI Emoji"/>
          <w:color w:val="1F3864"/>
        </w:rPr>
        <w:t>📌</w:t>
      </w:r>
      <w:r>
        <w:rPr>
          <w:color w:val="1F3864"/>
        </w:rPr>
        <w:t xml:space="preserve"> Esta</w:t>
      </w:r>
      <w:r w:rsidR="008C4383">
        <w:rPr>
          <w:color w:val="1F3864"/>
        </w:rPr>
        <w:t xml:space="preserve"> sección responde específicamente la pregunta: '¿por qué en las reglas iniciales se usaba Fecha de Abono y ahora se usa Fecha Vale?'</w:t>
      </w:r>
    </w:p>
    <w:p w14:paraId="6308D5A4" w14:textId="77777777" w:rsidR="0012498E" w:rsidRDefault="0012498E">
      <w:pPr>
        <w:spacing w:after="80"/>
      </w:pPr>
    </w:p>
    <w:p w14:paraId="64F8EF3C" w14:textId="77777777" w:rsidR="0012498E" w:rsidRDefault="008C4383">
      <w:pPr>
        <w:spacing w:before="100" w:after="100" w:line="276" w:lineRule="auto"/>
      </w:pPr>
      <w:r>
        <w:t>El criterio inicial de usar Fecha de Abono p</w:t>
      </w:r>
      <w:r>
        <w:t>artía de una lógica bancaria: 'conciliar lo que llegó al banco'. Sin embargo, la implementación reveló tres problemas fundamentales:</w:t>
      </w:r>
    </w:p>
    <w:p w14:paraId="3CFEB7E6" w14:textId="77777777" w:rsidR="0012498E" w:rsidRDefault="0012498E">
      <w:pPr>
        <w:spacing w:after="80"/>
      </w:pPr>
    </w:p>
    <w:p w14:paraId="12E1CA00" w14:textId="77777777" w:rsidR="0012498E" w:rsidRDefault="008C4383">
      <w:pPr>
        <w:pStyle w:val="Prrafodelista"/>
        <w:numPr>
          <w:ilvl w:val="0"/>
          <w:numId w:val="3"/>
        </w:numPr>
        <w:spacing w:before="80" w:after="80"/>
      </w:pPr>
      <w:r>
        <w:t xml:space="preserve">Incompatibilidad con el auxiliar contable: WorldOffice registra las ventas con datafono en la fecha de la venta, no en la </w:t>
      </w:r>
      <w:r>
        <w:t>fecha del abono. No existe ningún mecanismo automático para hacer corresponder un abono del día 3 con una venta del día 31 del mes anterior. La conciliación se volvía imposible para los últimos días del mes.</w:t>
      </w:r>
    </w:p>
    <w:p w14:paraId="7B0F1480" w14:textId="77777777" w:rsidR="0012498E" w:rsidRDefault="008C4383">
      <w:pPr>
        <w:pStyle w:val="Prrafodelista"/>
        <w:numPr>
          <w:ilvl w:val="0"/>
          <w:numId w:val="3"/>
        </w:numPr>
        <w:spacing w:before="80" w:after="80"/>
      </w:pPr>
      <w:r>
        <w:t>Ambigüedad en abonos agrupados: Redeban y Credib</w:t>
      </w:r>
      <w:r>
        <w:t>anco a veces agrupan varios días de ventas en un solo abono bancario. Si se usa Fecha de Abono, un abono del día 8 puede corresponder a ventas del 3, 4, 5 y 6. Con Fecha Vale, cada día cuadra por separado sin ambigüedad.</w:t>
      </w:r>
    </w:p>
    <w:p w14:paraId="0C925CAD" w14:textId="77777777" w:rsidR="0012498E" w:rsidRDefault="008C4383">
      <w:pPr>
        <w:pStyle w:val="Prrafodelista"/>
        <w:numPr>
          <w:ilvl w:val="0"/>
          <w:numId w:val="3"/>
        </w:numPr>
        <w:spacing w:before="80" w:after="80"/>
      </w:pPr>
      <w:r>
        <w:t>Diferencias sistemáticas irresolubles: con Fecha de Abono, el reporte siempre mostraba los últimos 2-3 días del mes como 'sin coincidencia' en el auxiliar, y los primeros 2-3 días del mes siguiente como 'sin coincidencia' en el datafono. Esto no era un err</w:t>
      </w:r>
      <w:r>
        <w:t>or — era el comportamiento correcto del sistema de abonos — pero hacía la conciliación inutilizable.</w:t>
      </w:r>
    </w:p>
    <w:p w14:paraId="65FA1B28" w14:textId="77777777" w:rsidR="0012498E" w:rsidRDefault="0012498E">
      <w:pPr>
        <w:spacing w:after="80"/>
      </w:pPr>
    </w:p>
    <w:p w14:paraId="46F0C438" w14:textId="77777777" w:rsidR="0012498E" w:rsidRDefault="008C4383">
      <w:pPr>
        <w:spacing w:before="100" w:after="100" w:line="276" w:lineRule="auto"/>
      </w:pPr>
      <w:r>
        <w:t>La solución fue adoptar Fecha Vale para la conciliación auxiliar-datafono, que es el criterio correcto desde el punto de vista contable (NIIF — reconocimi</w:t>
      </w:r>
      <w:r>
        <w:t>ento en la fecha de la transacción) y que elimina completamente los tres problemas descritos.</w:t>
      </w:r>
    </w:p>
    <w:p w14:paraId="1DA46765" w14:textId="77777777" w:rsidR="0012498E" w:rsidRDefault="0012498E">
      <w:pPr>
        <w:spacing w:after="80"/>
      </w:pPr>
    </w:p>
    <w:p w14:paraId="471F595E" w14:textId="77777777" w:rsidR="0012498E" w:rsidRDefault="008C4383">
      <w:pPr>
        <w:spacing w:before="100" w:after="100" w:line="276" w:lineRule="auto"/>
      </w:pPr>
      <w:r>
        <w:t>La Fecha de Abono se mantiene en el sistema como dato informativo para la conciliación bancaria (un proceso separado) y para calcular el tiempo de acreditación d</w:t>
      </w:r>
      <w:r>
        <w:t>e cada lote.</w:t>
      </w:r>
    </w:p>
    <w:p w14:paraId="18B45686" w14:textId="77777777" w:rsidR="0012498E" w:rsidRDefault="0012498E">
      <w:pPr>
        <w:spacing w:after="160"/>
      </w:pPr>
    </w:p>
    <w:p w14:paraId="59681152" w14:textId="2F5C0954" w:rsidR="0012498E" w:rsidRDefault="00331308">
      <w:pPr>
        <w:pStyle w:val="Ttulo2"/>
        <w:pBdr>
          <w:bottom w:val="single" w:sz="6" w:space="1" w:color="2E75B6"/>
        </w:pBdr>
      </w:pPr>
      <w:r>
        <w:lastRenderedPageBreak/>
        <w:t>12.3 Qué</w:t>
      </w:r>
      <w:r w:rsidR="008C4383">
        <w:t xml:space="preserve"> se puede cambiar sin reescribir el sistema</w:t>
      </w:r>
    </w:p>
    <w:p w14:paraId="086D4AF0" w14:textId="77777777" w:rsidR="0012498E" w:rsidRDefault="008C4383">
      <w:pPr>
        <w:pStyle w:val="Prrafodelista"/>
        <w:numPr>
          <w:ilvl w:val="0"/>
          <w:numId w:val="2"/>
        </w:numPr>
        <w:spacing w:before="60" w:after="60"/>
      </w:pPr>
      <w:r>
        <w:t>Lista de sedes oficiales: se puede ampliar o modificar en el archivo conciliador_engine.py, variable SEDES_OFICIALES.</w:t>
      </w:r>
    </w:p>
    <w:p w14:paraId="63E08BFD" w14:textId="77777777" w:rsidR="0012498E" w:rsidRDefault="008C4383">
      <w:pPr>
        <w:pStyle w:val="Prrafodelista"/>
        <w:numPr>
          <w:ilvl w:val="0"/>
          <w:numId w:val="2"/>
        </w:numPr>
        <w:spacing w:before="60" w:after="60"/>
      </w:pPr>
      <w:r>
        <w:t>Umbral de matching difuso: actualmente en 60/100. Se puede ajustar en l</w:t>
      </w:r>
      <w:r>
        <w:t>a variable UMBRAL_MATCH.</w:t>
      </w:r>
    </w:p>
    <w:p w14:paraId="38674898" w14:textId="77777777" w:rsidR="0012498E" w:rsidRDefault="008C4383">
      <w:pPr>
        <w:pStyle w:val="Prrafodelista"/>
        <w:numPr>
          <w:ilvl w:val="0"/>
          <w:numId w:val="2"/>
        </w:numPr>
        <w:spacing w:before="60" w:after="60"/>
      </w:pPr>
      <w:r>
        <w:t xml:space="preserve">Tolerancia para diferencia menor: actualmente en 5%. Se puede ajustar en la función </w:t>
      </w:r>
      <w:proofErr w:type="spellStart"/>
      <w:r>
        <w:t>cruzar_auxiliar_datafono</w:t>
      </w:r>
      <w:proofErr w:type="spellEnd"/>
      <w:r>
        <w:t>.</w:t>
      </w:r>
    </w:p>
    <w:p w14:paraId="6D58C755" w14:textId="77777777" w:rsidR="0012498E" w:rsidRDefault="008C4383">
      <w:pPr>
        <w:pStyle w:val="Prrafodelista"/>
        <w:numPr>
          <w:ilvl w:val="0"/>
          <w:numId w:val="2"/>
        </w:numPr>
        <w:spacing w:before="60" w:after="60"/>
      </w:pPr>
      <w:r>
        <w:t>Período de conciliación: se ingresa en la interfaz para cada proceso. No requiere cambio en código.</w:t>
      </w:r>
    </w:p>
    <w:p w14:paraId="01E3F91A" w14:textId="77777777" w:rsidR="0012498E" w:rsidRDefault="008C4383">
      <w:pPr>
        <w:pStyle w:val="Prrafodelista"/>
        <w:numPr>
          <w:ilvl w:val="0"/>
          <w:numId w:val="2"/>
        </w:numPr>
        <w:spacing w:before="60" w:after="60"/>
      </w:pPr>
      <w:r>
        <w:t>Formato de nombres de</w:t>
      </w:r>
      <w:r>
        <w:t xml:space="preserve"> archivo: el sistema acepta cualquier nombre que contenga el nombre de la sede.</w:t>
      </w:r>
    </w:p>
    <w:p w14:paraId="21D7F93E" w14:textId="77777777" w:rsidR="0012498E" w:rsidRDefault="0012498E">
      <w:pPr>
        <w:spacing w:after="160"/>
      </w:pPr>
    </w:p>
    <w:p w14:paraId="75818C19" w14:textId="10061695" w:rsidR="0012498E" w:rsidRDefault="00331308">
      <w:pPr>
        <w:pStyle w:val="Ttulo2"/>
        <w:pBdr>
          <w:bottom w:val="single" w:sz="6" w:space="1" w:color="2E75B6"/>
        </w:pBdr>
      </w:pPr>
      <w:r>
        <w:t>12.4 Qué</w:t>
      </w:r>
      <w:r w:rsidR="008C4383">
        <w:t xml:space="preserve"> no se debe cambiar sin análisis</w:t>
      </w:r>
    </w:p>
    <w:p w14:paraId="05E8A45B" w14:textId="451E9067" w:rsidR="0012498E" w:rsidRDefault="008C4383">
      <w:pPr>
        <w:pStyle w:val="Prrafodelista"/>
        <w:numPr>
          <w:ilvl w:val="0"/>
          <w:numId w:val="2"/>
        </w:numPr>
        <w:spacing w:before="60" w:after="60"/>
      </w:pPr>
      <w:r>
        <w:t xml:space="preserve">La lógica de cruce por Fecha Vale: cambiarla requiere </w:t>
      </w:r>
      <w:r w:rsidR="00331308">
        <w:t>reevaluar</w:t>
      </w:r>
      <w:r>
        <w:t xml:space="preserve"> todo el proceso de reconocimiento contable.</w:t>
      </w:r>
    </w:p>
    <w:p w14:paraId="48F5E18B" w14:textId="2C36BE9A" w:rsidR="0012498E" w:rsidRDefault="008C4383">
      <w:pPr>
        <w:pStyle w:val="Prrafodelista"/>
        <w:numPr>
          <w:ilvl w:val="0"/>
          <w:numId w:val="2"/>
        </w:numPr>
        <w:spacing w:before="60" w:after="60"/>
      </w:pPr>
      <w:r>
        <w:t xml:space="preserve">La </w:t>
      </w:r>
      <w:r w:rsidR="00331308">
        <w:t>lógica anti-duplicada</w:t>
      </w:r>
      <w:r>
        <w:t xml:space="preserve"> de hojas: cambiarla puede producir doble conteo en sedes con múltiples hojas en el reporte del datafono.</w:t>
      </w:r>
    </w:p>
    <w:p w14:paraId="1BDA6AF7" w14:textId="77777777" w:rsidR="0012498E" w:rsidRDefault="008C4383">
      <w:pPr>
        <w:pStyle w:val="Prrafodelista"/>
        <w:numPr>
          <w:ilvl w:val="0"/>
          <w:numId w:val="2"/>
        </w:numPr>
        <w:spacing w:before="60" w:after="60"/>
      </w:pPr>
      <w:r>
        <w:t>El formato de sal</w:t>
      </w:r>
      <w:r>
        <w:t>ida del log de auditoría: el log es inmutable intencionalmente para soportar auditoría externa.</w:t>
      </w:r>
    </w:p>
    <w:p w14:paraId="25463490" w14:textId="77777777" w:rsidR="0012498E" w:rsidRDefault="008C4383">
      <w:r>
        <w:br w:type="page"/>
      </w:r>
    </w:p>
    <w:p w14:paraId="115B3FF2" w14:textId="77777777" w:rsidR="0012498E" w:rsidRDefault="008C4383">
      <w:pPr>
        <w:pStyle w:val="Ttulo1"/>
        <w:shd w:val="clear" w:color="auto" w:fill="1F3864"/>
        <w:ind w:left="240" w:right="240"/>
      </w:pPr>
      <w:r>
        <w:lastRenderedPageBreak/>
        <w:t>13.  GLOSARIO DE TÉRMINOS</w:t>
      </w:r>
    </w:p>
    <w:p w14:paraId="74B0F343" w14:textId="77777777" w:rsidR="0012498E" w:rsidRDefault="001249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2498E" w14:paraId="3FA9629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715510" w14:textId="77777777" w:rsidR="0012498E" w:rsidRDefault="008C4383">
            <w:pPr>
              <w:jc w:val="center"/>
            </w:pPr>
            <w:r>
              <w:rPr>
                <w:b/>
                <w:bCs/>
                <w:color w:val="FFFFFF"/>
                <w:sz w:val="18"/>
                <w:szCs w:val="18"/>
              </w:rPr>
              <w:t>Término</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D92D3D" w14:textId="77777777" w:rsidR="0012498E" w:rsidRDefault="008C4383">
            <w:pPr>
              <w:jc w:val="center"/>
            </w:pPr>
            <w:r>
              <w:rPr>
                <w:b/>
                <w:bCs/>
                <w:color w:val="FFFFFF"/>
                <w:sz w:val="18"/>
                <w:szCs w:val="18"/>
              </w:rPr>
              <w:t>Definición</w:t>
            </w:r>
          </w:p>
        </w:tc>
      </w:tr>
      <w:tr w:rsidR="0012498E" w14:paraId="71355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38F8C6" w14:textId="77777777" w:rsidR="0012498E" w:rsidRDefault="008C4383">
            <w:r>
              <w:rPr>
                <w:sz w:val="18"/>
                <w:szCs w:val="18"/>
              </w:rPr>
              <w:t>Auxiliar contable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ACB8AC" w14:textId="77777777" w:rsidR="0012498E" w:rsidRDefault="008C4383">
            <w:r>
              <w:rPr>
                <w:sz w:val="18"/>
                <w:szCs w:val="18"/>
              </w:rPr>
              <w:t>Libro auxiliar del sistema WorldOffice que detalla cada transacción de la cuenta 2346.</w:t>
            </w:r>
          </w:p>
        </w:tc>
      </w:tr>
      <w:tr w:rsidR="0012498E" w14:paraId="436965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5905C4D" w14:textId="77777777" w:rsidR="0012498E" w:rsidRDefault="008C4383">
            <w:r>
              <w:rPr>
                <w:sz w:val="18"/>
                <w:szCs w:val="18"/>
              </w:rPr>
              <w:t>Bol. Ruta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E31B13E" w14:textId="77777777" w:rsidR="0012498E" w:rsidRDefault="008C4383">
            <w:r>
              <w:rPr>
                <w:sz w:val="18"/>
                <w:szCs w:val="18"/>
              </w:rPr>
              <w:t>Número de lote o ruta del datafono. Agrupa las transacciones de un cierre de terminal.</w:t>
            </w:r>
          </w:p>
        </w:tc>
      </w:tr>
      <w:tr w:rsidR="0012498E" w14:paraId="334468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5483CC" w14:textId="77777777" w:rsidR="0012498E" w:rsidRDefault="008C4383">
            <w:r>
              <w:rPr>
                <w:sz w:val="18"/>
                <w:szCs w:val="18"/>
              </w:rPr>
              <w:t>Conciliación auxiliar-datafono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50F7EE" w14:textId="77777777" w:rsidR="0012498E" w:rsidRDefault="008C4383">
            <w:r>
              <w:rPr>
                <w:sz w:val="18"/>
                <w:szCs w:val="18"/>
              </w:rPr>
              <w:t>Comparación entre lo que registró el auxiliar contable y lo que reportó el datafono. Este es el proceso que automatiza el sistema.</w:t>
            </w:r>
          </w:p>
        </w:tc>
      </w:tr>
      <w:tr w:rsidR="0012498E" w14:paraId="08723A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27B76D0" w14:textId="77777777" w:rsidR="0012498E" w:rsidRDefault="008C4383">
            <w:r>
              <w:rPr>
                <w:sz w:val="18"/>
                <w:szCs w:val="18"/>
              </w:rPr>
              <w:t>Conciliación bancaria</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589F469" w14:textId="77777777" w:rsidR="0012498E" w:rsidRDefault="008C4383">
            <w:r>
              <w:rPr>
                <w:sz w:val="18"/>
                <w:szCs w:val="18"/>
              </w:rPr>
              <w:t>Comparación entre el extracto del banco y el auxiliar contable. Proceso separado que usa Fecha de Abono.</w:t>
            </w:r>
          </w:p>
        </w:tc>
      </w:tr>
      <w:tr w:rsidR="0012498E" w14:paraId="79645F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4408ED" w14:textId="77777777" w:rsidR="0012498E" w:rsidRDefault="008C4383">
            <w:r>
              <w:rPr>
                <w:sz w:val="18"/>
                <w:szCs w:val="18"/>
              </w:rPr>
              <w:t>Credibanco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1742A4" w14:textId="77777777" w:rsidR="0012498E" w:rsidRDefault="008C4383">
            <w:r>
              <w:rPr>
                <w:sz w:val="18"/>
                <w:szCs w:val="18"/>
              </w:rPr>
              <w:t>Red de procesamiento de pagos con tarjeta que opera en Colombia.</w:t>
            </w:r>
          </w:p>
        </w:tc>
      </w:tr>
      <w:tr w:rsidR="0012498E" w14:paraId="0CD5D3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AB27320" w14:textId="77777777" w:rsidR="0012498E" w:rsidRDefault="008C4383">
            <w:r>
              <w:rPr>
                <w:sz w:val="18"/>
                <w:szCs w:val="18"/>
              </w:rPr>
              <w:t>Datafono</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AF75071" w14:textId="77777777" w:rsidR="0012498E" w:rsidRDefault="008C4383">
            <w:r>
              <w:rPr>
                <w:sz w:val="18"/>
                <w:szCs w:val="18"/>
              </w:rPr>
              <w:t>Terminal punto de venta (también llamado POS) para pagos con tarjeta débito y crédito.</w:t>
            </w:r>
          </w:p>
        </w:tc>
      </w:tr>
      <w:tr w:rsidR="0012498E" w14:paraId="245D18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16DE34" w14:textId="77777777" w:rsidR="0012498E" w:rsidRDefault="008C4383">
            <w:r>
              <w:rPr>
                <w:sz w:val="18"/>
                <w:szCs w:val="18"/>
              </w:rPr>
              <w:t>Fecha de Abono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572617" w14:textId="77777777" w:rsidR="0012498E" w:rsidRDefault="008C4383">
            <w:r>
              <w:rPr>
                <w:sz w:val="18"/>
                <w:szCs w:val="18"/>
              </w:rPr>
              <w:t>Fecha en que el banco acredita el dinero en la cuenta 2346 después de procesar las ventas del datafono. Generalmente D+1 a D+3.</w:t>
            </w:r>
          </w:p>
        </w:tc>
      </w:tr>
      <w:tr w:rsidR="0012498E" w14:paraId="3ABF27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28F1B2B" w14:textId="77777777" w:rsidR="0012498E" w:rsidRDefault="008C4383">
            <w:r>
              <w:rPr>
                <w:sz w:val="18"/>
                <w:szCs w:val="18"/>
              </w:rPr>
              <w:t>Fecha Vale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7120E65" w14:textId="77777777" w:rsidR="0012498E" w:rsidRDefault="008C4383">
            <w:r>
              <w:rPr>
                <w:sz w:val="18"/>
                <w:szCs w:val="18"/>
              </w:rPr>
              <w:t>Fecha en que se realizó la venta con el datafono. Siempre es la fecha real de la transacción.</w:t>
            </w:r>
          </w:p>
        </w:tc>
      </w:tr>
      <w:tr w:rsidR="0012498E" w14:paraId="7D59F0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55D920" w14:textId="77777777" w:rsidR="0012498E" w:rsidRDefault="008C4383">
            <w:r>
              <w:rPr>
                <w:sz w:val="18"/>
                <w:szCs w:val="18"/>
              </w:rPr>
              <w:t>Huérfano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777F42" w14:textId="77777777" w:rsidR="0012498E" w:rsidRDefault="008C4383">
            <w:r>
              <w:rPr>
                <w:sz w:val="18"/>
                <w:szCs w:val="18"/>
              </w:rPr>
              <w:t>Archivo de datafono cuyo nombre no coincide con ninguna sede del auxiliar (puntuación de matching &lt; 60/100).</w:t>
            </w:r>
          </w:p>
        </w:tc>
      </w:tr>
      <w:tr w:rsidR="0012498E" w14:paraId="50BDE2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E71084E" w14:textId="77777777" w:rsidR="0012498E" w:rsidRDefault="008C4383">
            <w:r>
              <w:rPr>
                <w:sz w:val="18"/>
                <w:szCs w:val="18"/>
              </w:rPr>
              <w:t>Matching difuso</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158A4FA" w14:textId="77777777" w:rsidR="0012498E" w:rsidRDefault="008C4383">
            <w:r>
              <w:rPr>
                <w:sz w:val="18"/>
                <w:szCs w:val="18"/>
              </w:rPr>
              <w:t>Algoritmo que compara nombres de archivos con nombres de sedes y asigna una puntuación de similitud (0-100).</w:t>
            </w:r>
          </w:p>
        </w:tc>
      </w:tr>
      <w:tr w:rsidR="0012498E" w14:paraId="44E054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A3BCF3" w14:textId="77777777" w:rsidR="0012498E" w:rsidRDefault="008C4383">
            <w:r>
              <w:rPr>
                <w:sz w:val="18"/>
                <w:szCs w:val="18"/>
              </w:rPr>
              <w:t>NIIF para PYMES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9471D8" w14:textId="77777777" w:rsidR="0012498E" w:rsidRDefault="008C4383">
            <w:r>
              <w:rPr>
                <w:sz w:val="18"/>
                <w:szCs w:val="18"/>
              </w:rPr>
              <w:t>Normas Internacionales de Información Financiera para Pequeñas y Medianas Empresas. Marco contable adoptado en Colombia por el Decreto 2420 de 2015.</w:t>
            </w:r>
          </w:p>
        </w:tc>
      </w:tr>
      <w:tr w:rsidR="0012498E" w14:paraId="638628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D22BE99" w14:textId="77777777" w:rsidR="0012498E" w:rsidRDefault="008C4383">
            <w:r>
              <w:rPr>
                <w:sz w:val="18"/>
                <w:szCs w:val="18"/>
              </w:rPr>
              <w:t>Período de conciliación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8F6EA44" w14:textId="77777777" w:rsidR="0012498E" w:rsidRDefault="008C4383">
            <w:r>
              <w:rPr>
                <w:sz w:val="18"/>
                <w:szCs w:val="18"/>
              </w:rPr>
              <w:t>El mes y año que se está conciliando. Un proceso por período.</w:t>
            </w:r>
          </w:p>
        </w:tc>
      </w:tr>
      <w:tr w:rsidR="0012498E" w14:paraId="19DC5C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BDD294" w14:textId="77777777" w:rsidR="0012498E" w:rsidRDefault="008C4383">
            <w:r>
              <w:rPr>
                <w:sz w:val="18"/>
                <w:szCs w:val="18"/>
              </w:rPr>
              <w:t>Principio de devengo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443CC7" w14:textId="77777777" w:rsidR="0012498E" w:rsidRDefault="008C4383">
            <w:r>
              <w:rPr>
                <w:sz w:val="18"/>
                <w:szCs w:val="18"/>
              </w:rPr>
              <w:t>Principio contable NIIF según el cual los ingresos se reconocen cuando ocurren, no cuando se recibe el efectivo.</w:t>
            </w:r>
          </w:p>
        </w:tc>
      </w:tr>
      <w:tr w:rsidR="0012498E" w14:paraId="04266A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5E610F8" w14:textId="77777777" w:rsidR="0012498E" w:rsidRDefault="008C4383">
            <w:r>
              <w:rPr>
                <w:sz w:val="18"/>
                <w:szCs w:val="18"/>
              </w:rPr>
              <w:t>Redeban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625D342" w14:textId="77777777" w:rsidR="0012498E" w:rsidRDefault="008C4383">
            <w:r>
              <w:rPr>
                <w:sz w:val="18"/>
                <w:szCs w:val="18"/>
              </w:rPr>
              <w:t>Red de Distribución Bancaria. Red de procesamiento de pagos con tarjeta que opera en Colombia.</w:t>
            </w:r>
          </w:p>
        </w:tc>
      </w:tr>
      <w:tr w:rsidR="0012498E" w14:paraId="4F33EB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D6AD82" w14:textId="77777777" w:rsidR="0012498E" w:rsidRDefault="008C4383">
            <w:proofErr w:type="spellStart"/>
            <w:r>
              <w:rPr>
                <w:sz w:val="18"/>
                <w:szCs w:val="18"/>
              </w:rPr>
              <w:t>Ret</w:t>
            </w:r>
            <w:proofErr w:type="spellEnd"/>
            <w:r>
              <w:rPr>
                <w:sz w:val="18"/>
                <w:szCs w:val="18"/>
              </w:rPr>
              <w:t>. Fuente / IVA / ICA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CB4571" w14:textId="77777777" w:rsidR="0012498E" w:rsidRDefault="008C4383">
            <w:r>
              <w:rPr>
                <w:sz w:val="18"/>
                <w:szCs w:val="18"/>
              </w:rPr>
              <w:t>Retenciones tributarias aplicadas sobre pagos con tarjeta. Reducen el Valor Neto que llega a la cuenta.</w:t>
            </w:r>
          </w:p>
        </w:tc>
      </w:tr>
      <w:tr w:rsidR="0012498E" w14:paraId="32643C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5DE531C" w14:textId="77777777" w:rsidR="0012498E" w:rsidRDefault="008C4383">
            <w:r>
              <w:rPr>
                <w:sz w:val="18"/>
                <w:szCs w:val="18"/>
              </w:rPr>
              <w:t>Valor Neto</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D272933" w14:textId="77777777" w:rsidR="0012498E" w:rsidRDefault="008C4383">
            <w:r>
              <w:rPr>
                <w:sz w:val="18"/>
                <w:szCs w:val="18"/>
              </w:rPr>
              <w:t>Valor que efectivamente recibe la empresa: venta bruta menos comisiones y retenciones.</w:t>
            </w:r>
          </w:p>
        </w:tc>
      </w:tr>
      <w:tr w:rsidR="0012498E" w14:paraId="686CF3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79A18D" w14:textId="77777777" w:rsidR="0012498E" w:rsidRDefault="008C4383">
            <w:r>
              <w:rPr>
                <w:sz w:val="18"/>
                <w:szCs w:val="18"/>
              </w:rPr>
              <w:t>WorldOffice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378819" w14:textId="77777777" w:rsidR="0012498E" w:rsidRDefault="008C4383">
            <w:r>
              <w:rPr>
                <w:sz w:val="18"/>
                <w:szCs w:val="18"/>
              </w:rPr>
              <w:t>Sistema de gestión contable y ERP de la empresa.</w:t>
            </w:r>
          </w:p>
        </w:tc>
      </w:tr>
    </w:tbl>
    <w:p w14:paraId="36D2260A" w14:textId="77777777" w:rsidR="0012498E" w:rsidRDefault="001249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498E" w14:paraId="683DC9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70A1F4E" w14:textId="77777777" w:rsidR="0012498E" w:rsidRDefault="008C4383">
            <w:pPr>
              <w:spacing w:before="60" w:after="20"/>
            </w:pPr>
            <w:r>
              <w:rPr>
                <w:b/>
                <w:bCs/>
                <w:color w:val="1F3864"/>
                <w:sz w:val="18"/>
                <w:szCs w:val="18"/>
              </w:rPr>
              <w:t>Elaborado por:</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A5FCCBA" w14:textId="77777777" w:rsidR="0012498E" w:rsidRDefault="008C4383">
            <w:pPr>
              <w:spacing w:before="60" w:after="20"/>
            </w:pPr>
            <w:r>
              <w:rPr>
                <w:b/>
                <w:bCs/>
                <w:color w:val="1F3864"/>
                <w:sz w:val="18"/>
                <w:szCs w:val="18"/>
              </w:rPr>
              <w:t>Revisado / Aprobado por:</w:t>
            </w:r>
          </w:p>
        </w:tc>
      </w:tr>
      <w:tr w:rsidR="0012498E" w14:paraId="0072DF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7362DD" w14:textId="77777777" w:rsidR="0012498E" w:rsidRDefault="008C4383">
            <w:pPr>
              <w:spacing w:before="40" w:after="20"/>
            </w:pPr>
            <w:r>
              <w:rPr>
                <w:sz w:val="18"/>
                <w:szCs w:val="18"/>
              </w:rPr>
              <w:t>Área de Tecnología / Sistemas Internos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A48443" w14:textId="77777777" w:rsidR="0012498E" w:rsidRDefault="008C4383">
            <w:pPr>
              <w:spacing w:before="40" w:after="20"/>
            </w:pPr>
            <w:r>
              <w:rPr>
                <w:sz w:val="18"/>
                <w:szCs w:val="18"/>
              </w:rPr>
              <w:t>Gerencia General / Contabilidad</w:t>
            </w:r>
          </w:p>
        </w:tc>
      </w:tr>
      <w:tr w:rsidR="0012498E" w14:paraId="1D3EE3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EA623A" w14:textId="77777777" w:rsidR="0012498E" w:rsidRDefault="008C4383">
            <w:pPr>
              <w:spacing w:before="160" w:after="80"/>
            </w:pPr>
            <w:r>
              <w:rPr>
                <w:color w:val="595959"/>
                <w:sz w:val="18"/>
                <w:szCs w:val="18"/>
              </w:rPr>
              <w:t>Firma: 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C720B7" w14:textId="77777777" w:rsidR="0012498E" w:rsidRDefault="008C4383">
            <w:pPr>
              <w:spacing w:before="160" w:after="80"/>
            </w:pPr>
            <w:r>
              <w:rPr>
                <w:color w:val="595959"/>
                <w:sz w:val="18"/>
                <w:szCs w:val="18"/>
              </w:rPr>
              <w:t>Firma: _________________________</w:t>
            </w:r>
          </w:p>
        </w:tc>
      </w:tr>
    </w:tbl>
    <w:p w14:paraId="10982F28" w14:textId="77777777" w:rsidR="0012498E" w:rsidRDefault="0012498E">
      <w:pPr>
        <w:spacing w:after="160"/>
      </w:pPr>
    </w:p>
    <w:p w14:paraId="3955BA11" w14:textId="4C704878" w:rsidR="0012498E" w:rsidRDefault="008C4383">
      <w:pPr>
        <w:jc w:val="center"/>
      </w:pPr>
      <w:r>
        <w:rPr>
          <w:color w:val="595959"/>
          <w:sz w:val="16"/>
          <w:szCs w:val="16"/>
        </w:rPr>
        <w:t xml:space="preserve">GIRALDO GIRALDO JAIME </w:t>
      </w:r>
      <w:r w:rsidR="00331308">
        <w:rPr>
          <w:color w:val="595959"/>
          <w:sz w:val="16"/>
          <w:szCs w:val="16"/>
        </w:rPr>
        <w:t>WILSON — Documento</w:t>
      </w:r>
      <w:r>
        <w:rPr>
          <w:color w:val="595959"/>
          <w:sz w:val="16"/>
          <w:szCs w:val="16"/>
        </w:rPr>
        <w:t xml:space="preserve"> </w:t>
      </w:r>
      <w:r w:rsidR="00331308">
        <w:rPr>
          <w:color w:val="595959"/>
          <w:sz w:val="16"/>
          <w:szCs w:val="16"/>
        </w:rPr>
        <w:t>Confidencial — Versión</w:t>
      </w:r>
      <w:r>
        <w:rPr>
          <w:color w:val="595959"/>
          <w:sz w:val="16"/>
          <w:szCs w:val="16"/>
        </w:rPr>
        <w:t xml:space="preserve"> </w:t>
      </w:r>
      <w:r w:rsidR="00331308">
        <w:rPr>
          <w:color w:val="595959"/>
          <w:sz w:val="16"/>
          <w:szCs w:val="16"/>
        </w:rPr>
        <w:t>1.5 — abril</w:t>
      </w:r>
      <w:r>
        <w:rPr>
          <w:color w:val="595959"/>
          <w:sz w:val="16"/>
          <w:szCs w:val="16"/>
        </w:rPr>
        <w:t xml:space="preserve"> 202</w:t>
      </w:r>
      <w:r w:rsidR="00331308">
        <w:rPr>
          <w:color w:val="595959"/>
          <w:sz w:val="16"/>
          <w:szCs w:val="16"/>
        </w:rPr>
        <w:t>6</w:t>
      </w:r>
      <w:bookmarkStart w:id="0" w:name="_GoBack"/>
      <w:bookmarkEnd w:id="0"/>
    </w:p>
    <w:sectPr w:rsidR="0012498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290470" w14:textId="77777777" w:rsidR="008C4383" w:rsidRDefault="008C4383">
      <w:r>
        <w:separator/>
      </w:r>
    </w:p>
  </w:endnote>
  <w:endnote w:type="continuationSeparator" w:id="0">
    <w:p w14:paraId="24E77EE0" w14:textId="77777777" w:rsidR="008C4383" w:rsidRDefault="008C4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67252" w14:textId="18E99861" w:rsidR="0012498E" w:rsidRDefault="008C4383">
    <w:pPr>
      <w:pBdr>
        <w:top w:val="single" w:sz="4" w:space="1" w:color="2E75B6"/>
      </w:pBdr>
      <w:jc w:val="center"/>
    </w:pPr>
    <w:r>
      <w:rPr>
        <w:color w:val="595959"/>
        <w:sz w:val="16"/>
        <w:szCs w:val="16"/>
      </w:rPr>
      <w:t xml:space="preserve">Documento de uso interno y </w:t>
    </w:r>
    <w:r w:rsidR="00331308">
      <w:rPr>
        <w:color w:val="595959"/>
        <w:sz w:val="16"/>
        <w:szCs w:val="16"/>
      </w:rPr>
      <w:t>gerencial | Normativa</w:t>
    </w:r>
    <w:r>
      <w:rPr>
        <w:color w:val="595959"/>
        <w:sz w:val="16"/>
        <w:szCs w:val="16"/>
      </w:rPr>
      <w:t xml:space="preserve"> NIIF PYMES / DIAN </w:t>
    </w:r>
    <w:r w:rsidR="00331308">
      <w:rPr>
        <w:color w:val="595959"/>
        <w:sz w:val="16"/>
        <w:szCs w:val="16"/>
      </w:rPr>
      <w:t>Colombia | Pág.</w:t>
    </w:r>
    <w:r>
      <w:rPr>
        <w:color w:val="595959"/>
        <w:sz w:val="16"/>
        <w:szCs w:val="16"/>
      </w:rPr>
      <w:t xml:space="preserve"> </w:t>
    </w:r>
    <w:r>
      <w:rPr>
        <w:color w:val="595959"/>
        <w:sz w:val="16"/>
        <w:szCs w:val="16"/>
      </w:rPr>
      <w:fldChar w:fldCharType="begin"/>
    </w:r>
    <w:r>
      <w:rPr>
        <w:color w:val="595959"/>
        <w:sz w:val="16"/>
        <w:szCs w:val="16"/>
      </w:rPr>
      <w:instrText>PAGE</w:instrText>
    </w:r>
    <w:r w:rsidR="00331308">
      <w:rPr>
        <w:color w:val="595959"/>
        <w:sz w:val="16"/>
        <w:szCs w:val="16"/>
      </w:rPr>
      <w:fldChar w:fldCharType="separate"/>
    </w:r>
    <w:r w:rsidR="00331308">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sidR="00331308">
      <w:rPr>
        <w:color w:val="595959"/>
        <w:sz w:val="16"/>
        <w:szCs w:val="16"/>
      </w:rPr>
      <w:fldChar w:fldCharType="separate"/>
    </w:r>
    <w:r w:rsidR="0033130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77FB45" w14:textId="77777777" w:rsidR="008C4383" w:rsidRDefault="008C4383">
      <w:r>
        <w:separator/>
      </w:r>
    </w:p>
  </w:footnote>
  <w:footnote w:type="continuationSeparator" w:id="0">
    <w:p w14:paraId="46E03D39" w14:textId="77777777" w:rsidR="008C4383" w:rsidRDefault="008C4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4193E" w14:textId="14F09DEB" w:rsidR="0012498E" w:rsidRDefault="008C4383">
    <w:pPr>
      <w:pBdr>
        <w:bottom w:val="single" w:sz="4" w:space="1" w:color="2E75B6"/>
      </w:pBdr>
      <w:jc w:val="right"/>
    </w:pPr>
    <w:r>
      <w:rPr>
        <w:color w:val="595959"/>
        <w:sz w:val="16"/>
        <w:szCs w:val="16"/>
      </w:rPr>
      <w:t xml:space="preserve">GIRALDO GIRALDO JAIME </w:t>
    </w:r>
    <w:r w:rsidR="00331308">
      <w:rPr>
        <w:color w:val="595959"/>
        <w:sz w:val="16"/>
        <w:szCs w:val="16"/>
      </w:rPr>
      <w:t>WILSON | Sistema</w:t>
    </w:r>
    <w:r>
      <w:rPr>
        <w:color w:val="595959"/>
        <w:sz w:val="16"/>
        <w:szCs w:val="16"/>
      </w:rPr>
      <w:t xml:space="preserve"> de Conciliación de </w:t>
    </w:r>
    <w:r w:rsidR="00331308">
      <w:rPr>
        <w:color w:val="595959"/>
        <w:sz w:val="16"/>
        <w:szCs w:val="16"/>
      </w:rPr>
      <w:t>Datafonos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4A5DE8"/>
    <w:multiLevelType w:val="hybridMultilevel"/>
    <w:tmpl w:val="D4E01652"/>
    <w:lvl w:ilvl="0" w:tplc="B08EAC0C">
      <w:start w:val="1"/>
      <w:numFmt w:val="decimal"/>
      <w:lvlText w:val="%1."/>
      <w:lvlJc w:val="left"/>
      <w:pPr>
        <w:ind w:left="600" w:hanging="300"/>
      </w:pPr>
    </w:lvl>
    <w:lvl w:ilvl="1" w:tplc="FB881580">
      <w:numFmt w:val="decimal"/>
      <w:lvlText w:val=""/>
      <w:lvlJc w:val="left"/>
    </w:lvl>
    <w:lvl w:ilvl="2" w:tplc="35B01996">
      <w:numFmt w:val="decimal"/>
      <w:lvlText w:val=""/>
      <w:lvlJc w:val="left"/>
    </w:lvl>
    <w:lvl w:ilvl="3" w:tplc="F4BEAB46">
      <w:numFmt w:val="decimal"/>
      <w:lvlText w:val=""/>
      <w:lvlJc w:val="left"/>
    </w:lvl>
    <w:lvl w:ilvl="4" w:tplc="1F1AA088">
      <w:numFmt w:val="decimal"/>
      <w:lvlText w:val=""/>
      <w:lvlJc w:val="left"/>
    </w:lvl>
    <w:lvl w:ilvl="5" w:tplc="0F9A09BC">
      <w:numFmt w:val="decimal"/>
      <w:lvlText w:val=""/>
      <w:lvlJc w:val="left"/>
    </w:lvl>
    <w:lvl w:ilvl="6" w:tplc="E5E07BD6">
      <w:numFmt w:val="decimal"/>
      <w:lvlText w:val=""/>
      <w:lvlJc w:val="left"/>
    </w:lvl>
    <w:lvl w:ilvl="7" w:tplc="39D63DC2">
      <w:numFmt w:val="decimal"/>
      <w:lvlText w:val=""/>
      <w:lvlJc w:val="left"/>
    </w:lvl>
    <w:lvl w:ilvl="8" w:tplc="8432F6D0">
      <w:numFmt w:val="decimal"/>
      <w:lvlText w:val=""/>
      <w:lvlJc w:val="left"/>
    </w:lvl>
  </w:abstractNum>
  <w:abstractNum w:abstractNumId="1" w15:restartNumberingAfterBreak="0">
    <w:nsid w:val="71DA7C4C"/>
    <w:multiLevelType w:val="hybridMultilevel"/>
    <w:tmpl w:val="92E26F0A"/>
    <w:lvl w:ilvl="0" w:tplc="49C80278">
      <w:start w:val="1"/>
      <w:numFmt w:val="bullet"/>
      <w:lvlText w:val="●"/>
      <w:lvlJc w:val="left"/>
      <w:pPr>
        <w:ind w:left="720" w:hanging="360"/>
      </w:pPr>
    </w:lvl>
    <w:lvl w:ilvl="1" w:tplc="1834EF5C">
      <w:start w:val="1"/>
      <w:numFmt w:val="bullet"/>
      <w:lvlText w:val="○"/>
      <w:lvlJc w:val="left"/>
      <w:pPr>
        <w:ind w:left="1440" w:hanging="360"/>
      </w:pPr>
    </w:lvl>
    <w:lvl w:ilvl="2" w:tplc="4716A044">
      <w:start w:val="1"/>
      <w:numFmt w:val="bullet"/>
      <w:lvlText w:val="■"/>
      <w:lvlJc w:val="left"/>
      <w:pPr>
        <w:ind w:left="2160" w:hanging="360"/>
      </w:pPr>
    </w:lvl>
    <w:lvl w:ilvl="3" w:tplc="D99A8316">
      <w:start w:val="1"/>
      <w:numFmt w:val="bullet"/>
      <w:lvlText w:val="●"/>
      <w:lvlJc w:val="left"/>
      <w:pPr>
        <w:ind w:left="2880" w:hanging="360"/>
      </w:pPr>
    </w:lvl>
    <w:lvl w:ilvl="4" w:tplc="83A6017E">
      <w:start w:val="1"/>
      <w:numFmt w:val="bullet"/>
      <w:lvlText w:val="○"/>
      <w:lvlJc w:val="left"/>
      <w:pPr>
        <w:ind w:left="3600" w:hanging="360"/>
      </w:pPr>
    </w:lvl>
    <w:lvl w:ilvl="5" w:tplc="A4862DAC">
      <w:start w:val="1"/>
      <w:numFmt w:val="bullet"/>
      <w:lvlText w:val="■"/>
      <w:lvlJc w:val="left"/>
      <w:pPr>
        <w:ind w:left="4320" w:hanging="360"/>
      </w:pPr>
    </w:lvl>
    <w:lvl w:ilvl="6" w:tplc="7B62D480">
      <w:start w:val="1"/>
      <w:numFmt w:val="bullet"/>
      <w:lvlText w:val="●"/>
      <w:lvlJc w:val="left"/>
      <w:pPr>
        <w:ind w:left="5040" w:hanging="360"/>
      </w:pPr>
    </w:lvl>
    <w:lvl w:ilvl="7" w:tplc="B082DC34">
      <w:start w:val="1"/>
      <w:numFmt w:val="bullet"/>
      <w:lvlText w:val="●"/>
      <w:lvlJc w:val="left"/>
      <w:pPr>
        <w:ind w:left="5760" w:hanging="360"/>
      </w:pPr>
    </w:lvl>
    <w:lvl w:ilvl="8" w:tplc="4192E2E4">
      <w:start w:val="1"/>
      <w:numFmt w:val="bullet"/>
      <w:lvlText w:val="●"/>
      <w:lvlJc w:val="left"/>
      <w:pPr>
        <w:ind w:left="6480" w:hanging="360"/>
      </w:pPr>
    </w:lvl>
  </w:abstractNum>
  <w:abstractNum w:abstractNumId="2" w15:restartNumberingAfterBreak="0">
    <w:nsid w:val="795B5BDB"/>
    <w:multiLevelType w:val="hybridMultilevel"/>
    <w:tmpl w:val="3FB6B588"/>
    <w:lvl w:ilvl="0" w:tplc="D7E61B30">
      <w:start w:val="1"/>
      <w:numFmt w:val="bullet"/>
      <w:lvlText w:val="•"/>
      <w:lvlJc w:val="left"/>
      <w:pPr>
        <w:ind w:left="600" w:hanging="300"/>
      </w:pPr>
    </w:lvl>
    <w:lvl w:ilvl="1" w:tplc="7D9EBD9A">
      <w:start w:val="1"/>
      <w:numFmt w:val="bullet"/>
      <w:lvlText w:val="–"/>
      <w:lvlJc w:val="left"/>
      <w:pPr>
        <w:ind w:left="1000" w:hanging="300"/>
      </w:pPr>
    </w:lvl>
    <w:lvl w:ilvl="2" w:tplc="3CF0137C">
      <w:numFmt w:val="decimal"/>
      <w:lvlText w:val=""/>
      <w:lvlJc w:val="left"/>
    </w:lvl>
    <w:lvl w:ilvl="3" w:tplc="C9EAA776">
      <w:numFmt w:val="decimal"/>
      <w:lvlText w:val=""/>
      <w:lvlJc w:val="left"/>
    </w:lvl>
    <w:lvl w:ilvl="4" w:tplc="092EA886">
      <w:numFmt w:val="decimal"/>
      <w:lvlText w:val=""/>
      <w:lvlJc w:val="left"/>
    </w:lvl>
    <w:lvl w:ilvl="5" w:tplc="BEEE43E4">
      <w:numFmt w:val="decimal"/>
      <w:lvlText w:val=""/>
      <w:lvlJc w:val="left"/>
    </w:lvl>
    <w:lvl w:ilvl="6" w:tplc="E2E63D1E">
      <w:numFmt w:val="decimal"/>
      <w:lvlText w:val=""/>
      <w:lvlJc w:val="left"/>
    </w:lvl>
    <w:lvl w:ilvl="7" w:tplc="17404400">
      <w:numFmt w:val="decimal"/>
      <w:lvlText w:val=""/>
      <w:lvlJc w:val="left"/>
    </w:lvl>
    <w:lvl w:ilvl="8" w:tplc="0892390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98E"/>
    <w:rsid w:val="0012498E"/>
    <w:rsid w:val="00331308"/>
    <w:rsid w:val="008C43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4B91C"/>
  <w15:docId w15:val="{2A36AD13-A5B8-4F84-AB27-AAFBC3DB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FFFFFF"/>
      <w:sz w:val="36"/>
      <w:szCs w:val="36"/>
    </w:rPr>
  </w:style>
  <w:style w:type="paragraph" w:styleId="Ttulo2">
    <w:name w:val="heading 2"/>
    <w:uiPriority w:val="9"/>
    <w:unhideWhenUsed/>
    <w:qFormat/>
    <w:pPr>
      <w:spacing w:before="300" w:after="160"/>
      <w:outlineLvl w:val="1"/>
    </w:pPr>
    <w:rPr>
      <w:b/>
      <w:bCs/>
      <w:color w:val="1F3864"/>
      <w:sz w:val="28"/>
      <w:szCs w:val="28"/>
    </w:rPr>
  </w:style>
  <w:style w:type="paragraph" w:styleId="Ttulo3">
    <w:name w:val="heading 3"/>
    <w:uiPriority w:val="9"/>
    <w:unhideWhenUsed/>
    <w:qFormat/>
    <w:pPr>
      <w:spacing w:before="240" w:after="12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31308"/>
    <w:pPr>
      <w:tabs>
        <w:tab w:val="center" w:pos="4419"/>
        <w:tab w:val="right" w:pos="8838"/>
      </w:tabs>
    </w:pPr>
  </w:style>
  <w:style w:type="character" w:customStyle="1" w:styleId="EncabezadoCar">
    <w:name w:val="Encabezado Car"/>
    <w:basedOn w:val="Fuentedeprrafopredeter"/>
    <w:link w:val="Encabezado"/>
    <w:uiPriority w:val="99"/>
    <w:rsid w:val="00331308"/>
  </w:style>
  <w:style w:type="paragraph" w:styleId="Piedepgina">
    <w:name w:val="footer"/>
    <w:basedOn w:val="Normal"/>
    <w:link w:val="PiedepginaCar"/>
    <w:uiPriority w:val="99"/>
    <w:unhideWhenUsed/>
    <w:rsid w:val="00331308"/>
    <w:pPr>
      <w:tabs>
        <w:tab w:val="center" w:pos="4419"/>
        <w:tab w:val="right" w:pos="8838"/>
      </w:tabs>
    </w:pPr>
  </w:style>
  <w:style w:type="character" w:customStyle="1" w:styleId="PiedepginaCar">
    <w:name w:val="Pie de página Car"/>
    <w:basedOn w:val="Fuentedeprrafopredeter"/>
    <w:link w:val="Piedepgina"/>
    <w:uiPriority w:val="99"/>
    <w:rsid w:val="00331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5282</Words>
  <Characters>29051</Characters>
  <Application>Microsoft Office Word</Application>
  <DocSecurity>0</DocSecurity>
  <Lines>242</Lines>
  <Paragraphs>68</Paragraphs>
  <ScaleCrop>false</ScaleCrop>
  <Company/>
  <LinksUpToDate>false</LinksUpToDate>
  <CharactersWithSpaces>34265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Analista Datos</cp:lastModifiedBy>
  <cp:revision>2</cp:revision>
  <dcterms:created xsi:type="dcterms:W3CDTF">2026-04-17T21:20:00Z</dcterms:created>
  <dcterms:modified xsi:type="dcterms:W3CDTF">2026-04-17T21:44:00Z</dcterms:modified>
</cp:coreProperties>
</file>