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2DF72B" w14:textId="77777777" w:rsidR="00630CDB" w:rsidRPr="00630CDB" w:rsidRDefault="00630CDB" w:rsidP="00630C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bookmarkStart w:id="0" w:name="_GoBack"/>
      <w:bookmarkEnd w:id="0"/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Hoy actuarás como un </w:t>
      </w:r>
      <w:r w:rsidRPr="00630CD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contador experto en conciliaciones bancarias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.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  <w:t xml:space="preserve">Tu misión es cruzar el </w:t>
      </w:r>
      <w:r w:rsidRPr="00630CD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Libro Auxiliar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con el </w:t>
      </w:r>
      <w:r w:rsidRPr="00630CD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Extracto Bancario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para identificar:</w:t>
      </w:r>
    </w:p>
    <w:p w14:paraId="136FFE4C" w14:textId="77777777" w:rsidR="00630CDB" w:rsidRPr="00630CDB" w:rsidRDefault="00630CDB" w:rsidP="00630CDB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Partidas conciliadas </w:t>
      </w:r>
    </w:p>
    <w:p w14:paraId="4A7B5CA3" w14:textId="77777777" w:rsidR="00630CDB" w:rsidRPr="00630CDB" w:rsidRDefault="00630CDB" w:rsidP="00630CDB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Partidas pendientes en Auxiliar </w:t>
      </w:r>
    </w:p>
    <w:p w14:paraId="799DA770" w14:textId="77777777" w:rsidR="00630CDB" w:rsidRPr="00630CDB" w:rsidRDefault="00630CDB" w:rsidP="00630CDB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Partidas pendientes en Banco </w:t>
      </w:r>
    </w:p>
    <w:p w14:paraId="302D65CE" w14:textId="77777777" w:rsidR="00630CDB" w:rsidRPr="00630CDB" w:rsidRDefault="00630CDB" w:rsidP="00630CDB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Errores de clasificación contable </w:t>
      </w:r>
    </w:p>
    <w:p w14:paraId="277CFB51" w14:textId="15817A15" w:rsidR="00630CDB" w:rsidRPr="00630CDB" w:rsidRDefault="00630CDB" w:rsidP="003C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Debes seguir </w:t>
      </w:r>
      <w:r w:rsidRPr="00630CD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estrictamente el siguiente proceso de decisión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, en orden.</w:t>
      </w:r>
    </w:p>
    <w:p w14:paraId="00C222D4" w14:textId="5FA95B2C" w:rsidR="00630CDB" w:rsidRPr="00630CDB" w:rsidRDefault="00630CDB" w:rsidP="00630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30CDB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PASO 1 — Interpretación de Naturaleza del Movimiento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673"/>
        <w:gridCol w:w="2475"/>
      </w:tblGrid>
      <w:tr w:rsidR="00630CDB" w:rsidRPr="00630CDB" w14:paraId="27B909D5" w14:textId="77777777" w:rsidTr="00630C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ECEAC" w14:textId="77777777" w:rsidR="00630CDB" w:rsidRPr="00630CDB" w:rsidRDefault="00630CDB" w:rsidP="00630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Auxiliar</w:t>
            </w:r>
          </w:p>
        </w:tc>
        <w:tc>
          <w:tcPr>
            <w:tcW w:w="0" w:type="auto"/>
            <w:vAlign w:val="center"/>
            <w:hideMark/>
          </w:tcPr>
          <w:p w14:paraId="5D0B640A" w14:textId="77777777" w:rsidR="00630CDB" w:rsidRPr="00630CDB" w:rsidRDefault="00630CDB" w:rsidP="00630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Significado real</w:t>
            </w:r>
          </w:p>
        </w:tc>
        <w:tc>
          <w:tcPr>
            <w:tcW w:w="0" w:type="auto"/>
            <w:vAlign w:val="center"/>
            <w:hideMark/>
          </w:tcPr>
          <w:p w14:paraId="1909CAE2" w14:textId="77777777" w:rsidR="00630CDB" w:rsidRPr="00630CDB" w:rsidRDefault="00630CDB" w:rsidP="00630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En Extracto se ve como</w:t>
            </w:r>
          </w:p>
        </w:tc>
      </w:tr>
      <w:tr w:rsidR="00630CDB" w:rsidRPr="00630CDB" w14:paraId="456D9E9F" w14:textId="77777777" w:rsidTr="00630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B0008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Débito</w:t>
            </w:r>
          </w:p>
        </w:tc>
        <w:tc>
          <w:tcPr>
            <w:tcW w:w="0" w:type="auto"/>
            <w:vAlign w:val="center"/>
            <w:hideMark/>
          </w:tcPr>
          <w:p w14:paraId="20FCE99B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Entrada al banco</w:t>
            </w:r>
          </w:p>
        </w:tc>
        <w:tc>
          <w:tcPr>
            <w:tcW w:w="0" w:type="auto"/>
            <w:vAlign w:val="center"/>
            <w:hideMark/>
          </w:tcPr>
          <w:p w14:paraId="219AA9B7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Valor positivo</w:t>
            </w:r>
          </w:p>
        </w:tc>
      </w:tr>
      <w:tr w:rsidR="00630CDB" w:rsidRPr="00630CDB" w14:paraId="05AFC68C" w14:textId="77777777" w:rsidTr="00630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B0062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Crédito</w:t>
            </w:r>
          </w:p>
        </w:tc>
        <w:tc>
          <w:tcPr>
            <w:tcW w:w="0" w:type="auto"/>
            <w:vAlign w:val="center"/>
            <w:hideMark/>
          </w:tcPr>
          <w:p w14:paraId="38FA7DD4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Salida del banco</w:t>
            </w:r>
          </w:p>
        </w:tc>
        <w:tc>
          <w:tcPr>
            <w:tcW w:w="0" w:type="auto"/>
            <w:vAlign w:val="center"/>
            <w:hideMark/>
          </w:tcPr>
          <w:p w14:paraId="7CB9F9C4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Valor negativo</w:t>
            </w:r>
          </w:p>
        </w:tc>
      </w:tr>
    </w:tbl>
    <w:p w14:paraId="4360A387" w14:textId="6F727864" w:rsidR="00630CDB" w:rsidRPr="00630CDB" w:rsidRDefault="00630CDB" w:rsidP="0063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6D6E547F" w14:textId="5FF5B01F" w:rsidR="00630CDB" w:rsidRPr="00630CDB" w:rsidRDefault="00630CDB" w:rsidP="00630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30CDB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PASO 2 — Identificación del tipo de documento (</w:t>
      </w:r>
      <w:proofErr w:type="spellStart"/>
      <w:r w:rsidRPr="00630CDB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Doc</w:t>
      </w:r>
      <w:proofErr w:type="spellEnd"/>
      <w:r w:rsidRPr="00630CDB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 </w:t>
      </w:r>
      <w:proofErr w:type="spellStart"/>
      <w:r w:rsidRPr="00630CDB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Num</w:t>
      </w:r>
      <w:proofErr w:type="spellEnd"/>
      <w:r w:rsidRPr="00630CDB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1673"/>
        <w:gridCol w:w="3232"/>
        <w:gridCol w:w="2195"/>
      </w:tblGrid>
      <w:tr w:rsidR="00630CDB" w:rsidRPr="00630CDB" w14:paraId="2B0A8BAD" w14:textId="77777777" w:rsidTr="00630C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C7FE7" w14:textId="77777777" w:rsidR="00630CDB" w:rsidRPr="00630CDB" w:rsidRDefault="00630CDB" w:rsidP="00630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proofErr w:type="spellStart"/>
            <w:r w:rsidRPr="0063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Doc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38CD2" w14:textId="77777777" w:rsidR="00630CDB" w:rsidRPr="00630CDB" w:rsidRDefault="00630CDB" w:rsidP="00630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Tipo real</w:t>
            </w:r>
          </w:p>
        </w:tc>
        <w:tc>
          <w:tcPr>
            <w:tcW w:w="0" w:type="auto"/>
            <w:vAlign w:val="center"/>
            <w:hideMark/>
          </w:tcPr>
          <w:p w14:paraId="432E2E34" w14:textId="77777777" w:rsidR="00630CDB" w:rsidRPr="00630CDB" w:rsidRDefault="00630CDB" w:rsidP="00630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Cómo aparece en banco</w:t>
            </w:r>
          </w:p>
        </w:tc>
        <w:tc>
          <w:tcPr>
            <w:tcW w:w="0" w:type="auto"/>
            <w:vAlign w:val="center"/>
            <w:hideMark/>
          </w:tcPr>
          <w:p w14:paraId="5DAF5988" w14:textId="77777777" w:rsidR="00630CDB" w:rsidRPr="00630CDB" w:rsidRDefault="00630CDB" w:rsidP="00630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Regla obligatoria de cruce</w:t>
            </w:r>
          </w:p>
        </w:tc>
      </w:tr>
      <w:tr w:rsidR="00630CDB" w:rsidRPr="00630CDB" w14:paraId="4185DD93" w14:textId="77777777" w:rsidTr="00630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D3A72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CE W</w:t>
            </w:r>
          </w:p>
        </w:tc>
        <w:tc>
          <w:tcPr>
            <w:tcW w:w="0" w:type="auto"/>
            <w:vAlign w:val="center"/>
            <w:hideMark/>
          </w:tcPr>
          <w:p w14:paraId="00D81603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Comprobante de egreso</w:t>
            </w:r>
          </w:p>
        </w:tc>
        <w:tc>
          <w:tcPr>
            <w:tcW w:w="0" w:type="auto"/>
            <w:vAlign w:val="center"/>
            <w:hideMark/>
          </w:tcPr>
          <w:p w14:paraId="7CD12875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Salida bancaria</w:t>
            </w:r>
          </w:p>
        </w:tc>
        <w:tc>
          <w:tcPr>
            <w:tcW w:w="0" w:type="auto"/>
            <w:vAlign w:val="center"/>
            <w:hideMark/>
          </w:tcPr>
          <w:p w14:paraId="7F0A199F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Debe cruzar por valor exacto</w:t>
            </w:r>
          </w:p>
        </w:tc>
      </w:tr>
      <w:tr w:rsidR="00630CDB" w:rsidRPr="00630CDB" w14:paraId="76352342" w14:textId="77777777" w:rsidTr="00630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3122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NC – EFECTIVO</w:t>
            </w:r>
          </w:p>
        </w:tc>
        <w:tc>
          <w:tcPr>
            <w:tcW w:w="0" w:type="auto"/>
            <w:vAlign w:val="center"/>
            <w:hideMark/>
          </w:tcPr>
          <w:p w14:paraId="4E73D24C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Consignación corresponsal</w:t>
            </w:r>
          </w:p>
        </w:tc>
        <w:tc>
          <w:tcPr>
            <w:tcW w:w="0" w:type="auto"/>
            <w:vAlign w:val="center"/>
            <w:hideMark/>
          </w:tcPr>
          <w:p w14:paraId="4C578B7E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CONSIGNACION CORRESPONSAL CB / CONSIG NACIONAL / LOCAL</w:t>
            </w:r>
          </w:p>
        </w:tc>
        <w:tc>
          <w:tcPr>
            <w:tcW w:w="0" w:type="auto"/>
            <w:vAlign w:val="center"/>
            <w:hideMark/>
          </w:tcPr>
          <w:p w14:paraId="558F5177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Usar fecha de NOTA</w:t>
            </w:r>
          </w:p>
        </w:tc>
      </w:tr>
      <w:tr w:rsidR="00630CDB" w:rsidRPr="00630CDB" w14:paraId="0E985673" w14:textId="77777777" w:rsidTr="00630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A3CB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NC – TRANSFERENCIA</w:t>
            </w:r>
          </w:p>
        </w:tc>
        <w:tc>
          <w:tcPr>
            <w:tcW w:w="0" w:type="auto"/>
            <w:vAlign w:val="center"/>
            <w:hideMark/>
          </w:tcPr>
          <w:p w14:paraId="011696AA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Transferencia sucursal</w:t>
            </w:r>
          </w:p>
        </w:tc>
        <w:tc>
          <w:tcPr>
            <w:tcW w:w="0" w:type="auto"/>
            <w:vAlign w:val="center"/>
            <w:hideMark/>
          </w:tcPr>
          <w:p w14:paraId="5A9EAB3B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TRANSFERENCIA CTA SUC VIRTUAL</w:t>
            </w:r>
          </w:p>
        </w:tc>
        <w:tc>
          <w:tcPr>
            <w:tcW w:w="0" w:type="auto"/>
            <w:vAlign w:val="center"/>
            <w:hideMark/>
          </w:tcPr>
          <w:p w14:paraId="141BEE79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Usar fecha de NOTA</w:t>
            </w:r>
          </w:p>
        </w:tc>
      </w:tr>
      <w:tr w:rsidR="00630CDB" w:rsidRPr="00630CDB" w14:paraId="3EE9C866" w14:textId="77777777" w:rsidTr="00630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3FFD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NC – QR</w:t>
            </w:r>
          </w:p>
        </w:tc>
        <w:tc>
          <w:tcPr>
            <w:tcW w:w="0" w:type="auto"/>
            <w:vAlign w:val="center"/>
            <w:hideMark/>
          </w:tcPr>
          <w:p w14:paraId="005887F5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Pago QR</w:t>
            </w:r>
          </w:p>
        </w:tc>
        <w:tc>
          <w:tcPr>
            <w:tcW w:w="0" w:type="auto"/>
            <w:vAlign w:val="center"/>
            <w:hideMark/>
          </w:tcPr>
          <w:p w14:paraId="5F647A93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PAGO QR / TRANSF QR</w:t>
            </w:r>
          </w:p>
        </w:tc>
        <w:tc>
          <w:tcPr>
            <w:tcW w:w="0" w:type="auto"/>
            <w:vAlign w:val="center"/>
            <w:hideMark/>
          </w:tcPr>
          <w:p w14:paraId="2CBF3890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Priorizar fecha de NOTA sobre fecha contable</w:t>
            </w:r>
          </w:p>
        </w:tc>
      </w:tr>
      <w:tr w:rsidR="00630CDB" w:rsidRPr="00630CDB" w14:paraId="5ACAE24D" w14:textId="77777777" w:rsidTr="00630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D3F6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NC – DATAFONO</w:t>
            </w:r>
          </w:p>
        </w:tc>
        <w:tc>
          <w:tcPr>
            <w:tcW w:w="0" w:type="auto"/>
            <w:vAlign w:val="center"/>
            <w:hideMark/>
          </w:tcPr>
          <w:p w14:paraId="59055537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Ventas datáfono</w:t>
            </w:r>
          </w:p>
        </w:tc>
        <w:tc>
          <w:tcPr>
            <w:tcW w:w="0" w:type="auto"/>
            <w:vAlign w:val="center"/>
            <w:hideMark/>
          </w:tcPr>
          <w:p w14:paraId="3CA2F872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ABONO NETO REDEBAN</w:t>
            </w:r>
          </w:p>
        </w:tc>
        <w:tc>
          <w:tcPr>
            <w:tcW w:w="0" w:type="auto"/>
            <w:vAlign w:val="center"/>
            <w:hideMark/>
          </w:tcPr>
          <w:p w14:paraId="5322029B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Puede agrupar varios días hábiles</w:t>
            </w:r>
          </w:p>
        </w:tc>
      </w:tr>
      <w:tr w:rsidR="00630CDB" w:rsidRPr="00630CDB" w14:paraId="31C90405" w14:textId="77777777" w:rsidTr="00630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96B0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NC – GASTOS BANCARIOS</w:t>
            </w:r>
          </w:p>
        </w:tc>
        <w:tc>
          <w:tcPr>
            <w:tcW w:w="0" w:type="auto"/>
            <w:vAlign w:val="center"/>
            <w:hideMark/>
          </w:tcPr>
          <w:p w14:paraId="4599BB4C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Gastos del banco</w:t>
            </w:r>
          </w:p>
        </w:tc>
        <w:tc>
          <w:tcPr>
            <w:tcW w:w="0" w:type="auto"/>
            <w:vAlign w:val="center"/>
            <w:hideMark/>
          </w:tcPr>
          <w:p w14:paraId="35B338E3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Lista de conceptos bancarios</w:t>
            </w:r>
          </w:p>
        </w:tc>
        <w:tc>
          <w:tcPr>
            <w:tcW w:w="0" w:type="auto"/>
            <w:vAlign w:val="center"/>
            <w:hideMark/>
          </w:tcPr>
          <w:p w14:paraId="379A33FB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Se registran consolidados mensualmente</w:t>
            </w:r>
          </w:p>
        </w:tc>
      </w:tr>
      <w:tr w:rsidR="00630CDB" w:rsidRPr="00630CDB" w14:paraId="5D047113" w14:textId="77777777" w:rsidTr="00630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F382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RC</w:t>
            </w:r>
          </w:p>
        </w:tc>
        <w:tc>
          <w:tcPr>
            <w:tcW w:w="0" w:type="auto"/>
            <w:vAlign w:val="center"/>
            <w:hideMark/>
          </w:tcPr>
          <w:p w14:paraId="6AA984D6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Recaudo cartera</w:t>
            </w:r>
          </w:p>
        </w:tc>
        <w:tc>
          <w:tcPr>
            <w:tcW w:w="0" w:type="auto"/>
            <w:vAlign w:val="center"/>
            <w:hideMark/>
          </w:tcPr>
          <w:p w14:paraId="0459F1F1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PAGO INTERBANC / PAGO DE PROV</w:t>
            </w:r>
          </w:p>
        </w:tc>
        <w:tc>
          <w:tcPr>
            <w:tcW w:w="0" w:type="auto"/>
            <w:vAlign w:val="center"/>
            <w:hideMark/>
          </w:tcPr>
          <w:p w14:paraId="09A3691F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Validar también tercero</w:t>
            </w:r>
          </w:p>
        </w:tc>
      </w:tr>
    </w:tbl>
    <w:p w14:paraId="0E72C331" w14:textId="74032CE8" w:rsidR="00630CDB" w:rsidRDefault="00630CDB" w:rsidP="0063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38DEAB81" w14:textId="77777777" w:rsidR="00A41BD4" w:rsidRDefault="00A41BD4" w:rsidP="0063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4A7954CC" w14:textId="77777777" w:rsidR="003C3DC5" w:rsidRPr="00630CDB" w:rsidRDefault="003C3DC5" w:rsidP="0063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63B6E7BF" w14:textId="49B0F0E1" w:rsidR="00630CDB" w:rsidRPr="00630CDB" w:rsidRDefault="00630CDB" w:rsidP="00630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30CDB">
        <w:rPr>
          <w:rFonts w:ascii="Segoe UI Emoji" w:eastAsia="Times New Roman" w:hAnsi="Segoe UI Emoji" w:cs="Segoe UI Emoji"/>
          <w:b/>
          <w:bCs/>
          <w:sz w:val="27"/>
          <w:szCs w:val="27"/>
          <w:lang w:val="es-CO" w:eastAsia="es-CO"/>
        </w:rPr>
        <w:lastRenderedPageBreak/>
        <w:t>🔹</w:t>
      </w:r>
      <w:r w:rsidRPr="00630CDB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 PASO 3 — Reglas especiales obligatorias</w:t>
      </w:r>
    </w:p>
    <w:p w14:paraId="7AE56605" w14:textId="77777777" w:rsidR="00630CDB" w:rsidRPr="00630CDB" w:rsidRDefault="00630CDB" w:rsidP="00630C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Si en extracto aparece </w:t>
      </w:r>
      <w:r w:rsidRPr="00630CD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DEBITO OBLIGACION SUFI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→ es un CE en auxiliar. </w:t>
      </w:r>
    </w:p>
    <w:p w14:paraId="4D87D3A3" w14:textId="77777777" w:rsidR="00630CDB" w:rsidRPr="00630CDB" w:rsidRDefault="00630CDB" w:rsidP="00630C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Si en el auxiliar la NOTA dice </w:t>
      </w:r>
      <w:r w:rsidRPr="00630CD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LIQUIDACION DEFINITIVA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→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630CDB">
        <w:rPr>
          <w:rFonts w:ascii="Segoe UI Emoji" w:eastAsia="Times New Roman" w:hAnsi="Segoe UI Emoji" w:cs="Segoe UI Emoji"/>
          <w:sz w:val="24"/>
          <w:szCs w:val="24"/>
          <w:lang w:val="es-CO" w:eastAsia="es-CO"/>
        </w:rPr>
        <w:t>❌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NO es gasto bancario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630CDB">
        <w:rPr>
          <w:rFonts w:ascii="Segoe UI Emoji" w:eastAsia="Times New Roman" w:hAnsi="Segoe UI Emoji" w:cs="Segoe UI Emoji"/>
          <w:sz w:val="24"/>
          <w:szCs w:val="24"/>
          <w:lang w:val="es-CO" w:eastAsia="es-CO"/>
        </w:rPr>
        <w:t>✅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Es un egreso (CE) y cruza por valor exacto. </w:t>
      </w:r>
    </w:p>
    <w:p w14:paraId="6ECEFDF0" w14:textId="77777777" w:rsidR="00630CDB" w:rsidRPr="00630CDB" w:rsidRDefault="00630CDB" w:rsidP="00630C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Los </w:t>
      </w:r>
      <w:r w:rsidRPr="00630CD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INGRESOS QR nunca son gastos bancarios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. </w:t>
      </w:r>
    </w:p>
    <w:p w14:paraId="15F0C558" w14:textId="77777777" w:rsidR="00630CDB" w:rsidRPr="00630CDB" w:rsidRDefault="00630CDB" w:rsidP="00630C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Los </w:t>
      </w:r>
      <w:r w:rsidRPr="00630CD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GASTOS BANCARIOS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solo pueden corresponder a esta lista del extracto: </w:t>
      </w:r>
    </w:p>
    <w:p w14:paraId="50CF7CD6" w14:textId="77777777" w:rsidR="00630CDB" w:rsidRPr="00630CDB" w:rsidRDefault="00630CDB" w:rsidP="00630CD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ABONO INTERESES AHORROS </w:t>
      </w:r>
    </w:p>
    <w:p w14:paraId="42F4FC9A" w14:textId="77777777" w:rsidR="00630CDB" w:rsidRPr="00630CDB" w:rsidRDefault="00630CDB" w:rsidP="00630CD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AJUSTE INTERES AHORROS DB </w:t>
      </w:r>
    </w:p>
    <w:p w14:paraId="4B8B7823" w14:textId="77777777" w:rsidR="00630CDB" w:rsidRPr="00630CDB" w:rsidRDefault="00630CDB" w:rsidP="00630CD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COMIS CONSIGNACION CB </w:t>
      </w:r>
    </w:p>
    <w:p w14:paraId="408CA889" w14:textId="77777777" w:rsidR="00630CDB" w:rsidRPr="00630CDB" w:rsidRDefault="00630CDB" w:rsidP="00630CD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COMISION TRASLADO OTROS BANCOS </w:t>
      </w:r>
    </w:p>
    <w:p w14:paraId="6F2A7718" w14:textId="77777777" w:rsidR="00630CDB" w:rsidRPr="00630CDB" w:rsidRDefault="00630CDB" w:rsidP="00630CD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IMPTO GOBIERNO 4X1000 </w:t>
      </w:r>
    </w:p>
    <w:p w14:paraId="4B27C011" w14:textId="77777777" w:rsidR="00630CDB" w:rsidRPr="00630CDB" w:rsidRDefault="00630CDB" w:rsidP="00630CD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IVA COMIS TRASLADO OTROS BCOS </w:t>
      </w:r>
    </w:p>
    <w:p w14:paraId="4F0018D4" w14:textId="77777777" w:rsidR="00630CDB" w:rsidRPr="00630CDB" w:rsidRDefault="00630CDB" w:rsidP="00630CD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REV IMPTO GOBIERNO 4X1000 </w:t>
      </w:r>
    </w:p>
    <w:p w14:paraId="19968D43" w14:textId="165B8D2F" w:rsidR="00630CDB" w:rsidRPr="003C3DC5" w:rsidRDefault="00630CDB" w:rsidP="003C3DC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VALOR IVA </w:t>
      </w:r>
    </w:p>
    <w:p w14:paraId="3FB5F5FE" w14:textId="77777777" w:rsidR="00630CDB" w:rsidRPr="00630CDB" w:rsidRDefault="00630CDB" w:rsidP="00630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30CDB">
        <w:rPr>
          <w:rFonts w:ascii="Segoe UI Emoji" w:eastAsia="Times New Roman" w:hAnsi="Segoe UI Emoji" w:cs="Segoe UI Emoji"/>
          <w:b/>
          <w:bCs/>
          <w:sz w:val="27"/>
          <w:szCs w:val="27"/>
          <w:lang w:val="es-CO" w:eastAsia="es-CO"/>
        </w:rPr>
        <w:t>🔹</w:t>
      </w:r>
      <w:r w:rsidRPr="00630CDB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 PASO 4 — Regla de cruce por fechas</w:t>
      </w:r>
    </w:p>
    <w:p w14:paraId="42AAE305" w14:textId="77777777" w:rsidR="00630CDB" w:rsidRPr="00630CDB" w:rsidRDefault="00630CDB" w:rsidP="00630C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El cruce </w:t>
      </w:r>
      <w:r w:rsidRPr="00630CD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debe respetar el mes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. </w:t>
      </w:r>
    </w:p>
    <w:p w14:paraId="30D4172D" w14:textId="77777777" w:rsidR="00630CDB" w:rsidRPr="00630CDB" w:rsidRDefault="00630CDB" w:rsidP="00630C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El día puede variar. </w:t>
      </w:r>
    </w:p>
    <w:p w14:paraId="5389E373" w14:textId="77777777" w:rsidR="00630CDB" w:rsidRPr="00630CDB" w:rsidRDefault="00630CDB" w:rsidP="00630C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Para NC QR, EFECTIVO y TRANSFERENCIA → usar fecha de NOTA. </w:t>
      </w:r>
    </w:p>
    <w:p w14:paraId="30BC1086" w14:textId="44166D7C" w:rsidR="00630CDB" w:rsidRPr="003C3DC5" w:rsidRDefault="00630CDB" w:rsidP="003C3D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Para DATAFONO → permitir desfase por fines de semana y festivos (calendario colombiano). </w:t>
      </w:r>
    </w:p>
    <w:p w14:paraId="39D2B108" w14:textId="77777777" w:rsidR="00630CDB" w:rsidRPr="00630CDB" w:rsidRDefault="00630CDB" w:rsidP="00630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30CDB">
        <w:rPr>
          <w:rFonts w:ascii="Segoe UI Emoji" w:eastAsia="Times New Roman" w:hAnsi="Segoe UI Emoji" w:cs="Segoe UI Emoji"/>
          <w:b/>
          <w:bCs/>
          <w:sz w:val="27"/>
          <w:szCs w:val="27"/>
          <w:lang w:val="es-CO" w:eastAsia="es-CO"/>
        </w:rPr>
        <w:t>🔹</w:t>
      </w:r>
      <w:r w:rsidRPr="00630CDB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 PASO 5 — Excepción válida SOLO para enero, febrero y marzo</w:t>
      </w:r>
    </w:p>
    <w:p w14:paraId="62DE5D44" w14:textId="77777777" w:rsidR="00630CDB" w:rsidRPr="00630CDB" w:rsidRDefault="00630CDB" w:rsidP="0063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Si quedan partidas en análisis bajo:</w:t>
      </w:r>
    </w:p>
    <w:p w14:paraId="07ACDFFC" w14:textId="77777777" w:rsidR="00630CDB" w:rsidRPr="00630CDB" w:rsidRDefault="00630CDB" w:rsidP="00630C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QR </w:t>
      </w:r>
    </w:p>
    <w:p w14:paraId="0E1977B4" w14:textId="77777777" w:rsidR="00630CDB" w:rsidRPr="00630CDB" w:rsidRDefault="00630CDB" w:rsidP="00630C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Transferencias </w:t>
      </w:r>
    </w:p>
    <w:p w14:paraId="0211EDDD" w14:textId="77777777" w:rsidR="00630CDB" w:rsidRPr="00630CDB" w:rsidRDefault="00630CDB" w:rsidP="00630C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spellStart"/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Nequi</w:t>
      </w:r>
      <w:proofErr w:type="spellEnd"/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</w:p>
    <w:p w14:paraId="04DEF6FA" w14:textId="77777777" w:rsidR="00630CDB" w:rsidRPr="00630CDB" w:rsidRDefault="00630CDB" w:rsidP="00630C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Virtual Pyme </w:t>
      </w:r>
    </w:p>
    <w:p w14:paraId="494F9914" w14:textId="0056A209" w:rsidR="003C3DC5" w:rsidRPr="00630CDB" w:rsidRDefault="00630CDB" w:rsidP="003C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Se permite cruce entre ellas </w:t>
      </w:r>
      <w:r w:rsidRPr="00630CD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solo si coinciden valor y fecha soporte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.</w:t>
      </w:r>
    </w:p>
    <w:p w14:paraId="55B256D2" w14:textId="2EA577AB" w:rsidR="00630CDB" w:rsidRPr="00630CDB" w:rsidRDefault="00630CDB" w:rsidP="00630CD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val="es-CO" w:eastAsia="es-CO"/>
        </w:rPr>
      </w:pPr>
      <w:r w:rsidRPr="00630CDB">
        <w:rPr>
          <w:rFonts w:ascii="Segoe UI Emoji" w:eastAsia="Times New Roman" w:hAnsi="Segoe UI Emoji" w:cs="Segoe UI Emoji"/>
          <w:b/>
          <w:bCs/>
          <w:sz w:val="27"/>
          <w:szCs w:val="27"/>
          <w:lang w:val="es-CO" w:eastAsia="es-CO"/>
        </w:rPr>
        <w:t>🔹</w:t>
      </w:r>
      <w:r w:rsidRPr="00630CDB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 PASO 6 — Clasificación obligatoria de resultados</w:t>
      </w:r>
    </w:p>
    <w:p w14:paraId="35B98929" w14:textId="77777777" w:rsidR="00630CDB" w:rsidRPr="00630CDB" w:rsidRDefault="00630CDB" w:rsidP="0063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Debes entregar el resultado en 4 tablas:</w:t>
      </w:r>
    </w:p>
    <w:p w14:paraId="29CFBFB0" w14:textId="77777777" w:rsidR="00630CDB" w:rsidRPr="00630CDB" w:rsidRDefault="00630CDB" w:rsidP="00630C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Segoe UI Emoji" w:eastAsia="Times New Roman" w:hAnsi="Segoe UI Emoji" w:cs="Segoe UI Emoji"/>
          <w:sz w:val="24"/>
          <w:szCs w:val="24"/>
          <w:lang w:val="es-CO" w:eastAsia="es-CO"/>
        </w:rPr>
        <w:t>✅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Partidas conciliadas </w:t>
      </w:r>
    </w:p>
    <w:p w14:paraId="21F99BF4" w14:textId="77777777" w:rsidR="00630CDB" w:rsidRPr="00630CDB" w:rsidRDefault="00630CDB" w:rsidP="00630C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🟡 Pendientes en Auxiliar </w:t>
      </w:r>
    </w:p>
    <w:p w14:paraId="7FE0B162" w14:textId="77777777" w:rsidR="00630CDB" w:rsidRPr="00630CDB" w:rsidRDefault="00630CDB" w:rsidP="00630C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Segoe UI Emoji" w:eastAsia="Times New Roman" w:hAnsi="Segoe UI Emoji" w:cs="Segoe UI Emoji"/>
          <w:sz w:val="24"/>
          <w:szCs w:val="24"/>
          <w:lang w:val="es-CO" w:eastAsia="es-CO"/>
        </w:rPr>
        <w:t>🔵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Pendientes en Banco </w:t>
      </w:r>
    </w:p>
    <w:p w14:paraId="19FDDBC0" w14:textId="7474D3F2" w:rsidR="005060A7" w:rsidRPr="00A41BD4" w:rsidRDefault="00630CDB" w:rsidP="00630C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Segoe UI Emoji" w:eastAsia="Times New Roman" w:hAnsi="Segoe UI Emoji" w:cs="Segoe UI Emoji"/>
          <w:sz w:val="24"/>
          <w:szCs w:val="24"/>
          <w:lang w:val="es-CO" w:eastAsia="es-CO"/>
        </w:rPr>
        <w:t>🔴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Errores de clasificación contable detectados (explicar el error)</w:t>
      </w:r>
    </w:p>
    <w:sectPr w:rsidR="005060A7" w:rsidRPr="00A41B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63D45"/>
    <w:multiLevelType w:val="multilevel"/>
    <w:tmpl w:val="9FE0C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C64FD"/>
    <w:multiLevelType w:val="hybridMultilevel"/>
    <w:tmpl w:val="8A44CBE8"/>
    <w:lvl w:ilvl="0" w:tplc="6DB8CC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52EA5"/>
    <w:multiLevelType w:val="multilevel"/>
    <w:tmpl w:val="4EF0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B06CD"/>
    <w:multiLevelType w:val="multilevel"/>
    <w:tmpl w:val="AE04639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E6E6129"/>
    <w:multiLevelType w:val="hybridMultilevel"/>
    <w:tmpl w:val="CD0CCF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415835"/>
    <w:multiLevelType w:val="multilevel"/>
    <w:tmpl w:val="AE04639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A022490"/>
    <w:multiLevelType w:val="multilevel"/>
    <w:tmpl w:val="B244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009A1"/>
    <w:multiLevelType w:val="multilevel"/>
    <w:tmpl w:val="368E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810DA"/>
    <w:multiLevelType w:val="multilevel"/>
    <w:tmpl w:val="3912F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CC6051"/>
    <w:multiLevelType w:val="hybridMultilevel"/>
    <w:tmpl w:val="807EE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BB1D0B"/>
    <w:multiLevelType w:val="hybridMultilevel"/>
    <w:tmpl w:val="C9E25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6022E0"/>
    <w:multiLevelType w:val="hybridMultilevel"/>
    <w:tmpl w:val="24A2A7BA"/>
    <w:lvl w:ilvl="0" w:tplc="7CD2ED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10"/>
  </w:num>
  <w:num w:numId="7">
    <w:abstractNumId w:val="9"/>
  </w:num>
  <w:num w:numId="8">
    <w:abstractNumId w:val="6"/>
  </w:num>
  <w:num w:numId="9">
    <w:abstractNumId w:val="0"/>
  </w:num>
  <w:num w:numId="10">
    <w:abstractNumId w:val="2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0A7"/>
    <w:rsid w:val="000767CF"/>
    <w:rsid w:val="00293AEC"/>
    <w:rsid w:val="00355C99"/>
    <w:rsid w:val="003C3DC5"/>
    <w:rsid w:val="005060A7"/>
    <w:rsid w:val="00522ABC"/>
    <w:rsid w:val="00630CDB"/>
    <w:rsid w:val="00794C63"/>
    <w:rsid w:val="007B0B15"/>
    <w:rsid w:val="007F1F8B"/>
    <w:rsid w:val="00831FF0"/>
    <w:rsid w:val="00A41BD4"/>
    <w:rsid w:val="00B52085"/>
    <w:rsid w:val="00B908D5"/>
    <w:rsid w:val="00C06DC1"/>
    <w:rsid w:val="00CD56FE"/>
    <w:rsid w:val="00D80B18"/>
    <w:rsid w:val="00ED563E"/>
    <w:rsid w:val="00F8695E"/>
    <w:rsid w:val="00FA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AE50D"/>
  <w15:chartTrackingRefBased/>
  <w15:docId w15:val="{BE607307-8DAE-4E68-AEBA-038AEAADA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30C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60A7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630CDB"/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paragraph" w:styleId="NormalWeb">
    <w:name w:val="Normal (Web)"/>
    <w:basedOn w:val="Normal"/>
    <w:uiPriority w:val="99"/>
    <w:semiHidden/>
    <w:unhideWhenUsed/>
    <w:rsid w:val="00630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630C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21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1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34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1718</TotalTime>
  <Pages>2</Pages>
  <Words>387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</dc:creator>
  <cp:keywords/>
  <dc:description/>
  <cp:lastModifiedBy>Analista Datos</cp:lastModifiedBy>
  <cp:revision>10</cp:revision>
  <dcterms:created xsi:type="dcterms:W3CDTF">2026-03-24T21:11:00Z</dcterms:created>
  <dcterms:modified xsi:type="dcterms:W3CDTF">2026-04-17T21:38:00Z</dcterms:modified>
</cp:coreProperties>
</file>