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 Lunes ,21 de diciembre del 2020.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Ing. Pablo Sáenz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COORDINADOR DE LA CARRERA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Presente. 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Después de expresarle un caluroso saludo y éxitos en sus funciones, me permito remitirle la siguiente solicitud de prórroga de titulación: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Yo,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GUZMAN CANACUAN PAMELA LIZETH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con CC: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1750564914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estudiante de la carrera de Tecnología en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ARTE CULINARIO ECUATORIANO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solicito muy comedidamente autorice se me otorgue la prórroga hasta </w:t>
      </w:r>
      <w:r w:rsidDel="00000000" w:rsidR="00000000" w:rsidRPr="00000000">
        <w:rPr>
          <w:rFonts w:ascii="Candara" w:cs="Candara" w:eastAsia="Candara" w:hAnsi="Candara"/>
          <w:highlight w:val="yellow"/>
          <w:rtl w:val="0"/>
        </w:rPr>
        <w:t xml:space="preserve">el 30 de junio del 202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0 tiempo necesario para culminar mi proyecto de titulación con el tema titulado 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INVESTIGACIÓN DE LA INFLUENCIA DE LA GASTRONOMIA DE LA PROVINCIA DEL CARCHI EN QUITO, Y RECOPILACIÓN DE RECETAS TRADICIONALES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” aprobado por la junta académica de la carrera el 08 de Agosto del 2020.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ndara" w:cs="Candara" w:eastAsia="Candara" w:hAnsi="Candara"/>
        </w:rPr>
      </w:pPr>
      <w:bookmarkStart w:colFirst="0" w:colLast="0" w:name="_heading=h.gjdgxs" w:id="0"/>
      <w:bookmarkEnd w:id="0"/>
      <w:r w:rsidDel="00000000" w:rsidR="00000000" w:rsidRPr="00000000">
        <w:rPr>
          <w:rFonts w:ascii="Candara" w:cs="Candara" w:eastAsia="Candara" w:hAnsi="Candara"/>
          <w:rtl w:val="0"/>
        </w:rPr>
        <w:t xml:space="preserve"> Los motivos por los cuales no se ha culminado el trabajo final de titulación dentro del periodo establecido son (redactar los motivos) además  adjunto la siguiente documentación de respaldo.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En virtud a lo solicitado me comprometo a cumplir con el tiempo autorizado de prórroga, en caso de incumplimiento estoy consciente que el proyecto entra en análisis  para ser dado de baja.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Por la favorable atención que se digne dar al presente, le anticipo mis sentidos agradecimientos.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Atentamente,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_____________________________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APELLIDOS NOMBRES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CI: 1750564914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E-mail: plg.canacuan@yavirac.edu.ec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Celular: 0999226048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449" y="390"/>
                            </a:moveTo>
                            <a:lnTo>
                              <a:pt x="449" y="0"/>
                            </a:lnTo>
                            <a:lnTo>
                              <a:pt x="0" y="72"/>
                            </a:lnTo>
                            <a:lnTo>
                              <a:pt x="0" y="462"/>
                            </a:lnTo>
                            <a:lnTo>
                              <a:pt x="449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3443" y="3633315"/>
                        <a:ext cx="285115" cy="293370"/>
                      </a:xfrm>
                      <a:custGeom>
                        <a:rect b="b" l="l" r="r" t="t"/>
                        <a:pathLst>
                          <a:path extrusionOk="0" h="462" w="449">
                            <a:moveTo>
                              <a:pt x="0" y="390"/>
                            </a:moveTo>
                            <a:lnTo>
                              <a:pt x="449" y="462"/>
                            </a:lnTo>
                            <a:lnTo>
                              <a:pt x="449" y="72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76200</wp:posOffset>
              </wp:positionV>
              <wp:extent cx="294640" cy="302895"/>
              <wp:effectExtent b="0" l="0" r="0" t="0"/>
              <wp:wrapSquare wrapText="bothSides" distB="0" distT="0" distL="0" distR="0"/>
              <wp:docPr id="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302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spacing w:line="20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114168" y="3656175"/>
                        <a:ext cx="6463665" cy="247650"/>
                      </a:xfrm>
                      <a:custGeom>
                        <a:rect b="b" l="l" r="r" t="t"/>
                        <a:pathLst>
                          <a:path extrusionOk="0" h="390" w="10179">
                            <a:moveTo>
                              <a:pt x="0" y="390"/>
                            </a:moveTo>
                            <a:lnTo>
                              <a:pt x="10180" y="390"/>
                            </a:lnTo>
                            <a:lnTo>
                              <a:pt x="10180" y="0"/>
                            </a:lnTo>
                            <a:lnTo>
                              <a:pt x="0" y="0"/>
                            </a:lnTo>
                            <a:lnTo>
                              <a:pt x="0" y="390"/>
                            </a:lnTo>
                            <a:close/>
                          </a:path>
                        </a:pathLst>
                      </a:custGeom>
                      <a:solidFill>
                        <a:srgbClr val="005CB9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6473190" cy="257175"/>
              <wp:effectExtent b="0" l="0" r="0" t="0"/>
              <wp:wrapSquare wrapText="bothSides" distB="0" distT="0" distL="0" distR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19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170815</wp:posOffset>
          </wp:positionH>
          <wp:positionV relativeFrom="paragraph">
            <wp:posOffset>26035</wp:posOffset>
          </wp:positionV>
          <wp:extent cx="6227445" cy="198120"/>
          <wp:effectExtent b="0" l="0" r="0" t="0"/>
          <wp:wrapSquare wrapText="bothSides" distB="0" distT="0" distL="0" distR="0"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7445" cy="1981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spacing w:line="2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before="3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García Moreno S4-35 y Ambato, Centro Histórico de Quito</w:t>
    </w:r>
  </w:p>
  <w:p w:rsidR="00000000" w:rsidDel="00000000" w:rsidP="00000000" w:rsidRDefault="00000000" w:rsidRPr="00000000" w14:paraId="00000023">
    <w:pPr>
      <w:spacing w:line="180" w:lineRule="auto"/>
      <w:ind w:right="119"/>
      <w:jc w:val="right"/>
      <w:rPr>
        <w:rFonts w:ascii="Century Gothic" w:cs="Century Gothic" w:eastAsia="Century Gothic" w:hAnsi="Century Gothic"/>
        <w:color w:val="363435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363435"/>
        <w:sz w:val="16"/>
        <w:szCs w:val="16"/>
        <w:rtl w:val="0"/>
      </w:rPr>
      <w:t xml:space="preserve">Quito-Ecuador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-127634</wp:posOffset>
          </wp:positionH>
          <wp:positionV relativeFrom="paragraph">
            <wp:posOffset>-192404</wp:posOffset>
          </wp:positionV>
          <wp:extent cx="1139857" cy="922046"/>
          <wp:effectExtent b="0" l="0" r="0" t="0"/>
          <wp:wrapSquare wrapText="bothSides" distB="0" distT="0" distL="0" distR="0"/>
          <wp:docPr descr="C:\Users\Daniel\Documents\IST YAVIRAC\MODELO DE EVALUACIÓN 2019\Logo Yavirac.png" id="22" name="image1.png"/>
          <a:graphic>
            <a:graphicData uri="http://schemas.openxmlformats.org/drawingml/2006/picture">
              <pic:pic>
                <pic:nvPicPr>
                  <pic:cNvPr descr="C:\Users\Daniel\Documents\IST YAVIRAC\MODELO DE EVALUACIÓN 2019\Logo Yavirac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857" cy="922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4A3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E0A4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0A42"/>
    <w:rPr>
      <w:lang w:val="es-EC"/>
    </w:rPr>
  </w:style>
  <w:style w:type="paragraph" w:styleId="Piedepgina">
    <w:name w:val="footer"/>
    <w:basedOn w:val="Normal"/>
    <w:link w:val="PiedepginaCar"/>
    <w:uiPriority w:val="99"/>
    <w:unhideWhenUsed w:val="1"/>
    <w:rsid w:val="002E0A4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0A42"/>
    <w:rPr>
      <w:lang w:val="es-EC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74A37"/>
    <w:pPr>
      <w:spacing w:after="120" w:line="276" w:lineRule="auto"/>
    </w:pPr>
    <w:rPr>
      <w:rFonts w:ascii="Calibri" w:eastAsia="Calibri" w:hAnsi="Calibri"/>
      <w:sz w:val="22"/>
      <w:szCs w:val="22"/>
      <w:lang w:val="es-U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74A37"/>
    <w:rPr>
      <w:rFonts w:ascii="Calibri" w:cs="Times New Roman" w:eastAsia="Calibri" w:hAnsi="Calibri"/>
      <w:lang w:val="es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eaTr0QDFveJNzihbxj+OWWEWZA==">AMUW2mV+TWpJiM1jHLnnG7vvjS0kKcMj9EJ5PsjJwdxZj6t9wkmGG56BWzuAcOTah09rweI3IKfnXakwjNuYnhX0KNvCUU2pZOw1iKHm+5u0ZRTzKkY0DeAsGt0i8pqWM49r8VeOsx6a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2020-12-21T18:37:00Z</dcterms:created>
  <dc:creator>Cuenta Microsoft</dc:creator>
</cp:coreProperties>
</file>