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Ayer, revisé y ajusté la interfaz para mostrar las publicaciones finalizadas correctamente, y realicé algunas modificaciones en los botones de detalle.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Hoy, continuaré con las pruebas para asegurarme de que las publicaciones finalizadas se muestren correctamente y verificar que el scroll infinito funcione bien.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No tengo bloqueos, todo marcha bien.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Ayer, ajusté la paginación y me aseguré de que solo se muestren publicaciones finalizadas.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Hoy, voy a revisar y probar la funcionalidad del scroll infinito y asegurarme de que todo funcione bien con muchas publicaciones.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 No tengo bloqueos.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Ayer, completé el trabajo del historial de ayudantías finalizadas y realicé pruebas para asegurarme de que todo estuviera funcionando bien.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Hoy, continuaré con la parte de validación de la ayudantía y las pruebas para asegurar que todo esté funcionando como se espera.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No tengo bloqueos, todo está funcionando correctamente.</w:t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Ayer, validé que las calificaciones se mostraran correctamente en el perfil del tutor.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Hoy, voy a realizar más pruebas de visualización y asegurarme de que la interfaz esté optimizada.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No tengo bloqueos.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5917565" cy="46736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5917565" cy="467360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756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8183245" cy="4673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8183245" cy="467360"/>
              <wp:effectExtent b="0" l="0" r="0" t="0"/>
              <wp:wrapNone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324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2r1ajbCjQwsE+zTdJ5lV4NjPPQ==">CgMxLjA4AHIhMWpmRDYzYnB1WTJfNi1DZ2NUMFJ5bEV5S0Z0TDIwejd3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